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4F3EE" w14:textId="77777777" w:rsidR="002E37F4" w:rsidRPr="002E5C89" w:rsidRDefault="002E37F4" w:rsidP="002E37F4">
      <w:pPr>
        <w:snapToGri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2E5C8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Environmental attitudes associate with large-scale cultural differences, not to local environmental conflicts</w:t>
      </w:r>
    </w:p>
    <w:p w14:paraId="1D7ECDED" w14:textId="77777777" w:rsidR="002E37F4" w:rsidRPr="002E5C89" w:rsidRDefault="002E37F4" w:rsidP="002E37F4">
      <w:pPr>
        <w:pStyle w:val="BodyText"/>
        <w:snapToGrid w:val="0"/>
        <w:spacing w:after="0" w:line="480" w:lineRule="auto"/>
        <w:jc w:val="center"/>
        <w:rPr>
          <w:rFonts w:ascii="Times New Roman" w:hAnsi="Times New Roman"/>
          <w:caps/>
          <w:lang w:val="en-GB"/>
        </w:rPr>
      </w:pPr>
      <w:r w:rsidRPr="002E5C89">
        <w:rPr>
          <w:rFonts w:ascii="Times New Roman" w:hAnsi="Times New Roman"/>
          <w:caps/>
          <w:lang w:val="en-GB"/>
        </w:rPr>
        <w:t>Kristin E. Gangaas, Bjørn P. Kaltenborn and Harry P. Andreassen</w:t>
      </w:r>
    </w:p>
    <w:p w14:paraId="24AEB61F" w14:textId="77777777" w:rsidR="002E37F4" w:rsidRDefault="002E37F4" w:rsidP="002E37F4">
      <w:pPr>
        <w:spacing w:after="0" w:line="480" w:lineRule="auto"/>
        <w:jc w:val="center"/>
        <w:rPr>
          <w:rFonts w:ascii="Times New Roman" w:hAnsi="Times New Roman" w:cs="Times New Roman"/>
          <w:b/>
          <w:lang w:val="en-GB"/>
        </w:rPr>
      </w:pPr>
    </w:p>
    <w:p w14:paraId="5D8D7F81" w14:textId="77777777" w:rsidR="002E37F4" w:rsidRDefault="002E37F4" w:rsidP="002E37F4">
      <w:pPr>
        <w:spacing w:after="0" w:line="480" w:lineRule="auto"/>
        <w:rPr>
          <w:rFonts w:ascii="Times New Roman" w:hAnsi="Times New Roman" w:cs="Times New Roman"/>
          <w:b/>
          <w:lang w:val="en-GB"/>
        </w:rPr>
      </w:pPr>
    </w:p>
    <w:p w14:paraId="18615334" w14:textId="77777777" w:rsidR="002E37F4" w:rsidRDefault="002E37F4" w:rsidP="002E37F4">
      <w:pPr>
        <w:spacing w:after="0" w:line="48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APPENDIX 1</w:t>
      </w:r>
    </w:p>
    <w:p w14:paraId="68C1B579" w14:textId="77777777" w:rsidR="002E37F4" w:rsidRDefault="002E37F4" w:rsidP="002E37F4">
      <w:pPr>
        <w:spacing w:after="0" w:line="480" w:lineRule="auto"/>
        <w:rPr>
          <w:rFonts w:ascii="Times New Roman" w:hAnsi="Times New Roman" w:cs="Times New Roman"/>
          <w:b/>
          <w:lang w:val="en-GB"/>
        </w:rPr>
      </w:pPr>
    </w:p>
    <w:p w14:paraId="6A5BDD03" w14:textId="77777777" w:rsidR="002E37F4" w:rsidRPr="002E5C89" w:rsidRDefault="002E37F4" w:rsidP="002E37F4">
      <w:pPr>
        <w:spacing w:after="0" w:line="480" w:lineRule="auto"/>
        <w:rPr>
          <w:rFonts w:ascii="Times New Roman" w:hAnsi="Times New Roman" w:cs="Times New Roman"/>
          <w:b/>
          <w:lang w:val="en-GB"/>
        </w:rPr>
      </w:pPr>
      <w:r w:rsidRPr="00783A74">
        <w:rPr>
          <w:rFonts w:ascii="Times New Roman" w:hAnsi="Times New Roman" w:cs="Times New Roman"/>
          <w:b/>
          <w:noProof/>
          <w:lang w:val="en-GB" w:eastAsia="en-GB"/>
        </w:rPr>
        <w:drawing>
          <wp:inline distT="0" distB="0" distL="0" distR="0" wp14:anchorId="038F6EC2" wp14:editId="3098B06A">
            <wp:extent cx="5760000" cy="5097434"/>
            <wp:effectExtent l="0" t="0" r="0" b="825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1308187GangaasFigure_1.t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99" t="4670" r="3008"/>
                    <a:stretch/>
                  </pic:blipFill>
                  <pic:spPr bwMode="auto">
                    <a:xfrm>
                      <a:off x="0" y="0"/>
                      <a:ext cx="5760000" cy="50974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10491A" w14:textId="77777777" w:rsidR="009F0141" w:rsidRDefault="002E37F4" w:rsidP="002E37F4">
      <w:pPr>
        <w:snapToGrid w:val="0"/>
        <w:spacing w:after="0" w:line="480" w:lineRule="auto"/>
        <w:rPr>
          <w:rFonts w:ascii="Times New Roman" w:hAnsi="Times New Roman" w:cs="Times New Roman"/>
          <w:lang w:val="en-GB"/>
        </w:rPr>
      </w:pPr>
      <w:r w:rsidRPr="00337939">
        <w:rPr>
          <w:rFonts w:ascii="Times New Roman" w:hAnsi="Times New Roman" w:cs="Times New Roman"/>
          <w:b/>
          <w:lang w:val="en-GB"/>
        </w:rPr>
        <w:t xml:space="preserve">Figure </w:t>
      </w:r>
      <w:r>
        <w:rPr>
          <w:rFonts w:ascii="Times New Roman" w:hAnsi="Times New Roman" w:cs="Times New Roman"/>
          <w:b/>
          <w:lang w:val="en-GB"/>
        </w:rPr>
        <w:t>S</w:t>
      </w:r>
      <w:r w:rsidRPr="00337939">
        <w:rPr>
          <w:rFonts w:ascii="Times New Roman" w:hAnsi="Times New Roman" w:cs="Times New Roman"/>
          <w:b/>
          <w:lang w:val="en-GB"/>
        </w:rPr>
        <w:t>1</w:t>
      </w:r>
      <w:r>
        <w:rPr>
          <w:rFonts w:ascii="Times New Roman" w:hAnsi="Times New Roman" w:cs="Times New Roman"/>
          <w:b/>
          <w:lang w:val="en-GB"/>
        </w:rPr>
        <w:t xml:space="preserve"> </w:t>
      </w:r>
      <w:r w:rsidRPr="002E5C89">
        <w:rPr>
          <w:rFonts w:ascii="Times New Roman" w:hAnsi="Times New Roman" w:cs="Times New Roman"/>
          <w:lang w:val="en-GB"/>
        </w:rPr>
        <w:t>Map of Scandinavia</w:t>
      </w:r>
      <w:r>
        <w:rPr>
          <w:rFonts w:ascii="Times New Roman" w:hAnsi="Times New Roman" w:cs="Times New Roman"/>
          <w:lang w:val="en-GB"/>
        </w:rPr>
        <w:t>,</w:t>
      </w:r>
      <w:r w:rsidRPr="002E5C89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indicating</w:t>
      </w:r>
      <w:r w:rsidRPr="002E5C89">
        <w:rPr>
          <w:rFonts w:ascii="Times New Roman" w:hAnsi="Times New Roman" w:cs="Times New Roman"/>
          <w:lang w:val="en-GB"/>
        </w:rPr>
        <w:t xml:space="preserve"> the </w:t>
      </w:r>
      <w:r>
        <w:rPr>
          <w:rFonts w:ascii="Times New Roman" w:hAnsi="Times New Roman" w:cs="Times New Roman"/>
          <w:lang w:val="en-GB"/>
        </w:rPr>
        <w:t xml:space="preserve">general </w:t>
      </w:r>
      <w:r w:rsidRPr="002E5C89">
        <w:rPr>
          <w:rFonts w:ascii="Times New Roman" w:hAnsi="Times New Roman" w:cs="Times New Roman"/>
          <w:lang w:val="en-GB"/>
        </w:rPr>
        <w:t xml:space="preserve">distribution of the four large carnivore species in Norway and Sweden (the darker </w:t>
      </w:r>
      <w:r>
        <w:rPr>
          <w:rFonts w:ascii="Times New Roman" w:hAnsi="Times New Roman" w:cs="Times New Roman"/>
          <w:lang w:val="en-GB"/>
        </w:rPr>
        <w:t xml:space="preserve">the </w:t>
      </w:r>
      <w:r w:rsidRPr="002E5C89">
        <w:rPr>
          <w:rFonts w:ascii="Times New Roman" w:hAnsi="Times New Roman" w:cs="Times New Roman"/>
          <w:lang w:val="en-GB"/>
        </w:rPr>
        <w:t>colour</w:t>
      </w:r>
      <w:r>
        <w:rPr>
          <w:rFonts w:ascii="Times New Roman" w:hAnsi="Times New Roman" w:cs="Times New Roman"/>
          <w:lang w:val="en-GB"/>
        </w:rPr>
        <w:t xml:space="preserve"> of the area</w:t>
      </w:r>
      <w:r w:rsidRPr="002E5C89">
        <w:rPr>
          <w:rFonts w:ascii="Times New Roman" w:hAnsi="Times New Roman" w:cs="Times New Roman"/>
          <w:lang w:val="en-GB"/>
        </w:rPr>
        <w:t xml:space="preserve">, the higher </w:t>
      </w:r>
      <w:r>
        <w:rPr>
          <w:rFonts w:ascii="Times New Roman" w:hAnsi="Times New Roman" w:cs="Times New Roman"/>
          <w:lang w:val="en-GB"/>
        </w:rPr>
        <w:t xml:space="preserve">the </w:t>
      </w:r>
      <w:r w:rsidRPr="002E5C89">
        <w:rPr>
          <w:rFonts w:ascii="Times New Roman" w:hAnsi="Times New Roman" w:cs="Times New Roman"/>
          <w:lang w:val="en-GB"/>
        </w:rPr>
        <w:t>density</w:t>
      </w:r>
      <w:r>
        <w:rPr>
          <w:rFonts w:ascii="Times New Roman" w:hAnsi="Times New Roman" w:cs="Times New Roman"/>
          <w:lang w:val="en-GB"/>
        </w:rPr>
        <w:t xml:space="preserve"> of carnivores</w:t>
      </w:r>
      <w:r w:rsidRPr="002E5C89">
        <w:rPr>
          <w:rFonts w:ascii="Times New Roman" w:hAnsi="Times New Roman" w:cs="Times New Roman"/>
          <w:lang w:val="en-GB"/>
        </w:rPr>
        <w:t>).</w:t>
      </w:r>
      <w:r w:rsidR="009F0141">
        <w:rPr>
          <w:rFonts w:ascii="Times New Roman" w:hAnsi="Times New Roman" w:cs="Times New Roman"/>
          <w:lang w:val="en-GB"/>
        </w:rPr>
        <w:t xml:space="preserve"> </w:t>
      </w:r>
    </w:p>
    <w:p w14:paraId="613AB82B" w14:textId="0648ECF4" w:rsidR="002E37F4" w:rsidRPr="009F0141" w:rsidRDefault="009F0141" w:rsidP="002E37F4">
      <w:pPr>
        <w:snapToGrid w:val="0"/>
        <w:spacing w:after="0"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Bear: brightest colour &lt; 0.5 </w:t>
      </w:r>
      <w:proofErr w:type="gramStart"/>
      <w:r>
        <w:rPr>
          <w:rFonts w:ascii="Times New Roman" w:hAnsi="Times New Roman" w:cs="Times New Roman"/>
          <w:lang w:val="en-GB"/>
        </w:rPr>
        <w:t>individuals</w:t>
      </w:r>
      <w:proofErr w:type="gramEnd"/>
      <w:r>
        <w:rPr>
          <w:rFonts w:ascii="Times New Roman" w:hAnsi="Times New Roman" w:cs="Times New Roman"/>
          <w:lang w:val="en-GB"/>
        </w:rPr>
        <w:t xml:space="preserve"> km</w:t>
      </w:r>
      <w:r w:rsidR="006859F6">
        <w:rPr>
          <w:rFonts w:ascii="Times New Roman" w:hAnsi="Times New Roman" w:cs="Times New Roman"/>
          <w:vertAlign w:val="superscript"/>
          <w:lang w:val="en-GB"/>
        </w:rPr>
        <w:t>–</w:t>
      </w:r>
      <w:r>
        <w:rPr>
          <w:rFonts w:ascii="Times New Roman" w:hAnsi="Times New Roman" w:cs="Times New Roman"/>
          <w:vertAlign w:val="superscript"/>
          <w:lang w:val="en-GB"/>
        </w:rPr>
        <w:t>2</w:t>
      </w:r>
      <w:r>
        <w:rPr>
          <w:rFonts w:ascii="Times New Roman" w:hAnsi="Times New Roman" w:cs="Times New Roman"/>
          <w:lang w:val="en-GB"/>
        </w:rPr>
        <w:t xml:space="preserve"> to darkest colour &gt; 10 </w:t>
      </w:r>
      <w:r w:rsidRPr="009F0141">
        <w:rPr>
          <w:rFonts w:ascii="Times New Roman" w:hAnsi="Times New Roman" w:cs="Times New Roman"/>
          <w:lang w:val="en-GB"/>
        </w:rPr>
        <w:t xml:space="preserve">individuals </w:t>
      </w:r>
      <w:r>
        <w:rPr>
          <w:rFonts w:ascii="Times New Roman" w:hAnsi="Times New Roman" w:cs="Times New Roman"/>
          <w:lang w:val="en-GB"/>
        </w:rPr>
        <w:t>km</w:t>
      </w:r>
      <w:r w:rsidR="006859F6">
        <w:rPr>
          <w:rFonts w:ascii="Times New Roman" w:hAnsi="Times New Roman" w:cs="Times New Roman"/>
          <w:vertAlign w:val="superscript"/>
          <w:lang w:val="en-GB"/>
        </w:rPr>
        <w:t>–</w:t>
      </w:r>
      <w:r>
        <w:rPr>
          <w:rFonts w:ascii="Times New Roman" w:hAnsi="Times New Roman" w:cs="Times New Roman"/>
          <w:vertAlign w:val="superscript"/>
          <w:lang w:val="en-GB"/>
        </w:rPr>
        <w:t>2</w:t>
      </w:r>
      <w:r w:rsidR="007C4618">
        <w:rPr>
          <w:rFonts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en-GB"/>
        </w:rPr>
        <w:t xml:space="preserve"> Wolf</w:t>
      </w:r>
      <w:r w:rsidR="007C4618">
        <w:rPr>
          <w:rFonts w:ascii="Times New Roman" w:hAnsi="Times New Roman" w:cs="Times New Roman"/>
          <w:lang w:val="en-GB"/>
        </w:rPr>
        <w:t>:</w:t>
      </w:r>
      <w:r w:rsidRPr="009F0141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brightest colour 0</w:t>
      </w:r>
      <w:r w:rsidR="006859F6">
        <w:rPr>
          <w:rFonts w:ascii="Times New Roman" w:hAnsi="Times New Roman" w:cs="Times New Roman"/>
          <w:lang w:val="en-GB"/>
        </w:rPr>
        <w:t>–</w:t>
      </w:r>
      <w:r>
        <w:rPr>
          <w:rFonts w:ascii="Times New Roman" w:hAnsi="Times New Roman" w:cs="Times New Roman"/>
          <w:lang w:val="en-GB"/>
        </w:rPr>
        <w:t>1.</w:t>
      </w:r>
      <w:r w:rsidR="00625F30">
        <w:rPr>
          <w:rFonts w:ascii="Times New Roman" w:hAnsi="Times New Roman" w:cs="Times New Roman"/>
          <w:lang w:val="en-GB"/>
        </w:rPr>
        <w:t>5 territorial individuals</w:t>
      </w:r>
      <w:r>
        <w:rPr>
          <w:rFonts w:ascii="Times New Roman" w:hAnsi="Times New Roman" w:cs="Times New Roman"/>
          <w:lang w:val="en-GB"/>
        </w:rPr>
        <w:t xml:space="preserve"> register</w:t>
      </w:r>
      <w:r w:rsidR="006859F6">
        <w:rPr>
          <w:rFonts w:ascii="Times New Roman" w:hAnsi="Times New Roman" w:cs="Times New Roman"/>
          <w:lang w:val="en-GB"/>
        </w:rPr>
        <w:t>ed per county to darkest colour</w:t>
      </w:r>
      <w:r>
        <w:rPr>
          <w:rFonts w:ascii="Times New Roman" w:hAnsi="Times New Roman" w:cs="Times New Roman"/>
          <w:lang w:val="en-GB"/>
        </w:rPr>
        <w:t xml:space="preserve"> &gt; 4 </w:t>
      </w:r>
      <w:r w:rsidR="00625F30">
        <w:rPr>
          <w:rFonts w:ascii="Times New Roman" w:hAnsi="Times New Roman" w:cs="Times New Roman"/>
          <w:lang w:val="en-GB"/>
        </w:rPr>
        <w:t>territorial individuals</w:t>
      </w:r>
      <w:r w:rsidR="007C4618">
        <w:rPr>
          <w:rFonts w:ascii="Times New Roman" w:hAnsi="Times New Roman" w:cs="Times New Roman"/>
          <w:lang w:val="en-GB"/>
        </w:rPr>
        <w:t xml:space="preserve"> registered per </w:t>
      </w:r>
      <w:r w:rsidR="007C4618">
        <w:rPr>
          <w:rFonts w:ascii="Times New Roman" w:hAnsi="Times New Roman" w:cs="Times New Roman"/>
          <w:lang w:val="en-GB"/>
        </w:rPr>
        <w:lastRenderedPageBreak/>
        <w:t>county. Wolverine</w:t>
      </w:r>
      <w:r w:rsidR="006859F6">
        <w:rPr>
          <w:rFonts w:ascii="Times New Roman" w:hAnsi="Times New Roman" w:cs="Times New Roman"/>
          <w:lang w:val="en-GB"/>
        </w:rPr>
        <w:t>:</w:t>
      </w:r>
      <w:r w:rsidR="007C4618">
        <w:rPr>
          <w:rFonts w:ascii="Times New Roman" w:hAnsi="Times New Roman" w:cs="Times New Roman"/>
          <w:lang w:val="en-GB"/>
        </w:rPr>
        <w:t xml:space="preserve"> </w:t>
      </w:r>
      <w:r w:rsidR="006859F6">
        <w:rPr>
          <w:rFonts w:ascii="Times New Roman" w:hAnsi="Times New Roman" w:cs="Times New Roman"/>
          <w:lang w:val="en-GB"/>
        </w:rPr>
        <w:t>b</w:t>
      </w:r>
      <w:r w:rsidR="007C4618">
        <w:rPr>
          <w:rFonts w:ascii="Times New Roman" w:hAnsi="Times New Roman" w:cs="Times New Roman"/>
          <w:lang w:val="en-GB"/>
        </w:rPr>
        <w:t xml:space="preserve">rightest colour 0–2 </w:t>
      </w:r>
      <w:r w:rsidR="006859F6">
        <w:rPr>
          <w:rFonts w:ascii="Times New Roman" w:hAnsi="Times New Roman" w:cs="Times New Roman"/>
          <w:lang w:val="en-GB"/>
        </w:rPr>
        <w:t>births registered per county</w:t>
      </w:r>
      <w:r w:rsidR="007C4618">
        <w:rPr>
          <w:rFonts w:ascii="Times New Roman" w:hAnsi="Times New Roman" w:cs="Times New Roman"/>
          <w:lang w:val="en-GB"/>
        </w:rPr>
        <w:t xml:space="preserve"> to darkest colour &gt; 16 </w:t>
      </w:r>
      <w:r w:rsidR="006859F6">
        <w:rPr>
          <w:rFonts w:ascii="Times New Roman" w:hAnsi="Times New Roman" w:cs="Times New Roman"/>
          <w:lang w:val="en-GB"/>
        </w:rPr>
        <w:t>births</w:t>
      </w:r>
      <w:r w:rsidR="007C4618">
        <w:rPr>
          <w:rFonts w:ascii="Times New Roman" w:hAnsi="Times New Roman" w:cs="Times New Roman"/>
          <w:lang w:val="en-GB"/>
        </w:rPr>
        <w:t xml:space="preserve"> registered</w:t>
      </w:r>
      <w:r w:rsidR="006F3D73">
        <w:rPr>
          <w:rFonts w:ascii="Times New Roman" w:hAnsi="Times New Roman" w:cs="Times New Roman"/>
          <w:lang w:val="en-GB"/>
        </w:rPr>
        <w:t xml:space="preserve"> per county</w:t>
      </w:r>
      <w:r w:rsidR="007C4618">
        <w:rPr>
          <w:rFonts w:ascii="Times New Roman" w:hAnsi="Times New Roman" w:cs="Times New Roman"/>
          <w:lang w:val="en-GB"/>
        </w:rPr>
        <w:t xml:space="preserve">. Lynx brightest colour &lt; 1.7 family groups registered </w:t>
      </w:r>
      <w:r w:rsidR="006859F6">
        <w:rPr>
          <w:rFonts w:ascii="Times New Roman" w:hAnsi="Times New Roman" w:cs="Times New Roman"/>
          <w:lang w:val="en-GB"/>
        </w:rPr>
        <w:t xml:space="preserve">per county </w:t>
      </w:r>
      <w:bookmarkStart w:id="0" w:name="_GoBack"/>
      <w:bookmarkEnd w:id="0"/>
      <w:r w:rsidR="007C4618">
        <w:rPr>
          <w:rFonts w:ascii="Times New Roman" w:hAnsi="Times New Roman" w:cs="Times New Roman"/>
          <w:lang w:val="en-GB"/>
        </w:rPr>
        <w:t xml:space="preserve">to darkest </w:t>
      </w:r>
      <w:r w:rsidR="006859F6">
        <w:rPr>
          <w:rFonts w:ascii="Times New Roman" w:hAnsi="Times New Roman" w:cs="Times New Roman"/>
          <w:lang w:val="en-GB"/>
        </w:rPr>
        <w:t xml:space="preserve">colour </w:t>
      </w:r>
      <w:r w:rsidR="007C4618">
        <w:rPr>
          <w:rFonts w:ascii="Times New Roman" w:hAnsi="Times New Roman" w:cs="Times New Roman"/>
          <w:lang w:val="en-GB"/>
        </w:rPr>
        <w:t>&gt; 18 family groups registered per county.</w:t>
      </w:r>
    </w:p>
    <w:p w14:paraId="24B84208" w14:textId="77777777" w:rsidR="002E37F4" w:rsidRDefault="002E37F4" w:rsidP="002E37F4">
      <w:pPr>
        <w:snapToGrid w:val="0"/>
        <w:spacing w:after="0" w:line="480" w:lineRule="auto"/>
        <w:rPr>
          <w:rFonts w:ascii="Times New Roman" w:hAnsi="Times New Roman" w:cs="Times New Roman"/>
          <w:lang w:val="en-GB"/>
        </w:rPr>
      </w:pPr>
    </w:p>
    <w:p w14:paraId="4BCA02C6" w14:textId="77777777" w:rsidR="002E37F4" w:rsidRPr="002E5C89" w:rsidRDefault="002E37F4" w:rsidP="002E37F4">
      <w:pPr>
        <w:snapToGrid w:val="0"/>
        <w:spacing w:after="0" w:line="480" w:lineRule="auto"/>
        <w:rPr>
          <w:rFonts w:ascii="Times New Roman" w:hAnsi="Times New Roman" w:cs="Times New Roman"/>
          <w:lang w:val="en-GB"/>
        </w:rPr>
      </w:pPr>
    </w:p>
    <w:p w14:paraId="1FD945EA" w14:textId="77777777" w:rsidR="002E37F4" w:rsidRDefault="002E37F4" w:rsidP="002E37F4">
      <w:pPr>
        <w:snapToGrid w:val="0"/>
        <w:spacing w:after="0" w:line="480" w:lineRule="auto"/>
        <w:rPr>
          <w:rFonts w:ascii="Times New Roman" w:hAnsi="Times New Roman" w:cs="Times New Roman"/>
          <w:lang w:val="en-GB"/>
        </w:rPr>
      </w:pPr>
      <w:r w:rsidRPr="00783A74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6CB4A53A" wp14:editId="6933904A">
            <wp:extent cx="5400000" cy="3165517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1" t="19484" r="16019" b="17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16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BEFA2" w14:textId="77777777" w:rsidR="002E37F4" w:rsidRDefault="002E37F4" w:rsidP="002E37F4">
      <w:pPr>
        <w:snapToGrid w:val="0"/>
        <w:spacing w:after="0"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>Figure S2</w:t>
      </w:r>
      <w:r>
        <w:rPr>
          <w:rFonts w:ascii="Times New Roman" w:hAnsi="Times New Roman" w:cs="Times New Roman"/>
          <w:lang w:val="en-GB"/>
        </w:rPr>
        <w:t xml:space="preserve"> Questions related to acceptance of carnivores. All respondents answered the three first questions, while the fourth question depended on the answer to the first question. </w:t>
      </w:r>
    </w:p>
    <w:p w14:paraId="7B04FA95" w14:textId="77777777" w:rsidR="002E37F4" w:rsidRPr="00783A74" w:rsidRDefault="002E37F4" w:rsidP="002E37F4">
      <w:pPr>
        <w:rPr>
          <w:rFonts w:ascii="Times New Roman" w:hAnsi="Times New Roman" w:cs="Times New Roman"/>
          <w:b/>
          <w:lang w:val="en-GB"/>
        </w:rPr>
      </w:pPr>
    </w:p>
    <w:p w14:paraId="090E1327" w14:textId="77777777" w:rsidR="00E5613B" w:rsidRPr="002E37F4" w:rsidRDefault="00E5613B">
      <w:pPr>
        <w:rPr>
          <w:lang w:val="en-GB"/>
        </w:rPr>
      </w:pPr>
    </w:p>
    <w:sectPr w:rsidR="00E5613B" w:rsidRPr="002E37F4" w:rsidSect="002E5C89">
      <w:footerReference w:type="default" r:id="rId8"/>
      <w:pgSz w:w="11906" w:h="16838" w:code="9"/>
      <w:pgMar w:top="1440" w:right="1077" w:bottom="1440" w:left="107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13C1B" w14:textId="77777777" w:rsidR="00673F76" w:rsidRDefault="00673F76">
      <w:pPr>
        <w:spacing w:after="0" w:line="240" w:lineRule="auto"/>
      </w:pPr>
      <w:r>
        <w:separator/>
      </w:r>
    </w:p>
  </w:endnote>
  <w:endnote w:type="continuationSeparator" w:id="0">
    <w:p w14:paraId="770435EC" w14:textId="77777777" w:rsidR="00673F76" w:rsidRDefault="0067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816384"/>
      <w:docPartObj>
        <w:docPartGallery w:val="Page Numbers (Bottom of Page)"/>
        <w:docPartUnique/>
      </w:docPartObj>
    </w:sdtPr>
    <w:sdtEndPr/>
    <w:sdtContent>
      <w:p w14:paraId="19635059" w14:textId="77777777" w:rsidR="006F20BE" w:rsidRDefault="002E37F4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9F6">
          <w:rPr>
            <w:noProof/>
          </w:rPr>
          <w:t>2</w:t>
        </w:r>
        <w:r>
          <w:fldChar w:fldCharType="end"/>
        </w:r>
      </w:p>
    </w:sdtContent>
  </w:sdt>
  <w:p w14:paraId="120E1B3C" w14:textId="77777777" w:rsidR="006F20BE" w:rsidRDefault="006859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07FD8" w14:textId="77777777" w:rsidR="00673F76" w:rsidRDefault="00673F76">
      <w:pPr>
        <w:spacing w:after="0" w:line="240" w:lineRule="auto"/>
      </w:pPr>
      <w:r>
        <w:separator/>
      </w:r>
    </w:p>
  </w:footnote>
  <w:footnote w:type="continuationSeparator" w:id="0">
    <w:p w14:paraId="4FD68BCE" w14:textId="77777777" w:rsidR="00673F76" w:rsidRDefault="00673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F4"/>
    <w:rsid w:val="002E37F4"/>
    <w:rsid w:val="00625F30"/>
    <w:rsid w:val="00673F76"/>
    <w:rsid w:val="006859F6"/>
    <w:rsid w:val="006F3D73"/>
    <w:rsid w:val="007C4618"/>
    <w:rsid w:val="009F0141"/>
    <w:rsid w:val="00E5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B449C"/>
  <w15:docId w15:val="{0C25A568-90EF-4CE6-BBFD-E1697F2E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7F4"/>
    <w:pPr>
      <w:spacing w:after="200" w:line="276" w:lineRule="auto"/>
    </w:pPr>
    <w:rPr>
      <w:rFonts w:eastAsiaTheme="minorEastAsia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E3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7F4"/>
    <w:rPr>
      <w:rFonts w:eastAsiaTheme="minorEastAsia"/>
      <w:lang w:val="nb-NO"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2E37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7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7F4"/>
    <w:rPr>
      <w:rFonts w:eastAsiaTheme="minorEastAsia"/>
      <w:sz w:val="20"/>
      <w:szCs w:val="20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7F4"/>
    <w:rPr>
      <w:rFonts w:ascii="Segoe UI" w:eastAsiaTheme="minorEastAsia" w:hAnsi="Segoe UI" w:cs="Segoe UI"/>
      <w:sz w:val="18"/>
      <w:szCs w:val="18"/>
      <w:lang w:val="nb-NO" w:eastAsia="nb-NO"/>
    </w:rPr>
  </w:style>
  <w:style w:type="paragraph" w:styleId="BodyText">
    <w:name w:val="Body Text"/>
    <w:basedOn w:val="Normal"/>
    <w:link w:val="BodyTextChar"/>
    <w:uiPriority w:val="99"/>
    <w:unhideWhenUsed/>
    <w:rsid w:val="002E37F4"/>
    <w:pPr>
      <w:spacing w:after="120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E37F4"/>
    <w:rPr>
      <w:rFonts w:ascii="Calibri" w:eastAsia="Times New Roman" w:hAnsi="Calibri" w:cs="Times New Roman"/>
      <w:lang w:val="nb-NO"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7F4"/>
    <w:rPr>
      <w:rFonts w:eastAsiaTheme="minorEastAsia"/>
      <w:b/>
      <w:bCs/>
      <w:sz w:val="20"/>
      <w:szCs w:val="2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156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College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Wilson</dc:creator>
  <cp:lastModifiedBy>Gill Wilson</cp:lastModifiedBy>
  <cp:revision>2</cp:revision>
  <dcterms:created xsi:type="dcterms:W3CDTF">2014-03-07T15:34:00Z</dcterms:created>
  <dcterms:modified xsi:type="dcterms:W3CDTF">2014-03-07T15:34:00Z</dcterms:modified>
</cp:coreProperties>
</file>