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1396" w14:textId="159329DA" w:rsidR="0034767E" w:rsidRPr="00233F0F" w:rsidRDefault="00C26E16" w:rsidP="0043321D">
      <w:pPr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>Supplementary Table</w:t>
      </w:r>
      <w:r w:rsidR="00A65E9F">
        <w:rPr>
          <w:b/>
          <w:bCs/>
          <w:sz w:val="22"/>
          <w:szCs w:val="22"/>
        </w:rPr>
        <w:t xml:space="preserve"> </w:t>
      </w:r>
      <w:r w:rsidR="00546E3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="0034767E" w:rsidRPr="00233F0F">
        <w:rPr>
          <w:sz w:val="22"/>
          <w:szCs w:val="22"/>
        </w:rPr>
        <w:t xml:space="preserve"> </w:t>
      </w:r>
      <w:r w:rsidR="00F766E3">
        <w:rPr>
          <w:sz w:val="22"/>
          <w:szCs w:val="22"/>
        </w:rPr>
        <w:t>Demographics and c</w:t>
      </w:r>
      <w:r>
        <w:rPr>
          <w:sz w:val="22"/>
          <w:szCs w:val="22"/>
        </w:rPr>
        <w:t xml:space="preserve">linical characteristics of study cohort </w:t>
      </w:r>
      <w:r w:rsidR="00A81560">
        <w:rPr>
          <w:sz w:val="22"/>
          <w:szCs w:val="22"/>
        </w:rPr>
        <w:t xml:space="preserve">stratified </w:t>
      </w:r>
      <w:r>
        <w:rPr>
          <w:sz w:val="22"/>
          <w:szCs w:val="22"/>
        </w:rPr>
        <w:t>by country</w:t>
      </w:r>
    </w:p>
    <w:tbl>
      <w:tblPr>
        <w:tblStyle w:val="TableGrid"/>
        <w:tblW w:w="9356" w:type="dxa"/>
        <w:tblInd w:w="-289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52"/>
        <w:gridCol w:w="1453"/>
        <w:gridCol w:w="1453"/>
        <w:gridCol w:w="1453"/>
      </w:tblGrid>
      <w:tr w:rsidR="00F53F2B" w:rsidRPr="0055402F" w14:paraId="45E146C8" w14:textId="77777777" w:rsidTr="00F53F2B">
        <w:tc>
          <w:tcPr>
            <w:tcW w:w="35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8D1C3C" w14:textId="77777777" w:rsidR="00F53F2B" w:rsidRPr="0055402F" w:rsidRDefault="00F53F2B" w:rsidP="008D4EB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81133A" w14:textId="77777777" w:rsidR="00F53F2B" w:rsidRPr="0055402F" w:rsidRDefault="00F53F2B" w:rsidP="008D4EB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5402F">
              <w:rPr>
                <w:rFonts w:cstheme="minorHAnsi"/>
                <w:b/>
                <w:bCs/>
                <w:sz w:val="16"/>
                <w:szCs w:val="16"/>
              </w:rPr>
              <w:t>All patients</w:t>
            </w:r>
          </w:p>
          <w:p w14:paraId="5ACB3AFC" w14:textId="5A1755BA" w:rsidR="00F53F2B" w:rsidRPr="0055402F" w:rsidRDefault="00F53F2B" w:rsidP="008D4EB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5402F">
              <w:rPr>
                <w:rFonts w:cstheme="minorHAnsi"/>
                <w:b/>
                <w:bCs/>
                <w:sz w:val="16"/>
                <w:szCs w:val="16"/>
              </w:rPr>
              <w:t>(n=</w:t>
            </w:r>
            <w:r w:rsidR="002F41CA">
              <w:rPr>
                <w:rFonts w:cstheme="minorHAnsi"/>
                <w:b/>
                <w:bCs/>
                <w:sz w:val="16"/>
                <w:szCs w:val="16"/>
              </w:rPr>
              <w:t>697</w:t>
            </w:r>
            <w:r w:rsidRPr="0055402F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E3CFF6" w14:textId="4C40A5B9" w:rsidR="00F53F2B" w:rsidRPr="0055402F" w:rsidRDefault="00F53F2B" w:rsidP="008D4EB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Canada</w:t>
            </w:r>
            <w:r>
              <w:rPr>
                <w:rFonts w:cstheme="minorHAnsi"/>
                <w:b/>
                <w:bCs/>
                <w:sz w:val="16"/>
                <w:szCs w:val="16"/>
              </w:rPr>
              <w:br/>
              <w:t>(n=</w:t>
            </w:r>
            <w:r w:rsidR="002F41CA">
              <w:rPr>
                <w:rFonts w:cstheme="minorHAnsi"/>
                <w:b/>
                <w:bCs/>
                <w:sz w:val="16"/>
                <w:szCs w:val="16"/>
              </w:rPr>
              <w:t>435</w:t>
            </w:r>
            <w:r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2A586373" w14:textId="67228C49" w:rsidR="00F53F2B" w:rsidRPr="0055402F" w:rsidRDefault="00F53F2B" w:rsidP="008D4EB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Costa Rica</w:t>
            </w:r>
            <w:r>
              <w:rPr>
                <w:rFonts w:cstheme="minorHAnsi"/>
                <w:b/>
                <w:bCs/>
                <w:sz w:val="16"/>
                <w:szCs w:val="16"/>
              </w:rPr>
              <w:br/>
              <w:t>(n=</w:t>
            </w:r>
            <w:r w:rsidR="002F41CA">
              <w:rPr>
                <w:rFonts w:cstheme="minorHAnsi"/>
                <w:b/>
                <w:bCs/>
                <w:sz w:val="16"/>
                <w:szCs w:val="16"/>
              </w:rPr>
              <w:t>205</w:t>
            </w:r>
            <w:r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51229A40" w14:textId="6EA09644" w:rsidR="00F53F2B" w:rsidRPr="00C26E16" w:rsidRDefault="00F53F2B" w:rsidP="008D4E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32E1D">
              <w:rPr>
                <w:rFonts w:cstheme="minorHAnsi"/>
                <w:b/>
                <w:bCs/>
                <w:sz w:val="16"/>
                <w:szCs w:val="16"/>
              </w:rPr>
              <w:t>Iran</w:t>
            </w:r>
            <w:r w:rsidRPr="00732E1D">
              <w:rPr>
                <w:rFonts w:cstheme="minorHAnsi"/>
                <w:b/>
                <w:bCs/>
                <w:sz w:val="16"/>
                <w:szCs w:val="16"/>
              </w:rPr>
              <w:br/>
              <w:t>(n=</w:t>
            </w:r>
            <w:r w:rsidR="002F41CA" w:rsidRPr="00732E1D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="002F41CA">
              <w:rPr>
                <w:rFonts w:cstheme="minorHAnsi"/>
                <w:b/>
                <w:bCs/>
                <w:sz w:val="16"/>
                <w:szCs w:val="16"/>
              </w:rPr>
              <w:t>7</w:t>
            </w:r>
            <w:r w:rsidRPr="00732E1D">
              <w:rPr>
                <w:rFonts w:cstheme="minorHAnsi"/>
                <w:b/>
                <w:bCs/>
                <w:sz w:val="16"/>
                <w:szCs w:val="16"/>
              </w:rPr>
              <w:t>)</w:t>
            </w:r>
          </w:p>
        </w:tc>
      </w:tr>
      <w:tr w:rsidR="00F53F2B" w:rsidRPr="0055402F" w14:paraId="051848C4" w14:textId="77777777" w:rsidTr="00F53F2B">
        <w:tc>
          <w:tcPr>
            <w:tcW w:w="3545" w:type="dxa"/>
            <w:tcBorders>
              <w:left w:val="single" w:sz="4" w:space="0" w:color="auto"/>
              <w:right w:val="nil"/>
            </w:tcBorders>
          </w:tcPr>
          <w:p w14:paraId="6E654BE2" w14:textId="77777777" w:rsidR="00F53F2B" w:rsidRPr="0055402F" w:rsidRDefault="00F53F2B" w:rsidP="008D4EB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5402F">
              <w:rPr>
                <w:rFonts w:cstheme="minorHAnsi"/>
                <w:b/>
                <w:bCs/>
                <w:sz w:val="16"/>
                <w:szCs w:val="16"/>
              </w:rPr>
              <w:t>Demographics</w:t>
            </w:r>
          </w:p>
        </w:tc>
        <w:tc>
          <w:tcPr>
            <w:tcW w:w="1452" w:type="dxa"/>
            <w:tcBorders>
              <w:left w:val="nil"/>
              <w:right w:val="single" w:sz="12" w:space="0" w:color="auto"/>
            </w:tcBorders>
            <w:vAlign w:val="center"/>
          </w:tcPr>
          <w:p w14:paraId="3F1D0627" w14:textId="77777777" w:rsidR="00F53F2B" w:rsidRPr="0055402F" w:rsidRDefault="00F53F2B" w:rsidP="008D4E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nil"/>
            </w:tcBorders>
            <w:vAlign w:val="center"/>
          </w:tcPr>
          <w:p w14:paraId="5781D31E" w14:textId="77777777" w:rsidR="00F53F2B" w:rsidRPr="0055402F" w:rsidRDefault="00F53F2B" w:rsidP="008D4E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14:paraId="2A8D14A5" w14:textId="77777777" w:rsidR="00F53F2B" w:rsidRPr="0055402F" w:rsidRDefault="00F53F2B" w:rsidP="008D4E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</w:tcPr>
          <w:p w14:paraId="6C5BC0B7" w14:textId="77777777" w:rsidR="00F53F2B" w:rsidRPr="00C26E16" w:rsidRDefault="00F53F2B" w:rsidP="008D4EB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3F2B" w:rsidRPr="0055402F" w14:paraId="4E3FF90C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0FAC4ADE" w14:textId="5D63E614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Age at admission, years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5FC0E672" w14:textId="12710FA8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4 (0.</w:t>
            </w:r>
            <w:r w:rsidR="0053751B">
              <w:rPr>
                <w:rFonts w:cstheme="minorHAnsi"/>
                <w:sz w:val="16"/>
                <w:szCs w:val="16"/>
              </w:rPr>
              <w:t>9</w:t>
            </w:r>
            <w:r w:rsidRPr="0055402F">
              <w:rPr>
                <w:rFonts w:cstheme="minorHAnsi"/>
                <w:sz w:val="16"/>
                <w:szCs w:val="16"/>
              </w:rPr>
              <w:t>-10.5)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06557C0A" w14:textId="373F7B3C" w:rsidR="00F53F2B" w:rsidRPr="0055402F" w:rsidRDefault="004C0331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  <w:r w:rsidR="00F53F2B">
              <w:rPr>
                <w:rFonts w:cstheme="minorHAnsi"/>
                <w:sz w:val="16"/>
                <w:szCs w:val="16"/>
              </w:rPr>
              <w:t xml:space="preserve"> (1.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="00F53F2B">
              <w:rPr>
                <w:rFonts w:cstheme="minorHAnsi"/>
                <w:sz w:val="16"/>
                <w:szCs w:val="16"/>
              </w:rPr>
              <w:t>-13.8)</w:t>
            </w:r>
          </w:p>
        </w:tc>
        <w:tc>
          <w:tcPr>
            <w:tcW w:w="1453" w:type="dxa"/>
            <w:vAlign w:val="center"/>
          </w:tcPr>
          <w:p w14:paraId="18844268" w14:textId="19678391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2.7 (0.5-7.</w:t>
            </w:r>
            <w:r w:rsidR="004C0331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453" w:type="dxa"/>
          </w:tcPr>
          <w:p w14:paraId="08045A35" w14:textId="4B825C78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26E16">
              <w:rPr>
                <w:rFonts w:cstheme="minorHAnsi"/>
                <w:sz w:val="16"/>
                <w:szCs w:val="16"/>
              </w:rPr>
              <w:t>2.</w:t>
            </w:r>
            <w:r w:rsidR="004C0331">
              <w:rPr>
                <w:rFonts w:cstheme="minorHAnsi"/>
                <w:sz w:val="16"/>
                <w:szCs w:val="16"/>
              </w:rPr>
              <w:t>1</w:t>
            </w:r>
            <w:r w:rsidR="004C0331" w:rsidRPr="00C26E16">
              <w:rPr>
                <w:rFonts w:cstheme="minorHAnsi"/>
                <w:sz w:val="16"/>
                <w:szCs w:val="16"/>
              </w:rPr>
              <w:t xml:space="preserve"> </w:t>
            </w:r>
            <w:r w:rsidRPr="00C26E16">
              <w:rPr>
                <w:rFonts w:cstheme="minorHAnsi"/>
                <w:sz w:val="16"/>
                <w:szCs w:val="16"/>
              </w:rPr>
              <w:t>(0.</w:t>
            </w:r>
            <w:r w:rsidR="004C0331">
              <w:rPr>
                <w:rFonts w:cstheme="minorHAnsi"/>
                <w:sz w:val="16"/>
                <w:szCs w:val="16"/>
              </w:rPr>
              <w:t>7</w:t>
            </w:r>
            <w:r w:rsidRPr="00C26E16">
              <w:rPr>
                <w:rFonts w:cstheme="minorHAnsi"/>
                <w:sz w:val="16"/>
                <w:szCs w:val="16"/>
              </w:rPr>
              <w:t>-5.</w:t>
            </w:r>
            <w:r w:rsidR="004C0331">
              <w:rPr>
                <w:rFonts w:cstheme="minorHAnsi"/>
                <w:sz w:val="16"/>
                <w:szCs w:val="16"/>
              </w:rPr>
              <w:t>3</w:t>
            </w:r>
            <w:r w:rsidRPr="00C26E16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F53F2B" w:rsidRPr="0055402F" w14:paraId="73299423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07422013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Male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0ED51CCC" w14:textId="3AD51595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4</w:t>
            </w:r>
            <w:r w:rsidR="0053751B">
              <w:rPr>
                <w:rFonts w:cstheme="minorHAnsi"/>
                <w:sz w:val="16"/>
                <w:szCs w:val="16"/>
              </w:rPr>
              <w:t>0</w:t>
            </w:r>
            <w:r w:rsidRPr="0055402F">
              <w:rPr>
                <w:rFonts w:cstheme="minorHAnsi"/>
                <w:sz w:val="16"/>
                <w:szCs w:val="16"/>
              </w:rPr>
              <w:t>3 (58%)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20BE71D0" w14:textId="632250A4" w:rsidR="00F53F2B" w:rsidRPr="0055402F" w:rsidRDefault="002F41CA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244</w:t>
            </w:r>
            <w:r w:rsidR="00F53F2B">
              <w:rPr>
                <w:rFonts w:cstheme="minorHAnsi"/>
                <w:sz w:val="16"/>
                <w:szCs w:val="16"/>
              </w:rPr>
              <w:t>(56%)</w:t>
            </w:r>
          </w:p>
        </w:tc>
        <w:tc>
          <w:tcPr>
            <w:tcW w:w="1453" w:type="dxa"/>
            <w:vAlign w:val="center"/>
          </w:tcPr>
          <w:p w14:paraId="4520F8C7" w14:textId="64AFD7D4" w:rsidR="00F53F2B" w:rsidRPr="0055402F" w:rsidRDefault="002F41CA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126 </w:t>
            </w:r>
            <w:r w:rsidR="00F53F2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61</w:t>
            </w:r>
            <w:r w:rsidR="00F53F2B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1453" w:type="dxa"/>
          </w:tcPr>
          <w:p w14:paraId="29057F4E" w14:textId="668A2B39" w:rsidR="00F53F2B" w:rsidRPr="00C26E16" w:rsidRDefault="002F41CA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33 </w:t>
            </w:r>
            <w:r w:rsidR="00F53F2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58</w:t>
            </w:r>
            <w:r w:rsidR="00F53F2B">
              <w:rPr>
                <w:rFonts w:cstheme="minorHAnsi"/>
                <w:sz w:val="16"/>
                <w:szCs w:val="16"/>
              </w:rPr>
              <w:t>%)</w:t>
            </w:r>
          </w:p>
        </w:tc>
      </w:tr>
      <w:tr w:rsidR="00F53F2B" w:rsidRPr="0055402F" w14:paraId="2F53EF15" w14:textId="77777777" w:rsidTr="00F53F2B">
        <w:tc>
          <w:tcPr>
            <w:tcW w:w="3545" w:type="dxa"/>
            <w:tcBorders>
              <w:left w:val="single" w:sz="4" w:space="0" w:color="auto"/>
              <w:bottom w:val="single" w:sz="4" w:space="0" w:color="auto"/>
            </w:tcBorders>
          </w:tcPr>
          <w:p w14:paraId="1D24EA45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Female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3C0DBE" w14:textId="3C4D3CF1" w:rsidR="00F53F2B" w:rsidRPr="0055402F" w:rsidRDefault="0053751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294</w:t>
            </w:r>
            <w:r w:rsidR="00F53F2B" w:rsidRPr="0055402F">
              <w:rPr>
                <w:rFonts w:cstheme="minorHAnsi"/>
                <w:sz w:val="16"/>
                <w:szCs w:val="16"/>
              </w:rPr>
              <w:t xml:space="preserve"> (42%)</w:t>
            </w:r>
          </w:p>
        </w:tc>
        <w:tc>
          <w:tcPr>
            <w:tcW w:w="14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E8001A" w14:textId="5DA91AC6" w:rsidR="00F53F2B" w:rsidRPr="0055402F" w:rsidRDefault="002F41CA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191 </w:t>
            </w:r>
            <w:r w:rsidR="00F53F2B">
              <w:rPr>
                <w:rFonts w:cstheme="minorHAnsi"/>
                <w:sz w:val="16"/>
                <w:szCs w:val="16"/>
              </w:rPr>
              <w:t>(44%)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5D58A342" w14:textId="3B74FB71" w:rsidR="00F53F2B" w:rsidRPr="0055402F" w:rsidRDefault="002F41CA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79 </w:t>
            </w:r>
            <w:r w:rsidR="00F53F2B">
              <w:rPr>
                <w:rFonts w:cstheme="minorHAnsi"/>
                <w:sz w:val="16"/>
                <w:szCs w:val="16"/>
              </w:rPr>
              <w:t>(38%)</w:t>
            </w:r>
          </w:p>
        </w:tc>
        <w:tc>
          <w:tcPr>
            <w:tcW w:w="1453" w:type="dxa"/>
          </w:tcPr>
          <w:p w14:paraId="1CCF860C" w14:textId="11DEEBE8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(</w:t>
            </w:r>
            <w:r w:rsidR="002F41CA">
              <w:rPr>
                <w:rFonts w:cstheme="minorHAnsi"/>
                <w:sz w:val="16"/>
                <w:szCs w:val="16"/>
              </w:rPr>
              <w:t>42</w:t>
            </w:r>
            <w:r>
              <w:rPr>
                <w:rFonts w:cstheme="minorHAnsi"/>
                <w:sz w:val="16"/>
                <w:szCs w:val="16"/>
              </w:rPr>
              <w:t>%)</w:t>
            </w:r>
          </w:p>
        </w:tc>
      </w:tr>
      <w:tr w:rsidR="00F53F2B" w:rsidRPr="0055402F" w14:paraId="43E9F0F2" w14:textId="77777777" w:rsidTr="00F53F2B"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14:paraId="4207D431" w14:textId="77777777" w:rsidR="00F53F2B" w:rsidRPr="0055402F" w:rsidRDefault="00F53F2B" w:rsidP="006E2A1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5402F">
              <w:rPr>
                <w:rFonts w:cstheme="minorHAnsi"/>
                <w:b/>
                <w:bCs/>
                <w:sz w:val="16"/>
                <w:szCs w:val="16"/>
              </w:rPr>
              <w:t>Underlying conditions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64344B" w14:textId="77777777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36E894" w14:textId="77777777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54C9C" w14:textId="77777777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14:paraId="00A27028" w14:textId="77777777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53F2B" w:rsidRPr="0055402F" w14:paraId="0986BE02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00CD5985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Previously healthy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60F0027B" w14:textId="2874189F" w:rsidR="00F53F2B" w:rsidRPr="0055402F" w:rsidRDefault="0053751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390 (56%)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729C073E" w14:textId="300CCC32" w:rsidR="00F53F2B" w:rsidRPr="0055402F" w:rsidRDefault="002F41CA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234 </w:t>
            </w:r>
            <w:r w:rsidR="00F53F2B">
              <w:rPr>
                <w:rFonts w:cstheme="minorHAnsi"/>
                <w:sz w:val="16"/>
                <w:szCs w:val="16"/>
              </w:rPr>
              <w:t>(54%)</w:t>
            </w:r>
          </w:p>
        </w:tc>
        <w:tc>
          <w:tcPr>
            <w:tcW w:w="1453" w:type="dxa"/>
            <w:vAlign w:val="center"/>
          </w:tcPr>
          <w:p w14:paraId="66CEC3AA" w14:textId="76025461" w:rsidR="00F53F2B" w:rsidRPr="0055402F" w:rsidRDefault="002F41CA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126 </w:t>
            </w:r>
            <w:r w:rsidR="00F53F2B">
              <w:rPr>
                <w:rFonts w:cstheme="minorHAnsi"/>
                <w:sz w:val="16"/>
                <w:szCs w:val="16"/>
              </w:rPr>
              <w:t>(61%)</w:t>
            </w:r>
          </w:p>
        </w:tc>
        <w:tc>
          <w:tcPr>
            <w:tcW w:w="1453" w:type="dxa"/>
          </w:tcPr>
          <w:p w14:paraId="32A0625C" w14:textId="2DA6613A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(52%)</w:t>
            </w:r>
          </w:p>
        </w:tc>
      </w:tr>
      <w:tr w:rsidR="00F53F2B" w:rsidRPr="0055402F" w14:paraId="14C922F9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11340B27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Preterm birth (&lt; 37 weeks GA)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149C8208" w14:textId="0293FE5C" w:rsidR="00F53F2B" w:rsidRPr="0055402F" w:rsidRDefault="0053751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 (6%)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53351C7C" w14:textId="526C129C" w:rsidR="00F53F2B" w:rsidRPr="0055402F" w:rsidRDefault="002F41CA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39 </w:t>
            </w:r>
            <w:r w:rsidR="00F53F2B">
              <w:rPr>
                <w:rFonts w:cstheme="minorHAnsi"/>
                <w:sz w:val="16"/>
                <w:szCs w:val="16"/>
              </w:rPr>
              <w:t>(9%)</w:t>
            </w:r>
          </w:p>
        </w:tc>
        <w:tc>
          <w:tcPr>
            <w:tcW w:w="1453" w:type="dxa"/>
            <w:vAlign w:val="center"/>
          </w:tcPr>
          <w:p w14:paraId="3792A800" w14:textId="19E996D0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(3%)</w:t>
            </w:r>
          </w:p>
        </w:tc>
        <w:tc>
          <w:tcPr>
            <w:tcW w:w="1453" w:type="dxa"/>
          </w:tcPr>
          <w:p w14:paraId="2BB921FB" w14:textId="314B7398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F53F2B" w:rsidRPr="0055402F" w14:paraId="4FCAC83D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034F6D86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Congenital immunodeficiency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19295099" w14:textId="6E933BAB" w:rsidR="00F53F2B" w:rsidRPr="0055402F" w:rsidRDefault="0053751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(0.6%)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6105C9C9" w14:textId="6C333EBE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(0.7%)</w:t>
            </w:r>
          </w:p>
        </w:tc>
        <w:tc>
          <w:tcPr>
            <w:tcW w:w="1453" w:type="dxa"/>
            <w:vAlign w:val="center"/>
          </w:tcPr>
          <w:p w14:paraId="361B0A73" w14:textId="47E1120D" w:rsidR="00F53F2B" w:rsidRPr="0055402F" w:rsidRDefault="002F41CA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53" w:type="dxa"/>
          </w:tcPr>
          <w:p w14:paraId="1B0F987E" w14:textId="09ED2E47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(2%)</w:t>
            </w:r>
          </w:p>
        </w:tc>
      </w:tr>
      <w:tr w:rsidR="00F53F2B" w:rsidRPr="0055402F" w14:paraId="1DA8D9D2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3170B2F7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Cancer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4B8E694C" w14:textId="3D74100A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3</w:t>
            </w:r>
            <w:r w:rsidR="0053751B">
              <w:rPr>
                <w:rFonts w:cstheme="minorHAnsi"/>
                <w:sz w:val="16"/>
                <w:szCs w:val="16"/>
              </w:rPr>
              <w:t>6</w:t>
            </w:r>
            <w:r w:rsidRPr="0055402F">
              <w:rPr>
                <w:rFonts w:cstheme="minorHAnsi"/>
                <w:sz w:val="16"/>
                <w:szCs w:val="16"/>
              </w:rPr>
              <w:t xml:space="preserve"> (5%)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316A71F6" w14:textId="405EC3DA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 (3%)</w:t>
            </w:r>
          </w:p>
        </w:tc>
        <w:tc>
          <w:tcPr>
            <w:tcW w:w="1453" w:type="dxa"/>
            <w:vAlign w:val="center"/>
          </w:tcPr>
          <w:p w14:paraId="5BA2ACAD" w14:textId="207E64CD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 (</w:t>
            </w:r>
            <w:r w:rsidR="002F41CA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1453" w:type="dxa"/>
          </w:tcPr>
          <w:p w14:paraId="514354FD" w14:textId="5CA16B29" w:rsidR="00F53F2B" w:rsidRPr="00C26E16" w:rsidRDefault="002F41CA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 </w:t>
            </w:r>
            <w:r w:rsidR="00F53F2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="00F53F2B">
              <w:rPr>
                <w:rFonts w:cstheme="minorHAnsi"/>
                <w:sz w:val="16"/>
                <w:szCs w:val="16"/>
              </w:rPr>
              <w:t>%)</w:t>
            </w:r>
          </w:p>
        </w:tc>
      </w:tr>
      <w:tr w:rsidR="00F53F2B" w:rsidRPr="0055402F" w14:paraId="27BC5571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71B918F7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Cardiovascular disease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64FFA71A" w14:textId="77777777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19 (3%)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3EBA7586" w14:textId="3798F2F0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12 </w:t>
            </w:r>
            <w:r w:rsidR="002F41CA">
              <w:rPr>
                <w:rFonts w:cstheme="minorHAnsi"/>
                <w:sz w:val="16"/>
                <w:szCs w:val="16"/>
              </w:rPr>
              <w:t>(3</w:t>
            </w:r>
            <w:r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1453" w:type="dxa"/>
            <w:vAlign w:val="center"/>
          </w:tcPr>
          <w:p w14:paraId="123B70CC" w14:textId="6C862199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(2%)</w:t>
            </w:r>
          </w:p>
        </w:tc>
        <w:tc>
          <w:tcPr>
            <w:tcW w:w="1453" w:type="dxa"/>
          </w:tcPr>
          <w:p w14:paraId="35D79221" w14:textId="78ECDC1A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(5%)</w:t>
            </w:r>
          </w:p>
        </w:tc>
      </w:tr>
      <w:tr w:rsidR="00F53F2B" w:rsidRPr="0055402F" w14:paraId="09EC61A3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7F26A4A4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Asthma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08872A8E" w14:textId="708FF7B9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4</w:t>
            </w:r>
            <w:r w:rsidR="0053751B">
              <w:rPr>
                <w:rFonts w:cstheme="minorHAnsi"/>
                <w:sz w:val="16"/>
                <w:szCs w:val="16"/>
              </w:rPr>
              <w:t>6</w:t>
            </w:r>
            <w:r w:rsidRPr="0055402F">
              <w:rPr>
                <w:rFonts w:cstheme="minorHAnsi"/>
                <w:sz w:val="16"/>
                <w:szCs w:val="16"/>
              </w:rPr>
              <w:t xml:space="preserve"> (7%)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4478508B" w14:textId="27FB2142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(5%)</w:t>
            </w:r>
          </w:p>
        </w:tc>
        <w:tc>
          <w:tcPr>
            <w:tcW w:w="1453" w:type="dxa"/>
            <w:vAlign w:val="center"/>
          </w:tcPr>
          <w:p w14:paraId="56B6BEDC" w14:textId="01ACC260" w:rsidR="00F53F2B" w:rsidRPr="0055402F" w:rsidRDefault="004C0331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22 </w:t>
            </w:r>
            <w:r w:rsidR="00F53F2B">
              <w:rPr>
                <w:rFonts w:cstheme="minorHAnsi"/>
                <w:sz w:val="16"/>
                <w:szCs w:val="16"/>
              </w:rPr>
              <w:t>(11%)</w:t>
            </w:r>
          </w:p>
        </w:tc>
        <w:tc>
          <w:tcPr>
            <w:tcW w:w="1453" w:type="dxa"/>
          </w:tcPr>
          <w:p w14:paraId="6CAC1BE5" w14:textId="1BF9BE92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(3%)</w:t>
            </w:r>
          </w:p>
        </w:tc>
      </w:tr>
      <w:tr w:rsidR="00F53F2B" w:rsidRPr="0055402F" w14:paraId="68015118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4C6A54B3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Cystic fibrosis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2640307E" w14:textId="735DC461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2 (0.</w:t>
            </w:r>
            <w:r w:rsidR="0053751B">
              <w:rPr>
                <w:rFonts w:cstheme="minorHAnsi"/>
                <w:sz w:val="16"/>
                <w:szCs w:val="16"/>
              </w:rPr>
              <w:t>3</w:t>
            </w:r>
            <w:r w:rsidRPr="0055402F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079126F8" w14:textId="5811FA12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(0.5%)</w:t>
            </w:r>
          </w:p>
        </w:tc>
        <w:tc>
          <w:tcPr>
            <w:tcW w:w="1453" w:type="dxa"/>
            <w:vAlign w:val="center"/>
          </w:tcPr>
          <w:p w14:paraId="6690BFB9" w14:textId="44B366EC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453" w:type="dxa"/>
          </w:tcPr>
          <w:p w14:paraId="09C4500B" w14:textId="3180322B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F53F2B" w:rsidRPr="0055402F" w14:paraId="5B6FBCC0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1590EC00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Chromosomal disorder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73BA6D26" w14:textId="77777777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11 (2%)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51FA5100" w14:textId="7D41DB98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(2%)</w:t>
            </w:r>
          </w:p>
        </w:tc>
        <w:tc>
          <w:tcPr>
            <w:tcW w:w="1453" w:type="dxa"/>
            <w:vAlign w:val="center"/>
          </w:tcPr>
          <w:p w14:paraId="0B025321" w14:textId="60CF18E5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(1%)</w:t>
            </w:r>
          </w:p>
        </w:tc>
        <w:tc>
          <w:tcPr>
            <w:tcW w:w="1453" w:type="dxa"/>
          </w:tcPr>
          <w:p w14:paraId="5DB7D65B" w14:textId="03FAE701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F53F2B" w:rsidRPr="0055402F" w14:paraId="53E73363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68A8F720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Diabetes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351D7D9D" w14:textId="14B90A86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1</w:t>
            </w:r>
            <w:r w:rsidR="0053751B">
              <w:rPr>
                <w:rFonts w:cstheme="minorHAnsi"/>
                <w:sz w:val="16"/>
                <w:szCs w:val="16"/>
              </w:rPr>
              <w:t>1</w:t>
            </w:r>
            <w:r w:rsidRPr="0055402F">
              <w:rPr>
                <w:rFonts w:cstheme="minorHAnsi"/>
                <w:sz w:val="16"/>
                <w:szCs w:val="16"/>
              </w:rPr>
              <w:t xml:space="preserve"> (2%)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4768B498" w14:textId="2B5B82FF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 (2%)</w:t>
            </w:r>
          </w:p>
        </w:tc>
        <w:tc>
          <w:tcPr>
            <w:tcW w:w="1453" w:type="dxa"/>
            <w:vAlign w:val="center"/>
          </w:tcPr>
          <w:p w14:paraId="16E50CC7" w14:textId="10B519A9" w:rsidR="00F53F2B" w:rsidRPr="0055402F" w:rsidRDefault="004C0331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 </w:t>
            </w:r>
            <w:r w:rsidR="00F53F2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0.5</w:t>
            </w:r>
            <w:r w:rsidR="00F53F2B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1453" w:type="dxa"/>
          </w:tcPr>
          <w:p w14:paraId="5D8AD8B2" w14:textId="37BBDE66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(2%)</w:t>
            </w:r>
          </w:p>
        </w:tc>
      </w:tr>
      <w:tr w:rsidR="00F53F2B" w:rsidRPr="0055402F" w14:paraId="70EF1008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67AB51C7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Hypertension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326D1FF4" w14:textId="77777777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9 (1%)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1F6F9342" w14:textId="2E99CF3D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(1%)</w:t>
            </w:r>
          </w:p>
        </w:tc>
        <w:tc>
          <w:tcPr>
            <w:tcW w:w="1453" w:type="dxa"/>
            <w:vAlign w:val="center"/>
          </w:tcPr>
          <w:p w14:paraId="1671069F" w14:textId="65A68A37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(2%)</w:t>
            </w:r>
          </w:p>
        </w:tc>
        <w:tc>
          <w:tcPr>
            <w:tcW w:w="1453" w:type="dxa"/>
          </w:tcPr>
          <w:p w14:paraId="73A19819" w14:textId="41115A7D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F53F2B" w:rsidRPr="0055402F" w14:paraId="4A4F5AB6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1E46F9F8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Obesity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23F06AB3" w14:textId="2AB55972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5</w:t>
            </w:r>
            <w:r w:rsidR="0053751B">
              <w:rPr>
                <w:rFonts w:cstheme="minorHAnsi"/>
                <w:sz w:val="16"/>
                <w:szCs w:val="16"/>
              </w:rPr>
              <w:t>7</w:t>
            </w:r>
            <w:r w:rsidRPr="0055402F">
              <w:rPr>
                <w:rFonts w:cstheme="minorHAnsi"/>
                <w:sz w:val="16"/>
                <w:szCs w:val="16"/>
              </w:rPr>
              <w:t xml:space="preserve"> (8%)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593A1311" w14:textId="68E2B159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 (10%)</w:t>
            </w:r>
          </w:p>
        </w:tc>
        <w:tc>
          <w:tcPr>
            <w:tcW w:w="1453" w:type="dxa"/>
            <w:vAlign w:val="center"/>
          </w:tcPr>
          <w:p w14:paraId="23FA5C4D" w14:textId="0EA6259D" w:rsidR="00F53F2B" w:rsidRPr="0055402F" w:rsidRDefault="004C0331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12 </w:t>
            </w:r>
            <w:r w:rsidR="00F53F2B">
              <w:rPr>
                <w:rFonts w:cstheme="minorHAnsi"/>
                <w:sz w:val="16"/>
                <w:szCs w:val="16"/>
              </w:rPr>
              <w:t>(6%)</w:t>
            </w:r>
          </w:p>
        </w:tc>
        <w:tc>
          <w:tcPr>
            <w:tcW w:w="1453" w:type="dxa"/>
          </w:tcPr>
          <w:p w14:paraId="6BB67C3B" w14:textId="751F22C5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(2%)</w:t>
            </w:r>
          </w:p>
        </w:tc>
      </w:tr>
      <w:tr w:rsidR="00F53F2B" w:rsidRPr="0055402F" w14:paraId="4868867A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6157C60A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Neurological disorder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7F556A3C" w14:textId="37236B6F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74 (10%)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0AD982A0" w14:textId="7976B682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54 (12%)</w:t>
            </w:r>
          </w:p>
        </w:tc>
        <w:tc>
          <w:tcPr>
            <w:tcW w:w="1453" w:type="dxa"/>
            <w:vAlign w:val="center"/>
          </w:tcPr>
          <w:p w14:paraId="5574ED4B" w14:textId="68B60675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 (7%)</w:t>
            </w:r>
          </w:p>
        </w:tc>
        <w:tc>
          <w:tcPr>
            <w:tcW w:w="1453" w:type="dxa"/>
          </w:tcPr>
          <w:p w14:paraId="7BDB03AF" w14:textId="31E3F041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(9%)</w:t>
            </w:r>
          </w:p>
        </w:tc>
      </w:tr>
      <w:tr w:rsidR="00F53F2B" w:rsidRPr="0055402F" w14:paraId="2F937B99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6CFBE105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   Seizure disorder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15F46079" w14:textId="732863CA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 (6%)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5B25CBE9" w14:textId="1BBD2360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(7%)</w:t>
            </w:r>
          </w:p>
        </w:tc>
        <w:tc>
          <w:tcPr>
            <w:tcW w:w="1453" w:type="dxa"/>
            <w:vAlign w:val="center"/>
          </w:tcPr>
          <w:p w14:paraId="540C8E33" w14:textId="63C542B9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(4%)</w:t>
            </w:r>
          </w:p>
        </w:tc>
        <w:tc>
          <w:tcPr>
            <w:tcW w:w="1453" w:type="dxa"/>
          </w:tcPr>
          <w:p w14:paraId="799C4223" w14:textId="6DD1C53E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 (3%)</w:t>
            </w:r>
          </w:p>
        </w:tc>
      </w:tr>
      <w:tr w:rsidR="00F53F2B" w:rsidRPr="0055402F" w14:paraId="66A56D89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47F97A05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   Developmental delay/autism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48CAE433" w14:textId="1C9AFAF0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55402F">
              <w:rPr>
                <w:rFonts w:cstheme="minorHAnsi"/>
                <w:sz w:val="16"/>
                <w:szCs w:val="16"/>
              </w:rPr>
              <w:t xml:space="preserve"> (5%)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2AA15A89" w14:textId="5F45CFC0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 (7%)</w:t>
            </w:r>
          </w:p>
        </w:tc>
        <w:tc>
          <w:tcPr>
            <w:tcW w:w="1453" w:type="dxa"/>
            <w:vAlign w:val="center"/>
          </w:tcPr>
          <w:p w14:paraId="0B1B03BA" w14:textId="10F35C55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(3%)</w:t>
            </w:r>
          </w:p>
        </w:tc>
        <w:tc>
          <w:tcPr>
            <w:tcW w:w="1453" w:type="dxa"/>
          </w:tcPr>
          <w:p w14:paraId="3918A79A" w14:textId="6329E143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F53F2B" w:rsidRPr="0055402F" w14:paraId="3C7E3D7E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736812A8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   Cerebral palsy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7AA0BAD4" w14:textId="77777777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8 (1%)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032C4457" w14:textId="4615B4E8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(1%)</w:t>
            </w:r>
          </w:p>
        </w:tc>
        <w:tc>
          <w:tcPr>
            <w:tcW w:w="1453" w:type="dxa"/>
            <w:vAlign w:val="center"/>
          </w:tcPr>
          <w:p w14:paraId="544671AE" w14:textId="592784CC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(0.5%)</w:t>
            </w:r>
          </w:p>
        </w:tc>
        <w:tc>
          <w:tcPr>
            <w:tcW w:w="1453" w:type="dxa"/>
          </w:tcPr>
          <w:p w14:paraId="6E87979E" w14:textId="1BA5084E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(5%)</w:t>
            </w:r>
          </w:p>
        </w:tc>
      </w:tr>
      <w:tr w:rsidR="00F53F2B" w:rsidRPr="0055402F" w14:paraId="15D8386F" w14:textId="77777777" w:rsidTr="00F53F2B">
        <w:tc>
          <w:tcPr>
            <w:tcW w:w="3545" w:type="dxa"/>
            <w:tcBorders>
              <w:left w:val="single" w:sz="4" w:space="0" w:color="auto"/>
              <w:bottom w:val="single" w:sz="4" w:space="0" w:color="auto"/>
            </w:tcBorders>
          </w:tcPr>
          <w:p w14:paraId="5209D2EE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≥ 2 comorbid conditions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EDCB3A" w14:textId="388E0307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9</w:t>
            </w:r>
            <w:r w:rsidR="0053751B">
              <w:rPr>
                <w:rFonts w:cstheme="minorHAnsi"/>
                <w:sz w:val="16"/>
                <w:szCs w:val="16"/>
              </w:rPr>
              <w:t>2</w:t>
            </w:r>
            <w:r w:rsidRPr="0055402F">
              <w:rPr>
                <w:rFonts w:cstheme="minorHAnsi"/>
                <w:sz w:val="16"/>
                <w:szCs w:val="16"/>
              </w:rPr>
              <w:t xml:space="preserve"> (13%)</w:t>
            </w:r>
          </w:p>
        </w:tc>
        <w:tc>
          <w:tcPr>
            <w:tcW w:w="14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9A56F3" w14:textId="61358FCB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67 (15%)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6A066AD0" w14:textId="16FDBAE0" w:rsidR="00F53F2B" w:rsidRPr="0055402F" w:rsidRDefault="004C0331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22 </w:t>
            </w:r>
            <w:r w:rsidR="00F53F2B">
              <w:rPr>
                <w:rFonts w:cstheme="minorHAnsi"/>
                <w:sz w:val="16"/>
                <w:szCs w:val="16"/>
              </w:rPr>
              <w:t>(11%)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79207F51" w14:textId="20876691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(5%)</w:t>
            </w:r>
          </w:p>
        </w:tc>
      </w:tr>
      <w:tr w:rsidR="00F53F2B" w:rsidRPr="0055402F" w14:paraId="17713C8C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2C5DC31F" w14:textId="77777777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Met MIS-C criteria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2413549B" w14:textId="0F180931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140 (20%)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14A177B5" w14:textId="75F92DDE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102 (23%)</w:t>
            </w:r>
          </w:p>
        </w:tc>
        <w:tc>
          <w:tcPr>
            <w:tcW w:w="1453" w:type="dxa"/>
            <w:vAlign w:val="center"/>
          </w:tcPr>
          <w:p w14:paraId="117A137A" w14:textId="1EF6D7C1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 (</w:t>
            </w:r>
            <w:r w:rsidR="004C0331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1453" w:type="dxa"/>
          </w:tcPr>
          <w:p w14:paraId="7FB48D4C" w14:textId="7A5425D3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 (14%)</w:t>
            </w:r>
          </w:p>
        </w:tc>
      </w:tr>
      <w:tr w:rsidR="00F53F2B" w:rsidRPr="0055402F" w14:paraId="458EADA0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7A253416" w14:textId="6A5337C4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ICU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004C3A17" w14:textId="64C66711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53751B">
              <w:rPr>
                <w:rFonts w:cstheme="minorHAnsi"/>
                <w:sz w:val="16"/>
                <w:szCs w:val="16"/>
              </w:rPr>
              <w:t>76</w:t>
            </w:r>
            <w:r w:rsidRPr="0055402F">
              <w:rPr>
                <w:rFonts w:cstheme="minorHAnsi"/>
                <w:sz w:val="16"/>
                <w:szCs w:val="16"/>
              </w:rPr>
              <w:t xml:space="preserve"> (2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55402F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075D2ED8" w14:textId="7EBFB950" w:rsidR="00F53F2B" w:rsidRPr="0055402F" w:rsidRDefault="004C0331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126 </w:t>
            </w:r>
            <w:r w:rsidR="00F53F2B">
              <w:rPr>
                <w:rFonts w:cstheme="minorHAnsi"/>
                <w:sz w:val="16"/>
                <w:szCs w:val="16"/>
              </w:rPr>
              <w:t>(29%)</w:t>
            </w:r>
          </w:p>
        </w:tc>
        <w:tc>
          <w:tcPr>
            <w:tcW w:w="1453" w:type="dxa"/>
            <w:vAlign w:val="center"/>
          </w:tcPr>
          <w:p w14:paraId="1CDAC793" w14:textId="1C3526BA" w:rsidR="00F53F2B" w:rsidRPr="0055402F" w:rsidRDefault="004C0331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30 </w:t>
            </w:r>
            <w:r w:rsidR="00F53F2B">
              <w:rPr>
                <w:rFonts w:cstheme="minorHAnsi"/>
                <w:sz w:val="16"/>
                <w:szCs w:val="16"/>
              </w:rPr>
              <w:t>(15%)</w:t>
            </w:r>
          </w:p>
        </w:tc>
        <w:tc>
          <w:tcPr>
            <w:tcW w:w="1453" w:type="dxa"/>
          </w:tcPr>
          <w:p w14:paraId="66EA2CE3" w14:textId="401864F9" w:rsidR="00F53F2B" w:rsidRPr="00C26E16" w:rsidRDefault="004C0331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20 </w:t>
            </w:r>
            <w:r w:rsidR="00F53F2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35</w:t>
            </w:r>
            <w:r w:rsidR="00F53F2B">
              <w:rPr>
                <w:rFonts w:cstheme="minorHAnsi"/>
                <w:sz w:val="16"/>
                <w:szCs w:val="16"/>
              </w:rPr>
              <w:t>%)</w:t>
            </w:r>
          </w:p>
        </w:tc>
      </w:tr>
      <w:tr w:rsidR="00F53F2B" w:rsidRPr="0055402F" w14:paraId="54A69105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1060887B" w14:textId="7A547254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 xml:space="preserve">   Mechanical ventilation</w:t>
            </w:r>
            <w:r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62608849" w14:textId="738317CF" w:rsidR="00F53F2B" w:rsidRPr="0055402F" w:rsidRDefault="004C0331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114 (16%)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2C593BCD" w14:textId="34D7D233" w:rsidR="00F53F2B" w:rsidRPr="0055402F" w:rsidRDefault="004C0331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 (16%)</w:t>
            </w:r>
          </w:p>
        </w:tc>
        <w:tc>
          <w:tcPr>
            <w:tcW w:w="1453" w:type="dxa"/>
            <w:vAlign w:val="center"/>
          </w:tcPr>
          <w:p w14:paraId="7657F4CC" w14:textId="4055D159" w:rsidR="00F53F2B" w:rsidRPr="0055402F" w:rsidRDefault="004C0331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 (12%)</w:t>
            </w:r>
          </w:p>
        </w:tc>
        <w:tc>
          <w:tcPr>
            <w:tcW w:w="1453" w:type="dxa"/>
          </w:tcPr>
          <w:p w14:paraId="74A8114A" w14:textId="7DF35ECC" w:rsidR="00F53F2B" w:rsidRPr="00C26E16" w:rsidRDefault="004C0331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(30%)</w:t>
            </w:r>
          </w:p>
        </w:tc>
      </w:tr>
      <w:tr w:rsidR="00F53F2B" w:rsidRPr="0055402F" w14:paraId="459E6D98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49797155" w14:textId="40917300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 w:rsidRPr="0055402F">
              <w:rPr>
                <w:rFonts w:cstheme="minorHAnsi"/>
                <w:sz w:val="16"/>
                <w:szCs w:val="16"/>
              </w:rPr>
              <w:t>Duration of hospital stay, days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52FDA30B" w14:textId="2E44997A" w:rsidR="00F53F2B" w:rsidRPr="0055402F" w:rsidRDefault="0053751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  <w:r w:rsidR="00F53F2B" w:rsidRPr="0055402F">
              <w:rPr>
                <w:rFonts w:cstheme="minorHAnsi"/>
                <w:sz w:val="16"/>
                <w:szCs w:val="16"/>
              </w:rPr>
              <w:t xml:space="preserve"> (2-8)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6764BCAD" w14:textId="5E36C75A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(2-8)</w:t>
            </w:r>
          </w:p>
        </w:tc>
        <w:tc>
          <w:tcPr>
            <w:tcW w:w="1453" w:type="dxa"/>
            <w:vAlign w:val="center"/>
          </w:tcPr>
          <w:p w14:paraId="1EA73754" w14:textId="19AB634A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(3-7)</w:t>
            </w:r>
          </w:p>
        </w:tc>
        <w:tc>
          <w:tcPr>
            <w:tcW w:w="1453" w:type="dxa"/>
          </w:tcPr>
          <w:p w14:paraId="60330388" w14:textId="54D8D030" w:rsidR="00F53F2B" w:rsidRPr="00C26E16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(6-10)</w:t>
            </w:r>
          </w:p>
        </w:tc>
      </w:tr>
      <w:tr w:rsidR="00F53F2B" w:rsidRPr="0055402F" w14:paraId="1EF2B230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2F7EDAA5" w14:textId="3E53B391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Any neurological manifestations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3096C28F" w14:textId="6F254EBD" w:rsidR="00F53F2B" w:rsidRPr="0055402F" w:rsidRDefault="00F53F2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53751B">
              <w:rPr>
                <w:rFonts w:cstheme="minorHAnsi"/>
                <w:sz w:val="16"/>
                <w:szCs w:val="16"/>
              </w:rPr>
              <w:t>47</w:t>
            </w:r>
            <w:r>
              <w:rPr>
                <w:rFonts w:cstheme="minorHAnsi"/>
                <w:sz w:val="16"/>
                <w:szCs w:val="16"/>
              </w:rPr>
              <w:t xml:space="preserve"> (2</w:t>
            </w:r>
            <w:r w:rsidR="0053751B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22B2C0E4" w14:textId="60067597" w:rsidR="00F53F2B" w:rsidRDefault="00A17446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91 </w:t>
            </w:r>
            <w:r w:rsidR="00F53F2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21</w:t>
            </w:r>
            <w:r w:rsidR="00F53F2B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1453" w:type="dxa"/>
            <w:vAlign w:val="center"/>
          </w:tcPr>
          <w:p w14:paraId="3E9EB59B" w14:textId="311AF303" w:rsidR="00F53F2B" w:rsidRDefault="00A17446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44 </w:t>
            </w:r>
            <w:r w:rsidR="00F53F2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21</w:t>
            </w:r>
            <w:r w:rsidR="00F53F2B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1453" w:type="dxa"/>
          </w:tcPr>
          <w:p w14:paraId="69A9DFC9" w14:textId="252E0D8E" w:rsidR="00F53F2B" w:rsidRDefault="00A17446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12 </w:t>
            </w:r>
            <w:r w:rsidR="00F53F2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21</w:t>
            </w:r>
            <w:r w:rsidR="00F53F2B">
              <w:rPr>
                <w:rFonts w:cstheme="minorHAnsi"/>
                <w:sz w:val="16"/>
                <w:szCs w:val="16"/>
              </w:rPr>
              <w:t>%)</w:t>
            </w:r>
          </w:p>
        </w:tc>
      </w:tr>
      <w:tr w:rsidR="00F53F2B" w:rsidRPr="0055402F" w14:paraId="212263E3" w14:textId="77777777" w:rsidTr="00F53F2B">
        <w:tc>
          <w:tcPr>
            <w:tcW w:w="3545" w:type="dxa"/>
            <w:tcBorders>
              <w:left w:val="single" w:sz="4" w:space="0" w:color="auto"/>
            </w:tcBorders>
          </w:tcPr>
          <w:p w14:paraId="7BA763BC" w14:textId="5984C134" w:rsidR="00F53F2B" w:rsidRPr="0055402F" w:rsidRDefault="00F53F2B" w:rsidP="006E2A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Headache only</w:t>
            </w:r>
          </w:p>
        </w:tc>
        <w:tc>
          <w:tcPr>
            <w:tcW w:w="1452" w:type="dxa"/>
            <w:tcBorders>
              <w:right w:val="single" w:sz="12" w:space="0" w:color="auto"/>
            </w:tcBorders>
            <w:vAlign w:val="center"/>
          </w:tcPr>
          <w:p w14:paraId="5FAA284B" w14:textId="098E87E0" w:rsidR="00F53F2B" w:rsidRPr="0055402F" w:rsidRDefault="0053751B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85</w:t>
            </w:r>
            <w:r w:rsidR="00F53F2B">
              <w:rPr>
                <w:rFonts w:cstheme="minorHAnsi"/>
                <w:sz w:val="16"/>
                <w:szCs w:val="16"/>
              </w:rPr>
              <w:t xml:space="preserve"> (1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="00F53F2B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1453" w:type="dxa"/>
            <w:tcBorders>
              <w:left w:val="single" w:sz="12" w:space="0" w:color="auto"/>
            </w:tcBorders>
            <w:vAlign w:val="center"/>
          </w:tcPr>
          <w:p w14:paraId="1DD8AEF9" w14:textId="72CABCC0" w:rsidR="00F53F2B" w:rsidRDefault="00A17446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57 </w:t>
            </w:r>
            <w:r w:rsidR="00F53F2B">
              <w:rPr>
                <w:rFonts w:cstheme="minorHAnsi"/>
                <w:sz w:val="16"/>
                <w:szCs w:val="16"/>
              </w:rPr>
              <w:t>(13%)</w:t>
            </w:r>
          </w:p>
        </w:tc>
        <w:tc>
          <w:tcPr>
            <w:tcW w:w="1453" w:type="dxa"/>
            <w:vAlign w:val="center"/>
          </w:tcPr>
          <w:p w14:paraId="1CBD4540" w14:textId="3DC3B8E7" w:rsidR="00F53F2B" w:rsidRDefault="00A17446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21 </w:t>
            </w:r>
            <w:r w:rsidR="00F53F2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10</w:t>
            </w:r>
            <w:r w:rsidR="00F53F2B">
              <w:rPr>
                <w:rFonts w:cstheme="minorHAnsi"/>
                <w:sz w:val="16"/>
                <w:szCs w:val="16"/>
              </w:rPr>
              <w:t>%)</w:t>
            </w:r>
          </w:p>
        </w:tc>
        <w:tc>
          <w:tcPr>
            <w:tcW w:w="1453" w:type="dxa"/>
          </w:tcPr>
          <w:p w14:paraId="241663F8" w14:textId="4DB22A58" w:rsidR="00F53F2B" w:rsidRDefault="00A17446" w:rsidP="006E2A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 </w:t>
            </w:r>
            <w:r w:rsidR="00F53F2B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="00F53F2B">
              <w:rPr>
                <w:rFonts w:cstheme="minorHAnsi"/>
                <w:sz w:val="16"/>
                <w:szCs w:val="16"/>
              </w:rPr>
              <w:t>%)</w:t>
            </w:r>
          </w:p>
        </w:tc>
      </w:tr>
    </w:tbl>
    <w:p w14:paraId="16D3133F" w14:textId="470F595F" w:rsidR="00D1427C" w:rsidRPr="00A216A3" w:rsidRDefault="00EE1275" w:rsidP="00A216A3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*Data available from </w:t>
      </w:r>
      <w:r w:rsidR="00A17446">
        <w:rPr>
          <w:sz w:val="16"/>
          <w:szCs w:val="16"/>
        </w:rPr>
        <w:t xml:space="preserve">665 </w:t>
      </w:r>
      <w:r>
        <w:rPr>
          <w:sz w:val="16"/>
          <w:szCs w:val="16"/>
        </w:rPr>
        <w:t xml:space="preserve">patients. </w:t>
      </w:r>
      <w:r w:rsidR="00734430" w:rsidRPr="0055402F">
        <w:rPr>
          <w:sz w:val="16"/>
          <w:szCs w:val="16"/>
        </w:rPr>
        <w:t xml:space="preserve">Abbreviations: </w:t>
      </w:r>
      <w:r w:rsidR="0070620E" w:rsidRPr="0055402F">
        <w:rPr>
          <w:sz w:val="16"/>
          <w:szCs w:val="16"/>
        </w:rPr>
        <w:t xml:space="preserve">ICU, intensive care unit; MIS-C, </w:t>
      </w:r>
      <w:r w:rsidR="008C4E59" w:rsidRPr="0055402F">
        <w:rPr>
          <w:sz w:val="16"/>
          <w:szCs w:val="16"/>
        </w:rPr>
        <w:t>multisystem inflammatory syndrome in children</w:t>
      </w:r>
    </w:p>
    <w:sectPr w:rsidR="00D1427C" w:rsidRPr="00A216A3" w:rsidSect="0055402F">
      <w:headerReference w:type="default" r:id="rId11"/>
      <w:pgSz w:w="12240" w:h="15840"/>
      <w:pgMar w:top="9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59B9" w14:textId="77777777" w:rsidR="00025D4A" w:rsidRDefault="00025D4A" w:rsidP="00904A93">
      <w:r>
        <w:separator/>
      </w:r>
    </w:p>
  </w:endnote>
  <w:endnote w:type="continuationSeparator" w:id="0">
    <w:p w14:paraId="30EFAA06" w14:textId="77777777" w:rsidR="00025D4A" w:rsidRDefault="00025D4A" w:rsidP="00904A93">
      <w:r>
        <w:continuationSeparator/>
      </w:r>
    </w:p>
  </w:endnote>
  <w:endnote w:type="continuationNotice" w:id="1">
    <w:p w14:paraId="2D0F81EB" w14:textId="77777777" w:rsidR="00025D4A" w:rsidRDefault="00025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62FD" w14:textId="77777777" w:rsidR="00025D4A" w:rsidRDefault="00025D4A" w:rsidP="00904A93">
      <w:r>
        <w:separator/>
      </w:r>
    </w:p>
  </w:footnote>
  <w:footnote w:type="continuationSeparator" w:id="0">
    <w:p w14:paraId="548DB33F" w14:textId="77777777" w:rsidR="00025D4A" w:rsidRDefault="00025D4A" w:rsidP="00904A93">
      <w:r>
        <w:continuationSeparator/>
      </w:r>
    </w:p>
  </w:footnote>
  <w:footnote w:type="continuationNotice" w:id="1">
    <w:p w14:paraId="4FD6D088" w14:textId="77777777" w:rsidR="00025D4A" w:rsidRDefault="00025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4E9F" w14:textId="45BDDFD4" w:rsidR="00332BC2" w:rsidRDefault="0055402F" w:rsidP="00332BC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DD1"/>
    <w:multiLevelType w:val="hybridMultilevel"/>
    <w:tmpl w:val="C09A470E"/>
    <w:lvl w:ilvl="0" w:tplc="505C5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48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607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00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E9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C9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CE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84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2F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32F6F"/>
    <w:multiLevelType w:val="hybridMultilevel"/>
    <w:tmpl w:val="A95C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736377">
    <w:abstractNumId w:val="0"/>
  </w:num>
  <w:num w:numId="2" w16cid:durableId="2070497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A5"/>
    <w:rsid w:val="00005C29"/>
    <w:rsid w:val="000121BF"/>
    <w:rsid w:val="0001514D"/>
    <w:rsid w:val="0001673A"/>
    <w:rsid w:val="0002135A"/>
    <w:rsid w:val="00025BC9"/>
    <w:rsid w:val="00025D4A"/>
    <w:rsid w:val="00026618"/>
    <w:rsid w:val="00026A74"/>
    <w:rsid w:val="00033025"/>
    <w:rsid w:val="00047144"/>
    <w:rsid w:val="00051E81"/>
    <w:rsid w:val="0005240F"/>
    <w:rsid w:val="00060893"/>
    <w:rsid w:val="0006276E"/>
    <w:rsid w:val="00072948"/>
    <w:rsid w:val="00081907"/>
    <w:rsid w:val="00094FB5"/>
    <w:rsid w:val="00095329"/>
    <w:rsid w:val="000953B0"/>
    <w:rsid w:val="000A0B8A"/>
    <w:rsid w:val="000A2532"/>
    <w:rsid w:val="000A2705"/>
    <w:rsid w:val="000A6114"/>
    <w:rsid w:val="000A7455"/>
    <w:rsid w:val="000B4996"/>
    <w:rsid w:val="000C5311"/>
    <w:rsid w:val="000C6B9F"/>
    <w:rsid w:val="000E25F2"/>
    <w:rsid w:val="000E28EF"/>
    <w:rsid w:val="000F2EA8"/>
    <w:rsid w:val="000F6DFD"/>
    <w:rsid w:val="001026C7"/>
    <w:rsid w:val="0011142C"/>
    <w:rsid w:val="001177B9"/>
    <w:rsid w:val="0012565F"/>
    <w:rsid w:val="001257BE"/>
    <w:rsid w:val="00125C27"/>
    <w:rsid w:val="001332E0"/>
    <w:rsid w:val="00145CE3"/>
    <w:rsid w:val="001476F9"/>
    <w:rsid w:val="00163EE4"/>
    <w:rsid w:val="00170A8F"/>
    <w:rsid w:val="00196B10"/>
    <w:rsid w:val="001A70A6"/>
    <w:rsid w:val="001C1DE6"/>
    <w:rsid w:val="001C2A42"/>
    <w:rsid w:val="001C2E20"/>
    <w:rsid w:val="001C61DD"/>
    <w:rsid w:val="001E0DD6"/>
    <w:rsid w:val="00202742"/>
    <w:rsid w:val="00202852"/>
    <w:rsid w:val="0020315B"/>
    <w:rsid w:val="002203E3"/>
    <w:rsid w:val="00224B62"/>
    <w:rsid w:val="00225DED"/>
    <w:rsid w:val="002330FB"/>
    <w:rsid w:val="00233380"/>
    <w:rsid w:val="00233F0F"/>
    <w:rsid w:val="002342B1"/>
    <w:rsid w:val="002367C3"/>
    <w:rsid w:val="00241B36"/>
    <w:rsid w:val="00253944"/>
    <w:rsid w:val="00254FEC"/>
    <w:rsid w:val="00256D02"/>
    <w:rsid w:val="00257A6E"/>
    <w:rsid w:val="00257CDF"/>
    <w:rsid w:val="0026293C"/>
    <w:rsid w:val="00267938"/>
    <w:rsid w:val="00280318"/>
    <w:rsid w:val="00280341"/>
    <w:rsid w:val="00280774"/>
    <w:rsid w:val="002808FA"/>
    <w:rsid w:val="00290A3E"/>
    <w:rsid w:val="002A038B"/>
    <w:rsid w:val="002A2417"/>
    <w:rsid w:val="002B59F7"/>
    <w:rsid w:val="002C01A1"/>
    <w:rsid w:val="002C0933"/>
    <w:rsid w:val="002D125F"/>
    <w:rsid w:val="002E0C60"/>
    <w:rsid w:val="002E0F46"/>
    <w:rsid w:val="002E240F"/>
    <w:rsid w:val="002E5D0C"/>
    <w:rsid w:val="002E6762"/>
    <w:rsid w:val="002E7854"/>
    <w:rsid w:val="002F0646"/>
    <w:rsid w:val="002F2702"/>
    <w:rsid w:val="002F41CA"/>
    <w:rsid w:val="002F4530"/>
    <w:rsid w:val="002F459B"/>
    <w:rsid w:val="00303F25"/>
    <w:rsid w:val="0030527E"/>
    <w:rsid w:val="00305D1C"/>
    <w:rsid w:val="00307D0C"/>
    <w:rsid w:val="00313DC1"/>
    <w:rsid w:val="003210F0"/>
    <w:rsid w:val="003252C9"/>
    <w:rsid w:val="00330A15"/>
    <w:rsid w:val="00331CDA"/>
    <w:rsid w:val="00332BC2"/>
    <w:rsid w:val="003342BF"/>
    <w:rsid w:val="00340B7A"/>
    <w:rsid w:val="003438A7"/>
    <w:rsid w:val="0034590D"/>
    <w:rsid w:val="0034767E"/>
    <w:rsid w:val="00355405"/>
    <w:rsid w:val="00373117"/>
    <w:rsid w:val="00374A8C"/>
    <w:rsid w:val="0038080F"/>
    <w:rsid w:val="00393BD3"/>
    <w:rsid w:val="003A4465"/>
    <w:rsid w:val="003B15CC"/>
    <w:rsid w:val="003B26AA"/>
    <w:rsid w:val="003B5886"/>
    <w:rsid w:val="003C3E66"/>
    <w:rsid w:val="003D36AD"/>
    <w:rsid w:val="003D37A0"/>
    <w:rsid w:val="003D4027"/>
    <w:rsid w:val="003E0EAF"/>
    <w:rsid w:val="003E473F"/>
    <w:rsid w:val="003F563E"/>
    <w:rsid w:val="003F6FE6"/>
    <w:rsid w:val="00400051"/>
    <w:rsid w:val="00402A9C"/>
    <w:rsid w:val="0040433D"/>
    <w:rsid w:val="0040466C"/>
    <w:rsid w:val="004146B5"/>
    <w:rsid w:val="00421BAE"/>
    <w:rsid w:val="004269AC"/>
    <w:rsid w:val="00431860"/>
    <w:rsid w:val="0043321D"/>
    <w:rsid w:val="00435446"/>
    <w:rsid w:val="00441584"/>
    <w:rsid w:val="00443022"/>
    <w:rsid w:val="00443C35"/>
    <w:rsid w:val="00446A52"/>
    <w:rsid w:val="00455A18"/>
    <w:rsid w:val="0046049E"/>
    <w:rsid w:val="004719CE"/>
    <w:rsid w:val="004729C4"/>
    <w:rsid w:val="0048362A"/>
    <w:rsid w:val="00490F94"/>
    <w:rsid w:val="00491E56"/>
    <w:rsid w:val="004B1A2F"/>
    <w:rsid w:val="004C0331"/>
    <w:rsid w:val="004C3F4B"/>
    <w:rsid w:val="004C6151"/>
    <w:rsid w:val="004D0A47"/>
    <w:rsid w:val="004D0E69"/>
    <w:rsid w:val="004D3609"/>
    <w:rsid w:val="004D4F96"/>
    <w:rsid w:val="004D608E"/>
    <w:rsid w:val="004E22C5"/>
    <w:rsid w:val="004F44DA"/>
    <w:rsid w:val="004F4DC9"/>
    <w:rsid w:val="004F6164"/>
    <w:rsid w:val="005014CC"/>
    <w:rsid w:val="005030F6"/>
    <w:rsid w:val="0050324E"/>
    <w:rsid w:val="0050577A"/>
    <w:rsid w:val="0051099A"/>
    <w:rsid w:val="0051197A"/>
    <w:rsid w:val="00513283"/>
    <w:rsid w:val="00513DCC"/>
    <w:rsid w:val="005273EB"/>
    <w:rsid w:val="0053069C"/>
    <w:rsid w:val="005326D7"/>
    <w:rsid w:val="0053751B"/>
    <w:rsid w:val="00541E0F"/>
    <w:rsid w:val="005426CB"/>
    <w:rsid w:val="00546E31"/>
    <w:rsid w:val="00546E34"/>
    <w:rsid w:val="00551ED4"/>
    <w:rsid w:val="00552134"/>
    <w:rsid w:val="00553238"/>
    <w:rsid w:val="0055402F"/>
    <w:rsid w:val="00557702"/>
    <w:rsid w:val="00582B42"/>
    <w:rsid w:val="0058727F"/>
    <w:rsid w:val="00590AA5"/>
    <w:rsid w:val="00593625"/>
    <w:rsid w:val="005944F7"/>
    <w:rsid w:val="0059590F"/>
    <w:rsid w:val="00595BD7"/>
    <w:rsid w:val="005A1792"/>
    <w:rsid w:val="005A3654"/>
    <w:rsid w:val="005A632F"/>
    <w:rsid w:val="005A715C"/>
    <w:rsid w:val="005B37F8"/>
    <w:rsid w:val="005C0711"/>
    <w:rsid w:val="005C24BC"/>
    <w:rsid w:val="005C41AC"/>
    <w:rsid w:val="005C72AF"/>
    <w:rsid w:val="005D61F3"/>
    <w:rsid w:val="005E081D"/>
    <w:rsid w:val="005E5704"/>
    <w:rsid w:val="005F0A40"/>
    <w:rsid w:val="005F4FAE"/>
    <w:rsid w:val="00602BA0"/>
    <w:rsid w:val="006057D1"/>
    <w:rsid w:val="0061612D"/>
    <w:rsid w:val="006219EA"/>
    <w:rsid w:val="00624490"/>
    <w:rsid w:val="00641C1F"/>
    <w:rsid w:val="006421FA"/>
    <w:rsid w:val="00651F7C"/>
    <w:rsid w:val="00652B44"/>
    <w:rsid w:val="00654C5C"/>
    <w:rsid w:val="00662F0D"/>
    <w:rsid w:val="00663422"/>
    <w:rsid w:val="00680BA2"/>
    <w:rsid w:val="006839EE"/>
    <w:rsid w:val="00691689"/>
    <w:rsid w:val="0069291E"/>
    <w:rsid w:val="006960EC"/>
    <w:rsid w:val="006A7BF9"/>
    <w:rsid w:val="006B06AB"/>
    <w:rsid w:val="006B1DF4"/>
    <w:rsid w:val="006C04AA"/>
    <w:rsid w:val="006C6227"/>
    <w:rsid w:val="006C6BEC"/>
    <w:rsid w:val="006C6F42"/>
    <w:rsid w:val="006D7E6B"/>
    <w:rsid w:val="006E190D"/>
    <w:rsid w:val="006E1D5E"/>
    <w:rsid w:val="006E2A17"/>
    <w:rsid w:val="006E31FD"/>
    <w:rsid w:val="006E6B8F"/>
    <w:rsid w:val="006F0533"/>
    <w:rsid w:val="006F437A"/>
    <w:rsid w:val="00701FD8"/>
    <w:rsid w:val="0070620E"/>
    <w:rsid w:val="007104FD"/>
    <w:rsid w:val="007207E8"/>
    <w:rsid w:val="00724136"/>
    <w:rsid w:val="007266E7"/>
    <w:rsid w:val="00732E1D"/>
    <w:rsid w:val="00734430"/>
    <w:rsid w:val="007359EE"/>
    <w:rsid w:val="007416E1"/>
    <w:rsid w:val="00744144"/>
    <w:rsid w:val="00761F64"/>
    <w:rsid w:val="007628CD"/>
    <w:rsid w:val="00763EF6"/>
    <w:rsid w:val="0076620F"/>
    <w:rsid w:val="00780A5F"/>
    <w:rsid w:val="00781D9F"/>
    <w:rsid w:val="00782507"/>
    <w:rsid w:val="00784283"/>
    <w:rsid w:val="007B2F5C"/>
    <w:rsid w:val="007B4205"/>
    <w:rsid w:val="007B621D"/>
    <w:rsid w:val="007C00BE"/>
    <w:rsid w:val="007C5279"/>
    <w:rsid w:val="007D5EE0"/>
    <w:rsid w:val="007E4ECC"/>
    <w:rsid w:val="007E746B"/>
    <w:rsid w:val="007F16E9"/>
    <w:rsid w:val="007F254C"/>
    <w:rsid w:val="00801D0F"/>
    <w:rsid w:val="008031D4"/>
    <w:rsid w:val="008038B3"/>
    <w:rsid w:val="0080406B"/>
    <w:rsid w:val="0081007D"/>
    <w:rsid w:val="008167F8"/>
    <w:rsid w:val="00822E11"/>
    <w:rsid w:val="00823A76"/>
    <w:rsid w:val="00831851"/>
    <w:rsid w:val="008421A5"/>
    <w:rsid w:val="0085383F"/>
    <w:rsid w:val="008541A8"/>
    <w:rsid w:val="00862604"/>
    <w:rsid w:val="00862E9B"/>
    <w:rsid w:val="008656B8"/>
    <w:rsid w:val="00871840"/>
    <w:rsid w:val="00874C18"/>
    <w:rsid w:val="008819C0"/>
    <w:rsid w:val="00882AF0"/>
    <w:rsid w:val="00883F6C"/>
    <w:rsid w:val="00884298"/>
    <w:rsid w:val="00887CAF"/>
    <w:rsid w:val="00892715"/>
    <w:rsid w:val="00892B3A"/>
    <w:rsid w:val="008946AC"/>
    <w:rsid w:val="00895196"/>
    <w:rsid w:val="0089595E"/>
    <w:rsid w:val="008A189E"/>
    <w:rsid w:val="008B09E4"/>
    <w:rsid w:val="008B21C7"/>
    <w:rsid w:val="008C408D"/>
    <w:rsid w:val="008C4E59"/>
    <w:rsid w:val="008C6E65"/>
    <w:rsid w:val="008D12E9"/>
    <w:rsid w:val="008D6841"/>
    <w:rsid w:val="008E514A"/>
    <w:rsid w:val="008E5783"/>
    <w:rsid w:val="008E65F5"/>
    <w:rsid w:val="008E676F"/>
    <w:rsid w:val="008F17C2"/>
    <w:rsid w:val="008F2F87"/>
    <w:rsid w:val="009006BC"/>
    <w:rsid w:val="00902530"/>
    <w:rsid w:val="00904A93"/>
    <w:rsid w:val="00907834"/>
    <w:rsid w:val="00914DF5"/>
    <w:rsid w:val="00915C37"/>
    <w:rsid w:val="0092536E"/>
    <w:rsid w:val="0093081D"/>
    <w:rsid w:val="00932EA0"/>
    <w:rsid w:val="00933B3A"/>
    <w:rsid w:val="00934335"/>
    <w:rsid w:val="009412F0"/>
    <w:rsid w:val="009421A4"/>
    <w:rsid w:val="00951A80"/>
    <w:rsid w:val="00957DA2"/>
    <w:rsid w:val="00963478"/>
    <w:rsid w:val="0097186C"/>
    <w:rsid w:val="00973D6F"/>
    <w:rsid w:val="00976AF5"/>
    <w:rsid w:val="00981852"/>
    <w:rsid w:val="00981CB9"/>
    <w:rsid w:val="00985617"/>
    <w:rsid w:val="009877E2"/>
    <w:rsid w:val="00987E6F"/>
    <w:rsid w:val="0099259C"/>
    <w:rsid w:val="009959B6"/>
    <w:rsid w:val="009A6306"/>
    <w:rsid w:val="009A6490"/>
    <w:rsid w:val="009B2125"/>
    <w:rsid w:val="009B69A7"/>
    <w:rsid w:val="009C4C3B"/>
    <w:rsid w:val="009C5387"/>
    <w:rsid w:val="009C6542"/>
    <w:rsid w:val="009D3D6E"/>
    <w:rsid w:val="009D739C"/>
    <w:rsid w:val="009D78CD"/>
    <w:rsid w:val="009E0FB8"/>
    <w:rsid w:val="009E21FD"/>
    <w:rsid w:val="009E4B81"/>
    <w:rsid w:val="009E5DEF"/>
    <w:rsid w:val="009E6689"/>
    <w:rsid w:val="009F527F"/>
    <w:rsid w:val="00A04FD1"/>
    <w:rsid w:val="00A10603"/>
    <w:rsid w:val="00A112C7"/>
    <w:rsid w:val="00A143F3"/>
    <w:rsid w:val="00A17446"/>
    <w:rsid w:val="00A177AE"/>
    <w:rsid w:val="00A209D5"/>
    <w:rsid w:val="00A216A3"/>
    <w:rsid w:val="00A223D5"/>
    <w:rsid w:val="00A235AB"/>
    <w:rsid w:val="00A26CED"/>
    <w:rsid w:val="00A27383"/>
    <w:rsid w:val="00A3173E"/>
    <w:rsid w:val="00A3654D"/>
    <w:rsid w:val="00A3735D"/>
    <w:rsid w:val="00A46B22"/>
    <w:rsid w:val="00A47866"/>
    <w:rsid w:val="00A52BB0"/>
    <w:rsid w:val="00A60F38"/>
    <w:rsid w:val="00A6513A"/>
    <w:rsid w:val="00A65E9F"/>
    <w:rsid w:val="00A75965"/>
    <w:rsid w:val="00A81560"/>
    <w:rsid w:val="00A81E2C"/>
    <w:rsid w:val="00A90756"/>
    <w:rsid w:val="00A92FB6"/>
    <w:rsid w:val="00A94FF2"/>
    <w:rsid w:val="00A9589A"/>
    <w:rsid w:val="00AA1021"/>
    <w:rsid w:val="00AA1047"/>
    <w:rsid w:val="00AA12BB"/>
    <w:rsid w:val="00AA2880"/>
    <w:rsid w:val="00AA3D0C"/>
    <w:rsid w:val="00AB10F2"/>
    <w:rsid w:val="00AB41DE"/>
    <w:rsid w:val="00AB58EA"/>
    <w:rsid w:val="00AB77D5"/>
    <w:rsid w:val="00AC0C55"/>
    <w:rsid w:val="00AC37FD"/>
    <w:rsid w:val="00AC5109"/>
    <w:rsid w:val="00AC71BB"/>
    <w:rsid w:val="00AD08E7"/>
    <w:rsid w:val="00AD157A"/>
    <w:rsid w:val="00AF0357"/>
    <w:rsid w:val="00B00E79"/>
    <w:rsid w:val="00B02D2C"/>
    <w:rsid w:val="00B04355"/>
    <w:rsid w:val="00B12C2A"/>
    <w:rsid w:val="00B13B2C"/>
    <w:rsid w:val="00B14CB1"/>
    <w:rsid w:val="00B153E1"/>
    <w:rsid w:val="00B176AA"/>
    <w:rsid w:val="00B22D22"/>
    <w:rsid w:val="00B25234"/>
    <w:rsid w:val="00B27193"/>
    <w:rsid w:val="00B32C69"/>
    <w:rsid w:val="00B340A4"/>
    <w:rsid w:val="00B36642"/>
    <w:rsid w:val="00B41605"/>
    <w:rsid w:val="00B424AC"/>
    <w:rsid w:val="00B43DE4"/>
    <w:rsid w:val="00B470F7"/>
    <w:rsid w:val="00B5611E"/>
    <w:rsid w:val="00B67FF9"/>
    <w:rsid w:val="00B77D89"/>
    <w:rsid w:val="00B82000"/>
    <w:rsid w:val="00BA3FAA"/>
    <w:rsid w:val="00BC0951"/>
    <w:rsid w:val="00BC4F4C"/>
    <w:rsid w:val="00BC5FF8"/>
    <w:rsid w:val="00BC78DF"/>
    <w:rsid w:val="00BD4186"/>
    <w:rsid w:val="00BE0D5C"/>
    <w:rsid w:val="00BE7259"/>
    <w:rsid w:val="00BF04A1"/>
    <w:rsid w:val="00BF3E02"/>
    <w:rsid w:val="00BF58FD"/>
    <w:rsid w:val="00BF5FF0"/>
    <w:rsid w:val="00C042CD"/>
    <w:rsid w:val="00C1477A"/>
    <w:rsid w:val="00C172B4"/>
    <w:rsid w:val="00C20B54"/>
    <w:rsid w:val="00C220A4"/>
    <w:rsid w:val="00C26E16"/>
    <w:rsid w:val="00C274DF"/>
    <w:rsid w:val="00C35E98"/>
    <w:rsid w:val="00C44F94"/>
    <w:rsid w:val="00C460B7"/>
    <w:rsid w:val="00C533BF"/>
    <w:rsid w:val="00C56059"/>
    <w:rsid w:val="00C74310"/>
    <w:rsid w:val="00C758C2"/>
    <w:rsid w:val="00C76796"/>
    <w:rsid w:val="00C86DDA"/>
    <w:rsid w:val="00C91A0E"/>
    <w:rsid w:val="00C972E6"/>
    <w:rsid w:val="00CA3658"/>
    <w:rsid w:val="00CB0AA6"/>
    <w:rsid w:val="00CB4A73"/>
    <w:rsid w:val="00CB726E"/>
    <w:rsid w:val="00CB7FA7"/>
    <w:rsid w:val="00CC2B04"/>
    <w:rsid w:val="00CC5165"/>
    <w:rsid w:val="00CD7BEE"/>
    <w:rsid w:val="00CE182F"/>
    <w:rsid w:val="00CE3139"/>
    <w:rsid w:val="00CE47C5"/>
    <w:rsid w:val="00CF0D6B"/>
    <w:rsid w:val="00CF435B"/>
    <w:rsid w:val="00CF47FD"/>
    <w:rsid w:val="00CF771E"/>
    <w:rsid w:val="00D00FBA"/>
    <w:rsid w:val="00D03B99"/>
    <w:rsid w:val="00D12C69"/>
    <w:rsid w:val="00D13DC9"/>
    <w:rsid w:val="00D1427C"/>
    <w:rsid w:val="00D14D48"/>
    <w:rsid w:val="00D15D9A"/>
    <w:rsid w:val="00D15E2E"/>
    <w:rsid w:val="00D163FF"/>
    <w:rsid w:val="00D2260D"/>
    <w:rsid w:val="00D22E32"/>
    <w:rsid w:val="00D25FC1"/>
    <w:rsid w:val="00D347DE"/>
    <w:rsid w:val="00D3742D"/>
    <w:rsid w:val="00D42263"/>
    <w:rsid w:val="00D51146"/>
    <w:rsid w:val="00D63B00"/>
    <w:rsid w:val="00D8120B"/>
    <w:rsid w:val="00D93D5D"/>
    <w:rsid w:val="00D96A66"/>
    <w:rsid w:val="00DA02A5"/>
    <w:rsid w:val="00DA3C09"/>
    <w:rsid w:val="00DA4DAB"/>
    <w:rsid w:val="00DA62FE"/>
    <w:rsid w:val="00DA6A02"/>
    <w:rsid w:val="00DB6D4B"/>
    <w:rsid w:val="00DC16CA"/>
    <w:rsid w:val="00DC49E5"/>
    <w:rsid w:val="00DD12BF"/>
    <w:rsid w:val="00DD34AF"/>
    <w:rsid w:val="00DD3CF8"/>
    <w:rsid w:val="00DF2919"/>
    <w:rsid w:val="00DF447E"/>
    <w:rsid w:val="00E039AD"/>
    <w:rsid w:val="00E05BE5"/>
    <w:rsid w:val="00E12D19"/>
    <w:rsid w:val="00E13275"/>
    <w:rsid w:val="00E140A5"/>
    <w:rsid w:val="00E2254F"/>
    <w:rsid w:val="00E26A30"/>
    <w:rsid w:val="00E27E43"/>
    <w:rsid w:val="00E33D5E"/>
    <w:rsid w:val="00E35082"/>
    <w:rsid w:val="00E35F45"/>
    <w:rsid w:val="00E37575"/>
    <w:rsid w:val="00E37E07"/>
    <w:rsid w:val="00E43021"/>
    <w:rsid w:val="00E43FC8"/>
    <w:rsid w:val="00E46CD4"/>
    <w:rsid w:val="00E61DA2"/>
    <w:rsid w:val="00E6539B"/>
    <w:rsid w:val="00E726FB"/>
    <w:rsid w:val="00E74222"/>
    <w:rsid w:val="00E8160D"/>
    <w:rsid w:val="00E8163F"/>
    <w:rsid w:val="00E84E59"/>
    <w:rsid w:val="00EA07B0"/>
    <w:rsid w:val="00EA19C8"/>
    <w:rsid w:val="00EA3B8B"/>
    <w:rsid w:val="00EB4AE1"/>
    <w:rsid w:val="00EB7F50"/>
    <w:rsid w:val="00EC04DE"/>
    <w:rsid w:val="00ED1C52"/>
    <w:rsid w:val="00ED1D95"/>
    <w:rsid w:val="00ED4923"/>
    <w:rsid w:val="00EE1275"/>
    <w:rsid w:val="00EE1FAA"/>
    <w:rsid w:val="00EE58C5"/>
    <w:rsid w:val="00EE7508"/>
    <w:rsid w:val="00EF307B"/>
    <w:rsid w:val="00EF4772"/>
    <w:rsid w:val="00EF4D83"/>
    <w:rsid w:val="00EF4E2E"/>
    <w:rsid w:val="00F01426"/>
    <w:rsid w:val="00F05CB3"/>
    <w:rsid w:val="00F13542"/>
    <w:rsid w:val="00F15932"/>
    <w:rsid w:val="00F22737"/>
    <w:rsid w:val="00F22785"/>
    <w:rsid w:val="00F2353D"/>
    <w:rsid w:val="00F24E4F"/>
    <w:rsid w:val="00F25560"/>
    <w:rsid w:val="00F32C56"/>
    <w:rsid w:val="00F51562"/>
    <w:rsid w:val="00F53F2B"/>
    <w:rsid w:val="00F60ACA"/>
    <w:rsid w:val="00F74263"/>
    <w:rsid w:val="00F7590C"/>
    <w:rsid w:val="00F7652C"/>
    <w:rsid w:val="00F766E3"/>
    <w:rsid w:val="00F76BFE"/>
    <w:rsid w:val="00F80585"/>
    <w:rsid w:val="00F8351C"/>
    <w:rsid w:val="00F845E2"/>
    <w:rsid w:val="00FA0411"/>
    <w:rsid w:val="00FA06DC"/>
    <w:rsid w:val="00FA0C9B"/>
    <w:rsid w:val="00FA2022"/>
    <w:rsid w:val="00FA242F"/>
    <w:rsid w:val="00FC1274"/>
    <w:rsid w:val="00FD0D9B"/>
    <w:rsid w:val="00FD75B9"/>
    <w:rsid w:val="00FE29D9"/>
    <w:rsid w:val="00FE47E0"/>
    <w:rsid w:val="00FF050C"/>
    <w:rsid w:val="00FF1979"/>
    <w:rsid w:val="00FF5BD9"/>
    <w:rsid w:val="00FF5D5F"/>
    <w:rsid w:val="00FF7A09"/>
    <w:rsid w:val="022038A9"/>
    <w:rsid w:val="094938C6"/>
    <w:rsid w:val="16E1EA26"/>
    <w:rsid w:val="1A853657"/>
    <w:rsid w:val="20C1F6A5"/>
    <w:rsid w:val="23271AD3"/>
    <w:rsid w:val="24C2EB34"/>
    <w:rsid w:val="2B322CB8"/>
    <w:rsid w:val="359372D9"/>
    <w:rsid w:val="35B3A994"/>
    <w:rsid w:val="3768A252"/>
    <w:rsid w:val="38EB4A56"/>
    <w:rsid w:val="39F835A6"/>
    <w:rsid w:val="439F17EC"/>
    <w:rsid w:val="477A99E0"/>
    <w:rsid w:val="4D6B373C"/>
    <w:rsid w:val="4F789D2A"/>
    <w:rsid w:val="5297158F"/>
    <w:rsid w:val="549FC056"/>
    <w:rsid w:val="56D9EEB0"/>
    <w:rsid w:val="57FD900B"/>
    <w:rsid w:val="5C635EC3"/>
    <w:rsid w:val="5EA39B58"/>
    <w:rsid w:val="5F199460"/>
    <w:rsid w:val="62983544"/>
    <w:rsid w:val="643405A5"/>
    <w:rsid w:val="69888539"/>
    <w:rsid w:val="6BD157B0"/>
    <w:rsid w:val="71F70907"/>
    <w:rsid w:val="73FAE815"/>
    <w:rsid w:val="754D4DBD"/>
    <w:rsid w:val="76A32568"/>
    <w:rsid w:val="779D5092"/>
    <w:rsid w:val="786987AD"/>
    <w:rsid w:val="7897648C"/>
    <w:rsid w:val="7C8AEFAA"/>
    <w:rsid w:val="7FC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F3F5"/>
  <w15:docId w15:val="{D7619C3A-FD6C-DE43-A8BE-630BB2CF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A93"/>
  </w:style>
  <w:style w:type="paragraph" w:styleId="Footer">
    <w:name w:val="footer"/>
    <w:basedOn w:val="Normal"/>
    <w:link w:val="FooterChar"/>
    <w:uiPriority w:val="99"/>
    <w:unhideWhenUsed/>
    <w:rsid w:val="00904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A93"/>
  </w:style>
  <w:style w:type="paragraph" w:styleId="ListParagraph">
    <w:name w:val="List Paragraph"/>
    <w:basedOn w:val="Normal"/>
    <w:uiPriority w:val="34"/>
    <w:qFormat/>
    <w:rsid w:val="00B43DE4"/>
    <w:pPr>
      <w:ind w:left="720"/>
      <w:contextualSpacing/>
    </w:pPr>
  </w:style>
  <w:style w:type="paragraph" w:styleId="Revision">
    <w:name w:val="Revision"/>
    <w:hidden/>
    <w:uiPriority w:val="99"/>
    <w:semiHidden/>
    <w:rsid w:val="00CE47C5"/>
  </w:style>
  <w:style w:type="character" w:styleId="CommentReference">
    <w:name w:val="annotation reference"/>
    <w:basedOn w:val="DefaultParagraphFont"/>
    <w:uiPriority w:val="99"/>
    <w:semiHidden/>
    <w:unhideWhenUsed/>
    <w:rsid w:val="00B32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C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634b2-5340-4609-8ba7-db460801bb54" xsi:nil="true"/>
    <lcf76f155ced4ddcb4097134ff3c332f xmlns="b32ce15b-eb87-4e94-b306-c9d81a442eee">
      <Terms xmlns="http://schemas.microsoft.com/office/infopath/2007/PartnerControls"/>
    </lcf76f155ced4ddcb4097134ff3c332f>
    <SharedWithUsers xmlns="9ca634b2-5340-4609-8ba7-db460801bb54">
      <UserInfo>
        <DisplayName/>
        <AccountId xsi:nil="true"/>
        <AccountType/>
      </UserInfo>
    </SharedWithUsers>
    <MediaLengthInSeconds xmlns="b32ce15b-eb87-4e94-b306-c9d81a442ee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AF46DCC688A4FA365808A9600670F" ma:contentTypeVersion="12" ma:contentTypeDescription="Create a new document." ma:contentTypeScope="" ma:versionID="5b2215d46691e561ba174af143f39702">
  <xsd:schema xmlns:xsd="http://www.w3.org/2001/XMLSchema" xmlns:xs="http://www.w3.org/2001/XMLSchema" xmlns:p="http://schemas.microsoft.com/office/2006/metadata/properties" xmlns:ns2="b32ce15b-eb87-4e94-b306-c9d81a442eee" xmlns:ns3="9ca634b2-5340-4609-8ba7-db460801bb54" targetNamespace="http://schemas.microsoft.com/office/2006/metadata/properties" ma:root="true" ma:fieldsID="bafd6fcf8339fd102b9f149de36416e5" ns2:_="" ns3:_="">
    <xsd:import namespace="b32ce15b-eb87-4e94-b306-c9d81a442eee"/>
    <xsd:import namespace="9ca634b2-5340-4609-8ba7-db460801b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ce15b-eb87-4e94-b306-c9d81a442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788188a-dbd2-4b7c-8711-c743aeb95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34b2-5340-4609-8ba7-db460801b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2d0d21d-e9c8-4965-946d-c75159c32631}" ma:internalName="TaxCatchAll" ma:showField="CatchAllData" ma:web="9ca634b2-5340-4609-8ba7-db460801bb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BF1F-1302-5148-9503-13A674642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7A914-52CA-4755-8A47-07C29783D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0F5BB-E28F-43C0-AAD0-D490532000E5}">
  <ds:schemaRefs>
    <ds:schemaRef ds:uri="http://schemas.microsoft.com/office/2006/metadata/properties"/>
    <ds:schemaRef ds:uri="http://schemas.microsoft.com/office/infopath/2007/PartnerControls"/>
    <ds:schemaRef ds:uri="9ca634b2-5340-4609-8ba7-db460801bb54"/>
    <ds:schemaRef ds:uri="b32ce15b-eb87-4e94-b306-c9d81a442eee"/>
  </ds:schemaRefs>
</ds:datastoreItem>
</file>

<file path=customXml/itemProps4.xml><?xml version="1.0" encoding="utf-8"?>
<ds:datastoreItem xmlns:ds="http://schemas.openxmlformats.org/officeDocument/2006/customXml" ds:itemID="{8DD58750-F572-4631-AE27-E9A62D193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ce15b-eb87-4e94-b306-c9d81a442eee"/>
    <ds:schemaRef ds:uri="9ca634b2-5340-4609-8ba7-db460801b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Yea</dc:creator>
  <cp:keywords/>
  <dc:description/>
  <cp:lastModifiedBy>Archiemedes Matela</cp:lastModifiedBy>
  <cp:revision>6</cp:revision>
  <dcterms:created xsi:type="dcterms:W3CDTF">2022-12-09T04:12:00Z</dcterms:created>
  <dcterms:modified xsi:type="dcterms:W3CDTF">2023-02-06T03:57:00Z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0x0101004A1AF46DCC688A4FA365808A9600670F</vt:lpwstr>
  </property>
  <property fmtid="{D5CDD505-2E9C-101B-9397-08002B2CF9AE}" pid="3" name="Order">
    <vt:r8>39213900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