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8536" w14:textId="748C8084" w:rsidR="00484C9C" w:rsidRPr="00952F61" w:rsidRDefault="005146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Appendix</w:t>
      </w:r>
      <w:r w:rsidR="003C0F57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4B10D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82605" w:rsidRPr="00952F61">
        <w:rPr>
          <w:rFonts w:ascii="Times New Roman" w:eastAsia="Times New Roman" w:hAnsi="Times New Roman" w:cs="Times New Roman"/>
          <w:b/>
          <w:sz w:val="20"/>
          <w:szCs w:val="20"/>
        </w:rPr>
        <w:t xml:space="preserve"> Available Search Terms within TSC Core Registry </w:t>
      </w:r>
    </w:p>
    <w:p w14:paraId="7F2557DB" w14:textId="56A86CAF" w:rsidR="00042FCA" w:rsidRDefault="00042F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25"/>
        <w:gridCol w:w="2319"/>
        <w:gridCol w:w="2674"/>
        <w:gridCol w:w="2581"/>
        <w:gridCol w:w="2341"/>
        <w:gridCol w:w="2270"/>
      </w:tblGrid>
      <w:tr w:rsidR="00042FCA" w:rsidRPr="00E96C5F" w14:paraId="744EE6EC" w14:textId="77777777" w:rsidTr="00952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9A3ED5" w14:textId="52AD2468" w:rsidR="00042FCA" w:rsidRPr="00952F61" w:rsidRDefault="009954FD" w:rsidP="00EB11DD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  <w:highlight w:val="lightGray"/>
              </w:rPr>
            </w:pPr>
            <w:r w:rsidRPr="00952F61">
              <w:rPr>
                <w:rFonts w:ascii="Times New Roman" w:hAnsi="Times New Roman" w:cs="Times New Roman"/>
                <w:color w:val="C00000"/>
                <w:sz w:val="16"/>
                <w:szCs w:val="16"/>
                <w:highlight w:val="lightGray"/>
              </w:rPr>
              <w:t>DEMOGRAPHICS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E6936FD" w14:textId="77777777" w:rsidR="00042FCA" w:rsidRPr="00952F61" w:rsidRDefault="00042FCA" w:rsidP="00EB11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042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Dx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56F57EE" w14:textId="77777777" w:rsidR="00042FCA" w:rsidRPr="00952F61" w:rsidRDefault="00042FCA" w:rsidP="00EB11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042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Infant Spasm Date Dx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B8D455C" w14:textId="77777777" w:rsidR="00042FCA" w:rsidRPr="00952F61" w:rsidRDefault="00042FCA" w:rsidP="00EB11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042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Clobazam 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5AADCF2" w14:textId="77777777" w:rsidR="00042FCA" w:rsidRPr="00952F61" w:rsidRDefault="00042FCA" w:rsidP="00EB11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042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Pentobarbital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6EB19F0" w14:textId="77777777" w:rsidR="00042FCA" w:rsidRPr="00952F61" w:rsidRDefault="00042FCA" w:rsidP="00EB11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042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 Test Date</w:t>
            </w:r>
          </w:p>
        </w:tc>
      </w:tr>
      <w:tr w:rsidR="00042FCA" w:rsidRPr="00E96C5F" w14:paraId="756DD5DE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11FDEAAB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Date of Birth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5204A35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Condition Status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2CBB3E9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Epilepsy Treatment Status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BC1D79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Clobazam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679D0C6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Pentobarbital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A4ADF86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Psych Disorder</w:t>
            </w:r>
          </w:p>
        </w:tc>
      </w:tr>
      <w:tr w:rsidR="00042FCA" w:rsidRPr="00E96C5F" w14:paraId="0FCB0A9A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11B29CB6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Gender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C32BDB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Ongoing Assessment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11A52040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Infantile Spasm Tx Header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6D2FA04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Clonazepam 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6CE18D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Perampanel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B9C8C9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Other psychiatric disorder </w:t>
            </w:r>
          </w:p>
        </w:tc>
      </w:tr>
      <w:tr w:rsidR="00042FCA" w:rsidRPr="00E96C5F" w14:paraId="59206EC4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7B6265D2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Transgender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8E92C1E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Multiple SEGA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44E341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ACTH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73060B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Clonazepam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5FB461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Perampanel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3BCB2B3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Disorder Eval</w:t>
            </w:r>
          </w:p>
        </w:tc>
      </w:tr>
      <w:tr w:rsidR="00042FCA" w:rsidRPr="00E96C5F" w14:paraId="067B1DDF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4C464B11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Race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FBA9A4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Bilateral SEGA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4BE4E9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ACTH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3DAEAA6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Clorazepate dipotassium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068C7D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Phenobarbital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EC714F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Disorder Test Date</w:t>
            </w:r>
          </w:p>
        </w:tc>
      </w:tr>
      <w:tr w:rsidR="00042FCA" w:rsidRPr="00E96C5F" w14:paraId="1FD86550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3C35AFF4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Ethnicity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2AC097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Growing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4CF414A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 Steroids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AC9901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Clorazepate dipotassium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1AA273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Phenobarbital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7AE2BE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Depressive Test Date</w:t>
            </w:r>
          </w:p>
        </w:tc>
      </w:tr>
      <w:tr w:rsidR="00042FCA" w:rsidRPr="00E96C5F" w14:paraId="7601EEF9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4BB380B5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Country of Birth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405D870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Date Scan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F1116B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 Steroids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DA247A6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Diazepam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5A36FD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Phenytoin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A0752D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Neuropsychological Skills</w:t>
            </w:r>
          </w:p>
        </w:tc>
      </w:tr>
      <w:tr w:rsidR="00042FCA" w:rsidRPr="00E96C5F" w14:paraId="3DCDC27D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4339C3BD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State of Birth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1A16F81D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Symptomatic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E392AD3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Cannabinoids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22CECFE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Diazepam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08CAE5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Phenytoin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009AA0E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Neuropsych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Assessment</w:t>
            </w:r>
          </w:p>
        </w:tc>
      </w:tr>
      <w:tr w:rsidR="00042FCA" w:rsidRPr="00E96C5F" w14:paraId="643A6B14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19AB025D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Country of Residence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086722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Symptoms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0D6A0E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Cannabinoids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54E8A4F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Divalproex sodium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C0DCE7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Pregabalin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8B71F5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Performance Deficit</w:t>
            </w:r>
          </w:p>
        </w:tc>
      </w:tr>
      <w:tr w:rsidR="00042FCA" w:rsidRPr="00E96C5F" w14:paraId="13A94066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302ABEA0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Verbal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2DFCA3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Behavior Disturbance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E5E059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Vigabatrin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8082DC5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Divalproex sodium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CD0AAD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Pregabalin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C36F6D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Neuropsych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Deficit Date</w:t>
            </w:r>
          </w:p>
        </w:tc>
      </w:tr>
      <w:tr w:rsidR="00042FCA" w:rsidRPr="00E96C5F" w14:paraId="5BBAFA7C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5F1840E0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Primary Language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407DB794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Eye movement abnormalities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1F8795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Vigabatrin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452D60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Ethosuximide 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8E93D22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Primidone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6DB077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Difficulties in School</w:t>
            </w:r>
          </w:p>
        </w:tc>
      </w:tr>
      <w:tr w:rsidR="00042FCA" w:rsidRPr="00E96C5F" w14:paraId="3861216A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2F284A1A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sz w:val="16"/>
                <w:szCs w:val="16"/>
              </w:rPr>
              <w:t>Handedness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7AFA63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888F6A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Ketogenic Diet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96B60F9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Ethosuximide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5774176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Primidone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BB2E0A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Academic Assessment</w:t>
            </w:r>
          </w:p>
        </w:tc>
      </w:tr>
      <w:tr w:rsidR="00042FCA" w:rsidRPr="00E96C5F" w14:paraId="5A053214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BA293" w14:textId="0597E65D" w:rsidR="00042FCA" w:rsidRPr="00952F61" w:rsidRDefault="009954FD" w:rsidP="00EB11DD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  <w:highlight w:val="lightGray"/>
              </w:rPr>
            </w:pPr>
            <w:r w:rsidRPr="00952F61">
              <w:rPr>
                <w:rFonts w:ascii="Times New Roman" w:hAnsi="Times New Roman" w:cs="Times New Roman"/>
                <w:color w:val="C00000"/>
                <w:sz w:val="16"/>
                <w:szCs w:val="16"/>
                <w:highlight w:val="lightGray"/>
              </w:rPr>
              <w:t>GENETICS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4DA88452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Intracranial pressure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4E909F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Ketogenic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B31302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Ethotoin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9117B6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Retigabine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EB7BE1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Academic Assessment Date</w:t>
            </w:r>
          </w:p>
        </w:tc>
      </w:tr>
      <w:tr w:rsidR="00042FCA" w:rsidRPr="00E96C5F" w14:paraId="479EAFD1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145F176A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1F11F16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Neuroendocrine dysfunction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E680472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Antiepileptic Drugs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77F4A14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Ethotoin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949B1B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Retigabine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B347CA6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Common Behavior Problems</w:t>
            </w:r>
          </w:p>
        </w:tc>
      </w:tr>
      <w:tr w:rsidR="00042FCA" w:rsidRPr="00E96C5F" w14:paraId="4D3B98A7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2DCBB1A7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Molecular Testing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A6B2D8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Papilledema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CBDA5E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Antiepileptic Drugs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292421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Felbamate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FFE6EF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Rufinamide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EF3777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Behavior Symptoms</w:t>
            </w:r>
          </w:p>
        </w:tc>
      </w:tr>
      <w:tr w:rsidR="00042FCA" w:rsidRPr="00E96C5F" w14:paraId="6A30FBF6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025C18E3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TSC1 Mutation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233644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Regression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899D66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Treatment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0C2EE2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Felbamate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1374BF9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Rufinamide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16A6853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Default No Behavior</w:t>
            </w:r>
          </w:p>
        </w:tc>
      </w:tr>
      <w:tr w:rsidR="00042FCA" w:rsidRPr="00E96C5F" w14:paraId="72A16E88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743EF4F7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TSC2 Mutation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E48A2E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Seizure increase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39EB62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Infantile Tx Specify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ABF23D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Gabapentin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1CF3DAF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Tiagabine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67E341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</w:t>
            </w:r>
          </w:p>
        </w:tc>
      </w:tr>
      <w:tr w:rsidR="00042FCA" w:rsidRPr="00E96C5F" w14:paraId="1DC71558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361A543D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PKD1 Mutation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B1E735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Sleep disorder</w:t>
            </w:r>
          </w:p>
        </w:tc>
        <w:tc>
          <w:tcPr>
            <w:tcW w:w="0" w:type="auto"/>
            <w:tcMar>
              <w:left w:w="288" w:type="dxa"/>
            </w:tcMar>
          </w:tcPr>
          <w:p w14:paraId="4A3AA505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Treatment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6D98C4E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Gabapentin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2E85DD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Tiagabine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7658C6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Depressed Mood</w:t>
            </w:r>
          </w:p>
        </w:tc>
      </w:tr>
      <w:tr w:rsidR="00042FCA" w:rsidRPr="00E96C5F" w14:paraId="34A727C0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798A9BF8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TSC1 Test Results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58E727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Ventriculomegaly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4CA960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AEB417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Ganaxolone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E3C77A2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Topiramate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0C65B3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Hallucinations</w:t>
            </w:r>
          </w:p>
        </w:tc>
      </w:tr>
      <w:tr w:rsidR="00042FCA" w:rsidRPr="00E96C5F" w14:paraId="68CFB428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0BACBC82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Date of Testing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CC86CD6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Visual impairment NOS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00454FD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Corpus </w:t>
            </w: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Callosotomy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13D428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Ganaxolone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62D2B7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Topiramate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5DE9AE4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Impulsivity</w:t>
            </w:r>
          </w:p>
        </w:tc>
      </w:tr>
      <w:tr w:rsidR="00042FCA" w:rsidRPr="00E96C5F" w14:paraId="505AD068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033F3E9F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Mutation Description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C52164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SEGA </w:t>
            </w: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Sx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Specify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42E7F2F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Hemispherectomy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6D21E8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Lacosamide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5EA86A0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Zonisamide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13B709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Mood Swings</w:t>
            </w:r>
          </w:p>
        </w:tc>
      </w:tr>
      <w:tr w:rsidR="00042FCA" w:rsidRPr="00E96C5F" w14:paraId="211AF7DF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46F9FC2C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g Designation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F4C0E6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Treatment Status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3D09CB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Lobectomy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51A0875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Lacosamide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2C3256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Zonisamide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  <w:vAlign w:val="bottom"/>
          </w:tcPr>
          <w:p w14:paraId="337EC366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191FFB24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22A3FB5B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c Designation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7EEA7A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SEGA Tx Received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9A18F9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MRI-guided laser ablation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60EBEB0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Lamotrigine </w:t>
            </w:r>
          </w:p>
        </w:tc>
        <w:tc>
          <w:tcPr>
            <w:tcW w:w="0" w:type="auto"/>
            <w:tcMar>
              <w:left w:w="115" w:type="dxa"/>
              <w:right w:w="115" w:type="dxa"/>
            </w:tcMar>
            <w:vAlign w:val="bottom"/>
          </w:tcPr>
          <w:p w14:paraId="2EB66B89" w14:textId="5D7E6B1A" w:rsidR="00042FCA" w:rsidRPr="00952F61" w:rsidRDefault="009954FD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lightGray"/>
              </w:rPr>
            </w:pPr>
            <w:r w:rsidRPr="00952F6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lightGray"/>
              </w:rPr>
              <w:t>NEUROPSYCHIATRIC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  <w:vAlign w:val="bottom"/>
          </w:tcPr>
          <w:p w14:paraId="27483B84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7E007493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  <w:right w:w="115" w:type="dxa"/>
            </w:tcMar>
          </w:tcPr>
          <w:p w14:paraId="7AF252CA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 Designation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D5F10D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Shunt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3169CF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Tuberectomy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5908FC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Lamotrigine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5E90CF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Intellectual Testing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  <w:vAlign w:val="bottom"/>
          </w:tcPr>
          <w:p w14:paraId="38A3C66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339227A4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72852CF3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r Designation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A1A68B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Shunt Start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2308A8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Vagus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Nerve Stimulator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B401B1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Levetiracetam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55D03D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Intellectual Eval Type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  <w:vAlign w:val="bottom"/>
          </w:tcPr>
          <w:p w14:paraId="3C696D4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7BCE5C3C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0907992C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Variation Type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38BD14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Shunt End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5E75AC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Surgery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792EFB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Levetiracetam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B0334B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IQ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650B412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60BB3D87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36B5746A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Large Scale Deletions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A3FE1D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Shunt Ongoing box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FC8056B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Surgery Specify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784AD9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Lorazepam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803696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Standardized assessment done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25EF19B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48444B85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0A344408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ISCN 2013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12228E2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2B4E85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Epilepsy Treatment Outcome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142B1A5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Lorazepam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6A5BE76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Intellectual Test Date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4F88A58F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6B50F210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7F120EB8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Inheritance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2CBAE23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Surgery Start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AE47A51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Focal Seizures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A3523C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Mephobarbital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3AB8062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Clinical assessment of IQ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456914D4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5A2F2A8E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1B6342FB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TSC2 Test Results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4A0D51B4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Surgery End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C043AE8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Focal Seizure Date Onset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954D24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Mephobarbital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56142C09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Autism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5EEA363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44B84843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5E808178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Date of Testing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2F3CA6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Surgery Ongoing box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DA8F49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Focal Seizure Date Dx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5BCF60B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Eslicarbazepine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acetate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D37C7A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Autism Eval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4FF352B2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0D4E00B1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6CB904C2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TSC2 Testing Location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10F87F3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mTOR inhibitor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8341FE4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Cortical Tuber hamartoma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2B8444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Eslicarbazepine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acetate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220E29D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Autism Test Date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62A2742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5521215D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047D2C98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PKD1 Test Results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1246FB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mTOR inhibitor Start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7DDF085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Cortical Tuber Dx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050B0C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Methsuximide</w:t>
            </w:r>
            <w:proofErr w:type="spellEnd"/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29B7A3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ADHD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01AC96C8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1FC22BD7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7309DB27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Date of Testing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5C296D5D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mTOR inhibitor End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C556EE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Subependymal nodule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48CD09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Methosuximide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92AF292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ADHD Eval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1FA889FB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0FCBE3E1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77189FC8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PKD1 Testing Location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6B6C33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mTOR inhibitor Ongoing box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C6B6BFF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Subependymal nodule Dx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01AE1C4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Midazolam nasal spray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253E4A9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ADHD Test Date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3777F3AC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09BBB1C1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115" w:type="dxa"/>
              <w:right w:w="115" w:type="dxa"/>
            </w:tcMar>
          </w:tcPr>
          <w:p w14:paraId="1BF1F2C7" w14:textId="7ABADE3B" w:rsidR="00C509E8" w:rsidRPr="00952F61" w:rsidRDefault="009954FD" w:rsidP="00EB11DD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C00000"/>
                <w:sz w:val="16"/>
                <w:szCs w:val="16"/>
                <w:highlight w:val="lightGray"/>
              </w:rPr>
            </w:pPr>
            <w:r w:rsidRPr="00952F61">
              <w:rPr>
                <w:rFonts w:ascii="Times New Roman" w:hAnsi="Times New Roman" w:cs="Times New Roman"/>
                <w:color w:val="C00000"/>
                <w:sz w:val="16"/>
                <w:szCs w:val="16"/>
                <w:highlight w:val="lightGray"/>
              </w:rPr>
              <w:t>NEUROLOGICAL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2BFB6D13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14:paraId="67942EE4" w14:textId="085BCEA1" w:rsidR="00042FCA" w:rsidRPr="00952F61" w:rsidRDefault="009954FD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lightGray"/>
              </w:rPr>
            </w:pPr>
            <w:r w:rsidRPr="00952F6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lightGray"/>
              </w:rPr>
              <w:t>ANTIEPILEPTIC DRUGS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AD7DB7D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Midazolam nasal spray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60C0B27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Depressive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1714884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68E60417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009EFCED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Neurological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6E59D25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Epilepsy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6E6F69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Brivaracetam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58F2A5D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Nitrazepam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4059295F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Depressive Eval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3794F77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6C3C1A89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5B37D639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SEGA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82229D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Type Epilepsy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21AAF9FD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Brivaracetram</w:t>
            </w:r>
            <w:proofErr w:type="spellEnd"/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37452831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Nitrazepam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323AC00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Depressive Test Date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3A8A71CA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685E810A" w14:textId="77777777" w:rsidTr="0095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58D2F6E6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SEGA Dx Date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3056BC95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Infantile Spasms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0A8D709B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F25A0EE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Oxcarbazepine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119BB443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0" w:type="auto"/>
            <w:tcMar>
              <w:left w:w="216" w:type="dxa"/>
              <w:right w:w="115" w:type="dxa"/>
            </w:tcMar>
          </w:tcPr>
          <w:p w14:paraId="1D5F341A" w14:textId="77777777" w:rsidR="00042FCA" w:rsidRPr="00E96C5F" w:rsidRDefault="00042FCA" w:rsidP="00EB1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CA" w:rsidRPr="00E96C5F" w14:paraId="512B1B30" w14:textId="77777777" w:rsidTr="0095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left w:w="288" w:type="dxa"/>
            </w:tcMar>
          </w:tcPr>
          <w:p w14:paraId="0C89544C" w14:textId="77777777" w:rsidR="00042FCA" w:rsidRPr="00E96C5F" w:rsidRDefault="00042FCA" w:rsidP="00EB11D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Condition Status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</w:tcPr>
          <w:p w14:paraId="0B739E29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Infant Spasm Date Onset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6D87475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 Ongoing</w:t>
            </w:r>
          </w:p>
        </w:tc>
        <w:tc>
          <w:tcPr>
            <w:tcW w:w="0" w:type="auto"/>
            <w:tcMar>
              <w:left w:w="288" w:type="dxa"/>
              <w:right w:w="115" w:type="dxa"/>
            </w:tcMar>
            <w:vAlign w:val="bottom"/>
          </w:tcPr>
          <w:p w14:paraId="79C984A9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Oxcarbazepine Ongoing</w:t>
            </w:r>
          </w:p>
        </w:tc>
        <w:tc>
          <w:tcPr>
            <w:tcW w:w="0" w:type="auto"/>
            <w:tcMar>
              <w:left w:w="288" w:type="dxa"/>
            </w:tcMar>
            <w:vAlign w:val="bottom"/>
          </w:tcPr>
          <w:p w14:paraId="42F34B7E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 Eval</w:t>
            </w:r>
          </w:p>
        </w:tc>
        <w:tc>
          <w:tcPr>
            <w:tcW w:w="0" w:type="auto"/>
          </w:tcPr>
          <w:p w14:paraId="0AA4039C" w14:textId="77777777" w:rsidR="00042FCA" w:rsidRPr="00E96C5F" w:rsidRDefault="00042FCA" w:rsidP="00EB1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BEDE05" w14:textId="77777777" w:rsidR="00042FCA" w:rsidRDefault="00042FCA" w:rsidP="00042FC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TSC, tuberous sclerosis complex; PKD, polycystic kidney disease; ISCN, international system for human cytogenetic nomenclature; SEGA, subependymal giant cell astrocytoma; Dx, diagnosis; NOS, not otherwise specified; mTOR, mammalian target of rapamycin; ACTH, adrenocorticotrophic hormone; Tx, treatment; MRI, magnetic resonance imaging; IQ, intelligence quotient; ADHD, attention deficit hyperactivity disorder; Eval, evaluation </w:t>
      </w:r>
    </w:p>
    <w:p w14:paraId="165E66CB" w14:textId="77777777" w:rsidR="00042FCA" w:rsidRDefault="00042F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9FC490" w14:textId="684490FE" w:rsidR="007A67CF" w:rsidRDefault="007A67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7B4175" w14:textId="77777777" w:rsidR="007A67CF" w:rsidRPr="00484C9C" w:rsidRDefault="007A67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A67CF" w:rsidRPr="00484C9C" w:rsidSect="00952F61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F90F" w14:textId="77777777" w:rsidR="00332B60" w:rsidRDefault="00332B60" w:rsidP="00832683">
      <w:pPr>
        <w:spacing w:after="0" w:line="240" w:lineRule="auto"/>
      </w:pPr>
      <w:r>
        <w:separator/>
      </w:r>
    </w:p>
  </w:endnote>
  <w:endnote w:type="continuationSeparator" w:id="0">
    <w:p w14:paraId="6452B9B2" w14:textId="77777777" w:rsidR="00332B60" w:rsidRDefault="00332B60" w:rsidP="0083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A242" w14:textId="77777777" w:rsidR="00332B60" w:rsidRDefault="00332B60" w:rsidP="00832683">
      <w:pPr>
        <w:spacing w:after="0" w:line="240" w:lineRule="auto"/>
      </w:pPr>
      <w:r>
        <w:separator/>
      </w:r>
    </w:p>
  </w:footnote>
  <w:footnote w:type="continuationSeparator" w:id="0">
    <w:p w14:paraId="7D1EA87F" w14:textId="77777777" w:rsidR="00332B60" w:rsidRDefault="00332B60" w:rsidP="0083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644B"/>
    <w:multiLevelType w:val="hybridMultilevel"/>
    <w:tmpl w:val="360E4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3F4"/>
    <w:multiLevelType w:val="hybridMultilevel"/>
    <w:tmpl w:val="CD24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2FE6"/>
    <w:multiLevelType w:val="hybridMultilevel"/>
    <w:tmpl w:val="754C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D2249"/>
    <w:multiLevelType w:val="hybridMultilevel"/>
    <w:tmpl w:val="17C8A45E"/>
    <w:lvl w:ilvl="0" w:tplc="545CD25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66B0"/>
    <w:multiLevelType w:val="hybridMultilevel"/>
    <w:tmpl w:val="6A7E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tzQ0N7IwsTQ1sTBV0lEKTi0uzszPAykwrgUATf3s2ywAAAA="/>
  </w:docVars>
  <w:rsids>
    <w:rsidRoot w:val="00DA6543"/>
    <w:rsid w:val="000021ED"/>
    <w:rsid w:val="00002F53"/>
    <w:rsid w:val="00003554"/>
    <w:rsid w:val="000155E5"/>
    <w:rsid w:val="00020929"/>
    <w:rsid w:val="00020B2A"/>
    <w:rsid w:val="00022D7B"/>
    <w:rsid w:val="00042FCA"/>
    <w:rsid w:val="00046242"/>
    <w:rsid w:val="00062138"/>
    <w:rsid w:val="000641A4"/>
    <w:rsid w:val="000660BE"/>
    <w:rsid w:val="0007000C"/>
    <w:rsid w:val="00072020"/>
    <w:rsid w:val="00082D88"/>
    <w:rsid w:val="000C1934"/>
    <w:rsid w:val="000D6211"/>
    <w:rsid w:val="000F2622"/>
    <w:rsid w:val="00106A35"/>
    <w:rsid w:val="00115785"/>
    <w:rsid w:val="00117424"/>
    <w:rsid w:val="00117426"/>
    <w:rsid w:val="0012134A"/>
    <w:rsid w:val="00126BBC"/>
    <w:rsid w:val="00132EDE"/>
    <w:rsid w:val="001501C2"/>
    <w:rsid w:val="00157CBB"/>
    <w:rsid w:val="00162DE4"/>
    <w:rsid w:val="001661B7"/>
    <w:rsid w:val="00177786"/>
    <w:rsid w:val="00181AEB"/>
    <w:rsid w:val="00182605"/>
    <w:rsid w:val="001828CF"/>
    <w:rsid w:val="001A2E8F"/>
    <w:rsid w:val="001A45CB"/>
    <w:rsid w:val="001A63A3"/>
    <w:rsid w:val="001E47C8"/>
    <w:rsid w:val="002010FE"/>
    <w:rsid w:val="00214BF6"/>
    <w:rsid w:val="00227E2F"/>
    <w:rsid w:val="00242679"/>
    <w:rsid w:val="00242D9B"/>
    <w:rsid w:val="00242EFE"/>
    <w:rsid w:val="00251496"/>
    <w:rsid w:val="00253FD4"/>
    <w:rsid w:val="00264FFF"/>
    <w:rsid w:val="00265CD5"/>
    <w:rsid w:val="0026631C"/>
    <w:rsid w:val="00267386"/>
    <w:rsid w:val="00273CA0"/>
    <w:rsid w:val="0027414C"/>
    <w:rsid w:val="00295F95"/>
    <w:rsid w:val="002B76C7"/>
    <w:rsid w:val="002D4518"/>
    <w:rsid w:val="002D6E45"/>
    <w:rsid w:val="0031270D"/>
    <w:rsid w:val="00315DD2"/>
    <w:rsid w:val="00332B60"/>
    <w:rsid w:val="0034192D"/>
    <w:rsid w:val="00381EEE"/>
    <w:rsid w:val="003A051D"/>
    <w:rsid w:val="003A2EDA"/>
    <w:rsid w:val="003A4280"/>
    <w:rsid w:val="003A6F23"/>
    <w:rsid w:val="003B0723"/>
    <w:rsid w:val="003B1A9B"/>
    <w:rsid w:val="003B23F0"/>
    <w:rsid w:val="003C0F57"/>
    <w:rsid w:val="003C5D6A"/>
    <w:rsid w:val="003D3170"/>
    <w:rsid w:val="004045D2"/>
    <w:rsid w:val="0042286D"/>
    <w:rsid w:val="00424670"/>
    <w:rsid w:val="0042626B"/>
    <w:rsid w:val="004372D2"/>
    <w:rsid w:val="00467392"/>
    <w:rsid w:val="004823F7"/>
    <w:rsid w:val="00484C9C"/>
    <w:rsid w:val="00485151"/>
    <w:rsid w:val="004870F7"/>
    <w:rsid w:val="00493211"/>
    <w:rsid w:val="004954B5"/>
    <w:rsid w:val="004A1385"/>
    <w:rsid w:val="004A4503"/>
    <w:rsid w:val="004B108B"/>
    <w:rsid w:val="004B10D8"/>
    <w:rsid w:val="004C03FA"/>
    <w:rsid w:val="004C6581"/>
    <w:rsid w:val="004D5F84"/>
    <w:rsid w:val="004F13E9"/>
    <w:rsid w:val="004F1C3E"/>
    <w:rsid w:val="00501FF0"/>
    <w:rsid w:val="00513070"/>
    <w:rsid w:val="00514624"/>
    <w:rsid w:val="00523C01"/>
    <w:rsid w:val="00526938"/>
    <w:rsid w:val="0053088C"/>
    <w:rsid w:val="00536E6F"/>
    <w:rsid w:val="0054367E"/>
    <w:rsid w:val="00560C9F"/>
    <w:rsid w:val="00565637"/>
    <w:rsid w:val="0057193E"/>
    <w:rsid w:val="00574EB5"/>
    <w:rsid w:val="00585492"/>
    <w:rsid w:val="005939F3"/>
    <w:rsid w:val="00593FD0"/>
    <w:rsid w:val="00595264"/>
    <w:rsid w:val="005C513F"/>
    <w:rsid w:val="005E187F"/>
    <w:rsid w:val="005F772F"/>
    <w:rsid w:val="00601F79"/>
    <w:rsid w:val="006121D4"/>
    <w:rsid w:val="0061641F"/>
    <w:rsid w:val="006223DC"/>
    <w:rsid w:val="00625528"/>
    <w:rsid w:val="006264F5"/>
    <w:rsid w:val="0063230C"/>
    <w:rsid w:val="00634625"/>
    <w:rsid w:val="006369DD"/>
    <w:rsid w:val="00641AFD"/>
    <w:rsid w:val="006471E7"/>
    <w:rsid w:val="00684039"/>
    <w:rsid w:val="0068699A"/>
    <w:rsid w:val="006877BF"/>
    <w:rsid w:val="00694B4F"/>
    <w:rsid w:val="006973D8"/>
    <w:rsid w:val="006A7F48"/>
    <w:rsid w:val="006B4DBA"/>
    <w:rsid w:val="006B596F"/>
    <w:rsid w:val="006C604A"/>
    <w:rsid w:val="006E0AFF"/>
    <w:rsid w:val="006E330F"/>
    <w:rsid w:val="006E5348"/>
    <w:rsid w:val="00701DF5"/>
    <w:rsid w:val="00710FFD"/>
    <w:rsid w:val="00711838"/>
    <w:rsid w:val="00731ACE"/>
    <w:rsid w:val="007416F1"/>
    <w:rsid w:val="00747C7D"/>
    <w:rsid w:val="00753780"/>
    <w:rsid w:val="00760D80"/>
    <w:rsid w:val="0076441A"/>
    <w:rsid w:val="007708A5"/>
    <w:rsid w:val="00771A52"/>
    <w:rsid w:val="00772089"/>
    <w:rsid w:val="00772F7D"/>
    <w:rsid w:val="007766DB"/>
    <w:rsid w:val="00795F19"/>
    <w:rsid w:val="007A67CF"/>
    <w:rsid w:val="007B15E7"/>
    <w:rsid w:val="007B212E"/>
    <w:rsid w:val="007C0F98"/>
    <w:rsid w:val="007C16B4"/>
    <w:rsid w:val="007C2955"/>
    <w:rsid w:val="007C29B2"/>
    <w:rsid w:val="007D140D"/>
    <w:rsid w:val="007D31CC"/>
    <w:rsid w:val="007D7E9B"/>
    <w:rsid w:val="007E77F4"/>
    <w:rsid w:val="007F7F14"/>
    <w:rsid w:val="008038AD"/>
    <w:rsid w:val="008146F8"/>
    <w:rsid w:val="0081500D"/>
    <w:rsid w:val="00832683"/>
    <w:rsid w:val="00836037"/>
    <w:rsid w:val="00837CFB"/>
    <w:rsid w:val="008545E9"/>
    <w:rsid w:val="00870B72"/>
    <w:rsid w:val="00872BE2"/>
    <w:rsid w:val="00877ED5"/>
    <w:rsid w:val="008810B2"/>
    <w:rsid w:val="008A27A6"/>
    <w:rsid w:val="008A7C4B"/>
    <w:rsid w:val="008D069F"/>
    <w:rsid w:val="008D2C8D"/>
    <w:rsid w:val="008F489E"/>
    <w:rsid w:val="008F4F2C"/>
    <w:rsid w:val="00911176"/>
    <w:rsid w:val="009211AD"/>
    <w:rsid w:val="00921675"/>
    <w:rsid w:val="0092340D"/>
    <w:rsid w:val="00924AF2"/>
    <w:rsid w:val="00936BFE"/>
    <w:rsid w:val="00945D70"/>
    <w:rsid w:val="00950E50"/>
    <w:rsid w:val="00952F61"/>
    <w:rsid w:val="0095379C"/>
    <w:rsid w:val="0095682C"/>
    <w:rsid w:val="00974897"/>
    <w:rsid w:val="009863A9"/>
    <w:rsid w:val="009954FD"/>
    <w:rsid w:val="009A5C49"/>
    <w:rsid w:val="009B7CC2"/>
    <w:rsid w:val="009C0358"/>
    <w:rsid w:val="009C0F31"/>
    <w:rsid w:val="009E1BAF"/>
    <w:rsid w:val="009E25B1"/>
    <w:rsid w:val="00A02371"/>
    <w:rsid w:val="00A04DE7"/>
    <w:rsid w:val="00A30736"/>
    <w:rsid w:val="00A3577A"/>
    <w:rsid w:val="00A35AB2"/>
    <w:rsid w:val="00A36C70"/>
    <w:rsid w:val="00A372F6"/>
    <w:rsid w:val="00A37639"/>
    <w:rsid w:val="00A55FD3"/>
    <w:rsid w:val="00A659E7"/>
    <w:rsid w:val="00A724CD"/>
    <w:rsid w:val="00A74BE5"/>
    <w:rsid w:val="00A77E7F"/>
    <w:rsid w:val="00A83DA0"/>
    <w:rsid w:val="00A84D11"/>
    <w:rsid w:val="00A96CB9"/>
    <w:rsid w:val="00AC6DE5"/>
    <w:rsid w:val="00AC7B60"/>
    <w:rsid w:val="00AD409C"/>
    <w:rsid w:val="00AD615C"/>
    <w:rsid w:val="00AE1B18"/>
    <w:rsid w:val="00AE2F82"/>
    <w:rsid w:val="00AE542B"/>
    <w:rsid w:val="00B013F9"/>
    <w:rsid w:val="00B14CF0"/>
    <w:rsid w:val="00B40598"/>
    <w:rsid w:val="00B42D54"/>
    <w:rsid w:val="00B441F2"/>
    <w:rsid w:val="00B46788"/>
    <w:rsid w:val="00B557C0"/>
    <w:rsid w:val="00B55AA5"/>
    <w:rsid w:val="00B87B6A"/>
    <w:rsid w:val="00B91FD6"/>
    <w:rsid w:val="00BA22F0"/>
    <w:rsid w:val="00BA5D71"/>
    <w:rsid w:val="00BA6467"/>
    <w:rsid w:val="00BB3D28"/>
    <w:rsid w:val="00BB5E07"/>
    <w:rsid w:val="00BB7A2C"/>
    <w:rsid w:val="00BC0F3C"/>
    <w:rsid w:val="00BC57F8"/>
    <w:rsid w:val="00BF422D"/>
    <w:rsid w:val="00C16DCB"/>
    <w:rsid w:val="00C174F0"/>
    <w:rsid w:val="00C20CF6"/>
    <w:rsid w:val="00C229F5"/>
    <w:rsid w:val="00C246BD"/>
    <w:rsid w:val="00C43403"/>
    <w:rsid w:val="00C509E8"/>
    <w:rsid w:val="00C536F7"/>
    <w:rsid w:val="00C62B44"/>
    <w:rsid w:val="00C709D0"/>
    <w:rsid w:val="00CC413F"/>
    <w:rsid w:val="00CC69C2"/>
    <w:rsid w:val="00CF0DF8"/>
    <w:rsid w:val="00CF4DED"/>
    <w:rsid w:val="00D07105"/>
    <w:rsid w:val="00D3079A"/>
    <w:rsid w:val="00D36A1D"/>
    <w:rsid w:val="00D51432"/>
    <w:rsid w:val="00D63B2A"/>
    <w:rsid w:val="00D81F02"/>
    <w:rsid w:val="00D940A5"/>
    <w:rsid w:val="00DA0C53"/>
    <w:rsid w:val="00DA32E3"/>
    <w:rsid w:val="00DA33A2"/>
    <w:rsid w:val="00DA388E"/>
    <w:rsid w:val="00DA6543"/>
    <w:rsid w:val="00DA6DBF"/>
    <w:rsid w:val="00DC54BC"/>
    <w:rsid w:val="00DC607F"/>
    <w:rsid w:val="00DD7C81"/>
    <w:rsid w:val="00DE0E4E"/>
    <w:rsid w:val="00DF0CFA"/>
    <w:rsid w:val="00E03921"/>
    <w:rsid w:val="00E04A51"/>
    <w:rsid w:val="00E13E39"/>
    <w:rsid w:val="00E15312"/>
    <w:rsid w:val="00E234D0"/>
    <w:rsid w:val="00E3652C"/>
    <w:rsid w:val="00E366D6"/>
    <w:rsid w:val="00E36B4C"/>
    <w:rsid w:val="00E424F5"/>
    <w:rsid w:val="00E43E23"/>
    <w:rsid w:val="00E5638E"/>
    <w:rsid w:val="00E56EF4"/>
    <w:rsid w:val="00E70E01"/>
    <w:rsid w:val="00E73919"/>
    <w:rsid w:val="00E80FAE"/>
    <w:rsid w:val="00EA2F13"/>
    <w:rsid w:val="00EA525A"/>
    <w:rsid w:val="00EA5D00"/>
    <w:rsid w:val="00EB11DD"/>
    <w:rsid w:val="00EC25C4"/>
    <w:rsid w:val="00EC63F5"/>
    <w:rsid w:val="00EF3192"/>
    <w:rsid w:val="00F0692C"/>
    <w:rsid w:val="00F10474"/>
    <w:rsid w:val="00F11958"/>
    <w:rsid w:val="00F24A95"/>
    <w:rsid w:val="00F320BE"/>
    <w:rsid w:val="00F3728A"/>
    <w:rsid w:val="00F5798D"/>
    <w:rsid w:val="00F65CEC"/>
    <w:rsid w:val="00F8099A"/>
    <w:rsid w:val="00F84393"/>
    <w:rsid w:val="00F86ED6"/>
    <w:rsid w:val="00F919BB"/>
    <w:rsid w:val="00F93212"/>
    <w:rsid w:val="00F960B1"/>
    <w:rsid w:val="00FB118B"/>
    <w:rsid w:val="00FB65B5"/>
    <w:rsid w:val="00FB6ABF"/>
    <w:rsid w:val="00FC27E4"/>
    <w:rsid w:val="00FC33D8"/>
    <w:rsid w:val="00FC72A5"/>
    <w:rsid w:val="00FE1076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BDC0"/>
  <w15:docId w15:val="{3A0A111F-8D4C-4EAE-ACFF-E528690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7C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83"/>
  </w:style>
  <w:style w:type="paragraph" w:styleId="Footer">
    <w:name w:val="footer"/>
    <w:basedOn w:val="Normal"/>
    <w:link w:val="FooterChar"/>
    <w:uiPriority w:val="99"/>
    <w:unhideWhenUsed/>
    <w:rsid w:val="0083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83"/>
  </w:style>
  <w:style w:type="paragraph" w:styleId="Bibliography">
    <w:name w:val="Bibliography"/>
    <w:basedOn w:val="Normal"/>
    <w:next w:val="Normal"/>
    <w:uiPriority w:val="37"/>
    <w:unhideWhenUsed/>
    <w:rsid w:val="0042626B"/>
    <w:pPr>
      <w:tabs>
        <w:tab w:val="left" w:pos="384"/>
      </w:tabs>
      <w:spacing w:after="240" w:line="240" w:lineRule="auto"/>
      <w:ind w:left="384" w:hanging="384"/>
    </w:pPr>
  </w:style>
  <w:style w:type="table" w:styleId="GridTable1Light">
    <w:name w:val="Grid Table 1 Light"/>
    <w:basedOn w:val="TableNormal"/>
    <w:uiPriority w:val="46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66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E366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E366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E3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E3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">
    <w:name w:val="List Table 2"/>
    <w:basedOn w:val="TableNormal"/>
    <w:uiPriority w:val="47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E3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5">
    <w:name w:val="List Table 3 Accent 5"/>
    <w:basedOn w:val="TableNormal"/>
    <w:uiPriority w:val="48"/>
    <w:rsid w:val="00E366D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663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D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FC2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F65C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5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65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Fallah, Aria</dc:creator>
  <cp:lastModifiedBy>Chivukula, Srinivas MD</cp:lastModifiedBy>
  <cp:revision>2</cp:revision>
  <dcterms:created xsi:type="dcterms:W3CDTF">2019-11-29T02:12:00Z</dcterms:created>
  <dcterms:modified xsi:type="dcterms:W3CDTF">2019-11-29T02:12:00Z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id="k5zL0nkO"/&gt;&lt;style id="http://www.zotero.org/styles/american-medical-association" hasBibliography="1" bibliographyStyleHasBeenSet="1"/&gt;&lt;prefs&gt;&lt;pref name="fieldType" value="Field"/&gt;&lt;/prefs&gt;&lt;/data&gt;</vt:lpwstr>
  </property>
</Properties>
</file>