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46" w:rsidRPr="007F2AE2" w:rsidRDefault="005A5C46" w:rsidP="005A5C46">
      <w:pPr>
        <w:pStyle w:val="BodyText"/>
        <w:spacing w:after="0" w:line="480" w:lineRule="auto"/>
        <w:jc w:val="both"/>
        <w:rPr>
          <w:rFonts w:cs="Times New Roman"/>
          <w:b/>
          <w:lang w:val="en-GB"/>
        </w:rPr>
      </w:pPr>
      <w:r w:rsidRPr="007F2AE2">
        <w:rPr>
          <w:rFonts w:cs="Times New Roman"/>
          <w:b/>
          <w:lang w:val="en-GB"/>
        </w:rPr>
        <w:t xml:space="preserve">Video title: </w:t>
      </w:r>
      <w:r w:rsidRPr="007F2AE2">
        <w:rPr>
          <w:rFonts w:cs="Times New Roman"/>
          <w:bCs/>
          <w:lang w:val="en-GB"/>
        </w:rPr>
        <w:t>steroid-responsive acute left-arm chorea</w:t>
      </w:r>
    </w:p>
    <w:p w:rsidR="005A5C46" w:rsidRPr="007F2AE2" w:rsidRDefault="005A5C46" w:rsidP="005A5C46">
      <w:pPr>
        <w:pStyle w:val="BodyText"/>
        <w:spacing w:after="0" w:line="480" w:lineRule="auto"/>
        <w:rPr>
          <w:lang w:val="en-GB"/>
        </w:rPr>
      </w:pPr>
      <w:r w:rsidRPr="007F2AE2">
        <w:rPr>
          <w:rFonts w:cs="Times New Roman"/>
          <w:b/>
          <w:lang w:val="en-GB"/>
        </w:rPr>
        <w:t xml:space="preserve">Video legend: </w:t>
      </w:r>
      <w:r w:rsidRPr="007F2AE2">
        <w:rPr>
          <w:lang w:val="en-US"/>
        </w:rPr>
        <w:t xml:space="preserve">Segment 1 </w:t>
      </w:r>
      <w:r w:rsidRPr="007F2AE2">
        <w:rPr>
          <w:lang w:val="en-GB"/>
        </w:rPr>
        <w:t>shows intermittent choreic and choreoathetoid movements restricted to the left upper limb. Occasionally, abnormal dystonic postures of the left hand were also present.</w:t>
      </w:r>
    </w:p>
    <w:p w:rsidR="005A5C46" w:rsidRPr="00FF4D84" w:rsidRDefault="005A5C46" w:rsidP="005A5C46">
      <w:pPr>
        <w:pStyle w:val="BodyText"/>
        <w:spacing w:after="0" w:line="480" w:lineRule="auto"/>
        <w:rPr>
          <w:lang w:val="en-US"/>
        </w:rPr>
      </w:pPr>
      <w:r w:rsidRPr="007F2AE2">
        <w:rPr>
          <w:lang w:val="en-US"/>
        </w:rPr>
        <w:t>Segment 2 shows the reduction of</w:t>
      </w:r>
      <w:r w:rsidRPr="007F2AE2">
        <w:rPr>
          <w:lang w:val="en-GB"/>
        </w:rPr>
        <w:t xml:space="preserve"> choreic and choreoathetoid movements of left arm after steroid treatment.</w:t>
      </w:r>
    </w:p>
    <w:p w:rsidR="000B7E7F" w:rsidRDefault="005A5C46">
      <w:bookmarkStart w:id="0" w:name="_GoBack"/>
      <w:bookmarkEnd w:id="0"/>
    </w:p>
    <w:sectPr w:rsidR="000B7E7F" w:rsidSect="00BE217C">
      <w:pgSz w:w="11906" w:h="16838"/>
      <w:pgMar w:top="1134" w:right="1134" w:bottom="1134" w:left="1134" w:header="720" w:footer="720" w:gutter="0"/>
      <w:lnNumType w:countBy="1" w:restart="continuous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46"/>
    <w:rsid w:val="005A5C46"/>
    <w:rsid w:val="007B07D1"/>
    <w:rsid w:val="00DB1C0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E496C-6C90-46A0-8F11-7ED847AA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5C4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it-IT" w:eastAsia="ar-SA"/>
    </w:rPr>
  </w:style>
  <w:style w:type="character" w:customStyle="1" w:styleId="BodyTextChar">
    <w:name w:val="Body Text Char"/>
    <w:basedOn w:val="DefaultParagraphFont"/>
    <w:link w:val="BodyText"/>
    <w:rsid w:val="005A5C46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it-IT" w:eastAsia="ar-SA"/>
    </w:rPr>
  </w:style>
  <w:style w:type="character" w:styleId="LineNumber">
    <w:name w:val="line number"/>
    <w:basedOn w:val="DefaultParagraphFont"/>
    <w:uiPriority w:val="99"/>
    <w:semiHidden/>
    <w:unhideWhenUsed/>
    <w:rsid w:val="005A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2020-07-15T19:03:00Z</dcterms:created>
  <dcterms:modified xsi:type="dcterms:W3CDTF">2020-07-15T19:03:00Z</dcterms:modified>
</cp:coreProperties>
</file>