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59246CD" w14:textId="77777777" w:rsidR="009F2A74" w:rsidRDefault="009F2A74" w:rsidP="00733CC5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34"/>
        </w:rPr>
      </w:pPr>
      <w:r>
        <w:rPr>
          <w:rFonts w:ascii="Times New Roman" w:hAnsi="Times New Roman" w:cs="Times New Roman"/>
          <w:sz w:val="28"/>
          <w:szCs w:val="34"/>
        </w:rPr>
        <w:t xml:space="preserve">Appendices: </w:t>
      </w:r>
    </w:p>
    <w:p w14:paraId="66999E9E" w14:textId="77777777" w:rsidR="009F2A74" w:rsidRDefault="009F2A74" w:rsidP="00733CC5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34"/>
        </w:rPr>
      </w:pPr>
    </w:p>
    <w:p w14:paraId="4D9EA18E" w14:textId="0D7BEF57" w:rsidR="00B42EFD" w:rsidRDefault="00B42EFD" w:rsidP="009F2A74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34"/>
        </w:rPr>
      </w:pPr>
      <w:r w:rsidRPr="00377F3B">
        <w:rPr>
          <w:rFonts w:ascii="Times New Roman" w:hAnsi="Times New Roman" w:cs="Times New Roman"/>
          <w:sz w:val="28"/>
          <w:szCs w:val="34"/>
        </w:rPr>
        <w:t xml:space="preserve">Online </w:t>
      </w:r>
      <w:r w:rsidR="00733CC5">
        <w:rPr>
          <w:rFonts w:ascii="Times New Roman" w:hAnsi="Times New Roman" w:cs="Times New Roman"/>
          <w:sz w:val="28"/>
          <w:szCs w:val="34"/>
        </w:rPr>
        <w:t>Supplementary Material</w:t>
      </w:r>
      <w:r w:rsidR="009F2A74">
        <w:rPr>
          <w:rFonts w:ascii="Times New Roman" w:hAnsi="Times New Roman" w:cs="Times New Roman"/>
          <w:sz w:val="28"/>
          <w:szCs w:val="34"/>
        </w:rPr>
        <w:t xml:space="preserve"> </w:t>
      </w:r>
      <w:r w:rsidR="00B27377" w:rsidRPr="00377F3B">
        <w:rPr>
          <w:rFonts w:ascii="Times New Roman" w:hAnsi="Times New Roman" w:cs="Times New Roman"/>
          <w:sz w:val="28"/>
          <w:szCs w:val="34"/>
        </w:rPr>
        <w:t xml:space="preserve">for </w:t>
      </w:r>
      <w:r w:rsidR="00733CC5">
        <w:rPr>
          <w:rFonts w:ascii="Times New Roman" w:hAnsi="Times New Roman" w:cs="Times New Roman"/>
          <w:sz w:val="28"/>
          <w:szCs w:val="34"/>
        </w:rPr>
        <w:t>“</w:t>
      </w:r>
      <w:r w:rsidR="00FC6767">
        <w:rPr>
          <w:rFonts w:ascii="Times New Roman" w:hAnsi="Times New Roman" w:cs="Times New Roman"/>
          <w:sz w:val="28"/>
          <w:szCs w:val="34"/>
        </w:rPr>
        <w:t>Opportunistic</w:t>
      </w:r>
      <w:r w:rsidR="00B27377" w:rsidRPr="00377F3B">
        <w:rPr>
          <w:rFonts w:ascii="Times New Roman" w:hAnsi="Times New Roman" w:cs="Times New Roman"/>
          <w:sz w:val="28"/>
          <w:szCs w:val="34"/>
        </w:rPr>
        <w:t xml:space="preserve"> Bargaining</w:t>
      </w:r>
      <w:r w:rsidR="00733CC5">
        <w:rPr>
          <w:rFonts w:ascii="Times New Roman" w:hAnsi="Times New Roman" w:cs="Times New Roman"/>
          <w:sz w:val="28"/>
          <w:szCs w:val="34"/>
        </w:rPr>
        <w:t>”</w:t>
      </w:r>
    </w:p>
    <w:p w14:paraId="15876F0A" w14:textId="77777777" w:rsidR="00733CC5" w:rsidRPr="00377F3B" w:rsidRDefault="00733CC5" w:rsidP="00733CC5">
      <w:pPr>
        <w:pStyle w:val="NormalWeb"/>
        <w:jc w:val="center"/>
        <w:rPr>
          <w:rFonts w:ascii="Times New Roman" w:hAnsi="Times New Roman" w:cs="Times New Roman"/>
          <w:sz w:val="28"/>
          <w:szCs w:val="34"/>
        </w:rPr>
      </w:pPr>
    </w:p>
    <w:p w14:paraId="359DF921" w14:textId="77777777" w:rsidR="00B42EFD" w:rsidRPr="00377F3B" w:rsidRDefault="00B42EFD" w:rsidP="007F67CE">
      <w:r w:rsidRPr="00377F3B">
        <w:t>Table of Contents</w:t>
      </w:r>
    </w:p>
    <w:p w14:paraId="21E936E1" w14:textId="741A6CDB" w:rsidR="00BE0A98" w:rsidRPr="00377F3B" w:rsidRDefault="00663D58" w:rsidP="00745856">
      <w:pPr>
        <w:pStyle w:val="ListParagraph"/>
        <w:numPr>
          <w:ilvl w:val="0"/>
          <w:numId w:val="13"/>
        </w:numPr>
        <w:spacing w:line="360" w:lineRule="auto"/>
        <w:rPr>
          <w:sz w:val="24"/>
        </w:rPr>
      </w:pPr>
      <w:r w:rsidRPr="00377F3B">
        <w:rPr>
          <w:sz w:val="24"/>
        </w:rPr>
        <w:t xml:space="preserve">Appendix </w:t>
      </w:r>
      <w:r w:rsidR="00B42EFD" w:rsidRPr="00377F3B">
        <w:rPr>
          <w:sz w:val="24"/>
        </w:rPr>
        <w:t>1</w:t>
      </w:r>
      <w:r w:rsidR="00E4791C" w:rsidRPr="00377F3B">
        <w:rPr>
          <w:sz w:val="24"/>
        </w:rPr>
        <w:t>:</w:t>
      </w:r>
      <w:r w:rsidR="00B42EFD" w:rsidRPr="00377F3B">
        <w:rPr>
          <w:sz w:val="24"/>
        </w:rPr>
        <w:t xml:space="preserve"> </w:t>
      </w:r>
      <w:r w:rsidR="006144F3" w:rsidRPr="00377F3B">
        <w:rPr>
          <w:sz w:val="24"/>
        </w:rPr>
        <w:t xml:space="preserve">Sample </w:t>
      </w:r>
      <w:r w:rsidR="00BE0A98" w:rsidRPr="00377F3B">
        <w:rPr>
          <w:sz w:val="24"/>
        </w:rPr>
        <w:t xml:space="preserve">Compensation Scheme </w:t>
      </w:r>
    </w:p>
    <w:p w14:paraId="0B161132" w14:textId="1A7D9EAF" w:rsidR="008513A6" w:rsidRPr="00377F3B" w:rsidRDefault="00BE0A98" w:rsidP="00745856">
      <w:pPr>
        <w:pStyle w:val="ListParagraph"/>
        <w:numPr>
          <w:ilvl w:val="0"/>
          <w:numId w:val="13"/>
        </w:numPr>
        <w:spacing w:line="360" w:lineRule="auto"/>
        <w:rPr>
          <w:sz w:val="24"/>
        </w:rPr>
      </w:pPr>
      <w:r w:rsidRPr="00377F3B">
        <w:rPr>
          <w:sz w:val="24"/>
        </w:rPr>
        <w:t>Appendix 2</w:t>
      </w:r>
      <w:r w:rsidR="00E4791C" w:rsidRPr="00377F3B">
        <w:rPr>
          <w:sz w:val="24"/>
        </w:rPr>
        <w:t>:</w:t>
      </w:r>
      <w:r w:rsidRPr="00377F3B">
        <w:rPr>
          <w:sz w:val="24"/>
        </w:rPr>
        <w:t xml:space="preserve"> </w:t>
      </w:r>
      <w:r w:rsidR="008513A6" w:rsidRPr="00377F3B">
        <w:rPr>
          <w:sz w:val="24"/>
        </w:rPr>
        <w:t xml:space="preserve">Reported </w:t>
      </w:r>
      <w:r w:rsidR="00FC6767">
        <w:rPr>
          <w:sz w:val="24"/>
        </w:rPr>
        <w:t>Opportunistic</w:t>
      </w:r>
      <w:r w:rsidR="008513A6" w:rsidRPr="00377F3B">
        <w:rPr>
          <w:sz w:val="24"/>
        </w:rPr>
        <w:t xml:space="preserve"> Bargaining Cases</w:t>
      </w:r>
      <w:r w:rsidR="000233C0">
        <w:rPr>
          <w:rFonts w:hint="eastAsia"/>
          <w:sz w:val="24"/>
        </w:rPr>
        <w:t xml:space="preserve"> in Eviction</w:t>
      </w:r>
      <w:r w:rsidR="003B48FA" w:rsidRPr="00377F3B">
        <w:rPr>
          <w:sz w:val="24"/>
        </w:rPr>
        <w:t xml:space="preserve"> (2000-2017)</w:t>
      </w:r>
    </w:p>
    <w:p w14:paraId="222D5D57" w14:textId="4971E5CE" w:rsidR="008513A6" w:rsidRPr="007F67CE" w:rsidRDefault="008513A6" w:rsidP="00745856">
      <w:pPr>
        <w:pStyle w:val="ListParagraph"/>
        <w:numPr>
          <w:ilvl w:val="0"/>
          <w:numId w:val="13"/>
        </w:numPr>
        <w:spacing w:line="360" w:lineRule="auto"/>
        <w:rPr>
          <w:sz w:val="24"/>
        </w:rPr>
      </w:pPr>
      <w:r w:rsidRPr="00377F3B">
        <w:rPr>
          <w:sz w:val="24"/>
        </w:rPr>
        <w:t>Ap</w:t>
      </w:r>
      <w:r w:rsidRPr="007F67CE">
        <w:rPr>
          <w:sz w:val="24"/>
        </w:rPr>
        <w:t xml:space="preserve">pendix </w:t>
      </w:r>
      <w:r w:rsidR="00BE0A98" w:rsidRPr="007F67CE">
        <w:rPr>
          <w:sz w:val="24"/>
        </w:rPr>
        <w:t>3</w:t>
      </w:r>
      <w:r w:rsidR="00E4791C" w:rsidRPr="007F67CE">
        <w:rPr>
          <w:sz w:val="24"/>
        </w:rPr>
        <w:t>:</w:t>
      </w:r>
      <w:r w:rsidRPr="007F67CE">
        <w:rPr>
          <w:sz w:val="24"/>
        </w:rPr>
        <w:t xml:space="preserve"> Geographical Distribution</w:t>
      </w:r>
      <w:r w:rsidR="000A23D2" w:rsidRPr="007F67CE">
        <w:rPr>
          <w:sz w:val="24"/>
        </w:rPr>
        <w:t xml:space="preserve"> of Respondents</w:t>
      </w:r>
    </w:p>
    <w:p w14:paraId="06479087" w14:textId="7EBF8559" w:rsidR="00081B86" w:rsidRPr="007F67CE" w:rsidRDefault="00081B86" w:rsidP="00745856">
      <w:pPr>
        <w:pStyle w:val="ListParagraph"/>
        <w:numPr>
          <w:ilvl w:val="0"/>
          <w:numId w:val="13"/>
        </w:numPr>
        <w:spacing w:line="360" w:lineRule="auto"/>
        <w:rPr>
          <w:sz w:val="24"/>
        </w:rPr>
      </w:pPr>
      <w:r w:rsidRPr="007F67CE">
        <w:rPr>
          <w:sz w:val="24"/>
        </w:rPr>
        <w:t xml:space="preserve">Appendix </w:t>
      </w:r>
      <w:r w:rsidR="00BE0A98" w:rsidRPr="007F67CE">
        <w:rPr>
          <w:sz w:val="24"/>
        </w:rPr>
        <w:t>4</w:t>
      </w:r>
      <w:r w:rsidR="00E4791C" w:rsidRPr="007F67CE">
        <w:rPr>
          <w:sz w:val="24"/>
        </w:rPr>
        <w:t>:</w:t>
      </w:r>
      <w:r w:rsidRPr="007F67CE">
        <w:rPr>
          <w:sz w:val="24"/>
        </w:rPr>
        <w:t xml:space="preserve"> </w:t>
      </w:r>
      <w:r w:rsidR="00561A1F" w:rsidRPr="007F67CE">
        <w:rPr>
          <w:rFonts w:eastAsia="CMR12"/>
          <w:sz w:val="24"/>
        </w:rPr>
        <w:t>Sample Comparison</w:t>
      </w:r>
      <w:r w:rsidR="003B48FA" w:rsidRPr="007F67CE">
        <w:rPr>
          <w:rFonts w:eastAsia="CMR12"/>
          <w:sz w:val="24"/>
        </w:rPr>
        <w:t>s</w:t>
      </w:r>
    </w:p>
    <w:p w14:paraId="44C194BC" w14:textId="7A802F5D" w:rsidR="0029458D" w:rsidRPr="007F67CE" w:rsidRDefault="008513A6" w:rsidP="00745856">
      <w:pPr>
        <w:pStyle w:val="ListParagraph"/>
        <w:widowControl/>
        <w:numPr>
          <w:ilvl w:val="0"/>
          <w:numId w:val="12"/>
        </w:numPr>
        <w:spacing w:line="360" w:lineRule="auto"/>
        <w:jc w:val="left"/>
        <w:rPr>
          <w:sz w:val="24"/>
        </w:rPr>
      </w:pPr>
      <w:r w:rsidRPr="007F67CE">
        <w:rPr>
          <w:sz w:val="24"/>
        </w:rPr>
        <w:t xml:space="preserve">Appendix </w:t>
      </w:r>
      <w:r w:rsidR="00BE0A98" w:rsidRPr="007F67CE">
        <w:rPr>
          <w:sz w:val="24"/>
        </w:rPr>
        <w:t>5</w:t>
      </w:r>
      <w:r w:rsidR="00E4791C" w:rsidRPr="007F67CE">
        <w:rPr>
          <w:sz w:val="24"/>
        </w:rPr>
        <w:t>:</w:t>
      </w:r>
      <w:r w:rsidR="0029458D" w:rsidRPr="007F67CE">
        <w:rPr>
          <w:sz w:val="24"/>
        </w:rPr>
        <w:t xml:space="preserve"> Covariate Balance Across Independent Variables</w:t>
      </w:r>
    </w:p>
    <w:p w14:paraId="4C406B6B" w14:textId="0CDB3D1F" w:rsidR="006144B1" w:rsidRPr="007F67CE" w:rsidRDefault="008513A6" w:rsidP="007F67CE">
      <w:pPr>
        <w:pStyle w:val="ListParagraph"/>
        <w:numPr>
          <w:ilvl w:val="0"/>
          <w:numId w:val="13"/>
        </w:numPr>
        <w:spacing w:line="360" w:lineRule="auto"/>
        <w:rPr>
          <w:sz w:val="24"/>
        </w:rPr>
      </w:pPr>
      <w:r w:rsidRPr="007F67CE">
        <w:rPr>
          <w:sz w:val="24"/>
        </w:rPr>
        <w:t xml:space="preserve">Appendix </w:t>
      </w:r>
      <w:r w:rsidR="00B70A55" w:rsidRPr="007F67CE">
        <w:rPr>
          <w:sz w:val="24"/>
        </w:rPr>
        <w:t>6</w:t>
      </w:r>
      <w:r w:rsidR="00E4791C" w:rsidRPr="007F67CE">
        <w:rPr>
          <w:sz w:val="24"/>
        </w:rPr>
        <w:t>:</w:t>
      </w:r>
      <w:r w:rsidRPr="007F67CE">
        <w:rPr>
          <w:sz w:val="24"/>
        </w:rPr>
        <w:t xml:space="preserve"> </w:t>
      </w:r>
      <w:r w:rsidR="00B42EFD" w:rsidRPr="007F67CE">
        <w:rPr>
          <w:sz w:val="24"/>
        </w:rPr>
        <w:t>Descriptive Statistics of Variables</w:t>
      </w:r>
    </w:p>
    <w:p w14:paraId="5A79E613" w14:textId="7AD47FC7" w:rsidR="00B70A55" w:rsidRPr="007F67CE" w:rsidRDefault="00B70A55" w:rsidP="007F67CE">
      <w:pPr>
        <w:pStyle w:val="ListParagraph"/>
        <w:numPr>
          <w:ilvl w:val="0"/>
          <w:numId w:val="13"/>
        </w:numPr>
        <w:spacing w:line="360" w:lineRule="auto"/>
        <w:rPr>
          <w:sz w:val="24"/>
        </w:rPr>
      </w:pPr>
      <w:r w:rsidRPr="007F67CE">
        <w:rPr>
          <w:sz w:val="24"/>
        </w:rPr>
        <w:t xml:space="preserve">Appendix 7: Survey Experiment Design—Scenarios and Questions </w:t>
      </w:r>
    </w:p>
    <w:p w14:paraId="3567C8A2" w14:textId="2E2C32C6" w:rsidR="00770751" w:rsidRPr="007F67CE" w:rsidRDefault="008513A6" w:rsidP="007F67CE">
      <w:pPr>
        <w:pStyle w:val="ListParagraph"/>
        <w:numPr>
          <w:ilvl w:val="0"/>
          <w:numId w:val="13"/>
        </w:numPr>
        <w:spacing w:line="360" w:lineRule="auto"/>
        <w:rPr>
          <w:sz w:val="24"/>
        </w:rPr>
      </w:pPr>
      <w:r w:rsidRPr="007F67CE">
        <w:rPr>
          <w:sz w:val="24"/>
        </w:rPr>
        <w:t xml:space="preserve">Appendix </w:t>
      </w:r>
      <w:r w:rsidR="00BE0A98" w:rsidRPr="007F67CE">
        <w:rPr>
          <w:sz w:val="24"/>
        </w:rPr>
        <w:t>8</w:t>
      </w:r>
      <w:r w:rsidR="00E4791C" w:rsidRPr="007F67CE">
        <w:rPr>
          <w:sz w:val="24"/>
        </w:rPr>
        <w:t>:</w:t>
      </w:r>
      <w:r w:rsidRPr="007F67CE">
        <w:rPr>
          <w:sz w:val="24"/>
        </w:rPr>
        <w:t xml:space="preserve"> </w:t>
      </w:r>
      <w:r w:rsidR="004C4E31" w:rsidRPr="007F67CE">
        <w:rPr>
          <w:sz w:val="24"/>
        </w:rPr>
        <w:t>Full Regression Results</w:t>
      </w:r>
      <w:r w:rsidR="00561A1F" w:rsidRPr="007F67CE">
        <w:rPr>
          <w:sz w:val="24"/>
        </w:rPr>
        <w:t xml:space="preserve"> (Experiment Results)</w:t>
      </w:r>
    </w:p>
    <w:p w14:paraId="7088D7A4" w14:textId="2571BEE0" w:rsidR="005B7636" w:rsidRPr="00473EB5" w:rsidRDefault="008513A6" w:rsidP="007F67CE">
      <w:pPr>
        <w:pStyle w:val="ListParagraph"/>
        <w:numPr>
          <w:ilvl w:val="0"/>
          <w:numId w:val="13"/>
        </w:numPr>
        <w:spacing w:line="360" w:lineRule="auto"/>
        <w:rPr>
          <w:sz w:val="24"/>
        </w:rPr>
      </w:pPr>
      <w:r w:rsidRPr="007F67CE">
        <w:rPr>
          <w:sz w:val="24"/>
        </w:rPr>
        <w:t>App</w:t>
      </w:r>
      <w:r w:rsidRPr="00473EB5">
        <w:rPr>
          <w:sz w:val="24"/>
        </w:rPr>
        <w:t xml:space="preserve">endix </w:t>
      </w:r>
      <w:r w:rsidR="00BE0A98" w:rsidRPr="00473EB5">
        <w:rPr>
          <w:sz w:val="24"/>
        </w:rPr>
        <w:t>9</w:t>
      </w:r>
      <w:r w:rsidR="00E4791C" w:rsidRPr="00473EB5">
        <w:rPr>
          <w:sz w:val="24"/>
        </w:rPr>
        <w:t>:</w:t>
      </w:r>
      <w:r w:rsidR="003159B8" w:rsidRPr="00473EB5">
        <w:rPr>
          <w:sz w:val="24"/>
        </w:rPr>
        <w:t xml:space="preserve"> </w:t>
      </w:r>
      <w:r w:rsidR="00745856" w:rsidRPr="00473EB5">
        <w:rPr>
          <w:sz w:val="24"/>
        </w:rPr>
        <w:t>Multiple Hypothesis Testing</w:t>
      </w:r>
    </w:p>
    <w:p w14:paraId="67585212" w14:textId="2660AA2A" w:rsidR="005B7636" w:rsidRPr="00473EB5" w:rsidRDefault="00745856" w:rsidP="007F67CE">
      <w:pPr>
        <w:pStyle w:val="ListParagraph"/>
        <w:numPr>
          <w:ilvl w:val="0"/>
          <w:numId w:val="13"/>
        </w:numPr>
        <w:spacing w:line="360" w:lineRule="auto"/>
        <w:rPr>
          <w:sz w:val="24"/>
        </w:rPr>
      </w:pPr>
      <w:r w:rsidRPr="00473EB5">
        <w:rPr>
          <w:sz w:val="24"/>
        </w:rPr>
        <w:t>Appendix 10: Full Regression Results (Opportunistic Bargaining in Comparison)</w:t>
      </w:r>
    </w:p>
    <w:p w14:paraId="0D18F004" w14:textId="77777777" w:rsidR="007F67CE" w:rsidRPr="00473EB5" w:rsidRDefault="00324548" w:rsidP="007F67CE">
      <w:pPr>
        <w:pStyle w:val="ListParagraph"/>
        <w:numPr>
          <w:ilvl w:val="0"/>
          <w:numId w:val="13"/>
        </w:numPr>
        <w:spacing w:line="360" w:lineRule="auto"/>
        <w:rPr>
          <w:sz w:val="24"/>
        </w:rPr>
      </w:pPr>
      <w:r w:rsidRPr="00473EB5">
        <w:rPr>
          <w:sz w:val="24"/>
        </w:rPr>
        <w:t>Appendix 11: Heterogeneous Treatment Effects</w:t>
      </w:r>
    </w:p>
    <w:p w14:paraId="48728198" w14:textId="77777777" w:rsidR="007F67CE" w:rsidRPr="00473EB5" w:rsidRDefault="007F67CE" w:rsidP="007F67CE">
      <w:pPr>
        <w:spacing w:line="360" w:lineRule="auto"/>
      </w:pPr>
    </w:p>
    <w:p w14:paraId="532E7389" w14:textId="77777777" w:rsidR="004C4E31" w:rsidRPr="00377F3B" w:rsidRDefault="004C4E31" w:rsidP="00B42EFD">
      <w:pPr>
        <w:spacing w:line="480" w:lineRule="auto"/>
      </w:pPr>
    </w:p>
    <w:p w14:paraId="675BD111" w14:textId="2E1BB23C" w:rsidR="006144F3" w:rsidRPr="00377F3B" w:rsidRDefault="006144F3">
      <w:pPr>
        <w:rPr>
          <w:sz w:val="22"/>
        </w:rPr>
      </w:pPr>
      <w:r w:rsidRPr="00377F3B">
        <w:rPr>
          <w:sz w:val="22"/>
        </w:rPr>
        <w:br w:type="page"/>
      </w:r>
    </w:p>
    <w:p w14:paraId="5E3E678E" w14:textId="1382191C" w:rsidR="006144F3" w:rsidRPr="00377F3B" w:rsidRDefault="006144F3" w:rsidP="00C04EB4">
      <w:pPr>
        <w:pStyle w:val="Caption"/>
        <w:keepNext/>
        <w:jc w:val="left"/>
        <w:rPr>
          <w:color w:val="auto"/>
          <w:sz w:val="24"/>
        </w:rPr>
      </w:pPr>
      <w:r w:rsidRPr="00377F3B">
        <w:rPr>
          <w:color w:val="auto"/>
          <w:sz w:val="24"/>
        </w:rPr>
        <w:lastRenderedPageBreak/>
        <w:t>Appendix 1: Sample Compensation Scheme</w:t>
      </w:r>
    </w:p>
    <w:p w14:paraId="6A41D030" w14:textId="6C725770" w:rsidR="006144F3" w:rsidRPr="00377F3B" w:rsidRDefault="006144F3" w:rsidP="006144F3">
      <w:pPr>
        <w:pStyle w:val="Caption"/>
        <w:keepNext/>
        <w:jc w:val="center"/>
        <w:rPr>
          <w:color w:val="auto"/>
          <w:sz w:val="24"/>
        </w:rPr>
      </w:pPr>
      <w:r w:rsidRPr="00377F3B">
        <w:rPr>
          <w:color w:val="auto"/>
          <w:sz w:val="24"/>
        </w:rPr>
        <w:t>Table 1A: Abridged Compensation Scheme of District G, City X (April, 2007)</w:t>
      </w:r>
    </w:p>
    <w:tbl>
      <w:tblPr>
        <w:tblW w:w="9655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1881"/>
        <w:gridCol w:w="7774"/>
      </w:tblGrid>
      <w:tr w:rsidR="006144F3" w:rsidRPr="00377F3B" w14:paraId="69A0548B" w14:textId="77777777" w:rsidTr="00A5054B">
        <w:trPr>
          <w:trHeight w:val="486"/>
          <w:jc w:val="center"/>
        </w:trPr>
        <w:tc>
          <w:tcPr>
            <w:tcW w:w="1881" w:type="dxa"/>
            <w:vAlign w:val="center"/>
          </w:tcPr>
          <w:p w14:paraId="79DCBD97" w14:textId="77777777" w:rsidR="006144F3" w:rsidRPr="00377F3B" w:rsidRDefault="006144F3" w:rsidP="00A5054B">
            <w:pPr>
              <w:pStyle w:val="Default"/>
              <w:jc w:val="center"/>
            </w:pPr>
            <w:r w:rsidRPr="00377F3B">
              <w:t>Items</w:t>
            </w:r>
          </w:p>
        </w:tc>
        <w:tc>
          <w:tcPr>
            <w:tcW w:w="7774" w:type="dxa"/>
            <w:vAlign w:val="center"/>
          </w:tcPr>
          <w:p w14:paraId="2462493C" w14:textId="77777777" w:rsidR="006144F3" w:rsidRPr="00377F3B" w:rsidRDefault="006144F3" w:rsidP="00A5054B">
            <w:pPr>
              <w:pStyle w:val="Default"/>
              <w:jc w:val="center"/>
            </w:pPr>
            <w:r w:rsidRPr="00377F3B">
              <w:t>Compensation Rates</w:t>
            </w:r>
          </w:p>
        </w:tc>
      </w:tr>
      <w:tr w:rsidR="006144F3" w:rsidRPr="00377F3B" w14:paraId="42912015" w14:textId="77777777" w:rsidTr="00C04EB4">
        <w:trPr>
          <w:trHeight w:val="1961"/>
          <w:jc w:val="center"/>
        </w:trPr>
        <w:tc>
          <w:tcPr>
            <w:tcW w:w="1881" w:type="dxa"/>
            <w:vMerge w:val="restart"/>
            <w:vAlign w:val="center"/>
          </w:tcPr>
          <w:p w14:paraId="46D838DB" w14:textId="77777777" w:rsidR="006144F3" w:rsidRPr="00377F3B" w:rsidRDefault="006144F3" w:rsidP="00A5054B">
            <w:pPr>
              <w:pStyle w:val="Default"/>
              <w:tabs>
                <w:tab w:val="left" w:pos="1995"/>
              </w:tabs>
              <w:jc w:val="center"/>
            </w:pPr>
            <w:r w:rsidRPr="00377F3B">
              <w:t>House Compensation</w:t>
            </w:r>
          </w:p>
        </w:tc>
        <w:tc>
          <w:tcPr>
            <w:tcW w:w="7774" w:type="dxa"/>
            <w:vAlign w:val="center"/>
          </w:tcPr>
          <w:p w14:paraId="48D58CE2" w14:textId="77777777" w:rsidR="006144F3" w:rsidRPr="00377F3B" w:rsidRDefault="006144F3" w:rsidP="00A5054B">
            <w:pPr>
              <w:pStyle w:val="Default"/>
              <w:jc w:val="both"/>
              <w:rPr>
                <w:b/>
              </w:rPr>
            </w:pPr>
            <w:r w:rsidRPr="00377F3B">
              <w:rPr>
                <w:b/>
              </w:rPr>
              <w:t>Compensation Rates for Houses:</w:t>
            </w:r>
          </w:p>
          <w:p w14:paraId="438AA8EC" w14:textId="77777777" w:rsidR="006144F3" w:rsidRPr="00377F3B" w:rsidRDefault="006144F3" w:rsidP="00A5054B">
            <w:pPr>
              <w:pStyle w:val="Default"/>
              <w:jc w:val="both"/>
              <w:rPr>
                <w:sz w:val="22"/>
              </w:rPr>
            </w:pPr>
            <w:r w:rsidRPr="00377F3B">
              <w:rPr>
                <w:sz w:val="22"/>
              </w:rPr>
              <w:t>* Total = Building replacement value (150 to 680 Chinese Yuan per square meter) + Interior decorations (380-500 Yuan per square meter) + location adjustment (500 Yuan per square meter for the CMC project)</w:t>
            </w:r>
          </w:p>
          <w:p w14:paraId="5FAE737B" w14:textId="4CF6BB13" w:rsidR="006144F3" w:rsidRPr="00377F3B" w:rsidRDefault="006144F3" w:rsidP="00A5054B">
            <w:pPr>
              <w:pStyle w:val="Default"/>
              <w:jc w:val="both"/>
              <w:rPr>
                <w:sz w:val="22"/>
              </w:rPr>
            </w:pPr>
            <w:r w:rsidRPr="00377F3B">
              <w:rPr>
                <w:sz w:val="22"/>
              </w:rPr>
              <w:t>* Base Price for Relocating Apartments</w:t>
            </w:r>
            <w:r w:rsidRPr="00377F3B">
              <w:rPr>
                <w:b/>
                <w:sz w:val="22"/>
              </w:rPr>
              <w:t xml:space="preserve"> </w:t>
            </w:r>
            <w:r w:rsidRPr="00377F3B">
              <w:rPr>
                <w:sz w:val="22"/>
              </w:rPr>
              <w:t>(only applicable to evictees opt for property-exchange): 560 Yuan per square meter.</w:t>
            </w:r>
          </w:p>
        </w:tc>
      </w:tr>
      <w:tr w:rsidR="006144F3" w:rsidRPr="00377F3B" w14:paraId="6A2BFE2B" w14:textId="77777777" w:rsidTr="00A5054B">
        <w:trPr>
          <w:trHeight w:val="2016"/>
          <w:jc w:val="center"/>
        </w:trPr>
        <w:tc>
          <w:tcPr>
            <w:tcW w:w="1881" w:type="dxa"/>
            <w:vMerge/>
            <w:vAlign w:val="center"/>
          </w:tcPr>
          <w:p w14:paraId="54889CC5" w14:textId="77777777" w:rsidR="006144F3" w:rsidRPr="00377F3B" w:rsidRDefault="006144F3" w:rsidP="00A5054B">
            <w:pPr>
              <w:pStyle w:val="Default"/>
              <w:tabs>
                <w:tab w:val="left" w:pos="1995"/>
              </w:tabs>
              <w:jc w:val="center"/>
            </w:pPr>
          </w:p>
        </w:tc>
        <w:tc>
          <w:tcPr>
            <w:tcW w:w="7774" w:type="dxa"/>
            <w:vAlign w:val="center"/>
          </w:tcPr>
          <w:p w14:paraId="17F314ED" w14:textId="77777777" w:rsidR="006144F3" w:rsidRPr="00377F3B" w:rsidRDefault="006144F3" w:rsidP="00A5054B">
            <w:pPr>
              <w:pStyle w:val="Default"/>
              <w:jc w:val="both"/>
              <w:rPr>
                <w:b/>
              </w:rPr>
            </w:pPr>
          </w:p>
          <w:p w14:paraId="63767607" w14:textId="77777777" w:rsidR="006144F3" w:rsidRPr="00377F3B" w:rsidRDefault="006144F3" w:rsidP="00A5054B">
            <w:pPr>
              <w:pStyle w:val="Default"/>
              <w:jc w:val="both"/>
              <w:rPr>
                <w:b/>
              </w:rPr>
            </w:pPr>
            <w:r w:rsidRPr="00377F3B">
              <w:rPr>
                <w:b/>
              </w:rPr>
              <w:t>Determining the Size of Compensated Area:</w:t>
            </w:r>
          </w:p>
          <w:p w14:paraId="529AD1A5" w14:textId="3F556A4D" w:rsidR="006144F3" w:rsidRPr="00377F3B" w:rsidRDefault="006144F3" w:rsidP="00A5054B">
            <w:pPr>
              <w:pStyle w:val="Default"/>
              <w:jc w:val="both"/>
              <w:rPr>
                <w:sz w:val="22"/>
              </w:rPr>
            </w:pPr>
            <w:r w:rsidRPr="00377F3B">
              <w:rPr>
                <w:sz w:val="22"/>
              </w:rPr>
              <w:t xml:space="preserve">(1) </w:t>
            </w:r>
            <w:r w:rsidR="00A5054B" w:rsidRPr="00377F3B">
              <w:rPr>
                <w:sz w:val="22"/>
              </w:rPr>
              <w:t>Properly authorized h</w:t>
            </w:r>
            <w:r w:rsidRPr="00377F3B">
              <w:rPr>
                <w:sz w:val="22"/>
              </w:rPr>
              <w:t>ouses will be fully compensated;</w:t>
            </w:r>
          </w:p>
          <w:p w14:paraId="18697E63" w14:textId="52B914C3" w:rsidR="006144F3" w:rsidRPr="00377F3B" w:rsidRDefault="006144F3" w:rsidP="00A5054B">
            <w:pPr>
              <w:pStyle w:val="Default"/>
              <w:jc w:val="both"/>
              <w:rPr>
                <w:sz w:val="22"/>
              </w:rPr>
            </w:pPr>
            <w:r w:rsidRPr="00377F3B">
              <w:rPr>
                <w:sz w:val="22"/>
              </w:rPr>
              <w:t xml:space="preserve">(2) Houses </w:t>
            </w:r>
            <w:r w:rsidR="00A5054B" w:rsidRPr="00377F3B">
              <w:rPr>
                <w:sz w:val="22"/>
              </w:rPr>
              <w:t xml:space="preserve">not </w:t>
            </w:r>
            <w:r w:rsidRPr="00377F3B">
              <w:rPr>
                <w:sz w:val="22"/>
              </w:rPr>
              <w:t>authoriz</w:t>
            </w:r>
            <w:r w:rsidR="00A5054B" w:rsidRPr="00377F3B">
              <w:rPr>
                <w:sz w:val="22"/>
              </w:rPr>
              <w:t>ed</w:t>
            </w:r>
            <w:r w:rsidRPr="00377F3B">
              <w:rPr>
                <w:sz w:val="22"/>
              </w:rPr>
              <w:t xml:space="preserve"> but</w:t>
            </w:r>
            <w:r w:rsidR="00A5054B" w:rsidRPr="00377F3B">
              <w:rPr>
                <w:sz w:val="22"/>
              </w:rPr>
              <w:t xml:space="preserve"> with</w:t>
            </w:r>
            <w:r w:rsidRPr="00377F3B">
              <w:rPr>
                <w:sz w:val="22"/>
              </w:rPr>
              <w:t xml:space="preserve"> reasonable justification … and </w:t>
            </w:r>
            <w:r w:rsidR="00A5054B" w:rsidRPr="00377F3B">
              <w:rPr>
                <w:sz w:val="22"/>
              </w:rPr>
              <w:t xml:space="preserve">was </w:t>
            </w:r>
            <w:r w:rsidRPr="00377F3B">
              <w:rPr>
                <w:sz w:val="22"/>
              </w:rPr>
              <w:t xml:space="preserve">built </w:t>
            </w:r>
            <w:r w:rsidR="00A5054B" w:rsidRPr="00377F3B">
              <w:rPr>
                <w:sz w:val="22"/>
              </w:rPr>
              <w:t>prior to</w:t>
            </w:r>
            <w:r w:rsidRPr="00377F3B">
              <w:rPr>
                <w:sz w:val="22"/>
              </w:rPr>
              <w:t xml:space="preserve"> January 31, 2007: for families with four people or less, full compensation for up to 218 square meters; for families with five people or more, full compensation up to 250 square meters; and for families with six people or more, each additional member get</w:t>
            </w:r>
            <w:r w:rsidR="00A5054B" w:rsidRPr="00377F3B">
              <w:rPr>
                <w:sz w:val="22"/>
              </w:rPr>
              <w:t>s</w:t>
            </w:r>
            <w:r w:rsidRPr="00377F3B">
              <w:rPr>
                <w:sz w:val="22"/>
              </w:rPr>
              <w:t xml:space="preserve"> the location adjustment compensation for 30 square meters.</w:t>
            </w:r>
          </w:p>
          <w:p w14:paraId="22224E78" w14:textId="3920A1A8" w:rsidR="006144F3" w:rsidRPr="00377F3B" w:rsidRDefault="006144F3" w:rsidP="00A5054B">
            <w:pPr>
              <w:pStyle w:val="Default"/>
              <w:jc w:val="both"/>
              <w:rPr>
                <w:sz w:val="22"/>
              </w:rPr>
            </w:pPr>
            <w:r w:rsidRPr="00377F3B">
              <w:rPr>
                <w:sz w:val="22"/>
              </w:rPr>
              <w:t>(3) Non-authorized building</w:t>
            </w:r>
            <w:r w:rsidR="00A5054B" w:rsidRPr="00377F3B">
              <w:rPr>
                <w:sz w:val="22"/>
              </w:rPr>
              <w:t>s</w:t>
            </w:r>
            <w:r w:rsidRPr="00377F3B">
              <w:rPr>
                <w:sz w:val="22"/>
              </w:rPr>
              <w:t xml:space="preserve"> </w:t>
            </w:r>
            <w:r w:rsidR="00A5054B" w:rsidRPr="00377F3B">
              <w:rPr>
                <w:sz w:val="22"/>
              </w:rPr>
              <w:t>done</w:t>
            </w:r>
            <w:r w:rsidRPr="00377F3B">
              <w:rPr>
                <w:sz w:val="22"/>
              </w:rPr>
              <w:t xml:space="preserve"> after January 31, 2007 will only be compensated the building replacement value.</w:t>
            </w:r>
          </w:p>
          <w:p w14:paraId="19291568" w14:textId="77777777" w:rsidR="006144F3" w:rsidRPr="00377F3B" w:rsidRDefault="006144F3" w:rsidP="00A5054B">
            <w:pPr>
              <w:pStyle w:val="Default"/>
              <w:ind w:firstLineChars="50" w:firstLine="110"/>
              <w:jc w:val="both"/>
              <w:rPr>
                <w:sz w:val="22"/>
              </w:rPr>
            </w:pPr>
            <w:r w:rsidRPr="00377F3B">
              <w:rPr>
                <w:sz w:val="22"/>
              </w:rPr>
              <w:t>…</w:t>
            </w:r>
          </w:p>
          <w:p w14:paraId="5826F904" w14:textId="77777777" w:rsidR="006144F3" w:rsidRPr="00377F3B" w:rsidRDefault="006144F3" w:rsidP="00A5054B">
            <w:pPr>
              <w:pStyle w:val="Default"/>
              <w:jc w:val="both"/>
            </w:pPr>
          </w:p>
        </w:tc>
      </w:tr>
      <w:tr w:rsidR="006144F3" w:rsidRPr="00377F3B" w14:paraId="69376731" w14:textId="77777777" w:rsidTr="00A5054B">
        <w:trPr>
          <w:trHeight w:val="613"/>
          <w:jc w:val="center"/>
        </w:trPr>
        <w:tc>
          <w:tcPr>
            <w:tcW w:w="1881" w:type="dxa"/>
            <w:vAlign w:val="center"/>
          </w:tcPr>
          <w:p w14:paraId="34C2B128" w14:textId="078644C4" w:rsidR="006144F3" w:rsidRPr="00377F3B" w:rsidRDefault="006144F3" w:rsidP="00A5054B">
            <w:pPr>
              <w:pStyle w:val="Default"/>
              <w:tabs>
                <w:tab w:val="left" w:pos="1995"/>
              </w:tabs>
              <w:jc w:val="center"/>
            </w:pPr>
            <w:r w:rsidRPr="00377F3B">
              <w:t>Transitioning Rent Subsid</w:t>
            </w:r>
            <w:r w:rsidR="00692F62" w:rsidRPr="00377F3B">
              <w:t>ies</w:t>
            </w:r>
          </w:p>
        </w:tc>
        <w:tc>
          <w:tcPr>
            <w:tcW w:w="7774" w:type="dxa"/>
            <w:vAlign w:val="center"/>
          </w:tcPr>
          <w:p w14:paraId="2C1316D6" w14:textId="77777777" w:rsidR="006144F3" w:rsidRPr="00377F3B" w:rsidRDefault="006144F3" w:rsidP="00A5054B">
            <w:pPr>
              <w:pStyle w:val="Default"/>
              <w:jc w:val="both"/>
              <w:rPr>
                <w:sz w:val="22"/>
              </w:rPr>
            </w:pPr>
          </w:p>
          <w:p w14:paraId="735FD845" w14:textId="6DFE1C92" w:rsidR="006144F3" w:rsidRPr="00377F3B" w:rsidRDefault="006144F3" w:rsidP="00A5054B">
            <w:pPr>
              <w:pStyle w:val="Default"/>
              <w:jc w:val="both"/>
              <w:rPr>
                <w:sz w:val="22"/>
              </w:rPr>
            </w:pPr>
            <w:r w:rsidRPr="00377F3B">
              <w:rPr>
                <w:sz w:val="22"/>
              </w:rPr>
              <w:t xml:space="preserve">Families with </w:t>
            </w:r>
            <w:r w:rsidR="00A5054B" w:rsidRPr="00377F3B">
              <w:rPr>
                <w:sz w:val="22"/>
              </w:rPr>
              <w:t>fewer</w:t>
            </w:r>
            <w:r w:rsidRPr="00377F3B">
              <w:rPr>
                <w:sz w:val="22"/>
              </w:rPr>
              <w:t xml:space="preserve"> than 4 people will receive 400 Yuan per month; families with 5 people or more, each additional member will receive an extra 100 Yuan per month.</w:t>
            </w:r>
          </w:p>
          <w:p w14:paraId="3EF8C8AD" w14:textId="77777777" w:rsidR="006144F3" w:rsidRPr="00377F3B" w:rsidRDefault="006144F3" w:rsidP="00A5054B">
            <w:pPr>
              <w:pStyle w:val="Default"/>
              <w:jc w:val="both"/>
              <w:rPr>
                <w:sz w:val="22"/>
              </w:rPr>
            </w:pPr>
          </w:p>
        </w:tc>
      </w:tr>
      <w:tr w:rsidR="006144F3" w:rsidRPr="00377F3B" w14:paraId="1EA48B4D" w14:textId="77777777" w:rsidTr="00A5054B">
        <w:trPr>
          <w:trHeight w:val="623"/>
          <w:jc w:val="center"/>
        </w:trPr>
        <w:tc>
          <w:tcPr>
            <w:tcW w:w="1881" w:type="dxa"/>
            <w:vAlign w:val="center"/>
          </w:tcPr>
          <w:p w14:paraId="0D7EB48C" w14:textId="77777777" w:rsidR="006144F3" w:rsidRPr="00377F3B" w:rsidRDefault="006144F3" w:rsidP="00A5054B">
            <w:pPr>
              <w:pStyle w:val="Default"/>
              <w:tabs>
                <w:tab w:val="left" w:pos="1995"/>
              </w:tabs>
              <w:jc w:val="center"/>
            </w:pPr>
            <w:r w:rsidRPr="00377F3B">
              <w:t>Compliance Award</w:t>
            </w:r>
          </w:p>
        </w:tc>
        <w:tc>
          <w:tcPr>
            <w:tcW w:w="7774" w:type="dxa"/>
            <w:vAlign w:val="center"/>
          </w:tcPr>
          <w:p w14:paraId="50E107FF" w14:textId="77777777" w:rsidR="006144F3" w:rsidRPr="00377F3B" w:rsidRDefault="006144F3" w:rsidP="00A5054B">
            <w:pPr>
              <w:pStyle w:val="Default"/>
              <w:jc w:val="both"/>
              <w:rPr>
                <w:sz w:val="22"/>
              </w:rPr>
            </w:pPr>
          </w:p>
          <w:p w14:paraId="63FC90C2" w14:textId="200145DF" w:rsidR="006144F3" w:rsidRPr="00377F3B" w:rsidRDefault="006144F3" w:rsidP="00A5054B">
            <w:pPr>
              <w:pStyle w:val="Default"/>
              <w:jc w:val="both"/>
              <w:rPr>
                <w:sz w:val="22"/>
              </w:rPr>
            </w:pPr>
            <w:r w:rsidRPr="00377F3B">
              <w:rPr>
                <w:sz w:val="22"/>
              </w:rPr>
              <w:t xml:space="preserve">For families sign the agreement and </w:t>
            </w:r>
            <w:r w:rsidR="00A5054B" w:rsidRPr="00377F3B">
              <w:rPr>
                <w:sz w:val="22"/>
              </w:rPr>
              <w:t>move</w:t>
            </w:r>
            <w:r w:rsidRPr="00377F3B">
              <w:rPr>
                <w:sz w:val="22"/>
              </w:rPr>
              <w:t xml:space="preserve"> by the deadline: 30 Yuan per square meter; for families evacuate ahead of the deadline: up to 50 </w:t>
            </w:r>
            <w:r w:rsidR="00A5054B" w:rsidRPr="00377F3B">
              <w:rPr>
                <w:sz w:val="22"/>
              </w:rPr>
              <w:t xml:space="preserve">additional </w:t>
            </w:r>
            <w:r w:rsidRPr="00377F3B">
              <w:rPr>
                <w:sz w:val="22"/>
              </w:rPr>
              <w:t>Yuan per square meter.</w:t>
            </w:r>
          </w:p>
          <w:p w14:paraId="6B4A5B7C" w14:textId="77777777" w:rsidR="006144F3" w:rsidRPr="00377F3B" w:rsidRDefault="006144F3" w:rsidP="00A5054B">
            <w:pPr>
              <w:pStyle w:val="Default"/>
              <w:jc w:val="both"/>
              <w:rPr>
                <w:sz w:val="22"/>
              </w:rPr>
            </w:pPr>
          </w:p>
        </w:tc>
      </w:tr>
      <w:tr w:rsidR="006144F3" w:rsidRPr="00377F3B" w14:paraId="6823AB26" w14:textId="77777777" w:rsidTr="00A5054B">
        <w:trPr>
          <w:trHeight w:val="445"/>
          <w:jc w:val="center"/>
        </w:trPr>
        <w:tc>
          <w:tcPr>
            <w:tcW w:w="1881" w:type="dxa"/>
            <w:vAlign w:val="center"/>
          </w:tcPr>
          <w:p w14:paraId="2980C824" w14:textId="77777777" w:rsidR="006144F3" w:rsidRPr="00377F3B" w:rsidRDefault="006144F3" w:rsidP="00A5054B">
            <w:pPr>
              <w:pStyle w:val="Default"/>
              <w:tabs>
                <w:tab w:val="left" w:pos="1995"/>
              </w:tabs>
              <w:jc w:val="center"/>
            </w:pPr>
            <w:r w:rsidRPr="00377F3B">
              <w:t>Moving Expenses</w:t>
            </w:r>
          </w:p>
        </w:tc>
        <w:tc>
          <w:tcPr>
            <w:tcW w:w="7774" w:type="dxa"/>
            <w:vAlign w:val="center"/>
          </w:tcPr>
          <w:p w14:paraId="4C8AC546" w14:textId="77777777" w:rsidR="006144F3" w:rsidRPr="00377F3B" w:rsidRDefault="006144F3" w:rsidP="00A5054B">
            <w:pPr>
              <w:pStyle w:val="Default"/>
              <w:jc w:val="both"/>
              <w:rPr>
                <w:sz w:val="22"/>
              </w:rPr>
            </w:pPr>
          </w:p>
          <w:p w14:paraId="02BEF11D" w14:textId="77777777" w:rsidR="006144F3" w:rsidRPr="00377F3B" w:rsidRDefault="006144F3" w:rsidP="00A5054B">
            <w:pPr>
              <w:pStyle w:val="Default"/>
              <w:jc w:val="both"/>
              <w:rPr>
                <w:sz w:val="22"/>
              </w:rPr>
            </w:pPr>
            <w:r w:rsidRPr="00377F3B">
              <w:rPr>
                <w:sz w:val="22"/>
              </w:rPr>
              <w:t>One-time 500 Yuan per family</w:t>
            </w:r>
          </w:p>
          <w:p w14:paraId="7234A17A" w14:textId="77777777" w:rsidR="006144F3" w:rsidRPr="00377F3B" w:rsidRDefault="006144F3" w:rsidP="00A5054B">
            <w:pPr>
              <w:pStyle w:val="Default"/>
              <w:jc w:val="both"/>
              <w:rPr>
                <w:sz w:val="22"/>
              </w:rPr>
            </w:pPr>
          </w:p>
        </w:tc>
      </w:tr>
      <w:tr w:rsidR="006144F3" w:rsidRPr="00377F3B" w14:paraId="04D97442" w14:textId="77777777" w:rsidTr="00A5054B">
        <w:trPr>
          <w:trHeight w:val="445"/>
          <w:jc w:val="center"/>
        </w:trPr>
        <w:tc>
          <w:tcPr>
            <w:tcW w:w="1881" w:type="dxa"/>
            <w:vAlign w:val="center"/>
          </w:tcPr>
          <w:p w14:paraId="3B69BBE1" w14:textId="4129D445" w:rsidR="006144F3" w:rsidRPr="00377F3B" w:rsidRDefault="006144F3" w:rsidP="00A5054B">
            <w:pPr>
              <w:pStyle w:val="Default"/>
              <w:tabs>
                <w:tab w:val="left" w:pos="1995"/>
              </w:tabs>
              <w:jc w:val="center"/>
            </w:pPr>
            <w:r w:rsidRPr="00377F3B">
              <w:t>Decorations</w:t>
            </w:r>
          </w:p>
        </w:tc>
        <w:tc>
          <w:tcPr>
            <w:tcW w:w="7774" w:type="dxa"/>
            <w:vAlign w:val="center"/>
          </w:tcPr>
          <w:p w14:paraId="62596FDE" w14:textId="77777777" w:rsidR="006144F3" w:rsidRPr="00377F3B" w:rsidRDefault="006144F3" w:rsidP="00A5054B">
            <w:pPr>
              <w:pStyle w:val="Default"/>
              <w:jc w:val="both"/>
              <w:rPr>
                <w:sz w:val="22"/>
              </w:rPr>
            </w:pPr>
          </w:p>
          <w:p w14:paraId="1C257C48" w14:textId="3BCC04CF" w:rsidR="006144F3" w:rsidRPr="00377F3B" w:rsidRDefault="006144F3" w:rsidP="00A5054B">
            <w:pPr>
              <w:pStyle w:val="Default"/>
              <w:jc w:val="both"/>
              <w:rPr>
                <w:sz w:val="22"/>
              </w:rPr>
            </w:pPr>
            <w:r w:rsidRPr="00377F3B">
              <w:rPr>
                <w:sz w:val="22"/>
              </w:rPr>
              <w:t>* Families without interior decorations will receive 380 Yuan per square meter for all authorized building area.</w:t>
            </w:r>
          </w:p>
          <w:p w14:paraId="651D8775" w14:textId="22685800" w:rsidR="006144F3" w:rsidRPr="00377F3B" w:rsidRDefault="006144F3" w:rsidP="00A5054B">
            <w:pPr>
              <w:pStyle w:val="Default"/>
              <w:jc w:val="both"/>
              <w:rPr>
                <w:sz w:val="22"/>
              </w:rPr>
            </w:pPr>
            <w:r w:rsidRPr="00377F3B">
              <w:rPr>
                <w:sz w:val="22"/>
              </w:rPr>
              <w:t xml:space="preserve">* If interior decorations were </w:t>
            </w:r>
            <w:r w:rsidR="00A5054B" w:rsidRPr="00377F3B">
              <w:rPr>
                <w:sz w:val="22"/>
              </w:rPr>
              <w:t>done</w:t>
            </w:r>
            <w:r w:rsidRPr="00377F3B">
              <w:rPr>
                <w:sz w:val="22"/>
              </w:rPr>
              <w:t xml:space="preserve"> before January 31, 2007, in addition to the 380 Yuan award, authorized building area will be compensated the residual value of decorations; total compensation combined shall not exceed 500 Yuan per square meter.</w:t>
            </w:r>
          </w:p>
          <w:p w14:paraId="38E28146" w14:textId="246ED9EA" w:rsidR="006144F3" w:rsidRPr="00377F3B" w:rsidRDefault="006144F3" w:rsidP="00A5054B">
            <w:pPr>
              <w:pStyle w:val="Default"/>
              <w:jc w:val="both"/>
              <w:rPr>
                <w:sz w:val="22"/>
              </w:rPr>
            </w:pPr>
            <w:r w:rsidRPr="00377F3B">
              <w:rPr>
                <w:sz w:val="22"/>
              </w:rPr>
              <w:t xml:space="preserve">* Rush internal decorations after January 31, 2007 will be compensated 380 Yuan and the total </w:t>
            </w:r>
            <w:r w:rsidR="00A5054B" w:rsidRPr="00377F3B">
              <w:rPr>
                <w:sz w:val="22"/>
              </w:rPr>
              <w:t>amount</w:t>
            </w:r>
            <w:r w:rsidRPr="00377F3B">
              <w:rPr>
                <w:sz w:val="22"/>
              </w:rPr>
              <w:t xml:space="preserve"> shall not exceed 450 Yuan per square meter.</w:t>
            </w:r>
          </w:p>
          <w:p w14:paraId="6486383D" w14:textId="77777777" w:rsidR="006144F3" w:rsidRPr="00377F3B" w:rsidRDefault="006144F3" w:rsidP="00A5054B">
            <w:pPr>
              <w:pStyle w:val="Default"/>
              <w:jc w:val="both"/>
              <w:rPr>
                <w:sz w:val="22"/>
              </w:rPr>
            </w:pPr>
            <w:r w:rsidRPr="00377F3B">
              <w:rPr>
                <w:sz w:val="22"/>
              </w:rPr>
              <w:t>* Rush exterior decorations will not be compensated.</w:t>
            </w:r>
          </w:p>
          <w:p w14:paraId="0C2865E3" w14:textId="77777777" w:rsidR="006144F3" w:rsidRPr="00377F3B" w:rsidRDefault="006144F3" w:rsidP="00A5054B">
            <w:pPr>
              <w:pStyle w:val="Default"/>
              <w:jc w:val="both"/>
              <w:rPr>
                <w:sz w:val="22"/>
              </w:rPr>
            </w:pPr>
          </w:p>
        </w:tc>
      </w:tr>
    </w:tbl>
    <w:p w14:paraId="7791793E" w14:textId="435105C4" w:rsidR="00B42EFD" w:rsidRPr="00377F3B" w:rsidRDefault="00692F62">
      <w:pPr>
        <w:rPr>
          <w:sz w:val="22"/>
        </w:rPr>
      </w:pPr>
      <w:r w:rsidRPr="00262B66">
        <w:rPr>
          <w:i/>
          <w:sz w:val="22"/>
        </w:rPr>
        <w:t>Note</w:t>
      </w:r>
      <w:r w:rsidR="00262B66" w:rsidRPr="00262B66">
        <w:rPr>
          <w:i/>
          <w:sz w:val="22"/>
        </w:rPr>
        <w:t>s</w:t>
      </w:r>
      <w:r w:rsidRPr="00377F3B">
        <w:rPr>
          <w:sz w:val="22"/>
        </w:rPr>
        <w:t xml:space="preserve">: Source not provided to keep City anonymous; the document is available upon request. </w:t>
      </w:r>
    </w:p>
    <w:p w14:paraId="3791DA4E" w14:textId="2349F57F" w:rsidR="00B42EFD" w:rsidRPr="00377F3B" w:rsidRDefault="00B42EFD">
      <w:pPr>
        <w:rPr>
          <w:color w:val="000000"/>
          <w:sz w:val="22"/>
        </w:rPr>
      </w:pPr>
      <w:r w:rsidRPr="00377F3B">
        <w:rPr>
          <w:sz w:val="22"/>
        </w:rPr>
        <w:br w:type="page"/>
      </w:r>
    </w:p>
    <w:p w14:paraId="47C233F7" w14:textId="14FB4310" w:rsidR="003B48FA" w:rsidRPr="00377F3B" w:rsidRDefault="003C6368" w:rsidP="00416D88">
      <w:pPr>
        <w:pStyle w:val="Default"/>
        <w:spacing w:line="480" w:lineRule="auto"/>
        <w:jc w:val="both"/>
        <w:rPr>
          <w:b/>
          <w:color w:val="auto"/>
        </w:rPr>
      </w:pPr>
      <w:r w:rsidRPr="00377F3B">
        <w:rPr>
          <w:b/>
          <w:color w:val="auto"/>
        </w:rPr>
        <w:lastRenderedPageBreak/>
        <w:t xml:space="preserve">Appendix </w:t>
      </w:r>
      <w:r w:rsidR="00BE0A98" w:rsidRPr="00377F3B">
        <w:rPr>
          <w:b/>
          <w:color w:val="auto"/>
        </w:rPr>
        <w:t>2</w:t>
      </w:r>
      <w:r w:rsidR="003B48FA" w:rsidRPr="00377F3B">
        <w:rPr>
          <w:b/>
          <w:color w:val="auto"/>
        </w:rPr>
        <w:t xml:space="preserve">: </w:t>
      </w:r>
      <w:r w:rsidR="00DE0E05" w:rsidRPr="00377F3B">
        <w:rPr>
          <w:b/>
        </w:rPr>
        <w:t xml:space="preserve">Reported </w:t>
      </w:r>
      <w:r w:rsidR="00FC6767">
        <w:rPr>
          <w:b/>
        </w:rPr>
        <w:t>Opportunistic</w:t>
      </w:r>
      <w:r w:rsidR="00DE0E05" w:rsidRPr="00377F3B">
        <w:rPr>
          <w:b/>
        </w:rPr>
        <w:t xml:space="preserve"> Bargaining Cases </w:t>
      </w:r>
      <w:r w:rsidR="000233C0">
        <w:rPr>
          <w:b/>
        </w:rPr>
        <w:t>in</w:t>
      </w:r>
      <w:r w:rsidR="000233C0">
        <w:rPr>
          <w:rFonts w:hint="eastAsia"/>
          <w:b/>
        </w:rPr>
        <w:t xml:space="preserve"> Eviction </w:t>
      </w:r>
      <w:r w:rsidR="00DE0E05" w:rsidRPr="00377F3B">
        <w:rPr>
          <w:b/>
        </w:rPr>
        <w:t>(2000-2017)</w:t>
      </w:r>
      <w:r w:rsidRPr="00377F3B">
        <w:rPr>
          <w:b/>
          <w:color w:val="auto"/>
        </w:rPr>
        <w:t xml:space="preserve"> </w:t>
      </w:r>
    </w:p>
    <w:p w14:paraId="2F2C9873" w14:textId="50798324" w:rsidR="003B48FA" w:rsidRPr="00377F3B" w:rsidRDefault="003B48FA" w:rsidP="003B48FA">
      <w:pPr>
        <w:pStyle w:val="Default"/>
        <w:spacing w:line="480" w:lineRule="auto"/>
        <w:jc w:val="center"/>
        <w:rPr>
          <w:b/>
        </w:rPr>
      </w:pPr>
      <w:r w:rsidRPr="00377F3B">
        <w:rPr>
          <w:b/>
        </w:rPr>
        <w:t xml:space="preserve">Table </w:t>
      </w:r>
      <w:r w:rsidR="00BE0A98" w:rsidRPr="00377F3B">
        <w:rPr>
          <w:b/>
        </w:rPr>
        <w:t>A2</w:t>
      </w:r>
      <w:r w:rsidRPr="00377F3B">
        <w:rPr>
          <w:b/>
        </w:rPr>
        <w:t xml:space="preserve">: </w:t>
      </w:r>
      <w:r w:rsidR="00DE0E05" w:rsidRPr="00377F3B">
        <w:rPr>
          <w:b/>
        </w:rPr>
        <w:t xml:space="preserve">Reported Eviction-Related </w:t>
      </w:r>
      <w:r w:rsidR="00FC6767">
        <w:rPr>
          <w:b/>
        </w:rPr>
        <w:t>Opportunistic</w:t>
      </w:r>
      <w:r w:rsidR="00DE0E05" w:rsidRPr="00377F3B">
        <w:rPr>
          <w:b/>
        </w:rPr>
        <w:t xml:space="preserve"> Bargaining Cases</w:t>
      </w:r>
    </w:p>
    <w:tbl>
      <w:tblPr>
        <w:tblW w:w="3701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858"/>
        <w:gridCol w:w="1843"/>
      </w:tblGrid>
      <w:tr w:rsidR="003B48FA" w:rsidRPr="00377F3B" w14:paraId="007BE1A2" w14:textId="77777777" w:rsidTr="002E7E02">
        <w:trPr>
          <w:trHeight w:val="270"/>
          <w:jc w:val="center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14:paraId="5CE14599" w14:textId="77777777" w:rsidR="003B48FA" w:rsidRPr="00377F3B" w:rsidRDefault="003B48FA" w:rsidP="002E7E02">
            <w:pPr>
              <w:jc w:val="center"/>
              <w:rPr>
                <w:b/>
                <w:color w:val="000000"/>
                <w:szCs w:val="22"/>
              </w:rPr>
            </w:pPr>
            <w:r w:rsidRPr="00377F3B">
              <w:rPr>
                <w:b/>
                <w:color w:val="000000"/>
                <w:szCs w:val="22"/>
              </w:rPr>
              <w:t>Year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937E5E8" w14:textId="77777777" w:rsidR="003B48FA" w:rsidRPr="00377F3B" w:rsidRDefault="003B48FA" w:rsidP="002E7E02">
            <w:pPr>
              <w:jc w:val="center"/>
              <w:rPr>
                <w:b/>
                <w:color w:val="000000"/>
                <w:szCs w:val="22"/>
              </w:rPr>
            </w:pPr>
            <w:r w:rsidRPr="00377F3B">
              <w:rPr>
                <w:b/>
                <w:color w:val="000000"/>
                <w:szCs w:val="22"/>
              </w:rPr>
              <w:t>Counts</w:t>
            </w:r>
          </w:p>
        </w:tc>
      </w:tr>
      <w:tr w:rsidR="003B48FA" w:rsidRPr="00377F3B" w14:paraId="6B96ECCA" w14:textId="77777777" w:rsidTr="002E7E02">
        <w:trPr>
          <w:trHeight w:val="270"/>
          <w:jc w:val="center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14:paraId="2B8BA9FE" w14:textId="77777777" w:rsidR="003B48FA" w:rsidRPr="00377F3B" w:rsidRDefault="003B48FA" w:rsidP="002E7E02">
            <w:pPr>
              <w:jc w:val="center"/>
              <w:rPr>
                <w:color w:val="000000"/>
                <w:sz w:val="22"/>
                <w:szCs w:val="22"/>
              </w:rPr>
            </w:pPr>
            <w:r w:rsidRPr="00377F3B"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8053A36" w14:textId="77777777" w:rsidR="003B48FA" w:rsidRPr="00377F3B" w:rsidRDefault="003B48FA" w:rsidP="002E7E02">
            <w:pPr>
              <w:jc w:val="center"/>
              <w:rPr>
                <w:color w:val="000000"/>
                <w:sz w:val="22"/>
                <w:szCs w:val="22"/>
              </w:rPr>
            </w:pPr>
            <w:r w:rsidRPr="00377F3B">
              <w:rPr>
                <w:color w:val="000000"/>
                <w:sz w:val="22"/>
                <w:szCs w:val="22"/>
              </w:rPr>
              <w:t>26</w:t>
            </w:r>
          </w:p>
        </w:tc>
      </w:tr>
      <w:tr w:rsidR="003B48FA" w:rsidRPr="00377F3B" w14:paraId="1A975F7D" w14:textId="77777777" w:rsidTr="002E7E02">
        <w:trPr>
          <w:trHeight w:val="270"/>
          <w:jc w:val="center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14:paraId="1806E84D" w14:textId="77777777" w:rsidR="003B48FA" w:rsidRPr="00377F3B" w:rsidRDefault="003B48FA" w:rsidP="002E7E02">
            <w:pPr>
              <w:jc w:val="center"/>
              <w:rPr>
                <w:color w:val="000000"/>
                <w:sz w:val="22"/>
                <w:szCs w:val="22"/>
              </w:rPr>
            </w:pPr>
            <w:r w:rsidRPr="00377F3B">
              <w:rPr>
                <w:color w:val="000000"/>
                <w:sz w:val="22"/>
                <w:szCs w:val="22"/>
              </w:rPr>
              <w:t>2001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C0A84D9" w14:textId="77777777" w:rsidR="003B48FA" w:rsidRPr="00377F3B" w:rsidRDefault="003B48FA" w:rsidP="002E7E02">
            <w:pPr>
              <w:jc w:val="center"/>
              <w:rPr>
                <w:color w:val="000000"/>
                <w:sz w:val="22"/>
                <w:szCs w:val="22"/>
              </w:rPr>
            </w:pPr>
            <w:r w:rsidRPr="00377F3B">
              <w:rPr>
                <w:color w:val="000000"/>
                <w:sz w:val="22"/>
                <w:szCs w:val="22"/>
              </w:rPr>
              <w:t>44</w:t>
            </w:r>
          </w:p>
        </w:tc>
      </w:tr>
      <w:tr w:rsidR="003B48FA" w:rsidRPr="00377F3B" w14:paraId="7B75CBA1" w14:textId="77777777" w:rsidTr="002E7E02">
        <w:trPr>
          <w:trHeight w:val="270"/>
          <w:jc w:val="center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14:paraId="3C36EC0B" w14:textId="77777777" w:rsidR="003B48FA" w:rsidRPr="00377F3B" w:rsidRDefault="003B48FA" w:rsidP="002E7E02">
            <w:pPr>
              <w:jc w:val="center"/>
              <w:rPr>
                <w:color w:val="000000"/>
                <w:sz w:val="22"/>
                <w:szCs w:val="22"/>
              </w:rPr>
            </w:pPr>
            <w:r w:rsidRPr="00377F3B">
              <w:rPr>
                <w:color w:val="000000"/>
                <w:sz w:val="22"/>
                <w:szCs w:val="22"/>
              </w:rPr>
              <w:t>2002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20A2D3A" w14:textId="77777777" w:rsidR="003B48FA" w:rsidRPr="00377F3B" w:rsidRDefault="003B48FA" w:rsidP="002E7E02">
            <w:pPr>
              <w:jc w:val="center"/>
              <w:rPr>
                <w:color w:val="000000"/>
                <w:sz w:val="22"/>
                <w:szCs w:val="22"/>
              </w:rPr>
            </w:pPr>
            <w:r w:rsidRPr="00377F3B">
              <w:rPr>
                <w:color w:val="000000"/>
                <w:sz w:val="22"/>
                <w:szCs w:val="22"/>
              </w:rPr>
              <w:t>68</w:t>
            </w:r>
          </w:p>
        </w:tc>
      </w:tr>
      <w:tr w:rsidR="003B48FA" w:rsidRPr="00377F3B" w14:paraId="7203F545" w14:textId="77777777" w:rsidTr="002E7E02">
        <w:trPr>
          <w:trHeight w:val="270"/>
          <w:jc w:val="center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14:paraId="7111DD37" w14:textId="77777777" w:rsidR="003B48FA" w:rsidRPr="00377F3B" w:rsidRDefault="003B48FA" w:rsidP="002E7E02">
            <w:pPr>
              <w:jc w:val="center"/>
              <w:rPr>
                <w:color w:val="000000"/>
                <w:sz w:val="22"/>
                <w:szCs w:val="22"/>
              </w:rPr>
            </w:pPr>
            <w:r w:rsidRPr="00377F3B">
              <w:rPr>
                <w:color w:val="000000"/>
                <w:sz w:val="22"/>
                <w:szCs w:val="22"/>
              </w:rPr>
              <w:t>2003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5607F64" w14:textId="77777777" w:rsidR="003B48FA" w:rsidRPr="00377F3B" w:rsidRDefault="003B48FA" w:rsidP="002E7E02">
            <w:pPr>
              <w:jc w:val="center"/>
              <w:rPr>
                <w:color w:val="000000"/>
                <w:sz w:val="22"/>
                <w:szCs w:val="22"/>
              </w:rPr>
            </w:pPr>
            <w:r w:rsidRPr="00377F3B">
              <w:rPr>
                <w:color w:val="000000"/>
                <w:sz w:val="22"/>
                <w:szCs w:val="22"/>
              </w:rPr>
              <w:t>96</w:t>
            </w:r>
          </w:p>
        </w:tc>
      </w:tr>
      <w:tr w:rsidR="003B48FA" w:rsidRPr="00377F3B" w14:paraId="61E126A3" w14:textId="77777777" w:rsidTr="002E7E02">
        <w:trPr>
          <w:trHeight w:val="270"/>
          <w:jc w:val="center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14:paraId="1CE53F05" w14:textId="77777777" w:rsidR="003B48FA" w:rsidRPr="00377F3B" w:rsidRDefault="003B48FA" w:rsidP="002E7E02">
            <w:pPr>
              <w:jc w:val="center"/>
              <w:rPr>
                <w:color w:val="000000"/>
                <w:sz w:val="22"/>
                <w:szCs w:val="22"/>
              </w:rPr>
            </w:pPr>
            <w:r w:rsidRPr="00377F3B">
              <w:rPr>
                <w:color w:val="000000"/>
                <w:sz w:val="22"/>
                <w:szCs w:val="22"/>
              </w:rPr>
              <w:t>2004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1AF6C79" w14:textId="77777777" w:rsidR="003B48FA" w:rsidRPr="00377F3B" w:rsidRDefault="003B48FA" w:rsidP="002E7E02">
            <w:pPr>
              <w:jc w:val="center"/>
              <w:rPr>
                <w:color w:val="000000"/>
                <w:sz w:val="22"/>
                <w:szCs w:val="22"/>
              </w:rPr>
            </w:pPr>
            <w:r w:rsidRPr="00377F3B">
              <w:rPr>
                <w:color w:val="000000"/>
                <w:sz w:val="22"/>
                <w:szCs w:val="22"/>
              </w:rPr>
              <w:t>125</w:t>
            </w:r>
          </w:p>
        </w:tc>
      </w:tr>
      <w:tr w:rsidR="003B48FA" w:rsidRPr="00377F3B" w14:paraId="4D0AF427" w14:textId="77777777" w:rsidTr="002E7E02">
        <w:trPr>
          <w:trHeight w:val="270"/>
          <w:jc w:val="center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14:paraId="15941C66" w14:textId="77777777" w:rsidR="003B48FA" w:rsidRPr="00377F3B" w:rsidRDefault="003B48FA" w:rsidP="002E7E02">
            <w:pPr>
              <w:jc w:val="center"/>
              <w:rPr>
                <w:color w:val="000000"/>
                <w:sz w:val="22"/>
                <w:szCs w:val="22"/>
              </w:rPr>
            </w:pPr>
            <w:r w:rsidRPr="00377F3B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E123F15" w14:textId="77777777" w:rsidR="003B48FA" w:rsidRPr="00377F3B" w:rsidRDefault="003B48FA" w:rsidP="002E7E02">
            <w:pPr>
              <w:jc w:val="center"/>
              <w:rPr>
                <w:color w:val="000000"/>
                <w:sz w:val="22"/>
                <w:szCs w:val="22"/>
              </w:rPr>
            </w:pPr>
            <w:r w:rsidRPr="00377F3B">
              <w:rPr>
                <w:color w:val="000000"/>
                <w:sz w:val="22"/>
                <w:szCs w:val="22"/>
              </w:rPr>
              <w:t>205</w:t>
            </w:r>
          </w:p>
        </w:tc>
      </w:tr>
      <w:tr w:rsidR="003B48FA" w:rsidRPr="00377F3B" w14:paraId="19D9C1B1" w14:textId="77777777" w:rsidTr="002E7E02">
        <w:trPr>
          <w:trHeight w:val="270"/>
          <w:jc w:val="center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14:paraId="384548D2" w14:textId="77777777" w:rsidR="003B48FA" w:rsidRPr="00377F3B" w:rsidRDefault="003B48FA" w:rsidP="002E7E02">
            <w:pPr>
              <w:jc w:val="center"/>
              <w:rPr>
                <w:color w:val="000000"/>
                <w:sz w:val="22"/>
                <w:szCs w:val="22"/>
              </w:rPr>
            </w:pPr>
            <w:r w:rsidRPr="00377F3B">
              <w:rPr>
                <w:color w:val="000000"/>
                <w:sz w:val="22"/>
                <w:szCs w:val="22"/>
              </w:rPr>
              <w:t>2006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5077329" w14:textId="77777777" w:rsidR="003B48FA" w:rsidRPr="00377F3B" w:rsidRDefault="003B48FA" w:rsidP="002E7E02">
            <w:pPr>
              <w:jc w:val="center"/>
              <w:rPr>
                <w:color w:val="000000"/>
                <w:sz w:val="22"/>
                <w:szCs w:val="22"/>
              </w:rPr>
            </w:pPr>
            <w:r w:rsidRPr="00377F3B">
              <w:rPr>
                <w:color w:val="000000"/>
                <w:sz w:val="22"/>
                <w:szCs w:val="22"/>
              </w:rPr>
              <w:t>577</w:t>
            </w:r>
          </w:p>
        </w:tc>
      </w:tr>
      <w:tr w:rsidR="003B48FA" w:rsidRPr="00377F3B" w14:paraId="11C40D53" w14:textId="77777777" w:rsidTr="002E7E02">
        <w:trPr>
          <w:trHeight w:val="270"/>
          <w:jc w:val="center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14:paraId="51E855F4" w14:textId="77777777" w:rsidR="003B48FA" w:rsidRPr="00377F3B" w:rsidRDefault="003B48FA" w:rsidP="002E7E02">
            <w:pPr>
              <w:jc w:val="center"/>
              <w:rPr>
                <w:color w:val="000000"/>
                <w:sz w:val="22"/>
                <w:szCs w:val="22"/>
              </w:rPr>
            </w:pPr>
            <w:r w:rsidRPr="00377F3B">
              <w:rPr>
                <w:color w:val="000000"/>
                <w:sz w:val="22"/>
                <w:szCs w:val="22"/>
              </w:rPr>
              <w:t>2007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9364363" w14:textId="77777777" w:rsidR="003B48FA" w:rsidRPr="00377F3B" w:rsidRDefault="003B48FA" w:rsidP="002E7E02">
            <w:pPr>
              <w:jc w:val="center"/>
              <w:rPr>
                <w:color w:val="000000"/>
                <w:sz w:val="22"/>
                <w:szCs w:val="22"/>
              </w:rPr>
            </w:pPr>
            <w:r w:rsidRPr="00377F3B">
              <w:rPr>
                <w:color w:val="000000"/>
                <w:sz w:val="22"/>
                <w:szCs w:val="22"/>
              </w:rPr>
              <w:t>659</w:t>
            </w:r>
          </w:p>
        </w:tc>
      </w:tr>
      <w:tr w:rsidR="003B48FA" w:rsidRPr="00377F3B" w14:paraId="370B8F44" w14:textId="77777777" w:rsidTr="002E7E02">
        <w:trPr>
          <w:trHeight w:val="270"/>
          <w:jc w:val="center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14:paraId="293FF342" w14:textId="77777777" w:rsidR="003B48FA" w:rsidRPr="00377F3B" w:rsidRDefault="003B48FA" w:rsidP="002E7E02">
            <w:pPr>
              <w:jc w:val="center"/>
              <w:rPr>
                <w:color w:val="000000"/>
                <w:sz w:val="22"/>
                <w:szCs w:val="22"/>
              </w:rPr>
            </w:pPr>
            <w:r w:rsidRPr="00377F3B">
              <w:rPr>
                <w:color w:val="000000"/>
                <w:sz w:val="22"/>
                <w:szCs w:val="22"/>
              </w:rPr>
              <w:t>2008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563F71B" w14:textId="77777777" w:rsidR="003B48FA" w:rsidRPr="00377F3B" w:rsidRDefault="003B48FA" w:rsidP="002E7E02">
            <w:pPr>
              <w:jc w:val="center"/>
              <w:rPr>
                <w:color w:val="000000"/>
                <w:sz w:val="22"/>
                <w:szCs w:val="22"/>
              </w:rPr>
            </w:pPr>
            <w:r w:rsidRPr="00377F3B">
              <w:rPr>
                <w:color w:val="000000"/>
                <w:sz w:val="22"/>
                <w:szCs w:val="22"/>
              </w:rPr>
              <w:t>726</w:t>
            </w:r>
          </w:p>
        </w:tc>
      </w:tr>
      <w:tr w:rsidR="003B48FA" w:rsidRPr="00377F3B" w14:paraId="32925FCD" w14:textId="77777777" w:rsidTr="002E7E02">
        <w:trPr>
          <w:trHeight w:val="270"/>
          <w:jc w:val="center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14:paraId="5183EFFB" w14:textId="77777777" w:rsidR="003B48FA" w:rsidRPr="00377F3B" w:rsidRDefault="003B48FA" w:rsidP="002E7E02">
            <w:pPr>
              <w:jc w:val="center"/>
              <w:rPr>
                <w:color w:val="000000"/>
                <w:sz w:val="22"/>
                <w:szCs w:val="22"/>
              </w:rPr>
            </w:pPr>
            <w:r w:rsidRPr="00377F3B">
              <w:rPr>
                <w:color w:val="000000"/>
                <w:sz w:val="22"/>
                <w:szCs w:val="22"/>
              </w:rPr>
              <w:t>2009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D9A4693" w14:textId="77777777" w:rsidR="003B48FA" w:rsidRPr="00377F3B" w:rsidRDefault="003B48FA" w:rsidP="002E7E02">
            <w:pPr>
              <w:jc w:val="center"/>
              <w:rPr>
                <w:color w:val="000000"/>
                <w:sz w:val="22"/>
                <w:szCs w:val="22"/>
              </w:rPr>
            </w:pPr>
            <w:r w:rsidRPr="00377F3B">
              <w:rPr>
                <w:color w:val="000000"/>
                <w:sz w:val="22"/>
                <w:szCs w:val="22"/>
              </w:rPr>
              <w:t>628</w:t>
            </w:r>
          </w:p>
        </w:tc>
      </w:tr>
      <w:tr w:rsidR="003B48FA" w:rsidRPr="00377F3B" w14:paraId="31EC74A0" w14:textId="77777777" w:rsidTr="002E7E02">
        <w:trPr>
          <w:trHeight w:val="270"/>
          <w:jc w:val="center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14:paraId="3472129E" w14:textId="77777777" w:rsidR="003B48FA" w:rsidRPr="00377F3B" w:rsidRDefault="003B48FA" w:rsidP="002E7E02">
            <w:pPr>
              <w:jc w:val="center"/>
              <w:rPr>
                <w:color w:val="000000"/>
                <w:sz w:val="22"/>
                <w:szCs w:val="22"/>
              </w:rPr>
            </w:pPr>
            <w:r w:rsidRPr="00377F3B">
              <w:rPr>
                <w:color w:val="000000"/>
                <w:sz w:val="22"/>
                <w:szCs w:val="22"/>
              </w:rPr>
              <w:t>2010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740F465" w14:textId="77777777" w:rsidR="003B48FA" w:rsidRPr="00377F3B" w:rsidRDefault="003B48FA" w:rsidP="002E7E02">
            <w:pPr>
              <w:jc w:val="center"/>
              <w:rPr>
                <w:color w:val="000000"/>
                <w:sz w:val="22"/>
                <w:szCs w:val="22"/>
              </w:rPr>
            </w:pPr>
            <w:r w:rsidRPr="00377F3B">
              <w:rPr>
                <w:color w:val="000000"/>
                <w:sz w:val="22"/>
                <w:szCs w:val="22"/>
              </w:rPr>
              <w:t>833</w:t>
            </w:r>
          </w:p>
        </w:tc>
      </w:tr>
      <w:tr w:rsidR="003B48FA" w:rsidRPr="00377F3B" w14:paraId="509F076F" w14:textId="77777777" w:rsidTr="002E7E02">
        <w:trPr>
          <w:trHeight w:val="270"/>
          <w:jc w:val="center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14:paraId="5742DEDD" w14:textId="77777777" w:rsidR="003B48FA" w:rsidRPr="00377F3B" w:rsidRDefault="003B48FA" w:rsidP="002E7E02">
            <w:pPr>
              <w:jc w:val="center"/>
              <w:rPr>
                <w:color w:val="000000"/>
                <w:sz w:val="22"/>
                <w:szCs w:val="22"/>
              </w:rPr>
            </w:pPr>
            <w:r w:rsidRPr="00377F3B">
              <w:rPr>
                <w:color w:val="000000"/>
                <w:sz w:val="22"/>
                <w:szCs w:val="22"/>
              </w:rPr>
              <w:t>2011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B6C9BBA" w14:textId="77777777" w:rsidR="003B48FA" w:rsidRPr="00377F3B" w:rsidRDefault="003B48FA" w:rsidP="002E7E02">
            <w:pPr>
              <w:jc w:val="center"/>
              <w:rPr>
                <w:color w:val="000000"/>
                <w:sz w:val="22"/>
                <w:szCs w:val="22"/>
              </w:rPr>
            </w:pPr>
            <w:r w:rsidRPr="00377F3B">
              <w:rPr>
                <w:color w:val="000000"/>
                <w:sz w:val="22"/>
                <w:szCs w:val="22"/>
              </w:rPr>
              <w:t>766</w:t>
            </w:r>
          </w:p>
        </w:tc>
      </w:tr>
      <w:tr w:rsidR="003B48FA" w:rsidRPr="00377F3B" w14:paraId="57855B04" w14:textId="77777777" w:rsidTr="002E7E02">
        <w:trPr>
          <w:trHeight w:val="270"/>
          <w:jc w:val="center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14:paraId="7FED177E" w14:textId="77777777" w:rsidR="003B48FA" w:rsidRPr="00377F3B" w:rsidRDefault="003B48FA" w:rsidP="002E7E02">
            <w:pPr>
              <w:jc w:val="center"/>
              <w:rPr>
                <w:color w:val="000000"/>
                <w:sz w:val="22"/>
                <w:szCs w:val="22"/>
              </w:rPr>
            </w:pPr>
            <w:r w:rsidRPr="00377F3B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5AB4BBD" w14:textId="77777777" w:rsidR="003B48FA" w:rsidRPr="00377F3B" w:rsidRDefault="003B48FA" w:rsidP="002E7E02">
            <w:pPr>
              <w:jc w:val="center"/>
              <w:rPr>
                <w:color w:val="000000"/>
                <w:sz w:val="22"/>
                <w:szCs w:val="22"/>
              </w:rPr>
            </w:pPr>
            <w:r w:rsidRPr="00377F3B">
              <w:rPr>
                <w:color w:val="000000"/>
                <w:sz w:val="22"/>
                <w:szCs w:val="22"/>
              </w:rPr>
              <w:t>378</w:t>
            </w:r>
          </w:p>
        </w:tc>
      </w:tr>
      <w:tr w:rsidR="003B48FA" w:rsidRPr="00377F3B" w14:paraId="0CAF687F" w14:textId="77777777" w:rsidTr="002E7E02">
        <w:trPr>
          <w:trHeight w:val="270"/>
          <w:jc w:val="center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14:paraId="32017BA0" w14:textId="77777777" w:rsidR="003B48FA" w:rsidRPr="00377F3B" w:rsidRDefault="003B48FA" w:rsidP="002E7E02">
            <w:pPr>
              <w:jc w:val="center"/>
              <w:rPr>
                <w:color w:val="000000"/>
                <w:sz w:val="22"/>
                <w:szCs w:val="22"/>
              </w:rPr>
            </w:pPr>
            <w:r w:rsidRPr="00377F3B"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DF0746D" w14:textId="77777777" w:rsidR="003B48FA" w:rsidRPr="00377F3B" w:rsidRDefault="003B48FA" w:rsidP="002E7E02">
            <w:pPr>
              <w:jc w:val="center"/>
              <w:rPr>
                <w:color w:val="000000"/>
                <w:sz w:val="22"/>
                <w:szCs w:val="22"/>
              </w:rPr>
            </w:pPr>
            <w:r w:rsidRPr="00377F3B">
              <w:rPr>
                <w:color w:val="000000"/>
                <w:sz w:val="22"/>
                <w:szCs w:val="22"/>
              </w:rPr>
              <w:t>527</w:t>
            </w:r>
          </w:p>
        </w:tc>
      </w:tr>
      <w:tr w:rsidR="003B48FA" w:rsidRPr="00377F3B" w14:paraId="32DD65C4" w14:textId="77777777" w:rsidTr="002E7E02">
        <w:trPr>
          <w:trHeight w:val="270"/>
          <w:jc w:val="center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14:paraId="40487D05" w14:textId="77777777" w:rsidR="003B48FA" w:rsidRPr="00377F3B" w:rsidRDefault="003B48FA" w:rsidP="002E7E02">
            <w:pPr>
              <w:jc w:val="center"/>
              <w:rPr>
                <w:color w:val="000000"/>
                <w:sz w:val="22"/>
                <w:szCs w:val="22"/>
              </w:rPr>
            </w:pPr>
            <w:r w:rsidRPr="00377F3B"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7F0FB17" w14:textId="77777777" w:rsidR="003B48FA" w:rsidRPr="00377F3B" w:rsidRDefault="003B48FA" w:rsidP="002E7E02">
            <w:pPr>
              <w:jc w:val="center"/>
              <w:rPr>
                <w:color w:val="000000"/>
                <w:sz w:val="22"/>
                <w:szCs w:val="22"/>
              </w:rPr>
            </w:pPr>
            <w:r w:rsidRPr="00377F3B">
              <w:rPr>
                <w:color w:val="000000"/>
                <w:sz w:val="22"/>
                <w:szCs w:val="22"/>
              </w:rPr>
              <w:t>486</w:t>
            </w:r>
          </w:p>
        </w:tc>
      </w:tr>
      <w:tr w:rsidR="003B48FA" w:rsidRPr="00377F3B" w14:paraId="0FB419AA" w14:textId="77777777" w:rsidTr="002E7E02">
        <w:trPr>
          <w:trHeight w:val="270"/>
          <w:jc w:val="center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14:paraId="7295E3D2" w14:textId="77777777" w:rsidR="003B48FA" w:rsidRPr="00377F3B" w:rsidRDefault="003B48FA" w:rsidP="002E7E02">
            <w:pPr>
              <w:jc w:val="center"/>
              <w:rPr>
                <w:color w:val="000000"/>
                <w:sz w:val="22"/>
                <w:szCs w:val="22"/>
              </w:rPr>
            </w:pPr>
            <w:r w:rsidRPr="00377F3B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B51E466" w14:textId="77777777" w:rsidR="003B48FA" w:rsidRPr="00377F3B" w:rsidRDefault="003B48FA" w:rsidP="002E7E02">
            <w:pPr>
              <w:jc w:val="center"/>
              <w:rPr>
                <w:color w:val="000000"/>
                <w:sz w:val="22"/>
                <w:szCs w:val="22"/>
              </w:rPr>
            </w:pPr>
            <w:r w:rsidRPr="00377F3B">
              <w:rPr>
                <w:color w:val="000000"/>
                <w:sz w:val="22"/>
                <w:szCs w:val="22"/>
              </w:rPr>
              <w:t>361</w:t>
            </w:r>
          </w:p>
        </w:tc>
      </w:tr>
      <w:tr w:rsidR="003B48FA" w:rsidRPr="00377F3B" w14:paraId="60EABE0C" w14:textId="77777777" w:rsidTr="002E7E02">
        <w:trPr>
          <w:trHeight w:val="270"/>
          <w:jc w:val="center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14:paraId="0B4944EF" w14:textId="77777777" w:rsidR="003B48FA" w:rsidRPr="00377F3B" w:rsidRDefault="003B48FA" w:rsidP="002E7E02">
            <w:pPr>
              <w:jc w:val="center"/>
              <w:rPr>
                <w:color w:val="000000"/>
                <w:sz w:val="22"/>
                <w:szCs w:val="22"/>
              </w:rPr>
            </w:pPr>
            <w:r w:rsidRPr="00377F3B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4E644D1" w14:textId="77777777" w:rsidR="003B48FA" w:rsidRPr="00377F3B" w:rsidRDefault="003B48FA" w:rsidP="002E7E02">
            <w:pPr>
              <w:jc w:val="center"/>
              <w:rPr>
                <w:color w:val="000000"/>
                <w:sz w:val="22"/>
                <w:szCs w:val="22"/>
              </w:rPr>
            </w:pPr>
            <w:r w:rsidRPr="00377F3B">
              <w:rPr>
                <w:color w:val="000000"/>
                <w:sz w:val="22"/>
                <w:szCs w:val="22"/>
              </w:rPr>
              <w:t>329</w:t>
            </w:r>
          </w:p>
        </w:tc>
      </w:tr>
      <w:tr w:rsidR="003B48FA" w:rsidRPr="00377F3B" w14:paraId="0BFBBF30" w14:textId="77777777" w:rsidTr="002E7E02">
        <w:trPr>
          <w:trHeight w:val="270"/>
          <w:jc w:val="center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14:paraId="2889AE13" w14:textId="77777777" w:rsidR="003B48FA" w:rsidRPr="00377F3B" w:rsidRDefault="003B48FA" w:rsidP="002E7E02">
            <w:pPr>
              <w:jc w:val="center"/>
              <w:rPr>
                <w:color w:val="000000"/>
                <w:sz w:val="22"/>
                <w:szCs w:val="22"/>
              </w:rPr>
            </w:pPr>
            <w:r w:rsidRPr="00377F3B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4E7CEF7" w14:textId="77777777" w:rsidR="003B48FA" w:rsidRPr="00377F3B" w:rsidRDefault="003B48FA" w:rsidP="002E7E02">
            <w:pPr>
              <w:jc w:val="center"/>
              <w:rPr>
                <w:color w:val="000000"/>
                <w:sz w:val="22"/>
                <w:szCs w:val="22"/>
              </w:rPr>
            </w:pPr>
            <w:r w:rsidRPr="00377F3B">
              <w:rPr>
                <w:color w:val="000000"/>
                <w:sz w:val="22"/>
                <w:szCs w:val="22"/>
              </w:rPr>
              <w:t>435</w:t>
            </w:r>
          </w:p>
        </w:tc>
      </w:tr>
      <w:tr w:rsidR="003B48FA" w:rsidRPr="00377F3B" w14:paraId="0EEC5CE2" w14:textId="77777777" w:rsidTr="002E7E02">
        <w:trPr>
          <w:trHeight w:val="270"/>
          <w:jc w:val="center"/>
        </w:trPr>
        <w:tc>
          <w:tcPr>
            <w:tcW w:w="1858" w:type="dxa"/>
            <w:shd w:val="clear" w:color="auto" w:fill="auto"/>
            <w:noWrap/>
            <w:vAlign w:val="center"/>
          </w:tcPr>
          <w:p w14:paraId="53E245AA" w14:textId="77777777" w:rsidR="003B48FA" w:rsidRPr="00377F3B" w:rsidRDefault="003B48FA" w:rsidP="002E7E0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77F3B">
              <w:rPr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A977190" w14:textId="77777777" w:rsidR="003B48FA" w:rsidRPr="00377F3B" w:rsidRDefault="003B48FA" w:rsidP="002E7E0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77F3B">
              <w:rPr>
                <w:b/>
                <w:color w:val="000000"/>
                <w:sz w:val="22"/>
                <w:szCs w:val="22"/>
              </w:rPr>
              <w:t>7269</w:t>
            </w:r>
          </w:p>
        </w:tc>
      </w:tr>
    </w:tbl>
    <w:p w14:paraId="1CB40D17" w14:textId="77777777" w:rsidR="003B48FA" w:rsidRPr="00377F3B" w:rsidRDefault="003B48FA" w:rsidP="003B48FA">
      <w:pPr>
        <w:pStyle w:val="Default"/>
        <w:spacing w:line="480" w:lineRule="auto"/>
        <w:jc w:val="center"/>
        <w:rPr>
          <w:i/>
          <w:color w:val="auto"/>
        </w:rPr>
      </w:pPr>
      <w:r w:rsidRPr="00377F3B">
        <w:t xml:space="preserve">Source: CNKI </w:t>
      </w:r>
      <w:r w:rsidRPr="00377F3B">
        <w:rPr>
          <w:rFonts w:eastAsia="Times New Roman"/>
        </w:rPr>
        <w:t>China</w:t>
      </w:r>
      <w:r w:rsidRPr="00377F3B">
        <w:rPr>
          <w:rFonts w:eastAsia="Times New Roman"/>
          <w:spacing w:val="6"/>
        </w:rPr>
        <w:t xml:space="preserve"> </w:t>
      </w:r>
      <w:r w:rsidRPr="00377F3B">
        <w:rPr>
          <w:rFonts w:eastAsia="Times New Roman"/>
        </w:rPr>
        <w:t>Core</w:t>
      </w:r>
      <w:r w:rsidRPr="00377F3B">
        <w:rPr>
          <w:rFonts w:eastAsia="Times New Roman"/>
          <w:spacing w:val="6"/>
        </w:rPr>
        <w:t xml:space="preserve"> </w:t>
      </w:r>
      <w:r w:rsidRPr="00377F3B">
        <w:rPr>
          <w:rFonts w:eastAsia="Times New Roman"/>
        </w:rPr>
        <w:t>Newspapers Full-</w:t>
      </w:r>
      <w:r w:rsidRPr="00377F3B">
        <w:rPr>
          <w:rFonts w:eastAsia="Times New Roman"/>
          <w:spacing w:val="-16"/>
        </w:rPr>
        <w:t>T</w:t>
      </w:r>
      <w:r w:rsidRPr="00377F3B">
        <w:rPr>
          <w:rFonts w:eastAsia="Times New Roman"/>
        </w:rPr>
        <w:t>ext</w:t>
      </w:r>
      <w:r w:rsidRPr="00377F3B">
        <w:rPr>
          <w:rFonts w:eastAsia="Times New Roman"/>
          <w:spacing w:val="2"/>
        </w:rPr>
        <w:t xml:space="preserve"> </w:t>
      </w:r>
      <w:r w:rsidRPr="00377F3B">
        <w:rPr>
          <w:rFonts w:eastAsia="Times New Roman"/>
        </w:rPr>
        <w:t>Database</w:t>
      </w:r>
    </w:p>
    <w:p w14:paraId="08C7DDD5" w14:textId="77777777" w:rsidR="003B48FA" w:rsidRPr="00377F3B" w:rsidRDefault="003B48FA" w:rsidP="00416D88">
      <w:pPr>
        <w:pStyle w:val="Default"/>
        <w:spacing w:line="480" w:lineRule="auto"/>
        <w:jc w:val="both"/>
        <w:rPr>
          <w:b/>
          <w:color w:val="auto"/>
        </w:rPr>
      </w:pPr>
    </w:p>
    <w:p w14:paraId="2B01072D" w14:textId="77777777" w:rsidR="003B48FA" w:rsidRPr="00377F3B" w:rsidRDefault="003B48FA">
      <w:pPr>
        <w:rPr>
          <w:b/>
        </w:rPr>
      </w:pPr>
      <w:r w:rsidRPr="00377F3B">
        <w:rPr>
          <w:b/>
        </w:rPr>
        <w:br w:type="page"/>
      </w:r>
    </w:p>
    <w:p w14:paraId="06C7A60C" w14:textId="18227135" w:rsidR="003B48FA" w:rsidRPr="00377F3B" w:rsidRDefault="003B48FA">
      <w:pPr>
        <w:rPr>
          <w:b/>
        </w:rPr>
      </w:pPr>
      <w:r w:rsidRPr="00377F3B">
        <w:rPr>
          <w:b/>
        </w:rPr>
        <w:lastRenderedPageBreak/>
        <w:t xml:space="preserve">Appendix </w:t>
      </w:r>
      <w:r w:rsidR="00BE0A98" w:rsidRPr="00377F3B">
        <w:rPr>
          <w:b/>
        </w:rPr>
        <w:t>3</w:t>
      </w:r>
      <w:r w:rsidRPr="00377F3B">
        <w:rPr>
          <w:b/>
        </w:rPr>
        <w:t>: Geographical Distribution</w:t>
      </w:r>
      <w:r w:rsidR="000A23D2" w:rsidRPr="00377F3B">
        <w:rPr>
          <w:b/>
        </w:rPr>
        <w:t xml:space="preserve"> of Respondents</w:t>
      </w:r>
    </w:p>
    <w:p w14:paraId="61A05C90" w14:textId="77777777" w:rsidR="003B48FA" w:rsidRPr="00377F3B" w:rsidRDefault="003B48FA" w:rsidP="003B48FA">
      <w:r w:rsidRPr="00377F3B">
        <w:rPr>
          <w:noProof/>
        </w:rPr>
        <w:drawing>
          <wp:inline distT="0" distB="0" distL="0" distR="0" wp14:anchorId="261C3A03" wp14:editId="23EA3DBD">
            <wp:extent cx="5486400" cy="54864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eodistribution-1-page-001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0BF486" w14:textId="28CAC5F8" w:rsidR="003B48FA" w:rsidRPr="00377F3B" w:rsidRDefault="003B48FA" w:rsidP="003B48FA">
      <w:pPr>
        <w:jc w:val="center"/>
        <w:rPr>
          <w:b/>
        </w:rPr>
      </w:pPr>
      <w:r w:rsidRPr="00377F3B">
        <w:rPr>
          <w:b/>
        </w:rPr>
        <w:t xml:space="preserve">Figure </w:t>
      </w:r>
      <w:r w:rsidR="00BE0A98" w:rsidRPr="00377F3B">
        <w:rPr>
          <w:b/>
        </w:rPr>
        <w:t>A3</w:t>
      </w:r>
      <w:r w:rsidRPr="00377F3B">
        <w:rPr>
          <w:b/>
        </w:rPr>
        <w:t>. Respondent’s Geographic Distribution</w:t>
      </w:r>
    </w:p>
    <w:p w14:paraId="45B0AE51" w14:textId="77777777" w:rsidR="003B48FA" w:rsidRPr="00377F3B" w:rsidRDefault="003B48FA" w:rsidP="003B48FA">
      <w:pPr>
        <w:jc w:val="center"/>
        <w:rPr>
          <w:sz w:val="20"/>
          <w:szCs w:val="20"/>
        </w:rPr>
      </w:pPr>
      <w:r w:rsidRPr="00377F3B">
        <w:rPr>
          <w:sz w:val="20"/>
          <w:szCs w:val="20"/>
        </w:rPr>
        <w:t>Notes: Darker color represents more respondents.</w:t>
      </w:r>
    </w:p>
    <w:p w14:paraId="5DD32DAC" w14:textId="77777777" w:rsidR="003B48FA" w:rsidRPr="00377F3B" w:rsidRDefault="003B48FA" w:rsidP="003B48FA">
      <w:pPr>
        <w:pStyle w:val="NormalWeb"/>
        <w:rPr>
          <w:rFonts w:ascii="Times New Roman" w:eastAsia="CMR12" w:hAnsi="Times New Roman" w:cs="Times New Roman"/>
          <w:sz w:val="22"/>
          <w:szCs w:val="22"/>
        </w:rPr>
      </w:pPr>
      <w:r w:rsidRPr="00377F3B">
        <w:rPr>
          <w:rFonts w:ascii="Times New Roman" w:hAnsi="Times New Roman" w:cs="Times New Roman"/>
          <w:b/>
        </w:rPr>
        <w:br w:type="page"/>
      </w:r>
    </w:p>
    <w:p w14:paraId="6DA60210" w14:textId="6CAF9D41" w:rsidR="003B48FA" w:rsidRPr="00377F3B" w:rsidRDefault="003B48FA" w:rsidP="003B48FA">
      <w:pPr>
        <w:pStyle w:val="NormalWeb"/>
        <w:rPr>
          <w:rFonts w:ascii="Times New Roman" w:eastAsia="CMR12" w:hAnsi="Times New Roman" w:cs="Times New Roman"/>
          <w:b/>
        </w:rPr>
      </w:pPr>
      <w:r w:rsidRPr="00377F3B">
        <w:rPr>
          <w:rFonts w:ascii="Times New Roman" w:eastAsia="CMR12" w:hAnsi="Times New Roman" w:cs="Times New Roman"/>
          <w:b/>
        </w:rPr>
        <w:lastRenderedPageBreak/>
        <w:t xml:space="preserve">Appendix </w:t>
      </w:r>
      <w:r w:rsidR="00BE0A98" w:rsidRPr="00377F3B">
        <w:rPr>
          <w:rFonts w:ascii="Times New Roman" w:eastAsia="CMR12" w:hAnsi="Times New Roman" w:cs="Times New Roman"/>
          <w:b/>
        </w:rPr>
        <w:t>4</w:t>
      </w:r>
      <w:r w:rsidRPr="00377F3B">
        <w:rPr>
          <w:rFonts w:ascii="Times New Roman" w:eastAsia="CMR12" w:hAnsi="Times New Roman" w:cs="Times New Roman"/>
          <w:b/>
        </w:rPr>
        <w:t>: Sample Comparisons</w:t>
      </w:r>
    </w:p>
    <w:p w14:paraId="098C126E" w14:textId="05B76751" w:rsidR="003B48FA" w:rsidRPr="00377F3B" w:rsidRDefault="003B48FA" w:rsidP="000A23D2">
      <w:pPr>
        <w:pStyle w:val="NormalWeb"/>
        <w:jc w:val="center"/>
        <w:rPr>
          <w:rFonts w:ascii="Times New Roman" w:hAnsi="Times New Roman" w:cs="Times New Roman"/>
          <w:b/>
        </w:rPr>
      </w:pPr>
      <w:r w:rsidRPr="00377F3B">
        <w:rPr>
          <w:rFonts w:ascii="Times New Roman" w:eastAsia="CMR12" w:hAnsi="Times New Roman" w:cs="Times New Roman"/>
          <w:b/>
        </w:rPr>
        <w:t xml:space="preserve">Table </w:t>
      </w:r>
      <w:r w:rsidR="00BE0A98" w:rsidRPr="00377F3B">
        <w:rPr>
          <w:rFonts w:ascii="Times New Roman" w:eastAsia="CMR12" w:hAnsi="Times New Roman" w:cs="Times New Roman"/>
          <w:b/>
        </w:rPr>
        <w:t>A4</w:t>
      </w:r>
      <w:r w:rsidRPr="00377F3B">
        <w:rPr>
          <w:rFonts w:ascii="Times New Roman" w:eastAsia="CMR12" w:hAnsi="Times New Roman" w:cs="Times New Roman"/>
          <w:b/>
        </w:rPr>
        <w:t xml:space="preserve">: Our Sample with CNNIC and 2008 China Survey </w:t>
      </w:r>
      <w:r w:rsidR="00934E03" w:rsidRPr="00377F3B">
        <w:rPr>
          <w:rFonts w:ascii="Times New Roman" w:eastAsia="CMR12" w:hAnsi="Times New Roman" w:cs="Times New Roman"/>
          <w:b/>
        </w:rPr>
        <w:t>Internet</w:t>
      </w:r>
      <w:r w:rsidRPr="00377F3B">
        <w:rPr>
          <w:rFonts w:ascii="Times New Roman" w:eastAsia="CMR12" w:hAnsi="Times New Roman" w:cs="Times New Roman"/>
          <w:b/>
        </w:rPr>
        <w:t xml:space="preserve"> Samples</w:t>
      </w:r>
    </w:p>
    <w:tbl>
      <w:tblPr>
        <w:tblW w:w="9213" w:type="dxa"/>
        <w:jc w:val="center"/>
        <w:tblLayout w:type="fixed"/>
        <w:tblLook w:val="04A0" w:firstRow="1" w:lastRow="0" w:firstColumn="1" w:lastColumn="0" w:noHBand="0" w:noVBand="1"/>
      </w:tblPr>
      <w:tblGrid>
        <w:gridCol w:w="2390"/>
        <w:gridCol w:w="1409"/>
        <w:gridCol w:w="1162"/>
        <w:gridCol w:w="1555"/>
        <w:gridCol w:w="1214"/>
        <w:gridCol w:w="236"/>
        <w:gridCol w:w="1247"/>
      </w:tblGrid>
      <w:tr w:rsidR="003B48FA" w:rsidRPr="00E93D7F" w14:paraId="7BBB76ED" w14:textId="77777777" w:rsidTr="003B48FA">
        <w:trPr>
          <w:trHeight w:val="192"/>
          <w:jc w:val="center"/>
        </w:trPr>
        <w:tc>
          <w:tcPr>
            <w:tcW w:w="239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BAB80" w14:textId="77777777" w:rsidR="003B48FA" w:rsidRPr="00E93D7F" w:rsidRDefault="003B48FA" w:rsidP="002E7E02">
            <w:pPr>
              <w:jc w:val="center"/>
              <w:rPr>
                <w:rFonts w:eastAsia="等线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4F7E627" w14:textId="42C1D968" w:rsidR="003B48FA" w:rsidRPr="00E93D7F" w:rsidRDefault="003B48FA" w:rsidP="003B48FA">
            <w:pPr>
              <w:jc w:val="center"/>
              <w:rPr>
                <w:rFonts w:eastAsia="等线"/>
                <w:color w:val="000000"/>
                <w:sz w:val="20"/>
                <w:szCs w:val="20"/>
              </w:rPr>
            </w:pPr>
            <w:r w:rsidRPr="00E93D7F">
              <w:rPr>
                <w:rFonts w:eastAsia="等线"/>
                <w:color w:val="000000"/>
                <w:sz w:val="20"/>
                <w:szCs w:val="20"/>
              </w:rPr>
              <w:t>Our Sample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6464881" w14:textId="77777777" w:rsidR="003B48FA" w:rsidRPr="00E93D7F" w:rsidRDefault="003B48FA" w:rsidP="002E7E02">
            <w:pPr>
              <w:jc w:val="center"/>
              <w:rPr>
                <w:rFonts w:eastAsia="等线"/>
                <w:color w:val="000000"/>
                <w:sz w:val="20"/>
                <w:szCs w:val="20"/>
              </w:rPr>
            </w:pPr>
            <w:r w:rsidRPr="00E93D7F">
              <w:rPr>
                <w:rFonts w:eastAsia="等线"/>
                <w:color w:val="000000"/>
                <w:sz w:val="20"/>
                <w:szCs w:val="20"/>
              </w:rPr>
              <w:t>CNNIC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12AFFF4F" w14:textId="77777777" w:rsidR="003B48FA" w:rsidRPr="00E93D7F" w:rsidRDefault="003B48FA" w:rsidP="002E7E02">
            <w:pPr>
              <w:jc w:val="center"/>
              <w:rPr>
                <w:rFonts w:eastAsia="等线"/>
                <w:color w:val="000000"/>
                <w:sz w:val="20"/>
                <w:szCs w:val="20"/>
              </w:rPr>
            </w:pPr>
            <w:r w:rsidRPr="00E93D7F">
              <w:rPr>
                <w:rFonts w:eastAsia="等线"/>
                <w:color w:val="000000"/>
                <w:sz w:val="20"/>
                <w:szCs w:val="20"/>
              </w:rPr>
              <w:t>China Survey</w:t>
            </w:r>
          </w:p>
          <w:p w14:paraId="025F8775" w14:textId="5C654F90" w:rsidR="00304475" w:rsidRPr="00E93D7F" w:rsidRDefault="00304475" w:rsidP="00304475">
            <w:pPr>
              <w:jc w:val="center"/>
              <w:rPr>
                <w:rFonts w:eastAsia="等线"/>
                <w:color w:val="000000"/>
                <w:sz w:val="20"/>
                <w:szCs w:val="20"/>
              </w:rPr>
            </w:pPr>
            <w:r w:rsidRPr="00E93D7F">
              <w:rPr>
                <w:rFonts w:eastAsia="等线"/>
                <w:color w:val="000000"/>
                <w:sz w:val="20"/>
                <w:szCs w:val="20"/>
              </w:rPr>
              <w:t>(Internet)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25DC4FE6" w14:textId="77777777" w:rsidR="003B48FA" w:rsidRPr="00E93D7F" w:rsidRDefault="003B48FA" w:rsidP="002E7E02">
            <w:pPr>
              <w:jc w:val="center"/>
              <w:rPr>
                <w:rFonts w:eastAsia="等线"/>
                <w:color w:val="000000"/>
                <w:sz w:val="20"/>
                <w:szCs w:val="20"/>
              </w:rPr>
            </w:pPr>
            <w:r w:rsidRPr="00E93D7F">
              <w:rPr>
                <w:rFonts w:eastAsia="等线"/>
                <w:color w:val="000000"/>
                <w:sz w:val="20"/>
                <w:szCs w:val="20"/>
              </w:rPr>
              <w:t>Comparison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0FF1ED79" w14:textId="77777777" w:rsidR="003B48FA" w:rsidRPr="00E93D7F" w:rsidRDefault="003B48FA" w:rsidP="002E7E02">
            <w:pPr>
              <w:jc w:val="center"/>
              <w:rPr>
                <w:rFonts w:eastAsia="等线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4F2FE6F0" w14:textId="77777777" w:rsidR="003B48FA" w:rsidRPr="00E93D7F" w:rsidRDefault="003B48FA" w:rsidP="002E7E02">
            <w:pPr>
              <w:jc w:val="center"/>
              <w:rPr>
                <w:rFonts w:eastAsia="等线"/>
                <w:color w:val="000000"/>
                <w:sz w:val="20"/>
                <w:szCs w:val="20"/>
              </w:rPr>
            </w:pPr>
            <w:r w:rsidRPr="00E93D7F">
              <w:rPr>
                <w:rFonts w:eastAsia="等线"/>
                <w:color w:val="000000"/>
                <w:sz w:val="20"/>
                <w:szCs w:val="20"/>
              </w:rPr>
              <w:t>Comparison</w:t>
            </w:r>
          </w:p>
        </w:tc>
      </w:tr>
      <w:tr w:rsidR="003B48FA" w:rsidRPr="00E93D7F" w14:paraId="1055897E" w14:textId="77777777" w:rsidTr="002E7E02">
        <w:trPr>
          <w:trHeight w:val="192"/>
          <w:jc w:val="center"/>
        </w:trPr>
        <w:tc>
          <w:tcPr>
            <w:tcW w:w="239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CE57F5" w14:textId="77777777" w:rsidR="003B48FA" w:rsidRPr="00E93D7F" w:rsidRDefault="003B48FA" w:rsidP="002E7E02">
            <w:pPr>
              <w:jc w:val="center"/>
              <w:rPr>
                <w:rFonts w:eastAsia="等线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114791" w14:textId="77777777" w:rsidR="003B48FA" w:rsidRPr="00E93D7F" w:rsidRDefault="003B48FA" w:rsidP="002E7E02">
            <w:pPr>
              <w:jc w:val="center"/>
              <w:rPr>
                <w:rFonts w:eastAsia="等线"/>
                <w:color w:val="000000"/>
                <w:sz w:val="20"/>
                <w:szCs w:val="20"/>
              </w:rPr>
            </w:pPr>
            <w:r w:rsidRPr="00E93D7F">
              <w:rPr>
                <w:rFonts w:eastAsia="等线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F35F4A" w14:textId="77777777" w:rsidR="003B48FA" w:rsidRPr="00E93D7F" w:rsidRDefault="003B48FA" w:rsidP="002E7E02">
            <w:pPr>
              <w:jc w:val="center"/>
              <w:rPr>
                <w:rFonts w:eastAsia="等线"/>
                <w:color w:val="000000"/>
                <w:sz w:val="20"/>
                <w:szCs w:val="20"/>
              </w:rPr>
            </w:pPr>
            <w:r w:rsidRPr="00E93D7F">
              <w:rPr>
                <w:rFonts w:eastAsia="等线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14:paraId="449B7D03" w14:textId="77777777" w:rsidR="003B48FA" w:rsidRPr="00E93D7F" w:rsidRDefault="003B48FA" w:rsidP="002E7E02">
            <w:pPr>
              <w:jc w:val="center"/>
              <w:rPr>
                <w:rFonts w:eastAsia="等线"/>
                <w:color w:val="000000"/>
                <w:sz w:val="20"/>
                <w:szCs w:val="20"/>
              </w:rPr>
            </w:pPr>
            <w:r w:rsidRPr="00E93D7F">
              <w:rPr>
                <w:rFonts w:eastAsia="等线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14:paraId="1C17C1D8" w14:textId="77777777" w:rsidR="003B48FA" w:rsidRPr="00E93D7F" w:rsidRDefault="003B48FA" w:rsidP="002E7E02">
            <w:pPr>
              <w:jc w:val="center"/>
              <w:rPr>
                <w:rFonts w:eastAsia="等线"/>
                <w:color w:val="000000"/>
                <w:sz w:val="20"/>
                <w:szCs w:val="20"/>
              </w:rPr>
            </w:pPr>
            <w:r w:rsidRPr="00E93D7F">
              <w:rPr>
                <w:rFonts w:eastAsia="等线"/>
                <w:color w:val="000000"/>
                <w:sz w:val="20"/>
                <w:szCs w:val="20"/>
              </w:rPr>
              <w:t>1 - 2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14:paraId="56744892" w14:textId="77777777" w:rsidR="003B48FA" w:rsidRPr="00E93D7F" w:rsidRDefault="003B48FA" w:rsidP="002E7E02">
            <w:pPr>
              <w:jc w:val="center"/>
              <w:rPr>
                <w:rFonts w:eastAsia="等线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14:paraId="4610DF5B" w14:textId="77777777" w:rsidR="003B48FA" w:rsidRPr="00E93D7F" w:rsidRDefault="003B48FA" w:rsidP="002E7E02">
            <w:pPr>
              <w:jc w:val="center"/>
              <w:rPr>
                <w:rFonts w:eastAsia="等线"/>
                <w:color w:val="000000"/>
                <w:sz w:val="20"/>
                <w:szCs w:val="20"/>
              </w:rPr>
            </w:pPr>
            <w:r w:rsidRPr="00E93D7F">
              <w:rPr>
                <w:rFonts w:eastAsia="等线"/>
                <w:color w:val="000000"/>
                <w:sz w:val="20"/>
                <w:szCs w:val="20"/>
              </w:rPr>
              <w:t>1 - 3</w:t>
            </w:r>
          </w:p>
        </w:tc>
      </w:tr>
      <w:tr w:rsidR="003B48FA" w:rsidRPr="00E93D7F" w14:paraId="57232A32" w14:textId="77777777" w:rsidTr="002E7E02">
        <w:trPr>
          <w:trHeight w:val="192"/>
          <w:jc w:val="center"/>
        </w:trPr>
        <w:tc>
          <w:tcPr>
            <w:tcW w:w="2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85BAC" w14:textId="77777777" w:rsidR="003B48FA" w:rsidRPr="00E93D7F" w:rsidRDefault="003B48FA" w:rsidP="002E7E02">
            <w:pPr>
              <w:rPr>
                <w:rFonts w:eastAsia="等线"/>
                <w:i/>
                <w:color w:val="000000"/>
                <w:sz w:val="20"/>
                <w:szCs w:val="20"/>
              </w:rPr>
            </w:pPr>
            <w:r w:rsidRPr="00E93D7F">
              <w:rPr>
                <w:rFonts w:eastAsia="等线"/>
                <w:i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31B877" w14:textId="77777777" w:rsidR="003B48FA" w:rsidRPr="00E93D7F" w:rsidRDefault="003B48FA" w:rsidP="002E7E02">
            <w:pPr>
              <w:jc w:val="center"/>
              <w:rPr>
                <w:rFonts w:eastAsia="等线"/>
                <w:color w:val="000000"/>
                <w:sz w:val="20"/>
                <w:szCs w:val="20"/>
              </w:rPr>
            </w:pPr>
            <w:r w:rsidRPr="00E93D7F">
              <w:rPr>
                <w:rFonts w:eastAsia="等线"/>
                <w:color w:val="000000"/>
                <w:sz w:val="20"/>
                <w:szCs w:val="20"/>
              </w:rPr>
              <w:t xml:space="preserve">50.61 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E850C" w14:textId="77777777" w:rsidR="003B48FA" w:rsidRPr="00E93D7F" w:rsidRDefault="003B48FA" w:rsidP="002E7E02">
            <w:pPr>
              <w:jc w:val="center"/>
              <w:rPr>
                <w:rFonts w:eastAsia="等线"/>
                <w:color w:val="000000"/>
                <w:sz w:val="20"/>
                <w:szCs w:val="20"/>
              </w:rPr>
            </w:pPr>
            <w:r w:rsidRPr="00E93D7F">
              <w:rPr>
                <w:rFonts w:eastAsia="等线"/>
                <w:color w:val="000000"/>
                <w:sz w:val="20"/>
                <w:szCs w:val="20"/>
              </w:rPr>
              <w:t>52.70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C2F2B4" w14:textId="77777777" w:rsidR="003B48FA" w:rsidRPr="00E93D7F" w:rsidRDefault="003B48FA" w:rsidP="002E7E02">
            <w:pPr>
              <w:jc w:val="center"/>
              <w:rPr>
                <w:rFonts w:eastAsia="等线"/>
                <w:color w:val="000000"/>
                <w:sz w:val="20"/>
                <w:szCs w:val="20"/>
              </w:rPr>
            </w:pPr>
            <w:r w:rsidRPr="00E93D7F">
              <w:rPr>
                <w:rFonts w:eastAsia="等线"/>
                <w:color w:val="000000"/>
                <w:sz w:val="20"/>
                <w:szCs w:val="20"/>
              </w:rPr>
              <w:t>50. 62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DE5B8F5" w14:textId="77777777" w:rsidR="003B48FA" w:rsidRPr="00E93D7F" w:rsidRDefault="003B48FA" w:rsidP="002E7E02">
            <w:pPr>
              <w:jc w:val="center"/>
              <w:rPr>
                <w:rFonts w:eastAsia="等线"/>
                <w:color w:val="000000"/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>-2.09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F5797B" w14:textId="77777777" w:rsidR="003B48FA" w:rsidRPr="00E93D7F" w:rsidRDefault="003B48FA" w:rsidP="002E7E02">
            <w:pPr>
              <w:jc w:val="center"/>
              <w:rPr>
                <w:rFonts w:eastAsia="等线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4421B6E" w14:textId="77777777" w:rsidR="003B48FA" w:rsidRPr="00E93D7F" w:rsidRDefault="003B48FA" w:rsidP="002E7E02">
            <w:pPr>
              <w:jc w:val="center"/>
              <w:rPr>
                <w:rFonts w:eastAsia="等线"/>
                <w:color w:val="000000"/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>-0.01</w:t>
            </w:r>
          </w:p>
        </w:tc>
      </w:tr>
      <w:tr w:rsidR="003B48FA" w:rsidRPr="00E93D7F" w14:paraId="3608CBBC" w14:textId="77777777" w:rsidTr="002E7E02">
        <w:trPr>
          <w:trHeight w:val="192"/>
          <w:jc w:val="center"/>
        </w:trPr>
        <w:tc>
          <w:tcPr>
            <w:tcW w:w="23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16A04B" w14:textId="77777777" w:rsidR="003B48FA" w:rsidRPr="00E93D7F" w:rsidRDefault="003B48FA" w:rsidP="002E7E02">
            <w:pPr>
              <w:rPr>
                <w:rFonts w:eastAsia="等线"/>
                <w:i/>
                <w:color w:val="000000"/>
                <w:sz w:val="20"/>
                <w:szCs w:val="20"/>
              </w:rPr>
            </w:pPr>
            <w:r w:rsidRPr="00E93D7F">
              <w:rPr>
                <w:rFonts w:eastAsia="等线"/>
                <w:i/>
                <w:color w:val="000000"/>
                <w:sz w:val="20"/>
                <w:szCs w:val="20"/>
              </w:rPr>
              <w:t>Age</w:t>
            </w:r>
          </w:p>
        </w:tc>
        <w:tc>
          <w:tcPr>
            <w:tcW w:w="14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105F2C" w14:textId="77777777" w:rsidR="003B48FA" w:rsidRPr="00E93D7F" w:rsidRDefault="003B48FA" w:rsidP="002E7E02">
            <w:pPr>
              <w:jc w:val="center"/>
              <w:rPr>
                <w:rFonts w:eastAsia="等线"/>
                <w:color w:val="000000"/>
                <w:sz w:val="20"/>
                <w:szCs w:val="20"/>
              </w:rPr>
            </w:pPr>
            <w:r w:rsidRPr="00E93D7F">
              <w:rPr>
                <w:rFonts w:eastAsia="等线"/>
                <w:color w:val="000000"/>
                <w:sz w:val="20"/>
                <w:szCs w:val="20"/>
              </w:rPr>
              <w:t>35.4</w:t>
            </w:r>
          </w:p>
        </w:tc>
        <w:tc>
          <w:tcPr>
            <w:tcW w:w="11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1FF3A0" w14:textId="77777777" w:rsidR="003B48FA" w:rsidRPr="00E93D7F" w:rsidRDefault="003B48FA" w:rsidP="002E7E02">
            <w:pPr>
              <w:jc w:val="center"/>
              <w:rPr>
                <w:rFonts w:eastAsia="等线"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nil"/>
              <w:bottom w:val="nil"/>
              <w:right w:val="nil"/>
            </w:tcBorders>
          </w:tcPr>
          <w:p w14:paraId="75D21664" w14:textId="6AEAF0A8" w:rsidR="003B48FA" w:rsidRPr="00E93D7F" w:rsidRDefault="003B48FA" w:rsidP="002E7E02">
            <w:pPr>
              <w:jc w:val="center"/>
              <w:rPr>
                <w:rFonts w:eastAsia="等线"/>
                <w:color w:val="000000"/>
                <w:sz w:val="20"/>
                <w:szCs w:val="20"/>
              </w:rPr>
            </w:pPr>
            <w:r w:rsidRPr="00E93D7F">
              <w:rPr>
                <w:rFonts w:eastAsia="等线"/>
                <w:color w:val="000000"/>
                <w:sz w:val="20"/>
                <w:szCs w:val="20"/>
              </w:rPr>
              <w:t>31.72</w:t>
            </w:r>
          </w:p>
        </w:tc>
        <w:tc>
          <w:tcPr>
            <w:tcW w:w="1214" w:type="dxa"/>
            <w:tcBorders>
              <w:left w:val="nil"/>
              <w:bottom w:val="nil"/>
              <w:right w:val="nil"/>
            </w:tcBorders>
            <w:vAlign w:val="bottom"/>
          </w:tcPr>
          <w:p w14:paraId="17B1EF4B" w14:textId="77777777" w:rsidR="003B48FA" w:rsidRPr="00E93D7F" w:rsidRDefault="003B48FA" w:rsidP="002E7E02">
            <w:pPr>
              <w:jc w:val="center"/>
              <w:rPr>
                <w:rFonts w:eastAsia="等线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14:paraId="2035D88E" w14:textId="77777777" w:rsidR="003B48FA" w:rsidRPr="00E93D7F" w:rsidRDefault="003B48FA" w:rsidP="002E7E02">
            <w:pPr>
              <w:jc w:val="center"/>
              <w:rPr>
                <w:rFonts w:eastAsia="等线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  <w:vAlign w:val="bottom"/>
          </w:tcPr>
          <w:p w14:paraId="4CC17DED" w14:textId="77777777" w:rsidR="003B48FA" w:rsidRPr="00E93D7F" w:rsidRDefault="003B48FA" w:rsidP="002E7E02">
            <w:pPr>
              <w:jc w:val="center"/>
              <w:rPr>
                <w:rFonts w:eastAsia="等线"/>
                <w:color w:val="000000"/>
                <w:sz w:val="20"/>
                <w:szCs w:val="20"/>
              </w:rPr>
            </w:pPr>
            <w:r w:rsidRPr="00E93D7F">
              <w:rPr>
                <w:rFonts w:eastAsia="等线"/>
                <w:color w:val="000000"/>
                <w:sz w:val="20"/>
                <w:szCs w:val="20"/>
              </w:rPr>
              <w:t>3.68</w:t>
            </w:r>
          </w:p>
        </w:tc>
      </w:tr>
      <w:tr w:rsidR="003B48FA" w:rsidRPr="00E93D7F" w14:paraId="2213D46D" w14:textId="77777777" w:rsidTr="002E7E02">
        <w:trPr>
          <w:trHeight w:val="192"/>
          <w:jc w:val="center"/>
        </w:trPr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7CAE96" w14:textId="77777777" w:rsidR="003B48FA" w:rsidRPr="00E93D7F" w:rsidRDefault="003B48FA" w:rsidP="002E7E02">
            <w:pPr>
              <w:rPr>
                <w:rFonts w:eastAsia="等线"/>
                <w:i/>
                <w:color w:val="000000"/>
                <w:sz w:val="20"/>
                <w:szCs w:val="20"/>
              </w:rPr>
            </w:pPr>
            <w:r w:rsidRPr="00E93D7F">
              <w:rPr>
                <w:rFonts w:eastAsia="等线"/>
                <w:i/>
                <w:color w:val="000000"/>
                <w:sz w:val="20"/>
                <w:szCs w:val="20"/>
              </w:rPr>
              <w:t>Minority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426850" w14:textId="77777777" w:rsidR="003B48FA" w:rsidRPr="00E93D7F" w:rsidRDefault="003B48FA" w:rsidP="002E7E02">
            <w:pPr>
              <w:jc w:val="center"/>
              <w:rPr>
                <w:rFonts w:eastAsia="等线"/>
                <w:color w:val="000000"/>
                <w:sz w:val="20"/>
                <w:szCs w:val="20"/>
              </w:rPr>
            </w:pPr>
            <w:r w:rsidRPr="00E93D7F">
              <w:rPr>
                <w:rFonts w:eastAsia="等线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A8AB44" w14:textId="77777777" w:rsidR="003B48FA" w:rsidRPr="00E93D7F" w:rsidRDefault="003B48FA" w:rsidP="002E7E02">
            <w:pPr>
              <w:jc w:val="center"/>
              <w:rPr>
                <w:rFonts w:eastAsia="等线"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43BF2040" w14:textId="521F4B2D" w:rsidR="003B48FA" w:rsidRPr="00E93D7F" w:rsidRDefault="003B48FA" w:rsidP="002E7E02">
            <w:pPr>
              <w:jc w:val="center"/>
              <w:rPr>
                <w:rFonts w:eastAsia="等线"/>
                <w:color w:val="000000"/>
                <w:sz w:val="20"/>
                <w:szCs w:val="20"/>
              </w:rPr>
            </w:pPr>
            <w:r w:rsidRPr="00E93D7F">
              <w:rPr>
                <w:rFonts w:eastAsia="等线"/>
                <w:color w:val="000000"/>
                <w:sz w:val="20"/>
                <w:szCs w:val="20"/>
              </w:rPr>
              <w:t>0.067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451B35" w14:textId="77777777" w:rsidR="003B48FA" w:rsidRPr="00E93D7F" w:rsidRDefault="003B48FA" w:rsidP="002E7E02">
            <w:pPr>
              <w:jc w:val="center"/>
              <w:rPr>
                <w:rFonts w:eastAsia="等线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4317F91" w14:textId="77777777" w:rsidR="003B48FA" w:rsidRPr="00E93D7F" w:rsidRDefault="003B48FA" w:rsidP="002E7E02">
            <w:pPr>
              <w:jc w:val="center"/>
              <w:rPr>
                <w:rFonts w:eastAsia="等线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F7CA2C" w14:textId="77777777" w:rsidR="003B48FA" w:rsidRPr="00E93D7F" w:rsidRDefault="003B48FA" w:rsidP="002E7E02">
            <w:pPr>
              <w:jc w:val="center"/>
              <w:rPr>
                <w:rFonts w:eastAsia="等线"/>
                <w:color w:val="000000"/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>-0.027</w:t>
            </w:r>
          </w:p>
        </w:tc>
      </w:tr>
      <w:tr w:rsidR="003B48FA" w:rsidRPr="00E93D7F" w14:paraId="53E57569" w14:textId="77777777" w:rsidTr="002E7E02">
        <w:trPr>
          <w:trHeight w:val="192"/>
          <w:jc w:val="center"/>
        </w:trPr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C91649" w14:textId="77777777" w:rsidR="003B48FA" w:rsidRPr="00E93D7F" w:rsidRDefault="003B48FA" w:rsidP="002E7E02">
            <w:pPr>
              <w:rPr>
                <w:rFonts w:eastAsia="等线"/>
                <w:i/>
                <w:color w:val="000000"/>
                <w:sz w:val="20"/>
                <w:szCs w:val="20"/>
              </w:rPr>
            </w:pPr>
            <w:r w:rsidRPr="00E93D7F">
              <w:rPr>
                <w:rFonts w:eastAsia="等线"/>
                <w:i/>
                <w:color w:val="000000"/>
                <w:sz w:val="20"/>
                <w:szCs w:val="20"/>
              </w:rPr>
              <w:t>Education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68F3AB" w14:textId="77777777" w:rsidR="003B48FA" w:rsidRPr="00E93D7F" w:rsidRDefault="003B48FA" w:rsidP="002E7E02">
            <w:pPr>
              <w:jc w:val="center"/>
              <w:rPr>
                <w:rFonts w:eastAsia="等线"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58B86C" w14:textId="77777777" w:rsidR="003B48FA" w:rsidRPr="00E93D7F" w:rsidRDefault="003B48FA" w:rsidP="002E7E02">
            <w:pPr>
              <w:jc w:val="center"/>
              <w:rPr>
                <w:rFonts w:eastAsia="等线"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4DA7BDC8" w14:textId="77777777" w:rsidR="003B48FA" w:rsidRPr="00E93D7F" w:rsidRDefault="003B48FA" w:rsidP="002E7E02">
            <w:pPr>
              <w:jc w:val="center"/>
              <w:rPr>
                <w:rFonts w:eastAsia="等线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28847D" w14:textId="77777777" w:rsidR="003B48FA" w:rsidRPr="00E93D7F" w:rsidRDefault="003B48FA" w:rsidP="002E7E02">
            <w:pPr>
              <w:jc w:val="center"/>
              <w:rPr>
                <w:rFonts w:eastAsia="等线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86F794B" w14:textId="77777777" w:rsidR="003B48FA" w:rsidRPr="00E93D7F" w:rsidRDefault="003B48FA" w:rsidP="002E7E02">
            <w:pPr>
              <w:jc w:val="center"/>
              <w:rPr>
                <w:rFonts w:eastAsia="等线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8CE978" w14:textId="77777777" w:rsidR="003B48FA" w:rsidRPr="00E93D7F" w:rsidRDefault="003B48FA" w:rsidP="002E7E02">
            <w:pPr>
              <w:jc w:val="center"/>
              <w:rPr>
                <w:rFonts w:eastAsia="等线"/>
                <w:color w:val="000000"/>
                <w:sz w:val="20"/>
                <w:szCs w:val="20"/>
              </w:rPr>
            </w:pPr>
          </w:p>
        </w:tc>
      </w:tr>
      <w:tr w:rsidR="003B48FA" w:rsidRPr="00E93D7F" w14:paraId="30625B37" w14:textId="77777777" w:rsidTr="002E7E02">
        <w:trPr>
          <w:trHeight w:val="192"/>
          <w:jc w:val="center"/>
        </w:trPr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62EAA" w14:textId="77777777" w:rsidR="003B48FA" w:rsidRPr="00E93D7F" w:rsidRDefault="003B48FA" w:rsidP="002E7E02">
            <w:pPr>
              <w:rPr>
                <w:rFonts w:eastAsia="等线"/>
                <w:color w:val="000000"/>
                <w:sz w:val="20"/>
                <w:szCs w:val="20"/>
              </w:rPr>
            </w:pPr>
            <w:r w:rsidRPr="00E93D7F">
              <w:rPr>
                <w:rFonts w:eastAsia="等线"/>
                <w:color w:val="000000"/>
                <w:sz w:val="20"/>
                <w:szCs w:val="20"/>
              </w:rPr>
              <w:t>Primary school and below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C8EA5A" w14:textId="77777777" w:rsidR="003B48FA" w:rsidRPr="00E93D7F" w:rsidRDefault="003B48FA" w:rsidP="002E7E02">
            <w:pPr>
              <w:jc w:val="center"/>
              <w:rPr>
                <w:rFonts w:eastAsia="等线"/>
                <w:color w:val="000000"/>
                <w:sz w:val="20"/>
                <w:szCs w:val="20"/>
              </w:rPr>
            </w:pPr>
            <w:r w:rsidRPr="00E93D7F">
              <w:rPr>
                <w:rFonts w:eastAsia="等线"/>
                <w:color w:val="000000"/>
                <w:sz w:val="20"/>
                <w:szCs w:val="20"/>
              </w:rPr>
              <w:t xml:space="preserve">0.44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35A30" w14:textId="77777777" w:rsidR="003B48FA" w:rsidRPr="00E93D7F" w:rsidRDefault="003B48FA" w:rsidP="002E7E02">
            <w:pPr>
              <w:jc w:val="center"/>
              <w:rPr>
                <w:rFonts w:eastAsia="等线"/>
                <w:color w:val="000000"/>
                <w:sz w:val="20"/>
                <w:szCs w:val="20"/>
              </w:rPr>
            </w:pPr>
            <w:r w:rsidRPr="00E93D7F">
              <w:rPr>
                <w:rFonts w:eastAsia="等线"/>
                <w:color w:val="000000"/>
                <w:sz w:val="20"/>
                <w:szCs w:val="20"/>
              </w:rPr>
              <w:t>17.90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24378E99" w14:textId="77777777" w:rsidR="003B48FA" w:rsidRPr="00E93D7F" w:rsidRDefault="003B48FA" w:rsidP="002E7E02">
            <w:pPr>
              <w:jc w:val="center"/>
              <w:rPr>
                <w:rFonts w:eastAsia="等线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664F0B" w14:textId="77777777" w:rsidR="003B48FA" w:rsidRPr="00E93D7F" w:rsidRDefault="003B48FA" w:rsidP="002E7E02">
            <w:pPr>
              <w:jc w:val="center"/>
              <w:rPr>
                <w:rFonts w:eastAsia="等线"/>
                <w:color w:val="000000"/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>-17.46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9F2F9BE" w14:textId="77777777" w:rsidR="003B48FA" w:rsidRPr="00E93D7F" w:rsidRDefault="003B48FA" w:rsidP="002E7E02">
            <w:pPr>
              <w:jc w:val="center"/>
              <w:rPr>
                <w:rFonts w:eastAsia="等线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63AFF6" w14:textId="77777777" w:rsidR="003B48FA" w:rsidRPr="00E93D7F" w:rsidRDefault="003B48FA" w:rsidP="002E7E02">
            <w:pPr>
              <w:jc w:val="center"/>
              <w:rPr>
                <w:rFonts w:eastAsia="等线"/>
                <w:color w:val="000000"/>
                <w:sz w:val="20"/>
                <w:szCs w:val="20"/>
              </w:rPr>
            </w:pPr>
          </w:p>
        </w:tc>
      </w:tr>
      <w:tr w:rsidR="003B48FA" w:rsidRPr="00E93D7F" w14:paraId="1C44EBDE" w14:textId="77777777" w:rsidTr="002E7E02">
        <w:trPr>
          <w:trHeight w:val="192"/>
          <w:jc w:val="center"/>
        </w:trPr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22792" w14:textId="77777777" w:rsidR="003B48FA" w:rsidRPr="00E93D7F" w:rsidRDefault="003B48FA" w:rsidP="002E7E02">
            <w:pPr>
              <w:rPr>
                <w:rFonts w:eastAsia="等线"/>
                <w:color w:val="000000"/>
                <w:sz w:val="20"/>
                <w:szCs w:val="20"/>
              </w:rPr>
            </w:pPr>
            <w:r w:rsidRPr="00E93D7F">
              <w:rPr>
                <w:rFonts w:eastAsia="等线"/>
                <w:color w:val="000000"/>
                <w:sz w:val="20"/>
                <w:szCs w:val="20"/>
              </w:rPr>
              <w:t>Junior high school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C4D6AC" w14:textId="77777777" w:rsidR="003B48FA" w:rsidRPr="00E93D7F" w:rsidRDefault="003B48FA" w:rsidP="002E7E02">
            <w:pPr>
              <w:jc w:val="center"/>
              <w:rPr>
                <w:rFonts w:eastAsia="等线"/>
                <w:color w:val="000000"/>
                <w:sz w:val="20"/>
                <w:szCs w:val="20"/>
              </w:rPr>
            </w:pPr>
            <w:r w:rsidRPr="00E93D7F">
              <w:rPr>
                <w:rFonts w:eastAsia="等线"/>
                <w:color w:val="000000"/>
                <w:sz w:val="20"/>
                <w:szCs w:val="20"/>
              </w:rPr>
              <w:t>4.88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C34AA" w14:textId="77777777" w:rsidR="003B48FA" w:rsidRPr="00E93D7F" w:rsidRDefault="003B48FA" w:rsidP="002E7E02">
            <w:pPr>
              <w:jc w:val="center"/>
              <w:rPr>
                <w:rFonts w:eastAsia="等线"/>
                <w:color w:val="000000"/>
                <w:sz w:val="20"/>
                <w:szCs w:val="20"/>
              </w:rPr>
            </w:pPr>
            <w:r w:rsidRPr="00E93D7F">
              <w:rPr>
                <w:rFonts w:eastAsia="等线"/>
                <w:color w:val="000000"/>
                <w:sz w:val="20"/>
                <w:szCs w:val="20"/>
              </w:rPr>
              <w:t>38.1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662D2FBA" w14:textId="77777777" w:rsidR="003B48FA" w:rsidRPr="00E93D7F" w:rsidRDefault="003B48FA" w:rsidP="002E7E02">
            <w:pPr>
              <w:jc w:val="center"/>
              <w:rPr>
                <w:rFonts w:eastAsia="等线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8CE7D5" w14:textId="77777777" w:rsidR="003B48FA" w:rsidRPr="00E93D7F" w:rsidRDefault="003B48FA" w:rsidP="002E7E02">
            <w:pPr>
              <w:jc w:val="center"/>
              <w:rPr>
                <w:rFonts w:eastAsia="等线"/>
                <w:color w:val="000000"/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>-33.22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EA6BA7C" w14:textId="77777777" w:rsidR="003B48FA" w:rsidRPr="00E93D7F" w:rsidRDefault="003B48FA" w:rsidP="002E7E02">
            <w:pPr>
              <w:jc w:val="center"/>
              <w:rPr>
                <w:rFonts w:eastAsia="等线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4CF44C" w14:textId="77777777" w:rsidR="003B48FA" w:rsidRPr="00E93D7F" w:rsidRDefault="003B48FA" w:rsidP="002E7E02">
            <w:pPr>
              <w:jc w:val="center"/>
              <w:rPr>
                <w:rFonts w:eastAsia="等线"/>
                <w:color w:val="000000"/>
                <w:sz w:val="20"/>
                <w:szCs w:val="20"/>
              </w:rPr>
            </w:pPr>
          </w:p>
        </w:tc>
      </w:tr>
      <w:tr w:rsidR="003B48FA" w:rsidRPr="00E93D7F" w14:paraId="5C015BB8" w14:textId="77777777" w:rsidTr="002E7E02">
        <w:trPr>
          <w:trHeight w:val="192"/>
          <w:jc w:val="center"/>
        </w:trPr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9587A" w14:textId="77777777" w:rsidR="003B48FA" w:rsidRPr="00E93D7F" w:rsidRDefault="003B48FA" w:rsidP="002E7E02">
            <w:pPr>
              <w:rPr>
                <w:rFonts w:eastAsia="等线"/>
                <w:color w:val="000000"/>
                <w:sz w:val="20"/>
                <w:szCs w:val="20"/>
              </w:rPr>
            </w:pPr>
            <w:r w:rsidRPr="00E93D7F">
              <w:rPr>
                <w:rFonts w:eastAsia="等线"/>
                <w:color w:val="000000"/>
                <w:sz w:val="20"/>
                <w:szCs w:val="20"/>
              </w:rPr>
              <w:t>Senior high school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63F5F8" w14:textId="77777777" w:rsidR="003B48FA" w:rsidRPr="00E93D7F" w:rsidRDefault="003B48FA" w:rsidP="002E7E02">
            <w:pPr>
              <w:jc w:val="center"/>
              <w:rPr>
                <w:rFonts w:eastAsia="等线"/>
                <w:color w:val="000000"/>
                <w:sz w:val="20"/>
                <w:szCs w:val="20"/>
              </w:rPr>
            </w:pPr>
            <w:r w:rsidRPr="00E93D7F">
              <w:rPr>
                <w:rFonts w:eastAsia="等线"/>
                <w:color w:val="000000"/>
                <w:sz w:val="20"/>
                <w:szCs w:val="20"/>
              </w:rPr>
              <w:t>32.47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00708" w14:textId="77777777" w:rsidR="003B48FA" w:rsidRPr="00E93D7F" w:rsidRDefault="003B48FA" w:rsidP="002E7E02">
            <w:pPr>
              <w:jc w:val="center"/>
              <w:rPr>
                <w:rFonts w:eastAsia="等线"/>
                <w:color w:val="000000"/>
                <w:sz w:val="20"/>
                <w:szCs w:val="20"/>
              </w:rPr>
            </w:pPr>
            <w:r w:rsidRPr="00E93D7F">
              <w:rPr>
                <w:rFonts w:eastAsia="等线"/>
                <w:color w:val="000000"/>
                <w:sz w:val="20"/>
                <w:szCs w:val="20"/>
              </w:rPr>
              <w:t>23.8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347A92E0" w14:textId="77777777" w:rsidR="003B48FA" w:rsidRPr="00E93D7F" w:rsidRDefault="003B48FA" w:rsidP="002E7E02">
            <w:pPr>
              <w:jc w:val="center"/>
              <w:rPr>
                <w:rFonts w:eastAsia="等线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617477" w14:textId="77777777" w:rsidR="003B48FA" w:rsidRPr="00E93D7F" w:rsidRDefault="003B48FA" w:rsidP="002E7E02">
            <w:pPr>
              <w:jc w:val="center"/>
              <w:rPr>
                <w:rFonts w:eastAsia="等线"/>
                <w:color w:val="000000"/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>8.67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EBDD1F1" w14:textId="77777777" w:rsidR="003B48FA" w:rsidRPr="00E93D7F" w:rsidRDefault="003B48FA" w:rsidP="002E7E02">
            <w:pPr>
              <w:jc w:val="center"/>
              <w:rPr>
                <w:rFonts w:eastAsia="等线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2C0D26" w14:textId="77777777" w:rsidR="003B48FA" w:rsidRPr="00E93D7F" w:rsidRDefault="003B48FA" w:rsidP="002E7E02">
            <w:pPr>
              <w:jc w:val="center"/>
              <w:rPr>
                <w:rFonts w:eastAsia="等线"/>
                <w:color w:val="000000"/>
                <w:sz w:val="20"/>
                <w:szCs w:val="20"/>
              </w:rPr>
            </w:pPr>
          </w:p>
        </w:tc>
      </w:tr>
      <w:tr w:rsidR="003B48FA" w:rsidRPr="00E93D7F" w14:paraId="04E3A1EE" w14:textId="77777777" w:rsidTr="002E7E02">
        <w:trPr>
          <w:trHeight w:val="192"/>
          <w:jc w:val="center"/>
        </w:trPr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897C8" w14:textId="77777777" w:rsidR="003B48FA" w:rsidRPr="00E93D7F" w:rsidRDefault="003B48FA" w:rsidP="002E7E02">
            <w:pPr>
              <w:rPr>
                <w:rFonts w:eastAsia="等线"/>
                <w:color w:val="000000"/>
                <w:sz w:val="20"/>
                <w:szCs w:val="20"/>
              </w:rPr>
            </w:pPr>
            <w:r w:rsidRPr="00E93D7F">
              <w:rPr>
                <w:rFonts w:eastAsia="等线"/>
                <w:color w:val="000000"/>
                <w:sz w:val="20"/>
                <w:szCs w:val="20"/>
              </w:rPr>
              <w:t>3-year college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53A9C0" w14:textId="77777777" w:rsidR="003B48FA" w:rsidRPr="00E93D7F" w:rsidRDefault="003B48FA" w:rsidP="002E7E02">
            <w:pPr>
              <w:jc w:val="center"/>
              <w:rPr>
                <w:rFonts w:eastAsia="等线"/>
                <w:color w:val="000000"/>
                <w:sz w:val="20"/>
                <w:szCs w:val="20"/>
              </w:rPr>
            </w:pPr>
            <w:r w:rsidRPr="00E93D7F">
              <w:rPr>
                <w:rFonts w:eastAsia="等线"/>
                <w:color w:val="000000"/>
                <w:sz w:val="20"/>
                <w:szCs w:val="20"/>
              </w:rPr>
              <w:t>20.3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3F946" w14:textId="77777777" w:rsidR="003B48FA" w:rsidRPr="00E93D7F" w:rsidRDefault="003B48FA" w:rsidP="002E7E02">
            <w:pPr>
              <w:jc w:val="center"/>
              <w:rPr>
                <w:rFonts w:eastAsia="等线"/>
                <w:color w:val="000000"/>
                <w:sz w:val="20"/>
                <w:szCs w:val="20"/>
              </w:rPr>
            </w:pPr>
            <w:r w:rsidRPr="00E93D7F">
              <w:rPr>
                <w:rFonts w:eastAsia="等线"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189EDA0F" w14:textId="77777777" w:rsidR="003B48FA" w:rsidRPr="00E93D7F" w:rsidRDefault="003B48FA" w:rsidP="002E7E02">
            <w:pPr>
              <w:jc w:val="center"/>
              <w:rPr>
                <w:rFonts w:eastAsia="等线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202CF2" w14:textId="77777777" w:rsidR="003B48FA" w:rsidRPr="00E93D7F" w:rsidRDefault="003B48FA" w:rsidP="002E7E02">
            <w:pPr>
              <w:jc w:val="center"/>
              <w:rPr>
                <w:rFonts w:eastAsia="等线"/>
                <w:color w:val="000000"/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>9.8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A68FBEE" w14:textId="77777777" w:rsidR="003B48FA" w:rsidRPr="00E93D7F" w:rsidRDefault="003B48FA" w:rsidP="002E7E02">
            <w:pPr>
              <w:jc w:val="center"/>
              <w:rPr>
                <w:rFonts w:eastAsia="等线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95C641" w14:textId="77777777" w:rsidR="003B48FA" w:rsidRPr="00E93D7F" w:rsidRDefault="003B48FA" w:rsidP="002E7E02">
            <w:pPr>
              <w:jc w:val="center"/>
              <w:rPr>
                <w:rFonts w:eastAsia="等线"/>
                <w:color w:val="000000"/>
                <w:sz w:val="20"/>
                <w:szCs w:val="20"/>
              </w:rPr>
            </w:pPr>
          </w:p>
        </w:tc>
      </w:tr>
      <w:tr w:rsidR="003B48FA" w:rsidRPr="00E93D7F" w14:paraId="5365AA0F" w14:textId="77777777" w:rsidTr="002E7E02">
        <w:trPr>
          <w:trHeight w:val="192"/>
          <w:jc w:val="center"/>
        </w:trPr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7D3AC" w14:textId="77777777" w:rsidR="003B48FA" w:rsidRPr="00E93D7F" w:rsidRDefault="003B48FA" w:rsidP="002E7E02">
            <w:pPr>
              <w:rPr>
                <w:rFonts w:eastAsia="等线"/>
                <w:color w:val="000000"/>
                <w:sz w:val="20"/>
                <w:szCs w:val="20"/>
              </w:rPr>
            </w:pPr>
            <w:r w:rsidRPr="00E93D7F">
              <w:rPr>
                <w:rFonts w:eastAsia="等线"/>
                <w:color w:val="000000"/>
                <w:sz w:val="20"/>
                <w:szCs w:val="20"/>
              </w:rPr>
              <w:t>College and above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102768" w14:textId="77777777" w:rsidR="003B48FA" w:rsidRPr="00E93D7F" w:rsidRDefault="003B48FA" w:rsidP="002E7E02">
            <w:pPr>
              <w:jc w:val="center"/>
              <w:rPr>
                <w:rFonts w:eastAsia="等线"/>
                <w:color w:val="000000"/>
                <w:sz w:val="20"/>
                <w:szCs w:val="20"/>
              </w:rPr>
            </w:pPr>
            <w:r w:rsidRPr="00E93D7F">
              <w:rPr>
                <w:rFonts w:eastAsia="等线"/>
                <w:color w:val="000000"/>
                <w:sz w:val="20"/>
                <w:szCs w:val="20"/>
              </w:rPr>
              <w:t>41.91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483EC" w14:textId="77777777" w:rsidR="003B48FA" w:rsidRPr="00E93D7F" w:rsidRDefault="003B48FA" w:rsidP="002E7E02">
            <w:pPr>
              <w:jc w:val="center"/>
              <w:rPr>
                <w:rFonts w:eastAsia="等线"/>
                <w:color w:val="000000"/>
                <w:sz w:val="20"/>
                <w:szCs w:val="20"/>
              </w:rPr>
            </w:pPr>
            <w:r w:rsidRPr="00E93D7F">
              <w:rPr>
                <w:rFonts w:eastAsia="等线"/>
                <w:color w:val="000000"/>
                <w:sz w:val="20"/>
                <w:szCs w:val="20"/>
              </w:rPr>
              <w:t>9.7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48059E9E" w14:textId="77777777" w:rsidR="003B48FA" w:rsidRPr="00E93D7F" w:rsidRDefault="003B48FA" w:rsidP="002E7E02">
            <w:pPr>
              <w:jc w:val="center"/>
              <w:rPr>
                <w:rFonts w:eastAsia="等线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A301D9" w14:textId="77777777" w:rsidR="003B48FA" w:rsidRPr="00E93D7F" w:rsidRDefault="003B48FA" w:rsidP="002E7E02">
            <w:pPr>
              <w:jc w:val="center"/>
              <w:rPr>
                <w:rFonts w:eastAsia="等线"/>
                <w:color w:val="000000"/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>32.21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A8AA244" w14:textId="77777777" w:rsidR="003B48FA" w:rsidRPr="00E93D7F" w:rsidRDefault="003B48FA" w:rsidP="002E7E02">
            <w:pPr>
              <w:jc w:val="center"/>
              <w:rPr>
                <w:rFonts w:eastAsia="等线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801300" w14:textId="77777777" w:rsidR="003B48FA" w:rsidRPr="00E93D7F" w:rsidRDefault="003B48FA" w:rsidP="002E7E02">
            <w:pPr>
              <w:jc w:val="center"/>
              <w:rPr>
                <w:rFonts w:eastAsia="等线"/>
                <w:color w:val="000000"/>
                <w:sz w:val="20"/>
                <w:szCs w:val="20"/>
              </w:rPr>
            </w:pPr>
          </w:p>
        </w:tc>
      </w:tr>
      <w:tr w:rsidR="003B48FA" w:rsidRPr="00E93D7F" w14:paraId="17D93DE6" w14:textId="77777777" w:rsidTr="002E7E02">
        <w:trPr>
          <w:trHeight w:val="192"/>
          <w:jc w:val="center"/>
        </w:trPr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9F117" w14:textId="77777777" w:rsidR="003B48FA" w:rsidRPr="00E93D7F" w:rsidRDefault="003B48FA" w:rsidP="002E7E02">
            <w:pPr>
              <w:rPr>
                <w:rFonts w:eastAsia="等线"/>
                <w:color w:val="000000"/>
                <w:sz w:val="20"/>
                <w:szCs w:val="20"/>
              </w:rPr>
            </w:pPr>
            <w:r w:rsidRPr="00E93D7F">
              <w:rPr>
                <w:rFonts w:eastAsia="等线"/>
                <w:color w:val="000000"/>
                <w:sz w:val="20"/>
                <w:szCs w:val="20"/>
              </w:rPr>
              <w:t>Rural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E2F1ED" w14:textId="77777777" w:rsidR="003B48FA" w:rsidRPr="00E93D7F" w:rsidRDefault="003B48FA" w:rsidP="002E7E02">
            <w:pPr>
              <w:jc w:val="center"/>
              <w:rPr>
                <w:rFonts w:eastAsia="等线"/>
                <w:color w:val="000000"/>
                <w:sz w:val="20"/>
                <w:szCs w:val="20"/>
              </w:rPr>
            </w:pPr>
            <w:r w:rsidRPr="00E93D7F">
              <w:rPr>
                <w:rFonts w:eastAsia="等线"/>
                <w:color w:val="000000"/>
                <w:sz w:val="20"/>
                <w:szCs w:val="20"/>
              </w:rPr>
              <w:t>44.83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7BA3D" w14:textId="77777777" w:rsidR="003B48FA" w:rsidRPr="00E93D7F" w:rsidRDefault="003B48FA" w:rsidP="002E7E02">
            <w:pPr>
              <w:jc w:val="center"/>
              <w:rPr>
                <w:rFonts w:eastAsia="等线"/>
                <w:color w:val="000000"/>
                <w:sz w:val="20"/>
                <w:szCs w:val="20"/>
              </w:rPr>
            </w:pPr>
            <w:r w:rsidRPr="00E93D7F">
              <w:rPr>
                <w:rFonts w:eastAsia="等线"/>
                <w:color w:val="000000"/>
                <w:sz w:val="20"/>
                <w:szCs w:val="20"/>
              </w:rPr>
              <w:t>26.7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76605EEB" w14:textId="597FC678" w:rsidR="003B48FA" w:rsidRPr="00E93D7F" w:rsidRDefault="003B48FA" w:rsidP="002E7E02">
            <w:pPr>
              <w:jc w:val="center"/>
              <w:rPr>
                <w:rFonts w:eastAsia="等线"/>
                <w:color w:val="000000"/>
                <w:sz w:val="20"/>
                <w:szCs w:val="20"/>
              </w:rPr>
            </w:pPr>
            <w:r w:rsidRPr="00E93D7F">
              <w:rPr>
                <w:rFonts w:eastAsia="等线"/>
                <w:color w:val="000000"/>
                <w:sz w:val="20"/>
                <w:szCs w:val="20"/>
              </w:rPr>
              <w:t>29.54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265661" w14:textId="77777777" w:rsidR="003B48FA" w:rsidRPr="00E93D7F" w:rsidRDefault="003B48FA" w:rsidP="002E7E02">
            <w:pPr>
              <w:jc w:val="center"/>
              <w:rPr>
                <w:rFonts w:eastAsia="等线"/>
                <w:color w:val="000000"/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>18.13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BCCAE90" w14:textId="77777777" w:rsidR="003B48FA" w:rsidRPr="00E93D7F" w:rsidRDefault="003B48FA" w:rsidP="002E7E02">
            <w:pPr>
              <w:jc w:val="center"/>
              <w:rPr>
                <w:rFonts w:eastAsia="等线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51B6A8" w14:textId="77777777" w:rsidR="003B48FA" w:rsidRPr="00E93D7F" w:rsidRDefault="003B48FA" w:rsidP="002E7E02">
            <w:pPr>
              <w:jc w:val="center"/>
              <w:rPr>
                <w:rFonts w:eastAsia="等线"/>
                <w:color w:val="000000"/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>15.29</w:t>
            </w:r>
          </w:p>
        </w:tc>
      </w:tr>
      <w:tr w:rsidR="003B48FA" w:rsidRPr="00E93D7F" w14:paraId="4071ED25" w14:textId="77777777" w:rsidTr="002E7E02">
        <w:trPr>
          <w:trHeight w:val="192"/>
          <w:jc w:val="center"/>
        </w:trPr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28657E" w14:textId="77777777" w:rsidR="003B48FA" w:rsidRPr="00E93D7F" w:rsidRDefault="003B48FA" w:rsidP="002E7E02">
            <w:pPr>
              <w:rPr>
                <w:rFonts w:eastAsia="等线"/>
                <w:color w:val="000000"/>
                <w:sz w:val="20"/>
                <w:szCs w:val="20"/>
              </w:rPr>
            </w:pPr>
            <w:r w:rsidRPr="00E93D7F">
              <w:rPr>
                <w:rFonts w:eastAsia="等线"/>
                <w:color w:val="000000"/>
                <w:sz w:val="20"/>
                <w:szCs w:val="20"/>
              </w:rPr>
              <w:t>CCP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CA4A73" w14:textId="77777777" w:rsidR="003B48FA" w:rsidRPr="00E93D7F" w:rsidRDefault="003B48FA" w:rsidP="002E7E02">
            <w:pPr>
              <w:jc w:val="center"/>
              <w:rPr>
                <w:rFonts w:eastAsia="等线"/>
                <w:color w:val="000000"/>
                <w:sz w:val="20"/>
                <w:szCs w:val="20"/>
              </w:rPr>
            </w:pPr>
            <w:r w:rsidRPr="00E93D7F">
              <w:rPr>
                <w:rFonts w:eastAsia="等线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96CFAF" w14:textId="77777777" w:rsidR="003B48FA" w:rsidRPr="00E93D7F" w:rsidRDefault="003B48FA" w:rsidP="002E7E02">
            <w:pPr>
              <w:jc w:val="center"/>
              <w:rPr>
                <w:rFonts w:eastAsia="等线"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0FAA1F01" w14:textId="15EDCD1A" w:rsidR="003B48FA" w:rsidRPr="00E93D7F" w:rsidRDefault="003B48FA" w:rsidP="002E7E02">
            <w:pPr>
              <w:jc w:val="center"/>
              <w:rPr>
                <w:rFonts w:eastAsia="等线"/>
                <w:color w:val="000000"/>
                <w:sz w:val="20"/>
                <w:szCs w:val="20"/>
              </w:rPr>
            </w:pPr>
            <w:r w:rsidRPr="00E93D7F">
              <w:rPr>
                <w:rFonts w:eastAsia="等线"/>
                <w:color w:val="000000"/>
                <w:sz w:val="20"/>
                <w:szCs w:val="20"/>
              </w:rPr>
              <w:t>0.206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742635" w14:textId="77777777" w:rsidR="003B48FA" w:rsidRPr="00E93D7F" w:rsidRDefault="003B48FA" w:rsidP="002E7E02">
            <w:pPr>
              <w:jc w:val="center"/>
              <w:rPr>
                <w:rFonts w:eastAsia="等线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EEA859C" w14:textId="77777777" w:rsidR="003B48FA" w:rsidRPr="00E93D7F" w:rsidRDefault="003B48FA" w:rsidP="002E7E02">
            <w:pPr>
              <w:jc w:val="center"/>
              <w:rPr>
                <w:rFonts w:eastAsia="等线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14A103" w14:textId="77777777" w:rsidR="003B48FA" w:rsidRPr="00E93D7F" w:rsidRDefault="003B48FA" w:rsidP="002E7E02">
            <w:pPr>
              <w:jc w:val="center"/>
              <w:rPr>
                <w:rFonts w:eastAsia="等线"/>
                <w:color w:val="000000"/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>-0.056</w:t>
            </w:r>
          </w:p>
        </w:tc>
      </w:tr>
      <w:tr w:rsidR="003B48FA" w:rsidRPr="00E93D7F" w14:paraId="00ADBB12" w14:textId="77777777" w:rsidTr="002E7E02">
        <w:trPr>
          <w:trHeight w:val="192"/>
          <w:jc w:val="center"/>
        </w:trPr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A38459" w14:textId="77777777" w:rsidR="003B48FA" w:rsidRPr="00E93D7F" w:rsidRDefault="003B48FA" w:rsidP="002E7E02">
            <w:pPr>
              <w:rPr>
                <w:rFonts w:eastAsia="等线"/>
                <w:i/>
                <w:color w:val="000000"/>
                <w:sz w:val="20"/>
                <w:szCs w:val="20"/>
              </w:rPr>
            </w:pPr>
            <w:r w:rsidRPr="00E93D7F">
              <w:rPr>
                <w:rFonts w:eastAsia="等线"/>
                <w:i/>
                <w:color w:val="000000"/>
                <w:sz w:val="20"/>
                <w:szCs w:val="20"/>
              </w:rPr>
              <w:t>Occupation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19375B" w14:textId="77777777" w:rsidR="003B48FA" w:rsidRPr="00E93D7F" w:rsidRDefault="003B48FA" w:rsidP="002E7E02">
            <w:pPr>
              <w:jc w:val="center"/>
              <w:rPr>
                <w:rFonts w:eastAsia="等线"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6D5CA0" w14:textId="77777777" w:rsidR="003B48FA" w:rsidRPr="00E93D7F" w:rsidRDefault="003B48FA" w:rsidP="002E7E02">
            <w:pPr>
              <w:jc w:val="center"/>
              <w:rPr>
                <w:rFonts w:eastAsia="等线"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3587334D" w14:textId="77777777" w:rsidR="003B48FA" w:rsidRPr="00E93D7F" w:rsidRDefault="003B48FA" w:rsidP="002E7E02">
            <w:pPr>
              <w:jc w:val="center"/>
              <w:rPr>
                <w:rFonts w:eastAsia="等线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C7EE43" w14:textId="77777777" w:rsidR="003B48FA" w:rsidRPr="00E93D7F" w:rsidRDefault="003B48FA" w:rsidP="002E7E02">
            <w:pPr>
              <w:jc w:val="center"/>
              <w:rPr>
                <w:rFonts w:eastAsia="等线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70C3948" w14:textId="77777777" w:rsidR="003B48FA" w:rsidRPr="00E93D7F" w:rsidRDefault="003B48FA" w:rsidP="002E7E02">
            <w:pPr>
              <w:jc w:val="center"/>
              <w:rPr>
                <w:rFonts w:eastAsia="等线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FE8129" w14:textId="77777777" w:rsidR="003B48FA" w:rsidRPr="00E93D7F" w:rsidRDefault="003B48FA" w:rsidP="002E7E02">
            <w:pPr>
              <w:jc w:val="center"/>
              <w:rPr>
                <w:rFonts w:eastAsia="等线"/>
                <w:color w:val="000000"/>
                <w:sz w:val="20"/>
                <w:szCs w:val="20"/>
              </w:rPr>
            </w:pPr>
          </w:p>
        </w:tc>
      </w:tr>
      <w:tr w:rsidR="003B48FA" w:rsidRPr="00E93D7F" w14:paraId="6530CC3F" w14:textId="77777777" w:rsidTr="002E7E02">
        <w:trPr>
          <w:trHeight w:val="192"/>
          <w:jc w:val="center"/>
        </w:trPr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E455B" w14:textId="77777777" w:rsidR="003B48FA" w:rsidRPr="00E93D7F" w:rsidRDefault="003B48FA" w:rsidP="002E7E02">
            <w:pPr>
              <w:rPr>
                <w:rFonts w:eastAsia="等线"/>
                <w:color w:val="000000"/>
                <w:sz w:val="20"/>
                <w:szCs w:val="20"/>
              </w:rPr>
            </w:pPr>
            <w:r w:rsidRPr="00E93D7F">
              <w:rPr>
                <w:rFonts w:eastAsia="等线"/>
                <w:color w:val="000000"/>
                <w:sz w:val="20"/>
                <w:szCs w:val="20"/>
              </w:rPr>
              <w:t>Student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E78729" w14:textId="77777777" w:rsidR="003B48FA" w:rsidRPr="00E93D7F" w:rsidRDefault="003B48FA" w:rsidP="002E7E02">
            <w:pPr>
              <w:jc w:val="center"/>
              <w:rPr>
                <w:rFonts w:eastAsia="等线"/>
                <w:color w:val="000000"/>
                <w:sz w:val="20"/>
                <w:szCs w:val="20"/>
              </w:rPr>
            </w:pPr>
            <w:r w:rsidRPr="00E93D7F">
              <w:rPr>
                <w:rFonts w:eastAsia="等线"/>
                <w:color w:val="000000"/>
                <w:sz w:val="20"/>
                <w:szCs w:val="20"/>
              </w:rPr>
              <w:t>12.72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8D95D" w14:textId="77777777" w:rsidR="003B48FA" w:rsidRPr="00E93D7F" w:rsidRDefault="003B48FA" w:rsidP="002E7E02">
            <w:pPr>
              <w:jc w:val="center"/>
              <w:rPr>
                <w:rFonts w:eastAsia="等线"/>
                <w:color w:val="000000"/>
                <w:sz w:val="20"/>
                <w:szCs w:val="20"/>
              </w:rPr>
            </w:pPr>
            <w:r w:rsidRPr="00E93D7F">
              <w:rPr>
                <w:rFonts w:eastAsia="等线"/>
                <w:color w:val="000000"/>
                <w:sz w:val="20"/>
                <w:szCs w:val="20"/>
              </w:rPr>
              <w:t>25.4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4EF7C673" w14:textId="77777777" w:rsidR="003B48FA" w:rsidRPr="00E93D7F" w:rsidRDefault="003B48FA" w:rsidP="002E7E02">
            <w:pPr>
              <w:jc w:val="center"/>
              <w:rPr>
                <w:rFonts w:eastAsia="等线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84FD2D" w14:textId="77777777" w:rsidR="003B48FA" w:rsidRPr="00E93D7F" w:rsidRDefault="003B48FA" w:rsidP="002E7E02">
            <w:pPr>
              <w:jc w:val="center"/>
              <w:rPr>
                <w:rFonts w:eastAsia="等线"/>
                <w:color w:val="000000"/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>-12.68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2F16132" w14:textId="77777777" w:rsidR="003B48FA" w:rsidRPr="00E93D7F" w:rsidRDefault="003B48FA" w:rsidP="002E7E02">
            <w:pPr>
              <w:jc w:val="center"/>
              <w:rPr>
                <w:rFonts w:eastAsia="等线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2A7755" w14:textId="77777777" w:rsidR="003B48FA" w:rsidRPr="00E93D7F" w:rsidRDefault="003B48FA" w:rsidP="002E7E02">
            <w:pPr>
              <w:jc w:val="center"/>
              <w:rPr>
                <w:rFonts w:eastAsia="等线"/>
                <w:color w:val="000000"/>
                <w:sz w:val="20"/>
                <w:szCs w:val="20"/>
              </w:rPr>
            </w:pPr>
          </w:p>
        </w:tc>
      </w:tr>
      <w:tr w:rsidR="003B48FA" w:rsidRPr="00E93D7F" w14:paraId="0B19897A" w14:textId="77777777" w:rsidTr="002E7E02">
        <w:trPr>
          <w:trHeight w:val="192"/>
          <w:jc w:val="center"/>
        </w:trPr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87AF5" w14:textId="77777777" w:rsidR="003B48FA" w:rsidRPr="00E93D7F" w:rsidRDefault="003B48FA" w:rsidP="002E7E02">
            <w:pPr>
              <w:rPr>
                <w:rFonts w:eastAsia="等线"/>
                <w:color w:val="000000"/>
                <w:sz w:val="20"/>
                <w:szCs w:val="20"/>
              </w:rPr>
            </w:pPr>
            <w:r w:rsidRPr="00E93D7F">
              <w:rPr>
                <w:rFonts w:eastAsia="等线"/>
                <w:color w:val="000000"/>
                <w:sz w:val="20"/>
                <w:szCs w:val="20"/>
              </w:rPr>
              <w:t>Self-employed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31DC52" w14:textId="77777777" w:rsidR="003B48FA" w:rsidRPr="00E93D7F" w:rsidRDefault="003B48FA" w:rsidP="002E7E02">
            <w:pPr>
              <w:jc w:val="center"/>
              <w:rPr>
                <w:rFonts w:eastAsia="等线"/>
                <w:color w:val="000000"/>
                <w:sz w:val="20"/>
                <w:szCs w:val="20"/>
              </w:rPr>
            </w:pPr>
            <w:r w:rsidRPr="00E93D7F">
              <w:rPr>
                <w:rFonts w:eastAsia="等线"/>
                <w:color w:val="000000"/>
                <w:sz w:val="20"/>
                <w:szCs w:val="20"/>
              </w:rPr>
              <w:t>26.48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E3563" w14:textId="77777777" w:rsidR="003B48FA" w:rsidRPr="00E93D7F" w:rsidRDefault="003B48FA" w:rsidP="002E7E02">
            <w:pPr>
              <w:jc w:val="center"/>
              <w:rPr>
                <w:rFonts w:eastAsia="等线"/>
                <w:color w:val="000000"/>
                <w:sz w:val="20"/>
                <w:szCs w:val="20"/>
              </w:rPr>
            </w:pPr>
            <w:r w:rsidRPr="00E93D7F">
              <w:rPr>
                <w:rFonts w:eastAsia="等线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50B3240E" w14:textId="77777777" w:rsidR="003B48FA" w:rsidRPr="00E93D7F" w:rsidRDefault="003B48FA" w:rsidP="002E7E02">
            <w:pPr>
              <w:jc w:val="center"/>
              <w:rPr>
                <w:rFonts w:eastAsia="等线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7B0821" w14:textId="77777777" w:rsidR="003B48FA" w:rsidRPr="00E93D7F" w:rsidRDefault="003B48FA" w:rsidP="002E7E02">
            <w:pPr>
              <w:jc w:val="center"/>
              <w:rPr>
                <w:rFonts w:eastAsia="等线"/>
                <w:color w:val="000000"/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>6.48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1F381B4" w14:textId="77777777" w:rsidR="003B48FA" w:rsidRPr="00E93D7F" w:rsidRDefault="003B48FA" w:rsidP="002E7E02">
            <w:pPr>
              <w:jc w:val="center"/>
              <w:rPr>
                <w:rFonts w:eastAsia="等线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C39436" w14:textId="77777777" w:rsidR="003B48FA" w:rsidRPr="00E93D7F" w:rsidRDefault="003B48FA" w:rsidP="002E7E02">
            <w:pPr>
              <w:jc w:val="center"/>
              <w:rPr>
                <w:rFonts w:eastAsia="等线"/>
                <w:color w:val="000000"/>
                <w:sz w:val="20"/>
                <w:szCs w:val="20"/>
              </w:rPr>
            </w:pPr>
          </w:p>
        </w:tc>
      </w:tr>
      <w:tr w:rsidR="003B48FA" w:rsidRPr="00E93D7F" w14:paraId="0EC73592" w14:textId="77777777" w:rsidTr="002E7E02">
        <w:trPr>
          <w:trHeight w:val="192"/>
          <w:jc w:val="center"/>
        </w:trPr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BC716" w14:textId="77777777" w:rsidR="003B48FA" w:rsidRPr="00E93D7F" w:rsidRDefault="003B48FA" w:rsidP="002E7E02">
            <w:pPr>
              <w:rPr>
                <w:rFonts w:eastAsia="等线"/>
                <w:color w:val="000000"/>
                <w:sz w:val="20"/>
                <w:szCs w:val="20"/>
              </w:rPr>
            </w:pPr>
            <w:r w:rsidRPr="00E93D7F">
              <w:rPr>
                <w:rFonts w:eastAsia="等线"/>
                <w:color w:val="000000"/>
                <w:sz w:val="20"/>
                <w:szCs w:val="20"/>
              </w:rPr>
              <w:t>Corporate oﬃce worker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D198EB" w14:textId="77777777" w:rsidR="003B48FA" w:rsidRPr="00E93D7F" w:rsidRDefault="003B48FA" w:rsidP="002E7E02">
            <w:pPr>
              <w:jc w:val="center"/>
              <w:rPr>
                <w:rFonts w:eastAsia="等线"/>
                <w:color w:val="000000"/>
                <w:sz w:val="20"/>
                <w:szCs w:val="20"/>
              </w:rPr>
            </w:pPr>
            <w:r w:rsidRPr="00E93D7F">
              <w:rPr>
                <w:rFonts w:eastAsia="等线"/>
                <w:color w:val="000000"/>
                <w:sz w:val="20"/>
                <w:szCs w:val="20"/>
              </w:rPr>
              <w:t>30.49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44803" w14:textId="77777777" w:rsidR="003B48FA" w:rsidRPr="00E93D7F" w:rsidRDefault="003B48FA" w:rsidP="002E7E02">
            <w:pPr>
              <w:jc w:val="center"/>
              <w:rPr>
                <w:rFonts w:eastAsia="等线"/>
                <w:color w:val="000000"/>
                <w:sz w:val="20"/>
                <w:szCs w:val="20"/>
              </w:rPr>
            </w:pPr>
            <w:r w:rsidRPr="00E93D7F">
              <w:rPr>
                <w:rFonts w:eastAsia="等线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36AB705C" w14:textId="77777777" w:rsidR="003B48FA" w:rsidRPr="00E93D7F" w:rsidRDefault="003B48FA" w:rsidP="002E7E02">
            <w:pPr>
              <w:jc w:val="center"/>
              <w:rPr>
                <w:rFonts w:eastAsia="等线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024805" w14:textId="77777777" w:rsidR="003B48FA" w:rsidRPr="00E93D7F" w:rsidRDefault="003B48FA" w:rsidP="002E7E02">
            <w:pPr>
              <w:jc w:val="center"/>
              <w:rPr>
                <w:rFonts w:eastAsia="等线"/>
                <w:color w:val="000000"/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>20.39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491D668" w14:textId="77777777" w:rsidR="003B48FA" w:rsidRPr="00E93D7F" w:rsidRDefault="003B48FA" w:rsidP="002E7E02">
            <w:pPr>
              <w:jc w:val="center"/>
              <w:rPr>
                <w:rFonts w:eastAsia="等线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DB57E2" w14:textId="77777777" w:rsidR="003B48FA" w:rsidRPr="00E93D7F" w:rsidRDefault="003B48FA" w:rsidP="002E7E02">
            <w:pPr>
              <w:jc w:val="center"/>
              <w:rPr>
                <w:rFonts w:eastAsia="等线"/>
                <w:color w:val="000000"/>
                <w:sz w:val="20"/>
                <w:szCs w:val="20"/>
              </w:rPr>
            </w:pPr>
          </w:p>
        </w:tc>
      </w:tr>
      <w:tr w:rsidR="003B48FA" w:rsidRPr="00E93D7F" w14:paraId="2136B572" w14:textId="77777777" w:rsidTr="002E7E02">
        <w:trPr>
          <w:trHeight w:val="192"/>
          <w:jc w:val="center"/>
        </w:trPr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EEBEC" w14:textId="77777777" w:rsidR="003B48FA" w:rsidRPr="00E93D7F" w:rsidRDefault="003B48FA" w:rsidP="002E7E02">
            <w:pPr>
              <w:rPr>
                <w:rFonts w:eastAsia="等线"/>
                <w:color w:val="000000"/>
                <w:sz w:val="20"/>
                <w:szCs w:val="20"/>
              </w:rPr>
            </w:pPr>
            <w:r w:rsidRPr="00E93D7F">
              <w:rPr>
                <w:rFonts w:eastAsia="等线"/>
                <w:color w:val="000000"/>
                <w:sz w:val="20"/>
                <w:szCs w:val="20"/>
              </w:rPr>
              <w:t>Corporate management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8D73F5" w14:textId="77777777" w:rsidR="003B48FA" w:rsidRPr="00E93D7F" w:rsidRDefault="003B48FA" w:rsidP="002E7E02">
            <w:pPr>
              <w:jc w:val="center"/>
              <w:rPr>
                <w:rFonts w:eastAsia="等线"/>
                <w:color w:val="000000"/>
                <w:sz w:val="20"/>
                <w:szCs w:val="20"/>
              </w:rPr>
            </w:pPr>
            <w:r w:rsidRPr="00E93D7F">
              <w:rPr>
                <w:rFonts w:eastAsia="等线"/>
                <w:color w:val="000000"/>
                <w:sz w:val="20"/>
                <w:szCs w:val="20"/>
              </w:rPr>
              <w:t>8.27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652D2" w14:textId="77777777" w:rsidR="003B48FA" w:rsidRPr="00E93D7F" w:rsidRDefault="003B48FA" w:rsidP="002E7E02">
            <w:pPr>
              <w:jc w:val="center"/>
              <w:rPr>
                <w:rFonts w:eastAsia="等线"/>
                <w:color w:val="000000"/>
                <w:sz w:val="20"/>
                <w:szCs w:val="20"/>
              </w:rPr>
            </w:pPr>
            <w:r w:rsidRPr="00E93D7F">
              <w:rPr>
                <w:rFonts w:eastAsia="等线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2BC433CF" w14:textId="77777777" w:rsidR="003B48FA" w:rsidRPr="00E93D7F" w:rsidRDefault="003B48FA" w:rsidP="002E7E02">
            <w:pPr>
              <w:jc w:val="center"/>
              <w:rPr>
                <w:rFonts w:eastAsia="等线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0446DF" w14:textId="77777777" w:rsidR="003B48FA" w:rsidRPr="00E93D7F" w:rsidRDefault="003B48FA" w:rsidP="002E7E02">
            <w:pPr>
              <w:jc w:val="center"/>
              <w:rPr>
                <w:rFonts w:eastAsia="等线"/>
                <w:color w:val="000000"/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>5.47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C1F951B" w14:textId="77777777" w:rsidR="003B48FA" w:rsidRPr="00E93D7F" w:rsidRDefault="003B48FA" w:rsidP="002E7E02">
            <w:pPr>
              <w:jc w:val="center"/>
              <w:rPr>
                <w:rFonts w:eastAsia="等线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A7FA36" w14:textId="77777777" w:rsidR="003B48FA" w:rsidRPr="00E93D7F" w:rsidRDefault="003B48FA" w:rsidP="002E7E02">
            <w:pPr>
              <w:jc w:val="center"/>
              <w:rPr>
                <w:rFonts w:eastAsia="等线"/>
                <w:color w:val="000000"/>
                <w:sz w:val="20"/>
                <w:szCs w:val="20"/>
              </w:rPr>
            </w:pPr>
          </w:p>
        </w:tc>
      </w:tr>
      <w:tr w:rsidR="003B48FA" w:rsidRPr="00E93D7F" w14:paraId="59379846" w14:textId="77777777" w:rsidTr="002E7E02">
        <w:trPr>
          <w:trHeight w:val="192"/>
          <w:jc w:val="center"/>
        </w:trPr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BA95C" w14:textId="77777777" w:rsidR="003B48FA" w:rsidRPr="00E93D7F" w:rsidRDefault="003B48FA" w:rsidP="002E7E02">
            <w:pPr>
              <w:rPr>
                <w:rFonts w:eastAsia="等线"/>
                <w:color w:val="000000"/>
                <w:sz w:val="20"/>
                <w:szCs w:val="20"/>
              </w:rPr>
            </w:pPr>
            <w:r w:rsidRPr="00E93D7F">
              <w:rPr>
                <w:rFonts w:eastAsia="等线"/>
                <w:color w:val="000000"/>
                <w:sz w:val="20"/>
                <w:szCs w:val="20"/>
              </w:rPr>
              <w:t>Government employee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FD0B2E" w14:textId="77777777" w:rsidR="003B48FA" w:rsidRPr="00E93D7F" w:rsidRDefault="003B48FA" w:rsidP="002E7E02">
            <w:pPr>
              <w:jc w:val="center"/>
              <w:rPr>
                <w:rFonts w:eastAsia="等线"/>
                <w:color w:val="000000"/>
                <w:sz w:val="20"/>
                <w:szCs w:val="20"/>
              </w:rPr>
            </w:pPr>
            <w:r w:rsidRPr="00E93D7F">
              <w:rPr>
                <w:rFonts w:eastAsia="等线"/>
                <w:color w:val="000000"/>
                <w:sz w:val="20"/>
                <w:szCs w:val="20"/>
              </w:rPr>
              <w:t>6.79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2DEF7" w14:textId="77777777" w:rsidR="003B48FA" w:rsidRPr="00E93D7F" w:rsidRDefault="003B48FA" w:rsidP="002E7E02">
            <w:pPr>
              <w:jc w:val="center"/>
              <w:rPr>
                <w:rFonts w:eastAsia="等线"/>
                <w:color w:val="000000"/>
                <w:sz w:val="20"/>
                <w:szCs w:val="20"/>
              </w:rPr>
            </w:pPr>
            <w:r w:rsidRPr="00E93D7F">
              <w:rPr>
                <w:rFonts w:eastAsia="等线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1050A238" w14:textId="77777777" w:rsidR="003B48FA" w:rsidRPr="00E93D7F" w:rsidRDefault="003B48FA" w:rsidP="002E7E02">
            <w:pPr>
              <w:jc w:val="center"/>
              <w:rPr>
                <w:rFonts w:eastAsia="等线"/>
                <w:color w:val="000000"/>
                <w:sz w:val="20"/>
                <w:szCs w:val="20"/>
              </w:rPr>
            </w:pPr>
            <w:r w:rsidRPr="00E93D7F">
              <w:rPr>
                <w:rFonts w:eastAsia="等线"/>
                <w:color w:val="000000"/>
                <w:sz w:val="20"/>
                <w:szCs w:val="20"/>
              </w:rPr>
              <w:t>0.135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6BF4D2" w14:textId="77777777" w:rsidR="003B48FA" w:rsidRPr="00E93D7F" w:rsidRDefault="003B48FA" w:rsidP="002E7E02">
            <w:pPr>
              <w:jc w:val="center"/>
              <w:rPr>
                <w:rFonts w:eastAsia="等线"/>
                <w:color w:val="000000"/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>3.99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89BD1CA" w14:textId="77777777" w:rsidR="003B48FA" w:rsidRPr="00E93D7F" w:rsidRDefault="003B48FA" w:rsidP="002E7E02">
            <w:pPr>
              <w:jc w:val="center"/>
              <w:rPr>
                <w:rFonts w:eastAsia="等线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CC0063" w14:textId="77777777" w:rsidR="003B48FA" w:rsidRPr="00E93D7F" w:rsidRDefault="003B48FA" w:rsidP="002E7E02">
            <w:pPr>
              <w:jc w:val="center"/>
              <w:rPr>
                <w:rFonts w:eastAsia="等线"/>
                <w:color w:val="000000"/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>6.655</w:t>
            </w:r>
          </w:p>
        </w:tc>
      </w:tr>
      <w:tr w:rsidR="003B48FA" w:rsidRPr="00E93D7F" w14:paraId="1EE0CAFC" w14:textId="77777777" w:rsidTr="002E7E02">
        <w:trPr>
          <w:trHeight w:val="192"/>
          <w:jc w:val="center"/>
        </w:trPr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9AC1E" w14:textId="77777777" w:rsidR="003B48FA" w:rsidRPr="00E93D7F" w:rsidRDefault="003B48FA" w:rsidP="002E7E02">
            <w:pPr>
              <w:rPr>
                <w:rFonts w:eastAsia="等线"/>
                <w:color w:val="000000"/>
                <w:sz w:val="20"/>
                <w:szCs w:val="20"/>
              </w:rPr>
            </w:pPr>
            <w:r w:rsidRPr="00E93D7F">
              <w:rPr>
                <w:rFonts w:eastAsia="等线"/>
                <w:color w:val="000000"/>
                <w:sz w:val="20"/>
                <w:szCs w:val="20"/>
              </w:rPr>
              <w:t>Professional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ACC9F2" w14:textId="77777777" w:rsidR="003B48FA" w:rsidRPr="00E93D7F" w:rsidRDefault="003B48FA" w:rsidP="002E7E02">
            <w:pPr>
              <w:jc w:val="center"/>
              <w:rPr>
                <w:rFonts w:eastAsia="等线"/>
                <w:color w:val="000000"/>
                <w:sz w:val="20"/>
                <w:szCs w:val="20"/>
              </w:rPr>
            </w:pPr>
            <w:r w:rsidRPr="00E93D7F">
              <w:rPr>
                <w:rFonts w:eastAsia="等线"/>
                <w:color w:val="000000"/>
                <w:sz w:val="20"/>
                <w:szCs w:val="20"/>
              </w:rPr>
              <w:t>4.14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C3AF5" w14:textId="77777777" w:rsidR="003B48FA" w:rsidRPr="00E93D7F" w:rsidRDefault="003B48FA" w:rsidP="002E7E02">
            <w:pPr>
              <w:jc w:val="center"/>
              <w:rPr>
                <w:rFonts w:eastAsia="等线"/>
                <w:color w:val="000000"/>
                <w:sz w:val="20"/>
                <w:szCs w:val="20"/>
              </w:rPr>
            </w:pPr>
            <w:r w:rsidRPr="00E93D7F">
              <w:rPr>
                <w:rFonts w:eastAsia="等线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6DFE8E29" w14:textId="77777777" w:rsidR="003B48FA" w:rsidRPr="00E93D7F" w:rsidRDefault="003B48FA" w:rsidP="002E7E02">
            <w:pPr>
              <w:jc w:val="center"/>
              <w:rPr>
                <w:rFonts w:eastAsia="等线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A0ADD5" w14:textId="77777777" w:rsidR="003B48FA" w:rsidRPr="00E93D7F" w:rsidRDefault="003B48FA" w:rsidP="002E7E02">
            <w:pPr>
              <w:jc w:val="center"/>
              <w:rPr>
                <w:rFonts w:eastAsia="等线"/>
                <w:color w:val="000000"/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>-1.06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439B6CC" w14:textId="77777777" w:rsidR="003B48FA" w:rsidRPr="00E93D7F" w:rsidRDefault="003B48FA" w:rsidP="002E7E02">
            <w:pPr>
              <w:jc w:val="center"/>
              <w:rPr>
                <w:rFonts w:eastAsia="等线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267199" w14:textId="77777777" w:rsidR="003B48FA" w:rsidRPr="00E93D7F" w:rsidRDefault="003B48FA" w:rsidP="002E7E02">
            <w:pPr>
              <w:jc w:val="center"/>
              <w:rPr>
                <w:rFonts w:eastAsia="等线"/>
                <w:color w:val="000000"/>
                <w:sz w:val="20"/>
                <w:szCs w:val="20"/>
              </w:rPr>
            </w:pPr>
          </w:p>
        </w:tc>
      </w:tr>
      <w:tr w:rsidR="003B48FA" w:rsidRPr="00E93D7F" w14:paraId="7C7E61D1" w14:textId="77777777" w:rsidTr="002E7E02">
        <w:trPr>
          <w:trHeight w:val="192"/>
          <w:jc w:val="center"/>
        </w:trPr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7D534" w14:textId="77777777" w:rsidR="003B48FA" w:rsidRPr="00E93D7F" w:rsidRDefault="003B48FA" w:rsidP="002E7E02">
            <w:pPr>
              <w:rPr>
                <w:rFonts w:eastAsia="等线"/>
                <w:color w:val="000000"/>
                <w:sz w:val="20"/>
                <w:szCs w:val="20"/>
              </w:rPr>
            </w:pPr>
            <w:r w:rsidRPr="00E93D7F">
              <w:rPr>
                <w:rFonts w:eastAsia="等线"/>
                <w:color w:val="000000"/>
                <w:sz w:val="20"/>
                <w:szCs w:val="20"/>
              </w:rPr>
              <w:t>Manufacturing worker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1AF372" w14:textId="77777777" w:rsidR="003B48FA" w:rsidRPr="00E93D7F" w:rsidRDefault="003B48FA" w:rsidP="002E7E02">
            <w:pPr>
              <w:jc w:val="center"/>
              <w:rPr>
                <w:rFonts w:eastAsia="等线"/>
                <w:color w:val="000000"/>
                <w:sz w:val="20"/>
                <w:szCs w:val="20"/>
              </w:rPr>
            </w:pPr>
            <w:r w:rsidRPr="00E93D7F">
              <w:rPr>
                <w:rFonts w:eastAsia="等线"/>
                <w:color w:val="000000"/>
                <w:sz w:val="20"/>
                <w:szCs w:val="20"/>
              </w:rPr>
              <w:t>2.65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A482A" w14:textId="77777777" w:rsidR="003B48FA" w:rsidRPr="00E93D7F" w:rsidRDefault="003B48FA" w:rsidP="002E7E02">
            <w:pPr>
              <w:jc w:val="center"/>
              <w:rPr>
                <w:rFonts w:eastAsia="等线"/>
                <w:color w:val="000000"/>
                <w:sz w:val="20"/>
                <w:szCs w:val="20"/>
              </w:rPr>
            </w:pPr>
            <w:r w:rsidRPr="00E93D7F">
              <w:rPr>
                <w:rFonts w:eastAsia="等线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6BAF2E60" w14:textId="77777777" w:rsidR="003B48FA" w:rsidRPr="00E93D7F" w:rsidRDefault="003B48FA" w:rsidP="002E7E02">
            <w:pPr>
              <w:jc w:val="center"/>
              <w:rPr>
                <w:rFonts w:eastAsia="等线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92FEC7" w14:textId="77777777" w:rsidR="003B48FA" w:rsidRPr="00E93D7F" w:rsidRDefault="003B48FA" w:rsidP="002E7E02">
            <w:pPr>
              <w:jc w:val="center"/>
              <w:rPr>
                <w:rFonts w:eastAsia="等线"/>
                <w:color w:val="000000"/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>-1.15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444F355" w14:textId="77777777" w:rsidR="003B48FA" w:rsidRPr="00E93D7F" w:rsidRDefault="003B48FA" w:rsidP="002E7E02">
            <w:pPr>
              <w:jc w:val="center"/>
              <w:rPr>
                <w:rFonts w:eastAsia="等线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37D1F4" w14:textId="77777777" w:rsidR="003B48FA" w:rsidRPr="00E93D7F" w:rsidRDefault="003B48FA" w:rsidP="002E7E02">
            <w:pPr>
              <w:jc w:val="center"/>
              <w:rPr>
                <w:rFonts w:eastAsia="等线"/>
                <w:color w:val="000000"/>
                <w:sz w:val="20"/>
                <w:szCs w:val="20"/>
              </w:rPr>
            </w:pPr>
          </w:p>
        </w:tc>
      </w:tr>
      <w:tr w:rsidR="003B48FA" w:rsidRPr="00E93D7F" w14:paraId="51681F9E" w14:textId="77777777" w:rsidTr="002E7E02">
        <w:trPr>
          <w:trHeight w:val="192"/>
          <w:jc w:val="center"/>
        </w:trPr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B8983" w14:textId="77777777" w:rsidR="003B48FA" w:rsidRPr="00E93D7F" w:rsidRDefault="003B48FA" w:rsidP="002E7E02">
            <w:pPr>
              <w:rPr>
                <w:rFonts w:eastAsia="等线"/>
                <w:color w:val="000000"/>
                <w:sz w:val="20"/>
                <w:szCs w:val="20"/>
              </w:rPr>
            </w:pPr>
            <w:r w:rsidRPr="00E93D7F">
              <w:rPr>
                <w:rFonts w:eastAsia="等线"/>
                <w:color w:val="000000"/>
                <w:sz w:val="20"/>
                <w:szCs w:val="20"/>
              </w:rPr>
              <w:t>Service worker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57205B" w14:textId="77777777" w:rsidR="003B48FA" w:rsidRPr="00E93D7F" w:rsidRDefault="003B48FA" w:rsidP="002E7E02">
            <w:pPr>
              <w:jc w:val="center"/>
              <w:rPr>
                <w:rFonts w:eastAsia="等线"/>
                <w:color w:val="000000"/>
                <w:sz w:val="20"/>
                <w:szCs w:val="20"/>
              </w:rPr>
            </w:pPr>
            <w:r w:rsidRPr="00E93D7F">
              <w:rPr>
                <w:rFonts w:eastAsia="等线"/>
                <w:color w:val="000000"/>
                <w:sz w:val="20"/>
                <w:szCs w:val="20"/>
              </w:rPr>
              <w:t>2.65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144FD" w14:textId="77777777" w:rsidR="003B48FA" w:rsidRPr="00E93D7F" w:rsidRDefault="003B48FA" w:rsidP="002E7E02">
            <w:pPr>
              <w:jc w:val="center"/>
              <w:rPr>
                <w:rFonts w:eastAsia="等线"/>
                <w:color w:val="000000"/>
                <w:sz w:val="20"/>
                <w:szCs w:val="20"/>
              </w:rPr>
            </w:pPr>
            <w:r w:rsidRPr="00E93D7F">
              <w:rPr>
                <w:rFonts w:eastAsia="等线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6040502F" w14:textId="77777777" w:rsidR="003B48FA" w:rsidRPr="00E93D7F" w:rsidRDefault="003B48FA" w:rsidP="002E7E02">
            <w:pPr>
              <w:jc w:val="center"/>
              <w:rPr>
                <w:rFonts w:eastAsia="等线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5116B5" w14:textId="77777777" w:rsidR="003B48FA" w:rsidRPr="00E93D7F" w:rsidRDefault="003B48FA" w:rsidP="002E7E02">
            <w:pPr>
              <w:jc w:val="center"/>
              <w:rPr>
                <w:rFonts w:eastAsia="等线"/>
                <w:color w:val="000000"/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>-2.55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7E0EC5B" w14:textId="77777777" w:rsidR="003B48FA" w:rsidRPr="00E93D7F" w:rsidRDefault="003B48FA" w:rsidP="002E7E02">
            <w:pPr>
              <w:jc w:val="center"/>
              <w:rPr>
                <w:rFonts w:eastAsia="等线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D82749" w14:textId="77777777" w:rsidR="003B48FA" w:rsidRPr="00E93D7F" w:rsidRDefault="003B48FA" w:rsidP="002E7E02">
            <w:pPr>
              <w:jc w:val="center"/>
              <w:rPr>
                <w:rFonts w:eastAsia="等线"/>
                <w:color w:val="000000"/>
                <w:sz w:val="20"/>
                <w:szCs w:val="20"/>
              </w:rPr>
            </w:pPr>
          </w:p>
        </w:tc>
      </w:tr>
      <w:tr w:rsidR="003B48FA" w:rsidRPr="00E93D7F" w14:paraId="41DF7265" w14:textId="77777777" w:rsidTr="002E7E02">
        <w:trPr>
          <w:trHeight w:val="192"/>
          <w:jc w:val="center"/>
        </w:trPr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1D33B" w14:textId="77777777" w:rsidR="003B48FA" w:rsidRPr="00E93D7F" w:rsidRDefault="003B48FA" w:rsidP="002E7E02">
            <w:pPr>
              <w:rPr>
                <w:rFonts w:eastAsia="等线"/>
                <w:color w:val="000000"/>
                <w:sz w:val="20"/>
                <w:szCs w:val="20"/>
              </w:rPr>
            </w:pPr>
            <w:r w:rsidRPr="00E93D7F">
              <w:rPr>
                <w:rFonts w:eastAsia="等线"/>
                <w:color w:val="000000"/>
                <w:sz w:val="20"/>
                <w:szCs w:val="20"/>
              </w:rPr>
              <w:t>Migrant worker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614850" w14:textId="77777777" w:rsidR="003B48FA" w:rsidRPr="00E93D7F" w:rsidRDefault="003B48FA" w:rsidP="002E7E02">
            <w:pPr>
              <w:jc w:val="center"/>
              <w:rPr>
                <w:rFonts w:eastAsia="等线"/>
                <w:color w:val="000000"/>
                <w:sz w:val="20"/>
                <w:szCs w:val="20"/>
              </w:rPr>
            </w:pPr>
            <w:r w:rsidRPr="00E93D7F">
              <w:rPr>
                <w:rFonts w:eastAsia="等线"/>
                <w:color w:val="000000"/>
                <w:sz w:val="20"/>
                <w:szCs w:val="20"/>
              </w:rPr>
              <w:t>2.04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002A5" w14:textId="77777777" w:rsidR="003B48FA" w:rsidRPr="00E93D7F" w:rsidRDefault="003B48FA" w:rsidP="002E7E02">
            <w:pPr>
              <w:jc w:val="center"/>
              <w:rPr>
                <w:rFonts w:eastAsia="等线"/>
                <w:color w:val="000000"/>
                <w:sz w:val="20"/>
                <w:szCs w:val="20"/>
              </w:rPr>
            </w:pPr>
            <w:r w:rsidRPr="00E93D7F">
              <w:rPr>
                <w:rFonts w:eastAsia="等线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01126F21" w14:textId="77777777" w:rsidR="003B48FA" w:rsidRPr="00E93D7F" w:rsidRDefault="003B48FA" w:rsidP="002E7E02">
            <w:pPr>
              <w:jc w:val="center"/>
              <w:rPr>
                <w:rFonts w:eastAsia="等线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3DE9C7" w14:textId="77777777" w:rsidR="003B48FA" w:rsidRPr="00E93D7F" w:rsidRDefault="003B48FA" w:rsidP="002E7E02">
            <w:pPr>
              <w:jc w:val="center"/>
              <w:rPr>
                <w:rFonts w:eastAsia="等线"/>
                <w:color w:val="000000"/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>-1.86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13E5840" w14:textId="77777777" w:rsidR="003B48FA" w:rsidRPr="00E93D7F" w:rsidRDefault="003B48FA" w:rsidP="002E7E02">
            <w:pPr>
              <w:jc w:val="center"/>
              <w:rPr>
                <w:rFonts w:eastAsia="等线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CC7633" w14:textId="77777777" w:rsidR="003B48FA" w:rsidRPr="00E93D7F" w:rsidRDefault="003B48FA" w:rsidP="002E7E02">
            <w:pPr>
              <w:jc w:val="center"/>
              <w:rPr>
                <w:rFonts w:eastAsia="等线"/>
                <w:color w:val="000000"/>
                <w:sz w:val="20"/>
                <w:szCs w:val="20"/>
              </w:rPr>
            </w:pPr>
          </w:p>
        </w:tc>
      </w:tr>
      <w:tr w:rsidR="003B48FA" w:rsidRPr="00E93D7F" w14:paraId="3C63CE32" w14:textId="77777777" w:rsidTr="002E7E02">
        <w:trPr>
          <w:trHeight w:val="192"/>
          <w:jc w:val="center"/>
        </w:trPr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46DCD" w14:textId="77777777" w:rsidR="003B48FA" w:rsidRPr="00E93D7F" w:rsidRDefault="003B48FA" w:rsidP="002E7E02">
            <w:pPr>
              <w:rPr>
                <w:rFonts w:eastAsia="等线"/>
                <w:color w:val="000000"/>
                <w:sz w:val="20"/>
                <w:szCs w:val="20"/>
              </w:rPr>
            </w:pPr>
            <w:r w:rsidRPr="00E93D7F">
              <w:rPr>
                <w:rFonts w:eastAsia="等线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651488" w14:textId="77777777" w:rsidR="003B48FA" w:rsidRPr="00E93D7F" w:rsidRDefault="003B48FA" w:rsidP="002E7E02">
            <w:pPr>
              <w:jc w:val="center"/>
              <w:rPr>
                <w:rFonts w:eastAsia="等线"/>
                <w:color w:val="000000"/>
                <w:sz w:val="20"/>
                <w:szCs w:val="20"/>
              </w:rPr>
            </w:pPr>
            <w:r w:rsidRPr="00E93D7F">
              <w:rPr>
                <w:rFonts w:eastAsia="等线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1950C" w14:textId="77777777" w:rsidR="003B48FA" w:rsidRPr="00E93D7F" w:rsidRDefault="003B48FA" w:rsidP="002E7E02">
            <w:pPr>
              <w:jc w:val="center"/>
              <w:rPr>
                <w:rFonts w:eastAsia="等线"/>
                <w:color w:val="000000"/>
                <w:sz w:val="20"/>
                <w:szCs w:val="20"/>
              </w:rPr>
            </w:pPr>
            <w:r w:rsidRPr="00E93D7F">
              <w:rPr>
                <w:rFonts w:eastAsia="等线"/>
                <w:color w:val="000000"/>
                <w:sz w:val="20"/>
                <w:szCs w:val="20"/>
              </w:rPr>
              <w:t>7.8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6D4FDFEC" w14:textId="77777777" w:rsidR="003B48FA" w:rsidRPr="00E93D7F" w:rsidRDefault="003B48FA" w:rsidP="002E7E02">
            <w:pPr>
              <w:jc w:val="center"/>
              <w:rPr>
                <w:rFonts w:eastAsia="等线"/>
                <w:color w:val="000000"/>
                <w:sz w:val="20"/>
                <w:szCs w:val="20"/>
              </w:rPr>
            </w:pPr>
            <w:r w:rsidRPr="00E93D7F">
              <w:rPr>
                <w:rFonts w:eastAsia="等线"/>
                <w:color w:val="000000"/>
                <w:sz w:val="20"/>
                <w:szCs w:val="20"/>
              </w:rPr>
              <w:t>0.105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4E5699" w14:textId="77777777" w:rsidR="003B48FA" w:rsidRPr="00E93D7F" w:rsidRDefault="003B48FA" w:rsidP="002E7E02">
            <w:pPr>
              <w:jc w:val="center"/>
              <w:rPr>
                <w:rFonts w:eastAsia="等线"/>
                <w:color w:val="000000"/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>-7.49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45CFAC8" w14:textId="77777777" w:rsidR="003B48FA" w:rsidRPr="00E93D7F" w:rsidRDefault="003B48FA" w:rsidP="002E7E02">
            <w:pPr>
              <w:jc w:val="center"/>
              <w:rPr>
                <w:rFonts w:eastAsia="等线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0DA446" w14:textId="77777777" w:rsidR="003B48FA" w:rsidRPr="00E93D7F" w:rsidRDefault="003B48FA" w:rsidP="002E7E02">
            <w:pPr>
              <w:jc w:val="center"/>
              <w:rPr>
                <w:rFonts w:eastAsia="等线"/>
                <w:color w:val="000000"/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>0.205</w:t>
            </w:r>
          </w:p>
        </w:tc>
      </w:tr>
      <w:tr w:rsidR="003B48FA" w:rsidRPr="00E93D7F" w14:paraId="7094A942" w14:textId="77777777" w:rsidTr="002E7E02">
        <w:trPr>
          <w:trHeight w:val="192"/>
          <w:jc w:val="center"/>
        </w:trPr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A39EA" w14:textId="77777777" w:rsidR="003B48FA" w:rsidRPr="00E93D7F" w:rsidRDefault="003B48FA" w:rsidP="002E7E02">
            <w:pPr>
              <w:rPr>
                <w:rFonts w:eastAsia="等线"/>
                <w:color w:val="000000"/>
                <w:sz w:val="20"/>
                <w:szCs w:val="20"/>
              </w:rPr>
            </w:pPr>
            <w:r w:rsidRPr="00E93D7F">
              <w:rPr>
                <w:rFonts w:eastAsia="等线"/>
                <w:color w:val="000000"/>
                <w:sz w:val="20"/>
                <w:szCs w:val="20"/>
              </w:rPr>
              <w:t>Unemployed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BCB979" w14:textId="77777777" w:rsidR="003B48FA" w:rsidRPr="00E93D7F" w:rsidRDefault="003B48FA" w:rsidP="002E7E02">
            <w:pPr>
              <w:jc w:val="center"/>
              <w:rPr>
                <w:rFonts w:eastAsia="等线"/>
                <w:color w:val="000000"/>
                <w:sz w:val="20"/>
                <w:szCs w:val="20"/>
              </w:rPr>
            </w:pPr>
            <w:r w:rsidRPr="00E93D7F">
              <w:rPr>
                <w:rFonts w:eastAsia="等线"/>
                <w:color w:val="000000"/>
                <w:sz w:val="20"/>
                <w:szCs w:val="20"/>
              </w:rPr>
              <w:t>2.96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42D46" w14:textId="77777777" w:rsidR="003B48FA" w:rsidRPr="00E93D7F" w:rsidRDefault="003B48FA" w:rsidP="002E7E02">
            <w:pPr>
              <w:jc w:val="center"/>
              <w:rPr>
                <w:rFonts w:eastAsia="等线"/>
                <w:color w:val="000000"/>
                <w:sz w:val="20"/>
                <w:szCs w:val="20"/>
              </w:rPr>
            </w:pPr>
            <w:r w:rsidRPr="00E93D7F">
              <w:rPr>
                <w:rFonts w:eastAsia="等线"/>
                <w:color w:val="000000"/>
                <w:sz w:val="20"/>
                <w:szCs w:val="20"/>
              </w:rPr>
              <w:t>8.8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18E9B9DD" w14:textId="77777777" w:rsidR="003B48FA" w:rsidRPr="00E93D7F" w:rsidRDefault="003B48FA" w:rsidP="002E7E02">
            <w:pPr>
              <w:jc w:val="center"/>
              <w:rPr>
                <w:rFonts w:eastAsia="等线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8C082F" w14:textId="77777777" w:rsidR="003B48FA" w:rsidRPr="00E93D7F" w:rsidRDefault="003B48FA" w:rsidP="002E7E02">
            <w:pPr>
              <w:jc w:val="center"/>
              <w:rPr>
                <w:rFonts w:eastAsia="等线"/>
                <w:color w:val="000000"/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>-5.84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C22D60D" w14:textId="77777777" w:rsidR="003B48FA" w:rsidRPr="00E93D7F" w:rsidRDefault="003B48FA" w:rsidP="002E7E02">
            <w:pPr>
              <w:jc w:val="center"/>
              <w:rPr>
                <w:rFonts w:eastAsia="等线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7AAEE8" w14:textId="77777777" w:rsidR="003B48FA" w:rsidRPr="00E93D7F" w:rsidRDefault="003B48FA" w:rsidP="002E7E02">
            <w:pPr>
              <w:jc w:val="center"/>
              <w:rPr>
                <w:rFonts w:eastAsia="等线"/>
                <w:color w:val="000000"/>
                <w:sz w:val="20"/>
                <w:szCs w:val="20"/>
              </w:rPr>
            </w:pPr>
          </w:p>
        </w:tc>
      </w:tr>
      <w:tr w:rsidR="003B48FA" w:rsidRPr="00E93D7F" w14:paraId="54FD5FDF" w14:textId="77777777" w:rsidTr="002E7E02">
        <w:trPr>
          <w:trHeight w:val="75"/>
          <w:jc w:val="center"/>
        </w:trPr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E44E9" w14:textId="77777777" w:rsidR="003B48FA" w:rsidRPr="00E93D7F" w:rsidRDefault="003B48FA" w:rsidP="002E7E02">
            <w:pPr>
              <w:rPr>
                <w:rFonts w:eastAsia="等线"/>
                <w:color w:val="000000"/>
                <w:sz w:val="20"/>
                <w:szCs w:val="20"/>
              </w:rPr>
            </w:pPr>
            <w:r w:rsidRPr="00E93D7F">
              <w:rPr>
                <w:rFonts w:eastAsia="等线"/>
                <w:color w:val="000000"/>
                <w:sz w:val="20"/>
                <w:szCs w:val="20"/>
              </w:rPr>
              <w:t>Retired and other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1662E8" w14:textId="77777777" w:rsidR="003B48FA" w:rsidRPr="00E93D7F" w:rsidRDefault="003B48FA" w:rsidP="002E7E02">
            <w:pPr>
              <w:jc w:val="center"/>
              <w:rPr>
                <w:rFonts w:eastAsia="等线"/>
                <w:color w:val="000000"/>
                <w:sz w:val="20"/>
                <w:szCs w:val="20"/>
              </w:rPr>
            </w:pPr>
            <w:r w:rsidRPr="00E93D7F">
              <w:rPr>
                <w:rFonts w:eastAsia="等线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D23F7" w14:textId="77777777" w:rsidR="003B48FA" w:rsidRPr="00E93D7F" w:rsidRDefault="003B48FA" w:rsidP="002E7E02">
            <w:pPr>
              <w:jc w:val="center"/>
              <w:rPr>
                <w:rFonts w:eastAsia="等线"/>
                <w:color w:val="000000"/>
                <w:sz w:val="20"/>
                <w:szCs w:val="20"/>
              </w:rPr>
            </w:pPr>
            <w:r w:rsidRPr="00E93D7F">
              <w:rPr>
                <w:rFonts w:eastAsia="等线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73B991B8" w14:textId="77777777" w:rsidR="003B48FA" w:rsidRPr="00E93D7F" w:rsidRDefault="003B48FA" w:rsidP="002E7E02">
            <w:pPr>
              <w:jc w:val="center"/>
              <w:rPr>
                <w:rFonts w:eastAsia="等线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183BA0" w14:textId="77777777" w:rsidR="003B48FA" w:rsidRPr="00E93D7F" w:rsidRDefault="003B48FA" w:rsidP="002E7E02">
            <w:pPr>
              <w:jc w:val="center"/>
              <w:rPr>
                <w:rFonts w:eastAsia="等线"/>
                <w:color w:val="000000"/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>-3.61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9B445AA" w14:textId="77777777" w:rsidR="003B48FA" w:rsidRPr="00E93D7F" w:rsidRDefault="003B48FA" w:rsidP="002E7E02">
            <w:pPr>
              <w:jc w:val="center"/>
              <w:rPr>
                <w:rFonts w:eastAsia="等线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E14ABF" w14:textId="77777777" w:rsidR="003B48FA" w:rsidRPr="00E93D7F" w:rsidRDefault="003B48FA" w:rsidP="002E7E02">
            <w:pPr>
              <w:jc w:val="center"/>
              <w:rPr>
                <w:rFonts w:eastAsia="等线"/>
                <w:color w:val="000000"/>
                <w:sz w:val="20"/>
                <w:szCs w:val="20"/>
              </w:rPr>
            </w:pPr>
          </w:p>
        </w:tc>
      </w:tr>
      <w:tr w:rsidR="003B48FA" w:rsidRPr="00E93D7F" w14:paraId="4D7633AA" w14:textId="77777777" w:rsidTr="002E7E02">
        <w:trPr>
          <w:trHeight w:val="192"/>
          <w:jc w:val="center"/>
        </w:trPr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53C9BA" w14:textId="77777777" w:rsidR="003B48FA" w:rsidRPr="00E93D7F" w:rsidRDefault="003B48FA" w:rsidP="002E7E02">
            <w:pPr>
              <w:rPr>
                <w:rFonts w:eastAsia="等线"/>
                <w:color w:val="000000"/>
                <w:sz w:val="20"/>
                <w:szCs w:val="20"/>
              </w:rPr>
            </w:pPr>
            <w:r w:rsidRPr="00E93D7F">
              <w:rPr>
                <w:rFonts w:eastAsia="等线"/>
                <w:color w:val="000000"/>
                <w:sz w:val="20"/>
                <w:szCs w:val="20"/>
              </w:rPr>
              <w:t>Year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6EA4A3" w14:textId="77777777" w:rsidR="003B48FA" w:rsidRPr="00E93D7F" w:rsidRDefault="003B48FA" w:rsidP="002E7E02">
            <w:pPr>
              <w:jc w:val="center"/>
              <w:rPr>
                <w:rFonts w:eastAsia="等线"/>
                <w:color w:val="000000"/>
                <w:sz w:val="20"/>
                <w:szCs w:val="20"/>
              </w:rPr>
            </w:pPr>
            <w:r w:rsidRPr="00E93D7F">
              <w:rPr>
                <w:rFonts w:eastAsia="等线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AEC04E" w14:textId="77777777" w:rsidR="003B48FA" w:rsidRPr="00E93D7F" w:rsidRDefault="003B48FA" w:rsidP="002E7E02">
            <w:pPr>
              <w:jc w:val="center"/>
              <w:rPr>
                <w:rFonts w:eastAsia="等线"/>
                <w:color w:val="000000"/>
                <w:sz w:val="20"/>
                <w:szCs w:val="20"/>
              </w:rPr>
            </w:pPr>
            <w:r w:rsidRPr="00E93D7F">
              <w:rPr>
                <w:rFonts w:eastAsia="等线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1447EE" w14:textId="77777777" w:rsidR="003B48FA" w:rsidRPr="00E93D7F" w:rsidRDefault="003B48FA" w:rsidP="002E7E02">
            <w:pPr>
              <w:jc w:val="center"/>
              <w:rPr>
                <w:rFonts w:eastAsia="等线"/>
                <w:color w:val="000000"/>
                <w:sz w:val="20"/>
                <w:szCs w:val="20"/>
              </w:rPr>
            </w:pPr>
            <w:r w:rsidRPr="00E93D7F">
              <w:rPr>
                <w:rFonts w:eastAsia="等线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1835E6" w14:textId="77777777" w:rsidR="003B48FA" w:rsidRPr="00E93D7F" w:rsidRDefault="003B48FA" w:rsidP="002E7E02">
            <w:pPr>
              <w:jc w:val="center"/>
              <w:rPr>
                <w:rFonts w:eastAsia="等线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D89A7D" w14:textId="77777777" w:rsidR="003B48FA" w:rsidRPr="00E93D7F" w:rsidRDefault="003B48FA" w:rsidP="002E7E02">
            <w:pPr>
              <w:jc w:val="center"/>
              <w:rPr>
                <w:rFonts w:eastAsia="等线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AB8767" w14:textId="77777777" w:rsidR="003B48FA" w:rsidRPr="00E93D7F" w:rsidRDefault="003B48FA" w:rsidP="002E7E02">
            <w:pPr>
              <w:jc w:val="center"/>
              <w:rPr>
                <w:rFonts w:eastAsia="等线"/>
                <w:color w:val="000000"/>
                <w:sz w:val="20"/>
                <w:szCs w:val="20"/>
              </w:rPr>
            </w:pPr>
          </w:p>
        </w:tc>
      </w:tr>
    </w:tbl>
    <w:p w14:paraId="4AA8D1E8" w14:textId="7DF728A8" w:rsidR="003B48FA" w:rsidRPr="00E93D7F" w:rsidRDefault="003B48FA" w:rsidP="003B48FA">
      <w:pPr>
        <w:rPr>
          <w:sz w:val="20"/>
          <w:szCs w:val="20"/>
        </w:rPr>
      </w:pPr>
      <w:r w:rsidRPr="00262B66">
        <w:rPr>
          <w:rFonts w:eastAsia="CMR12"/>
          <w:i/>
          <w:sz w:val="20"/>
          <w:szCs w:val="20"/>
        </w:rPr>
        <w:t>Notes</w:t>
      </w:r>
      <w:r w:rsidRPr="00E93D7F">
        <w:rPr>
          <w:rFonts w:eastAsia="CMR12"/>
          <w:sz w:val="20"/>
          <w:szCs w:val="20"/>
        </w:rPr>
        <w:t>: T</w:t>
      </w:r>
      <w:r w:rsidR="00E4791C" w:rsidRPr="00E93D7F">
        <w:rPr>
          <w:rFonts w:eastAsia="CMR12"/>
          <w:sz w:val="20"/>
          <w:szCs w:val="20"/>
        </w:rPr>
        <w:t>he t</w:t>
      </w:r>
      <w:r w:rsidRPr="00E93D7F">
        <w:rPr>
          <w:rFonts w:eastAsia="CMR12"/>
          <w:sz w:val="20"/>
          <w:szCs w:val="20"/>
        </w:rPr>
        <w:t xml:space="preserve">able compares the means for covariates across our sample with internet-based sample from </w:t>
      </w:r>
      <w:r w:rsidR="00E4791C" w:rsidRPr="00E93D7F">
        <w:rPr>
          <w:rFonts w:eastAsia="CMR12"/>
          <w:sz w:val="20"/>
          <w:szCs w:val="20"/>
        </w:rPr>
        <w:t xml:space="preserve">the </w:t>
      </w:r>
      <w:r w:rsidRPr="00E93D7F">
        <w:rPr>
          <w:rFonts w:eastAsia="CMR12"/>
          <w:sz w:val="20"/>
          <w:szCs w:val="20"/>
        </w:rPr>
        <w:t xml:space="preserve">43th Statistical Report of Internet Development in China (CNNIC) in February 2019 and the 2008 China Survey. The China Survey, a collaborative project between Texas </w:t>
      </w:r>
      <w:proofErr w:type="gramStart"/>
      <w:r w:rsidRPr="00E93D7F">
        <w:rPr>
          <w:rFonts w:eastAsia="CMR12"/>
          <w:sz w:val="20"/>
          <w:szCs w:val="20"/>
        </w:rPr>
        <w:t>A&amp;M</w:t>
      </w:r>
      <w:proofErr w:type="gramEnd"/>
      <w:r w:rsidRPr="00E93D7F">
        <w:rPr>
          <w:rFonts w:eastAsia="CMR12"/>
          <w:sz w:val="20"/>
          <w:szCs w:val="20"/>
        </w:rPr>
        <w:t xml:space="preserve"> and Beijing University, is representative of the full Chinese population</w:t>
      </w:r>
      <w:r w:rsidR="00E4791C" w:rsidRPr="00E93D7F">
        <w:rPr>
          <w:rFonts w:eastAsia="CMR12"/>
          <w:sz w:val="20"/>
          <w:szCs w:val="20"/>
        </w:rPr>
        <w:t>, though here</w:t>
      </w:r>
      <w:r w:rsidR="00934E03" w:rsidRPr="00E93D7F">
        <w:rPr>
          <w:rFonts w:eastAsia="CMR12"/>
          <w:sz w:val="20"/>
          <w:szCs w:val="20"/>
        </w:rPr>
        <w:t xml:space="preserve"> w</w:t>
      </w:r>
      <w:r w:rsidRPr="00E93D7F">
        <w:rPr>
          <w:rFonts w:eastAsia="CMR12"/>
          <w:sz w:val="20"/>
          <w:szCs w:val="20"/>
        </w:rPr>
        <w:t xml:space="preserve">e </w:t>
      </w:r>
      <w:r w:rsidR="00E4791C" w:rsidRPr="00E93D7F">
        <w:rPr>
          <w:rFonts w:eastAsia="CMR12"/>
          <w:sz w:val="20"/>
          <w:szCs w:val="20"/>
        </w:rPr>
        <w:t>only look at</w:t>
      </w:r>
      <w:r w:rsidRPr="00E93D7F">
        <w:rPr>
          <w:rFonts w:eastAsia="CMR12"/>
          <w:sz w:val="20"/>
          <w:szCs w:val="20"/>
        </w:rPr>
        <w:t xml:space="preserve"> the subgroup</w:t>
      </w:r>
      <w:r w:rsidR="00E4791C" w:rsidRPr="00E93D7F">
        <w:rPr>
          <w:rFonts w:eastAsia="CMR12"/>
          <w:sz w:val="20"/>
          <w:szCs w:val="20"/>
        </w:rPr>
        <w:t xml:space="preserve"> of</w:t>
      </w:r>
      <w:r w:rsidRPr="00E93D7F">
        <w:rPr>
          <w:rFonts w:eastAsia="CMR12"/>
          <w:sz w:val="20"/>
          <w:szCs w:val="20"/>
        </w:rPr>
        <w:t xml:space="preserve"> respondents with internet access.</w:t>
      </w:r>
      <w:r w:rsidRPr="00E93D7F" w:rsidDel="000E41F7">
        <w:rPr>
          <w:sz w:val="20"/>
          <w:szCs w:val="20"/>
        </w:rPr>
        <w:t xml:space="preserve"> </w:t>
      </w:r>
    </w:p>
    <w:p w14:paraId="49898041" w14:textId="77777777" w:rsidR="003B48FA" w:rsidRPr="00377F3B" w:rsidRDefault="003B48FA" w:rsidP="003B48FA">
      <w:r w:rsidRPr="00377F3B">
        <w:br w:type="page"/>
      </w:r>
    </w:p>
    <w:p w14:paraId="1E3B51D4" w14:textId="77777777" w:rsidR="003B48FA" w:rsidRPr="00377F3B" w:rsidRDefault="003B48FA">
      <w:pPr>
        <w:rPr>
          <w:b/>
        </w:rPr>
      </w:pPr>
    </w:p>
    <w:p w14:paraId="713104C3" w14:textId="2F47AF7F" w:rsidR="003B48FA" w:rsidRPr="00377F3B" w:rsidRDefault="003B48FA" w:rsidP="003B48FA">
      <w:pPr>
        <w:spacing w:line="480" w:lineRule="auto"/>
        <w:rPr>
          <w:b/>
        </w:rPr>
      </w:pPr>
      <w:r w:rsidRPr="00377F3B">
        <w:rPr>
          <w:b/>
        </w:rPr>
        <w:t xml:space="preserve">Appendix </w:t>
      </w:r>
      <w:r w:rsidR="00BE0A98" w:rsidRPr="00377F3B">
        <w:rPr>
          <w:b/>
        </w:rPr>
        <w:t>5</w:t>
      </w:r>
      <w:r w:rsidR="00E4791C" w:rsidRPr="00377F3B">
        <w:rPr>
          <w:b/>
        </w:rPr>
        <w:t>:</w:t>
      </w:r>
      <w:r w:rsidRPr="00377F3B">
        <w:rPr>
          <w:b/>
        </w:rPr>
        <w:t xml:space="preserve"> The Balance Table</w:t>
      </w:r>
    </w:p>
    <w:p w14:paraId="0090A973" w14:textId="4B2EDE90" w:rsidR="003B48FA" w:rsidRPr="00377F3B" w:rsidRDefault="003B48FA" w:rsidP="000A23D2">
      <w:pPr>
        <w:spacing w:line="480" w:lineRule="auto"/>
        <w:jc w:val="center"/>
        <w:rPr>
          <w:b/>
        </w:rPr>
      </w:pPr>
      <w:r w:rsidRPr="00377F3B">
        <w:rPr>
          <w:rFonts w:eastAsia="CMR12"/>
          <w:b/>
        </w:rPr>
        <w:t xml:space="preserve">Table </w:t>
      </w:r>
      <w:r w:rsidR="00BE0A98" w:rsidRPr="00377F3B">
        <w:rPr>
          <w:rFonts w:eastAsia="CMR12"/>
          <w:b/>
        </w:rPr>
        <w:t>A5</w:t>
      </w:r>
      <w:r w:rsidR="00E4791C" w:rsidRPr="00377F3B">
        <w:rPr>
          <w:rFonts w:eastAsia="CMR12"/>
          <w:b/>
        </w:rPr>
        <w:t>:</w:t>
      </w:r>
      <w:r w:rsidRPr="00377F3B">
        <w:rPr>
          <w:rFonts w:eastAsia="CMR12"/>
          <w:b/>
        </w:rPr>
        <w:t xml:space="preserve"> Covariate Balance </w:t>
      </w:r>
      <w:r w:rsidR="000A23D2" w:rsidRPr="00377F3B">
        <w:rPr>
          <w:rFonts w:eastAsia="CMR12"/>
          <w:b/>
        </w:rPr>
        <w:t>a</w:t>
      </w:r>
      <w:r w:rsidRPr="00377F3B">
        <w:rPr>
          <w:rFonts w:eastAsia="CMR12"/>
          <w:b/>
        </w:rPr>
        <w:t>cross Independent Variables</w:t>
      </w:r>
    </w:p>
    <w:tbl>
      <w:tblPr>
        <w:tblW w:w="10081" w:type="dxa"/>
        <w:jc w:val="center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4"/>
        <w:gridCol w:w="882"/>
        <w:gridCol w:w="703"/>
        <w:gridCol w:w="742"/>
        <w:gridCol w:w="839"/>
        <w:gridCol w:w="722"/>
        <w:gridCol w:w="839"/>
        <w:gridCol w:w="781"/>
        <w:gridCol w:w="820"/>
        <w:gridCol w:w="839"/>
      </w:tblGrid>
      <w:tr w:rsidR="003B48FA" w:rsidRPr="00377F3B" w14:paraId="473E67DC" w14:textId="77777777" w:rsidTr="002E7E02">
        <w:trPr>
          <w:trHeight w:val="162"/>
          <w:jc w:val="center"/>
        </w:trPr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8C156F3" w14:textId="77777777" w:rsidR="003B48FA" w:rsidRPr="00377F3B" w:rsidRDefault="003B48FA" w:rsidP="002E7E02">
            <w:pPr>
              <w:autoSpaceDE w:val="0"/>
              <w:autoSpaceDN w:val="0"/>
              <w:adjustRightInd w:val="0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__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14:paraId="3C318EA2" w14:textId="77777777" w:rsidR="003B48FA" w:rsidRPr="00377F3B" w:rsidRDefault="003B48FA" w:rsidP="002E7E02">
            <w:pPr>
              <w:autoSpaceDE w:val="0"/>
              <w:autoSpaceDN w:val="0"/>
              <w:adjustRightInd w:val="0"/>
              <w:jc w:val="center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__"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14:paraId="5439A070" w14:textId="77777777" w:rsidR="003B48FA" w:rsidRPr="00377F3B" w:rsidRDefault="003B48FA" w:rsidP="002E7E02">
            <w:pPr>
              <w:autoSpaceDE w:val="0"/>
              <w:autoSpaceDN w:val="0"/>
              <w:adjustRightInd w:val="0"/>
              <w:jc w:val="center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__"/>
                <w:color w:val="000000"/>
                <w:sz w:val="20"/>
                <w:szCs w:val="20"/>
              </w:rPr>
              <w:t>TG1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</w:tcPr>
          <w:p w14:paraId="41CCBC62" w14:textId="77777777" w:rsidR="003B48FA" w:rsidRPr="00377F3B" w:rsidRDefault="003B48FA" w:rsidP="002E7E02">
            <w:pPr>
              <w:autoSpaceDE w:val="0"/>
              <w:autoSpaceDN w:val="0"/>
              <w:adjustRightInd w:val="0"/>
              <w:jc w:val="center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__"/>
                <w:color w:val="000000"/>
                <w:sz w:val="20"/>
                <w:szCs w:val="20"/>
              </w:rPr>
              <w:t>TG2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14:paraId="6663D151" w14:textId="77777777" w:rsidR="003B48FA" w:rsidRPr="00377F3B" w:rsidRDefault="003B48FA" w:rsidP="002E7E02">
            <w:pPr>
              <w:autoSpaceDE w:val="0"/>
              <w:autoSpaceDN w:val="0"/>
              <w:adjustRightInd w:val="0"/>
              <w:jc w:val="center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__"/>
                <w:color w:val="000000"/>
                <w:sz w:val="20"/>
                <w:szCs w:val="20"/>
              </w:rPr>
              <w:t>TG3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</w:tcPr>
          <w:p w14:paraId="1E6208D7" w14:textId="77777777" w:rsidR="003B48FA" w:rsidRPr="00377F3B" w:rsidRDefault="003B48FA" w:rsidP="002E7E02">
            <w:pPr>
              <w:autoSpaceDE w:val="0"/>
              <w:autoSpaceDN w:val="0"/>
              <w:adjustRightInd w:val="0"/>
              <w:jc w:val="center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__"/>
                <w:color w:val="000000"/>
                <w:sz w:val="20"/>
                <w:szCs w:val="20"/>
              </w:rPr>
              <w:t>TG4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14:paraId="31F9CF9C" w14:textId="77777777" w:rsidR="003B48FA" w:rsidRPr="00377F3B" w:rsidRDefault="003B48FA" w:rsidP="002E7E02">
            <w:pPr>
              <w:autoSpaceDE w:val="0"/>
              <w:autoSpaceDN w:val="0"/>
              <w:adjustRightInd w:val="0"/>
              <w:jc w:val="center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__"/>
                <w:color w:val="000000"/>
                <w:sz w:val="20"/>
                <w:szCs w:val="20"/>
              </w:rPr>
              <w:t>TG5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</w:tcPr>
          <w:p w14:paraId="579E73A7" w14:textId="77777777" w:rsidR="003B48FA" w:rsidRPr="00377F3B" w:rsidRDefault="003B48FA" w:rsidP="002E7E02">
            <w:pPr>
              <w:autoSpaceDE w:val="0"/>
              <w:autoSpaceDN w:val="0"/>
              <w:adjustRightInd w:val="0"/>
              <w:jc w:val="center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__"/>
                <w:color w:val="000000"/>
                <w:sz w:val="20"/>
                <w:szCs w:val="20"/>
              </w:rPr>
              <w:t>TG6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14:paraId="74C7C1A7" w14:textId="77777777" w:rsidR="003B48FA" w:rsidRPr="00377F3B" w:rsidRDefault="003B48FA" w:rsidP="002E7E02">
            <w:pPr>
              <w:autoSpaceDE w:val="0"/>
              <w:autoSpaceDN w:val="0"/>
              <w:adjustRightInd w:val="0"/>
              <w:jc w:val="center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__"/>
                <w:color w:val="000000"/>
                <w:sz w:val="20"/>
                <w:szCs w:val="20"/>
              </w:rPr>
              <w:t>TG7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14:paraId="2E5D2AC4" w14:textId="77777777" w:rsidR="003B48FA" w:rsidRPr="00377F3B" w:rsidRDefault="003B48FA" w:rsidP="002E7E02">
            <w:pPr>
              <w:autoSpaceDE w:val="0"/>
              <w:autoSpaceDN w:val="0"/>
              <w:adjustRightInd w:val="0"/>
              <w:jc w:val="center"/>
              <w:rPr>
                <w:rFonts w:eastAsia="__"/>
                <w:color w:val="000000"/>
                <w:sz w:val="20"/>
                <w:szCs w:val="20"/>
              </w:rPr>
            </w:pPr>
            <w:r w:rsidRPr="00262B66">
              <w:rPr>
                <w:rFonts w:eastAsia="__"/>
                <w:color w:val="000000"/>
                <w:sz w:val="21"/>
                <w:szCs w:val="21"/>
              </w:rPr>
              <w:t>P- value</w:t>
            </w:r>
          </w:p>
        </w:tc>
      </w:tr>
      <w:tr w:rsidR="003B48FA" w:rsidRPr="00377F3B" w14:paraId="3840E9FA" w14:textId="77777777" w:rsidTr="002E7E02">
        <w:trPr>
          <w:trHeight w:val="65"/>
          <w:jc w:val="center"/>
        </w:trPr>
        <w:tc>
          <w:tcPr>
            <w:tcW w:w="2914" w:type="dxa"/>
            <w:tcBorders>
              <w:top w:val="single" w:sz="4" w:space="0" w:color="auto"/>
              <w:left w:val="nil"/>
              <w:bottom w:val="nil"/>
            </w:tcBorders>
          </w:tcPr>
          <w:p w14:paraId="402347C7" w14:textId="77777777" w:rsidR="003B48FA" w:rsidRPr="00377F3B" w:rsidRDefault="003B48FA" w:rsidP="002E7E02">
            <w:pPr>
              <w:autoSpaceDE w:val="0"/>
              <w:autoSpaceDN w:val="0"/>
              <w:adjustRightInd w:val="0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sz w:val="20"/>
                <w:szCs w:val="20"/>
              </w:rPr>
              <w:t>Age</w:t>
            </w:r>
          </w:p>
        </w:tc>
        <w:tc>
          <w:tcPr>
            <w:tcW w:w="882" w:type="dxa"/>
            <w:tcBorders>
              <w:top w:val="single" w:sz="4" w:space="0" w:color="auto"/>
              <w:bottom w:val="nil"/>
            </w:tcBorders>
          </w:tcPr>
          <w:p w14:paraId="24856381" w14:textId="77777777" w:rsidR="003B48FA" w:rsidRPr="00377F3B" w:rsidRDefault="003B48FA" w:rsidP="002E7E02">
            <w:pPr>
              <w:autoSpaceDE w:val="0"/>
              <w:autoSpaceDN w:val="0"/>
              <w:adjustRightInd w:val="0"/>
              <w:jc w:val="center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__"/>
                <w:color w:val="000000"/>
                <w:sz w:val="20"/>
                <w:szCs w:val="20"/>
              </w:rPr>
              <w:t>1.607</w:t>
            </w:r>
          </w:p>
        </w:tc>
        <w:tc>
          <w:tcPr>
            <w:tcW w:w="703" w:type="dxa"/>
            <w:tcBorders>
              <w:top w:val="single" w:sz="4" w:space="0" w:color="auto"/>
              <w:bottom w:val="nil"/>
            </w:tcBorders>
          </w:tcPr>
          <w:p w14:paraId="2C4706E9" w14:textId="77777777" w:rsidR="003B48FA" w:rsidRPr="00377F3B" w:rsidRDefault="003B48FA" w:rsidP="002E7E02">
            <w:pPr>
              <w:autoSpaceDE w:val="0"/>
              <w:autoSpaceDN w:val="0"/>
              <w:adjustRightInd w:val="0"/>
              <w:jc w:val="center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__"/>
                <w:color w:val="000000"/>
                <w:sz w:val="20"/>
                <w:szCs w:val="20"/>
              </w:rPr>
              <w:t>1.607</w:t>
            </w:r>
          </w:p>
        </w:tc>
        <w:tc>
          <w:tcPr>
            <w:tcW w:w="742" w:type="dxa"/>
            <w:tcBorders>
              <w:top w:val="single" w:sz="4" w:space="0" w:color="auto"/>
              <w:bottom w:val="nil"/>
            </w:tcBorders>
          </w:tcPr>
          <w:p w14:paraId="3BE0D137" w14:textId="77777777" w:rsidR="003B48FA" w:rsidRPr="00377F3B" w:rsidRDefault="003B48FA" w:rsidP="002E7E02">
            <w:pPr>
              <w:autoSpaceDE w:val="0"/>
              <w:autoSpaceDN w:val="0"/>
              <w:adjustRightInd w:val="0"/>
              <w:jc w:val="center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__"/>
                <w:color w:val="000000"/>
                <w:sz w:val="20"/>
                <w:szCs w:val="20"/>
              </w:rPr>
              <w:t>1.741</w:t>
            </w:r>
          </w:p>
        </w:tc>
        <w:tc>
          <w:tcPr>
            <w:tcW w:w="839" w:type="dxa"/>
            <w:tcBorders>
              <w:top w:val="single" w:sz="4" w:space="0" w:color="auto"/>
              <w:bottom w:val="nil"/>
            </w:tcBorders>
          </w:tcPr>
          <w:p w14:paraId="3AC70A24" w14:textId="77777777" w:rsidR="003B48FA" w:rsidRPr="00377F3B" w:rsidRDefault="003B48FA" w:rsidP="002E7E02">
            <w:pPr>
              <w:autoSpaceDE w:val="0"/>
              <w:autoSpaceDN w:val="0"/>
              <w:adjustRightInd w:val="0"/>
              <w:jc w:val="center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__"/>
                <w:color w:val="000000"/>
                <w:sz w:val="20"/>
                <w:szCs w:val="20"/>
              </w:rPr>
              <w:t>1.59</w:t>
            </w:r>
          </w:p>
        </w:tc>
        <w:tc>
          <w:tcPr>
            <w:tcW w:w="722" w:type="dxa"/>
            <w:tcBorders>
              <w:top w:val="single" w:sz="4" w:space="0" w:color="auto"/>
              <w:bottom w:val="nil"/>
            </w:tcBorders>
          </w:tcPr>
          <w:p w14:paraId="00DCD4C8" w14:textId="77777777" w:rsidR="003B48FA" w:rsidRPr="00377F3B" w:rsidRDefault="003B48FA" w:rsidP="002E7E02">
            <w:pPr>
              <w:autoSpaceDE w:val="0"/>
              <w:autoSpaceDN w:val="0"/>
              <w:adjustRightInd w:val="0"/>
              <w:jc w:val="center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__"/>
                <w:color w:val="000000"/>
                <w:sz w:val="20"/>
                <w:szCs w:val="20"/>
              </w:rPr>
              <w:t>1.662</w:t>
            </w:r>
          </w:p>
        </w:tc>
        <w:tc>
          <w:tcPr>
            <w:tcW w:w="839" w:type="dxa"/>
            <w:tcBorders>
              <w:top w:val="single" w:sz="4" w:space="0" w:color="auto"/>
              <w:bottom w:val="nil"/>
            </w:tcBorders>
          </w:tcPr>
          <w:p w14:paraId="32DBBDFF" w14:textId="77777777" w:rsidR="003B48FA" w:rsidRPr="00377F3B" w:rsidRDefault="003B48FA" w:rsidP="002E7E02">
            <w:pPr>
              <w:autoSpaceDE w:val="0"/>
              <w:autoSpaceDN w:val="0"/>
              <w:adjustRightInd w:val="0"/>
              <w:jc w:val="center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__"/>
                <w:color w:val="000000"/>
                <w:sz w:val="20"/>
                <w:szCs w:val="20"/>
              </w:rPr>
              <w:t>1.574</w:t>
            </w:r>
          </w:p>
        </w:tc>
        <w:tc>
          <w:tcPr>
            <w:tcW w:w="781" w:type="dxa"/>
            <w:tcBorders>
              <w:top w:val="single" w:sz="4" w:space="0" w:color="auto"/>
              <w:bottom w:val="nil"/>
            </w:tcBorders>
          </w:tcPr>
          <w:p w14:paraId="3314A21A" w14:textId="77777777" w:rsidR="003B48FA" w:rsidRPr="00377F3B" w:rsidRDefault="003B48FA" w:rsidP="002E7E02">
            <w:pPr>
              <w:autoSpaceDE w:val="0"/>
              <w:autoSpaceDN w:val="0"/>
              <w:adjustRightInd w:val="0"/>
              <w:jc w:val="center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__"/>
                <w:color w:val="000000"/>
                <w:sz w:val="20"/>
                <w:szCs w:val="20"/>
              </w:rPr>
              <w:t>1.745</w:t>
            </w:r>
          </w:p>
        </w:tc>
        <w:tc>
          <w:tcPr>
            <w:tcW w:w="820" w:type="dxa"/>
            <w:tcBorders>
              <w:top w:val="single" w:sz="4" w:space="0" w:color="auto"/>
              <w:bottom w:val="nil"/>
            </w:tcBorders>
          </w:tcPr>
          <w:p w14:paraId="399B82D8" w14:textId="77777777" w:rsidR="003B48FA" w:rsidRPr="00377F3B" w:rsidRDefault="003B48FA" w:rsidP="002E7E02">
            <w:pPr>
              <w:autoSpaceDE w:val="0"/>
              <w:autoSpaceDN w:val="0"/>
              <w:adjustRightInd w:val="0"/>
              <w:jc w:val="center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__"/>
                <w:color w:val="000000"/>
                <w:sz w:val="20"/>
                <w:szCs w:val="20"/>
              </w:rPr>
              <w:t>1.609</w:t>
            </w:r>
          </w:p>
        </w:tc>
        <w:tc>
          <w:tcPr>
            <w:tcW w:w="839" w:type="dxa"/>
            <w:tcBorders>
              <w:top w:val="single" w:sz="4" w:space="0" w:color="auto"/>
              <w:bottom w:val="nil"/>
            </w:tcBorders>
            <w:vAlign w:val="center"/>
          </w:tcPr>
          <w:p w14:paraId="1DF76DED" w14:textId="77777777" w:rsidR="003B48FA" w:rsidRPr="00377F3B" w:rsidRDefault="003B48FA" w:rsidP="002E7E02">
            <w:pPr>
              <w:autoSpaceDE w:val="0"/>
              <w:autoSpaceDN w:val="0"/>
              <w:adjustRightInd w:val="0"/>
              <w:jc w:val="center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等线"/>
                <w:color w:val="000000"/>
                <w:sz w:val="20"/>
                <w:szCs w:val="20"/>
              </w:rPr>
              <w:t xml:space="preserve">0.197 </w:t>
            </w:r>
          </w:p>
        </w:tc>
      </w:tr>
      <w:tr w:rsidR="003B48FA" w:rsidRPr="00377F3B" w14:paraId="6D840F2C" w14:textId="77777777" w:rsidTr="002E7E02">
        <w:trPr>
          <w:trHeight w:val="250"/>
          <w:jc w:val="center"/>
        </w:trPr>
        <w:tc>
          <w:tcPr>
            <w:tcW w:w="2914" w:type="dxa"/>
            <w:tcBorders>
              <w:top w:val="nil"/>
              <w:left w:val="nil"/>
              <w:bottom w:val="nil"/>
            </w:tcBorders>
          </w:tcPr>
          <w:p w14:paraId="2D5CDD3C" w14:textId="77777777" w:rsidR="003B48FA" w:rsidRPr="00377F3B" w:rsidRDefault="003B48FA" w:rsidP="002E7E02">
            <w:pPr>
              <w:autoSpaceDE w:val="0"/>
              <w:autoSpaceDN w:val="0"/>
              <w:adjustRightInd w:val="0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sz w:val="20"/>
                <w:szCs w:val="20"/>
              </w:rPr>
              <w:t>Gender (Male)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 w14:paraId="5EA0103A" w14:textId="77777777" w:rsidR="003B48FA" w:rsidRPr="00377F3B" w:rsidRDefault="003B48FA" w:rsidP="002E7E02">
            <w:pPr>
              <w:autoSpaceDE w:val="0"/>
              <w:autoSpaceDN w:val="0"/>
              <w:adjustRightInd w:val="0"/>
              <w:jc w:val="center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__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14:paraId="3D9B5B36" w14:textId="77777777" w:rsidR="003B48FA" w:rsidRPr="00377F3B" w:rsidRDefault="003B48FA" w:rsidP="002E7E02">
            <w:pPr>
              <w:autoSpaceDE w:val="0"/>
              <w:autoSpaceDN w:val="0"/>
              <w:adjustRightInd w:val="0"/>
              <w:jc w:val="center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__"/>
                <w:color w:val="000000"/>
                <w:sz w:val="20"/>
                <w:szCs w:val="20"/>
              </w:rPr>
              <w:t>0.455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C06EDCD" w14:textId="77777777" w:rsidR="003B48FA" w:rsidRPr="00377F3B" w:rsidRDefault="003B48FA" w:rsidP="002E7E02">
            <w:pPr>
              <w:autoSpaceDE w:val="0"/>
              <w:autoSpaceDN w:val="0"/>
              <w:adjustRightInd w:val="0"/>
              <w:jc w:val="center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__"/>
                <w:color w:val="000000"/>
                <w:sz w:val="20"/>
                <w:szCs w:val="20"/>
              </w:rPr>
              <w:t>0.515</w:t>
            </w:r>
          </w:p>
        </w:tc>
        <w:tc>
          <w:tcPr>
            <w:tcW w:w="839" w:type="dxa"/>
            <w:tcBorders>
              <w:top w:val="nil"/>
              <w:bottom w:val="nil"/>
            </w:tcBorders>
          </w:tcPr>
          <w:p w14:paraId="00DD9A62" w14:textId="77777777" w:rsidR="003B48FA" w:rsidRPr="00377F3B" w:rsidRDefault="003B48FA" w:rsidP="002E7E02">
            <w:pPr>
              <w:autoSpaceDE w:val="0"/>
              <w:autoSpaceDN w:val="0"/>
              <w:adjustRightInd w:val="0"/>
              <w:jc w:val="center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__"/>
                <w:color w:val="000000"/>
                <w:sz w:val="20"/>
                <w:szCs w:val="20"/>
              </w:rPr>
              <w:t>0.475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50784AF6" w14:textId="77777777" w:rsidR="003B48FA" w:rsidRPr="00377F3B" w:rsidRDefault="003B48FA" w:rsidP="002E7E02">
            <w:pPr>
              <w:autoSpaceDE w:val="0"/>
              <w:autoSpaceDN w:val="0"/>
              <w:adjustRightInd w:val="0"/>
              <w:jc w:val="center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__"/>
                <w:color w:val="000000"/>
                <w:sz w:val="20"/>
                <w:szCs w:val="20"/>
              </w:rPr>
              <w:t>0.492</w:t>
            </w:r>
          </w:p>
        </w:tc>
        <w:tc>
          <w:tcPr>
            <w:tcW w:w="839" w:type="dxa"/>
            <w:tcBorders>
              <w:top w:val="nil"/>
              <w:bottom w:val="nil"/>
            </w:tcBorders>
          </w:tcPr>
          <w:p w14:paraId="31E0A366" w14:textId="77777777" w:rsidR="003B48FA" w:rsidRPr="00377F3B" w:rsidRDefault="003B48FA" w:rsidP="002E7E02">
            <w:pPr>
              <w:autoSpaceDE w:val="0"/>
              <w:autoSpaceDN w:val="0"/>
              <w:adjustRightInd w:val="0"/>
              <w:jc w:val="center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__"/>
                <w:color w:val="000000"/>
                <w:sz w:val="20"/>
                <w:szCs w:val="20"/>
              </w:rPr>
              <w:t>0.518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14:paraId="11E951CE" w14:textId="77777777" w:rsidR="003B48FA" w:rsidRPr="00377F3B" w:rsidRDefault="003B48FA" w:rsidP="002E7E02">
            <w:pPr>
              <w:autoSpaceDE w:val="0"/>
              <w:autoSpaceDN w:val="0"/>
              <w:adjustRightInd w:val="0"/>
              <w:jc w:val="center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__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14:paraId="3EF405D5" w14:textId="77777777" w:rsidR="003B48FA" w:rsidRPr="00377F3B" w:rsidRDefault="003B48FA" w:rsidP="002E7E02">
            <w:pPr>
              <w:autoSpaceDE w:val="0"/>
              <w:autoSpaceDN w:val="0"/>
              <w:adjustRightInd w:val="0"/>
              <w:jc w:val="center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__"/>
                <w:color w:val="000000"/>
                <w:sz w:val="20"/>
                <w:szCs w:val="20"/>
              </w:rPr>
              <w:t>0.514</w:t>
            </w:r>
          </w:p>
        </w:tc>
        <w:tc>
          <w:tcPr>
            <w:tcW w:w="839" w:type="dxa"/>
            <w:tcBorders>
              <w:top w:val="nil"/>
              <w:bottom w:val="nil"/>
            </w:tcBorders>
            <w:vAlign w:val="center"/>
          </w:tcPr>
          <w:p w14:paraId="3290867C" w14:textId="77777777" w:rsidR="003B48FA" w:rsidRPr="00377F3B" w:rsidRDefault="003B48FA" w:rsidP="002E7E02">
            <w:pPr>
              <w:autoSpaceDE w:val="0"/>
              <w:autoSpaceDN w:val="0"/>
              <w:adjustRightInd w:val="0"/>
              <w:jc w:val="center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等线"/>
                <w:color w:val="000000"/>
                <w:sz w:val="20"/>
                <w:szCs w:val="20"/>
              </w:rPr>
              <w:t xml:space="preserve">0.902 </w:t>
            </w:r>
          </w:p>
        </w:tc>
      </w:tr>
      <w:tr w:rsidR="003B48FA" w:rsidRPr="00377F3B" w14:paraId="41957A5F" w14:textId="77777777" w:rsidTr="002E7E02">
        <w:trPr>
          <w:trHeight w:val="250"/>
          <w:jc w:val="center"/>
        </w:trPr>
        <w:tc>
          <w:tcPr>
            <w:tcW w:w="2914" w:type="dxa"/>
            <w:tcBorders>
              <w:top w:val="nil"/>
              <w:left w:val="nil"/>
              <w:bottom w:val="nil"/>
            </w:tcBorders>
          </w:tcPr>
          <w:p w14:paraId="7E46F9CD" w14:textId="77777777" w:rsidR="003B48FA" w:rsidRPr="00377F3B" w:rsidRDefault="003B48FA" w:rsidP="002E7E02">
            <w:pPr>
              <w:autoSpaceDE w:val="0"/>
              <w:autoSpaceDN w:val="0"/>
              <w:adjustRightInd w:val="0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sz w:val="20"/>
                <w:szCs w:val="20"/>
              </w:rPr>
              <w:t>Ethnicity (Han)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 w14:paraId="03EA2031" w14:textId="77777777" w:rsidR="003B48FA" w:rsidRPr="00377F3B" w:rsidRDefault="003B48FA" w:rsidP="002E7E02">
            <w:pPr>
              <w:autoSpaceDE w:val="0"/>
              <w:autoSpaceDN w:val="0"/>
              <w:adjustRightInd w:val="0"/>
              <w:jc w:val="center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__"/>
                <w:color w:val="000000"/>
                <w:sz w:val="20"/>
                <w:szCs w:val="20"/>
              </w:rPr>
              <w:t>0.954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14:paraId="47E1AEDF" w14:textId="77777777" w:rsidR="003B48FA" w:rsidRPr="00377F3B" w:rsidRDefault="003B48FA" w:rsidP="002E7E02">
            <w:pPr>
              <w:autoSpaceDE w:val="0"/>
              <w:autoSpaceDN w:val="0"/>
              <w:adjustRightInd w:val="0"/>
              <w:jc w:val="center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__"/>
                <w:color w:val="000000"/>
                <w:sz w:val="20"/>
                <w:szCs w:val="20"/>
              </w:rPr>
              <w:t>0.976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7FE8E42" w14:textId="77777777" w:rsidR="003B48FA" w:rsidRPr="00377F3B" w:rsidRDefault="003B48FA" w:rsidP="002E7E02">
            <w:pPr>
              <w:autoSpaceDE w:val="0"/>
              <w:autoSpaceDN w:val="0"/>
              <w:adjustRightInd w:val="0"/>
              <w:jc w:val="center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__"/>
                <w:color w:val="000000"/>
                <w:sz w:val="20"/>
                <w:szCs w:val="20"/>
              </w:rPr>
              <w:t>0.961</w:t>
            </w:r>
          </w:p>
        </w:tc>
        <w:tc>
          <w:tcPr>
            <w:tcW w:w="839" w:type="dxa"/>
            <w:tcBorders>
              <w:top w:val="nil"/>
              <w:bottom w:val="nil"/>
            </w:tcBorders>
          </w:tcPr>
          <w:p w14:paraId="3BA44D5F" w14:textId="77777777" w:rsidR="003B48FA" w:rsidRPr="00377F3B" w:rsidRDefault="003B48FA" w:rsidP="002E7E02">
            <w:pPr>
              <w:autoSpaceDE w:val="0"/>
              <w:autoSpaceDN w:val="0"/>
              <w:adjustRightInd w:val="0"/>
              <w:jc w:val="center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__"/>
                <w:color w:val="000000"/>
                <w:sz w:val="20"/>
                <w:szCs w:val="20"/>
              </w:rPr>
              <w:t>0.955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293915B9" w14:textId="77777777" w:rsidR="003B48FA" w:rsidRPr="00377F3B" w:rsidRDefault="003B48FA" w:rsidP="002E7E02">
            <w:pPr>
              <w:autoSpaceDE w:val="0"/>
              <w:autoSpaceDN w:val="0"/>
              <w:adjustRightInd w:val="0"/>
              <w:jc w:val="center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__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839" w:type="dxa"/>
            <w:tcBorders>
              <w:top w:val="nil"/>
              <w:bottom w:val="nil"/>
            </w:tcBorders>
          </w:tcPr>
          <w:p w14:paraId="0E031661" w14:textId="77777777" w:rsidR="003B48FA" w:rsidRPr="00377F3B" w:rsidRDefault="003B48FA" w:rsidP="002E7E02">
            <w:pPr>
              <w:autoSpaceDE w:val="0"/>
              <w:autoSpaceDN w:val="0"/>
              <w:adjustRightInd w:val="0"/>
              <w:jc w:val="center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__"/>
                <w:color w:val="000000"/>
                <w:sz w:val="20"/>
                <w:szCs w:val="20"/>
              </w:rPr>
              <w:t>0.959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14:paraId="277E353F" w14:textId="77777777" w:rsidR="003B48FA" w:rsidRPr="00377F3B" w:rsidRDefault="003B48FA" w:rsidP="002E7E02">
            <w:pPr>
              <w:autoSpaceDE w:val="0"/>
              <w:autoSpaceDN w:val="0"/>
              <w:adjustRightInd w:val="0"/>
              <w:jc w:val="center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__"/>
                <w:color w:val="000000"/>
                <w:sz w:val="20"/>
                <w:szCs w:val="20"/>
              </w:rPr>
              <w:t>0.951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14:paraId="2FCD7998" w14:textId="77777777" w:rsidR="003B48FA" w:rsidRPr="00377F3B" w:rsidRDefault="003B48FA" w:rsidP="002E7E02">
            <w:pPr>
              <w:autoSpaceDE w:val="0"/>
              <w:autoSpaceDN w:val="0"/>
              <w:adjustRightInd w:val="0"/>
              <w:jc w:val="center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__"/>
                <w:color w:val="000000"/>
                <w:sz w:val="20"/>
                <w:szCs w:val="20"/>
              </w:rPr>
              <w:t>0.962</w:t>
            </w:r>
          </w:p>
        </w:tc>
        <w:tc>
          <w:tcPr>
            <w:tcW w:w="839" w:type="dxa"/>
            <w:tcBorders>
              <w:top w:val="nil"/>
              <w:bottom w:val="nil"/>
            </w:tcBorders>
            <w:vAlign w:val="center"/>
          </w:tcPr>
          <w:p w14:paraId="78BE8F89" w14:textId="77777777" w:rsidR="003B48FA" w:rsidRPr="00377F3B" w:rsidRDefault="003B48FA" w:rsidP="002E7E02">
            <w:pPr>
              <w:autoSpaceDE w:val="0"/>
              <w:autoSpaceDN w:val="0"/>
              <w:adjustRightInd w:val="0"/>
              <w:jc w:val="center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等线"/>
                <w:color w:val="000000"/>
                <w:sz w:val="20"/>
                <w:szCs w:val="20"/>
              </w:rPr>
              <w:t xml:space="preserve">0.889 </w:t>
            </w:r>
          </w:p>
        </w:tc>
      </w:tr>
      <w:tr w:rsidR="003B48FA" w:rsidRPr="00377F3B" w14:paraId="3F31018C" w14:textId="77777777" w:rsidTr="002E7E02">
        <w:trPr>
          <w:trHeight w:val="250"/>
          <w:jc w:val="center"/>
        </w:trPr>
        <w:tc>
          <w:tcPr>
            <w:tcW w:w="2914" w:type="dxa"/>
            <w:tcBorders>
              <w:top w:val="nil"/>
              <w:left w:val="nil"/>
              <w:bottom w:val="nil"/>
            </w:tcBorders>
            <w:vAlign w:val="center"/>
          </w:tcPr>
          <w:p w14:paraId="1E84753E" w14:textId="77777777" w:rsidR="003B48FA" w:rsidRPr="00377F3B" w:rsidRDefault="003B48FA" w:rsidP="002E7E02">
            <w:pPr>
              <w:autoSpaceDE w:val="0"/>
              <w:autoSpaceDN w:val="0"/>
              <w:adjustRightInd w:val="0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sz w:val="20"/>
                <w:szCs w:val="20"/>
              </w:rPr>
              <w:t>College Education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 w14:paraId="5A92801F" w14:textId="77777777" w:rsidR="003B48FA" w:rsidRPr="00377F3B" w:rsidRDefault="003B48FA" w:rsidP="002E7E02">
            <w:pPr>
              <w:autoSpaceDE w:val="0"/>
              <w:autoSpaceDN w:val="0"/>
              <w:adjustRightInd w:val="0"/>
              <w:jc w:val="center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__"/>
                <w:color w:val="000000"/>
                <w:sz w:val="20"/>
                <w:szCs w:val="20"/>
              </w:rPr>
              <w:t>0.667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14:paraId="414A12BB" w14:textId="77777777" w:rsidR="003B48FA" w:rsidRPr="00377F3B" w:rsidRDefault="003B48FA" w:rsidP="002E7E02">
            <w:pPr>
              <w:autoSpaceDE w:val="0"/>
              <w:autoSpaceDN w:val="0"/>
              <w:adjustRightInd w:val="0"/>
              <w:jc w:val="center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__"/>
                <w:color w:val="000000"/>
                <w:sz w:val="20"/>
                <w:szCs w:val="20"/>
              </w:rPr>
              <w:t>0.611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1BD783C" w14:textId="77777777" w:rsidR="003B48FA" w:rsidRPr="00377F3B" w:rsidRDefault="003B48FA" w:rsidP="002E7E02">
            <w:pPr>
              <w:autoSpaceDE w:val="0"/>
              <w:autoSpaceDN w:val="0"/>
              <w:adjustRightInd w:val="0"/>
              <w:jc w:val="center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__"/>
                <w:color w:val="000000"/>
                <w:sz w:val="20"/>
                <w:szCs w:val="20"/>
              </w:rPr>
              <w:t>0.624</w:t>
            </w:r>
          </w:p>
        </w:tc>
        <w:tc>
          <w:tcPr>
            <w:tcW w:w="839" w:type="dxa"/>
            <w:tcBorders>
              <w:top w:val="nil"/>
              <w:bottom w:val="nil"/>
            </w:tcBorders>
          </w:tcPr>
          <w:p w14:paraId="6CBA69A4" w14:textId="77777777" w:rsidR="003B48FA" w:rsidRPr="00377F3B" w:rsidRDefault="003B48FA" w:rsidP="002E7E02">
            <w:pPr>
              <w:autoSpaceDE w:val="0"/>
              <w:autoSpaceDN w:val="0"/>
              <w:adjustRightInd w:val="0"/>
              <w:jc w:val="center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__"/>
                <w:color w:val="000000"/>
                <w:sz w:val="20"/>
                <w:szCs w:val="20"/>
              </w:rPr>
              <w:t>0.577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46739C3C" w14:textId="77777777" w:rsidR="003B48FA" w:rsidRPr="00377F3B" w:rsidRDefault="003B48FA" w:rsidP="002E7E02">
            <w:pPr>
              <w:autoSpaceDE w:val="0"/>
              <w:autoSpaceDN w:val="0"/>
              <w:adjustRightInd w:val="0"/>
              <w:jc w:val="center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__"/>
                <w:color w:val="000000"/>
                <w:sz w:val="20"/>
                <w:szCs w:val="20"/>
              </w:rPr>
              <w:t>0.643</w:t>
            </w:r>
          </w:p>
        </w:tc>
        <w:tc>
          <w:tcPr>
            <w:tcW w:w="839" w:type="dxa"/>
            <w:tcBorders>
              <w:top w:val="nil"/>
              <w:bottom w:val="nil"/>
            </w:tcBorders>
          </w:tcPr>
          <w:p w14:paraId="5C3D73C0" w14:textId="77777777" w:rsidR="003B48FA" w:rsidRPr="00377F3B" w:rsidRDefault="003B48FA" w:rsidP="002E7E02">
            <w:pPr>
              <w:autoSpaceDE w:val="0"/>
              <w:autoSpaceDN w:val="0"/>
              <w:adjustRightInd w:val="0"/>
              <w:jc w:val="center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__"/>
                <w:color w:val="000000"/>
                <w:sz w:val="20"/>
                <w:szCs w:val="20"/>
              </w:rPr>
              <w:t>0.641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14:paraId="3C8E714E" w14:textId="77777777" w:rsidR="003B48FA" w:rsidRPr="00377F3B" w:rsidRDefault="003B48FA" w:rsidP="002E7E02">
            <w:pPr>
              <w:autoSpaceDE w:val="0"/>
              <w:autoSpaceDN w:val="0"/>
              <w:adjustRightInd w:val="0"/>
              <w:jc w:val="center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__"/>
                <w:color w:val="000000"/>
                <w:sz w:val="20"/>
                <w:szCs w:val="20"/>
              </w:rPr>
              <w:t>0.615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14:paraId="3F9D8E09" w14:textId="77777777" w:rsidR="003B48FA" w:rsidRPr="00377F3B" w:rsidRDefault="003B48FA" w:rsidP="002E7E02">
            <w:pPr>
              <w:autoSpaceDE w:val="0"/>
              <w:autoSpaceDN w:val="0"/>
              <w:adjustRightInd w:val="0"/>
              <w:jc w:val="center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__"/>
                <w:color w:val="000000"/>
                <w:sz w:val="20"/>
                <w:szCs w:val="20"/>
              </w:rPr>
              <w:t>0.601</w:t>
            </w:r>
          </w:p>
        </w:tc>
        <w:tc>
          <w:tcPr>
            <w:tcW w:w="839" w:type="dxa"/>
            <w:tcBorders>
              <w:top w:val="nil"/>
              <w:bottom w:val="nil"/>
            </w:tcBorders>
            <w:vAlign w:val="center"/>
          </w:tcPr>
          <w:p w14:paraId="1A5EBACD" w14:textId="77777777" w:rsidR="003B48FA" w:rsidRPr="00377F3B" w:rsidRDefault="003B48FA" w:rsidP="002E7E02">
            <w:pPr>
              <w:autoSpaceDE w:val="0"/>
              <w:autoSpaceDN w:val="0"/>
              <w:adjustRightInd w:val="0"/>
              <w:jc w:val="center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等线"/>
                <w:color w:val="000000"/>
                <w:sz w:val="20"/>
                <w:szCs w:val="20"/>
              </w:rPr>
              <w:t xml:space="preserve">0.631 </w:t>
            </w:r>
          </w:p>
        </w:tc>
      </w:tr>
      <w:tr w:rsidR="003B48FA" w:rsidRPr="00377F3B" w14:paraId="1CED0F1F" w14:textId="77777777" w:rsidTr="002E7E02">
        <w:trPr>
          <w:trHeight w:val="250"/>
          <w:jc w:val="center"/>
        </w:trPr>
        <w:tc>
          <w:tcPr>
            <w:tcW w:w="2914" w:type="dxa"/>
            <w:tcBorders>
              <w:top w:val="nil"/>
              <w:left w:val="nil"/>
              <w:bottom w:val="nil"/>
            </w:tcBorders>
          </w:tcPr>
          <w:p w14:paraId="56151EBE" w14:textId="77777777" w:rsidR="003B48FA" w:rsidRPr="00377F3B" w:rsidRDefault="003B48FA" w:rsidP="002E7E02">
            <w:pPr>
              <w:autoSpaceDE w:val="0"/>
              <w:autoSpaceDN w:val="0"/>
              <w:adjustRightInd w:val="0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sz w:val="20"/>
                <w:szCs w:val="20"/>
              </w:rPr>
              <w:t>News Time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 w14:paraId="0349326C" w14:textId="77777777" w:rsidR="003B48FA" w:rsidRPr="00377F3B" w:rsidRDefault="003B48FA" w:rsidP="002E7E02">
            <w:pPr>
              <w:autoSpaceDE w:val="0"/>
              <w:autoSpaceDN w:val="0"/>
              <w:adjustRightInd w:val="0"/>
              <w:jc w:val="center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__"/>
                <w:color w:val="000000"/>
                <w:sz w:val="20"/>
                <w:szCs w:val="20"/>
              </w:rPr>
              <w:t>2.781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14:paraId="2A201315" w14:textId="77777777" w:rsidR="003B48FA" w:rsidRPr="00377F3B" w:rsidRDefault="003B48FA" w:rsidP="002E7E02">
            <w:pPr>
              <w:autoSpaceDE w:val="0"/>
              <w:autoSpaceDN w:val="0"/>
              <w:adjustRightInd w:val="0"/>
              <w:jc w:val="center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__"/>
                <w:color w:val="000000"/>
                <w:sz w:val="20"/>
                <w:szCs w:val="20"/>
              </w:rPr>
              <w:t>3.004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B88C8CD" w14:textId="77777777" w:rsidR="003B48FA" w:rsidRPr="00377F3B" w:rsidRDefault="003B48FA" w:rsidP="002E7E02">
            <w:pPr>
              <w:autoSpaceDE w:val="0"/>
              <w:autoSpaceDN w:val="0"/>
              <w:adjustRightInd w:val="0"/>
              <w:jc w:val="center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__"/>
                <w:color w:val="000000"/>
                <w:sz w:val="20"/>
                <w:szCs w:val="20"/>
              </w:rPr>
              <w:t>2.913</w:t>
            </w:r>
          </w:p>
        </w:tc>
        <w:tc>
          <w:tcPr>
            <w:tcW w:w="839" w:type="dxa"/>
            <w:tcBorders>
              <w:top w:val="nil"/>
              <w:bottom w:val="nil"/>
            </w:tcBorders>
          </w:tcPr>
          <w:p w14:paraId="398C257B" w14:textId="77777777" w:rsidR="003B48FA" w:rsidRPr="00377F3B" w:rsidRDefault="003B48FA" w:rsidP="002E7E02">
            <w:pPr>
              <w:autoSpaceDE w:val="0"/>
              <w:autoSpaceDN w:val="0"/>
              <w:adjustRightInd w:val="0"/>
              <w:jc w:val="center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__"/>
                <w:color w:val="000000"/>
                <w:sz w:val="20"/>
                <w:szCs w:val="20"/>
              </w:rPr>
              <w:t>2.93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5086C4B0" w14:textId="77777777" w:rsidR="003B48FA" w:rsidRPr="00377F3B" w:rsidRDefault="003B48FA" w:rsidP="002E7E02">
            <w:pPr>
              <w:autoSpaceDE w:val="0"/>
              <w:autoSpaceDN w:val="0"/>
              <w:adjustRightInd w:val="0"/>
              <w:jc w:val="center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__"/>
                <w:color w:val="000000"/>
                <w:sz w:val="20"/>
                <w:szCs w:val="20"/>
              </w:rPr>
              <w:t>3.01</w:t>
            </w:r>
          </w:p>
        </w:tc>
        <w:tc>
          <w:tcPr>
            <w:tcW w:w="839" w:type="dxa"/>
            <w:tcBorders>
              <w:top w:val="nil"/>
              <w:bottom w:val="nil"/>
            </w:tcBorders>
          </w:tcPr>
          <w:p w14:paraId="5D346815" w14:textId="77777777" w:rsidR="003B48FA" w:rsidRPr="00377F3B" w:rsidRDefault="003B48FA" w:rsidP="002E7E02">
            <w:pPr>
              <w:autoSpaceDE w:val="0"/>
              <w:autoSpaceDN w:val="0"/>
              <w:adjustRightInd w:val="0"/>
              <w:jc w:val="center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__"/>
                <w:color w:val="000000"/>
                <w:sz w:val="20"/>
                <w:szCs w:val="20"/>
              </w:rPr>
              <w:t>2.906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14:paraId="3E89C6CB" w14:textId="77777777" w:rsidR="003B48FA" w:rsidRPr="00377F3B" w:rsidRDefault="003B48FA" w:rsidP="002E7E02">
            <w:pPr>
              <w:autoSpaceDE w:val="0"/>
              <w:autoSpaceDN w:val="0"/>
              <w:adjustRightInd w:val="0"/>
              <w:jc w:val="center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__"/>
                <w:color w:val="000000"/>
                <w:sz w:val="20"/>
                <w:szCs w:val="20"/>
              </w:rPr>
              <w:t>2.974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14:paraId="469C396E" w14:textId="77777777" w:rsidR="003B48FA" w:rsidRPr="00377F3B" w:rsidRDefault="003B48FA" w:rsidP="002E7E02">
            <w:pPr>
              <w:autoSpaceDE w:val="0"/>
              <w:autoSpaceDN w:val="0"/>
              <w:adjustRightInd w:val="0"/>
              <w:jc w:val="center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__"/>
                <w:color w:val="000000"/>
                <w:sz w:val="20"/>
                <w:szCs w:val="20"/>
              </w:rPr>
              <w:t>2.914</w:t>
            </w:r>
          </w:p>
        </w:tc>
        <w:tc>
          <w:tcPr>
            <w:tcW w:w="839" w:type="dxa"/>
            <w:tcBorders>
              <w:top w:val="nil"/>
              <w:bottom w:val="nil"/>
            </w:tcBorders>
            <w:vAlign w:val="center"/>
          </w:tcPr>
          <w:p w14:paraId="72540913" w14:textId="77777777" w:rsidR="003B48FA" w:rsidRPr="00377F3B" w:rsidRDefault="003B48FA" w:rsidP="002E7E02">
            <w:pPr>
              <w:autoSpaceDE w:val="0"/>
              <w:autoSpaceDN w:val="0"/>
              <w:adjustRightInd w:val="0"/>
              <w:jc w:val="center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等线"/>
                <w:color w:val="000000"/>
                <w:sz w:val="20"/>
                <w:szCs w:val="20"/>
              </w:rPr>
              <w:t xml:space="preserve">0.647 </w:t>
            </w:r>
          </w:p>
        </w:tc>
      </w:tr>
      <w:tr w:rsidR="003B48FA" w:rsidRPr="00377F3B" w14:paraId="0B09FCBB" w14:textId="77777777" w:rsidTr="002E7E02">
        <w:trPr>
          <w:trHeight w:val="67"/>
          <w:jc w:val="center"/>
        </w:trPr>
        <w:tc>
          <w:tcPr>
            <w:tcW w:w="2914" w:type="dxa"/>
            <w:tcBorders>
              <w:top w:val="nil"/>
              <w:left w:val="nil"/>
              <w:bottom w:val="nil"/>
            </w:tcBorders>
          </w:tcPr>
          <w:p w14:paraId="4D69DD6C" w14:textId="77777777" w:rsidR="003B48FA" w:rsidRPr="00377F3B" w:rsidRDefault="003B48FA" w:rsidP="002E7E02">
            <w:pPr>
              <w:autoSpaceDE w:val="0"/>
              <w:autoSpaceDN w:val="0"/>
              <w:adjustRightInd w:val="0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sz w:val="20"/>
                <w:szCs w:val="20"/>
              </w:rPr>
              <w:t>Social Media Time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 w14:paraId="716044CF" w14:textId="77777777" w:rsidR="003B48FA" w:rsidRPr="00377F3B" w:rsidRDefault="003B48FA" w:rsidP="002E7E02">
            <w:pPr>
              <w:autoSpaceDE w:val="0"/>
              <w:autoSpaceDN w:val="0"/>
              <w:adjustRightInd w:val="0"/>
              <w:jc w:val="center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__"/>
                <w:color w:val="000000"/>
                <w:sz w:val="20"/>
                <w:szCs w:val="20"/>
              </w:rPr>
              <w:t>2.164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14:paraId="153CAB78" w14:textId="77777777" w:rsidR="003B48FA" w:rsidRPr="00377F3B" w:rsidRDefault="003B48FA" w:rsidP="002E7E02">
            <w:pPr>
              <w:autoSpaceDE w:val="0"/>
              <w:autoSpaceDN w:val="0"/>
              <w:adjustRightInd w:val="0"/>
              <w:jc w:val="center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__"/>
                <w:color w:val="000000"/>
                <w:sz w:val="20"/>
                <w:szCs w:val="20"/>
              </w:rPr>
              <w:t>2.415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538ACE38" w14:textId="77777777" w:rsidR="003B48FA" w:rsidRPr="00377F3B" w:rsidRDefault="003B48FA" w:rsidP="002E7E02">
            <w:pPr>
              <w:autoSpaceDE w:val="0"/>
              <w:autoSpaceDN w:val="0"/>
              <w:adjustRightInd w:val="0"/>
              <w:jc w:val="center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__"/>
                <w:color w:val="000000"/>
                <w:sz w:val="20"/>
                <w:szCs w:val="20"/>
              </w:rPr>
              <w:t>2.306</w:t>
            </w:r>
          </w:p>
        </w:tc>
        <w:tc>
          <w:tcPr>
            <w:tcW w:w="839" w:type="dxa"/>
            <w:tcBorders>
              <w:top w:val="nil"/>
              <w:bottom w:val="nil"/>
            </w:tcBorders>
          </w:tcPr>
          <w:p w14:paraId="0F1619F5" w14:textId="77777777" w:rsidR="003B48FA" w:rsidRPr="00377F3B" w:rsidRDefault="003B48FA" w:rsidP="002E7E02">
            <w:pPr>
              <w:autoSpaceDE w:val="0"/>
              <w:autoSpaceDN w:val="0"/>
              <w:adjustRightInd w:val="0"/>
              <w:jc w:val="center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__"/>
                <w:color w:val="000000"/>
                <w:sz w:val="20"/>
                <w:szCs w:val="20"/>
              </w:rPr>
              <w:t>2.463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5DEE76C9" w14:textId="77777777" w:rsidR="003B48FA" w:rsidRPr="00377F3B" w:rsidRDefault="003B48FA" w:rsidP="002E7E02">
            <w:pPr>
              <w:autoSpaceDE w:val="0"/>
              <w:autoSpaceDN w:val="0"/>
              <w:adjustRightInd w:val="0"/>
              <w:jc w:val="center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__"/>
                <w:color w:val="000000"/>
                <w:sz w:val="20"/>
                <w:szCs w:val="20"/>
              </w:rPr>
              <w:t>2.324</w:t>
            </w:r>
          </w:p>
        </w:tc>
        <w:tc>
          <w:tcPr>
            <w:tcW w:w="839" w:type="dxa"/>
            <w:tcBorders>
              <w:top w:val="nil"/>
              <w:bottom w:val="nil"/>
            </w:tcBorders>
          </w:tcPr>
          <w:p w14:paraId="204FF25C" w14:textId="77777777" w:rsidR="003B48FA" w:rsidRPr="00377F3B" w:rsidRDefault="003B48FA" w:rsidP="002E7E02">
            <w:pPr>
              <w:autoSpaceDE w:val="0"/>
              <w:autoSpaceDN w:val="0"/>
              <w:adjustRightInd w:val="0"/>
              <w:jc w:val="center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__"/>
                <w:color w:val="000000"/>
                <w:sz w:val="20"/>
                <w:szCs w:val="20"/>
              </w:rPr>
              <w:t>2.367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14:paraId="36117822" w14:textId="77777777" w:rsidR="003B48FA" w:rsidRPr="00377F3B" w:rsidRDefault="003B48FA" w:rsidP="002E7E02">
            <w:pPr>
              <w:autoSpaceDE w:val="0"/>
              <w:autoSpaceDN w:val="0"/>
              <w:adjustRightInd w:val="0"/>
              <w:jc w:val="center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__"/>
                <w:color w:val="000000"/>
                <w:sz w:val="20"/>
                <w:szCs w:val="20"/>
              </w:rPr>
              <w:t>2.446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14:paraId="573A797B" w14:textId="77777777" w:rsidR="003B48FA" w:rsidRPr="00377F3B" w:rsidRDefault="003B48FA" w:rsidP="002E7E02">
            <w:pPr>
              <w:autoSpaceDE w:val="0"/>
              <w:autoSpaceDN w:val="0"/>
              <w:adjustRightInd w:val="0"/>
              <w:jc w:val="center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__"/>
                <w:color w:val="000000"/>
                <w:sz w:val="20"/>
                <w:szCs w:val="20"/>
              </w:rPr>
              <w:t>2.322</w:t>
            </w:r>
          </w:p>
        </w:tc>
        <w:tc>
          <w:tcPr>
            <w:tcW w:w="839" w:type="dxa"/>
            <w:tcBorders>
              <w:top w:val="nil"/>
              <w:bottom w:val="nil"/>
            </w:tcBorders>
            <w:vAlign w:val="center"/>
          </w:tcPr>
          <w:p w14:paraId="7953484F" w14:textId="77777777" w:rsidR="003B48FA" w:rsidRPr="00377F3B" w:rsidRDefault="003B48FA" w:rsidP="002E7E02">
            <w:pPr>
              <w:autoSpaceDE w:val="0"/>
              <w:autoSpaceDN w:val="0"/>
              <w:adjustRightInd w:val="0"/>
              <w:jc w:val="center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等线"/>
                <w:color w:val="000000"/>
                <w:sz w:val="20"/>
                <w:szCs w:val="20"/>
              </w:rPr>
              <w:t xml:space="preserve">0.108 </w:t>
            </w:r>
          </w:p>
        </w:tc>
      </w:tr>
      <w:tr w:rsidR="003B48FA" w:rsidRPr="00377F3B" w14:paraId="7AA4068E" w14:textId="77777777" w:rsidTr="002E7E02">
        <w:trPr>
          <w:trHeight w:val="250"/>
          <w:jc w:val="center"/>
        </w:trPr>
        <w:tc>
          <w:tcPr>
            <w:tcW w:w="2914" w:type="dxa"/>
            <w:tcBorders>
              <w:top w:val="nil"/>
              <w:left w:val="nil"/>
              <w:bottom w:val="nil"/>
            </w:tcBorders>
          </w:tcPr>
          <w:p w14:paraId="1931597E" w14:textId="77777777" w:rsidR="003B48FA" w:rsidRPr="00377F3B" w:rsidRDefault="003B48FA" w:rsidP="002E7E02">
            <w:pPr>
              <w:autoSpaceDE w:val="0"/>
              <w:autoSpaceDN w:val="0"/>
              <w:adjustRightInd w:val="0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sz w:val="20"/>
                <w:szCs w:val="20"/>
              </w:rPr>
              <w:t>Income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 w14:paraId="1542FC29" w14:textId="77777777" w:rsidR="003B48FA" w:rsidRPr="00377F3B" w:rsidRDefault="003B48FA" w:rsidP="002E7E02">
            <w:pPr>
              <w:autoSpaceDE w:val="0"/>
              <w:autoSpaceDN w:val="0"/>
              <w:adjustRightInd w:val="0"/>
              <w:jc w:val="center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__"/>
                <w:color w:val="000000"/>
                <w:sz w:val="20"/>
                <w:szCs w:val="20"/>
              </w:rPr>
              <w:t>3.552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14:paraId="45D06C03" w14:textId="77777777" w:rsidR="003B48FA" w:rsidRPr="00377F3B" w:rsidRDefault="003B48FA" w:rsidP="002E7E02">
            <w:pPr>
              <w:autoSpaceDE w:val="0"/>
              <w:autoSpaceDN w:val="0"/>
              <w:adjustRightInd w:val="0"/>
              <w:jc w:val="center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__"/>
                <w:color w:val="000000"/>
                <w:sz w:val="20"/>
                <w:szCs w:val="20"/>
              </w:rPr>
              <w:t>3.867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7CC94FD" w14:textId="77777777" w:rsidR="003B48FA" w:rsidRPr="00377F3B" w:rsidRDefault="003B48FA" w:rsidP="002E7E02">
            <w:pPr>
              <w:autoSpaceDE w:val="0"/>
              <w:autoSpaceDN w:val="0"/>
              <w:adjustRightInd w:val="0"/>
              <w:jc w:val="center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__"/>
                <w:color w:val="000000"/>
                <w:sz w:val="20"/>
                <w:szCs w:val="20"/>
              </w:rPr>
              <w:t>3.645</w:t>
            </w:r>
          </w:p>
        </w:tc>
        <w:tc>
          <w:tcPr>
            <w:tcW w:w="839" w:type="dxa"/>
            <w:tcBorders>
              <w:top w:val="nil"/>
              <w:bottom w:val="nil"/>
            </w:tcBorders>
          </w:tcPr>
          <w:p w14:paraId="2E7CAF50" w14:textId="77777777" w:rsidR="003B48FA" w:rsidRPr="00377F3B" w:rsidRDefault="003B48FA" w:rsidP="002E7E02">
            <w:pPr>
              <w:autoSpaceDE w:val="0"/>
              <w:autoSpaceDN w:val="0"/>
              <w:adjustRightInd w:val="0"/>
              <w:jc w:val="center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__"/>
                <w:color w:val="000000"/>
                <w:sz w:val="20"/>
                <w:szCs w:val="20"/>
              </w:rPr>
              <w:t>3.727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005E5E24" w14:textId="77777777" w:rsidR="003B48FA" w:rsidRPr="00377F3B" w:rsidRDefault="003B48FA" w:rsidP="002E7E02">
            <w:pPr>
              <w:autoSpaceDE w:val="0"/>
              <w:autoSpaceDN w:val="0"/>
              <w:adjustRightInd w:val="0"/>
              <w:jc w:val="center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__"/>
                <w:color w:val="000000"/>
                <w:sz w:val="20"/>
                <w:szCs w:val="20"/>
              </w:rPr>
              <w:t>3.915</w:t>
            </w:r>
          </w:p>
        </w:tc>
        <w:tc>
          <w:tcPr>
            <w:tcW w:w="839" w:type="dxa"/>
            <w:tcBorders>
              <w:top w:val="nil"/>
              <w:bottom w:val="nil"/>
            </w:tcBorders>
          </w:tcPr>
          <w:p w14:paraId="3F4E48E5" w14:textId="77777777" w:rsidR="003B48FA" w:rsidRPr="00377F3B" w:rsidRDefault="003B48FA" w:rsidP="002E7E02">
            <w:pPr>
              <w:autoSpaceDE w:val="0"/>
              <w:autoSpaceDN w:val="0"/>
              <w:adjustRightInd w:val="0"/>
              <w:jc w:val="center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__"/>
                <w:color w:val="000000"/>
                <w:sz w:val="20"/>
                <w:szCs w:val="20"/>
              </w:rPr>
              <w:t>3.545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14:paraId="394F4D6A" w14:textId="77777777" w:rsidR="003B48FA" w:rsidRPr="00377F3B" w:rsidRDefault="003B48FA" w:rsidP="002E7E02">
            <w:pPr>
              <w:autoSpaceDE w:val="0"/>
              <w:autoSpaceDN w:val="0"/>
              <w:adjustRightInd w:val="0"/>
              <w:jc w:val="center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__"/>
                <w:color w:val="000000"/>
                <w:sz w:val="20"/>
                <w:szCs w:val="20"/>
              </w:rPr>
              <w:t>3.641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14:paraId="3259A3AA" w14:textId="77777777" w:rsidR="003B48FA" w:rsidRPr="00377F3B" w:rsidRDefault="003B48FA" w:rsidP="002E7E02">
            <w:pPr>
              <w:autoSpaceDE w:val="0"/>
              <w:autoSpaceDN w:val="0"/>
              <w:adjustRightInd w:val="0"/>
              <w:jc w:val="center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__"/>
                <w:color w:val="000000"/>
                <w:sz w:val="20"/>
                <w:szCs w:val="20"/>
              </w:rPr>
              <w:t>3.767</w:t>
            </w:r>
          </w:p>
        </w:tc>
        <w:tc>
          <w:tcPr>
            <w:tcW w:w="839" w:type="dxa"/>
            <w:tcBorders>
              <w:top w:val="nil"/>
              <w:bottom w:val="nil"/>
            </w:tcBorders>
            <w:vAlign w:val="center"/>
          </w:tcPr>
          <w:p w14:paraId="33E88787" w14:textId="77777777" w:rsidR="003B48FA" w:rsidRPr="00377F3B" w:rsidRDefault="003B48FA" w:rsidP="002E7E02">
            <w:pPr>
              <w:autoSpaceDE w:val="0"/>
              <w:autoSpaceDN w:val="0"/>
              <w:adjustRightInd w:val="0"/>
              <w:jc w:val="center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等线"/>
                <w:color w:val="000000"/>
                <w:sz w:val="20"/>
                <w:szCs w:val="20"/>
              </w:rPr>
              <w:t xml:space="preserve">0.567 </w:t>
            </w:r>
          </w:p>
        </w:tc>
      </w:tr>
      <w:tr w:rsidR="003B48FA" w:rsidRPr="00377F3B" w14:paraId="12B51153" w14:textId="77777777" w:rsidTr="002E7E02">
        <w:trPr>
          <w:trHeight w:val="250"/>
          <w:jc w:val="center"/>
        </w:trPr>
        <w:tc>
          <w:tcPr>
            <w:tcW w:w="2914" w:type="dxa"/>
            <w:tcBorders>
              <w:top w:val="nil"/>
              <w:left w:val="nil"/>
              <w:bottom w:val="nil"/>
            </w:tcBorders>
          </w:tcPr>
          <w:p w14:paraId="019C5E7D" w14:textId="77777777" w:rsidR="003B48FA" w:rsidRPr="00377F3B" w:rsidRDefault="003B48FA" w:rsidP="002E7E02">
            <w:pPr>
              <w:autoSpaceDE w:val="0"/>
              <w:autoSpaceDN w:val="0"/>
              <w:adjustRightInd w:val="0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sz w:val="20"/>
                <w:szCs w:val="20"/>
              </w:rPr>
              <w:t>CCP Membership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 w14:paraId="66E1A046" w14:textId="77777777" w:rsidR="003B48FA" w:rsidRPr="00377F3B" w:rsidRDefault="003B48FA" w:rsidP="002E7E02">
            <w:pPr>
              <w:autoSpaceDE w:val="0"/>
              <w:autoSpaceDN w:val="0"/>
              <w:adjustRightInd w:val="0"/>
              <w:jc w:val="center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__"/>
                <w:color w:val="000000"/>
                <w:sz w:val="20"/>
                <w:szCs w:val="20"/>
              </w:rPr>
              <w:t>0.124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14:paraId="78CE867A" w14:textId="77777777" w:rsidR="003B48FA" w:rsidRPr="00377F3B" w:rsidRDefault="003B48FA" w:rsidP="002E7E02">
            <w:pPr>
              <w:autoSpaceDE w:val="0"/>
              <w:autoSpaceDN w:val="0"/>
              <w:adjustRightInd w:val="0"/>
              <w:jc w:val="center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__"/>
                <w:color w:val="000000"/>
                <w:sz w:val="20"/>
                <w:szCs w:val="20"/>
              </w:rPr>
              <w:t>0.166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2609F4F3" w14:textId="77777777" w:rsidR="003B48FA" w:rsidRPr="00377F3B" w:rsidRDefault="003B48FA" w:rsidP="002E7E02">
            <w:pPr>
              <w:autoSpaceDE w:val="0"/>
              <w:autoSpaceDN w:val="0"/>
              <w:adjustRightInd w:val="0"/>
              <w:jc w:val="center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__"/>
                <w:color w:val="000000"/>
                <w:sz w:val="20"/>
                <w:szCs w:val="20"/>
              </w:rPr>
              <w:t>0.162</w:t>
            </w:r>
          </w:p>
        </w:tc>
        <w:tc>
          <w:tcPr>
            <w:tcW w:w="839" w:type="dxa"/>
            <w:tcBorders>
              <w:top w:val="nil"/>
              <w:bottom w:val="nil"/>
            </w:tcBorders>
          </w:tcPr>
          <w:p w14:paraId="6706E737" w14:textId="77777777" w:rsidR="003B48FA" w:rsidRPr="00377F3B" w:rsidRDefault="003B48FA" w:rsidP="002E7E02">
            <w:pPr>
              <w:autoSpaceDE w:val="0"/>
              <w:autoSpaceDN w:val="0"/>
              <w:adjustRightInd w:val="0"/>
              <w:jc w:val="center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__"/>
                <w:color w:val="000000"/>
                <w:sz w:val="20"/>
                <w:szCs w:val="20"/>
              </w:rPr>
              <w:t>0.172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0EE11A20" w14:textId="77777777" w:rsidR="003B48FA" w:rsidRPr="00377F3B" w:rsidRDefault="003B48FA" w:rsidP="002E7E02">
            <w:pPr>
              <w:autoSpaceDE w:val="0"/>
              <w:autoSpaceDN w:val="0"/>
              <w:adjustRightInd w:val="0"/>
              <w:jc w:val="center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__"/>
                <w:color w:val="000000"/>
                <w:sz w:val="20"/>
                <w:szCs w:val="20"/>
              </w:rPr>
              <w:t>0.095</w:t>
            </w:r>
          </w:p>
        </w:tc>
        <w:tc>
          <w:tcPr>
            <w:tcW w:w="839" w:type="dxa"/>
            <w:tcBorders>
              <w:top w:val="nil"/>
              <w:bottom w:val="nil"/>
            </w:tcBorders>
          </w:tcPr>
          <w:p w14:paraId="6CB3FBBD" w14:textId="77777777" w:rsidR="003B48FA" w:rsidRPr="00377F3B" w:rsidRDefault="003B48FA" w:rsidP="002E7E02">
            <w:pPr>
              <w:autoSpaceDE w:val="0"/>
              <w:autoSpaceDN w:val="0"/>
              <w:adjustRightInd w:val="0"/>
              <w:jc w:val="center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__"/>
                <w:color w:val="000000"/>
                <w:sz w:val="20"/>
                <w:szCs w:val="20"/>
              </w:rPr>
              <w:t>0.126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14:paraId="4FCD71C1" w14:textId="77777777" w:rsidR="003B48FA" w:rsidRPr="00377F3B" w:rsidRDefault="003B48FA" w:rsidP="002E7E02">
            <w:pPr>
              <w:autoSpaceDE w:val="0"/>
              <w:autoSpaceDN w:val="0"/>
              <w:adjustRightInd w:val="0"/>
              <w:jc w:val="center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__"/>
                <w:color w:val="000000"/>
                <w:sz w:val="20"/>
                <w:szCs w:val="20"/>
              </w:rPr>
              <w:t>0.189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14:paraId="1791C8C4" w14:textId="77777777" w:rsidR="003B48FA" w:rsidRPr="00377F3B" w:rsidRDefault="003B48FA" w:rsidP="002E7E02">
            <w:pPr>
              <w:autoSpaceDE w:val="0"/>
              <w:autoSpaceDN w:val="0"/>
              <w:adjustRightInd w:val="0"/>
              <w:jc w:val="center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__"/>
                <w:color w:val="000000"/>
                <w:sz w:val="20"/>
                <w:szCs w:val="20"/>
              </w:rPr>
              <w:t>0.148</w:t>
            </w:r>
          </w:p>
        </w:tc>
        <w:tc>
          <w:tcPr>
            <w:tcW w:w="839" w:type="dxa"/>
            <w:tcBorders>
              <w:top w:val="nil"/>
              <w:bottom w:val="nil"/>
            </w:tcBorders>
            <w:vAlign w:val="center"/>
          </w:tcPr>
          <w:p w14:paraId="4ECFBDE6" w14:textId="77777777" w:rsidR="003B48FA" w:rsidRPr="00377F3B" w:rsidRDefault="003B48FA" w:rsidP="002E7E02">
            <w:pPr>
              <w:autoSpaceDE w:val="0"/>
              <w:autoSpaceDN w:val="0"/>
              <w:adjustRightInd w:val="0"/>
              <w:jc w:val="center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等线"/>
                <w:color w:val="000000"/>
                <w:sz w:val="20"/>
                <w:szCs w:val="20"/>
              </w:rPr>
              <w:t xml:space="preserve">0.112 </w:t>
            </w:r>
          </w:p>
        </w:tc>
      </w:tr>
      <w:tr w:rsidR="003B48FA" w:rsidRPr="00377F3B" w14:paraId="3244BD67" w14:textId="77777777" w:rsidTr="002E7E02">
        <w:trPr>
          <w:trHeight w:val="250"/>
          <w:jc w:val="center"/>
        </w:trPr>
        <w:tc>
          <w:tcPr>
            <w:tcW w:w="2914" w:type="dxa"/>
            <w:tcBorders>
              <w:top w:val="nil"/>
              <w:left w:val="nil"/>
              <w:bottom w:val="nil"/>
            </w:tcBorders>
          </w:tcPr>
          <w:p w14:paraId="47665ECA" w14:textId="77777777" w:rsidR="003B48FA" w:rsidRPr="00377F3B" w:rsidRDefault="003B48FA" w:rsidP="002E7E02">
            <w:pPr>
              <w:autoSpaceDE w:val="0"/>
              <w:autoSpaceDN w:val="0"/>
              <w:adjustRightInd w:val="0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sz w:val="20"/>
                <w:szCs w:val="20"/>
              </w:rPr>
              <w:t>Urban Residence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 w14:paraId="3D4F49B8" w14:textId="77777777" w:rsidR="003B48FA" w:rsidRPr="00377F3B" w:rsidRDefault="003B48FA" w:rsidP="002E7E02">
            <w:pPr>
              <w:autoSpaceDE w:val="0"/>
              <w:autoSpaceDN w:val="0"/>
              <w:adjustRightInd w:val="0"/>
              <w:jc w:val="center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__"/>
                <w:color w:val="000000"/>
                <w:sz w:val="20"/>
                <w:szCs w:val="20"/>
              </w:rPr>
              <w:t>0.536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14:paraId="25CBE59F" w14:textId="77777777" w:rsidR="003B48FA" w:rsidRPr="00377F3B" w:rsidRDefault="003B48FA" w:rsidP="002E7E02">
            <w:pPr>
              <w:autoSpaceDE w:val="0"/>
              <w:autoSpaceDN w:val="0"/>
              <w:adjustRightInd w:val="0"/>
              <w:jc w:val="center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__"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A34CD12" w14:textId="77777777" w:rsidR="003B48FA" w:rsidRPr="00377F3B" w:rsidRDefault="003B48FA" w:rsidP="002E7E02">
            <w:pPr>
              <w:autoSpaceDE w:val="0"/>
              <w:autoSpaceDN w:val="0"/>
              <w:adjustRightInd w:val="0"/>
              <w:jc w:val="center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__"/>
                <w:color w:val="000000"/>
                <w:sz w:val="20"/>
                <w:szCs w:val="20"/>
              </w:rPr>
              <w:t>0.593</w:t>
            </w:r>
          </w:p>
        </w:tc>
        <w:tc>
          <w:tcPr>
            <w:tcW w:w="839" w:type="dxa"/>
            <w:tcBorders>
              <w:top w:val="nil"/>
              <w:bottom w:val="nil"/>
            </w:tcBorders>
          </w:tcPr>
          <w:p w14:paraId="76ABE9E0" w14:textId="77777777" w:rsidR="003B48FA" w:rsidRPr="00377F3B" w:rsidRDefault="003B48FA" w:rsidP="002E7E02">
            <w:pPr>
              <w:autoSpaceDE w:val="0"/>
              <w:autoSpaceDN w:val="0"/>
              <w:adjustRightInd w:val="0"/>
              <w:jc w:val="center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__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3C383B60" w14:textId="77777777" w:rsidR="003B48FA" w:rsidRPr="00377F3B" w:rsidRDefault="003B48FA" w:rsidP="002E7E02">
            <w:pPr>
              <w:autoSpaceDE w:val="0"/>
              <w:autoSpaceDN w:val="0"/>
              <w:adjustRightInd w:val="0"/>
              <w:jc w:val="center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__"/>
                <w:color w:val="000000"/>
                <w:sz w:val="20"/>
                <w:szCs w:val="20"/>
              </w:rPr>
              <w:t>0.583</w:t>
            </w:r>
          </w:p>
        </w:tc>
        <w:tc>
          <w:tcPr>
            <w:tcW w:w="839" w:type="dxa"/>
            <w:tcBorders>
              <w:top w:val="nil"/>
              <w:bottom w:val="nil"/>
            </w:tcBorders>
          </w:tcPr>
          <w:p w14:paraId="544A953C" w14:textId="77777777" w:rsidR="003B48FA" w:rsidRPr="00377F3B" w:rsidRDefault="003B48FA" w:rsidP="002E7E02">
            <w:pPr>
              <w:autoSpaceDE w:val="0"/>
              <w:autoSpaceDN w:val="0"/>
              <w:adjustRightInd w:val="0"/>
              <w:jc w:val="center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__"/>
                <w:color w:val="000000"/>
                <w:sz w:val="20"/>
                <w:szCs w:val="20"/>
              </w:rPr>
              <w:t>0.532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14:paraId="4C4C03F3" w14:textId="77777777" w:rsidR="003B48FA" w:rsidRPr="00377F3B" w:rsidRDefault="003B48FA" w:rsidP="002E7E02">
            <w:pPr>
              <w:autoSpaceDE w:val="0"/>
              <w:autoSpaceDN w:val="0"/>
              <w:adjustRightInd w:val="0"/>
              <w:jc w:val="center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__"/>
                <w:color w:val="000000"/>
                <w:sz w:val="20"/>
                <w:szCs w:val="20"/>
              </w:rPr>
              <w:t>0.573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14:paraId="1B40635C" w14:textId="77777777" w:rsidR="003B48FA" w:rsidRPr="00377F3B" w:rsidRDefault="003B48FA" w:rsidP="002E7E02">
            <w:pPr>
              <w:autoSpaceDE w:val="0"/>
              <w:autoSpaceDN w:val="0"/>
              <w:adjustRightInd w:val="0"/>
              <w:jc w:val="center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__"/>
                <w:color w:val="000000"/>
                <w:sz w:val="20"/>
                <w:szCs w:val="20"/>
              </w:rPr>
              <w:t>0.529</w:t>
            </w:r>
          </w:p>
        </w:tc>
        <w:tc>
          <w:tcPr>
            <w:tcW w:w="839" w:type="dxa"/>
            <w:tcBorders>
              <w:top w:val="nil"/>
              <w:bottom w:val="nil"/>
            </w:tcBorders>
            <w:vAlign w:val="center"/>
          </w:tcPr>
          <w:p w14:paraId="10309159" w14:textId="77777777" w:rsidR="003B48FA" w:rsidRPr="00377F3B" w:rsidRDefault="003B48FA" w:rsidP="002E7E02">
            <w:pPr>
              <w:autoSpaceDE w:val="0"/>
              <w:autoSpaceDN w:val="0"/>
              <w:adjustRightInd w:val="0"/>
              <w:jc w:val="center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等线"/>
                <w:color w:val="000000"/>
                <w:sz w:val="20"/>
                <w:szCs w:val="20"/>
              </w:rPr>
              <w:t xml:space="preserve">0.761 </w:t>
            </w:r>
          </w:p>
        </w:tc>
      </w:tr>
      <w:tr w:rsidR="003B48FA" w:rsidRPr="00377F3B" w14:paraId="6647DC77" w14:textId="77777777" w:rsidTr="002E7E02">
        <w:trPr>
          <w:trHeight w:val="67"/>
          <w:jc w:val="center"/>
        </w:trPr>
        <w:tc>
          <w:tcPr>
            <w:tcW w:w="2914" w:type="dxa"/>
            <w:tcBorders>
              <w:top w:val="nil"/>
              <w:left w:val="nil"/>
              <w:bottom w:val="nil"/>
            </w:tcBorders>
            <w:vAlign w:val="center"/>
          </w:tcPr>
          <w:p w14:paraId="1222E97E" w14:textId="77777777" w:rsidR="003B48FA" w:rsidRPr="00377F3B" w:rsidRDefault="003B48FA" w:rsidP="002E7E02">
            <w:pPr>
              <w:autoSpaceDE w:val="0"/>
              <w:autoSpaceDN w:val="0"/>
              <w:adjustRightInd w:val="0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等线"/>
                <w:color w:val="000000"/>
                <w:sz w:val="20"/>
                <w:szCs w:val="20"/>
              </w:rPr>
              <w:t>Eviction Experience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 w14:paraId="60644EC7" w14:textId="77777777" w:rsidR="003B48FA" w:rsidRPr="00377F3B" w:rsidRDefault="003B48FA" w:rsidP="002E7E02">
            <w:pPr>
              <w:autoSpaceDE w:val="0"/>
              <w:autoSpaceDN w:val="0"/>
              <w:adjustRightInd w:val="0"/>
              <w:jc w:val="center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__"/>
                <w:color w:val="000000"/>
                <w:sz w:val="20"/>
                <w:szCs w:val="20"/>
              </w:rPr>
              <w:t>0.584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14:paraId="032F177E" w14:textId="77777777" w:rsidR="003B48FA" w:rsidRPr="00377F3B" w:rsidRDefault="003B48FA" w:rsidP="002E7E02">
            <w:pPr>
              <w:autoSpaceDE w:val="0"/>
              <w:autoSpaceDN w:val="0"/>
              <w:adjustRightInd w:val="0"/>
              <w:jc w:val="center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__"/>
                <w:color w:val="000000"/>
                <w:sz w:val="20"/>
                <w:szCs w:val="20"/>
              </w:rPr>
              <w:t>0.544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0A4DF2A" w14:textId="77777777" w:rsidR="003B48FA" w:rsidRPr="00377F3B" w:rsidRDefault="003B48FA" w:rsidP="002E7E02">
            <w:pPr>
              <w:autoSpaceDE w:val="0"/>
              <w:autoSpaceDN w:val="0"/>
              <w:adjustRightInd w:val="0"/>
              <w:jc w:val="center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__"/>
                <w:color w:val="000000"/>
                <w:sz w:val="20"/>
                <w:szCs w:val="20"/>
              </w:rPr>
              <w:t>0.662</w:t>
            </w:r>
          </w:p>
        </w:tc>
        <w:tc>
          <w:tcPr>
            <w:tcW w:w="839" w:type="dxa"/>
            <w:tcBorders>
              <w:top w:val="nil"/>
              <w:bottom w:val="nil"/>
            </w:tcBorders>
          </w:tcPr>
          <w:p w14:paraId="1012366A" w14:textId="77777777" w:rsidR="003B48FA" w:rsidRPr="00377F3B" w:rsidRDefault="003B48FA" w:rsidP="002E7E02">
            <w:pPr>
              <w:autoSpaceDE w:val="0"/>
              <w:autoSpaceDN w:val="0"/>
              <w:adjustRightInd w:val="0"/>
              <w:jc w:val="center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__"/>
                <w:color w:val="000000"/>
                <w:sz w:val="20"/>
                <w:szCs w:val="20"/>
              </w:rPr>
              <w:t>0.545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25BE370F" w14:textId="77777777" w:rsidR="003B48FA" w:rsidRPr="00377F3B" w:rsidRDefault="003B48FA" w:rsidP="002E7E02">
            <w:pPr>
              <w:autoSpaceDE w:val="0"/>
              <w:autoSpaceDN w:val="0"/>
              <w:adjustRightInd w:val="0"/>
              <w:jc w:val="center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__"/>
                <w:color w:val="000000"/>
                <w:sz w:val="20"/>
                <w:szCs w:val="20"/>
              </w:rPr>
              <w:t>0.614</w:t>
            </w:r>
          </w:p>
        </w:tc>
        <w:tc>
          <w:tcPr>
            <w:tcW w:w="839" w:type="dxa"/>
            <w:tcBorders>
              <w:top w:val="nil"/>
              <w:bottom w:val="nil"/>
            </w:tcBorders>
          </w:tcPr>
          <w:p w14:paraId="0D52F6EB" w14:textId="77777777" w:rsidR="003B48FA" w:rsidRPr="00377F3B" w:rsidRDefault="003B48FA" w:rsidP="002E7E02">
            <w:pPr>
              <w:autoSpaceDE w:val="0"/>
              <w:autoSpaceDN w:val="0"/>
              <w:adjustRightInd w:val="0"/>
              <w:jc w:val="center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__"/>
                <w:color w:val="000000"/>
                <w:sz w:val="20"/>
                <w:szCs w:val="20"/>
              </w:rPr>
              <w:t>0.583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14:paraId="42D75F40" w14:textId="77777777" w:rsidR="003B48FA" w:rsidRPr="00377F3B" w:rsidRDefault="003B48FA" w:rsidP="002E7E02">
            <w:pPr>
              <w:autoSpaceDE w:val="0"/>
              <w:autoSpaceDN w:val="0"/>
              <w:adjustRightInd w:val="0"/>
              <w:jc w:val="center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__"/>
                <w:color w:val="000000"/>
                <w:sz w:val="20"/>
                <w:szCs w:val="20"/>
              </w:rPr>
              <w:t>0.656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14:paraId="5B6DF7D6" w14:textId="77777777" w:rsidR="003B48FA" w:rsidRPr="00377F3B" w:rsidRDefault="003B48FA" w:rsidP="002E7E02">
            <w:pPr>
              <w:autoSpaceDE w:val="0"/>
              <w:autoSpaceDN w:val="0"/>
              <w:adjustRightInd w:val="0"/>
              <w:jc w:val="center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__"/>
                <w:color w:val="000000"/>
                <w:sz w:val="20"/>
                <w:szCs w:val="20"/>
              </w:rPr>
              <w:t>0.568</w:t>
            </w:r>
          </w:p>
        </w:tc>
        <w:tc>
          <w:tcPr>
            <w:tcW w:w="839" w:type="dxa"/>
            <w:tcBorders>
              <w:top w:val="nil"/>
              <w:bottom w:val="nil"/>
            </w:tcBorders>
            <w:vAlign w:val="center"/>
          </w:tcPr>
          <w:p w14:paraId="24C9A190" w14:textId="77777777" w:rsidR="003B48FA" w:rsidRPr="00377F3B" w:rsidRDefault="003B48FA" w:rsidP="002E7E02">
            <w:pPr>
              <w:autoSpaceDE w:val="0"/>
              <w:autoSpaceDN w:val="0"/>
              <w:adjustRightInd w:val="0"/>
              <w:jc w:val="center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等线"/>
                <w:color w:val="000000"/>
                <w:sz w:val="20"/>
                <w:szCs w:val="20"/>
              </w:rPr>
              <w:t xml:space="preserve">0.046 </w:t>
            </w:r>
          </w:p>
        </w:tc>
      </w:tr>
      <w:tr w:rsidR="003B48FA" w:rsidRPr="00377F3B" w14:paraId="2978E89A" w14:textId="77777777" w:rsidTr="002E7E02">
        <w:trPr>
          <w:trHeight w:val="250"/>
          <w:jc w:val="center"/>
        </w:trPr>
        <w:tc>
          <w:tcPr>
            <w:tcW w:w="2914" w:type="dxa"/>
            <w:tcBorders>
              <w:top w:val="nil"/>
              <w:left w:val="nil"/>
              <w:bottom w:val="nil"/>
            </w:tcBorders>
            <w:vAlign w:val="center"/>
          </w:tcPr>
          <w:p w14:paraId="6DE1A22F" w14:textId="77777777" w:rsidR="003B48FA" w:rsidRPr="00377F3B" w:rsidRDefault="003B48FA" w:rsidP="002E7E02">
            <w:pPr>
              <w:autoSpaceDE w:val="0"/>
              <w:autoSpaceDN w:val="0"/>
              <w:adjustRightInd w:val="0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等线"/>
                <w:color w:val="000000"/>
                <w:sz w:val="20"/>
                <w:szCs w:val="20"/>
              </w:rPr>
              <w:t>House Buying Experience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 w14:paraId="0417E6EE" w14:textId="77777777" w:rsidR="003B48FA" w:rsidRPr="00377F3B" w:rsidRDefault="003B48FA" w:rsidP="002E7E02">
            <w:pPr>
              <w:autoSpaceDE w:val="0"/>
              <w:autoSpaceDN w:val="0"/>
              <w:adjustRightInd w:val="0"/>
              <w:jc w:val="center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__"/>
                <w:color w:val="000000"/>
                <w:sz w:val="20"/>
                <w:szCs w:val="20"/>
              </w:rPr>
              <w:t>0.713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14:paraId="2402E3B2" w14:textId="77777777" w:rsidR="003B48FA" w:rsidRPr="00377F3B" w:rsidRDefault="003B48FA" w:rsidP="002E7E02">
            <w:pPr>
              <w:autoSpaceDE w:val="0"/>
              <w:autoSpaceDN w:val="0"/>
              <w:adjustRightInd w:val="0"/>
              <w:jc w:val="center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__"/>
                <w:color w:val="000000"/>
                <w:sz w:val="20"/>
                <w:szCs w:val="20"/>
              </w:rPr>
              <w:t>0.719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DE5F616" w14:textId="77777777" w:rsidR="003B48FA" w:rsidRPr="00377F3B" w:rsidRDefault="003B48FA" w:rsidP="002E7E02">
            <w:pPr>
              <w:autoSpaceDE w:val="0"/>
              <w:autoSpaceDN w:val="0"/>
              <w:adjustRightInd w:val="0"/>
              <w:jc w:val="center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__"/>
                <w:color w:val="000000"/>
                <w:sz w:val="20"/>
                <w:szCs w:val="20"/>
              </w:rPr>
              <w:t>0.747</w:t>
            </w:r>
          </w:p>
        </w:tc>
        <w:tc>
          <w:tcPr>
            <w:tcW w:w="839" w:type="dxa"/>
            <w:tcBorders>
              <w:top w:val="nil"/>
              <w:bottom w:val="nil"/>
            </w:tcBorders>
          </w:tcPr>
          <w:p w14:paraId="1A1E7C57" w14:textId="77777777" w:rsidR="003B48FA" w:rsidRPr="00377F3B" w:rsidRDefault="003B48FA" w:rsidP="002E7E02">
            <w:pPr>
              <w:autoSpaceDE w:val="0"/>
              <w:autoSpaceDN w:val="0"/>
              <w:adjustRightInd w:val="0"/>
              <w:jc w:val="center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__"/>
                <w:color w:val="000000"/>
                <w:sz w:val="20"/>
                <w:szCs w:val="20"/>
              </w:rPr>
              <w:t>0.737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1E94E0FC" w14:textId="77777777" w:rsidR="003B48FA" w:rsidRPr="00377F3B" w:rsidRDefault="003B48FA" w:rsidP="002E7E02">
            <w:pPr>
              <w:autoSpaceDE w:val="0"/>
              <w:autoSpaceDN w:val="0"/>
              <w:adjustRightInd w:val="0"/>
              <w:jc w:val="center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__"/>
                <w:color w:val="000000"/>
                <w:sz w:val="20"/>
                <w:szCs w:val="20"/>
              </w:rPr>
              <w:t>0.787</w:t>
            </w:r>
          </w:p>
        </w:tc>
        <w:tc>
          <w:tcPr>
            <w:tcW w:w="839" w:type="dxa"/>
            <w:tcBorders>
              <w:top w:val="nil"/>
              <w:bottom w:val="nil"/>
            </w:tcBorders>
          </w:tcPr>
          <w:p w14:paraId="5087F30C" w14:textId="77777777" w:rsidR="003B48FA" w:rsidRPr="00377F3B" w:rsidRDefault="003B48FA" w:rsidP="002E7E02">
            <w:pPr>
              <w:autoSpaceDE w:val="0"/>
              <w:autoSpaceDN w:val="0"/>
              <w:adjustRightInd w:val="0"/>
              <w:jc w:val="center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__"/>
                <w:color w:val="000000"/>
                <w:sz w:val="20"/>
                <w:szCs w:val="20"/>
              </w:rPr>
              <w:t>0.711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14:paraId="0A83E27D" w14:textId="77777777" w:rsidR="003B48FA" w:rsidRPr="00377F3B" w:rsidRDefault="003B48FA" w:rsidP="002E7E02">
            <w:pPr>
              <w:autoSpaceDE w:val="0"/>
              <w:autoSpaceDN w:val="0"/>
              <w:adjustRightInd w:val="0"/>
              <w:jc w:val="center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__"/>
                <w:color w:val="000000"/>
                <w:sz w:val="20"/>
                <w:szCs w:val="20"/>
              </w:rPr>
              <w:t>0.719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14:paraId="009481B2" w14:textId="77777777" w:rsidR="003B48FA" w:rsidRPr="00377F3B" w:rsidRDefault="003B48FA" w:rsidP="002E7E02">
            <w:pPr>
              <w:autoSpaceDE w:val="0"/>
              <w:autoSpaceDN w:val="0"/>
              <w:adjustRightInd w:val="0"/>
              <w:jc w:val="center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__"/>
                <w:color w:val="000000"/>
                <w:sz w:val="20"/>
                <w:szCs w:val="20"/>
              </w:rPr>
              <w:t>0.725</w:t>
            </w:r>
          </w:p>
        </w:tc>
        <w:tc>
          <w:tcPr>
            <w:tcW w:w="839" w:type="dxa"/>
            <w:tcBorders>
              <w:top w:val="nil"/>
              <w:bottom w:val="nil"/>
            </w:tcBorders>
            <w:vAlign w:val="center"/>
          </w:tcPr>
          <w:p w14:paraId="5C404A8D" w14:textId="77777777" w:rsidR="003B48FA" w:rsidRPr="00377F3B" w:rsidRDefault="003B48FA" w:rsidP="002E7E02">
            <w:pPr>
              <w:autoSpaceDE w:val="0"/>
              <w:autoSpaceDN w:val="0"/>
              <w:adjustRightInd w:val="0"/>
              <w:jc w:val="center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等线"/>
                <w:color w:val="000000"/>
                <w:sz w:val="20"/>
                <w:szCs w:val="20"/>
              </w:rPr>
              <w:t xml:space="preserve">0.618 </w:t>
            </w:r>
          </w:p>
        </w:tc>
      </w:tr>
      <w:tr w:rsidR="003B48FA" w:rsidRPr="00377F3B" w14:paraId="48A39376" w14:textId="77777777" w:rsidTr="002E7E02">
        <w:trPr>
          <w:trHeight w:val="67"/>
          <w:jc w:val="center"/>
        </w:trPr>
        <w:tc>
          <w:tcPr>
            <w:tcW w:w="2914" w:type="dxa"/>
            <w:tcBorders>
              <w:top w:val="nil"/>
              <w:left w:val="nil"/>
              <w:bottom w:val="nil"/>
            </w:tcBorders>
            <w:vAlign w:val="center"/>
          </w:tcPr>
          <w:p w14:paraId="1E803809" w14:textId="77777777" w:rsidR="003B48FA" w:rsidRPr="00377F3B" w:rsidRDefault="003B48FA" w:rsidP="002E7E02">
            <w:pPr>
              <w:autoSpaceDE w:val="0"/>
              <w:autoSpaceDN w:val="0"/>
              <w:adjustRightInd w:val="0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等线"/>
                <w:color w:val="000000"/>
                <w:sz w:val="20"/>
                <w:szCs w:val="20"/>
              </w:rPr>
              <w:t>Family Resourceful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 w14:paraId="37F26DD0" w14:textId="77777777" w:rsidR="003B48FA" w:rsidRPr="00377F3B" w:rsidRDefault="003B48FA" w:rsidP="002E7E02">
            <w:pPr>
              <w:autoSpaceDE w:val="0"/>
              <w:autoSpaceDN w:val="0"/>
              <w:adjustRightInd w:val="0"/>
              <w:jc w:val="center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__"/>
                <w:color w:val="000000"/>
                <w:sz w:val="20"/>
                <w:szCs w:val="20"/>
              </w:rPr>
              <w:t>2.708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14:paraId="6A6B9568" w14:textId="77777777" w:rsidR="003B48FA" w:rsidRPr="00377F3B" w:rsidRDefault="003B48FA" w:rsidP="002E7E02">
            <w:pPr>
              <w:autoSpaceDE w:val="0"/>
              <w:autoSpaceDN w:val="0"/>
              <w:adjustRightInd w:val="0"/>
              <w:jc w:val="center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__"/>
                <w:color w:val="000000"/>
                <w:sz w:val="20"/>
                <w:szCs w:val="20"/>
              </w:rPr>
              <w:t>2.763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3C4FB69C" w14:textId="77777777" w:rsidR="003B48FA" w:rsidRPr="00377F3B" w:rsidRDefault="003B48FA" w:rsidP="002E7E02">
            <w:pPr>
              <w:autoSpaceDE w:val="0"/>
              <w:autoSpaceDN w:val="0"/>
              <w:adjustRightInd w:val="0"/>
              <w:jc w:val="center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__"/>
                <w:color w:val="000000"/>
                <w:sz w:val="20"/>
                <w:szCs w:val="20"/>
              </w:rPr>
              <w:t>2.822</w:t>
            </w:r>
          </w:p>
        </w:tc>
        <w:tc>
          <w:tcPr>
            <w:tcW w:w="839" w:type="dxa"/>
            <w:tcBorders>
              <w:top w:val="nil"/>
              <w:bottom w:val="nil"/>
            </w:tcBorders>
          </w:tcPr>
          <w:p w14:paraId="591D53DD" w14:textId="77777777" w:rsidR="003B48FA" w:rsidRPr="00377F3B" w:rsidRDefault="003B48FA" w:rsidP="002E7E02">
            <w:pPr>
              <w:autoSpaceDE w:val="0"/>
              <w:autoSpaceDN w:val="0"/>
              <w:adjustRightInd w:val="0"/>
              <w:jc w:val="center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__"/>
                <w:color w:val="000000"/>
                <w:sz w:val="20"/>
                <w:szCs w:val="20"/>
              </w:rPr>
              <w:t>2.79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55273347" w14:textId="77777777" w:rsidR="003B48FA" w:rsidRPr="00377F3B" w:rsidRDefault="003B48FA" w:rsidP="002E7E02">
            <w:pPr>
              <w:autoSpaceDE w:val="0"/>
              <w:autoSpaceDN w:val="0"/>
              <w:adjustRightInd w:val="0"/>
              <w:jc w:val="center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__"/>
                <w:color w:val="000000"/>
                <w:sz w:val="20"/>
                <w:szCs w:val="20"/>
              </w:rPr>
              <w:t>2.831</w:t>
            </w:r>
          </w:p>
        </w:tc>
        <w:tc>
          <w:tcPr>
            <w:tcW w:w="839" w:type="dxa"/>
            <w:tcBorders>
              <w:top w:val="nil"/>
              <w:bottom w:val="nil"/>
            </w:tcBorders>
          </w:tcPr>
          <w:p w14:paraId="5BE71D82" w14:textId="77777777" w:rsidR="003B48FA" w:rsidRPr="00377F3B" w:rsidRDefault="003B48FA" w:rsidP="002E7E02">
            <w:pPr>
              <w:autoSpaceDE w:val="0"/>
              <w:autoSpaceDN w:val="0"/>
              <w:adjustRightInd w:val="0"/>
              <w:jc w:val="center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__"/>
                <w:color w:val="000000"/>
                <w:sz w:val="20"/>
                <w:szCs w:val="20"/>
              </w:rPr>
              <w:t>2.793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14:paraId="4C63E196" w14:textId="77777777" w:rsidR="003B48FA" w:rsidRPr="00377F3B" w:rsidRDefault="003B48FA" w:rsidP="002E7E02">
            <w:pPr>
              <w:autoSpaceDE w:val="0"/>
              <w:autoSpaceDN w:val="0"/>
              <w:adjustRightInd w:val="0"/>
              <w:jc w:val="center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__"/>
                <w:color w:val="000000"/>
                <w:sz w:val="20"/>
                <w:szCs w:val="20"/>
              </w:rPr>
              <w:t>2.862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14:paraId="2ED21DC5" w14:textId="77777777" w:rsidR="003B48FA" w:rsidRPr="00377F3B" w:rsidRDefault="003B48FA" w:rsidP="002E7E02">
            <w:pPr>
              <w:autoSpaceDE w:val="0"/>
              <w:autoSpaceDN w:val="0"/>
              <w:adjustRightInd w:val="0"/>
              <w:jc w:val="center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__"/>
                <w:color w:val="000000"/>
                <w:sz w:val="20"/>
                <w:szCs w:val="20"/>
              </w:rPr>
              <w:t>2.808</w:t>
            </w:r>
          </w:p>
        </w:tc>
        <w:tc>
          <w:tcPr>
            <w:tcW w:w="839" w:type="dxa"/>
            <w:tcBorders>
              <w:top w:val="nil"/>
              <w:bottom w:val="nil"/>
            </w:tcBorders>
            <w:vAlign w:val="center"/>
          </w:tcPr>
          <w:p w14:paraId="4DCCE615" w14:textId="77777777" w:rsidR="003B48FA" w:rsidRPr="00377F3B" w:rsidRDefault="003B48FA" w:rsidP="002E7E02">
            <w:pPr>
              <w:autoSpaceDE w:val="0"/>
              <w:autoSpaceDN w:val="0"/>
              <w:adjustRightInd w:val="0"/>
              <w:jc w:val="center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等线"/>
                <w:color w:val="000000"/>
                <w:sz w:val="20"/>
                <w:szCs w:val="20"/>
              </w:rPr>
              <w:t xml:space="preserve">0.591 </w:t>
            </w:r>
          </w:p>
        </w:tc>
      </w:tr>
      <w:tr w:rsidR="003B48FA" w:rsidRPr="00377F3B" w14:paraId="33E17442" w14:textId="77777777" w:rsidTr="002E7E02">
        <w:trPr>
          <w:trHeight w:val="67"/>
          <w:jc w:val="center"/>
        </w:trPr>
        <w:tc>
          <w:tcPr>
            <w:tcW w:w="2914" w:type="dxa"/>
            <w:tcBorders>
              <w:top w:val="nil"/>
              <w:left w:val="nil"/>
              <w:bottom w:val="nil"/>
            </w:tcBorders>
            <w:vAlign w:val="center"/>
          </w:tcPr>
          <w:p w14:paraId="465CFBEB" w14:textId="77777777" w:rsidR="003B48FA" w:rsidRPr="00377F3B" w:rsidRDefault="003B48FA" w:rsidP="002E7E02">
            <w:pPr>
              <w:autoSpaceDE w:val="0"/>
              <w:autoSpaceDN w:val="0"/>
              <w:adjustRightInd w:val="0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等线"/>
                <w:color w:val="000000"/>
                <w:sz w:val="20"/>
                <w:szCs w:val="20"/>
              </w:rPr>
              <w:t>Family Income Reasonable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 w14:paraId="78394F58" w14:textId="77777777" w:rsidR="003B48FA" w:rsidRPr="00377F3B" w:rsidRDefault="003B48FA" w:rsidP="002E7E02">
            <w:pPr>
              <w:autoSpaceDE w:val="0"/>
              <w:autoSpaceDN w:val="0"/>
              <w:adjustRightInd w:val="0"/>
              <w:jc w:val="center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__"/>
                <w:color w:val="000000"/>
                <w:sz w:val="20"/>
                <w:szCs w:val="20"/>
              </w:rPr>
              <w:t>2.923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14:paraId="49A5CF2A" w14:textId="77777777" w:rsidR="003B48FA" w:rsidRPr="00377F3B" w:rsidRDefault="003B48FA" w:rsidP="002E7E02">
            <w:pPr>
              <w:autoSpaceDE w:val="0"/>
              <w:autoSpaceDN w:val="0"/>
              <w:adjustRightInd w:val="0"/>
              <w:jc w:val="center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__"/>
                <w:color w:val="000000"/>
                <w:sz w:val="20"/>
                <w:szCs w:val="20"/>
              </w:rPr>
              <w:t>2.987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7909632F" w14:textId="77777777" w:rsidR="003B48FA" w:rsidRPr="00377F3B" w:rsidRDefault="003B48FA" w:rsidP="002E7E02">
            <w:pPr>
              <w:autoSpaceDE w:val="0"/>
              <w:autoSpaceDN w:val="0"/>
              <w:adjustRightInd w:val="0"/>
              <w:jc w:val="center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__"/>
                <w:color w:val="000000"/>
                <w:sz w:val="20"/>
                <w:szCs w:val="20"/>
              </w:rPr>
              <w:t>2.973</w:t>
            </w:r>
          </w:p>
        </w:tc>
        <w:tc>
          <w:tcPr>
            <w:tcW w:w="839" w:type="dxa"/>
            <w:tcBorders>
              <w:top w:val="nil"/>
              <w:bottom w:val="nil"/>
            </w:tcBorders>
          </w:tcPr>
          <w:p w14:paraId="782EF59C" w14:textId="77777777" w:rsidR="003B48FA" w:rsidRPr="00377F3B" w:rsidRDefault="003B48FA" w:rsidP="002E7E02">
            <w:pPr>
              <w:autoSpaceDE w:val="0"/>
              <w:autoSpaceDN w:val="0"/>
              <w:adjustRightInd w:val="0"/>
              <w:jc w:val="center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__"/>
                <w:color w:val="000000"/>
                <w:sz w:val="20"/>
                <w:szCs w:val="20"/>
              </w:rPr>
              <w:t>2.938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3C916579" w14:textId="77777777" w:rsidR="003B48FA" w:rsidRPr="00377F3B" w:rsidRDefault="003B48FA" w:rsidP="002E7E02">
            <w:pPr>
              <w:autoSpaceDE w:val="0"/>
              <w:autoSpaceDN w:val="0"/>
              <w:adjustRightInd w:val="0"/>
              <w:jc w:val="center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__"/>
                <w:color w:val="000000"/>
                <w:sz w:val="20"/>
                <w:szCs w:val="20"/>
              </w:rPr>
              <w:t>3.068</w:t>
            </w:r>
          </w:p>
        </w:tc>
        <w:tc>
          <w:tcPr>
            <w:tcW w:w="839" w:type="dxa"/>
            <w:tcBorders>
              <w:top w:val="nil"/>
              <w:bottom w:val="nil"/>
            </w:tcBorders>
          </w:tcPr>
          <w:p w14:paraId="30EE99EA" w14:textId="77777777" w:rsidR="003B48FA" w:rsidRPr="00377F3B" w:rsidRDefault="003B48FA" w:rsidP="002E7E02">
            <w:pPr>
              <w:autoSpaceDE w:val="0"/>
              <w:autoSpaceDN w:val="0"/>
              <w:adjustRightInd w:val="0"/>
              <w:jc w:val="center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__"/>
                <w:color w:val="000000"/>
                <w:sz w:val="20"/>
                <w:szCs w:val="20"/>
              </w:rPr>
              <w:t>2.942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14:paraId="4C93805F" w14:textId="77777777" w:rsidR="003B48FA" w:rsidRPr="00377F3B" w:rsidRDefault="003B48FA" w:rsidP="002E7E02">
            <w:pPr>
              <w:autoSpaceDE w:val="0"/>
              <w:autoSpaceDN w:val="0"/>
              <w:adjustRightInd w:val="0"/>
              <w:jc w:val="center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__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14:paraId="51B09899" w14:textId="77777777" w:rsidR="003B48FA" w:rsidRPr="00377F3B" w:rsidRDefault="003B48FA" w:rsidP="002E7E02">
            <w:pPr>
              <w:autoSpaceDE w:val="0"/>
              <w:autoSpaceDN w:val="0"/>
              <w:adjustRightInd w:val="0"/>
              <w:jc w:val="center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__"/>
                <w:color w:val="000000"/>
                <w:sz w:val="20"/>
                <w:szCs w:val="20"/>
              </w:rPr>
              <w:t>2.961</w:t>
            </w:r>
          </w:p>
        </w:tc>
        <w:tc>
          <w:tcPr>
            <w:tcW w:w="839" w:type="dxa"/>
            <w:tcBorders>
              <w:top w:val="nil"/>
              <w:bottom w:val="nil"/>
            </w:tcBorders>
            <w:vAlign w:val="center"/>
          </w:tcPr>
          <w:p w14:paraId="7EDB087C" w14:textId="77777777" w:rsidR="003B48FA" w:rsidRPr="00377F3B" w:rsidRDefault="003B48FA" w:rsidP="002E7E02">
            <w:pPr>
              <w:autoSpaceDE w:val="0"/>
              <w:autoSpaceDN w:val="0"/>
              <w:adjustRightInd w:val="0"/>
              <w:jc w:val="center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等线"/>
                <w:color w:val="000000"/>
                <w:sz w:val="20"/>
                <w:szCs w:val="20"/>
              </w:rPr>
              <w:t xml:space="preserve">0.453 </w:t>
            </w:r>
          </w:p>
        </w:tc>
      </w:tr>
      <w:tr w:rsidR="003B48FA" w:rsidRPr="00377F3B" w14:paraId="0A1AB422" w14:textId="77777777" w:rsidTr="002E7E02">
        <w:trPr>
          <w:trHeight w:val="250"/>
          <w:jc w:val="center"/>
        </w:trPr>
        <w:tc>
          <w:tcPr>
            <w:tcW w:w="2914" w:type="dxa"/>
            <w:tcBorders>
              <w:top w:val="nil"/>
              <w:left w:val="nil"/>
              <w:bottom w:val="nil"/>
            </w:tcBorders>
          </w:tcPr>
          <w:p w14:paraId="6B35E183" w14:textId="77777777" w:rsidR="003B48FA" w:rsidRPr="00377F3B" w:rsidRDefault="003B48FA" w:rsidP="002E7E02">
            <w:pPr>
              <w:rPr>
                <w:rFonts w:eastAsia="等线"/>
                <w:color w:val="000000"/>
                <w:sz w:val="20"/>
                <w:szCs w:val="20"/>
              </w:rPr>
            </w:pPr>
            <w:r w:rsidRPr="00377F3B">
              <w:rPr>
                <w:rFonts w:eastAsia="等线"/>
                <w:color w:val="000000"/>
                <w:sz w:val="20"/>
                <w:szCs w:val="20"/>
              </w:rPr>
              <w:t>Default Hotel Reservation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 w14:paraId="0D19611E" w14:textId="77777777" w:rsidR="003B48FA" w:rsidRPr="00377F3B" w:rsidRDefault="003B48FA" w:rsidP="002E7E02">
            <w:pPr>
              <w:autoSpaceDE w:val="0"/>
              <w:autoSpaceDN w:val="0"/>
              <w:adjustRightInd w:val="0"/>
              <w:jc w:val="center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__"/>
                <w:color w:val="000000"/>
                <w:sz w:val="20"/>
                <w:szCs w:val="20"/>
              </w:rPr>
              <w:t>2.121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14:paraId="21AF7F90" w14:textId="77777777" w:rsidR="003B48FA" w:rsidRPr="00377F3B" w:rsidRDefault="003B48FA" w:rsidP="002E7E02">
            <w:pPr>
              <w:autoSpaceDE w:val="0"/>
              <w:autoSpaceDN w:val="0"/>
              <w:adjustRightInd w:val="0"/>
              <w:jc w:val="center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__"/>
                <w:color w:val="000000"/>
                <w:sz w:val="20"/>
                <w:szCs w:val="20"/>
              </w:rPr>
              <w:t>2.197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4BD6B9C" w14:textId="77777777" w:rsidR="003B48FA" w:rsidRPr="00377F3B" w:rsidRDefault="003B48FA" w:rsidP="002E7E02">
            <w:pPr>
              <w:autoSpaceDE w:val="0"/>
              <w:autoSpaceDN w:val="0"/>
              <w:adjustRightInd w:val="0"/>
              <w:jc w:val="center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__"/>
                <w:color w:val="000000"/>
                <w:sz w:val="20"/>
                <w:szCs w:val="20"/>
              </w:rPr>
              <w:t>2.266</w:t>
            </w:r>
          </w:p>
        </w:tc>
        <w:tc>
          <w:tcPr>
            <w:tcW w:w="839" w:type="dxa"/>
            <w:tcBorders>
              <w:top w:val="nil"/>
              <w:bottom w:val="nil"/>
            </w:tcBorders>
          </w:tcPr>
          <w:p w14:paraId="51D637A2" w14:textId="77777777" w:rsidR="003B48FA" w:rsidRPr="00377F3B" w:rsidRDefault="003B48FA" w:rsidP="002E7E02">
            <w:pPr>
              <w:autoSpaceDE w:val="0"/>
              <w:autoSpaceDN w:val="0"/>
              <w:adjustRightInd w:val="0"/>
              <w:jc w:val="center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__"/>
                <w:color w:val="000000"/>
                <w:sz w:val="20"/>
                <w:szCs w:val="20"/>
              </w:rPr>
              <w:t>2.244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22211446" w14:textId="77777777" w:rsidR="003B48FA" w:rsidRPr="00377F3B" w:rsidRDefault="003B48FA" w:rsidP="002E7E02">
            <w:pPr>
              <w:autoSpaceDE w:val="0"/>
              <w:autoSpaceDN w:val="0"/>
              <w:adjustRightInd w:val="0"/>
              <w:jc w:val="center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__"/>
                <w:color w:val="000000"/>
                <w:sz w:val="20"/>
                <w:szCs w:val="20"/>
              </w:rPr>
              <w:t>2.107</w:t>
            </w:r>
          </w:p>
        </w:tc>
        <w:tc>
          <w:tcPr>
            <w:tcW w:w="839" w:type="dxa"/>
            <w:tcBorders>
              <w:top w:val="nil"/>
              <w:bottom w:val="nil"/>
            </w:tcBorders>
          </w:tcPr>
          <w:p w14:paraId="6A1393C6" w14:textId="77777777" w:rsidR="003B48FA" w:rsidRPr="00377F3B" w:rsidRDefault="003B48FA" w:rsidP="002E7E02">
            <w:pPr>
              <w:autoSpaceDE w:val="0"/>
              <w:autoSpaceDN w:val="0"/>
              <w:adjustRightInd w:val="0"/>
              <w:jc w:val="center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__"/>
                <w:color w:val="000000"/>
                <w:sz w:val="20"/>
                <w:szCs w:val="20"/>
              </w:rPr>
              <w:t>2.138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14:paraId="0C1904AD" w14:textId="77777777" w:rsidR="003B48FA" w:rsidRPr="00377F3B" w:rsidRDefault="003B48FA" w:rsidP="002E7E02">
            <w:pPr>
              <w:autoSpaceDE w:val="0"/>
              <w:autoSpaceDN w:val="0"/>
              <w:adjustRightInd w:val="0"/>
              <w:jc w:val="center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__"/>
                <w:color w:val="000000"/>
                <w:sz w:val="20"/>
                <w:szCs w:val="20"/>
              </w:rPr>
              <w:t>2.181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14:paraId="36D509FC" w14:textId="77777777" w:rsidR="003B48FA" w:rsidRPr="00377F3B" w:rsidRDefault="003B48FA" w:rsidP="002E7E02">
            <w:pPr>
              <w:autoSpaceDE w:val="0"/>
              <w:autoSpaceDN w:val="0"/>
              <w:adjustRightInd w:val="0"/>
              <w:jc w:val="center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__"/>
                <w:color w:val="000000"/>
                <w:sz w:val="20"/>
                <w:szCs w:val="20"/>
              </w:rPr>
              <w:t>2.241</w:t>
            </w:r>
          </w:p>
        </w:tc>
        <w:tc>
          <w:tcPr>
            <w:tcW w:w="839" w:type="dxa"/>
            <w:tcBorders>
              <w:top w:val="nil"/>
              <w:bottom w:val="nil"/>
            </w:tcBorders>
            <w:vAlign w:val="center"/>
          </w:tcPr>
          <w:p w14:paraId="25ECD7AC" w14:textId="77777777" w:rsidR="003B48FA" w:rsidRPr="00377F3B" w:rsidRDefault="003B48FA" w:rsidP="002E7E02">
            <w:pPr>
              <w:autoSpaceDE w:val="0"/>
              <w:autoSpaceDN w:val="0"/>
              <w:adjustRightInd w:val="0"/>
              <w:jc w:val="center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等线"/>
                <w:color w:val="000000"/>
                <w:sz w:val="20"/>
                <w:szCs w:val="20"/>
              </w:rPr>
              <w:t xml:space="preserve">0.289 </w:t>
            </w:r>
          </w:p>
        </w:tc>
      </w:tr>
      <w:tr w:rsidR="003B48FA" w:rsidRPr="00377F3B" w14:paraId="38B0B41F" w14:textId="77777777" w:rsidTr="002E7E02">
        <w:trPr>
          <w:trHeight w:val="250"/>
          <w:jc w:val="center"/>
        </w:trPr>
        <w:tc>
          <w:tcPr>
            <w:tcW w:w="2914" w:type="dxa"/>
            <w:tcBorders>
              <w:top w:val="nil"/>
              <w:left w:val="nil"/>
              <w:bottom w:val="nil"/>
            </w:tcBorders>
            <w:vAlign w:val="center"/>
          </w:tcPr>
          <w:p w14:paraId="3D7D3D3D" w14:textId="77777777" w:rsidR="003B48FA" w:rsidRPr="00377F3B" w:rsidRDefault="003B48FA" w:rsidP="002E7E02">
            <w:pPr>
              <w:autoSpaceDE w:val="0"/>
              <w:autoSpaceDN w:val="0"/>
              <w:adjustRightInd w:val="0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等线"/>
                <w:color w:val="000000"/>
                <w:sz w:val="20"/>
                <w:szCs w:val="20"/>
              </w:rPr>
              <w:t>Protest against Local Authorities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 w14:paraId="08A3328B" w14:textId="77777777" w:rsidR="003B48FA" w:rsidRPr="00377F3B" w:rsidRDefault="003B48FA" w:rsidP="002E7E02">
            <w:pPr>
              <w:autoSpaceDE w:val="0"/>
              <w:autoSpaceDN w:val="0"/>
              <w:adjustRightInd w:val="0"/>
              <w:jc w:val="center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__"/>
                <w:color w:val="000000"/>
                <w:sz w:val="20"/>
                <w:szCs w:val="20"/>
              </w:rPr>
              <w:t>2.044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14:paraId="77D6A8C1" w14:textId="77777777" w:rsidR="003B48FA" w:rsidRPr="00377F3B" w:rsidRDefault="003B48FA" w:rsidP="002E7E02">
            <w:pPr>
              <w:autoSpaceDE w:val="0"/>
              <w:autoSpaceDN w:val="0"/>
              <w:adjustRightInd w:val="0"/>
              <w:jc w:val="center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__"/>
                <w:color w:val="000000"/>
                <w:sz w:val="20"/>
                <w:szCs w:val="20"/>
              </w:rPr>
              <w:t>2.175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114DF0A" w14:textId="77777777" w:rsidR="003B48FA" w:rsidRPr="00377F3B" w:rsidRDefault="003B48FA" w:rsidP="002E7E02">
            <w:pPr>
              <w:autoSpaceDE w:val="0"/>
              <w:autoSpaceDN w:val="0"/>
              <w:adjustRightInd w:val="0"/>
              <w:jc w:val="center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__"/>
                <w:color w:val="000000"/>
                <w:sz w:val="20"/>
                <w:szCs w:val="20"/>
              </w:rPr>
              <w:t>2.144</w:t>
            </w:r>
          </w:p>
        </w:tc>
        <w:tc>
          <w:tcPr>
            <w:tcW w:w="839" w:type="dxa"/>
            <w:tcBorders>
              <w:top w:val="nil"/>
              <w:bottom w:val="nil"/>
            </w:tcBorders>
          </w:tcPr>
          <w:p w14:paraId="18BD3DE7" w14:textId="77777777" w:rsidR="003B48FA" w:rsidRPr="00377F3B" w:rsidRDefault="003B48FA" w:rsidP="002E7E02">
            <w:pPr>
              <w:autoSpaceDE w:val="0"/>
              <w:autoSpaceDN w:val="0"/>
              <w:adjustRightInd w:val="0"/>
              <w:jc w:val="center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__"/>
                <w:color w:val="000000"/>
                <w:sz w:val="20"/>
                <w:szCs w:val="20"/>
              </w:rPr>
              <w:t>2.131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2EFC9465" w14:textId="77777777" w:rsidR="003B48FA" w:rsidRPr="00377F3B" w:rsidRDefault="003B48FA" w:rsidP="002E7E02">
            <w:pPr>
              <w:autoSpaceDE w:val="0"/>
              <w:autoSpaceDN w:val="0"/>
              <w:adjustRightInd w:val="0"/>
              <w:jc w:val="center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__"/>
                <w:color w:val="000000"/>
                <w:sz w:val="20"/>
                <w:szCs w:val="20"/>
              </w:rPr>
              <w:t>2.097</w:t>
            </w:r>
          </w:p>
        </w:tc>
        <w:tc>
          <w:tcPr>
            <w:tcW w:w="839" w:type="dxa"/>
            <w:tcBorders>
              <w:top w:val="nil"/>
              <w:bottom w:val="nil"/>
            </w:tcBorders>
          </w:tcPr>
          <w:p w14:paraId="2AD5C4FE" w14:textId="77777777" w:rsidR="003B48FA" w:rsidRPr="00377F3B" w:rsidRDefault="003B48FA" w:rsidP="002E7E02">
            <w:pPr>
              <w:autoSpaceDE w:val="0"/>
              <w:autoSpaceDN w:val="0"/>
              <w:adjustRightInd w:val="0"/>
              <w:jc w:val="center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__"/>
                <w:color w:val="000000"/>
                <w:sz w:val="20"/>
                <w:szCs w:val="20"/>
              </w:rPr>
              <w:t>2.105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14:paraId="65F2FB62" w14:textId="77777777" w:rsidR="003B48FA" w:rsidRPr="00377F3B" w:rsidRDefault="003B48FA" w:rsidP="002E7E02">
            <w:pPr>
              <w:autoSpaceDE w:val="0"/>
              <w:autoSpaceDN w:val="0"/>
              <w:adjustRightInd w:val="0"/>
              <w:jc w:val="center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__"/>
                <w:color w:val="000000"/>
                <w:sz w:val="20"/>
                <w:szCs w:val="20"/>
              </w:rPr>
              <w:t>2.122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14:paraId="35A2BC27" w14:textId="77777777" w:rsidR="003B48FA" w:rsidRPr="00377F3B" w:rsidRDefault="003B48FA" w:rsidP="002E7E02">
            <w:pPr>
              <w:autoSpaceDE w:val="0"/>
              <w:autoSpaceDN w:val="0"/>
              <w:adjustRightInd w:val="0"/>
              <w:jc w:val="center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__"/>
                <w:color w:val="000000"/>
                <w:sz w:val="20"/>
                <w:szCs w:val="20"/>
              </w:rPr>
              <w:t>2.062</w:t>
            </w:r>
          </w:p>
        </w:tc>
        <w:tc>
          <w:tcPr>
            <w:tcW w:w="839" w:type="dxa"/>
            <w:tcBorders>
              <w:top w:val="nil"/>
              <w:bottom w:val="nil"/>
            </w:tcBorders>
            <w:vAlign w:val="center"/>
          </w:tcPr>
          <w:p w14:paraId="3F18E25C" w14:textId="77777777" w:rsidR="003B48FA" w:rsidRPr="00377F3B" w:rsidRDefault="003B48FA" w:rsidP="002E7E02">
            <w:pPr>
              <w:autoSpaceDE w:val="0"/>
              <w:autoSpaceDN w:val="0"/>
              <w:adjustRightInd w:val="0"/>
              <w:jc w:val="center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等线"/>
                <w:color w:val="000000"/>
                <w:sz w:val="20"/>
                <w:szCs w:val="20"/>
              </w:rPr>
              <w:t xml:space="preserve">0.763 </w:t>
            </w:r>
          </w:p>
        </w:tc>
      </w:tr>
      <w:tr w:rsidR="003B48FA" w:rsidRPr="00377F3B" w14:paraId="2CFFDF09" w14:textId="77777777" w:rsidTr="002E7E02">
        <w:trPr>
          <w:trHeight w:val="250"/>
          <w:jc w:val="center"/>
        </w:trPr>
        <w:tc>
          <w:tcPr>
            <w:tcW w:w="2914" w:type="dxa"/>
            <w:tcBorders>
              <w:top w:val="nil"/>
              <w:left w:val="nil"/>
              <w:bottom w:val="nil"/>
            </w:tcBorders>
            <w:vAlign w:val="center"/>
          </w:tcPr>
          <w:p w14:paraId="6DFAD4C9" w14:textId="77777777" w:rsidR="003B48FA" w:rsidRPr="00377F3B" w:rsidRDefault="003B48FA" w:rsidP="002E7E02">
            <w:pPr>
              <w:autoSpaceDE w:val="0"/>
              <w:autoSpaceDN w:val="0"/>
              <w:adjustRightInd w:val="0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等线"/>
                <w:color w:val="000000"/>
                <w:sz w:val="20"/>
                <w:szCs w:val="20"/>
              </w:rPr>
              <w:t>Suing Local Government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 w14:paraId="4AC226D1" w14:textId="77777777" w:rsidR="003B48FA" w:rsidRPr="00377F3B" w:rsidRDefault="003B48FA" w:rsidP="002E7E02">
            <w:pPr>
              <w:autoSpaceDE w:val="0"/>
              <w:autoSpaceDN w:val="0"/>
              <w:adjustRightInd w:val="0"/>
              <w:jc w:val="center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__"/>
                <w:color w:val="000000"/>
                <w:sz w:val="20"/>
                <w:szCs w:val="20"/>
              </w:rPr>
              <w:t>2.655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14:paraId="15580D40" w14:textId="77777777" w:rsidR="003B48FA" w:rsidRPr="00377F3B" w:rsidRDefault="003B48FA" w:rsidP="002E7E02">
            <w:pPr>
              <w:autoSpaceDE w:val="0"/>
              <w:autoSpaceDN w:val="0"/>
              <w:adjustRightInd w:val="0"/>
              <w:jc w:val="center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__"/>
                <w:color w:val="000000"/>
                <w:sz w:val="20"/>
                <w:szCs w:val="20"/>
              </w:rPr>
              <w:t>2.812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E01043F" w14:textId="77777777" w:rsidR="003B48FA" w:rsidRPr="00377F3B" w:rsidRDefault="003B48FA" w:rsidP="002E7E02">
            <w:pPr>
              <w:autoSpaceDE w:val="0"/>
              <w:autoSpaceDN w:val="0"/>
              <w:adjustRightInd w:val="0"/>
              <w:jc w:val="center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__"/>
                <w:color w:val="000000"/>
                <w:sz w:val="20"/>
                <w:szCs w:val="20"/>
              </w:rPr>
              <w:t>2.64</w:t>
            </w:r>
          </w:p>
        </w:tc>
        <w:tc>
          <w:tcPr>
            <w:tcW w:w="839" w:type="dxa"/>
            <w:tcBorders>
              <w:top w:val="nil"/>
              <w:bottom w:val="nil"/>
            </w:tcBorders>
          </w:tcPr>
          <w:p w14:paraId="380CE756" w14:textId="77777777" w:rsidR="003B48FA" w:rsidRPr="00377F3B" w:rsidRDefault="003B48FA" w:rsidP="002E7E02">
            <w:pPr>
              <w:autoSpaceDE w:val="0"/>
              <w:autoSpaceDN w:val="0"/>
              <w:adjustRightInd w:val="0"/>
              <w:jc w:val="center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__"/>
                <w:color w:val="000000"/>
                <w:sz w:val="20"/>
                <w:szCs w:val="20"/>
              </w:rPr>
              <w:t>2.783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6213B139" w14:textId="77777777" w:rsidR="003B48FA" w:rsidRPr="00377F3B" w:rsidRDefault="003B48FA" w:rsidP="002E7E02">
            <w:pPr>
              <w:autoSpaceDE w:val="0"/>
              <w:autoSpaceDN w:val="0"/>
              <w:adjustRightInd w:val="0"/>
              <w:jc w:val="center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__"/>
                <w:color w:val="000000"/>
                <w:sz w:val="20"/>
                <w:szCs w:val="20"/>
              </w:rPr>
              <w:t>2.723</w:t>
            </w:r>
          </w:p>
        </w:tc>
        <w:tc>
          <w:tcPr>
            <w:tcW w:w="839" w:type="dxa"/>
            <w:tcBorders>
              <w:top w:val="nil"/>
              <w:bottom w:val="nil"/>
            </w:tcBorders>
          </w:tcPr>
          <w:p w14:paraId="2882AF86" w14:textId="77777777" w:rsidR="003B48FA" w:rsidRPr="00377F3B" w:rsidRDefault="003B48FA" w:rsidP="002E7E02">
            <w:pPr>
              <w:autoSpaceDE w:val="0"/>
              <w:autoSpaceDN w:val="0"/>
              <w:adjustRightInd w:val="0"/>
              <w:jc w:val="center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__"/>
                <w:color w:val="000000"/>
                <w:sz w:val="20"/>
                <w:szCs w:val="20"/>
              </w:rPr>
              <w:t>2.605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14:paraId="38947D06" w14:textId="77777777" w:rsidR="003B48FA" w:rsidRPr="00377F3B" w:rsidRDefault="003B48FA" w:rsidP="002E7E02">
            <w:pPr>
              <w:autoSpaceDE w:val="0"/>
              <w:autoSpaceDN w:val="0"/>
              <w:adjustRightInd w:val="0"/>
              <w:jc w:val="center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__"/>
                <w:color w:val="000000"/>
                <w:sz w:val="20"/>
                <w:szCs w:val="20"/>
              </w:rPr>
              <w:t>2.724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14:paraId="338D24C0" w14:textId="77777777" w:rsidR="003B48FA" w:rsidRPr="00377F3B" w:rsidRDefault="003B48FA" w:rsidP="002E7E02">
            <w:pPr>
              <w:autoSpaceDE w:val="0"/>
              <w:autoSpaceDN w:val="0"/>
              <w:adjustRightInd w:val="0"/>
              <w:jc w:val="center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__"/>
                <w:color w:val="000000"/>
                <w:sz w:val="20"/>
                <w:szCs w:val="20"/>
              </w:rPr>
              <w:t>2.67</w:t>
            </w:r>
          </w:p>
        </w:tc>
        <w:tc>
          <w:tcPr>
            <w:tcW w:w="839" w:type="dxa"/>
            <w:tcBorders>
              <w:top w:val="nil"/>
              <w:bottom w:val="nil"/>
            </w:tcBorders>
            <w:vAlign w:val="center"/>
          </w:tcPr>
          <w:p w14:paraId="48C79DDC" w14:textId="77777777" w:rsidR="003B48FA" w:rsidRPr="00377F3B" w:rsidRDefault="003B48FA" w:rsidP="002E7E02">
            <w:pPr>
              <w:autoSpaceDE w:val="0"/>
              <w:autoSpaceDN w:val="0"/>
              <w:adjustRightInd w:val="0"/>
              <w:jc w:val="center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等线"/>
                <w:color w:val="000000"/>
                <w:sz w:val="20"/>
                <w:szCs w:val="20"/>
              </w:rPr>
              <w:t xml:space="preserve">0.114 </w:t>
            </w:r>
          </w:p>
        </w:tc>
      </w:tr>
      <w:tr w:rsidR="003B48FA" w:rsidRPr="00377F3B" w14:paraId="2EF7316B" w14:textId="77777777" w:rsidTr="002E7E02">
        <w:trPr>
          <w:trHeight w:val="250"/>
          <w:jc w:val="center"/>
        </w:trPr>
        <w:tc>
          <w:tcPr>
            <w:tcW w:w="2914" w:type="dxa"/>
            <w:tcBorders>
              <w:top w:val="nil"/>
              <w:left w:val="nil"/>
              <w:bottom w:val="nil"/>
            </w:tcBorders>
            <w:vAlign w:val="center"/>
          </w:tcPr>
          <w:p w14:paraId="6F1C1523" w14:textId="77777777" w:rsidR="003B48FA" w:rsidRPr="00377F3B" w:rsidRDefault="003B48FA" w:rsidP="002E7E02">
            <w:pPr>
              <w:autoSpaceDE w:val="0"/>
              <w:autoSpaceDN w:val="0"/>
              <w:adjustRightInd w:val="0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等线"/>
                <w:color w:val="000000"/>
                <w:sz w:val="20"/>
                <w:szCs w:val="20"/>
              </w:rPr>
              <w:t>Petition Signing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 w14:paraId="2363DAC0" w14:textId="77777777" w:rsidR="003B48FA" w:rsidRPr="00377F3B" w:rsidRDefault="003B48FA" w:rsidP="002E7E02">
            <w:pPr>
              <w:autoSpaceDE w:val="0"/>
              <w:autoSpaceDN w:val="0"/>
              <w:adjustRightInd w:val="0"/>
              <w:jc w:val="center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__"/>
                <w:color w:val="000000"/>
                <w:sz w:val="20"/>
                <w:szCs w:val="20"/>
              </w:rPr>
              <w:t>2.869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14:paraId="48CBB51E" w14:textId="77777777" w:rsidR="003B48FA" w:rsidRPr="00377F3B" w:rsidRDefault="003B48FA" w:rsidP="002E7E02">
            <w:pPr>
              <w:autoSpaceDE w:val="0"/>
              <w:autoSpaceDN w:val="0"/>
              <w:adjustRightInd w:val="0"/>
              <w:jc w:val="center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__"/>
                <w:color w:val="000000"/>
                <w:sz w:val="20"/>
                <w:szCs w:val="20"/>
              </w:rPr>
              <w:t>2.915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9F010AC" w14:textId="77777777" w:rsidR="003B48FA" w:rsidRPr="00377F3B" w:rsidRDefault="003B48FA" w:rsidP="002E7E02">
            <w:pPr>
              <w:autoSpaceDE w:val="0"/>
              <w:autoSpaceDN w:val="0"/>
              <w:adjustRightInd w:val="0"/>
              <w:jc w:val="center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__"/>
                <w:color w:val="000000"/>
                <w:sz w:val="20"/>
                <w:szCs w:val="20"/>
              </w:rPr>
              <w:t>2.896</w:t>
            </w:r>
          </w:p>
        </w:tc>
        <w:tc>
          <w:tcPr>
            <w:tcW w:w="839" w:type="dxa"/>
            <w:tcBorders>
              <w:top w:val="nil"/>
              <w:bottom w:val="nil"/>
            </w:tcBorders>
          </w:tcPr>
          <w:p w14:paraId="19BC68FC" w14:textId="77777777" w:rsidR="003B48FA" w:rsidRPr="00377F3B" w:rsidRDefault="003B48FA" w:rsidP="002E7E02">
            <w:pPr>
              <w:autoSpaceDE w:val="0"/>
              <w:autoSpaceDN w:val="0"/>
              <w:adjustRightInd w:val="0"/>
              <w:jc w:val="center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__"/>
                <w:color w:val="000000"/>
                <w:sz w:val="20"/>
                <w:szCs w:val="20"/>
              </w:rPr>
              <w:t>2.937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6C143E7F" w14:textId="77777777" w:rsidR="003B48FA" w:rsidRPr="00377F3B" w:rsidRDefault="003B48FA" w:rsidP="002E7E02">
            <w:pPr>
              <w:autoSpaceDE w:val="0"/>
              <w:autoSpaceDN w:val="0"/>
              <w:adjustRightInd w:val="0"/>
              <w:jc w:val="center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__"/>
                <w:color w:val="000000"/>
                <w:sz w:val="20"/>
                <w:szCs w:val="20"/>
              </w:rPr>
              <w:t>2.883</w:t>
            </w:r>
          </w:p>
        </w:tc>
        <w:tc>
          <w:tcPr>
            <w:tcW w:w="839" w:type="dxa"/>
            <w:tcBorders>
              <w:top w:val="nil"/>
              <w:bottom w:val="nil"/>
            </w:tcBorders>
          </w:tcPr>
          <w:p w14:paraId="5FAE7BC1" w14:textId="77777777" w:rsidR="003B48FA" w:rsidRPr="00377F3B" w:rsidRDefault="003B48FA" w:rsidP="002E7E02">
            <w:pPr>
              <w:autoSpaceDE w:val="0"/>
              <w:autoSpaceDN w:val="0"/>
              <w:adjustRightInd w:val="0"/>
              <w:jc w:val="center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__"/>
                <w:color w:val="000000"/>
                <w:sz w:val="20"/>
                <w:szCs w:val="20"/>
              </w:rPr>
              <w:t>2.819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14:paraId="43CE916D" w14:textId="77777777" w:rsidR="003B48FA" w:rsidRPr="00377F3B" w:rsidRDefault="003B48FA" w:rsidP="002E7E02">
            <w:pPr>
              <w:autoSpaceDE w:val="0"/>
              <w:autoSpaceDN w:val="0"/>
              <w:adjustRightInd w:val="0"/>
              <w:jc w:val="center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__"/>
                <w:color w:val="000000"/>
                <w:sz w:val="20"/>
                <w:szCs w:val="20"/>
              </w:rPr>
              <w:t>2.792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14:paraId="66ADD52B" w14:textId="77777777" w:rsidR="003B48FA" w:rsidRPr="00377F3B" w:rsidRDefault="003B48FA" w:rsidP="002E7E02">
            <w:pPr>
              <w:autoSpaceDE w:val="0"/>
              <w:autoSpaceDN w:val="0"/>
              <w:adjustRightInd w:val="0"/>
              <w:jc w:val="center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__"/>
                <w:color w:val="000000"/>
                <w:sz w:val="20"/>
                <w:szCs w:val="20"/>
              </w:rPr>
              <w:t>2.85</w:t>
            </w:r>
          </w:p>
        </w:tc>
        <w:tc>
          <w:tcPr>
            <w:tcW w:w="839" w:type="dxa"/>
            <w:tcBorders>
              <w:top w:val="nil"/>
              <w:bottom w:val="nil"/>
            </w:tcBorders>
            <w:vAlign w:val="center"/>
          </w:tcPr>
          <w:p w14:paraId="35D7B2E8" w14:textId="77777777" w:rsidR="003B48FA" w:rsidRPr="00377F3B" w:rsidRDefault="003B48FA" w:rsidP="002E7E02">
            <w:pPr>
              <w:autoSpaceDE w:val="0"/>
              <w:autoSpaceDN w:val="0"/>
              <w:adjustRightInd w:val="0"/>
              <w:jc w:val="center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等线"/>
                <w:color w:val="000000"/>
                <w:sz w:val="20"/>
                <w:szCs w:val="20"/>
              </w:rPr>
              <w:t xml:space="preserve">0.531 </w:t>
            </w:r>
          </w:p>
        </w:tc>
      </w:tr>
      <w:tr w:rsidR="003B48FA" w:rsidRPr="00377F3B" w14:paraId="445F9DB3" w14:textId="77777777" w:rsidTr="002E7E02">
        <w:trPr>
          <w:trHeight w:val="250"/>
          <w:jc w:val="center"/>
        </w:trPr>
        <w:tc>
          <w:tcPr>
            <w:tcW w:w="2914" w:type="dxa"/>
            <w:tcBorders>
              <w:top w:val="nil"/>
              <w:left w:val="nil"/>
              <w:bottom w:val="nil"/>
            </w:tcBorders>
            <w:vAlign w:val="center"/>
          </w:tcPr>
          <w:p w14:paraId="5C2FA61E" w14:textId="77777777" w:rsidR="003B48FA" w:rsidRPr="00377F3B" w:rsidRDefault="003B48FA" w:rsidP="002E7E02">
            <w:pPr>
              <w:autoSpaceDE w:val="0"/>
              <w:autoSpaceDN w:val="0"/>
              <w:adjustRightInd w:val="0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等线"/>
                <w:color w:val="000000"/>
                <w:sz w:val="20"/>
                <w:szCs w:val="20"/>
              </w:rPr>
              <w:t>Paying Bribes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 w14:paraId="2B04BB58" w14:textId="77777777" w:rsidR="003B48FA" w:rsidRPr="00377F3B" w:rsidRDefault="003B48FA" w:rsidP="002E7E02">
            <w:pPr>
              <w:autoSpaceDE w:val="0"/>
              <w:autoSpaceDN w:val="0"/>
              <w:adjustRightInd w:val="0"/>
              <w:jc w:val="center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__"/>
                <w:color w:val="000000"/>
                <w:sz w:val="20"/>
                <w:szCs w:val="20"/>
              </w:rPr>
              <w:t>2.354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14:paraId="6F93EEC4" w14:textId="77777777" w:rsidR="003B48FA" w:rsidRPr="00377F3B" w:rsidRDefault="003B48FA" w:rsidP="002E7E02">
            <w:pPr>
              <w:autoSpaceDE w:val="0"/>
              <w:autoSpaceDN w:val="0"/>
              <w:adjustRightInd w:val="0"/>
              <w:jc w:val="center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__"/>
                <w:color w:val="000000"/>
                <w:sz w:val="20"/>
                <w:szCs w:val="20"/>
              </w:rPr>
              <w:t>2.372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93BC034" w14:textId="77777777" w:rsidR="003B48FA" w:rsidRPr="00377F3B" w:rsidRDefault="003B48FA" w:rsidP="002E7E02">
            <w:pPr>
              <w:autoSpaceDE w:val="0"/>
              <w:autoSpaceDN w:val="0"/>
              <w:adjustRightInd w:val="0"/>
              <w:jc w:val="center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__"/>
                <w:color w:val="000000"/>
                <w:sz w:val="20"/>
                <w:szCs w:val="20"/>
              </w:rPr>
              <w:t>2.405</w:t>
            </w:r>
          </w:p>
        </w:tc>
        <w:tc>
          <w:tcPr>
            <w:tcW w:w="839" w:type="dxa"/>
            <w:tcBorders>
              <w:top w:val="nil"/>
              <w:bottom w:val="nil"/>
            </w:tcBorders>
          </w:tcPr>
          <w:p w14:paraId="24494D0E" w14:textId="77777777" w:rsidR="003B48FA" w:rsidRPr="00377F3B" w:rsidRDefault="003B48FA" w:rsidP="002E7E02">
            <w:pPr>
              <w:autoSpaceDE w:val="0"/>
              <w:autoSpaceDN w:val="0"/>
              <w:adjustRightInd w:val="0"/>
              <w:jc w:val="center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__"/>
                <w:color w:val="000000"/>
                <w:sz w:val="20"/>
                <w:szCs w:val="20"/>
              </w:rPr>
              <w:t>2.385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2B1DD479" w14:textId="77777777" w:rsidR="003B48FA" w:rsidRPr="00377F3B" w:rsidRDefault="003B48FA" w:rsidP="002E7E02">
            <w:pPr>
              <w:autoSpaceDE w:val="0"/>
              <w:autoSpaceDN w:val="0"/>
              <w:adjustRightInd w:val="0"/>
              <w:jc w:val="center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__"/>
                <w:color w:val="000000"/>
                <w:sz w:val="20"/>
                <w:szCs w:val="20"/>
              </w:rPr>
              <w:t>2.505</w:t>
            </w:r>
          </w:p>
        </w:tc>
        <w:tc>
          <w:tcPr>
            <w:tcW w:w="839" w:type="dxa"/>
            <w:tcBorders>
              <w:top w:val="nil"/>
              <w:bottom w:val="nil"/>
            </w:tcBorders>
          </w:tcPr>
          <w:p w14:paraId="326CFD40" w14:textId="77777777" w:rsidR="003B48FA" w:rsidRPr="00377F3B" w:rsidRDefault="003B48FA" w:rsidP="002E7E02">
            <w:pPr>
              <w:autoSpaceDE w:val="0"/>
              <w:autoSpaceDN w:val="0"/>
              <w:adjustRightInd w:val="0"/>
              <w:jc w:val="center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__"/>
                <w:color w:val="000000"/>
                <w:sz w:val="20"/>
                <w:szCs w:val="20"/>
              </w:rPr>
              <w:t>2.315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14:paraId="1A3C4B2E" w14:textId="77777777" w:rsidR="003B48FA" w:rsidRPr="00377F3B" w:rsidRDefault="003B48FA" w:rsidP="002E7E02">
            <w:pPr>
              <w:autoSpaceDE w:val="0"/>
              <w:autoSpaceDN w:val="0"/>
              <w:adjustRightInd w:val="0"/>
              <w:jc w:val="center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__"/>
                <w:color w:val="000000"/>
                <w:sz w:val="20"/>
                <w:szCs w:val="20"/>
              </w:rPr>
              <w:t>2.353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14:paraId="161CEFC4" w14:textId="77777777" w:rsidR="003B48FA" w:rsidRPr="00377F3B" w:rsidRDefault="003B48FA" w:rsidP="002E7E02">
            <w:pPr>
              <w:autoSpaceDE w:val="0"/>
              <w:autoSpaceDN w:val="0"/>
              <w:adjustRightInd w:val="0"/>
              <w:jc w:val="center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__"/>
                <w:color w:val="000000"/>
                <w:sz w:val="20"/>
                <w:szCs w:val="20"/>
              </w:rPr>
              <w:t>2.317</w:t>
            </w:r>
          </w:p>
        </w:tc>
        <w:tc>
          <w:tcPr>
            <w:tcW w:w="839" w:type="dxa"/>
            <w:tcBorders>
              <w:top w:val="nil"/>
              <w:bottom w:val="nil"/>
            </w:tcBorders>
            <w:vAlign w:val="center"/>
          </w:tcPr>
          <w:p w14:paraId="6F26F3B0" w14:textId="77777777" w:rsidR="003B48FA" w:rsidRPr="00377F3B" w:rsidRDefault="003B48FA" w:rsidP="002E7E02">
            <w:pPr>
              <w:autoSpaceDE w:val="0"/>
              <w:autoSpaceDN w:val="0"/>
              <w:adjustRightInd w:val="0"/>
              <w:jc w:val="center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等线"/>
                <w:color w:val="000000"/>
                <w:sz w:val="20"/>
                <w:szCs w:val="20"/>
              </w:rPr>
              <w:t xml:space="preserve">0.371 </w:t>
            </w:r>
          </w:p>
        </w:tc>
      </w:tr>
      <w:tr w:rsidR="003B48FA" w:rsidRPr="00377F3B" w14:paraId="01713A97" w14:textId="77777777" w:rsidTr="002E7E02">
        <w:trPr>
          <w:trHeight w:val="250"/>
          <w:jc w:val="center"/>
        </w:trPr>
        <w:tc>
          <w:tcPr>
            <w:tcW w:w="2914" w:type="dxa"/>
            <w:tcBorders>
              <w:top w:val="nil"/>
              <w:left w:val="nil"/>
              <w:bottom w:val="nil"/>
            </w:tcBorders>
            <w:vAlign w:val="center"/>
          </w:tcPr>
          <w:p w14:paraId="2331B21F" w14:textId="77777777" w:rsidR="003B48FA" w:rsidRPr="00377F3B" w:rsidRDefault="003B48FA" w:rsidP="002E7E02">
            <w:pPr>
              <w:autoSpaceDE w:val="0"/>
              <w:autoSpaceDN w:val="0"/>
              <w:adjustRightInd w:val="0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等线"/>
                <w:color w:val="000000"/>
                <w:sz w:val="20"/>
                <w:szCs w:val="20"/>
              </w:rPr>
              <w:t>Bus or Park Fare Evasion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 w14:paraId="448B1DC9" w14:textId="77777777" w:rsidR="003B48FA" w:rsidRPr="00377F3B" w:rsidRDefault="003B48FA" w:rsidP="002E7E02">
            <w:pPr>
              <w:autoSpaceDE w:val="0"/>
              <w:autoSpaceDN w:val="0"/>
              <w:adjustRightInd w:val="0"/>
              <w:jc w:val="center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__"/>
                <w:color w:val="000000"/>
                <w:sz w:val="20"/>
                <w:szCs w:val="20"/>
              </w:rPr>
              <w:t>1.374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14:paraId="28028FA6" w14:textId="77777777" w:rsidR="003B48FA" w:rsidRPr="00377F3B" w:rsidRDefault="003B48FA" w:rsidP="002E7E02">
            <w:pPr>
              <w:autoSpaceDE w:val="0"/>
              <w:autoSpaceDN w:val="0"/>
              <w:adjustRightInd w:val="0"/>
              <w:jc w:val="center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__"/>
                <w:color w:val="000000"/>
                <w:sz w:val="20"/>
                <w:szCs w:val="20"/>
              </w:rPr>
              <w:t>1.363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054D8ECD" w14:textId="77777777" w:rsidR="003B48FA" w:rsidRPr="00377F3B" w:rsidRDefault="003B48FA" w:rsidP="002E7E02">
            <w:pPr>
              <w:autoSpaceDE w:val="0"/>
              <w:autoSpaceDN w:val="0"/>
              <w:adjustRightInd w:val="0"/>
              <w:jc w:val="center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__"/>
                <w:color w:val="000000"/>
                <w:sz w:val="20"/>
                <w:szCs w:val="20"/>
              </w:rPr>
              <w:t>1.392</w:t>
            </w:r>
          </w:p>
        </w:tc>
        <w:tc>
          <w:tcPr>
            <w:tcW w:w="839" w:type="dxa"/>
            <w:tcBorders>
              <w:top w:val="nil"/>
              <w:bottom w:val="nil"/>
            </w:tcBorders>
          </w:tcPr>
          <w:p w14:paraId="0B6C0A7E" w14:textId="77777777" w:rsidR="003B48FA" w:rsidRPr="00377F3B" w:rsidRDefault="003B48FA" w:rsidP="002E7E02">
            <w:pPr>
              <w:autoSpaceDE w:val="0"/>
              <w:autoSpaceDN w:val="0"/>
              <w:adjustRightInd w:val="0"/>
              <w:jc w:val="center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__"/>
                <w:color w:val="000000"/>
                <w:sz w:val="20"/>
                <w:szCs w:val="20"/>
              </w:rPr>
              <w:t>1.362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4ADB4A35" w14:textId="77777777" w:rsidR="003B48FA" w:rsidRPr="00377F3B" w:rsidRDefault="003B48FA" w:rsidP="002E7E02">
            <w:pPr>
              <w:autoSpaceDE w:val="0"/>
              <w:autoSpaceDN w:val="0"/>
              <w:adjustRightInd w:val="0"/>
              <w:jc w:val="center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__"/>
                <w:color w:val="000000"/>
                <w:sz w:val="20"/>
                <w:szCs w:val="20"/>
              </w:rPr>
              <w:t>1.364</w:t>
            </w:r>
          </w:p>
        </w:tc>
        <w:tc>
          <w:tcPr>
            <w:tcW w:w="839" w:type="dxa"/>
            <w:tcBorders>
              <w:top w:val="nil"/>
              <w:bottom w:val="nil"/>
            </w:tcBorders>
          </w:tcPr>
          <w:p w14:paraId="59BAA333" w14:textId="77777777" w:rsidR="003B48FA" w:rsidRPr="00377F3B" w:rsidRDefault="003B48FA" w:rsidP="002E7E02">
            <w:pPr>
              <w:autoSpaceDE w:val="0"/>
              <w:autoSpaceDN w:val="0"/>
              <w:adjustRightInd w:val="0"/>
              <w:jc w:val="center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__"/>
                <w:color w:val="000000"/>
                <w:sz w:val="20"/>
                <w:szCs w:val="20"/>
              </w:rPr>
              <w:t>1.345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14:paraId="6813D476" w14:textId="77777777" w:rsidR="003B48FA" w:rsidRPr="00377F3B" w:rsidRDefault="003B48FA" w:rsidP="002E7E02">
            <w:pPr>
              <w:autoSpaceDE w:val="0"/>
              <w:autoSpaceDN w:val="0"/>
              <w:adjustRightInd w:val="0"/>
              <w:jc w:val="center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__"/>
                <w:color w:val="000000"/>
                <w:sz w:val="20"/>
                <w:szCs w:val="20"/>
              </w:rPr>
              <w:t>1.348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14:paraId="5BCA9326" w14:textId="77777777" w:rsidR="003B48FA" w:rsidRPr="00377F3B" w:rsidRDefault="003B48FA" w:rsidP="002E7E02">
            <w:pPr>
              <w:autoSpaceDE w:val="0"/>
              <w:autoSpaceDN w:val="0"/>
              <w:adjustRightInd w:val="0"/>
              <w:jc w:val="center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__"/>
                <w:color w:val="000000"/>
                <w:sz w:val="20"/>
                <w:szCs w:val="20"/>
              </w:rPr>
              <w:t>1.383</w:t>
            </w:r>
          </w:p>
        </w:tc>
        <w:tc>
          <w:tcPr>
            <w:tcW w:w="839" w:type="dxa"/>
            <w:tcBorders>
              <w:top w:val="nil"/>
              <w:bottom w:val="nil"/>
            </w:tcBorders>
            <w:vAlign w:val="center"/>
          </w:tcPr>
          <w:p w14:paraId="057C024F" w14:textId="77777777" w:rsidR="003B48FA" w:rsidRPr="00377F3B" w:rsidRDefault="003B48FA" w:rsidP="002E7E02">
            <w:pPr>
              <w:autoSpaceDE w:val="0"/>
              <w:autoSpaceDN w:val="0"/>
              <w:adjustRightInd w:val="0"/>
              <w:jc w:val="center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等线"/>
                <w:color w:val="000000"/>
                <w:sz w:val="20"/>
                <w:szCs w:val="20"/>
              </w:rPr>
              <w:t xml:space="preserve">0.996 </w:t>
            </w:r>
          </w:p>
        </w:tc>
      </w:tr>
      <w:tr w:rsidR="003B48FA" w:rsidRPr="00377F3B" w14:paraId="7484AB97" w14:textId="77777777" w:rsidTr="002E7E02">
        <w:trPr>
          <w:trHeight w:val="67"/>
          <w:jc w:val="center"/>
        </w:trPr>
        <w:tc>
          <w:tcPr>
            <w:tcW w:w="2914" w:type="dxa"/>
            <w:tcBorders>
              <w:top w:val="nil"/>
              <w:left w:val="nil"/>
              <w:bottom w:val="nil"/>
            </w:tcBorders>
            <w:vAlign w:val="center"/>
          </w:tcPr>
          <w:p w14:paraId="6FE15492" w14:textId="77777777" w:rsidR="003B48FA" w:rsidRPr="00377F3B" w:rsidRDefault="003B48FA" w:rsidP="002E7E02">
            <w:pPr>
              <w:autoSpaceDE w:val="0"/>
              <w:autoSpaceDN w:val="0"/>
              <w:adjustRightInd w:val="0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等线"/>
                <w:color w:val="000000"/>
                <w:sz w:val="20"/>
                <w:szCs w:val="20"/>
              </w:rPr>
              <w:t>Political Efficacy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 w14:paraId="32765B34" w14:textId="77777777" w:rsidR="003B48FA" w:rsidRPr="00377F3B" w:rsidRDefault="003B48FA" w:rsidP="002E7E02">
            <w:pPr>
              <w:autoSpaceDE w:val="0"/>
              <w:autoSpaceDN w:val="0"/>
              <w:adjustRightInd w:val="0"/>
              <w:jc w:val="center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__"/>
                <w:color w:val="000000"/>
                <w:sz w:val="20"/>
                <w:szCs w:val="20"/>
              </w:rPr>
              <w:t>2.543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14:paraId="0195AA25" w14:textId="77777777" w:rsidR="003B48FA" w:rsidRPr="00377F3B" w:rsidRDefault="003B48FA" w:rsidP="002E7E02">
            <w:pPr>
              <w:autoSpaceDE w:val="0"/>
              <w:autoSpaceDN w:val="0"/>
              <w:adjustRightInd w:val="0"/>
              <w:jc w:val="center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__"/>
                <w:color w:val="000000"/>
                <w:sz w:val="20"/>
                <w:szCs w:val="20"/>
              </w:rPr>
              <w:t>2.714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5ACEF28" w14:textId="77777777" w:rsidR="003B48FA" w:rsidRPr="00377F3B" w:rsidRDefault="003B48FA" w:rsidP="002E7E02">
            <w:pPr>
              <w:autoSpaceDE w:val="0"/>
              <w:autoSpaceDN w:val="0"/>
              <w:adjustRightInd w:val="0"/>
              <w:jc w:val="center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__"/>
                <w:color w:val="000000"/>
                <w:sz w:val="20"/>
                <w:szCs w:val="20"/>
              </w:rPr>
              <w:t>2.692</w:t>
            </w:r>
          </w:p>
        </w:tc>
        <w:tc>
          <w:tcPr>
            <w:tcW w:w="839" w:type="dxa"/>
            <w:tcBorders>
              <w:top w:val="nil"/>
              <w:bottom w:val="nil"/>
            </w:tcBorders>
          </w:tcPr>
          <w:p w14:paraId="365FC7B2" w14:textId="77777777" w:rsidR="003B48FA" w:rsidRPr="00377F3B" w:rsidRDefault="003B48FA" w:rsidP="002E7E02">
            <w:pPr>
              <w:autoSpaceDE w:val="0"/>
              <w:autoSpaceDN w:val="0"/>
              <w:adjustRightInd w:val="0"/>
              <w:jc w:val="center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__"/>
                <w:color w:val="000000"/>
                <w:sz w:val="20"/>
                <w:szCs w:val="20"/>
              </w:rPr>
              <w:t>2.782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137CC7C4" w14:textId="77777777" w:rsidR="003B48FA" w:rsidRPr="00377F3B" w:rsidRDefault="003B48FA" w:rsidP="002E7E02">
            <w:pPr>
              <w:autoSpaceDE w:val="0"/>
              <w:autoSpaceDN w:val="0"/>
              <w:adjustRightInd w:val="0"/>
              <w:jc w:val="center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__"/>
                <w:color w:val="000000"/>
                <w:sz w:val="20"/>
                <w:szCs w:val="20"/>
              </w:rPr>
              <w:t>2.589</w:t>
            </w:r>
          </w:p>
        </w:tc>
        <w:tc>
          <w:tcPr>
            <w:tcW w:w="839" w:type="dxa"/>
            <w:tcBorders>
              <w:top w:val="nil"/>
              <w:bottom w:val="nil"/>
            </w:tcBorders>
          </w:tcPr>
          <w:p w14:paraId="35086459" w14:textId="77777777" w:rsidR="003B48FA" w:rsidRPr="00377F3B" w:rsidRDefault="003B48FA" w:rsidP="002E7E02">
            <w:pPr>
              <w:autoSpaceDE w:val="0"/>
              <w:autoSpaceDN w:val="0"/>
              <w:adjustRightInd w:val="0"/>
              <w:jc w:val="center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__"/>
                <w:color w:val="000000"/>
                <w:sz w:val="20"/>
                <w:szCs w:val="20"/>
              </w:rPr>
              <w:t>2.612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14:paraId="1DFE8260" w14:textId="77777777" w:rsidR="003B48FA" w:rsidRPr="00377F3B" w:rsidRDefault="003B48FA" w:rsidP="002E7E02">
            <w:pPr>
              <w:autoSpaceDE w:val="0"/>
              <w:autoSpaceDN w:val="0"/>
              <w:adjustRightInd w:val="0"/>
              <w:jc w:val="center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__"/>
                <w:color w:val="000000"/>
                <w:sz w:val="20"/>
                <w:szCs w:val="20"/>
              </w:rPr>
              <w:t>2.723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14:paraId="47DC60C3" w14:textId="77777777" w:rsidR="003B48FA" w:rsidRPr="00377F3B" w:rsidRDefault="003B48FA" w:rsidP="002E7E02">
            <w:pPr>
              <w:autoSpaceDE w:val="0"/>
              <w:autoSpaceDN w:val="0"/>
              <w:adjustRightInd w:val="0"/>
              <w:jc w:val="center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__"/>
                <w:color w:val="000000"/>
                <w:sz w:val="20"/>
                <w:szCs w:val="20"/>
              </w:rPr>
              <w:t>2.658</w:t>
            </w:r>
          </w:p>
        </w:tc>
        <w:tc>
          <w:tcPr>
            <w:tcW w:w="839" w:type="dxa"/>
            <w:tcBorders>
              <w:top w:val="nil"/>
              <w:bottom w:val="nil"/>
            </w:tcBorders>
            <w:vAlign w:val="center"/>
          </w:tcPr>
          <w:p w14:paraId="6C78E20B" w14:textId="77777777" w:rsidR="003B48FA" w:rsidRPr="00377F3B" w:rsidRDefault="003B48FA" w:rsidP="002E7E02">
            <w:pPr>
              <w:autoSpaceDE w:val="0"/>
              <w:autoSpaceDN w:val="0"/>
              <w:adjustRightInd w:val="0"/>
              <w:jc w:val="center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等线"/>
                <w:color w:val="000000"/>
                <w:sz w:val="20"/>
                <w:szCs w:val="20"/>
              </w:rPr>
              <w:t xml:space="preserve">0.109 </w:t>
            </w:r>
          </w:p>
        </w:tc>
      </w:tr>
      <w:tr w:rsidR="003B48FA" w:rsidRPr="00377F3B" w14:paraId="3C39E606" w14:textId="77777777" w:rsidTr="002E7E02">
        <w:trPr>
          <w:trHeight w:val="250"/>
          <w:jc w:val="center"/>
        </w:trPr>
        <w:tc>
          <w:tcPr>
            <w:tcW w:w="2914" w:type="dxa"/>
            <w:tcBorders>
              <w:top w:val="nil"/>
              <w:left w:val="nil"/>
              <w:bottom w:val="nil"/>
            </w:tcBorders>
            <w:vAlign w:val="center"/>
          </w:tcPr>
          <w:p w14:paraId="20B7B9C4" w14:textId="77777777" w:rsidR="003B48FA" w:rsidRPr="00377F3B" w:rsidRDefault="003B48FA" w:rsidP="002E7E02">
            <w:pPr>
              <w:autoSpaceDE w:val="0"/>
              <w:autoSpaceDN w:val="0"/>
              <w:adjustRightInd w:val="0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等线"/>
                <w:color w:val="000000"/>
                <w:sz w:val="20"/>
                <w:szCs w:val="20"/>
              </w:rPr>
              <w:t>Current Regime Preference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 w14:paraId="435E5C0F" w14:textId="77777777" w:rsidR="003B48FA" w:rsidRPr="00377F3B" w:rsidRDefault="003B48FA" w:rsidP="002E7E02">
            <w:pPr>
              <w:autoSpaceDE w:val="0"/>
              <w:autoSpaceDN w:val="0"/>
              <w:adjustRightInd w:val="0"/>
              <w:jc w:val="center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__"/>
                <w:color w:val="000000"/>
                <w:sz w:val="20"/>
                <w:szCs w:val="20"/>
              </w:rPr>
              <w:t>3.487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14:paraId="15FE8CB6" w14:textId="77777777" w:rsidR="003B48FA" w:rsidRPr="00377F3B" w:rsidRDefault="003B48FA" w:rsidP="002E7E02">
            <w:pPr>
              <w:autoSpaceDE w:val="0"/>
              <w:autoSpaceDN w:val="0"/>
              <w:adjustRightInd w:val="0"/>
              <w:jc w:val="center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__"/>
                <w:color w:val="000000"/>
                <w:sz w:val="20"/>
                <w:szCs w:val="20"/>
              </w:rPr>
              <w:t>3.438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6168CCC0" w14:textId="77777777" w:rsidR="003B48FA" w:rsidRPr="00377F3B" w:rsidRDefault="003B48FA" w:rsidP="002E7E02">
            <w:pPr>
              <w:autoSpaceDE w:val="0"/>
              <w:autoSpaceDN w:val="0"/>
              <w:adjustRightInd w:val="0"/>
              <w:jc w:val="center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__"/>
                <w:color w:val="000000"/>
                <w:sz w:val="20"/>
                <w:szCs w:val="20"/>
              </w:rPr>
              <w:t>3.564</w:t>
            </w:r>
          </w:p>
        </w:tc>
        <w:tc>
          <w:tcPr>
            <w:tcW w:w="839" w:type="dxa"/>
            <w:tcBorders>
              <w:top w:val="nil"/>
              <w:bottom w:val="nil"/>
            </w:tcBorders>
          </w:tcPr>
          <w:p w14:paraId="0C83C928" w14:textId="77777777" w:rsidR="003B48FA" w:rsidRPr="00377F3B" w:rsidRDefault="003B48FA" w:rsidP="002E7E02">
            <w:pPr>
              <w:autoSpaceDE w:val="0"/>
              <w:autoSpaceDN w:val="0"/>
              <w:adjustRightInd w:val="0"/>
              <w:jc w:val="center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__"/>
                <w:color w:val="000000"/>
                <w:sz w:val="20"/>
                <w:szCs w:val="20"/>
              </w:rPr>
              <w:t>3.507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36C8AA1F" w14:textId="77777777" w:rsidR="003B48FA" w:rsidRPr="00377F3B" w:rsidRDefault="003B48FA" w:rsidP="002E7E02">
            <w:pPr>
              <w:autoSpaceDE w:val="0"/>
              <w:autoSpaceDN w:val="0"/>
              <w:adjustRightInd w:val="0"/>
              <w:jc w:val="center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__"/>
                <w:color w:val="000000"/>
                <w:sz w:val="20"/>
                <w:szCs w:val="20"/>
              </w:rPr>
              <w:t>3.495</w:t>
            </w:r>
          </w:p>
        </w:tc>
        <w:tc>
          <w:tcPr>
            <w:tcW w:w="839" w:type="dxa"/>
            <w:tcBorders>
              <w:top w:val="nil"/>
              <w:bottom w:val="nil"/>
            </w:tcBorders>
          </w:tcPr>
          <w:p w14:paraId="4B332FA4" w14:textId="77777777" w:rsidR="003B48FA" w:rsidRPr="00377F3B" w:rsidRDefault="003B48FA" w:rsidP="002E7E02">
            <w:pPr>
              <w:autoSpaceDE w:val="0"/>
              <w:autoSpaceDN w:val="0"/>
              <w:adjustRightInd w:val="0"/>
              <w:jc w:val="center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__"/>
                <w:color w:val="000000"/>
                <w:sz w:val="20"/>
                <w:szCs w:val="20"/>
              </w:rPr>
              <w:t>3.511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14:paraId="05B79241" w14:textId="77777777" w:rsidR="003B48FA" w:rsidRPr="00377F3B" w:rsidRDefault="003B48FA" w:rsidP="002E7E02">
            <w:pPr>
              <w:autoSpaceDE w:val="0"/>
              <w:autoSpaceDN w:val="0"/>
              <w:adjustRightInd w:val="0"/>
              <w:jc w:val="center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__"/>
                <w:color w:val="000000"/>
                <w:sz w:val="20"/>
                <w:szCs w:val="20"/>
              </w:rPr>
              <w:t>3.479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14:paraId="6E727BC3" w14:textId="77777777" w:rsidR="003B48FA" w:rsidRPr="00377F3B" w:rsidRDefault="003B48FA" w:rsidP="002E7E02">
            <w:pPr>
              <w:autoSpaceDE w:val="0"/>
              <w:autoSpaceDN w:val="0"/>
              <w:adjustRightInd w:val="0"/>
              <w:jc w:val="center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__"/>
                <w:color w:val="000000"/>
                <w:sz w:val="20"/>
                <w:szCs w:val="20"/>
              </w:rPr>
              <w:t>3.516</w:t>
            </w:r>
          </w:p>
        </w:tc>
        <w:tc>
          <w:tcPr>
            <w:tcW w:w="839" w:type="dxa"/>
            <w:tcBorders>
              <w:top w:val="nil"/>
              <w:bottom w:val="nil"/>
            </w:tcBorders>
            <w:vAlign w:val="center"/>
          </w:tcPr>
          <w:p w14:paraId="3902D1DD" w14:textId="77777777" w:rsidR="003B48FA" w:rsidRPr="00377F3B" w:rsidRDefault="003B48FA" w:rsidP="002E7E02">
            <w:pPr>
              <w:autoSpaceDE w:val="0"/>
              <w:autoSpaceDN w:val="0"/>
              <w:adjustRightInd w:val="0"/>
              <w:jc w:val="center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等线"/>
                <w:color w:val="000000"/>
                <w:sz w:val="20"/>
                <w:szCs w:val="20"/>
              </w:rPr>
              <w:t xml:space="preserve">0.712 </w:t>
            </w:r>
          </w:p>
        </w:tc>
      </w:tr>
      <w:tr w:rsidR="003B48FA" w:rsidRPr="00377F3B" w14:paraId="4C2B20DB" w14:textId="77777777" w:rsidTr="00AC10C3">
        <w:trPr>
          <w:trHeight w:val="250"/>
          <w:jc w:val="center"/>
        </w:trPr>
        <w:tc>
          <w:tcPr>
            <w:tcW w:w="2914" w:type="dxa"/>
            <w:tcBorders>
              <w:top w:val="nil"/>
              <w:left w:val="nil"/>
              <w:bottom w:val="nil"/>
            </w:tcBorders>
            <w:vAlign w:val="center"/>
          </w:tcPr>
          <w:p w14:paraId="143A4CBF" w14:textId="77777777" w:rsidR="003B48FA" w:rsidRPr="00377F3B" w:rsidRDefault="003B48FA" w:rsidP="002E7E02">
            <w:pPr>
              <w:autoSpaceDE w:val="0"/>
              <w:autoSpaceDN w:val="0"/>
              <w:adjustRightInd w:val="0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等线"/>
                <w:color w:val="000000"/>
                <w:sz w:val="20"/>
                <w:szCs w:val="20"/>
              </w:rPr>
              <w:t>Public Interest over Personal Interest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 w14:paraId="1B9F09B0" w14:textId="77777777" w:rsidR="003B48FA" w:rsidRPr="00377F3B" w:rsidRDefault="003B48FA" w:rsidP="002E7E02">
            <w:pPr>
              <w:autoSpaceDE w:val="0"/>
              <w:autoSpaceDN w:val="0"/>
              <w:adjustRightInd w:val="0"/>
              <w:jc w:val="center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__"/>
                <w:color w:val="000000"/>
                <w:sz w:val="20"/>
                <w:szCs w:val="20"/>
              </w:rPr>
              <w:t>3.266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14:paraId="3F4377A9" w14:textId="77777777" w:rsidR="003B48FA" w:rsidRPr="00377F3B" w:rsidRDefault="003B48FA" w:rsidP="002E7E02">
            <w:pPr>
              <w:autoSpaceDE w:val="0"/>
              <w:autoSpaceDN w:val="0"/>
              <w:adjustRightInd w:val="0"/>
              <w:jc w:val="center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__"/>
                <w:color w:val="000000"/>
                <w:sz w:val="20"/>
                <w:szCs w:val="20"/>
              </w:rPr>
              <w:t>3.253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A525641" w14:textId="77777777" w:rsidR="003B48FA" w:rsidRPr="00377F3B" w:rsidRDefault="003B48FA" w:rsidP="002E7E02">
            <w:pPr>
              <w:autoSpaceDE w:val="0"/>
              <w:autoSpaceDN w:val="0"/>
              <w:adjustRightInd w:val="0"/>
              <w:jc w:val="center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__"/>
                <w:color w:val="000000"/>
                <w:sz w:val="20"/>
                <w:szCs w:val="20"/>
              </w:rPr>
              <w:t>3.341</w:t>
            </w:r>
          </w:p>
        </w:tc>
        <w:tc>
          <w:tcPr>
            <w:tcW w:w="839" w:type="dxa"/>
            <w:tcBorders>
              <w:top w:val="nil"/>
              <w:bottom w:val="nil"/>
            </w:tcBorders>
          </w:tcPr>
          <w:p w14:paraId="63C3B681" w14:textId="77777777" w:rsidR="003B48FA" w:rsidRPr="00377F3B" w:rsidRDefault="003B48FA" w:rsidP="002E7E02">
            <w:pPr>
              <w:autoSpaceDE w:val="0"/>
              <w:autoSpaceDN w:val="0"/>
              <w:adjustRightInd w:val="0"/>
              <w:jc w:val="center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__"/>
                <w:color w:val="000000"/>
                <w:sz w:val="20"/>
                <w:szCs w:val="20"/>
              </w:rPr>
              <w:t>3.355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663D6A39" w14:textId="77777777" w:rsidR="003B48FA" w:rsidRPr="00377F3B" w:rsidRDefault="003B48FA" w:rsidP="002E7E02">
            <w:pPr>
              <w:autoSpaceDE w:val="0"/>
              <w:autoSpaceDN w:val="0"/>
              <w:adjustRightInd w:val="0"/>
              <w:jc w:val="center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__"/>
                <w:color w:val="000000"/>
                <w:sz w:val="20"/>
                <w:szCs w:val="20"/>
              </w:rPr>
              <w:t>3.252</w:t>
            </w:r>
          </w:p>
        </w:tc>
        <w:tc>
          <w:tcPr>
            <w:tcW w:w="839" w:type="dxa"/>
            <w:tcBorders>
              <w:top w:val="nil"/>
              <w:bottom w:val="nil"/>
            </w:tcBorders>
          </w:tcPr>
          <w:p w14:paraId="5D20F41B" w14:textId="77777777" w:rsidR="003B48FA" w:rsidRPr="00377F3B" w:rsidRDefault="003B48FA" w:rsidP="002E7E02">
            <w:pPr>
              <w:autoSpaceDE w:val="0"/>
              <w:autoSpaceDN w:val="0"/>
              <w:adjustRightInd w:val="0"/>
              <w:jc w:val="center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__"/>
                <w:color w:val="000000"/>
                <w:sz w:val="20"/>
                <w:szCs w:val="20"/>
              </w:rPr>
              <w:t>3.286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14:paraId="5441A31F" w14:textId="77777777" w:rsidR="003B48FA" w:rsidRPr="00377F3B" w:rsidRDefault="003B48FA" w:rsidP="002E7E02">
            <w:pPr>
              <w:autoSpaceDE w:val="0"/>
              <w:autoSpaceDN w:val="0"/>
              <w:adjustRightInd w:val="0"/>
              <w:jc w:val="center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__"/>
                <w:color w:val="000000"/>
                <w:sz w:val="20"/>
                <w:szCs w:val="20"/>
              </w:rPr>
              <w:t>3.305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14:paraId="751BCB01" w14:textId="77777777" w:rsidR="003B48FA" w:rsidRPr="00377F3B" w:rsidRDefault="003B48FA" w:rsidP="002E7E02">
            <w:pPr>
              <w:autoSpaceDE w:val="0"/>
              <w:autoSpaceDN w:val="0"/>
              <w:adjustRightInd w:val="0"/>
              <w:jc w:val="center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__"/>
                <w:color w:val="000000"/>
                <w:sz w:val="20"/>
                <w:szCs w:val="20"/>
              </w:rPr>
              <w:t>3.292</w:t>
            </w:r>
          </w:p>
        </w:tc>
        <w:tc>
          <w:tcPr>
            <w:tcW w:w="839" w:type="dxa"/>
            <w:tcBorders>
              <w:top w:val="nil"/>
              <w:bottom w:val="nil"/>
            </w:tcBorders>
          </w:tcPr>
          <w:p w14:paraId="4647D109" w14:textId="15DC8A3A" w:rsidR="003B48FA" w:rsidRPr="00377F3B" w:rsidRDefault="003B48FA" w:rsidP="00AC10C3">
            <w:pPr>
              <w:autoSpaceDE w:val="0"/>
              <w:autoSpaceDN w:val="0"/>
              <w:adjustRightInd w:val="0"/>
              <w:jc w:val="center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等线"/>
                <w:color w:val="000000"/>
                <w:sz w:val="20"/>
                <w:szCs w:val="20"/>
              </w:rPr>
              <w:t>0.746</w:t>
            </w:r>
          </w:p>
        </w:tc>
      </w:tr>
      <w:tr w:rsidR="003B48FA" w:rsidRPr="00377F3B" w14:paraId="1D9788EE" w14:textId="77777777" w:rsidTr="002E7E02">
        <w:trPr>
          <w:trHeight w:val="250"/>
          <w:jc w:val="center"/>
        </w:trPr>
        <w:tc>
          <w:tcPr>
            <w:tcW w:w="2914" w:type="dxa"/>
            <w:tcBorders>
              <w:top w:val="nil"/>
              <w:left w:val="nil"/>
              <w:bottom w:val="nil"/>
            </w:tcBorders>
            <w:vAlign w:val="center"/>
          </w:tcPr>
          <w:p w14:paraId="2D98628D" w14:textId="77777777" w:rsidR="003B48FA" w:rsidRPr="00377F3B" w:rsidRDefault="003B48FA" w:rsidP="002E7E02">
            <w:pPr>
              <w:autoSpaceDE w:val="0"/>
              <w:autoSpaceDN w:val="0"/>
              <w:adjustRightInd w:val="0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等线"/>
                <w:color w:val="000000"/>
                <w:sz w:val="20"/>
                <w:szCs w:val="20"/>
              </w:rPr>
              <w:t>Confidence in Regime Stability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 w14:paraId="4A0991C4" w14:textId="77777777" w:rsidR="003B48FA" w:rsidRPr="00377F3B" w:rsidRDefault="003B48FA" w:rsidP="002E7E02">
            <w:pPr>
              <w:autoSpaceDE w:val="0"/>
              <w:autoSpaceDN w:val="0"/>
              <w:adjustRightInd w:val="0"/>
              <w:jc w:val="center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__"/>
                <w:color w:val="000000"/>
                <w:sz w:val="20"/>
                <w:szCs w:val="20"/>
              </w:rPr>
              <w:t>3.593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14:paraId="6C29DE2C" w14:textId="77777777" w:rsidR="003B48FA" w:rsidRPr="00377F3B" w:rsidRDefault="003B48FA" w:rsidP="002E7E02">
            <w:pPr>
              <w:autoSpaceDE w:val="0"/>
              <w:autoSpaceDN w:val="0"/>
              <w:adjustRightInd w:val="0"/>
              <w:jc w:val="center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__"/>
                <w:color w:val="000000"/>
                <w:sz w:val="20"/>
                <w:szCs w:val="20"/>
              </w:rPr>
              <w:t>3.548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D3D3340" w14:textId="77777777" w:rsidR="003B48FA" w:rsidRPr="00377F3B" w:rsidRDefault="003B48FA" w:rsidP="002E7E02">
            <w:pPr>
              <w:autoSpaceDE w:val="0"/>
              <w:autoSpaceDN w:val="0"/>
              <w:adjustRightInd w:val="0"/>
              <w:jc w:val="center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__"/>
                <w:color w:val="000000"/>
                <w:sz w:val="20"/>
                <w:szCs w:val="20"/>
              </w:rPr>
              <w:t>3.559</w:t>
            </w:r>
          </w:p>
        </w:tc>
        <w:tc>
          <w:tcPr>
            <w:tcW w:w="839" w:type="dxa"/>
            <w:tcBorders>
              <w:top w:val="nil"/>
              <w:bottom w:val="nil"/>
            </w:tcBorders>
          </w:tcPr>
          <w:p w14:paraId="4FE3DC11" w14:textId="77777777" w:rsidR="003B48FA" w:rsidRPr="00377F3B" w:rsidRDefault="003B48FA" w:rsidP="002E7E02">
            <w:pPr>
              <w:autoSpaceDE w:val="0"/>
              <w:autoSpaceDN w:val="0"/>
              <w:adjustRightInd w:val="0"/>
              <w:jc w:val="center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__"/>
                <w:color w:val="000000"/>
                <w:sz w:val="20"/>
                <w:szCs w:val="20"/>
              </w:rPr>
              <w:t>3.583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737E4C64" w14:textId="77777777" w:rsidR="003B48FA" w:rsidRPr="00377F3B" w:rsidRDefault="003B48FA" w:rsidP="002E7E02">
            <w:pPr>
              <w:autoSpaceDE w:val="0"/>
              <w:autoSpaceDN w:val="0"/>
              <w:adjustRightInd w:val="0"/>
              <w:jc w:val="center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__"/>
                <w:color w:val="000000"/>
                <w:sz w:val="20"/>
                <w:szCs w:val="20"/>
              </w:rPr>
              <w:t>3.545</w:t>
            </w:r>
          </w:p>
        </w:tc>
        <w:tc>
          <w:tcPr>
            <w:tcW w:w="839" w:type="dxa"/>
            <w:tcBorders>
              <w:top w:val="nil"/>
              <w:bottom w:val="nil"/>
            </w:tcBorders>
          </w:tcPr>
          <w:p w14:paraId="4F459ED3" w14:textId="77777777" w:rsidR="003B48FA" w:rsidRPr="00377F3B" w:rsidRDefault="003B48FA" w:rsidP="002E7E02">
            <w:pPr>
              <w:autoSpaceDE w:val="0"/>
              <w:autoSpaceDN w:val="0"/>
              <w:adjustRightInd w:val="0"/>
              <w:jc w:val="center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__"/>
                <w:color w:val="000000"/>
                <w:sz w:val="20"/>
                <w:szCs w:val="20"/>
              </w:rPr>
              <w:t>3.581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14:paraId="3CEAE04A" w14:textId="77777777" w:rsidR="003B48FA" w:rsidRPr="00377F3B" w:rsidRDefault="003B48FA" w:rsidP="002E7E02">
            <w:pPr>
              <w:autoSpaceDE w:val="0"/>
              <w:autoSpaceDN w:val="0"/>
              <w:adjustRightInd w:val="0"/>
              <w:jc w:val="center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__"/>
                <w:color w:val="000000"/>
                <w:sz w:val="20"/>
                <w:szCs w:val="20"/>
              </w:rPr>
              <w:t>3.577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14:paraId="19AB5658" w14:textId="77777777" w:rsidR="003B48FA" w:rsidRPr="00377F3B" w:rsidRDefault="003B48FA" w:rsidP="002E7E02">
            <w:pPr>
              <w:autoSpaceDE w:val="0"/>
              <w:autoSpaceDN w:val="0"/>
              <w:adjustRightInd w:val="0"/>
              <w:jc w:val="center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__"/>
                <w:color w:val="000000"/>
                <w:sz w:val="20"/>
                <w:szCs w:val="20"/>
              </w:rPr>
              <w:t>3.589</w:t>
            </w:r>
          </w:p>
        </w:tc>
        <w:tc>
          <w:tcPr>
            <w:tcW w:w="839" w:type="dxa"/>
            <w:tcBorders>
              <w:top w:val="nil"/>
              <w:bottom w:val="nil"/>
            </w:tcBorders>
            <w:vAlign w:val="center"/>
          </w:tcPr>
          <w:p w14:paraId="5D1C312E" w14:textId="77777777" w:rsidR="003B48FA" w:rsidRPr="00377F3B" w:rsidRDefault="003B48FA" w:rsidP="002E7E02">
            <w:pPr>
              <w:autoSpaceDE w:val="0"/>
              <w:autoSpaceDN w:val="0"/>
              <w:adjustRightInd w:val="0"/>
              <w:jc w:val="center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等线"/>
                <w:color w:val="000000"/>
                <w:sz w:val="20"/>
                <w:szCs w:val="20"/>
              </w:rPr>
              <w:t xml:space="preserve">0.982 </w:t>
            </w:r>
          </w:p>
        </w:tc>
      </w:tr>
      <w:tr w:rsidR="003B48FA" w:rsidRPr="00377F3B" w14:paraId="10C3C7A1" w14:textId="77777777" w:rsidTr="002E7E02">
        <w:trPr>
          <w:trHeight w:val="67"/>
          <w:jc w:val="center"/>
        </w:trPr>
        <w:tc>
          <w:tcPr>
            <w:tcW w:w="2914" w:type="dxa"/>
            <w:tcBorders>
              <w:top w:val="nil"/>
              <w:left w:val="nil"/>
              <w:bottom w:val="nil"/>
            </w:tcBorders>
            <w:vAlign w:val="center"/>
          </w:tcPr>
          <w:p w14:paraId="596CD66B" w14:textId="77777777" w:rsidR="003B48FA" w:rsidRPr="00377F3B" w:rsidRDefault="003B48FA" w:rsidP="002E7E02">
            <w:pPr>
              <w:autoSpaceDE w:val="0"/>
              <w:autoSpaceDN w:val="0"/>
              <w:adjustRightInd w:val="0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等线"/>
                <w:color w:val="000000"/>
                <w:sz w:val="20"/>
                <w:szCs w:val="20"/>
              </w:rPr>
              <w:t>Confidence in Economy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 w14:paraId="3F6ABD68" w14:textId="77777777" w:rsidR="003B48FA" w:rsidRPr="00377F3B" w:rsidRDefault="003B48FA" w:rsidP="002E7E02">
            <w:pPr>
              <w:autoSpaceDE w:val="0"/>
              <w:autoSpaceDN w:val="0"/>
              <w:adjustRightInd w:val="0"/>
              <w:jc w:val="center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__"/>
                <w:color w:val="000000"/>
                <w:sz w:val="20"/>
                <w:szCs w:val="20"/>
              </w:rPr>
              <w:t>3.543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14:paraId="7CF12641" w14:textId="77777777" w:rsidR="003B48FA" w:rsidRPr="00377F3B" w:rsidRDefault="003B48FA" w:rsidP="002E7E02">
            <w:pPr>
              <w:autoSpaceDE w:val="0"/>
              <w:autoSpaceDN w:val="0"/>
              <w:adjustRightInd w:val="0"/>
              <w:jc w:val="center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__"/>
                <w:color w:val="000000"/>
                <w:sz w:val="20"/>
                <w:szCs w:val="20"/>
              </w:rPr>
              <w:t>3.544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A5585E5" w14:textId="77777777" w:rsidR="003B48FA" w:rsidRPr="00377F3B" w:rsidRDefault="003B48FA" w:rsidP="002E7E02">
            <w:pPr>
              <w:autoSpaceDE w:val="0"/>
              <w:autoSpaceDN w:val="0"/>
              <w:adjustRightInd w:val="0"/>
              <w:jc w:val="center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__"/>
                <w:color w:val="000000"/>
                <w:sz w:val="20"/>
                <w:szCs w:val="20"/>
              </w:rPr>
              <w:t>3.616</w:t>
            </w:r>
          </w:p>
        </w:tc>
        <w:tc>
          <w:tcPr>
            <w:tcW w:w="839" w:type="dxa"/>
            <w:tcBorders>
              <w:top w:val="nil"/>
              <w:bottom w:val="nil"/>
            </w:tcBorders>
          </w:tcPr>
          <w:p w14:paraId="4DFE8CD0" w14:textId="77777777" w:rsidR="003B48FA" w:rsidRPr="00377F3B" w:rsidRDefault="003B48FA" w:rsidP="002E7E02">
            <w:pPr>
              <w:autoSpaceDE w:val="0"/>
              <w:autoSpaceDN w:val="0"/>
              <w:adjustRightInd w:val="0"/>
              <w:jc w:val="center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__"/>
                <w:color w:val="000000"/>
                <w:sz w:val="20"/>
                <w:szCs w:val="20"/>
              </w:rPr>
              <w:t>3.573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396CF39C" w14:textId="77777777" w:rsidR="003B48FA" w:rsidRPr="00377F3B" w:rsidRDefault="003B48FA" w:rsidP="002E7E02">
            <w:pPr>
              <w:autoSpaceDE w:val="0"/>
              <w:autoSpaceDN w:val="0"/>
              <w:adjustRightInd w:val="0"/>
              <w:jc w:val="center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__"/>
                <w:color w:val="000000"/>
                <w:sz w:val="20"/>
                <w:szCs w:val="20"/>
              </w:rPr>
              <w:t>3.52</w:t>
            </w:r>
          </w:p>
        </w:tc>
        <w:tc>
          <w:tcPr>
            <w:tcW w:w="839" w:type="dxa"/>
            <w:tcBorders>
              <w:top w:val="nil"/>
              <w:bottom w:val="nil"/>
            </w:tcBorders>
          </w:tcPr>
          <w:p w14:paraId="23CA7EAA" w14:textId="77777777" w:rsidR="003B48FA" w:rsidRPr="00377F3B" w:rsidRDefault="003B48FA" w:rsidP="002E7E02">
            <w:pPr>
              <w:autoSpaceDE w:val="0"/>
              <w:autoSpaceDN w:val="0"/>
              <w:adjustRightInd w:val="0"/>
              <w:jc w:val="center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__"/>
                <w:color w:val="000000"/>
                <w:sz w:val="20"/>
                <w:szCs w:val="20"/>
              </w:rPr>
              <w:t>3.577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14:paraId="2A6A152D" w14:textId="77777777" w:rsidR="003B48FA" w:rsidRPr="00377F3B" w:rsidRDefault="003B48FA" w:rsidP="002E7E02">
            <w:pPr>
              <w:autoSpaceDE w:val="0"/>
              <w:autoSpaceDN w:val="0"/>
              <w:adjustRightInd w:val="0"/>
              <w:jc w:val="center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__"/>
                <w:color w:val="000000"/>
                <w:sz w:val="20"/>
                <w:szCs w:val="20"/>
              </w:rPr>
              <w:t>3.549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14:paraId="42BB3BE2" w14:textId="77777777" w:rsidR="003B48FA" w:rsidRPr="00377F3B" w:rsidRDefault="003B48FA" w:rsidP="002E7E02">
            <w:pPr>
              <w:autoSpaceDE w:val="0"/>
              <w:autoSpaceDN w:val="0"/>
              <w:adjustRightInd w:val="0"/>
              <w:jc w:val="center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__"/>
                <w:color w:val="000000"/>
                <w:sz w:val="20"/>
                <w:szCs w:val="20"/>
              </w:rPr>
              <w:t>3.534</w:t>
            </w:r>
          </w:p>
        </w:tc>
        <w:tc>
          <w:tcPr>
            <w:tcW w:w="839" w:type="dxa"/>
            <w:tcBorders>
              <w:top w:val="nil"/>
              <w:bottom w:val="nil"/>
            </w:tcBorders>
            <w:vAlign w:val="center"/>
          </w:tcPr>
          <w:p w14:paraId="23F53375" w14:textId="77777777" w:rsidR="003B48FA" w:rsidRPr="00377F3B" w:rsidRDefault="003B48FA" w:rsidP="002E7E02">
            <w:pPr>
              <w:autoSpaceDE w:val="0"/>
              <w:autoSpaceDN w:val="0"/>
              <w:adjustRightInd w:val="0"/>
              <w:jc w:val="center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等线"/>
                <w:color w:val="000000"/>
                <w:sz w:val="20"/>
                <w:szCs w:val="20"/>
              </w:rPr>
              <w:t xml:space="preserve">0.780 </w:t>
            </w:r>
          </w:p>
        </w:tc>
      </w:tr>
      <w:tr w:rsidR="003B48FA" w:rsidRPr="00377F3B" w14:paraId="54E31815" w14:textId="77777777" w:rsidTr="00AC10C3">
        <w:trPr>
          <w:trHeight w:val="67"/>
          <w:jc w:val="center"/>
        </w:trPr>
        <w:tc>
          <w:tcPr>
            <w:tcW w:w="2914" w:type="dxa"/>
            <w:tcBorders>
              <w:top w:val="nil"/>
              <w:left w:val="nil"/>
              <w:bottom w:val="nil"/>
            </w:tcBorders>
            <w:vAlign w:val="center"/>
          </w:tcPr>
          <w:p w14:paraId="41CE20D6" w14:textId="77777777" w:rsidR="003B48FA" w:rsidRPr="00377F3B" w:rsidRDefault="003B48FA" w:rsidP="002E7E02">
            <w:pPr>
              <w:autoSpaceDE w:val="0"/>
              <w:autoSpaceDN w:val="0"/>
              <w:adjustRightInd w:val="0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等线"/>
                <w:color w:val="000000"/>
                <w:sz w:val="20"/>
                <w:szCs w:val="20"/>
              </w:rPr>
              <w:t>Govt. Policies Represent My Interest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 w14:paraId="1BCE982C" w14:textId="77777777" w:rsidR="003B48FA" w:rsidRPr="00377F3B" w:rsidRDefault="003B48FA" w:rsidP="002E7E02">
            <w:pPr>
              <w:autoSpaceDE w:val="0"/>
              <w:autoSpaceDN w:val="0"/>
              <w:adjustRightInd w:val="0"/>
              <w:jc w:val="center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__"/>
                <w:color w:val="000000"/>
                <w:sz w:val="20"/>
                <w:szCs w:val="20"/>
              </w:rPr>
              <w:t>3.231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14:paraId="5FB08F13" w14:textId="77777777" w:rsidR="003B48FA" w:rsidRPr="00377F3B" w:rsidRDefault="003B48FA" w:rsidP="002E7E02">
            <w:pPr>
              <w:autoSpaceDE w:val="0"/>
              <w:autoSpaceDN w:val="0"/>
              <w:adjustRightInd w:val="0"/>
              <w:jc w:val="center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__"/>
                <w:color w:val="000000"/>
                <w:sz w:val="20"/>
                <w:szCs w:val="20"/>
              </w:rPr>
              <w:t>3.207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136DA37F" w14:textId="77777777" w:rsidR="003B48FA" w:rsidRPr="00377F3B" w:rsidRDefault="003B48FA" w:rsidP="002E7E02">
            <w:pPr>
              <w:autoSpaceDE w:val="0"/>
              <w:autoSpaceDN w:val="0"/>
              <w:adjustRightInd w:val="0"/>
              <w:jc w:val="center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__"/>
                <w:color w:val="000000"/>
                <w:sz w:val="20"/>
                <w:szCs w:val="20"/>
              </w:rPr>
              <w:t>3.289</w:t>
            </w:r>
          </w:p>
        </w:tc>
        <w:tc>
          <w:tcPr>
            <w:tcW w:w="839" w:type="dxa"/>
            <w:tcBorders>
              <w:top w:val="nil"/>
              <w:bottom w:val="nil"/>
            </w:tcBorders>
          </w:tcPr>
          <w:p w14:paraId="7025FF93" w14:textId="77777777" w:rsidR="003B48FA" w:rsidRPr="00377F3B" w:rsidRDefault="003B48FA" w:rsidP="002E7E02">
            <w:pPr>
              <w:autoSpaceDE w:val="0"/>
              <w:autoSpaceDN w:val="0"/>
              <w:adjustRightInd w:val="0"/>
              <w:jc w:val="center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__"/>
                <w:color w:val="000000"/>
                <w:sz w:val="20"/>
                <w:szCs w:val="20"/>
              </w:rPr>
              <w:t>3.232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7CCA8C55" w14:textId="77777777" w:rsidR="003B48FA" w:rsidRPr="00377F3B" w:rsidRDefault="003B48FA" w:rsidP="002E7E02">
            <w:pPr>
              <w:autoSpaceDE w:val="0"/>
              <w:autoSpaceDN w:val="0"/>
              <w:adjustRightInd w:val="0"/>
              <w:jc w:val="center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__"/>
                <w:color w:val="000000"/>
                <w:sz w:val="20"/>
                <w:szCs w:val="20"/>
              </w:rPr>
              <w:t>3.272</w:t>
            </w:r>
          </w:p>
        </w:tc>
        <w:tc>
          <w:tcPr>
            <w:tcW w:w="839" w:type="dxa"/>
            <w:tcBorders>
              <w:top w:val="nil"/>
              <w:bottom w:val="nil"/>
            </w:tcBorders>
          </w:tcPr>
          <w:p w14:paraId="0176824F" w14:textId="77777777" w:rsidR="003B48FA" w:rsidRPr="00377F3B" w:rsidRDefault="003B48FA" w:rsidP="002E7E02">
            <w:pPr>
              <w:autoSpaceDE w:val="0"/>
              <w:autoSpaceDN w:val="0"/>
              <w:adjustRightInd w:val="0"/>
              <w:jc w:val="center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__"/>
                <w:color w:val="000000"/>
                <w:sz w:val="20"/>
                <w:szCs w:val="20"/>
              </w:rPr>
              <w:t>3.335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14:paraId="3A71B3B1" w14:textId="77777777" w:rsidR="003B48FA" w:rsidRPr="00377F3B" w:rsidRDefault="003B48FA" w:rsidP="002E7E02">
            <w:pPr>
              <w:autoSpaceDE w:val="0"/>
              <w:autoSpaceDN w:val="0"/>
              <w:adjustRightInd w:val="0"/>
              <w:jc w:val="center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__"/>
                <w:color w:val="000000"/>
                <w:sz w:val="20"/>
                <w:szCs w:val="20"/>
              </w:rPr>
              <w:t>3.286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14:paraId="37076079" w14:textId="77777777" w:rsidR="003B48FA" w:rsidRPr="00377F3B" w:rsidRDefault="003B48FA" w:rsidP="002E7E02">
            <w:pPr>
              <w:autoSpaceDE w:val="0"/>
              <w:autoSpaceDN w:val="0"/>
              <w:adjustRightInd w:val="0"/>
              <w:jc w:val="center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__"/>
                <w:color w:val="000000"/>
                <w:sz w:val="20"/>
                <w:szCs w:val="20"/>
              </w:rPr>
              <w:t>3.219</w:t>
            </w:r>
          </w:p>
        </w:tc>
        <w:tc>
          <w:tcPr>
            <w:tcW w:w="839" w:type="dxa"/>
            <w:tcBorders>
              <w:top w:val="nil"/>
              <w:bottom w:val="nil"/>
            </w:tcBorders>
          </w:tcPr>
          <w:p w14:paraId="310CD8BA" w14:textId="1E0A41B1" w:rsidR="003B48FA" w:rsidRPr="00377F3B" w:rsidRDefault="00AC10C3" w:rsidP="00AC10C3">
            <w:pPr>
              <w:autoSpaceDE w:val="0"/>
              <w:autoSpaceDN w:val="0"/>
              <w:adjustRightInd w:val="0"/>
              <w:jc w:val="center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等线"/>
                <w:color w:val="000000"/>
                <w:sz w:val="20"/>
                <w:szCs w:val="20"/>
              </w:rPr>
              <w:t>0.401</w:t>
            </w:r>
          </w:p>
        </w:tc>
      </w:tr>
      <w:tr w:rsidR="003B48FA" w:rsidRPr="00377F3B" w14:paraId="08FE2CAA" w14:textId="77777777" w:rsidTr="00F870DC">
        <w:trPr>
          <w:trHeight w:val="250"/>
          <w:jc w:val="center"/>
        </w:trPr>
        <w:tc>
          <w:tcPr>
            <w:tcW w:w="2914" w:type="dxa"/>
            <w:tcBorders>
              <w:top w:val="nil"/>
              <w:left w:val="nil"/>
              <w:bottom w:val="nil"/>
            </w:tcBorders>
          </w:tcPr>
          <w:p w14:paraId="271FC688" w14:textId="77777777" w:rsidR="003B48FA" w:rsidRPr="00377F3B" w:rsidRDefault="003B48FA" w:rsidP="002E7E02">
            <w:pPr>
              <w:autoSpaceDE w:val="0"/>
              <w:autoSpaceDN w:val="0"/>
              <w:adjustRightInd w:val="0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__"/>
                <w:color w:val="000000"/>
                <w:sz w:val="20"/>
                <w:szCs w:val="20"/>
              </w:rPr>
              <w:t>Trust in Central Govt.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 w14:paraId="09100E46" w14:textId="77777777" w:rsidR="003B48FA" w:rsidRPr="00377F3B" w:rsidRDefault="003B48FA" w:rsidP="002E7E02">
            <w:pPr>
              <w:autoSpaceDE w:val="0"/>
              <w:autoSpaceDN w:val="0"/>
              <w:adjustRightInd w:val="0"/>
              <w:jc w:val="center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__"/>
                <w:color w:val="000000"/>
                <w:sz w:val="20"/>
                <w:szCs w:val="20"/>
              </w:rPr>
              <w:t>9.035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14:paraId="4800561E" w14:textId="77777777" w:rsidR="003B48FA" w:rsidRPr="00377F3B" w:rsidRDefault="003B48FA" w:rsidP="002E7E02">
            <w:pPr>
              <w:autoSpaceDE w:val="0"/>
              <w:autoSpaceDN w:val="0"/>
              <w:adjustRightInd w:val="0"/>
              <w:jc w:val="center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__"/>
                <w:color w:val="000000"/>
                <w:sz w:val="20"/>
                <w:szCs w:val="20"/>
              </w:rPr>
              <w:t>8.935</w:t>
            </w:r>
          </w:p>
        </w:tc>
        <w:tc>
          <w:tcPr>
            <w:tcW w:w="742" w:type="dxa"/>
            <w:tcBorders>
              <w:top w:val="nil"/>
              <w:bottom w:val="nil"/>
            </w:tcBorders>
          </w:tcPr>
          <w:p w14:paraId="4FF489B3" w14:textId="77777777" w:rsidR="003B48FA" w:rsidRPr="00377F3B" w:rsidRDefault="003B48FA" w:rsidP="002E7E02">
            <w:pPr>
              <w:autoSpaceDE w:val="0"/>
              <w:autoSpaceDN w:val="0"/>
              <w:adjustRightInd w:val="0"/>
              <w:jc w:val="center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__"/>
                <w:color w:val="000000"/>
                <w:sz w:val="20"/>
                <w:szCs w:val="20"/>
              </w:rPr>
              <w:t>8.967</w:t>
            </w:r>
          </w:p>
        </w:tc>
        <w:tc>
          <w:tcPr>
            <w:tcW w:w="839" w:type="dxa"/>
            <w:tcBorders>
              <w:top w:val="nil"/>
              <w:bottom w:val="nil"/>
            </w:tcBorders>
          </w:tcPr>
          <w:p w14:paraId="735378D5" w14:textId="77777777" w:rsidR="003B48FA" w:rsidRPr="00377F3B" w:rsidRDefault="003B48FA" w:rsidP="002E7E02">
            <w:pPr>
              <w:autoSpaceDE w:val="0"/>
              <w:autoSpaceDN w:val="0"/>
              <w:adjustRightInd w:val="0"/>
              <w:jc w:val="center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__"/>
                <w:color w:val="000000"/>
                <w:sz w:val="20"/>
                <w:szCs w:val="20"/>
              </w:rPr>
              <w:t>8.905</w:t>
            </w:r>
          </w:p>
        </w:tc>
        <w:tc>
          <w:tcPr>
            <w:tcW w:w="722" w:type="dxa"/>
            <w:tcBorders>
              <w:top w:val="nil"/>
              <w:bottom w:val="nil"/>
            </w:tcBorders>
          </w:tcPr>
          <w:p w14:paraId="644F774B" w14:textId="77777777" w:rsidR="003B48FA" w:rsidRPr="00377F3B" w:rsidRDefault="003B48FA" w:rsidP="002E7E02">
            <w:pPr>
              <w:autoSpaceDE w:val="0"/>
              <w:autoSpaceDN w:val="0"/>
              <w:adjustRightInd w:val="0"/>
              <w:jc w:val="center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__"/>
                <w:color w:val="000000"/>
                <w:sz w:val="20"/>
                <w:szCs w:val="20"/>
              </w:rPr>
              <w:t>8.772</w:t>
            </w:r>
          </w:p>
        </w:tc>
        <w:tc>
          <w:tcPr>
            <w:tcW w:w="839" w:type="dxa"/>
            <w:tcBorders>
              <w:top w:val="nil"/>
              <w:bottom w:val="nil"/>
            </w:tcBorders>
          </w:tcPr>
          <w:p w14:paraId="57A05216" w14:textId="77777777" w:rsidR="003B48FA" w:rsidRPr="00377F3B" w:rsidRDefault="003B48FA" w:rsidP="002E7E02">
            <w:pPr>
              <w:autoSpaceDE w:val="0"/>
              <w:autoSpaceDN w:val="0"/>
              <w:adjustRightInd w:val="0"/>
              <w:jc w:val="center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__"/>
                <w:color w:val="000000"/>
                <w:sz w:val="20"/>
                <w:szCs w:val="20"/>
              </w:rPr>
              <w:t>9.159</w:t>
            </w:r>
          </w:p>
        </w:tc>
        <w:tc>
          <w:tcPr>
            <w:tcW w:w="781" w:type="dxa"/>
            <w:tcBorders>
              <w:top w:val="nil"/>
              <w:bottom w:val="nil"/>
            </w:tcBorders>
          </w:tcPr>
          <w:p w14:paraId="3C79E7AA" w14:textId="77777777" w:rsidR="003B48FA" w:rsidRPr="00377F3B" w:rsidRDefault="003B48FA" w:rsidP="002E7E02">
            <w:pPr>
              <w:autoSpaceDE w:val="0"/>
              <w:autoSpaceDN w:val="0"/>
              <w:adjustRightInd w:val="0"/>
              <w:jc w:val="center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__"/>
                <w:color w:val="000000"/>
                <w:sz w:val="20"/>
                <w:szCs w:val="20"/>
              </w:rPr>
              <w:t>9.15</w:t>
            </w:r>
          </w:p>
        </w:tc>
        <w:tc>
          <w:tcPr>
            <w:tcW w:w="820" w:type="dxa"/>
            <w:tcBorders>
              <w:top w:val="nil"/>
              <w:bottom w:val="nil"/>
            </w:tcBorders>
          </w:tcPr>
          <w:p w14:paraId="2BB93E26" w14:textId="77777777" w:rsidR="003B48FA" w:rsidRPr="00377F3B" w:rsidRDefault="003B48FA" w:rsidP="002E7E02">
            <w:pPr>
              <w:autoSpaceDE w:val="0"/>
              <w:autoSpaceDN w:val="0"/>
              <w:adjustRightInd w:val="0"/>
              <w:jc w:val="center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__"/>
                <w:color w:val="000000"/>
                <w:sz w:val="20"/>
                <w:szCs w:val="20"/>
              </w:rPr>
              <w:t>8.913</w:t>
            </w:r>
          </w:p>
        </w:tc>
        <w:tc>
          <w:tcPr>
            <w:tcW w:w="839" w:type="dxa"/>
            <w:tcBorders>
              <w:top w:val="nil"/>
              <w:bottom w:val="nil"/>
            </w:tcBorders>
            <w:vAlign w:val="center"/>
          </w:tcPr>
          <w:p w14:paraId="7C920607" w14:textId="77777777" w:rsidR="003B48FA" w:rsidRPr="00377F3B" w:rsidRDefault="003B48FA" w:rsidP="002E7E02">
            <w:pPr>
              <w:autoSpaceDE w:val="0"/>
              <w:autoSpaceDN w:val="0"/>
              <w:adjustRightInd w:val="0"/>
              <w:jc w:val="center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等线"/>
                <w:color w:val="000000"/>
                <w:sz w:val="20"/>
                <w:szCs w:val="20"/>
              </w:rPr>
              <w:t xml:space="preserve">0.122 </w:t>
            </w:r>
          </w:p>
        </w:tc>
      </w:tr>
      <w:tr w:rsidR="003B48FA" w:rsidRPr="00377F3B" w14:paraId="7A43E640" w14:textId="77777777" w:rsidTr="00F870DC">
        <w:trPr>
          <w:trHeight w:val="250"/>
          <w:jc w:val="center"/>
        </w:trPr>
        <w:tc>
          <w:tcPr>
            <w:tcW w:w="2914" w:type="dxa"/>
            <w:tcBorders>
              <w:top w:val="nil"/>
              <w:left w:val="nil"/>
              <w:bottom w:val="single" w:sz="4" w:space="0" w:color="auto"/>
            </w:tcBorders>
          </w:tcPr>
          <w:p w14:paraId="1A041B73" w14:textId="5FB4A06A" w:rsidR="003B48FA" w:rsidRPr="00377F3B" w:rsidRDefault="003B48FA" w:rsidP="00522DB4">
            <w:pPr>
              <w:autoSpaceDE w:val="0"/>
              <w:autoSpaceDN w:val="0"/>
              <w:adjustRightInd w:val="0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__"/>
                <w:color w:val="000000"/>
                <w:sz w:val="20"/>
                <w:szCs w:val="20"/>
              </w:rPr>
              <w:t xml:space="preserve">Trust in </w:t>
            </w:r>
            <w:r w:rsidR="00FB78CC" w:rsidRPr="0098677E">
              <w:rPr>
                <w:sz w:val="20"/>
                <w:szCs w:val="20"/>
              </w:rPr>
              <w:t xml:space="preserve">County </w:t>
            </w:r>
            <w:r w:rsidRPr="00377F3B">
              <w:rPr>
                <w:rFonts w:eastAsia="__"/>
                <w:color w:val="000000"/>
                <w:sz w:val="20"/>
                <w:szCs w:val="20"/>
              </w:rPr>
              <w:t>Govt.</w:t>
            </w:r>
          </w:p>
        </w:tc>
        <w:tc>
          <w:tcPr>
            <w:tcW w:w="882" w:type="dxa"/>
            <w:tcBorders>
              <w:top w:val="nil"/>
              <w:bottom w:val="single" w:sz="4" w:space="0" w:color="auto"/>
            </w:tcBorders>
          </w:tcPr>
          <w:p w14:paraId="2A9DCC44" w14:textId="77777777" w:rsidR="003B48FA" w:rsidRPr="00377F3B" w:rsidRDefault="003B48FA" w:rsidP="002E7E02">
            <w:pPr>
              <w:autoSpaceDE w:val="0"/>
              <w:autoSpaceDN w:val="0"/>
              <w:adjustRightInd w:val="0"/>
              <w:jc w:val="center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__"/>
                <w:color w:val="000000"/>
                <w:sz w:val="20"/>
                <w:szCs w:val="20"/>
              </w:rPr>
              <w:t>6.201</w:t>
            </w:r>
          </w:p>
        </w:tc>
        <w:tc>
          <w:tcPr>
            <w:tcW w:w="703" w:type="dxa"/>
            <w:tcBorders>
              <w:top w:val="nil"/>
              <w:bottom w:val="single" w:sz="4" w:space="0" w:color="auto"/>
            </w:tcBorders>
          </w:tcPr>
          <w:p w14:paraId="02B21D1B" w14:textId="77777777" w:rsidR="003B48FA" w:rsidRPr="00377F3B" w:rsidRDefault="003B48FA" w:rsidP="002E7E02">
            <w:pPr>
              <w:autoSpaceDE w:val="0"/>
              <w:autoSpaceDN w:val="0"/>
              <w:adjustRightInd w:val="0"/>
              <w:jc w:val="center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__"/>
                <w:color w:val="000000"/>
                <w:sz w:val="20"/>
                <w:szCs w:val="20"/>
              </w:rPr>
              <w:t>6.387</w:t>
            </w:r>
          </w:p>
        </w:tc>
        <w:tc>
          <w:tcPr>
            <w:tcW w:w="742" w:type="dxa"/>
            <w:tcBorders>
              <w:top w:val="nil"/>
              <w:bottom w:val="single" w:sz="4" w:space="0" w:color="auto"/>
            </w:tcBorders>
          </w:tcPr>
          <w:p w14:paraId="06134478" w14:textId="77777777" w:rsidR="003B48FA" w:rsidRPr="00377F3B" w:rsidRDefault="003B48FA" w:rsidP="002E7E02">
            <w:pPr>
              <w:autoSpaceDE w:val="0"/>
              <w:autoSpaceDN w:val="0"/>
              <w:adjustRightInd w:val="0"/>
              <w:jc w:val="center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__"/>
                <w:color w:val="000000"/>
                <w:sz w:val="20"/>
                <w:szCs w:val="20"/>
              </w:rPr>
              <w:t>6.441</w:t>
            </w:r>
          </w:p>
        </w:tc>
        <w:tc>
          <w:tcPr>
            <w:tcW w:w="839" w:type="dxa"/>
            <w:tcBorders>
              <w:top w:val="nil"/>
              <w:bottom w:val="single" w:sz="4" w:space="0" w:color="auto"/>
            </w:tcBorders>
          </w:tcPr>
          <w:p w14:paraId="2C3650CA" w14:textId="77777777" w:rsidR="003B48FA" w:rsidRPr="00377F3B" w:rsidRDefault="003B48FA" w:rsidP="002E7E02">
            <w:pPr>
              <w:autoSpaceDE w:val="0"/>
              <w:autoSpaceDN w:val="0"/>
              <w:adjustRightInd w:val="0"/>
              <w:jc w:val="center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__"/>
                <w:color w:val="000000"/>
                <w:sz w:val="20"/>
                <w:szCs w:val="20"/>
              </w:rPr>
              <w:t>6.289</w:t>
            </w:r>
          </w:p>
        </w:tc>
        <w:tc>
          <w:tcPr>
            <w:tcW w:w="722" w:type="dxa"/>
            <w:tcBorders>
              <w:top w:val="nil"/>
              <w:bottom w:val="single" w:sz="4" w:space="0" w:color="auto"/>
            </w:tcBorders>
          </w:tcPr>
          <w:p w14:paraId="3AC631C3" w14:textId="77777777" w:rsidR="003B48FA" w:rsidRPr="00377F3B" w:rsidRDefault="003B48FA" w:rsidP="002E7E02">
            <w:pPr>
              <w:autoSpaceDE w:val="0"/>
              <w:autoSpaceDN w:val="0"/>
              <w:adjustRightInd w:val="0"/>
              <w:jc w:val="center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__"/>
                <w:color w:val="000000"/>
                <w:sz w:val="20"/>
                <w:szCs w:val="20"/>
              </w:rPr>
              <w:t>5.965</w:t>
            </w:r>
          </w:p>
        </w:tc>
        <w:tc>
          <w:tcPr>
            <w:tcW w:w="839" w:type="dxa"/>
            <w:tcBorders>
              <w:top w:val="nil"/>
              <w:bottom w:val="single" w:sz="4" w:space="0" w:color="auto"/>
            </w:tcBorders>
          </w:tcPr>
          <w:p w14:paraId="606FCF01" w14:textId="77777777" w:rsidR="003B48FA" w:rsidRPr="00377F3B" w:rsidRDefault="003B48FA" w:rsidP="002E7E02">
            <w:pPr>
              <w:autoSpaceDE w:val="0"/>
              <w:autoSpaceDN w:val="0"/>
              <w:adjustRightInd w:val="0"/>
              <w:jc w:val="center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__"/>
                <w:color w:val="000000"/>
                <w:sz w:val="20"/>
                <w:szCs w:val="20"/>
              </w:rPr>
              <w:t>6.335</w:t>
            </w:r>
          </w:p>
        </w:tc>
        <w:tc>
          <w:tcPr>
            <w:tcW w:w="781" w:type="dxa"/>
            <w:tcBorders>
              <w:top w:val="nil"/>
              <w:bottom w:val="single" w:sz="4" w:space="0" w:color="auto"/>
            </w:tcBorders>
          </w:tcPr>
          <w:p w14:paraId="3C6554B2" w14:textId="77777777" w:rsidR="003B48FA" w:rsidRPr="00377F3B" w:rsidRDefault="003B48FA" w:rsidP="002E7E02">
            <w:pPr>
              <w:autoSpaceDE w:val="0"/>
              <w:autoSpaceDN w:val="0"/>
              <w:adjustRightInd w:val="0"/>
              <w:jc w:val="center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__"/>
                <w:color w:val="000000"/>
                <w:sz w:val="20"/>
                <w:szCs w:val="20"/>
              </w:rPr>
              <w:t>6.432</w:t>
            </w:r>
          </w:p>
        </w:tc>
        <w:tc>
          <w:tcPr>
            <w:tcW w:w="820" w:type="dxa"/>
            <w:tcBorders>
              <w:top w:val="nil"/>
              <w:bottom w:val="single" w:sz="4" w:space="0" w:color="auto"/>
            </w:tcBorders>
          </w:tcPr>
          <w:p w14:paraId="166F09C2" w14:textId="77777777" w:rsidR="003B48FA" w:rsidRPr="00377F3B" w:rsidRDefault="003B48FA" w:rsidP="002E7E02">
            <w:pPr>
              <w:autoSpaceDE w:val="0"/>
              <w:autoSpaceDN w:val="0"/>
              <w:adjustRightInd w:val="0"/>
              <w:jc w:val="center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__"/>
                <w:color w:val="000000"/>
                <w:sz w:val="20"/>
                <w:szCs w:val="20"/>
              </w:rPr>
              <w:t>6.146</w:t>
            </w:r>
          </w:p>
        </w:tc>
        <w:tc>
          <w:tcPr>
            <w:tcW w:w="839" w:type="dxa"/>
            <w:tcBorders>
              <w:top w:val="nil"/>
              <w:bottom w:val="single" w:sz="4" w:space="0" w:color="auto"/>
            </w:tcBorders>
            <w:vAlign w:val="center"/>
          </w:tcPr>
          <w:p w14:paraId="3CD609D4" w14:textId="77777777" w:rsidR="003B48FA" w:rsidRPr="00377F3B" w:rsidRDefault="003B48FA" w:rsidP="002E7E02">
            <w:pPr>
              <w:autoSpaceDE w:val="0"/>
              <w:autoSpaceDN w:val="0"/>
              <w:adjustRightInd w:val="0"/>
              <w:jc w:val="center"/>
              <w:rPr>
                <w:rFonts w:eastAsia="__"/>
                <w:color w:val="000000"/>
                <w:sz w:val="20"/>
                <w:szCs w:val="20"/>
              </w:rPr>
            </w:pPr>
            <w:r w:rsidRPr="00377F3B">
              <w:rPr>
                <w:rFonts w:eastAsia="等线"/>
                <w:color w:val="000000"/>
                <w:sz w:val="20"/>
                <w:szCs w:val="20"/>
              </w:rPr>
              <w:t xml:space="preserve">0.431 </w:t>
            </w:r>
          </w:p>
        </w:tc>
      </w:tr>
    </w:tbl>
    <w:p w14:paraId="69112FFE" w14:textId="747839DF" w:rsidR="003B48FA" w:rsidRPr="00262B66" w:rsidRDefault="003B48FA" w:rsidP="003B48FA">
      <w:pPr>
        <w:rPr>
          <w:sz w:val="22"/>
          <w:szCs w:val="21"/>
        </w:rPr>
      </w:pPr>
      <w:r w:rsidRPr="00262B66">
        <w:rPr>
          <w:i/>
          <w:sz w:val="22"/>
          <w:szCs w:val="21"/>
        </w:rPr>
        <w:t>Note</w:t>
      </w:r>
      <w:r w:rsidRPr="00262B66">
        <w:rPr>
          <w:sz w:val="22"/>
          <w:szCs w:val="21"/>
        </w:rPr>
        <w:t>: The table shows group means and p-values for F tests of all eight groups.</w:t>
      </w:r>
    </w:p>
    <w:p w14:paraId="536B18D6" w14:textId="77777777" w:rsidR="003B48FA" w:rsidRPr="00377F3B" w:rsidRDefault="003B48FA" w:rsidP="003B48FA"/>
    <w:p w14:paraId="4EA4A35B" w14:textId="77777777" w:rsidR="003B48FA" w:rsidRPr="00377F3B" w:rsidRDefault="003B48FA" w:rsidP="003B48FA">
      <w:pPr>
        <w:rPr>
          <w:b/>
        </w:rPr>
      </w:pPr>
      <w:r w:rsidRPr="00377F3B">
        <w:rPr>
          <w:b/>
        </w:rPr>
        <w:br w:type="page"/>
      </w:r>
    </w:p>
    <w:p w14:paraId="11EABC20" w14:textId="7AEED253" w:rsidR="00D95300" w:rsidRPr="00377F3B" w:rsidRDefault="003B48FA" w:rsidP="003B48FA">
      <w:pPr>
        <w:pStyle w:val="Default"/>
        <w:spacing w:line="480" w:lineRule="auto"/>
        <w:jc w:val="both"/>
        <w:rPr>
          <w:b/>
          <w:color w:val="auto"/>
        </w:rPr>
      </w:pPr>
      <w:r w:rsidRPr="00377F3B">
        <w:rPr>
          <w:b/>
          <w:color w:val="auto"/>
        </w:rPr>
        <w:lastRenderedPageBreak/>
        <w:t xml:space="preserve">Appendix </w:t>
      </w:r>
      <w:r w:rsidR="00BE0A98" w:rsidRPr="00377F3B">
        <w:rPr>
          <w:b/>
          <w:color w:val="auto"/>
        </w:rPr>
        <w:t>6</w:t>
      </w:r>
      <w:r w:rsidRPr="00377F3B">
        <w:rPr>
          <w:b/>
          <w:color w:val="auto"/>
        </w:rPr>
        <w:t xml:space="preserve">: </w:t>
      </w:r>
      <w:r w:rsidR="00D95300" w:rsidRPr="00377F3B">
        <w:rPr>
          <w:b/>
          <w:color w:val="auto"/>
        </w:rPr>
        <w:t xml:space="preserve">Survey </w:t>
      </w:r>
      <w:r w:rsidR="003C6368" w:rsidRPr="00377F3B">
        <w:rPr>
          <w:b/>
          <w:color w:val="auto"/>
        </w:rPr>
        <w:t xml:space="preserve">Experiment </w:t>
      </w:r>
      <w:r w:rsidR="001A2168" w:rsidRPr="00377F3B">
        <w:rPr>
          <w:b/>
          <w:color w:val="auto"/>
        </w:rPr>
        <w:t>Design</w:t>
      </w:r>
      <w:r w:rsidRPr="00377F3B">
        <w:rPr>
          <w:b/>
          <w:color w:val="auto"/>
        </w:rPr>
        <w:t>—</w:t>
      </w:r>
      <w:r w:rsidRPr="00377F3B">
        <w:rPr>
          <w:b/>
        </w:rPr>
        <w:t>Scenarios and Questions</w:t>
      </w:r>
    </w:p>
    <w:p w14:paraId="28A3C661" w14:textId="16563F05" w:rsidR="003C6368" w:rsidRPr="00377F3B" w:rsidRDefault="00D95300" w:rsidP="000A23D2">
      <w:pPr>
        <w:pStyle w:val="Default"/>
        <w:spacing w:line="480" w:lineRule="auto"/>
        <w:jc w:val="center"/>
        <w:rPr>
          <w:b/>
          <w:i/>
          <w:color w:val="auto"/>
        </w:rPr>
      </w:pPr>
      <w:r w:rsidRPr="00377F3B">
        <w:rPr>
          <w:b/>
          <w:i/>
          <w:color w:val="auto"/>
        </w:rPr>
        <w:t xml:space="preserve">Experiment </w:t>
      </w:r>
      <w:r w:rsidR="003C6368" w:rsidRPr="00377F3B">
        <w:rPr>
          <w:b/>
          <w:i/>
          <w:color w:val="auto"/>
        </w:rPr>
        <w:t xml:space="preserve">Scenarios </w:t>
      </w:r>
      <w:r w:rsidR="0017197E" w:rsidRPr="00377F3B">
        <w:rPr>
          <w:b/>
          <w:i/>
          <w:color w:val="auto"/>
        </w:rPr>
        <w:t>(English and Chinese)</w:t>
      </w:r>
    </w:p>
    <w:p w14:paraId="10DEAB5B" w14:textId="647C1CF3" w:rsidR="00163F7F" w:rsidRDefault="00163F7F" w:rsidP="00163F7F">
      <w:pPr>
        <w:rPr>
          <w:sz w:val="22"/>
        </w:rPr>
      </w:pPr>
      <w:r>
        <w:rPr>
          <w:sz w:val="22"/>
        </w:rPr>
        <w:t>[</w:t>
      </w:r>
      <w:r w:rsidRPr="00163F7F">
        <w:rPr>
          <w:b/>
          <w:sz w:val="22"/>
        </w:rPr>
        <w:t>All groups</w:t>
      </w:r>
      <w:r>
        <w:rPr>
          <w:sz w:val="22"/>
        </w:rPr>
        <w:t xml:space="preserve">]: </w:t>
      </w:r>
      <w:r w:rsidR="00D95300" w:rsidRPr="00377F3B">
        <w:rPr>
          <w:sz w:val="22"/>
        </w:rPr>
        <w:t xml:space="preserve">Suppose one of your relatives’ </w:t>
      </w:r>
      <w:proofErr w:type="gramStart"/>
      <w:r w:rsidR="00D95300" w:rsidRPr="00377F3B">
        <w:rPr>
          <w:sz w:val="22"/>
        </w:rPr>
        <w:t>neighborhood</w:t>
      </w:r>
      <w:proofErr w:type="gramEnd"/>
      <w:r w:rsidR="00D95300" w:rsidRPr="00377F3B">
        <w:rPr>
          <w:sz w:val="22"/>
        </w:rPr>
        <w:t xml:space="preserve"> is to be evicted. The compensation scheme has been publicized, and is generally in accordance with laws and state regulations. Now local authorities have decreed a ban on construction or renovation of houses and a freeze of household registration, and plan to start appraisal within two months to decide the amount of compensation. [</w:t>
      </w:r>
      <w:r w:rsidR="00D95300" w:rsidRPr="00163F7F">
        <w:rPr>
          <w:b/>
          <w:sz w:val="22"/>
        </w:rPr>
        <w:t>T</w:t>
      </w:r>
      <w:r w:rsidRPr="00163F7F">
        <w:rPr>
          <w:b/>
          <w:sz w:val="22"/>
        </w:rPr>
        <w:t xml:space="preserve">reatment </w:t>
      </w:r>
      <w:r w:rsidR="00D95300" w:rsidRPr="00163F7F">
        <w:rPr>
          <w:b/>
          <w:sz w:val="22"/>
        </w:rPr>
        <w:t>1</w:t>
      </w:r>
      <w:r w:rsidR="00D95300" w:rsidRPr="00377F3B">
        <w:rPr>
          <w:sz w:val="22"/>
        </w:rPr>
        <w:t>: Your relative finds that neighbors have started to take actions such as expanding and upgrading houses or adding additional family members, preparing to ask for extra compensation.] [</w:t>
      </w:r>
      <w:r w:rsidR="00D95300" w:rsidRPr="00163F7F">
        <w:rPr>
          <w:b/>
          <w:sz w:val="22"/>
        </w:rPr>
        <w:t>T</w:t>
      </w:r>
      <w:r w:rsidRPr="00163F7F">
        <w:rPr>
          <w:b/>
          <w:sz w:val="22"/>
        </w:rPr>
        <w:t xml:space="preserve">reatment </w:t>
      </w:r>
      <w:r w:rsidR="00D95300" w:rsidRPr="00163F7F">
        <w:rPr>
          <w:b/>
          <w:sz w:val="22"/>
        </w:rPr>
        <w:t>2</w:t>
      </w:r>
      <w:r w:rsidR="00D95300" w:rsidRPr="00377F3B">
        <w:rPr>
          <w:sz w:val="22"/>
        </w:rPr>
        <w:t xml:space="preserve">: </w:t>
      </w:r>
      <w:r w:rsidRPr="00377F3B">
        <w:rPr>
          <w:sz w:val="22"/>
        </w:rPr>
        <w:t>Your relative finds that neighbors have started to take actions such as expanding and upgrading houses or adding additional family members, preparing to ask for extra compensation.</w:t>
      </w:r>
      <w:r>
        <w:rPr>
          <w:sz w:val="22"/>
        </w:rPr>
        <w:t xml:space="preserve"> </w:t>
      </w:r>
      <w:r w:rsidR="00D95300" w:rsidRPr="00377F3B">
        <w:rPr>
          <w:sz w:val="22"/>
        </w:rPr>
        <w:t>It is said that some evictees in nearby communities have used similar tactics to bargain for extra compensation, but failed and their houses were demolished by force.] [</w:t>
      </w:r>
      <w:r w:rsidR="00D95300" w:rsidRPr="00163F7F">
        <w:rPr>
          <w:b/>
          <w:sz w:val="22"/>
        </w:rPr>
        <w:t>T</w:t>
      </w:r>
      <w:r w:rsidRPr="00163F7F">
        <w:rPr>
          <w:b/>
          <w:sz w:val="22"/>
        </w:rPr>
        <w:t xml:space="preserve">reatment </w:t>
      </w:r>
      <w:r w:rsidR="00D95300" w:rsidRPr="00163F7F">
        <w:rPr>
          <w:b/>
          <w:sz w:val="22"/>
        </w:rPr>
        <w:t>3</w:t>
      </w:r>
      <w:r w:rsidR="00D95300" w:rsidRPr="00163F7F">
        <w:rPr>
          <w:sz w:val="22"/>
        </w:rPr>
        <w:t>:</w:t>
      </w:r>
      <w:r w:rsidR="00D95300" w:rsidRPr="00163F7F">
        <w:rPr>
          <w:b/>
          <w:sz w:val="22"/>
        </w:rPr>
        <w:t xml:space="preserve"> </w:t>
      </w:r>
      <w:r w:rsidRPr="00377F3B">
        <w:rPr>
          <w:sz w:val="22"/>
        </w:rPr>
        <w:t>Your relative finds that neighbors have started to take actions such as expanding and upgrading houses or adding additional family members, preparing to ask for extra compensation.</w:t>
      </w:r>
      <w:r>
        <w:rPr>
          <w:sz w:val="22"/>
        </w:rPr>
        <w:t xml:space="preserve"> </w:t>
      </w:r>
      <w:r w:rsidR="00D95300" w:rsidRPr="00377F3B">
        <w:rPr>
          <w:sz w:val="22"/>
        </w:rPr>
        <w:t>It is said that some evictees in nearby communities got an extra apartment using similar tactics.] [</w:t>
      </w:r>
      <w:r w:rsidR="00D95300" w:rsidRPr="00163F7F">
        <w:rPr>
          <w:b/>
          <w:sz w:val="22"/>
        </w:rPr>
        <w:t>T</w:t>
      </w:r>
      <w:r w:rsidRPr="00163F7F">
        <w:rPr>
          <w:b/>
          <w:sz w:val="22"/>
        </w:rPr>
        <w:t xml:space="preserve">reatment </w:t>
      </w:r>
      <w:r w:rsidR="00D95300" w:rsidRPr="00163F7F">
        <w:rPr>
          <w:b/>
          <w:sz w:val="22"/>
        </w:rPr>
        <w:t>4</w:t>
      </w:r>
      <w:r w:rsidR="00D95300" w:rsidRPr="00377F3B">
        <w:rPr>
          <w:sz w:val="22"/>
        </w:rPr>
        <w:t xml:space="preserve">: </w:t>
      </w:r>
      <w:r w:rsidRPr="00377F3B">
        <w:rPr>
          <w:sz w:val="22"/>
        </w:rPr>
        <w:t>Your relative finds that neighbors have started to take actions such as expanding and upgrading houses or adding additional family members, preparing to ask for extra compensation.</w:t>
      </w:r>
      <w:r>
        <w:rPr>
          <w:sz w:val="22"/>
        </w:rPr>
        <w:t xml:space="preserve"> </w:t>
      </w:r>
      <w:r w:rsidR="00D95300" w:rsidRPr="00377F3B">
        <w:rPr>
          <w:sz w:val="22"/>
        </w:rPr>
        <w:t>Your relative also learned that local authorities would like to maintain a stable and harmonies social order and avoid any disruption.] [</w:t>
      </w:r>
      <w:r w:rsidR="00D95300" w:rsidRPr="00163F7F">
        <w:rPr>
          <w:b/>
          <w:sz w:val="22"/>
        </w:rPr>
        <w:t>T</w:t>
      </w:r>
      <w:r w:rsidRPr="00163F7F">
        <w:rPr>
          <w:b/>
          <w:sz w:val="22"/>
        </w:rPr>
        <w:t xml:space="preserve">reatment </w:t>
      </w:r>
      <w:r w:rsidR="00D95300" w:rsidRPr="00163F7F">
        <w:rPr>
          <w:b/>
          <w:sz w:val="22"/>
        </w:rPr>
        <w:t>5</w:t>
      </w:r>
      <w:r w:rsidR="00D95300" w:rsidRPr="00377F3B">
        <w:rPr>
          <w:sz w:val="22"/>
        </w:rPr>
        <w:t xml:space="preserve">: </w:t>
      </w:r>
      <w:r w:rsidRPr="00377F3B">
        <w:rPr>
          <w:sz w:val="22"/>
        </w:rPr>
        <w:t>Your relative finds that neighbors have started to take actions such as expanding and upgrading houses or adding additional family members, preparing to ask for extra compensation.</w:t>
      </w:r>
      <w:r>
        <w:rPr>
          <w:sz w:val="22"/>
        </w:rPr>
        <w:t xml:space="preserve"> </w:t>
      </w:r>
      <w:r w:rsidR="00D95300" w:rsidRPr="00377F3B">
        <w:rPr>
          <w:sz w:val="22"/>
        </w:rPr>
        <w:t>The eviction project involves huge investment, and if completely timely, will bring enormous economic benefits for local authorities; the later it is completed, the more losses local authorities will face.]</w:t>
      </w:r>
      <w:r>
        <w:rPr>
          <w:sz w:val="22"/>
        </w:rPr>
        <w:t xml:space="preserve"> [</w:t>
      </w:r>
      <w:r w:rsidRPr="00163F7F">
        <w:rPr>
          <w:b/>
          <w:sz w:val="22"/>
        </w:rPr>
        <w:t>Treatment 6</w:t>
      </w:r>
      <w:r w:rsidRPr="00377F3B">
        <w:rPr>
          <w:sz w:val="22"/>
        </w:rPr>
        <w:t>: Your relative finds that neighbors have started to take actions such as expanding and upgrading houses or adding additional family members, preparing to ask for extra compensation.</w:t>
      </w:r>
      <w:r>
        <w:rPr>
          <w:sz w:val="22"/>
        </w:rPr>
        <w:t xml:space="preserve"> </w:t>
      </w:r>
      <w:r w:rsidRPr="00377F3B">
        <w:rPr>
          <w:sz w:val="22"/>
        </w:rPr>
        <w:t>Your relative also learned that local authorities would like to maintain a stable and harmonies social order and avoid any disruption.</w:t>
      </w:r>
      <w:r w:rsidRPr="00163F7F">
        <w:rPr>
          <w:sz w:val="22"/>
        </w:rPr>
        <w:t xml:space="preserve"> </w:t>
      </w:r>
      <w:r w:rsidRPr="00377F3B">
        <w:rPr>
          <w:sz w:val="22"/>
        </w:rPr>
        <w:t>The eviction project involves huge investment, and if completely timely, will bring enormous economic benefits for local authorities; the later it is completed, the more losses local authorities will face.]</w:t>
      </w:r>
      <w:bookmarkStart w:id="0" w:name="_GoBack"/>
      <w:bookmarkEnd w:id="0"/>
      <w:r w:rsidRPr="00377F3B">
        <w:rPr>
          <w:sz w:val="22"/>
        </w:rPr>
        <w:t xml:space="preserve"> </w:t>
      </w:r>
      <w:r>
        <w:rPr>
          <w:sz w:val="22"/>
        </w:rPr>
        <w:t>[</w:t>
      </w:r>
      <w:r w:rsidRPr="00163F7F">
        <w:rPr>
          <w:b/>
          <w:sz w:val="22"/>
        </w:rPr>
        <w:t>T</w:t>
      </w:r>
      <w:r w:rsidRPr="00163F7F">
        <w:rPr>
          <w:b/>
          <w:sz w:val="22"/>
        </w:rPr>
        <w:t>reatment 7</w:t>
      </w:r>
      <w:r w:rsidRPr="00377F3B">
        <w:rPr>
          <w:sz w:val="22"/>
        </w:rPr>
        <w:t>: Your relative finds that neighbors have started to take actions such as expanding and upgrading houses or adding additional family members, preparing to ask for extra compensation.</w:t>
      </w:r>
      <w:r>
        <w:rPr>
          <w:sz w:val="22"/>
        </w:rPr>
        <w:t xml:space="preserve"> </w:t>
      </w:r>
      <w:r w:rsidRPr="00377F3B">
        <w:rPr>
          <w:sz w:val="22"/>
        </w:rPr>
        <w:t>It is said that some evictees in nearby communities got an extra apartment using similar tactics.</w:t>
      </w:r>
      <w:r>
        <w:rPr>
          <w:sz w:val="22"/>
        </w:rPr>
        <w:t xml:space="preserve"> </w:t>
      </w:r>
      <w:r w:rsidRPr="00377F3B">
        <w:rPr>
          <w:sz w:val="22"/>
        </w:rPr>
        <w:t>Your relative also learned that local authorities would like to maintain a stable and harmonies social order and avoid any disruption.</w:t>
      </w:r>
      <w:r w:rsidRPr="00163F7F">
        <w:rPr>
          <w:sz w:val="22"/>
        </w:rPr>
        <w:t xml:space="preserve"> </w:t>
      </w:r>
      <w:r w:rsidRPr="00377F3B">
        <w:rPr>
          <w:sz w:val="22"/>
        </w:rPr>
        <w:t xml:space="preserve">The eviction project involves huge investment, and if completely timely, will bring enormous economic benefits for local authorities; the later it is completed, the more losses local authorities will face.] </w:t>
      </w:r>
    </w:p>
    <w:p w14:paraId="45051822" w14:textId="77777777" w:rsidR="00163F7F" w:rsidRPr="00163F7F" w:rsidRDefault="00163F7F" w:rsidP="00163F7F">
      <w:pPr>
        <w:keepNext/>
        <w:rPr>
          <w:rFonts w:eastAsia="宋体"/>
          <w:sz w:val="28"/>
        </w:rPr>
      </w:pPr>
    </w:p>
    <w:p w14:paraId="1B139129" w14:textId="5D94AD26" w:rsidR="00D862DF" w:rsidRPr="00163F7F" w:rsidRDefault="00F85405" w:rsidP="00163F7F">
      <w:pPr>
        <w:keepNext/>
        <w:rPr>
          <w:rFonts w:eastAsia="宋体"/>
        </w:rPr>
      </w:pPr>
      <w:r w:rsidRPr="00163F7F">
        <w:rPr>
          <w:rFonts w:eastAsia="宋体"/>
        </w:rPr>
        <w:t>Control</w:t>
      </w:r>
      <w:r w:rsidR="00163F7F" w:rsidRPr="00163F7F">
        <w:rPr>
          <w:rFonts w:eastAsia="宋体"/>
        </w:rPr>
        <w:t xml:space="preserve">: </w:t>
      </w:r>
      <w:r w:rsidR="00D862DF" w:rsidRPr="00163F7F">
        <w:rPr>
          <w:rFonts w:eastAsia="宋体"/>
        </w:rPr>
        <w:t>假如您的一个亲戚家所在的地方正面临征地拆迁，该项目补偿标准已经公布，该标准基本符合国家法律法规。政府要求冻结房屋增建装修和各户户口，并计划两个月之内入户评估具体补偿数额。</w:t>
      </w:r>
    </w:p>
    <w:p w14:paraId="187469A2" w14:textId="77777777" w:rsidR="00163F7F" w:rsidRPr="00163F7F" w:rsidRDefault="00163F7F" w:rsidP="00163F7F">
      <w:pPr>
        <w:keepNext/>
        <w:rPr>
          <w:rFonts w:eastAsia="宋体"/>
        </w:rPr>
      </w:pPr>
    </w:p>
    <w:p w14:paraId="16112860" w14:textId="62CD7C2C" w:rsidR="003C6368" w:rsidRPr="00163F7F" w:rsidRDefault="00F85405" w:rsidP="00163F7F">
      <w:pPr>
        <w:keepNext/>
        <w:rPr>
          <w:rFonts w:eastAsia="宋体"/>
        </w:rPr>
      </w:pPr>
      <w:r w:rsidRPr="00163F7F">
        <w:rPr>
          <w:rFonts w:eastAsia="宋体"/>
        </w:rPr>
        <w:t>Treatment 1</w:t>
      </w:r>
      <w:r w:rsidR="00163F7F" w:rsidRPr="00163F7F">
        <w:rPr>
          <w:rFonts w:eastAsia="宋体"/>
        </w:rPr>
        <w:t xml:space="preserve">: </w:t>
      </w:r>
      <w:r w:rsidR="00D862DF" w:rsidRPr="00163F7F">
        <w:rPr>
          <w:rFonts w:eastAsia="宋体"/>
        </w:rPr>
        <w:t>假如您的一个亲戚家所在的地方正面临征地拆迁，该项目补偿标准已经公布，该标准基本符合国家法律法规。政府要求冻结房屋增建装修和各户户口，并计划两个月之内入户评估具体补偿数额。您的亲戚发现很多邻居通过悄悄增建房屋、突击装修、迁入户口等手段，准备向政府要求额外补偿。</w:t>
      </w:r>
    </w:p>
    <w:p w14:paraId="2B469D01" w14:textId="77777777" w:rsidR="003C6368" w:rsidRPr="00163F7F" w:rsidRDefault="003C6368" w:rsidP="003C6368">
      <w:pPr>
        <w:rPr>
          <w:rFonts w:eastAsia="宋体"/>
        </w:rPr>
      </w:pPr>
    </w:p>
    <w:p w14:paraId="4F01F6B2" w14:textId="3EBB4291" w:rsidR="003C6368" w:rsidRPr="00163F7F" w:rsidRDefault="00F85405" w:rsidP="00163F7F">
      <w:pPr>
        <w:keepNext/>
        <w:rPr>
          <w:rFonts w:eastAsia="宋体"/>
        </w:rPr>
      </w:pPr>
      <w:r w:rsidRPr="00163F7F">
        <w:rPr>
          <w:rFonts w:eastAsia="宋体"/>
        </w:rPr>
        <w:lastRenderedPageBreak/>
        <w:t>Treatment 2</w:t>
      </w:r>
      <w:r w:rsidR="00163F7F" w:rsidRPr="00163F7F">
        <w:rPr>
          <w:rFonts w:eastAsia="宋体"/>
        </w:rPr>
        <w:t xml:space="preserve">: </w:t>
      </w:r>
      <w:r w:rsidR="00D862DF" w:rsidRPr="00163F7F">
        <w:rPr>
          <w:rFonts w:eastAsia="宋体"/>
        </w:rPr>
        <w:t>假如您的一个亲戚家所在的地方正面临征地拆迁，该项目补偿标准已经公布，该标准基本符合国家法律法规。政府要求冻结房屋增建装修和各户户口，并计划两个月之内入户评估具体补偿数额。您的亲戚发现很多邻居通过悄悄增建房屋、突击装修、迁入户口等手段，准备向政府要求额外补偿。但据了解，周边地区曾有拆迁户试图通过类似手段要求额外补偿并未成功，反而遭到了强拆。</w:t>
      </w:r>
    </w:p>
    <w:p w14:paraId="1961E182" w14:textId="77777777" w:rsidR="003C6368" w:rsidRPr="00163F7F" w:rsidRDefault="003C6368" w:rsidP="003C6368">
      <w:pPr>
        <w:rPr>
          <w:rFonts w:eastAsia="宋体"/>
        </w:rPr>
      </w:pPr>
    </w:p>
    <w:p w14:paraId="21333458" w14:textId="3A48588C" w:rsidR="00D862DF" w:rsidRPr="00163F7F" w:rsidRDefault="00F85405" w:rsidP="00163F7F">
      <w:pPr>
        <w:keepNext/>
        <w:rPr>
          <w:rFonts w:eastAsia="宋体"/>
        </w:rPr>
      </w:pPr>
      <w:r w:rsidRPr="00163F7F">
        <w:rPr>
          <w:rFonts w:eastAsia="宋体"/>
        </w:rPr>
        <w:t>Treatment 3</w:t>
      </w:r>
      <w:r w:rsidR="00163F7F" w:rsidRPr="00163F7F">
        <w:rPr>
          <w:rFonts w:eastAsia="宋体"/>
        </w:rPr>
        <w:t xml:space="preserve">: </w:t>
      </w:r>
      <w:r w:rsidR="00D862DF" w:rsidRPr="00163F7F">
        <w:rPr>
          <w:rFonts w:eastAsia="宋体"/>
        </w:rPr>
        <w:t>假如您的一个亲戚家所在的地方正面临征地拆迁，该项目补偿标准已经公布，该标准基本符合国家法律法规。政府要求冻结房屋增建装修和各户户口，并计划两个月之内入户评估具体补偿数额。您的亲戚发现很多邻居通过悄悄增建房屋、突击装修、迁入户口等手段，准备向政府要求额外补偿。据了解，附近有不少人通过类似手段获得了额外的一套安置房。</w:t>
      </w:r>
    </w:p>
    <w:p w14:paraId="4FA2A788" w14:textId="77777777" w:rsidR="003C6368" w:rsidRPr="00163F7F" w:rsidRDefault="003C6368" w:rsidP="003C6368">
      <w:pPr>
        <w:rPr>
          <w:rFonts w:eastAsia="宋体"/>
        </w:rPr>
      </w:pPr>
    </w:p>
    <w:p w14:paraId="2E01F203" w14:textId="7E428985" w:rsidR="003C6368" w:rsidRPr="00163F7F" w:rsidRDefault="00F85405" w:rsidP="00163F7F">
      <w:pPr>
        <w:keepNext/>
        <w:rPr>
          <w:rFonts w:eastAsia="宋体"/>
        </w:rPr>
      </w:pPr>
      <w:r w:rsidRPr="00163F7F">
        <w:rPr>
          <w:rFonts w:eastAsia="宋体"/>
        </w:rPr>
        <w:t>Treatment 4</w:t>
      </w:r>
      <w:r w:rsidR="00163F7F" w:rsidRPr="00163F7F">
        <w:rPr>
          <w:rFonts w:eastAsia="宋体"/>
        </w:rPr>
        <w:t xml:space="preserve">: </w:t>
      </w:r>
      <w:r w:rsidR="00D862DF" w:rsidRPr="00163F7F">
        <w:rPr>
          <w:rFonts w:eastAsia="宋体"/>
        </w:rPr>
        <w:t>假如您的一个亲戚家所在的地方正面临征地拆迁，该项目补偿标准已经公布，该标准基本符合国家法律法规。政府要求冻结房屋增建装修和各户户口，并计划两个月之内入户评估具体补偿数额。您的亲戚发现很多邻居通过悄悄增建房屋、突击装修、迁入户口等手段，准备向政府要求额外补偿。您亲戚还了解到，当地政府比较希望维护安定团结的社会局面，不愿意节外生枝。</w:t>
      </w:r>
    </w:p>
    <w:p w14:paraId="1BAE1C42" w14:textId="77777777" w:rsidR="003C6368" w:rsidRPr="00163F7F" w:rsidRDefault="003C6368" w:rsidP="003C6368">
      <w:pPr>
        <w:rPr>
          <w:rFonts w:eastAsia="宋体"/>
        </w:rPr>
      </w:pPr>
    </w:p>
    <w:p w14:paraId="017EC82D" w14:textId="2727CDAC" w:rsidR="003C6368" w:rsidRPr="00163F7F" w:rsidRDefault="00F85405" w:rsidP="00163F7F">
      <w:pPr>
        <w:keepNext/>
        <w:rPr>
          <w:rFonts w:eastAsia="宋体"/>
        </w:rPr>
      </w:pPr>
      <w:r w:rsidRPr="00163F7F">
        <w:rPr>
          <w:rFonts w:eastAsia="宋体"/>
        </w:rPr>
        <w:t>Treatment 5</w:t>
      </w:r>
      <w:r w:rsidR="00163F7F" w:rsidRPr="00163F7F">
        <w:rPr>
          <w:rFonts w:eastAsia="宋体"/>
        </w:rPr>
        <w:t xml:space="preserve">: </w:t>
      </w:r>
      <w:r w:rsidR="00D862DF" w:rsidRPr="00163F7F">
        <w:rPr>
          <w:rFonts w:eastAsia="宋体"/>
        </w:rPr>
        <w:t>假如您的一个亲戚家所在的地方正面临征地拆迁，该项目补偿标准已经公布，该标准基本符合国家法律法规。政府要求冻结房屋增建装修和各户户口，并计划两个月之内入户评估具体补偿数额。您的亲戚发现很多邻居通过悄悄增建房屋、突击装修、迁入户口等手段，准备向政府要求额外补偿。该项目投资巨大，早日完成拆迁将为地方政府产生巨大的经济效益，拖延越久，则损失越大。</w:t>
      </w:r>
    </w:p>
    <w:p w14:paraId="77D222A9" w14:textId="77777777" w:rsidR="003C6368" w:rsidRPr="00163F7F" w:rsidRDefault="003C6368" w:rsidP="003C6368">
      <w:pPr>
        <w:rPr>
          <w:rFonts w:eastAsia="宋体"/>
        </w:rPr>
      </w:pPr>
    </w:p>
    <w:p w14:paraId="75DC2A0B" w14:textId="31A10783" w:rsidR="00D862DF" w:rsidRPr="00163F7F" w:rsidRDefault="00F85405" w:rsidP="00163F7F">
      <w:pPr>
        <w:keepNext/>
        <w:rPr>
          <w:rFonts w:eastAsia="宋体"/>
        </w:rPr>
      </w:pPr>
      <w:r w:rsidRPr="00163F7F">
        <w:rPr>
          <w:rFonts w:eastAsia="宋体"/>
        </w:rPr>
        <w:t>Treatment 6</w:t>
      </w:r>
      <w:r w:rsidR="00163F7F" w:rsidRPr="00163F7F">
        <w:rPr>
          <w:rFonts w:eastAsia="宋体"/>
        </w:rPr>
        <w:t xml:space="preserve">: </w:t>
      </w:r>
      <w:r w:rsidR="00D862DF" w:rsidRPr="00163F7F">
        <w:rPr>
          <w:rFonts w:eastAsia="宋体"/>
        </w:rPr>
        <w:t>假如您的一个亲戚家所在的地方正面临征地拆迁，该项目补偿标准已经公布，该标准基本符合国家法律法规。政府要求冻结房屋增建装修和各户户口，并计划两个月之内入户评估具体补偿数额。您的亲戚发现不少邻居通过悄悄增建房屋、突击装修、迁入户口等手段，准备向政府要求额外补偿。您亲戚还了解到，当地政府比较希望维护安定团结的社会局面，不愿意节外生枝。该项目投资巨大，早日完成拆迁将为地方政府产生巨大的经济效益，拖延越久，则损失越大。</w:t>
      </w:r>
    </w:p>
    <w:p w14:paraId="3EBD752E" w14:textId="77777777" w:rsidR="003C6368" w:rsidRPr="00163F7F" w:rsidRDefault="003C6368" w:rsidP="003C6368">
      <w:pPr>
        <w:rPr>
          <w:rFonts w:eastAsia="宋体"/>
        </w:rPr>
      </w:pPr>
    </w:p>
    <w:p w14:paraId="6EE6C839" w14:textId="6FBF4985" w:rsidR="00D862DF" w:rsidRPr="00163F7F" w:rsidRDefault="00F85405" w:rsidP="00163F7F">
      <w:pPr>
        <w:keepNext/>
        <w:rPr>
          <w:rFonts w:eastAsia="宋体"/>
        </w:rPr>
      </w:pPr>
      <w:r w:rsidRPr="00163F7F">
        <w:rPr>
          <w:rFonts w:eastAsia="宋体"/>
        </w:rPr>
        <w:t>Treatment 7</w:t>
      </w:r>
      <w:r w:rsidR="00163F7F" w:rsidRPr="00163F7F">
        <w:rPr>
          <w:rFonts w:eastAsia="宋体"/>
        </w:rPr>
        <w:t xml:space="preserve">: </w:t>
      </w:r>
      <w:r w:rsidR="00D862DF" w:rsidRPr="00163F7F">
        <w:rPr>
          <w:rFonts w:eastAsia="宋体"/>
        </w:rPr>
        <w:t>假如您的一个亲戚家所在的地方正面临征地拆迁，该项目补偿标准已经公布，该标准基本符合国家法律法规。政府要求冻结房屋增建装修和各户户口，并计划两个月之内入户评估具体补偿数额。您的亲戚发现很多邻居通过悄悄增建房屋、突击装修、迁入户口等手段，准备向政府要求额外补偿。据了解，附近不少人通过类似手段获得了额外的一套安置房。您亲戚还了解到，当地政府比较希望维护安定团结的社会局面，不愿意节外生枝。该项目投资巨大，早日完成拆迁将为地方政府产生巨大的经济效益，拖延越久，则损失越大。</w:t>
      </w:r>
    </w:p>
    <w:p w14:paraId="054538BC" w14:textId="4423B2BB" w:rsidR="003C6368" w:rsidRPr="00163F7F" w:rsidRDefault="003C6368" w:rsidP="00953B52">
      <w:pPr>
        <w:rPr>
          <w:sz w:val="22"/>
        </w:rPr>
      </w:pPr>
    </w:p>
    <w:p w14:paraId="5A5EEC1B" w14:textId="1593D7CA" w:rsidR="008A2C30" w:rsidRDefault="008A2C30">
      <w:r>
        <w:br w:type="page"/>
      </w:r>
    </w:p>
    <w:p w14:paraId="63CA1D13" w14:textId="77777777" w:rsidR="00E869CB" w:rsidRPr="00377F3B" w:rsidRDefault="00E869CB" w:rsidP="00953B52"/>
    <w:p w14:paraId="0AAB7085" w14:textId="6C110A38" w:rsidR="00D95300" w:rsidRPr="00377F3B" w:rsidRDefault="00304475" w:rsidP="000A23D2">
      <w:pPr>
        <w:jc w:val="center"/>
        <w:rPr>
          <w:b/>
          <w:i/>
        </w:rPr>
      </w:pPr>
      <w:r w:rsidRPr="00377F3B">
        <w:rPr>
          <w:b/>
          <w:i/>
        </w:rPr>
        <w:t>Experiment Questions</w:t>
      </w:r>
    </w:p>
    <w:p w14:paraId="4B9E41AA" w14:textId="57EA656A" w:rsidR="003C6368" w:rsidRPr="00377F3B" w:rsidRDefault="003C6368" w:rsidP="003C6368"/>
    <w:p w14:paraId="7647F2CB" w14:textId="0D687333" w:rsidR="004E744F" w:rsidRPr="00B40DA0" w:rsidRDefault="004E744F" w:rsidP="00D95300">
      <w:pPr>
        <w:keepNext/>
        <w:rPr>
          <w:rFonts w:eastAsia="宋体"/>
          <w:szCs w:val="21"/>
        </w:rPr>
      </w:pPr>
      <w:r w:rsidRPr="00B40DA0">
        <w:rPr>
          <w:rFonts w:eastAsia="宋体"/>
          <w:szCs w:val="21"/>
        </w:rPr>
        <w:t xml:space="preserve">1. </w:t>
      </w:r>
      <w:r w:rsidRPr="00B40DA0">
        <w:rPr>
          <w:rFonts w:eastAsia="宋体"/>
          <w:szCs w:val="21"/>
        </w:rPr>
        <w:t>在这种情况下，您是否会建议您的亲戚采用包括增建房屋、突击装修、迁入户口在内的各种手段向政府要求额外补偿？</w:t>
      </w:r>
    </w:p>
    <w:p w14:paraId="7B182A50" w14:textId="0EEB9A9B" w:rsidR="00D95300" w:rsidRPr="00B40DA0" w:rsidRDefault="00D95300" w:rsidP="00D95300">
      <w:pPr>
        <w:keepNext/>
        <w:rPr>
          <w:rFonts w:eastAsia="宋体"/>
          <w:sz w:val="22"/>
        </w:rPr>
      </w:pPr>
      <w:proofErr w:type="gramStart"/>
      <w:r w:rsidRPr="00B40DA0">
        <w:rPr>
          <w:rFonts w:eastAsia="宋体"/>
          <w:sz w:val="22"/>
        </w:rPr>
        <w:t>1. Under this circumstances</w:t>
      </w:r>
      <w:proofErr w:type="gramEnd"/>
      <w:r w:rsidRPr="00B40DA0">
        <w:rPr>
          <w:rFonts w:eastAsia="宋体"/>
          <w:sz w:val="22"/>
        </w:rPr>
        <w:t>, would you recommend your relative to ask the government for extra compensation using tactics such as expanding the house, furnishing up, or adding a member to the household registration?</w:t>
      </w:r>
    </w:p>
    <w:p w14:paraId="33482CE7" w14:textId="77777777" w:rsidR="00D95300" w:rsidRPr="00B40DA0" w:rsidRDefault="00D95300" w:rsidP="00D95300">
      <w:pPr>
        <w:pStyle w:val="ListParagraph"/>
        <w:keepNext/>
        <w:widowControl/>
        <w:spacing w:before="120"/>
        <w:ind w:left="360"/>
        <w:jc w:val="left"/>
        <w:rPr>
          <w:szCs w:val="21"/>
        </w:rPr>
      </w:pPr>
      <w:r w:rsidRPr="00B40DA0">
        <w:rPr>
          <w:szCs w:val="21"/>
        </w:rPr>
        <w:t xml:space="preserve">A. </w:t>
      </w:r>
      <w:r w:rsidR="004E744F" w:rsidRPr="00B40DA0">
        <w:rPr>
          <w:szCs w:val="21"/>
        </w:rPr>
        <w:t>一定会</w:t>
      </w:r>
      <w:r w:rsidRPr="00B40DA0">
        <w:rPr>
          <w:szCs w:val="21"/>
        </w:rPr>
        <w:t xml:space="preserve"> (Yes)</w:t>
      </w:r>
      <w:r w:rsidRPr="00B40DA0">
        <w:rPr>
          <w:szCs w:val="21"/>
        </w:rPr>
        <w:tab/>
      </w:r>
      <w:r w:rsidRPr="00B40DA0">
        <w:rPr>
          <w:szCs w:val="21"/>
        </w:rPr>
        <w:tab/>
      </w:r>
    </w:p>
    <w:p w14:paraId="1BB7165D" w14:textId="77026E23" w:rsidR="00D95300" w:rsidRPr="00B40DA0" w:rsidRDefault="00D95300" w:rsidP="00D95300">
      <w:pPr>
        <w:pStyle w:val="ListParagraph"/>
        <w:keepNext/>
        <w:widowControl/>
        <w:spacing w:before="120"/>
        <w:ind w:left="360"/>
        <w:jc w:val="left"/>
        <w:rPr>
          <w:szCs w:val="21"/>
        </w:rPr>
      </w:pPr>
      <w:r w:rsidRPr="00B40DA0">
        <w:rPr>
          <w:szCs w:val="21"/>
        </w:rPr>
        <w:t xml:space="preserve">B. </w:t>
      </w:r>
      <w:r w:rsidR="004E744F" w:rsidRPr="00B40DA0">
        <w:rPr>
          <w:szCs w:val="21"/>
        </w:rPr>
        <w:t>可能会</w:t>
      </w:r>
      <w:r w:rsidRPr="00B40DA0">
        <w:rPr>
          <w:szCs w:val="21"/>
        </w:rPr>
        <w:t xml:space="preserve"> (Maybe Yes) </w:t>
      </w:r>
      <w:r w:rsidR="004E744F" w:rsidRPr="00B40DA0">
        <w:rPr>
          <w:szCs w:val="21"/>
        </w:rPr>
        <w:t xml:space="preserve"> </w:t>
      </w:r>
      <w:r w:rsidRPr="00B40DA0">
        <w:rPr>
          <w:szCs w:val="21"/>
        </w:rPr>
        <w:t xml:space="preserve"> </w:t>
      </w:r>
    </w:p>
    <w:p w14:paraId="698ECEB3" w14:textId="77777777" w:rsidR="00D95300" w:rsidRPr="00B40DA0" w:rsidRDefault="00D95300" w:rsidP="00D95300">
      <w:pPr>
        <w:pStyle w:val="ListParagraph"/>
        <w:keepNext/>
        <w:widowControl/>
        <w:spacing w:before="120"/>
        <w:ind w:left="360"/>
        <w:jc w:val="left"/>
        <w:rPr>
          <w:szCs w:val="21"/>
        </w:rPr>
      </w:pPr>
      <w:r w:rsidRPr="00B40DA0">
        <w:rPr>
          <w:szCs w:val="21"/>
        </w:rPr>
        <w:t>C.</w:t>
      </w:r>
      <w:r w:rsidR="004E744F" w:rsidRPr="00B40DA0">
        <w:rPr>
          <w:szCs w:val="21"/>
        </w:rPr>
        <w:t>可能不会</w:t>
      </w:r>
      <w:r w:rsidRPr="00B40DA0">
        <w:rPr>
          <w:szCs w:val="21"/>
        </w:rPr>
        <w:t xml:space="preserve"> (Maybe No)</w:t>
      </w:r>
      <w:r w:rsidR="004E744F" w:rsidRPr="00B40DA0">
        <w:rPr>
          <w:szCs w:val="21"/>
        </w:rPr>
        <w:t xml:space="preserve"> </w:t>
      </w:r>
      <w:r w:rsidRPr="00B40DA0">
        <w:rPr>
          <w:szCs w:val="21"/>
        </w:rPr>
        <w:t xml:space="preserve"> </w:t>
      </w:r>
    </w:p>
    <w:p w14:paraId="7E4446B3" w14:textId="69C299AF" w:rsidR="004E744F" w:rsidRPr="00B40DA0" w:rsidRDefault="00D95300" w:rsidP="00D95300">
      <w:pPr>
        <w:pStyle w:val="ListParagraph"/>
        <w:keepNext/>
        <w:widowControl/>
        <w:spacing w:before="120"/>
        <w:ind w:left="360"/>
        <w:jc w:val="left"/>
        <w:rPr>
          <w:szCs w:val="21"/>
        </w:rPr>
      </w:pPr>
      <w:r w:rsidRPr="00B40DA0">
        <w:rPr>
          <w:szCs w:val="21"/>
        </w:rPr>
        <w:t xml:space="preserve">D. </w:t>
      </w:r>
      <w:r w:rsidR="004E744F" w:rsidRPr="00B40DA0">
        <w:rPr>
          <w:szCs w:val="21"/>
        </w:rPr>
        <w:t>一定不会</w:t>
      </w:r>
      <w:r w:rsidR="004E744F" w:rsidRPr="00B40DA0">
        <w:rPr>
          <w:szCs w:val="21"/>
        </w:rPr>
        <w:t xml:space="preserve"> </w:t>
      </w:r>
      <w:r w:rsidRPr="00B40DA0">
        <w:rPr>
          <w:szCs w:val="21"/>
        </w:rPr>
        <w:t>(No)</w:t>
      </w:r>
    </w:p>
    <w:p w14:paraId="1C593492" w14:textId="77777777" w:rsidR="004E744F" w:rsidRPr="00B40DA0" w:rsidRDefault="004E744F" w:rsidP="00D95300">
      <w:pPr>
        <w:rPr>
          <w:rFonts w:eastAsia="宋体"/>
        </w:rPr>
      </w:pPr>
    </w:p>
    <w:p w14:paraId="3ABE472E" w14:textId="6BFF4E59" w:rsidR="004E744F" w:rsidRPr="00B40DA0" w:rsidRDefault="004E744F" w:rsidP="00D95300">
      <w:pPr>
        <w:keepNext/>
        <w:rPr>
          <w:rFonts w:eastAsia="宋体"/>
          <w:szCs w:val="21"/>
        </w:rPr>
      </w:pPr>
      <w:r w:rsidRPr="00B40DA0">
        <w:rPr>
          <w:rFonts w:eastAsia="宋体"/>
          <w:szCs w:val="21"/>
        </w:rPr>
        <w:t xml:space="preserve">2. </w:t>
      </w:r>
      <w:r w:rsidR="00D95300" w:rsidRPr="00B40DA0">
        <w:rPr>
          <w:rFonts w:eastAsia="宋体"/>
          <w:szCs w:val="21"/>
        </w:rPr>
        <w:t>假设您的亲戚</w:t>
      </w:r>
      <w:r w:rsidRPr="00B40DA0">
        <w:rPr>
          <w:rFonts w:eastAsia="宋体"/>
          <w:szCs w:val="21"/>
        </w:rPr>
        <w:t>拿到了额外补偿，但是有当地有官员被人举报通过抢建厂房获得了大量的补偿，有媒体因此采访当地居民。那么下列选项哪一个是您最有可能给您亲戚的建议</w:t>
      </w:r>
      <w:r w:rsidR="00D95300" w:rsidRPr="00B40DA0">
        <w:rPr>
          <w:rFonts w:eastAsia="宋体"/>
          <w:szCs w:val="21"/>
        </w:rPr>
        <w:t>?</w:t>
      </w:r>
    </w:p>
    <w:p w14:paraId="5E92981B" w14:textId="0CD18D32" w:rsidR="00D95300" w:rsidRPr="00B40DA0" w:rsidRDefault="00D95300" w:rsidP="00D95300">
      <w:pPr>
        <w:keepNext/>
        <w:rPr>
          <w:rFonts w:eastAsia="宋体"/>
          <w:szCs w:val="21"/>
        </w:rPr>
      </w:pPr>
      <w:r w:rsidRPr="00B40DA0">
        <w:rPr>
          <w:rFonts w:eastAsia="宋体"/>
          <w:szCs w:val="21"/>
        </w:rPr>
        <w:t>2. Suppose your relative managed to get the extra compe</w:t>
      </w:r>
      <w:r w:rsidR="00E202A6" w:rsidRPr="00B40DA0">
        <w:rPr>
          <w:rFonts w:eastAsia="宋体"/>
          <w:szCs w:val="21"/>
        </w:rPr>
        <w:t>nsation, but someone has reported</w:t>
      </w:r>
      <w:r w:rsidRPr="00B40DA0">
        <w:rPr>
          <w:rFonts w:eastAsia="宋体"/>
          <w:szCs w:val="21"/>
        </w:rPr>
        <w:t xml:space="preserve"> local officials </w:t>
      </w:r>
      <w:r w:rsidR="00E202A6" w:rsidRPr="00B40DA0">
        <w:rPr>
          <w:rFonts w:eastAsia="宋体"/>
          <w:szCs w:val="21"/>
        </w:rPr>
        <w:t>for getting huge amount of compensation for rush-building factory buildings and the media is trying to interview local residents.</w:t>
      </w:r>
      <w:r w:rsidRPr="00B40DA0">
        <w:rPr>
          <w:rFonts w:eastAsia="宋体"/>
          <w:szCs w:val="21"/>
        </w:rPr>
        <w:t xml:space="preserve"> </w:t>
      </w:r>
      <w:r w:rsidR="00E202A6" w:rsidRPr="00B40DA0">
        <w:rPr>
          <w:rFonts w:eastAsia="宋体"/>
          <w:szCs w:val="21"/>
        </w:rPr>
        <w:t>Which of the following suggestions is the most-likely one that you’d offer to your</w:t>
      </w:r>
      <w:r w:rsidRPr="00B40DA0">
        <w:rPr>
          <w:rFonts w:eastAsia="宋体"/>
          <w:szCs w:val="21"/>
        </w:rPr>
        <w:t xml:space="preserve"> </w:t>
      </w:r>
      <w:r w:rsidR="00E202A6" w:rsidRPr="00B40DA0">
        <w:rPr>
          <w:rFonts w:eastAsia="宋体"/>
          <w:szCs w:val="21"/>
        </w:rPr>
        <w:t>relative?</w:t>
      </w:r>
    </w:p>
    <w:p w14:paraId="1B698DF4" w14:textId="5A4C66AD" w:rsidR="00D95300" w:rsidRPr="00B40DA0" w:rsidRDefault="00D95300" w:rsidP="00D95300">
      <w:pPr>
        <w:pStyle w:val="ListParagraph"/>
        <w:keepNext/>
        <w:widowControl/>
        <w:ind w:left="360"/>
        <w:contextualSpacing w:val="0"/>
        <w:jc w:val="left"/>
        <w:rPr>
          <w:szCs w:val="21"/>
        </w:rPr>
      </w:pPr>
      <w:r w:rsidRPr="00B40DA0">
        <w:rPr>
          <w:szCs w:val="21"/>
        </w:rPr>
        <w:t xml:space="preserve">A. </w:t>
      </w:r>
      <w:r w:rsidR="004E744F" w:rsidRPr="00B40DA0">
        <w:rPr>
          <w:szCs w:val="21"/>
        </w:rPr>
        <w:t>不接受采访，否则事情闹大了，大家争取到的额外补偿可能有变数。</w:t>
      </w:r>
      <w:r w:rsidR="004E744F" w:rsidRPr="00B40DA0">
        <w:rPr>
          <w:szCs w:val="21"/>
        </w:rPr>
        <w:t xml:space="preserve"> </w:t>
      </w:r>
    </w:p>
    <w:p w14:paraId="400BD297" w14:textId="1E400DB1" w:rsidR="00E202A6" w:rsidRPr="00B40DA0" w:rsidRDefault="00E202A6" w:rsidP="00D95300">
      <w:pPr>
        <w:pStyle w:val="ListParagraph"/>
        <w:keepNext/>
        <w:widowControl/>
        <w:ind w:left="360"/>
        <w:contextualSpacing w:val="0"/>
        <w:jc w:val="left"/>
        <w:rPr>
          <w:szCs w:val="21"/>
        </w:rPr>
      </w:pPr>
      <w:r w:rsidRPr="00B40DA0">
        <w:rPr>
          <w:szCs w:val="21"/>
        </w:rPr>
        <w:t>A. Do not accept the interview request because if the case got exposed, extra compensation that everyone managed to get may be jeopardized.</w:t>
      </w:r>
    </w:p>
    <w:p w14:paraId="6F289658" w14:textId="77777777" w:rsidR="00E202A6" w:rsidRPr="00B40DA0" w:rsidRDefault="00D95300" w:rsidP="00D95300">
      <w:pPr>
        <w:pStyle w:val="ListParagraph"/>
        <w:keepNext/>
        <w:widowControl/>
        <w:ind w:left="360"/>
        <w:contextualSpacing w:val="0"/>
        <w:jc w:val="left"/>
        <w:rPr>
          <w:szCs w:val="21"/>
        </w:rPr>
      </w:pPr>
      <w:r w:rsidRPr="00B40DA0">
        <w:rPr>
          <w:szCs w:val="21"/>
        </w:rPr>
        <w:t xml:space="preserve">B. </w:t>
      </w:r>
      <w:r w:rsidR="004E744F" w:rsidRPr="00B40DA0">
        <w:rPr>
          <w:szCs w:val="21"/>
        </w:rPr>
        <w:t>接受采访，协助反腐是每个公民的义务，那怕自身利益可能受到损害。</w:t>
      </w:r>
    </w:p>
    <w:p w14:paraId="702510FB" w14:textId="216E5AAC" w:rsidR="004E744F" w:rsidRPr="00B40DA0" w:rsidRDefault="00E202A6" w:rsidP="00D95300">
      <w:pPr>
        <w:pStyle w:val="ListParagraph"/>
        <w:keepNext/>
        <w:widowControl/>
        <w:ind w:left="360"/>
        <w:contextualSpacing w:val="0"/>
        <w:jc w:val="left"/>
        <w:rPr>
          <w:szCs w:val="21"/>
        </w:rPr>
      </w:pPr>
      <w:r w:rsidRPr="00B40DA0">
        <w:rPr>
          <w:szCs w:val="21"/>
        </w:rPr>
        <w:t xml:space="preserve">B. Accept the interview request because it is every citizen’s duty to help the government to fight corruption, even when it may harm one’s own interests.  </w:t>
      </w:r>
      <w:r w:rsidR="004E744F" w:rsidRPr="00B40DA0">
        <w:rPr>
          <w:szCs w:val="21"/>
        </w:rPr>
        <w:t xml:space="preserve">  </w:t>
      </w:r>
    </w:p>
    <w:p w14:paraId="56418938" w14:textId="2B10D63D" w:rsidR="005D3E40" w:rsidRPr="00377F3B" w:rsidRDefault="005D3E40" w:rsidP="003C6368"/>
    <w:p w14:paraId="3FF7B734" w14:textId="354C8290" w:rsidR="005D3E40" w:rsidRPr="00377F3B" w:rsidRDefault="005D3E40">
      <w:r w:rsidRPr="00377F3B">
        <w:br w:type="page"/>
      </w:r>
    </w:p>
    <w:p w14:paraId="60E32D2A" w14:textId="71B4EF7F" w:rsidR="001A0431" w:rsidRPr="00377F3B" w:rsidRDefault="001A0431" w:rsidP="001A0431">
      <w:pPr>
        <w:spacing w:line="480" w:lineRule="auto"/>
        <w:rPr>
          <w:b/>
        </w:rPr>
      </w:pPr>
      <w:r w:rsidRPr="00377F3B">
        <w:rPr>
          <w:b/>
        </w:rPr>
        <w:lastRenderedPageBreak/>
        <w:t xml:space="preserve">Appendix </w:t>
      </w:r>
      <w:r w:rsidR="00BE0A98" w:rsidRPr="00377F3B">
        <w:rPr>
          <w:b/>
        </w:rPr>
        <w:t>7</w:t>
      </w:r>
      <w:r w:rsidR="00F43912" w:rsidRPr="00377F3B">
        <w:rPr>
          <w:b/>
        </w:rPr>
        <w:t>: Descriptive Statistics of Variables</w:t>
      </w:r>
    </w:p>
    <w:p w14:paraId="53398F33" w14:textId="24AD6DDC" w:rsidR="005D3E40" w:rsidRPr="00377F3B" w:rsidRDefault="00B67D35" w:rsidP="00B1701F">
      <w:pPr>
        <w:spacing w:line="480" w:lineRule="auto"/>
        <w:jc w:val="center"/>
        <w:rPr>
          <w:b/>
        </w:rPr>
      </w:pPr>
      <w:r w:rsidRPr="00377F3B">
        <w:rPr>
          <w:b/>
        </w:rPr>
        <w:t xml:space="preserve">Table </w:t>
      </w:r>
      <w:r w:rsidR="00BE0A98" w:rsidRPr="00377F3B">
        <w:rPr>
          <w:b/>
        </w:rPr>
        <w:t>A7</w:t>
      </w:r>
      <w:r w:rsidR="00F43912" w:rsidRPr="00377F3B">
        <w:rPr>
          <w:b/>
        </w:rPr>
        <w:t>:</w:t>
      </w:r>
      <w:r w:rsidR="005D3E40" w:rsidRPr="00377F3B">
        <w:rPr>
          <w:b/>
        </w:rPr>
        <w:t xml:space="preserve"> Descriptive Statistics of Variables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99"/>
        <w:gridCol w:w="1045"/>
        <w:gridCol w:w="987"/>
        <w:gridCol w:w="1139"/>
        <w:gridCol w:w="776"/>
        <w:gridCol w:w="795"/>
      </w:tblGrid>
      <w:tr w:rsidR="009D3598" w:rsidRPr="00E93D7F" w14:paraId="2A18DB70" w14:textId="77777777" w:rsidTr="00E93D7F">
        <w:trPr>
          <w:trHeight w:val="304"/>
          <w:jc w:val="center"/>
        </w:trPr>
        <w:tc>
          <w:tcPr>
            <w:tcW w:w="3199" w:type="dxa"/>
            <w:tcBorders>
              <w:top w:val="single" w:sz="4" w:space="0" w:color="auto"/>
              <w:left w:val="nil"/>
              <w:bottom w:val="single" w:sz="10" w:space="0" w:color="auto"/>
              <w:right w:val="nil"/>
            </w:tcBorders>
          </w:tcPr>
          <w:p w14:paraId="7940B7BC" w14:textId="1C0E3895" w:rsidR="009D3598" w:rsidRPr="00E93D7F" w:rsidRDefault="009D3598" w:rsidP="007A41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10" w:space="0" w:color="auto"/>
              <w:right w:val="nil"/>
            </w:tcBorders>
          </w:tcPr>
          <w:p w14:paraId="42D59CEF" w14:textId="77777777" w:rsidR="009D3598" w:rsidRPr="00E93D7F" w:rsidRDefault="009D3598" w:rsidP="007A41C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 xml:space="preserve"> </w:t>
            </w:r>
            <w:proofErr w:type="spellStart"/>
            <w:r w:rsidRPr="00E93D7F">
              <w:rPr>
                <w:sz w:val="20"/>
                <w:szCs w:val="20"/>
              </w:rPr>
              <w:t>Obs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10" w:space="0" w:color="auto"/>
              <w:right w:val="nil"/>
            </w:tcBorders>
          </w:tcPr>
          <w:p w14:paraId="17F25D8F" w14:textId="77777777" w:rsidR="009D3598" w:rsidRPr="00E93D7F" w:rsidRDefault="009D3598" w:rsidP="007A41C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 xml:space="preserve"> Mean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10" w:space="0" w:color="auto"/>
              <w:right w:val="nil"/>
            </w:tcBorders>
          </w:tcPr>
          <w:p w14:paraId="47FBFD88" w14:textId="10339925" w:rsidR="009D3598" w:rsidRPr="00E93D7F" w:rsidRDefault="009D3598" w:rsidP="007A41C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proofErr w:type="spellStart"/>
            <w:r w:rsidRPr="00E93D7F">
              <w:rPr>
                <w:sz w:val="20"/>
                <w:szCs w:val="20"/>
              </w:rPr>
              <w:t>Std.Dev</w:t>
            </w:r>
            <w:proofErr w:type="spellEnd"/>
            <w:r w:rsidRPr="00E93D7F">
              <w:rPr>
                <w:sz w:val="20"/>
                <w:szCs w:val="20"/>
              </w:rPr>
              <w:t>.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10" w:space="0" w:color="auto"/>
              <w:right w:val="nil"/>
            </w:tcBorders>
          </w:tcPr>
          <w:p w14:paraId="293A284B" w14:textId="77777777" w:rsidR="009D3598" w:rsidRPr="00E93D7F" w:rsidRDefault="009D3598" w:rsidP="007A41C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 xml:space="preserve"> Min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10" w:space="0" w:color="auto"/>
              <w:right w:val="nil"/>
            </w:tcBorders>
          </w:tcPr>
          <w:p w14:paraId="37288F93" w14:textId="77777777" w:rsidR="009D3598" w:rsidRPr="00E93D7F" w:rsidRDefault="009D3598" w:rsidP="007A41C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 xml:space="preserve"> Max</w:t>
            </w:r>
          </w:p>
        </w:tc>
      </w:tr>
      <w:tr w:rsidR="009D3598" w:rsidRPr="00E93D7F" w14:paraId="2A5F50DA" w14:textId="77777777" w:rsidTr="00E93D7F">
        <w:trPr>
          <w:trHeight w:val="226"/>
          <w:jc w:val="center"/>
        </w:trPr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</w:tcPr>
          <w:p w14:paraId="16A713C8" w14:textId="77777777" w:rsidR="009D3598" w:rsidRPr="00E93D7F" w:rsidRDefault="009D3598" w:rsidP="007A41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>Age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22AEAD0F" w14:textId="77777777" w:rsidR="009D3598" w:rsidRPr="00E93D7F" w:rsidRDefault="009D3598" w:rsidP="007A41C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>1822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2231E447" w14:textId="77777777" w:rsidR="009D3598" w:rsidRPr="00E93D7F" w:rsidRDefault="009D3598" w:rsidP="007A41C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>1.642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6F0F4ABC" w14:textId="2447D188" w:rsidR="009D3598" w:rsidRPr="00E93D7F" w:rsidRDefault="009D3598" w:rsidP="007A41C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>0.863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38B3116C" w14:textId="77777777" w:rsidR="009D3598" w:rsidRPr="00E93D7F" w:rsidRDefault="009D3598" w:rsidP="007A41C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48B03147" w14:textId="77777777" w:rsidR="009D3598" w:rsidRPr="00E93D7F" w:rsidRDefault="009D3598" w:rsidP="007A41C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>3</w:t>
            </w:r>
          </w:p>
        </w:tc>
      </w:tr>
      <w:tr w:rsidR="009D3598" w:rsidRPr="00E93D7F" w14:paraId="54DE5B50" w14:textId="77777777" w:rsidTr="00E93D7F">
        <w:trPr>
          <w:trHeight w:val="226"/>
          <w:jc w:val="center"/>
        </w:trPr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</w:tcPr>
          <w:p w14:paraId="25AD8FCB" w14:textId="77777777" w:rsidR="009D3598" w:rsidRPr="00E93D7F" w:rsidRDefault="009D3598" w:rsidP="007A41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>Gender (Male)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0E7214FF" w14:textId="77777777" w:rsidR="009D3598" w:rsidRPr="00E93D7F" w:rsidRDefault="009D3598" w:rsidP="007A41C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>1645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499C4198" w14:textId="756A7801" w:rsidR="009D3598" w:rsidRPr="00E93D7F" w:rsidRDefault="009D3598" w:rsidP="007A41C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>0.494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0A8D3E96" w14:textId="0A417D8E" w:rsidR="009D3598" w:rsidRPr="00E93D7F" w:rsidRDefault="009D3598" w:rsidP="007A41C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>0.500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67A6B637" w14:textId="77777777" w:rsidR="009D3598" w:rsidRPr="00E93D7F" w:rsidRDefault="009D3598" w:rsidP="007A41C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01A93EE4" w14:textId="77777777" w:rsidR="009D3598" w:rsidRPr="00E93D7F" w:rsidRDefault="009D3598" w:rsidP="007A41C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>1</w:t>
            </w:r>
          </w:p>
        </w:tc>
      </w:tr>
      <w:tr w:rsidR="009D3598" w:rsidRPr="00E93D7F" w14:paraId="39291675" w14:textId="77777777" w:rsidTr="00E93D7F">
        <w:trPr>
          <w:trHeight w:val="213"/>
          <w:jc w:val="center"/>
        </w:trPr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</w:tcPr>
          <w:p w14:paraId="7161E586" w14:textId="77777777" w:rsidR="009D3598" w:rsidRPr="00E93D7F" w:rsidRDefault="009D3598" w:rsidP="007A41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>Ethnicity (Han)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53AF4CB3" w14:textId="77777777" w:rsidR="009D3598" w:rsidRPr="00E93D7F" w:rsidRDefault="009D3598" w:rsidP="007A41C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>1645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071E5529" w14:textId="64EA93BF" w:rsidR="009D3598" w:rsidRPr="00E93D7F" w:rsidRDefault="009D3598" w:rsidP="007A41C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>0.960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31B5A91D" w14:textId="057B508F" w:rsidR="009D3598" w:rsidRPr="00E93D7F" w:rsidRDefault="009D3598" w:rsidP="007A41C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>0.196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21257F40" w14:textId="77777777" w:rsidR="009D3598" w:rsidRPr="00E93D7F" w:rsidRDefault="009D3598" w:rsidP="007A41C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368F7931" w14:textId="77777777" w:rsidR="009D3598" w:rsidRPr="00E93D7F" w:rsidRDefault="009D3598" w:rsidP="007A41C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>1</w:t>
            </w:r>
          </w:p>
        </w:tc>
      </w:tr>
      <w:tr w:rsidR="009D3598" w:rsidRPr="00E93D7F" w14:paraId="04A3E4D7" w14:textId="77777777" w:rsidTr="00E93D7F">
        <w:trPr>
          <w:trHeight w:val="226"/>
          <w:jc w:val="center"/>
        </w:trPr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</w:tcPr>
          <w:p w14:paraId="784F4F2E" w14:textId="77777777" w:rsidR="009D3598" w:rsidRPr="00E93D7F" w:rsidRDefault="009D3598" w:rsidP="007A41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>College Education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159D9F42" w14:textId="77777777" w:rsidR="009D3598" w:rsidRPr="00E93D7F" w:rsidRDefault="009D3598" w:rsidP="007A41C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>1824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5AF37114" w14:textId="170C9175" w:rsidR="009D3598" w:rsidRPr="00E93D7F" w:rsidRDefault="009D3598" w:rsidP="007A41C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>0.622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4845FEC2" w14:textId="1B27A13C" w:rsidR="009D3598" w:rsidRPr="00E93D7F" w:rsidRDefault="009D3598" w:rsidP="007A41C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>0.485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404B20EF" w14:textId="77777777" w:rsidR="009D3598" w:rsidRPr="00E93D7F" w:rsidRDefault="009D3598" w:rsidP="007A41C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1D3B3D1B" w14:textId="77777777" w:rsidR="009D3598" w:rsidRPr="00E93D7F" w:rsidRDefault="009D3598" w:rsidP="007A41C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>1</w:t>
            </w:r>
          </w:p>
        </w:tc>
      </w:tr>
      <w:tr w:rsidR="009D3598" w:rsidRPr="00E93D7F" w14:paraId="28BFB002" w14:textId="77777777" w:rsidTr="00E93D7F">
        <w:trPr>
          <w:trHeight w:val="226"/>
          <w:jc w:val="center"/>
        </w:trPr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</w:tcPr>
          <w:p w14:paraId="1E8ED025" w14:textId="77777777" w:rsidR="009D3598" w:rsidRPr="00E93D7F" w:rsidRDefault="009D3598" w:rsidP="007A41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>News Time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67D3CC38" w14:textId="77777777" w:rsidR="009D3598" w:rsidRPr="00E93D7F" w:rsidRDefault="009D3598" w:rsidP="007A41C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>1824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434E63B3" w14:textId="77777777" w:rsidR="009D3598" w:rsidRPr="00E93D7F" w:rsidRDefault="009D3598" w:rsidP="007A41C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>2.929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31539E53" w14:textId="77777777" w:rsidR="009D3598" w:rsidRPr="00E93D7F" w:rsidRDefault="009D3598" w:rsidP="007A41C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>1.287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6FED96E3" w14:textId="77777777" w:rsidR="009D3598" w:rsidRPr="00E93D7F" w:rsidRDefault="009D3598" w:rsidP="007A41C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08C28046" w14:textId="77777777" w:rsidR="009D3598" w:rsidRPr="00E93D7F" w:rsidRDefault="009D3598" w:rsidP="007A41C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>6</w:t>
            </w:r>
          </w:p>
        </w:tc>
      </w:tr>
      <w:tr w:rsidR="009D3598" w:rsidRPr="00E93D7F" w14:paraId="5ECB9740" w14:textId="77777777" w:rsidTr="00E93D7F">
        <w:trPr>
          <w:trHeight w:val="226"/>
          <w:jc w:val="center"/>
        </w:trPr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</w:tcPr>
          <w:p w14:paraId="5CD00781" w14:textId="77777777" w:rsidR="009D3598" w:rsidRPr="00E93D7F" w:rsidRDefault="009D3598" w:rsidP="007A41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>Social Media Time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33BCC458" w14:textId="77777777" w:rsidR="009D3598" w:rsidRPr="00E93D7F" w:rsidRDefault="009D3598" w:rsidP="007A41C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>1824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6BC52DB2" w14:textId="77777777" w:rsidR="009D3598" w:rsidRPr="00E93D7F" w:rsidRDefault="009D3598" w:rsidP="007A41C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>2.353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0676FBAE" w14:textId="77777777" w:rsidR="009D3598" w:rsidRPr="00E93D7F" w:rsidRDefault="009D3598" w:rsidP="007A41C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>1.176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1DA1F8FC" w14:textId="77777777" w:rsidR="009D3598" w:rsidRPr="00E93D7F" w:rsidRDefault="009D3598" w:rsidP="007A41C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69D9ACEB" w14:textId="77777777" w:rsidR="009D3598" w:rsidRPr="00E93D7F" w:rsidRDefault="009D3598" w:rsidP="007A41C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>6</w:t>
            </w:r>
          </w:p>
        </w:tc>
      </w:tr>
      <w:tr w:rsidR="009D3598" w:rsidRPr="00E93D7F" w14:paraId="7C6AF087" w14:textId="77777777" w:rsidTr="00E93D7F">
        <w:trPr>
          <w:trHeight w:val="226"/>
          <w:jc w:val="center"/>
        </w:trPr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</w:tcPr>
          <w:p w14:paraId="437650F6" w14:textId="77777777" w:rsidR="009D3598" w:rsidRPr="00E93D7F" w:rsidRDefault="009D3598" w:rsidP="007A41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>Income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2D0CB79F" w14:textId="77777777" w:rsidR="009D3598" w:rsidRPr="00E93D7F" w:rsidRDefault="009D3598" w:rsidP="007A41C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>1644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5BED28D3" w14:textId="77777777" w:rsidR="009D3598" w:rsidRPr="00E93D7F" w:rsidRDefault="009D3598" w:rsidP="007A41C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>3.706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34440D3B" w14:textId="77777777" w:rsidR="009D3598" w:rsidRPr="00E93D7F" w:rsidRDefault="009D3598" w:rsidP="007A41C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>2.207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31BC5D76" w14:textId="77777777" w:rsidR="009D3598" w:rsidRPr="00E93D7F" w:rsidRDefault="009D3598" w:rsidP="007A41C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225A4738" w14:textId="77777777" w:rsidR="009D3598" w:rsidRPr="00E93D7F" w:rsidRDefault="009D3598" w:rsidP="007A41C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>11</w:t>
            </w:r>
          </w:p>
        </w:tc>
      </w:tr>
      <w:tr w:rsidR="009D3598" w:rsidRPr="00E93D7F" w14:paraId="7494E05B" w14:textId="77777777" w:rsidTr="00E93D7F">
        <w:trPr>
          <w:trHeight w:val="213"/>
          <w:jc w:val="center"/>
        </w:trPr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</w:tcPr>
          <w:p w14:paraId="2D9A6C4C" w14:textId="77777777" w:rsidR="009D3598" w:rsidRPr="00E93D7F" w:rsidRDefault="009D3598" w:rsidP="007A41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>CCP Membership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18395FD3" w14:textId="77777777" w:rsidR="009D3598" w:rsidRPr="00E93D7F" w:rsidRDefault="009D3598" w:rsidP="007A41C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>1645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6C1DEEAD" w14:textId="73344C60" w:rsidR="009D3598" w:rsidRPr="00E93D7F" w:rsidRDefault="009D3598" w:rsidP="007A41C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>0.148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535A588F" w14:textId="0D5676F8" w:rsidR="009D3598" w:rsidRPr="00E93D7F" w:rsidRDefault="009D3598" w:rsidP="007A41C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>0.355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4C044D93" w14:textId="77777777" w:rsidR="009D3598" w:rsidRPr="00E93D7F" w:rsidRDefault="009D3598" w:rsidP="007A41C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5C20E242" w14:textId="77777777" w:rsidR="009D3598" w:rsidRPr="00E93D7F" w:rsidRDefault="009D3598" w:rsidP="007A41C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>1</w:t>
            </w:r>
          </w:p>
        </w:tc>
      </w:tr>
      <w:tr w:rsidR="009D3598" w:rsidRPr="00E93D7F" w14:paraId="2DD30231" w14:textId="77777777" w:rsidTr="00E93D7F">
        <w:trPr>
          <w:trHeight w:val="226"/>
          <w:jc w:val="center"/>
        </w:trPr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</w:tcPr>
          <w:p w14:paraId="0E6FEFDC" w14:textId="77777777" w:rsidR="009D3598" w:rsidRPr="00E93D7F" w:rsidRDefault="009D3598" w:rsidP="007A41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>Urban Residence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77517481" w14:textId="77777777" w:rsidR="009D3598" w:rsidRPr="00E93D7F" w:rsidRDefault="009D3598" w:rsidP="007A41C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>1645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0AEF71CD" w14:textId="3C28D4E8" w:rsidR="009D3598" w:rsidRPr="00E93D7F" w:rsidRDefault="009D3598" w:rsidP="007A41C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>0.552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1EED7F8B" w14:textId="75597265" w:rsidR="009D3598" w:rsidRPr="00E93D7F" w:rsidRDefault="009D3598" w:rsidP="007A41C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>0.497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1842C892" w14:textId="77777777" w:rsidR="009D3598" w:rsidRPr="00E93D7F" w:rsidRDefault="009D3598" w:rsidP="007A41C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5515510B" w14:textId="77777777" w:rsidR="009D3598" w:rsidRPr="00E93D7F" w:rsidRDefault="009D3598" w:rsidP="007A41C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>1</w:t>
            </w:r>
          </w:p>
        </w:tc>
      </w:tr>
      <w:tr w:rsidR="009D3598" w:rsidRPr="00E93D7F" w14:paraId="74C7280B" w14:textId="77777777" w:rsidTr="00E93D7F">
        <w:trPr>
          <w:trHeight w:val="226"/>
          <w:jc w:val="center"/>
        </w:trPr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</w:tcPr>
          <w:p w14:paraId="1307DA8F" w14:textId="77777777" w:rsidR="009D3598" w:rsidRPr="00E93D7F" w:rsidRDefault="009D3598" w:rsidP="007A41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>Control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2F5861BD" w14:textId="77777777" w:rsidR="009D3598" w:rsidRPr="00E93D7F" w:rsidRDefault="009D3598" w:rsidP="007A41C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>219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6CAA5591" w14:textId="77777777" w:rsidR="009D3598" w:rsidRPr="00E93D7F" w:rsidRDefault="009D3598" w:rsidP="007A41C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>1.991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5DA18792" w14:textId="03868BEC" w:rsidR="009D3598" w:rsidRPr="00E93D7F" w:rsidRDefault="009D3598" w:rsidP="007A41C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>0.977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18DADB76" w14:textId="77777777" w:rsidR="009D3598" w:rsidRPr="00E93D7F" w:rsidRDefault="009D3598" w:rsidP="007A41C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1F21F52B" w14:textId="77777777" w:rsidR="009D3598" w:rsidRPr="00E93D7F" w:rsidRDefault="009D3598" w:rsidP="007A41C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>4</w:t>
            </w:r>
          </w:p>
        </w:tc>
      </w:tr>
      <w:tr w:rsidR="009D3598" w:rsidRPr="00E93D7F" w14:paraId="101F9476" w14:textId="77777777" w:rsidTr="00E93D7F">
        <w:trPr>
          <w:trHeight w:val="226"/>
          <w:jc w:val="center"/>
        </w:trPr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</w:tcPr>
          <w:p w14:paraId="17581B65" w14:textId="450B7725" w:rsidR="009D3598" w:rsidRPr="00E93D7F" w:rsidRDefault="009D3598" w:rsidP="007A41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>T1, Neighbor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2A1FACA9" w14:textId="77777777" w:rsidR="009D3598" w:rsidRPr="00E93D7F" w:rsidRDefault="009D3598" w:rsidP="007A41C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>229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1C2FA75D" w14:textId="6F4A10AC" w:rsidR="009D3598" w:rsidRPr="00E93D7F" w:rsidRDefault="009D3598" w:rsidP="007A41C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>2.070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6B3457B3" w14:textId="729E6FB3" w:rsidR="009D3598" w:rsidRPr="00E93D7F" w:rsidRDefault="009D3598" w:rsidP="007A41C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>0.925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521561B7" w14:textId="77777777" w:rsidR="009D3598" w:rsidRPr="00E93D7F" w:rsidRDefault="009D3598" w:rsidP="007A41C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195294B5" w14:textId="77777777" w:rsidR="009D3598" w:rsidRPr="00E93D7F" w:rsidRDefault="009D3598" w:rsidP="007A41C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>4</w:t>
            </w:r>
          </w:p>
        </w:tc>
      </w:tr>
      <w:tr w:rsidR="009D3598" w:rsidRPr="00E93D7F" w14:paraId="236ECC18" w14:textId="77777777" w:rsidTr="00E93D7F">
        <w:trPr>
          <w:trHeight w:val="226"/>
          <w:jc w:val="center"/>
        </w:trPr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</w:tcPr>
          <w:p w14:paraId="268F28E4" w14:textId="63E69C9B" w:rsidR="009D3598" w:rsidRPr="00E93D7F" w:rsidRDefault="009D3598" w:rsidP="007A41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>T2, Neighbor + Fail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5D208B3E" w14:textId="77777777" w:rsidR="009D3598" w:rsidRPr="00E93D7F" w:rsidRDefault="009D3598" w:rsidP="007A41C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>229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448AB040" w14:textId="77777777" w:rsidR="009D3598" w:rsidRPr="00E93D7F" w:rsidRDefault="009D3598" w:rsidP="007A41C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>1.782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17986237" w14:textId="01137A41" w:rsidR="009D3598" w:rsidRPr="00E93D7F" w:rsidRDefault="009D3598" w:rsidP="007A41C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>0.920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4BFC9F16" w14:textId="77777777" w:rsidR="009D3598" w:rsidRPr="00E93D7F" w:rsidRDefault="009D3598" w:rsidP="007A41C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356FF74B" w14:textId="77777777" w:rsidR="009D3598" w:rsidRPr="00E93D7F" w:rsidRDefault="009D3598" w:rsidP="007A41C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>4</w:t>
            </w:r>
          </w:p>
        </w:tc>
      </w:tr>
      <w:tr w:rsidR="009D3598" w:rsidRPr="00E93D7F" w14:paraId="1799E09B" w14:textId="77777777" w:rsidTr="00E93D7F">
        <w:trPr>
          <w:trHeight w:val="226"/>
          <w:jc w:val="center"/>
        </w:trPr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</w:tcPr>
          <w:p w14:paraId="6C987202" w14:textId="2112E22B" w:rsidR="009D3598" w:rsidRPr="00E93D7F" w:rsidRDefault="009D3598" w:rsidP="007A41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>T3, Neighbor + Win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2F5AA6E5" w14:textId="77777777" w:rsidR="009D3598" w:rsidRPr="00E93D7F" w:rsidRDefault="009D3598" w:rsidP="007A41C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>227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43C175E2" w14:textId="77001552" w:rsidR="009D3598" w:rsidRPr="00E93D7F" w:rsidRDefault="009D3598" w:rsidP="007A41C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>2.150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6FD43F02" w14:textId="3253A5F7" w:rsidR="009D3598" w:rsidRPr="00E93D7F" w:rsidRDefault="009D3598" w:rsidP="007A41C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>0.909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3C821CBF" w14:textId="77777777" w:rsidR="009D3598" w:rsidRPr="00E93D7F" w:rsidRDefault="009D3598" w:rsidP="007A41C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6695B050" w14:textId="77777777" w:rsidR="009D3598" w:rsidRPr="00E93D7F" w:rsidRDefault="009D3598" w:rsidP="007A41C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>4</w:t>
            </w:r>
          </w:p>
        </w:tc>
      </w:tr>
      <w:tr w:rsidR="009D3598" w:rsidRPr="00E93D7F" w14:paraId="426F77FB" w14:textId="77777777" w:rsidTr="00E93D7F">
        <w:trPr>
          <w:trHeight w:val="213"/>
          <w:jc w:val="center"/>
        </w:trPr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</w:tcPr>
          <w:p w14:paraId="054A513C" w14:textId="6C7B48C3" w:rsidR="009D3598" w:rsidRPr="00E93D7F" w:rsidRDefault="009D3598" w:rsidP="007A41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>T4, Neighbor + Stability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0F1B23BF" w14:textId="77777777" w:rsidR="009D3598" w:rsidRPr="00E93D7F" w:rsidRDefault="009D3598" w:rsidP="007A41C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>210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1F370BAA" w14:textId="77777777" w:rsidR="009D3598" w:rsidRPr="00E93D7F" w:rsidRDefault="009D3598" w:rsidP="007A41C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>2.038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1DC731DB" w14:textId="4E12CA5F" w:rsidR="009D3598" w:rsidRPr="00E93D7F" w:rsidRDefault="009D3598" w:rsidP="007A41C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>0.922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7DD061C4" w14:textId="77777777" w:rsidR="009D3598" w:rsidRPr="00E93D7F" w:rsidRDefault="009D3598" w:rsidP="007A41C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3E4399C9" w14:textId="77777777" w:rsidR="009D3598" w:rsidRPr="00E93D7F" w:rsidRDefault="009D3598" w:rsidP="007A41C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>4</w:t>
            </w:r>
          </w:p>
        </w:tc>
      </w:tr>
      <w:tr w:rsidR="009D3598" w:rsidRPr="00E93D7F" w14:paraId="460236B9" w14:textId="77777777" w:rsidTr="00E93D7F">
        <w:trPr>
          <w:trHeight w:val="226"/>
          <w:jc w:val="center"/>
        </w:trPr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</w:tcPr>
          <w:p w14:paraId="495AA85B" w14:textId="50A34312" w:rsidR="009D3598" w:rsidRPr="00E93D7F" w:rsidRDefault="009D3598" w:rsidP="007A41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>T5, Neighbor + Project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35F99289" w14:textId="77777777" w:rsidR="009D3598" w:rsidRPr="00E93D7F" w:rsidRDefault="009D3598" w:rsidP="007A41C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>245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427765B0" w14:textId="77777777" w:rsidR="009D3598" w:rsidRPr="00E93D7F" w:rsidRDefault="009D3598" w:rsidP="007A41C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7984FB8F" w14:textId="41EA8FF4" w:rsidR="009D3598" w:rsidRPr="00E93D7F" w:rsidRDefault="009D3598" w:rsidP="007A41C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>0.941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7DB388FE" w14:textId="77777777" w:rsidR="009D3598" w:rsidRPr="00E93D7F" w:rsidRDefault="009D3598" w:rsidP="007A41C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6B9B75C7" w14:textId="77777777" w:rsidR="009D3598" w:rsidRPr="00E93D7F" w:rsidRDefault="009D3598" w:rsidP="007A41C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>4</w:t>
            </w:r>
          </w:p>
        </w:tc>
      </w:tr>
      <w:tr w:rsidR="009D3598" w:rsidRPr="00E93D7F" w14:paraId="49F69582" w14:textId="77777777" w:rsidTr="00E93D7F">
        <w:trPr>
          <w:trHeight w:val="82"/>
          <w:jc w:val="center"/>
        </w:trPr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</w:tcPr>
          <w:p w14:paraId="5DFA328B" w14:textId="2250E87A" w:rsidR="009D3598" w:rsidRPr="00E93D7F" w:rsidRDefault="009D3598" w:rsidP="007A41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 xml:space="preserve">T6, Neighbor + Stability + </w:t>
            </w:r>
            <w:r w:rsidRPr="00E93D7F">
              <w:rPr>
                <w:rFonts w:eastAsia="等线"/>
                <w:color w:val="000000"/>
                <w:sz w:val="20"/>
                <w:szCs w:val="20"/>
              </w:rPr>
              <w:t>Project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6271E871" w14:textId="77777777" w:rsidR="009D3598" w:rsidRPr="00E93D7F" w:rsidRDefault="009D3598" w:rsidP="007A41C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>232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46EF311C" w14:textId="77777777" w:rsidR="009D3598" w:rsidRPr="00E93D7F" w:rsidRDefault="009D3598" w:rsidP="007A41C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>2.134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613BD4E3" w14:textId="5EA15DA1" w:rsidR="009D3598" w:rsidRPr="00E93D7F" w:rsidRDefault="009D3598" w:rsidP="007A41C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>0.918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4F6300E0" w14:textId="77777777" w:rsidR="009D3598" w:rsidRPr="00E93D7F" w:rsidRDefault="009D3598" w:rsidP="007A41C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2425673F" w14:textId="77777777" w:rsidR="009D3598" w:rsidRPr="00E93D7F" w:rsidRDefault="009D3598" w:rsidP="007A41C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>4</w:t>
            </w:r>
          </w:p>
        </w:tc>
      </w:tr>
      <w:tr w:rsidR="009D3598" w:rsidRPr="00E93D7F" w14:paraId="0E3370A0" w14:textId="77777777" w:rsidTr="00E93D7F">
        <w:trPr>
          <w:trHeight w:val="82"/>
          <w:jc w:val="center"/>
        </w:trPr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</w:tcPr>
          <w:p w14:paraId="13D269DB" w14:textId="14F3491E" w:rsidR="009D3598" w:rsidRPr="00E93D7F" w:rsidRDefault="009D3598" w:rsidP="007A41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 xml:space="preserve">T7, Neighbor + Win + Stability 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0A33B0EE" w14:textId="77777777" w:rsidR="009D3598" w:rsidRPr="00E93D7F" w:rsidRDefault="009D3598" w:rsidP="007A41C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>233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7C17610A" w14:textId="43601E67" w:rsidR="009D3598" w:rsidRPr="00E93D7F" w:rsidRDefault="009D3598" w:rsidP="007A41C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>2.210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27F2C0E2" w14:textId="6F91C918" w:rsidR="009D3598" w:rsidRPr="00E93D7F" w:rsidRDefault="009D3598" w:rsidP="007A41C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>0.921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26DE6882" w14:textId="77777777" w:rsidR="009D3598" w:rsidRPr="00E93D7F" w:rsidRDefault="009D3598" w:rsidP="007A41C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3D5C04DD" w14:textId="77777777" w:rsidR="009D3598" w:rsidRPr="00E93D7F" w:rsidRDefault="009D3598" w:rsidP="007A41C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>4</w:t>
            </w:r>
          </w:p>
        </w:tc>
      </w:tr>
      <w:tr w:rsidR="009D3598" w:rsidRPr="00E93D7F" w14:paraId="2A32736B" w14:textId="77777777" w:rsidTr="00E93D7F">
        <w:trPr>
          <w:trHeight w:val="213"/>
          <w:jc w:val="center"/>
        </w:trPr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</w:tcPr>
          <w:p w14:paraId="66745189" w14:textId="77777777" w:rsidR="009D3598" w:rsidRPr="00E93D7F" w:rsidRDefault="009D3598" w:rsidP="007A41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>Accept interview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1768E371" w14:textId="77777777" w:rsidR="009D3598" w:rsidRPr="00E93D7F" w:rsidRDefault="009D3598" w:rsidP="007A41C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>1821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2DEA2464" w14:textId="1742EF9F" w:rsidR="009D3598" w:rsidRPr="00E93D7F" w:rsidRDefault="009D3598" w:rsidP="007A41C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>0.785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0A82EEF7" w14:textId="46DC953B" w:rsidR="009D3598" w:rsidRPr="00E93D7F" w:rsidRDefault="009D3598" w:rsidP="007A41C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>0.411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5C163D04" w14:textId="77777777" w:rsidR="009D3598" w:rsidRPr="00E93D7F" w:rsidRDefault="009D3598" w:rsidP="007A41C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5C2FA0A3" w14:textId="77777777" w:rsidR="009D3598" w:rsidRPr="00E93D7F" w:rsidRDefault="009D3598" w:rsidP="007A41C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>1</w:t>
            </w:r>
          </w:p>
        </w:tc>
      </w:tr>
      <w:tr w:rsidR="00A27F0D" w:rsidRPr="00E93D7F" w14:paraId="113C169C" w14:textId="77777777" w:rsidTr="00E93D7F">
        <w:trPr>
          <w:trHeight w:val="226"/>
          <w:jc w:val="center"/>
        </w:trPr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</w:tcPr>
          <w:p w14:paraId="6C82A06B" w14:textId="078BAECF" w:rsidR="00A27F0D" w:rsidRPr="00E93D7F" w:rsidRDefault="00A27F0D" w:rsidP="00A27F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>Rightful Resistance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6A510CD3" w14:textId="6857EC66" w:rsidR="00A27F0D" w:rsidRPr="00E93D7F" w:rsidRDefault="00A27F0D" w:rsidP="00A27F0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>1812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4265E07B" w14:textId="4FBD7948" w:rsidR="00A27F0D" w:rsidRPr="00E93D7F" w:rsidRDefault="00A27F0D" w:rsidP="00A27F0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>0.912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5961A2C0" w14:textId="64CB0753" w:rsidR="00A27F0D" w:rsidRPr="00E93D7F" w:rsidRDefault="00A27F0D" w:rsidP="00A27F0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>0.169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11AD9850" w14:textId="1C53F7C5" w:rsidR="00A27F0D" w:rsidRPr="00E93D7F" w:rsidRDefault="00A27F0D" w:rsidP="00A27F0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4BB8F281" w14:textId="4681495C" w:rsidR="00A27F0D" w:rsidRPr="00E93D7F" w:rsidRDefault="00A27F0D" w:rsidP="00A27F0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>1</w:t>
            </w:r>
          </w:p>
        </w:tc>
      </w:tr>
      <w:tr w:rsidR="00A27F0D" w:rsidRPr="00E93D7F" w14:paraId="47CC9611" w14:textId="77777777" w:rsidTr="00E93D7F">
        <w:trPr>
          <w:trHeight w:val="226"/>
          <w:jc w:val="center"/>
        </w:trPr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</w:tcPr>
          <w:p w14:paraId="493C06AF" w14:textId="720D9050" w:rsidR="00A27F0D" w:rsidRPr="00E93D7F" w:rsidRDefault="00A27F0D" w:rsidP="00A27F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>Constructive Noncompliance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1ED94144" w14:textId="2E8576B1" w:rsidR="00A27F0D" w:rsidRPr="00E93D7F" w:rsidRDefault="00A27F0D" w:rsidP="00A27F0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>1812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0FA99171" w14:textId="32E2AD3A" w:rsidR="00A27F0D" w:rsidRPr="00E93D7F" w:rsidRDefault="00A27F0D" w:rsidP="00A27F0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>0.313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773D5751" w14:textId="40A0D2DA" w:rsidR="00A27F0D" w:rsidRPr="00E93D7F" w:rsidRDefault="00A27F0D" w:rsidP="00A27F0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>0.300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074BB245" w14:textId="2936BAFC" w:rsidR="00A27F0D" w:rsidRPr="00E93D7F" w:rsidRDefault="00A27F0D" w:rsidP="00A27F0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7E02ADA5" w14:textId="04F20A5D" w:rsidR="00A27F0D" w:rsidRPr="00E93D7F" w:rsidRDefault="00A27F0D" w:rsidP="00A27F0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>1</w:t>
            </w:r>
          </w:p>
        </w:tc>
      </w:tr>
      <w:tr w:rsidR="00A27F0D" w:rsidRPr="00E93D7F" w14:paraId="442D82C0" w14:textId="77777777" w:rsidTr="00E93D7F">
        <w:trPr>
          <w:trHeight w:val="226"/>
          <w:jc w:val="center"/>
        </w:trPr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</w:tcPr>
          <w:p w14:paraId="0EA5DF39" w14:textId="4BAFC12D" w:rsidR="00A27F0D" w:rsidRPr="00E93D7F" w:rsidRDefault="00A27F0D" w:rsidP="00A27F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>Opportunistic Bargaining 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0C714768" w14:textId="6F3CE5B6" w:rsidR="00A27F0D" w:rsidRPr="00E93D7F" w:rsidRDefault="00A27F0D" w:rsidP="00A27F0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>1812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70CD0F02" w14:textId="3D1C5D64" w:rsidR="00A27F0D" w:rsidRPr="00E93D7F" w:rsidRDefault="00A27F0D" w:rsidP="00A27F0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>0.127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05C5C2B5" w14:textId="74C5CCA2" w:rsidR="00A27F0D" w:rsidRPr="00E93D7F" w:rsidRDefault="00A27F0D" w:rsidP="00A27F0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>0.216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0ECB3A5A" w14:textId="033C1334" w:rsidR="00A27F0D" w:rsidRPr="00E93D7F" w:rsidRDefault="00A27F0D" w:rsidP="00A27F0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258A42B3" w14:textId="0B6D301B" w:rsidR="00A27F0D" w:rsidRPr="00E93D7F" w:rsidRDefault="00A27F0D" w:rsidP="00A27F0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>1</w:t>
            </w:r>
          </w:p>
        </w:tc>
      </w:tr>
      <w:tr w:rsidR="00A27F0D" w:rsidRPr="00E93D7F" w14:paraId="31A9CAC2" w14:textId="77777777" w:rsidTr="00E93D7F">
        <w:trPr>
          <w:trHeight w:val="226"/>
          <w:jc w:val="center"/>
        </w:trPr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</w:tcPr>
          <w:p w14:paraId="20FDE2A8" w14:textId="077D0145" w:rsidR="00A27F0D" w:rsidRPr="00E93D7F" w:rsidRDefault="00A27F0D" w:rsidP="00A27F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>Opportunistic Bargaining 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46ED17E1" w14:textId="5141BA3C" w:rsidR="00A27F0D" w:rsidRPr="00E93D7F" w:rsidRDefault="00A27F0D" w:rsidP="00A27F0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>1812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10B9EC35" w14:textId="04379E92" w:rsidR="00A27F0D" w:rsidRPr="00E93D7F" w:rsidRDefault="00A27F0D" w:rsidP="00A27F0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>0.238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47A75C15" w14:textId="63486214" w:rsidR="00A27F0D" w:rsidRPr="00E93D7F" w:rsidRDefault="00A27F0D" w:rsidP="00A27F0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>0.258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7A847F9F" w14:textId="6C05804C" w:rsidR="00A27F0D" w:rsidRPr="00E93D7F" w:rsidRDefault="00A27F0D" w:rsidP="00A27F0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4820E97A" w14:textId="6FAE49C6" w:rsidR="00A27F0D" w:rsidRPr="00E93D7F" w:rsidRDefault="00A27F0D" w:rsidP="00A27F0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>1</w:t>
            </w:r>
          </w:p>
        </w:tc>
      </w:tr>
      <w:tr w:rsidR="009D3598" w:rsidRPr="00E93D7F" w14:paraId="09C39715" w14:textId="77777777" w:rsidTr="00E93D7F">
        <w:trPr>
          <w:trHeight w:val="213"/>
          <w:jc w:val="center"/>
        </w:trPr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</w:tcPr>
          <w:p w14:paraId="59D43B5C" w14:textId="77777777" w:rsidR="009D3598" w:rsidRPr="00E93D7F" w:rsidRDefault="009D3598" w:rsidP="007A41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>Eviction Experience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3DF60BD1" w14:textId="77777777" w:rsidR="009D3598" w:rsidRPr="00E93D7F" w:rsidRDefault="009D3598" w:rsidP="007A41C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>1789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23303123" w14:textId="38C84547" w:rsidR="009D3598" w:rsidRPr="00E93D7F" w:rsidRDefault="009D3598" w:rsidP="007A41C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>0.594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0AD9C7E3" w14:textId="7645FEB5" w:rsidR="009D3598" w:rsidRPr="00E93D7F" w:rsidRDefault="009D3598" w:rsidP="007A41C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>0.491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5FD5FD78" w14:textId="77777777" w:rsidR="009D3598" w:rsidRPr="00E93D7F" w:rsidRDefault="009D3598" w:rsidP="007A41C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2F69D2AA" w14:textId="77777777" w:rsidR="009D3598" w:rsidRPr="00E93D7F" w:rsidRDefault="009D3598" w:rsidP="007A41C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>1</w:t>
            </w:r>
          </w:p>
        </w:tc>
      </w:tr>
      <w:tr w:rsidR="009D3598" w:rsidRPr="00E93D7F" w14:paraId="4FCA8DCC" w14:textId="77777777" w:rsidTr="00E93D7F">
        <w:trPr>
          <w:trHeight w:val="226"/>
          <w:jc w:val="center"/>
        </w:trPr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</w:tcPr>
          <w:p w14:paraId="2F87B382" w14:textId="77777777" w:rsidR="009D3598" w:rsidRPr="00E93D7F" w:rsidRDefault="009D3598" w:rsidP="007A41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>House Buying Experience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03FE4285" w14:textId="77777777" w:rsidR="009D3598" w:rsidRPr="00E93D7F" w:rsidRDefault="009D3598" w:rsidP="007A41C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>1789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4C4A95F3" w14:textId="37C72000" w:rsidR="009D3598" w:rsidRPr="00E93D7F" w:rsidRDefault="009D3598" w:rsidP="007A41C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>0.732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64675681" w14:textId="76496547" w:rsidR="009D3598" w:rsidRPr="00E93D7F" w:rsidRDefault="009D3598" w:rsidP="007A41C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>0.443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6B6E7AC9" w14:textId="77777777" w:rsidR="009D3598" w:rsidRPr="00E93D7F" w:rsidRDefault="009D3598" w:rsidP="007A41C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08696EC1" w14:textId="77777777" w:rsidR="009D3598" w:rsidRPr="00E93D7F" w:rsidRDefault="009D3598" w:rsidP="007A41C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>1</w:t>
            </w:r>
          </w:p>
        </w:tc>
      </w:tr>
      <w:tr w:rsidR="009D3598" w:rsidRPr="00E93D7F" w14:paraId="65D9CBCA" w14:textId="77777777" w:rsidTr="00E93D7F">
        <w:trPr>
          <w:trHeight w:val="226"/>
          <w:jc w:val="center"/>
        </w:trPr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</w:tcPr>
          <w:p w14:paraId="28AEA0FB" w14:textId="77777777" w:rsidR="009D3598" w:rsidRPr="00E93D7F" w:rsidRDefault="009D3598" w:rsidP="007A41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>Family Resourceful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4E6276CE" w14:textId="77777777" w:rsidR="009D3598" w:rsidRPr="00E93D7F" w:rsidRDefault="009D3598" w:rsidP="007A41C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>1789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32748A76" w14:textId="77777777" w:rsidR="009D3598" w:rsidRPr="00E93D7F" w:rsidRDefault="009D3598" w:rsidP="007A41C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>2.797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3BF0B19A" w14:textId="78BF5AFD" w:rsidR="009D3598" w:rsidRPr="00E93D7F" w:rsidRDefault="009D3598" w:rsidP="007A41C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>0.754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1BDA2788" w14:textId="77777777" w:rsidR="009D3598" w:rsidRPr="00E93D7F" w:rsidRDefault="009D3598" w:rsidP="007A41C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1B2B43EE" w14:textId="77777777" w:rsidR="009D3598" w:rsidRPr="00E93D7F" w:rsidRDefault="009D3598" w:rsidP="007A41C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>4</w:t>
            </w:r>
          </w:p>
        </w:tc>
      </w:tr>
      <w:tr w:rsidR="009D3598" w:rsidRPr="00E93D7F" w14:paraId="4690C961" w14:textId="77777777" w:rsidTr="00E93D7F">
        <w:trPr>
          <w:trHeight w:val="226"/>
          <w:jc w:val="center"/>
        </w:trPr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</w:tcPr>
          <w:p w14:paraId="6F6BE56A" w14:textId="77777777" w:rsidR="009D3598" w:rsidRPr="00E93D7F" w:rsidRDefault="009D3598" w:rsidP="007A41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>Family Income Reasonable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194CF5F7" w14:textId="77777777" w:rsidR="009D3598" w:rsidRPr="00E93D7F" w:rsidRDefault="009D3598" w:rsidP="007A41C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>1789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3884D248" w14:textId="77777777" w:rsidR="009D3598" w:rsidRPr="00E93D7F" w:rsidRDefault="009D3598" w:rsidP="007A41C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>2.973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5A83EDEB" w14:textId="60128209" w:rsidR="009D3598" w:rsidRPr="00E93D7F" w:rsidRDefault="009D3598" w:rsidP="007A41C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>0.678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124B4171" w14:textId="77777777" w:rsidR="009D3598" w:rsidRPr="00E93D7F" w:rsidRDefault="009D3598" w:rsidP="007A41C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6C1A4332" w14:textId="77777777" w:rsidR="009D3598" w:rsidRPr="00E93D7F" w:rsidRDefault="009D3598" w:rsidP="007A41C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>4</w:t>
            </w:r>
          </w:p>
        </w:tc>
      </w:tr>
      <w:tr w:rsidR="009D3598" w:rsidRPr="00E93D7F" w14:paraId="25AB98B0" w14:textId="77777777" w:rsidTr="00E93D7F">
        <w:trPr>
          <w:trHeight w:val="226"/>
          <w:jc w:val="center"/>
        </w:trPr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</w:tcPr>
          <w:p w14:paraId="3B8A5D97" w14:textId="77777777" w:rsidR="009D3598" w:rsidRPr="00E93D7F" w:rsidRDefault="009D3598" w:rsidP="007A41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>Default Hotel Reservation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46352B0B" w14:textId="77777777" w:rsidR="009D3598" w:rsidRPr="00E93D7F" w:rsidRDefault="009D3598" w:rsidP="007A41C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>1768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00C11FE3" w14:textId="77777777" w:rsidR="009D3598" w:rsidRPr="00E93D7F" w:rsidRDefault="009D3598" w:rsidP="007A41C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>2.187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0BF1079B" w14:textId="4113834A" w:rsidR="009D3598" w:rsidRPr="00E93D7F" w:rsidRDefault="009D3598" w:rsidP="007A41C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>0.825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38BD8B5E" w14:textId="77777777" w:rsidR="009D3598" w:rsidRPr="00E93D7F" w:rsidRDefault="009D3598" w:rsidP="007A41C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5A98741E" w14:textId="77777777" w:rsidR="009D3598" w:rsidRPr="00E93D7F" w:rsidRDefault="009D3598" w:rsidP="007A41C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>4</w:t>
            </w:r>
          </w:p>
        </w:tc>
      </w:tr>
      <w:tr w:rsidR="009D3598" w:rsidRPr="00E93D7F" w14:paraId="61230081" w14:textId="77777777" w:rsidTr="00E93D7F">
        <w:trPr>
          <w:trHeight w:val="82"/>
          <w:jc w:val="center"/>
        </w:trPr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</w:tcPr>
          <w:p w14:paraId="430D6018" w14:textId="7F510C9F" w:rsidR="009D3598" w:rsidRPr="00E93D7F" w:rsidRDefault="009D3598" w:rsidP="007A41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>Protest against Local Authoritie</w:t>
            </w:r>
            <w:r w:rsidR="00770751" w:rsidRPr="00E93D7F">
              <w:rPr>
                <w:sz w:val="20"/>
                <w:szCs w:val="20"/>
              </w:rPr>
              <w:t>s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732C4F7C" w14:textId="77777777" w:rsidR="009D3598" w:rsidRPr="00E93D7F" w:rsidRDefault="009D3598" w:rsidP="007A41C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>1765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05F22EED" w14:textId="5189CC9A" w:rsidR="009D3598" w:rsidRPr="00E93D7F" w:rsidRDefault="009D3598" w:rsidP="007A41C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>2.110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36FEFCB6" w14:textId="24A07691" w:rsidR="009D3598" w:rsidRPr="00E93D7F" w:rsidRDefault="009D3598" w:rsidP="007A41C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>0.829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6F3197F3" w14:textId="77777777" w:rsidR="009D3598" w:rsidRPr="00E93D7F" w:rsidRDefault="009D3598" w:rsidP="007A41C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5C9F2A34" w14:textId="77777777" w:rsidR="009D3598" w:rsidRPr="00E93D7F" w:rsidRDefault="009D3598" w:rsidP="007A41C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>4</w:t>
            </w:r>
          </w:p>
        </w:tc>
      </w:tr>
      <w:tr w:rsidR="009D3598" w:rsidRPr="00E93D7F" w14:paraId="44912D4B" w14:textId="77777777" w:rsidTr="00E93D7F">
        <w:trPr>
          <w:trHeight w:val="226"/>
          <w:jc w:val="center"/>
        </w:trPr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</w:tcPr>
          <w:p w14:paraId="16D7391F" w14:textId="77777777" w:rsidR="009D3598" w:rsidRPr="00E93D7F" w:rsidRDefault="009D3598" w:rsidP="007A41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>Suing Local Government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59B70F16" w14:textId="77777777" w:rsidR="009D3598" w:rsidRPr="00E93D7F" w:rsidRDefault="009D3598" w:rsidP="007A41C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>1765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5ECA9B01" w14:textId="77777777" w:rsidR="009D3598" w:rsidRPr="00E93D7F" w:rsidRDefault="009D3598" w:rsidP="007A41C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>2.701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1DA9514D" w14:textId="3AF1537F" w:rsidR="009D3598" w:rsidRPr="00E93D7F" w:rsidRDefault="009D3598" w:rsidP="007A41C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>0.835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03A0CBF2" w14:textId="77777777" w:rsidR="009D3598" w:rsidRPr="00E93D7F" w:rsidRDefault="009D3598" w:rsidP="007A41C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4ABCB5A4" w14:textId="77777777" w:rsidR="009D3598" w:rsidRPr="00E93D7F" w:rsidRDefault="009D3598" w:rsidP="007A41C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>4</w:t>
            </w:r>
          </w:p>
        </w:tc>
      </w:tr>
      <w:tr w:rsidR="009D3598" w:rsidRPr="00E93D7F" w14:paraId="39C0DF7D" w14:textId="77777777" w:rsidTr="00E93D7F">
        <w:trPr>
          <w:trHeight w:val="226"/>
          <w:jc w:val="center"/>
        </w:trPr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</w:tcPr>
          <w:p w14:paraId="1083727C" w14:textId="77777777" w:rsidR="009D3598" w:rsidRPr="00E93D7F" w:rsidRDefault="009D3598" w:rsidP="007A41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>Petition Signing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1DCBC987" w14:textId="77777777" w:rsidR="009D3598" w:rsidRPr="00E93D7F" w:rsidRDefault="009D3598" w:rsidP="007A41C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>1765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2DFF08A6" w14:textId="0132B2EF" w:rsidR="009D3598" w:rsidRPr="00E93D7F" w:rsidRDefault="009D3598" w:rsidP="007A41C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>2.870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2BFBA285" w14:textId="571CF92A" w:rsidR="009D3598" w:rsidRPr="00E93D7F" w:rsidRDefault="009D3598" w:rsidP="007A41C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>0.769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6F969677" w14:textId="77777777" w:rsidR="009D3598" w:rsidRPr="00E93D7F" w:rsidRDefault="009D3598" w:rsidP="007A41C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7F173E60" w14:textId="77777777" w:rsidR="009D3598" w:rsidRPr="00E93D7F" w:rsidRDefault="009D3598" w:rsidP="007A41C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>4</w:t>
            </w:r>
          </w:p>
        </w:tc>
      </w:tr>
      <w:tr w:rsidR="009D3598" w:rsidRPr="00E93D7F" w14:paraId="51A7FE27" w14:textId="77777777" w:rsidTr="00E93D7F">
        <w:trPr>
          <w:trHeight w:val="226"/>
          <w:jc w:val="center"/>
        </w:trPr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</w:tcPr>
          <w:p w14:paraId="374A8691" w14:textId="77777777" w:rsidR="009D3598" w:rsidRPr="00E93D7F" w:rsidRDefault="009D3598" w:rsidP="007A41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>Paying Bribes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41193F71" w14:textId="77777777" w:rsidR="009D3598" w:rsidRPr="00E93D7F" w:rsidRDefault="009D3598" w:rsidP="007A41C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>1765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00A3B8EE" w14:textId="77777777" w:rsidR="009D3598" w:rsidRPr="00E93D7F" w:rsidRDefault="009D3598" w:rsidP="007A41C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>2.375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23FA4500" w14:textId="0D8FABC9" w:rsidR="009D3598" w:rsidRPr="00E93D7F" w:rsidRDefault="009D3598" w:rsidP="007A41C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>0.868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5335CFDD" w14:textId="77777777" w:rsidR="009D3598" w:rsidRPr="00E93D7F" w:rsidRDefault="009D3598" w:rsidP="007A41C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527445D6" w14:textId="77777777" w:rsidR="009D3598" w:rsidRPr="00E93D7F" w:rsidRDefault="009D3598" w:rsidP="007A41C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>4</w:t>
            </w:r>
          </w:p>
        </w:tc>
      </w:tr>
      <w:tr w:rsidR="009D3598" w:rsidRPr="00E93D7F" w14:paraId="33731004" w14:textId="77777777" w:rsidTr="00E93D7F">
        <w:trPr>
          <w:trHeight w:val="226"/>
          <w:jc w:val="center"/>
        </w:trPr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</w:tcPr>
          <w:p w14:paraId="34CE0F16" w14:textId="77777777" w:rsidR="009D3598" w:rsidRPr="00E93D7F" w:rsidRDefault="009D3598" w:rsidP="007A41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>Bus or Park Fare Evasion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60258E90" w14:textId="77777777" w:rsidR="009D3598" w:rsidRPr="00E93D7F" w:rsidRDefault="009D3598" w:rsidP="007A41C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>1765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1BDB26C5" w14:textId="77777777" w:rsidR="009D3598" w:rsidRPr="00E93D7F" w:rsidRDefault="009D3598" w:rsidP="007A41C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>1.366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416B2217" w14:textId="5BBDE43B" w:rsidR="009D3598" w:rsidRPr="00E93D7F" w:rsidRDefault="009D3598" w:rsidP="007A41C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>0.647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4607B3FB" w14:textId="77777777" w:rsidR="009D3598" w:rsidRPr="00E93D7F" w:rsidRDefault="009D3598" w:rsidP="007A41C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3090860B" w14:textId="77777777" w:rsidR="009D3598" w:rsidRPr="00E93D7F" w:rsidRDefault="009D3598" w:rsidP="007A41C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>4</w:t>
            </w:r>
          </w:p>
        </w:tc>
      </w:tr>
      <w:tr w:rsidR="009D3598" w:rsidRPr="00E93D7F" w14:paraId="1F9B9ADE" w14:textId="77777777" w:rsidTr="00E93D7F">
        <w:trPr>
          <w:trHeight w:val="226"/>
          <w:jc w:val="center"/>
        </w:trPr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</w:tcPr>
          <w:p w14:paraId="603A2FE2" w14:textId="77777777" w:rsidR="009D3598" w:rsidRPr="00E93D7F" w:rsidRDefault="009D3598" w:rsidP="007A41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>Political Efficacy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334BE76A" w14:textId="77777777" w:rsidR="009D3598" w:rsidRPr="00E93D7F" w:rsidRDefault="009D3598" w:rsidP="007A41C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>1700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01F9A015" w14:textId="77777777" w:rsidR="009D3598" w:rsidRPr="00E93D7F" w:rsidRDefault="009D3598" w:rsidP="007A41C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>2.665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607EFF8C" w14:textId="1EE99DB4" w:rsidR="009D3598" w:rsidRPr="00E93D7F" w:rsidRDefault="009D3598" w:rsidP="007A41C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>0.874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031E875D" w14:textId="77777777" w:rsidR="009D3598" w:rsidRPr="00E93D7F" w:rsidRDefault="009D3598" w:rsidP="007A41C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453BBBAC" w14:textId="77777777" w:rsidR="009D3598" w:rsidRPr="00E93D7F" w:rsidRDefault="009D3598" w:rsidP="007A41C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>4</w:t>
            </w:r>
          </w:p>
        </w:tc>
      </w:tr>
      <w:tr w:rsidR="009D3598" w:rsidRPr="00E93D7F" w14:paraId="28BE01CB" w14:textId="77777777" w:rsidTr="00E93D7F">
        <w:trPr>
          <w:trHeight w:val="213"/>
          <w:jc w:val="center"/>
        </w:trPr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</w:tcPr>
          <w:p w14:paraId="2F90F7EA" w14:textId="77777777" w:rsidR="009D3598" w:rsidRPr="00E93D7F" w:rsidRDefault="009D3598" w:rsidP="007A41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>Current Regime Preference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67838780" w14:textId="77777777" w:rsidR="009D3598" w:rsidRPr="00E93D7F" w:rsidRDefault="009D3598" w:rsidP="007A41C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>1700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3BF21BE2" w14:textId="2DF783CF" w:rsidR="009D3598" w:rsidRPr="00E93D7F" w:rsidRDefault="009D3598" w:rsidP="007A41C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>3.500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52247389" w14:textId="0353B5F2" w:rsidR="009D3598" w:rsidRPr="00E93D7F" w:rsidRDefault="009D3598" w:rsidP="007A41C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>0.648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5B711EB7" w14:textId="77777777" w:rsidR="009D3598" w:rsidRPr="00E93D7F" w:rsidRDefault="009D3598" w:rsidP="007A41C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1DB44B6B" w14:textId="77777777" w:rsidR="009D3598" w:rsidRPr="00E93D7F" w:rsidRDefault="009D3598" w:rsidP="007A41C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>4</w:t>
            </w:r>
          </w:p>
        </w:tc>
      </w:tr>
      <w:tr w:rsidR="009D3598" w:rsidRPr="00E93D7F" w14:paraId="79024143" w14:textId="77777777" w:rsidTr="00E93D7F">
        <w:trPr>
          <w:trHeight w:val="82"/>
          <w:jc w:val="center"/>
        </w:trPr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</w:tcPr>
          <w:p w14:paraId="1C578BE2" w14:textId="6852C241" w:rsidR="009D3598" w:rsidRPr="00E93D7F" w:rsidRDefault="009D3598" w:rsidP="007A41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>Public Interest over Personal In</w:t>
            </w:r>
            <w:r w:rsidR="00F06B6F" w:rsidRPr="00E93D7F">
              <w:rPr>
                <w:sz w:val="20"/>
                <w:szCs w:val="20"/>
              </w:rPr>
              <w:t>terest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659E2D59" w14:textId="77777777" w:rsidR="009D3598" w:rsidRPr="00E93D7F" w:rsidRDefault="009D3598" w:rsidP="007A41C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>1700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003E9DC8" w14:textId="77777777" w:rsidR="009D3598" w:rsidRPr="00E93D7F" w:rsidRDefault="009D3598" w:rsidP="007A41C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>3.293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7D37AB17" w14:textId="3D77B731" w:rsidR="009D3598" w:rsidRPr="00E93D7F" w:rsidRDefault="009D3598" w:rsidP="007A41C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>0.732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5BAB7C5A" w14:textId="77777777" w:rsidR="009D3598" w:rsidRPr="00E93D7F" w:rsidRDefault="009D3598" w:rsidP="007A41C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5CCE7F9B" w14:textId="77777777" w:rsidR="009D3598" w:rsidRPr="00E93D7F" w:rsidRDefault="009D3598" w:rsidP="007A41C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>4</w:t>
            </w:r>
          </w:p>
        </w:tc>
      </w:tr>
      <w:tr w:rsidR="009D3598" w:rsidRPr="00E93D7F" w14:paraId="7CCDE10C" w14:textId="77777777" w:rsidTr="00E93D7F">
        <w:trPr>
          <w:trHeight w:val="226"/>
          <w:jc w:val="center"/>
        </w:trPr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</w:tcPr>
          <w:p w14:paraId="668E8D04" w14:textId="77777777" w:rsidR="009D3598" w:rsidRPr="00E93D7F" w:rsidRDefault="009D3598" w:rsidP="007A41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>Confidence in Regime Stability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05C4BF07" w14:textId="77777777" w:rsidR="009D3598" w:rsidRPr="00E93D7F" w:rsidRDefault="009D3598" w:rsidP="007A41C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>1700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67E12A96" w14:textId="77777777" w:rsidR="009D3598" w:rsidRPr="00E93D7F" w:rsidRDefault="009D3598" w:rsidP="007A41C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>3.572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442B9B6D" w14:textId="34BBA813" w:rsidR="009D3598" w:rsidRPr="00E93D7F" w:rsidRDefault="009D3598" w:rsidP="007A41C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>0.569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57F683C1" w14:textId="77777777" w:rsidR="009D3598" w:rsidRPr="00E93D7F" w:rsidRDefault="009D3598" w:rsidP="007A41C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2729772E" w14:textId="77777777" w:rsidR="009D3598" w:rsidRPr="00E93D7F" w:rsidRDefault="009D3598" w:rsidP="007A41C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>4</w:t>
            </w:r>
          </w:p>
        </w:tc>
      </w:tr>
      <w:tr w:rsidR="009D3598" w:rsidRPr="00E93D7F" w14:paraId="65A0C93F" w14:textId="77777777" w:rsidTr="00E93D7F">
        <w:trPr>
          <w:trHeight w:val="226"/>
          <w:jc w:val="center"/>
        </w:trPr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</w:tcPr>
          <w:p w14:paraId="013F7230" w14:textId="77777777" w:rsidR="009D3598" w:rsidRPr="00E93D7F" w:rsidRDefault="009D3598" w:rsidP="007A41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>Confidence in Economy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7A0C5368" w14:textId="77777777" w:rsidR="009D3598" w:rsidRPr="00E93D7F" w:rsidRDefault="009D3598" w:rsidP="007A41C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>1700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45E8B0EC" w14:textId="77777777" w:rsidR="009D3598" w:rsidRPr="00E93D7F" w:rsidRDefault="009D3598" w:rsidP="007A41C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>3.558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0AD82195" w14:textId="3721987E" w:rsidR="009D3598" w:rsidRPr="00E93D7F" w:rsidRDefault="009D3598" w:rsidP="007A41C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>0.602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208D0E6C" w14:textId="77777777" w:rsidR="009D3598" w:rsidRPr="00E93D7F" w:rsidRDefault="009D3598" w:rsidP="007A41C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5E6F0F0A" w14:textId="77777777" w:rsidR="009D3598" w:rsidRPr="00E93D7F" w:rsidRDefault="009D3598" w:rsidP="007A41C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>4</w:t>
            </w:r>
          </w:p>
        </w:tc>
      </w:tr>
      <w:tr w:rsidR="009D3598" w:rsidRPr="00E93D7F" w14:paraId="51183EA3" w14:textId="77777777" w:rsidTr="00E93D7F">
        <w:trPr>
          <w:trHeight w:val="82"/>
          <w:jc w:val="center"/>
        </w:trPr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</w:tcPr>
          <w:p w14:paraId="64557530" w14:textId="5B27AF0B" w:rsidR="009D3598" w:rsidRPr="00E93D7F" w:rsidRDefault="009D3598" w:rsidP="009D35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>Govt. Policies Represent My Interest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14:paraId="3D7DA394" w14:textId="77777777" w:rsidR="009D3598" w:rsidRPr="00E93D7F" w:rsidRDefault="009D3598" w:rsidP="009D359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>1700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17F9493F" w14:textId="77777777" w:rsidR="009D3598" w:rsidRPr="00E93D7F" w:rsidRDefault="009D3598" w:rsidP="009D359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>3.259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517BBF9E" w14:textId="1BAC4629" w:rsidR="009D3598" w:rsidRPr="00E93D7F" w:rsidRDefault="009D3598" w:rsidP="009D359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>0.661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1372E00D" w14:textId="77777777" w:rsidR="009D3598" w:rsidRPr="00E93D7F" w:rsidRDefault="009D3598" w:rsidP="009D359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390A096C" w14:textId="77777777" w:rsidR="009D3598" w:rsidRPr="00E93D7F" w:rsidRDefault="009D3598" w:rsidP="009D359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>4</w:t>
            </w:r>
          </w:p>
        </w:tc>
      </w:tr>
      <w:tr w:rsidR="009D3598" w:rsidRPr="00E93D7F" w14:paraId="1D2FB5B3" w14:textId="77777777" w:rsidTr="00E93D7F">
        <w:trPr>
          <w:trHeight w:val="226"/>
          <w:jc w:val="center"/>
        </w:trPr>
        <w:tc>
          <w:tcPr>
            <w:tcW w:w="3199" w:type="dxa"/>
            <w:tcBorders>
              <w:top w:val="nil"/>
              <w:left w:val="nil"/>
              <w:right w:val="nil"/>
            </w:tcBorders>
          </w:tcPr>
          <w:p w14:paraId="2A27DB38" w14:textId="77777777" w:rsidR="009D3598" w:rsidRPr="00E93D7F" w:rsidRDefault="009D3598" w:rsidP="007A41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>Trust in Central Govt</w:t>
            </w:r>
          </w:p>
        </w:tc>
        <w:tc>
          <w:tcPr>
            <w:tcW w:w="1045" w:type="dxa"/>
            <w:tcBorders>
              <w:top w:val="nil"/>
              <w:left w:val="nil"/>
              <w:right w:val="nil"/>
            </w:tcBorders>
          </w:tcPr>
          <w:p w14:paraId="5611AB50" w14:textId="77777777" w:rsidR="009D3598" w:rsidRPr="00E93D7F" w:rsidRDefault="009D3598" w:rsidP="007A41C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>1700</w:t>
            </w:r>
          </w:p>
        </w:tc>
        <w:tc>
          <w:tcPr>
            <w:tcW w:w="987" w:type="dxa"/>
            <w:tcBorders>
              <w:top w:val="nil"/>
              <w:left w:val="nil"/>
              <w:right w:val="nil"/>
            </w:tcBorders>
          </w:tcPr>
          <w:p w14:paraId="7EE61033" w14:textId="77777777" w:rsidR="009D3598" w:rsidRPr="00E93D7F" w:rsidRDefault="009D3598" w:rsidP="007A41C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>8.982</w:t>
            </w:r>
          </w:p>
        </w:tc>
        <w:tc>
          <w:tcPr>
            <w:tcW w:w="1139" w:type="dxa"/>
            <w:tcBorders>
              <w:top w:val="nil"/>
              <w:left w:val="nil"/>
              <w:right w:val="nil"/>
            </w:tcBorders>
          </w:tcPr>
          <w:p w14:paraId="5B086332" w14:textId="77777777" w:rsidR="009D3598" w:rsidRPr="00E93D7F" w:rsidRDefault="009D3598" w:rsidP="007A41C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>1.524</w:t>
            </w:r>
          </w:p>
        </w:tc>
        <w:tc>
          <w:tcPr>
            <w:tcW w:w="776" w:type="dxa"/>
            <w:tcBorders>
              <w:top w:val="nil"/>
              <w:left w:val="nil"/>
              <w:right w:val="nil"/>
            </w:tcBorders>
          </w:tcPr>
          <w:p w14:paraId="6BD259F1" w14:textId="77777777" w:rsidR="009D3598" w:rsidRPr="00E93D7F" w:rsidRDefault="009D3598" w:rsidP="007A41C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right w:val="nil"/>
            </w:tcBorders>
          </w:tcPr>
          <w:p w14:paraId="7FD15826" w14:textId="77777777" w:rsidR="009D3598" w:rsidRPr="00E93D7F" w:rsidRDefault="009D3598" w:rsidP="007A41C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>10</w:t>
            </w:r>
          </w:p>
        </w:tc>
      </w:tr>
      <w:tr w:rsidR="009D3598" w:rsidRPr="00E93D7F" w14:paraId="7FF1DDBA" w14:textId="77777777" w:rsidTr="00E93D7F">
        <w:trPr>
          <w:trHeight w:val="226"/>
          <w:jc w:val="center"/>
        </w:trPr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5A4C4C" w14:textId="474055DD" w:rsidR="009D3598" w:rsidRPr="00E93D7F" w:rsidRDefault="009D3598" w:rsidP="00522D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 xml:space="preserve">Trust in </w:t>
            </w:r>
            <w:r w:rsidR="00FC5188" w:rsidRPr="00E93D7F">
              <w:rPr>
                <w:sz w:val="20"/>
                <w:szCs w:val="20"/>
              </w:rPr>
              <w:t xml:space="preserve">County </w:t>
            </w:r>
            <w:r w:rsidRPr="00E93D7F">
              <w:rPr>
                <w:sz w:val="20"/>
                <w:szCs w:val="20"/>
              </w:rPr>
              <w:t>Govt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2DE943" w14:textId="77777777" w:rsidR="009D3598" w:rsidRPr="00E93D7F" w:rsidRDefault="009D3598" w:rsidP="007A41C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>1700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5A6729" w14:textId="77777777" w:rsidR="009D3598" w:rsidRPr="00E93D7F" w:rsidRDefault="009D3598" w:rsidP="007A41C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>6.276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347619" w14:textId="77777777" w:rsidR="009D3598" w:rsidRPr="00E93D7F" w:rsidRDefault="009D3598" w:rsidP="007A41C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>2.648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A36DA2" w14:textId="77777777" w:rsidR="009D3598" w:rsidRPr="00E93D7F" w:rsidRDefault="009D3598" w:rsidP="007A41C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B19D71" w14:textId="77777777" w:rsidR="009D3598" w:rsidRPr="00E93D7F" w:rsidRDefault="009D3598" w:rsidP="007A41C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93D7F">
              <w:rPr>
                <w:sz w:val="20"/>
                <w:szCs w:val="20"/>
              </w:rPr>
              <w:t>10</w:t>
            </w:r>
          </w:p>
        </w:tc>
      </w:tr>
    </w:tbl>
    <w:p w14:paraId="7FFFBA66" w14:textId="2CBB642E" w:rsidR="00E93D7F" w:rsidRDefault="00E93D7F"/>
    <w:p w14:paraId="2BFF06DD" w14:textId="77777777" w:rsidR="00E93D7F" w:rsidRDefault="00E93D7F">
      <w:r>
        <w:br w:type="page"/>
      </w:r>
    </w:p>
    <w:p w14:paraId="703B4462" w14:textId="77777777" w:rsidR="007151D5" w:rsidRPr="00377F3B" w:rsidRDefault="007151D5"/>
    <w:p w14:paraId="44F8EE47" w14:textId="7D85888E" w:rsidR="00841149" w:rsidRPr="00377F3B" w:rsidRDefault="00F43912" w:rsidP="00BD4E6F">
      <w:pPr>
        <w:pStyle w:val="Caption"/>
        <w:keepNext/>
        <w:jc w:val="left"/>
        <w:rPr>
          <w:color w:val="auto"/>
          <w:sz w:val="24"/>
        </w:rPr>
      </w:pPr>
      <w:r w:rsidRPr="00377F3B">
        <w:rPr>
          <w:color w:val="auto"/>
          <w:sz w:val="24"/>
        </w:rPr>
        <w:t xml:space="preserve">Appendix </w:t>
      </w:r>
      <w:r w:rsidR="00BE0A98" w:rsidRPr="00377F3B">
        <w:rPr>
          <w:color w:val="auto"/>
          <w:sz w:val="24"/>
        </w:rPr>
        <w:t>8</w:t>
      </w:r>
      <w:r w:rsidRPr="00377F3B">
        <w:rPr>
          <w:color w:val="auto"/>
          <w:sz w:val="24"/>
        </w:rPr>
        <w:t>:</w:t>
      </w:r>
      <w:r w:rsidR="007151D5" w:rsidRPr="00377F3B">
        <w:rPr>
          <w:color w:val="auto"/>
          <w:sz w:val="24"/>
        </w:rPr>
        <w:t xml:space="preserve"> Full Regression Results</w:t>
      </w:r>
      <w:r w:rsidRPr="00377F3B">
        <w:rPr>
          <w:color w:val="auto"/>
          <w:sz w:val="24"/>
        </w:rPr>
        <w:t xml:space="preserve"> (Experiment)</w:t>
      </w:r>
    </w:p>
    <w:p w14:paraId="06D4AE71" w14:textId="45B72A00" w:rsidR="00851F14" w:rsidRPr="00377F3B" w:rsidRDefault="00851F14" w:rsidP="00B1701F">
      <w:pPr>
        <w:spacing w:line="480" w:lineRule="auto"/>
        <w:jc w:val="center"/>
      </w:pPr>
      <w:r w:rsidRPr="00377F3B">
        <w:rPr>
          <w:b/>
        </w:rPr>
        <w:t xml:space="preserve">Table 8A: </w:t>
      </w:r>
      <w:r w:rsidR="00FC6767">
        <w:rPr>
          <w:b/>
        </w:rPr>
        <w:t>Opportunistic</w:t>
      </w:r>
      <w:r w:rsidRPr="00377F3B">
        <w:rPr>
          <w:b/>
        </w:rPr>
        <w:t xml:space="preserve"> Bargaining Experiment Regression Results</w:t>
      </w:r>
    </w:p>
    <w:tbl>
      <w:tblPr>
        <w:tblW w:w="7933" w:type="dxa"/>
        <w:jc w:val="center"/>
        <w:tblLook w:val="04A0" w:firstRow="1" w:lastRow="0" w:firstColumn="1" w:lastColumn="0" w:noHBand="0" w:noVBand="1"/>
      </w:tblPr>
      <w:tblGrid>
        <w:gridCol w:w="3677"/>
        <w:gridCol w:w="1472"/>
        <w:gridCol w:w="1391"/>
        <w:gridCol w:w="1393"/>
      </w:tblGrid>
      <w:tr w:rsidR="00532731" w:rsidRPr="00377F3B" w14:paraId="6486006D" w14:textId="77777777" w:rsidTr="00560F44">
        <w:trPr>
          <w:trHeight w:val="55"/>
          <w:jc w:val="center"/>
        </w:trPr>
        <w:tc>
          <w:tcPr>
            <w:tcW w:w="3677" w:type="dxa"/>
            <w:vMerge w:val="restart"/>
            <w:tcBorders>
              <w:top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88D438" w14:textId="14165E6E" w:rsidR="00532731" w:rsidRPr="00377F3B" w:rsidRDefault="00532731" w:rsidP="00532731">
            <w:pPr>
              <w:rPr>
                <w:sz w:val="20"/>
                <w:szCs w:val="20"/>
              </w:rPr>
            </w:pPr>
            <w:r w:rsidRPr="00377F3B">
              <w:rPr>
                <w:sz w:val="20"/>
                <w:szCs w:val="20"/>
              </w:rPr>
              <w:t>VARIABLES</w:t>
            </w:r>
          </w:p>
        </w:tc>
        <w:tc>
          <w:tcPr>
            <w:tcW w:w="425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BF860B" w14:textId="21A6B263" w:rsidR="00532731" w:rsidRPr="00377F3B" w:rsidRDefault="00FC6767" w:rsidP="00532731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Opportunistic</w:t>
            </w:r>
            <w:r w:rsidR="00532731" w:rsidRPr="00377F3B">
              <w:rPr>
                <w:sz w:val="22"/>
                <w:szCs w:val="22"/>
              </w:rPr>
              <w:t xml:space="preserve"> Bargaining Inclination</w:t>
            </w:r>
          </w:p>
        </w:tc>
      </w:tr>
      <w:tr w:rsidR="00532731" w:rsidRPr="00377F3B" w14:paraId="71C1B3BB" w14:textId="77777777" w:rsidTr="00560F44">
        <w:trPr>
          <w:trHeight w:val="229"/>
          <w:jc w:val="center"/>
        </w:trPr>
        <w:tc>
          <w:tcPr>
            <w:tcW w:w="3677" w:type="dxa"/>
            <w:vMerge/>
            <w:tcBorders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CB4ACA" w14:textId="418D78D6" w:rsidR="00532731" w:rsidRPr="00377F3B" w:rsidRDefault="00532731" w:rsidP="00532731">
            <w:pPr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00DE28" w14:textId="3B19DEB4" w:rsidR="00532731" w:rsidRPr="00377F3B" w:rsidRDefault="00532731" w:rsidP="00532731">
            <w:pPr>
              <w:jc w:val="center"/>
              <w:rPr>
                <w:sz w:val="20"/>
                <w:szCs w:val="20"/>
              </w:rPr>
            </w:pPr>
            <w:r w:rsidRPr="00377F3B">
              <w:rPr>
                <w:sz w:val="20"/>
                <w:szCs w:val="20"/>
              </w:rPr>
              <w:t>1</w:t>
            </w:r>
          </w:p>
        </w:tc>
        <w:tc>
          <w:tcPr>
            <w:tcW w:w="139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437DD1" w14:textId="71FA8FD9" w:rsidR="00532731" w:rsidRPr="00377F3B" w:rsidRDefault="00532731" w:rsidP="00532731">
            <w:pPr>
              <w:jc w:val="center"/>
              <w:rPr>
                <w:sz w:val="20"/>
                <w:szCs w:val="20"/>
              </w:rPr>
            </w:pPr>
            <w:r w:rsidRPr="00377F3B">
              <w:rPr>
                <w:sz w:val="20"/>
                <w:szCs w:val="20"/>
              </w:rPr>
              <w:t>2</w:t>
            </w:r>
          </w:p>
        </w:tc>
        <w:tc>
          <w:tcPr>
            <w:tcW w:w="13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3E72AA" w14:textId="22EB4D40" w:rsidR="00532731" w:rsidRPr="00377F3B" w:rsidRDefault="00532731" w:rsidP="00532731">
            <w:pPr>
              <w:jc w:val="center"/>
              <w:rPr>
                <w:sz w:val="20"/>
                <w:szCs w:val="20"/>
              </w:rPr>
            </w:pPr>
            <w:r w:rsidRPr="00377F3B">
              <w:rPr>
                <w:sz w:val="20"/>
                <w:szCs w:val="20"/>
              </w:rPr>
              <w:t>3</w:t>
            </w:r>
          </w:p>
        </w:tc>
      </w:tr>
      <w:tr w:rsidR="00B1701F" w:rsidRPr="00377F3B" w14:paraId="14565053" w14:textId="77777777" w:rsidTr="00560F44">
        <w:trPr>
          <w:trHeight w:val="229"/>
          <w:jc w:val="center"/>
        </w:trPr>
        <w:tc>
          <w:tcPr>
            <w:tcW w:w="3677" w:type="dxa"/>
            <w:tcBorders>
              <w:top w:val="single" w:sz="4" w:space="0" w:color="000000"/>
              <w:bottom w:val="nil"/>
            </w:tcBorders>
            <w:shd w:val="clear" w:color="auto" w:fill="auto"/>
            <w:noWrap/>
            <w:vAlign w:val="bottom"/>
            <w:hideMark/>
          </w:tcPr>
          <w:p w14:paraId="0E887DED" w14:textId="5448D199" w:rsidR="00B1701F" w:rsidRPr="00377F3B" w:rsidRDefault="00B1701F" w:rsidP="00B1701F">
            <w:pPr>
              <w:rPr>
                <w:sz w:val="20"/>
                <w:szCs w:val="20"/>
              </w:rPr>
            </w:pPr>
            <w:r w:rsidRPr="00377F3B">
              <w:rPr>
                <w:sz w:val="20"/>
                <w:szCs w:val="20"/>
              </w:rPr>
              <w:t>T1, Neighbor</w:t>
            </w:r>
          </w:p>
        </w:tc>
        <w:tc>
          <w:tcPr>
            <w:tcW w:w="1472" w:type="dxa"/>
            <w:tcBorders>
              <w:top w:val="single" w:sz="4" w:space="0" w:color="000000"/>
              <w:bottom w:val="nil"/>
            </w:tcBorders>
            <w:shd w:val="clear" w:color="auto" w:fill="auto"/>
            <w:noWrap/>
            <w:vAlign w:val="bottom"/>
            <w:hideMark/>
          </w:tcPr>
          <w:p w14:paraId="2553944A" w14:textId="5A9D010A" w:rsidR="00B1701F" w:rsidRPr="00377F3B" w:rsidRDefault="00B1701F" w:rsidP="00B17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0.026</w:t>
            </w:r>
          </w:p>
        </w:tc>
        <w:tc>
          <w:tcPr>
            <w:tcW w:w="1391" w:type="dxa"/>
            <w:tcBorders>
              <w:top w:val="single" w:sz="4" w:space="0" w:color="000000"/>
              <w:bottom w:val="nil"/>
            </w:tcBorders>
            <w:shd w:val="clear" w:color="auto" w:fill="auto"/>
            <w:noWrap/>
            <w:vAlign w:val="bottom"/>
            <w:hideMark/>
          </w:tcPr>
          <w:p w14:paraId="76CEEF26" w14:textId="5F9C4578" w:rsidR="00B1701F" w:rsidRPr="00377F3B" w:rsidRDefault="00B1701F" w:rsidP="00B17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0.019</w:t>
            </w:r>
          </w:p>
        </w:tc>
        <w:tc>
          <w:tcPr>
            <w:tcW w:w="1392" w:type="dxa"/>
            <w:tcBorders>
              <w:top w:val="single" w:sz="4" w:space="0" w:color="000000"/>
              <w:bottom w:val="nil"/>
            </w:tcBorders>
            <w:shd w:val="clear" w:color="auto" w:fill="auto"/>
            <w:noWrap/>
            <w:vAlign w:val="bottom"/>
            <w:hideMark/>
          </w:tcPr>
          <w:p w14:paraId="7BB971F9" w14:textId="79B0C705" w:rsidR="00B1701F" w:rsidRPr="00377F3B" w:rsidRDefault="00B1701F" w:rsidP="00B17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0.014</w:t>
            </w:r>
          </w:p>
        </w:tc>
      </w:tr>
      <w:tr w:rsidR="00B1701F" w:rsidRPr="00377F3B" w14:paraId="73E2067D" w14:textId="77777777" w:rsidTr="00560F44">
        <w:trPr>
          <w:trHeight w:val="229"/>
          <w:jc w:val="center"/>
        </w:trPr>
        <w:tc>
          <w:tcPr>
            <w:tcW w:w="367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E544529" w14:textId="77777777" w:rsidR="00B1701F" w:rsidRPr="00377F3B" w:rsidRDefault="00B1701F" w:rsidP="00B170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1EE1AE7" w14:textId="0149504F" w:rsidR="00B1701F" w:rsidRPr="00377F3B" w:rsidRDefault="00B1701F" w:rsidP="00B17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(0.029)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0B3D01D" w14:textId="69D764FE" w:rsidR="00B1701F" w:rsidRPr="00377F3B" w:rsidRDefault="00B1701F" w:rsidP="00B17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(0.030)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D438F6D" w14:textId="4A9EBDC5" w:rsidR="00B1701F" w:rsidRPr="00377F3B" w:rsidRDefault="00B1701F" w:rsidP="00B17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(0.027)</w:t>
            </w:r>
          </w:p>
        </w:tc>
      </w:tr>
      <w:tr w:rsidR="00B1701F" w:rsidRPr="00377F3B" w14:paraId="371AD950" w14:textId="77777777" w:rsidTr="00560F44">
        <w:trPr>
          <w:trHeight w:val="229"/>
          <w:jc w:val="center"/>
        </w:trPr>
        <w:tc>
          <w:tcPr>
            <w:tcW w:w="367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11FD01A" w14:textId="089DC249" w:rsidR="00B1701F" w:rsidRPr="00377F3B" w:rsidRDefault="00B1701F" w:rsidP="00B1701F">
            <w:pPr>
              <w:rPr>
                <w:sz w:val="20"/>
                <w:szCs w:val="20"/>
              </w:rPr>
            </w:pPr>
            <w:r w:rsidRPr="00377F3B">
              <w:rPr>
                <w:sz w:val="20"/>
                <w:szCs w:val="20"/>
              </w:rPr>
              <w:t>T2, Neighbor + Fail</w:t>
            </w: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C7F39DA" w14:textId="0334AF5E" w:rsidR="00B1701F" w:rsidRPr="00377F3B" w:rsidRDefault="00B1701F" w:rsidP="00B17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-0.070**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A746588" w14:textId="6993A8CC" w:rsidR="00B1701F" w:rsidRPr="00377F3B" w:rsidRDefault="00B1701F" w:rsidP="00B17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-0.079***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E6801D3" w14:textId="2C8ADA8B" w:rsidR="00B1701F" w:rsidRPr="00377F3B" w:rsidRDefault="00B1701F" w:rsidP="00B17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-0.098***</w:t>
            </w:r>
          </w:p>
        </w:tc>
      </w:tr>
      <w:tr w:rsidR="00B1701F" w:rsidRPr="00377F3B" w14:paraId="35081E64" w14:textId="77777777" w:rsidTr="00560F44">
        <w:trPr>
          <w:trHeight w:val="229"/>
          <w:jc w:val="center"/>
        </w:trPr>
        <w:tc>
          <w:tcPr>
            <w:tcW w:w="367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C0FADDA" w14:textId="77777777" w:rsidR="00B1701F" w:rsidRPr="00377F3B" w:rsidRDefault="00B1701F" w:rsidP="00B170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08D4B3B" w14:textId="1829B487" w:rsidR="00B1701F" w:rsidRPr="00377F3B" w:rsidRDefault="00B1701F" w:rsidP="00B17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(0.029)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5FB6FA7" w14:textId="6BE1BDE3" w:rsidR="00B1701F" w:rsidRPr="00377F3B" w:rsidRDefault="00B1701F" w:rsidP="00B17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(0.030)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9F7085A" w14:textId="51E7957D" w:rsidR="00B1701F" w:rsidRPr="00377F3B" w:rsidRDefault="00B1701F" w:rsidP="00B17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(0.027)</w:t>
            </w:r>
          </w:p>
        </w:tc>
      </w:tr>
      <w:tr w:rsidR="00B1701F" w:rsidRPr="00377F3B" w14:paraId="37A94352" w14:textId="77777777" w:rsidTr="00560F44">
        <w:trPr>
          <w:trHeight w:val="229"/>
          <w:jc w:val="center"/>
        </w:trPr>
        <w:tc>
          <w:tcPr>
            <w:tcW w:w="367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382B6ED" w14:textId="27332CFC" w:rsidR="00B1701F" w:rsidRPr="00377F3B" w:rsidRDefault="00B1701F" w:rsidP="00B1701F">
            <w:pPr>
              <w:rPr>
                <w:sz w:val="20"/>
                <w:szCs w:val="20"/>
              </w:rPr>
            </w:pPr>
            <w:r w:rsidRPr="00377F3B">
              <w:rPr>
                <w:sz w:val="20"/>
                <w:szCs w:val="20"/>
              </w:rPr>
              <w:t>T3, Neighbor + Win</w:t>
            </w: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8B05859" w14:textId="4BFC02D5" w:rsidR="00B1701F" w:rsidRPr="00377F3B" w:rsidRDefault="00B1701F" w:rsidP="00B17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0.053*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8966D7D" w14:textId="5430760A" w:rsidR="00B1701F" w:rsidRPr="00377F3B" w:rsidRDefault="00B1701F" w:rsidP="00B17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0.052*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DF33E49" w14:textId="7EAFAC5B" w:rsidR="00B1701F" w:rsidRPr="00377F3B" w:rsidRDefault="00B1701F" w:rsidP="00B17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0.042</w:t>
            </w:r>
          </w:p>
        </w:tc>
      </w:tr>
      <w:tr w:rsidR="00B1701F" w:rsidRPr="00377F3B" w14:paraId="75422F10" w14:textId="77777777" w:rsidTr="00560F44">
        <w:trPr>
          <w:trHeight w:val="229"/>
          <w:jc w:val="center"/>
        </w:trPr>
        <w:tc>
          <w:tcPr>
            <w:tcW w:w="367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3888198" w14:textId="77777777" w:rsidR="00B1701F" w:rsidRPr="00377F3B" w:rsidRDefault="00B1701F" w:rsidP="00B170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6E09822" w14:textId="631FDED8" w:rsidR="00B1701F" w:rsidRPr="00377F3B" w:rsidRDefault="00B1701F" w:rsidP="00B17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(0.029)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58A431A" w14:textId="319B4203" w:rsidR="00B1701F" w:rsidRPr="00377F3B" w:rsidRDefault="00B1701F" w:rsidP="00B17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(0.030)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43D0DAB" w14:textId="39BFC0B1" w:rsidR="00B1701F" w:rsidRPr="00377F3B" w:rsidRDefault="00B1701F" w:rsidP="00B17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(0.027)</w:t>
            </w:r>
          </w:p>
        </w:tc>
      </w:tr>
      <w:tr w:rsidR="00B1701F" w:rsidRPr="00377F3B" w14:paraId="20544EEF" w14:textId="77777777" w:rsidTr="00560F44">
        <w:trPr>
          <w:trHeight w:val="229"/>
          <w:jc w:val="center"/>
        </w:trPr>
        <w:tc>
          <w:tcPr>
            <w:tcW w:w="367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7145FC5" w14:textId="71517771" w:rsidR="00B1701F" w:rsidRPr="00377F3B" w:rsidRDefault="00B1701F" w:rsidP="00B1701F">
            <w:pPr>
              <w:rPr>
                <w:sz w:val="20"/>
                <w:szCs w:val="20"/>
              </w:rPr>
            </w:pPr>
            <w:r w:rsidRPr="00377F3B">
              <w:rPr>
                <w:sz w:val="20"/>
                <w:szCs w:val="20"/>
              </w:rPr>
              <w:t>T4, Neighbor + Stability</w:t>
            </w: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3AAABDC" w14:textId="51E17B83" w:rsidR="00B1701F" w:rsidRPr="00377F3B" w:rsidRDefault="00B1701F" w:rsidP="00B17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0.016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88861AE" w14:textId="4D91C051" w:rsidR="00B1701F" w:rsidRPr="00377F3B" w:rsidRDefault="00B1701F" w:rsidP="00B17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-0.002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318251C" w14:textId="6A059597" w:rsidR="00B1701F" w:rsidRPr="00377F3B" w:rsidRDefault="00B1701F" w:rsidP="00B17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-0.010</w:t>
            </w:r>
          </w:p>
        </w:tc>
      </w:tr>
      <w:tr w:rsidR="00B1701F" w:rsidRPr="00377F3B" w14:paraId="37CC5E81" w14:textId="77777777" w:rsidTr="00560F44">
        <w:trPr>
          <w:trHeight w:val="229"/>
          <w:jc w:val="center"/>
        </w:trPr>
        <w:tc>
          <w:tcPr>
            <w:tcW w:w="367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D64DD4C" w14:textId="77777777" w:rsidR="00B1701F" w:rsidRPr="00377F3B" w:rsidRDefault="00B1701F" w:rsidP="00B170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18A887A" w14:textId="46472DC8" w:rsidR="00B1701F" w:rsidRPr="00377F3B" w:rsidRDefault="00B1701F" w:rsidP="00B17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(0.030)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E4B246F" w14:textId="20B3874C" w:rsidR="00B1701F" w:rsidRPr="00377F3B" w:rsidRDefault="00B1701F" w:rsidP="00B17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(0.030)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3C1AB11" w14:textId="76F7365E" w:rsidR="00B1701F" w:rsidRPr="00377F3B" w:rsidRDefault="00B1701F" w:rsidP="00B17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(0.027)</w:t>
            </w:r>
          </w:p>
        </w:tc>
      </w:tr>
      <w:tr w:rsidR="00B1701F" w:rsidRPr="00377F3B" w14:paraId="0A625E27" w14:textId="77777777" w:rsidTr="00560F44">
        <w:trPr>
          <w:trHeight w:val="229"/>
          <w:jc w:val="center"/>
        </w:trPr>
        <w:tc>
          <w:tcPr>
            <w:tcW w:w="367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6523E99" w14:textId="5D601738" w:rsidR="00B1701F" w:rsidRPr="00377F3B" w:rsidRDefault="00B1701F" w:rsidP="00B1701F">
            <w:pPr>
              <w:rPr>
                <w:sz w:val="20"/>
                <w:szCs w:val="20"/>
              </w:rPr>
            </w:pPr>
            <w:r w:rsidRPr="00377F3B">
              <w:rPr>
                <w:sz w:val="20"/>
                <w:szCs w:val="20"/>
              </w:rPr>
              <w:t>T5, Neighbor + Project</w:t>
            </w: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C385538" w14:textId="5F0EB253" w:rsidR="00B1701F" w:rsidRPr="00377F3B" w:rsidRDefault="00B1701F" w:rsidP="00B17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0.003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AD6DB16" w14:textId="02175BD1" w:rsidR="00B1701F" w:rsidRPr="00377F3B" w:rsidRDefault="00B1701F" w:rsidP="00B17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0.001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F9FA3F9" w14:textId="477AC654" w:rsidR="00B1701F" w:rsidRPr="00377F3B" w:rsidRDefault="00B1701F" w:rsidP="00B17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-0.001</w:t>
            </w:r>
          </w:p>
        </w:tc>
      </w:tr>
      <w:tr w:rsidR="00B1701F" w:rsidRPr="00377F3B" w14:paraId="71B1D5CE" w14:textId="77777777" w:rsidTr="00560F44">
        <w:trPr>
          <w:trHeight w:val="229"/>
          <w:jc w:val="center"/>
        </w:trPr>
        <w:tc>
          <w:tcPr>
            <w:tcW w:w="367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AC2B7B6" w14:textId="77777777" w:rsidR="00B1701F" w:rsidRPr="00377F3B" w:rsidRDefault="00B1701F" w:rsidP="00B170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B0EAE24" w14:textId="38AB0DCC" w:rsidR="00B1701F" w:rsidRPr="00377F3B" w:rsidRDefault="00B1701F" w:rsidP="00B17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(0.029)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6362AF9" w14:textId="67297FA7" w:rsidR="00B1701F" w:rsidRPr="00377F3B" w:rsidRDefault="00B1701F" w:rsidP="00B17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(0.029)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71B69AC" w14:textId="7D1545E4" w:rsidR="00B1701F" w:rsidRPr="00377F3B" w:rsidRDefault="00B1701F" w:rsidP="00B17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(0.027)</w:t>
            </w:r>
          </w:p>
        </w:tc>
      </w:tr>
      <w:tr w:rsidR="00B1701F" w:rsidRPr="00377F3B" w14:paraId="78C9B28C" w14:textId="77777777" w:rsidTr="00560F44">
        <w:trPr>
          <w:trHeight w:val="229"/>
          <w:jc w:val="center"/>
        </w:trPr>
        <w:tc>
          <w:tcPr>
            <w:tcW w:w="367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E643672" w14:textId="4A67B235" w:rsidR="00B1701F" w:rsidRPr="00377F3B" w:rsidRDefault="00B1701F" w:rsidP="00B1701F">
            <w:pPr>
              <w:rPr>
                <w:sz w:val="20"/>
                <w:szCs w:val="20"/>
              </w:rPr>
            </w:pPr>
            <w:r w:rsidRPr="00377F3B">
              <w:rPr>
                <w:sz w:val="20"/>
                <w:szCs w:val="20"/>
              </w:rPr>
              <w:t>T6, Neighbor + Stability + Project</w:t>
            </w: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589A1EE" w14:textId="3AD8B88B" w:rsidR="00B1701F" w:rsidRPr="00377F3B" w:rsidRDefault="00B1701F" w:rsidP="00B17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0.048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802C753" w14:textId="6F6A2299" w:rsidR="00B1701F" w:rsidRPr="00377F3B" w:rsidRDefault="00B1701F" w:rsidP="00B17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0.038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DA5B2D1" w14:textId="7BD84999" w:rsidR="00B1701F" w:rsidRPr="00377F3B" w:rsidRDefault="00B1701F" w:rsidP="00B17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0.032</w:t>
            </w:r>
          </w:p>
        </w:tc>
      </w:tr>
      <w:tr w:rsidR="00B1701F" w:rsidRPr="00377F3B" w14:paraId="26041F5D" w14:textId="77777777" w:rsidTr="00560F44">
        <w:trPr>
          <w:trHeight w:val="229"/>
          <w:jc w:val="center"/>
        </w:trPr>
        <w:tc>
          <w:tcPr>
            <w:tcW w:w="367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CD38EA8" w14:textId="77777777" w:rsidR="00B1701F" w:rsidRPr="00377F3B" w:rsidRDefault="00B1701F" w:rsidP="00B170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B14AF28" w14:textId="2ED172B2" w:rsidR="00B1701F" w:rsidRPr="00377F3B" w:rsidRDefault="00B1701F" w:rsidP="00B17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(0.029)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B8F6E17" w14:textId="45981215" w:rsidR="00B1701F" w:rsidRPr="00377F3B" w:rsidRDefault="00B1701F" w:rsidP="00B17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(0.030)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87F4843" w14:textId="26B7FAEF" w:rsidR="00B1701F" w:rsidRPr="00377F3B" w:rsidRDefault="00B1701F" w:rsidP="00B17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(0.027)</w:t>
            </w:r>
          </w:p>
        </w:tc>
      </w:tr>
      <w:tr w:rsidR="00B1701F" w:rsidRPr="00377F3B" w14:paraId="33C830F6" w14:textId="77777777" w:rsidTr="00560F44">
        <w:trPr>
          <w:trHeight w:val="229"/>
          <w:jc w:val="center"/>
        </w:trPr>
        <w:tc>
          <w:tcPr>
            <w:tcW w:w="367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733F147" w14:textId="072C868E" w:rsidR="00B1701F" w:rsidRPr="00377F3B" w:rsidRDefault="00B1701F" w:rsidP="00B1701F">
            <w:pPr>
              <w:rPr>
                <w:sz w:val="20"/>
                <w:szCs w:val="20"/>
              </w:rPr>
            </w:pPr>
            <w:r w:rsidRPr="00377F3B">
              <w:rPr>
                <w:sz w:val="20"/>
                <w:szCs w:val="20"/>
              </w:rPr>
              <w:t>T7, Neighbor + Win + Stability + Project</w:t>
            </w: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EBBF700" w14:textId="0B5FE664" w:rsidR="00B1701F" w:rsidRPr="00377F3B" w:rsidRDefault="00B1701F" w:rsidP="00B17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0.073**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79A10D7" w14:textId="6414879A" w:rsidR="00B1701F" w:rsidRPr="00377F3B" w:rsidRDefault="00B1701F" w:rsidP="00B17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0.060**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C84F56E" w14:textId="45341A65" w:rsidR="00B1701F" w:rsidRPr="00377F3B" w:rsidRDefault="00B1701F" w:rsidP="00B17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0.057**</w:t>
            </w:r>
          </w:p>
        </w:tc>
      </w:tr>
      <w:tr w:rsidR="00B1701F" w:rsidRPr="00377F3B" w14:paraId="7E8C5908" w14:textId="77777777" w:rsidTr="00560F44">
        <w:trPr>
          <w:trHeight w:val="229"/>
          <w:jc w:val="center"/>
        </w:trPr>
        <w:tc>
          <w:tcPr>
            <w:tcW w:w="367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20B2975" w14:textId="77777777" w:rsidR="00B1701F" w:rsidRPr="00377F3B" w:rsidRDefault="00B1701F" w:rsidP="00B170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1422A0C" w14:textId="4C1C5F1E" w:rsidR="00B1701F" w:rsidRPr="00377F3B" w:rsidRDefault="00B1701F" w:rsidP="00B17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(0.029)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BF740F1" w14:textId="1C034FE6" w:rsidR="00B1701F" w:rsidRPr="00377F3B" w:rsidRDefault="00B1701F" w:rsidP="00B17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(0.030)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7832E18" w14:textId="5FAF05D9" w:rsidR="00B1701F" w:rsidRPr="00377F3B" w:rsidRDefault="00B1701F" w:rsidP="00B17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(0.027)</w:t>
            </w:r>
          </w:p>
        </w:tc>
      </w:tr>
      <w:tr w:rsidR="00B1701F" w:rsidRPr="00377F3B" w14:paraId="580079A0" w14:textId="77777777" w:rsidTr="00560F44">
        <w:trPr>
          <w:trHeight w:val="229"/>
          <w:jc w:val="center"/>
        </w:trPr>
        <w:tc>
          <w:tcPr>
            <w:tcW w:w="367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9409418" w14:textId="4B74CB57" w:rsidR="00B1701F" w:rsidRPr="00377F3B" w:rsidRDefault="00B1701F" w:rsidP="00B17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</w:t>
            </w: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D7E5739" w14:textId="77777777" w:rsidR="00B1701F" w:rsidRPr="00377F3B" w:rsidRDefault="00B1701F" w:rsidP="00B1701F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E1FD06C" w14:textId="3C059BD7" w:rsidR="00B1701F" w:rsidRPr="00377F3B" w:rsidRDefault="00B1701F" w:rsidP="00B17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0.014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58B9C86" w14:textId="1436B23A" w:rsidR="00B1701F" w:rsidRPr="00377F3B" w:rsidRDefault="00B1701F" w:rsidP="00B17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0.010</w:t>
            </w:r>
          </w:p>
        </w:tc>
      </w:tr>
      <w:tr w:rsidR="00B1701F" w:rsidRPr="00377F3B" w14:paraId="7874843B" w14:textId="77777777" w:rsidTr="00560F44">
        <w:trPr>
          <w:trHeight w:val="229"/>
          <w:jc w:val="center"/>
        </w:trPr>
        <w:tc>
          <w:tcPr>
            <w:tcW w:w="367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546CAC4" w14:textId="77777777" w:rsidR="00B1701F" w:rsidRPr="00377F3B" w:rsidRDefault="00B1701F" w:rsidP="00B170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7DD7A4D" w14:textId="77777777" w:rsidR="00B1701F" w:rsidRPr="00377F3B" w:rsidRDefault="00B1701F" w:rsidP="00B1701F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543CE91" w14:textId="2E3A559A" w:rsidR="00B1701F" w:rsidRPr="00377F3B" w:rsidRDefault="00B1701F" w:rsidP="00B17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(0.011)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55852FE" w14:textId="0F9E389D" w:rsidR="00B1701F" w:rsidRPr="00377F3B" w:rsidRDefault="00B1701F" w:rsidP="00B17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(0.010)</w:t>
            </w:r>
          </w:p>
        </w:tc>
      </w:tr>
      <w:tr w:rsidR="00B1701F" w:rsidRPr="00377F3B" w14:paraId="6284E54E" w14:textId="77777777" w:rsidTr="00560F44">
        <w:trPr>
          <w:trHeight w:val="229"/>
          <w:jc w:val="center"/>
        </w:trPr>
        <w:tc>
          <w:tcPr>
            <w:tcW w:w="367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901C0D9" w14:textId="35125F42" w:rsidR="00B1701F" w:rsidRPr="00377F3B" w:rsidRDefault="00B1701F" w:rsidP="00B17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Gender (Male)</w:t>
            </w: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3501096" w14:textId="77777777" w:rsidR="00B1701F" w:rsidRPr="00377F3B" w:rsidRDefault="00B1701F" w:rsidP="00B1701F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2179F57" w14:textId="6F6E1F33" w:rsidR="00B1701F" w:rsidRPr="00377F3B" w:rsidRDefault="00B1701F" w:rsidP="00B17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0.023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F48AF96" w14:textId="69886EA6" w:rsidR="00B1701F" w:rsidRPr="00377F3B" w:rsidRDefault="00B1701F" w:rsidP="00B17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0.002</w:t>
            </w:r>
          </w:p>
        </w:tc>
      </w:tr>
      <w:tr w:rsidR="00B1701F" w:rsidRPr="00377F3B" w14:paraId="02319AFF" w14:textId="77777777" w:rsidTr="00560F44">
        <w:trPr>
          <w:trHeight w:val="229"/>
          <w:jc w:val="center"/>
        </w:trPr>
        <w:tc>
          <w:tcPr>
            <w:tcW w:w="367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F5DDD0B" w14:textId="77777777" w:rsidR="00B1701F" w:rsidRPr="00377F3B" w:rsidRDefault="00B1701F" w:rsidP="00B170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EF5C490" w14:textId="77777777" w:rsidR="00B1701F" w:rsidRPr="00377F3B" w:rsidRDefault="00B1701F" w:rsidP="00B1701F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FFC7341" w14:textId="3CB69F13" w:rsidR="00B1701F" w:rsidRPr="00377F3B" w:rsidRDefault="00B1701F" w:rsidP="00B17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(0.015)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2DE38B0" w14:textId="62991C81" w:rsidR="00B1701F" w:rsidRPr="00377F3B" w:rsidRDefault="00B1701F" w:rsidP="00B17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(0.014)</w:t>
            </w:r>
          </w:p>
        </w:tc>
      </w:tr>
      <w:tr w:rsidR="00B1701F" w:rsidRPr="00377F3B" w14:paraId="6838574F" w14:textId="77777777" w:rsidTr="00560F44">
        <w:trPr>
          <w:trHeight w:val="229"/>
          <w:jc w:val="center"/>
        </w:trPr>
        <w:tc>
          <w:tcPr>
            <w:tcW w:w="367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413E10F" w14:textId="1A0A3DF4" w:rsidR="00B1701F" w:rsidRPr="00377F3B" w:rsidRDefault="00B1701F" w:rsidP="00B17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Ethnicity (Han)</w:t>
            </w: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9ADCDAC" w14:textId="77777777" w:rsidR="00B1701F" w:rsidRPr="00377F3B" w:rsidRDefault="00B1701F" w:rsidP="00B1701F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971C2A1" w14:textId="53638411" w:rsidR="00B1701F" w:rsidRPr="00377F3B" w:rsidRDefault="00B1701F" w:rsidP="00B17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-0.053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C446DE1" w14:textId="256EA7FE" w:rsidR="00B1701F" w:rsidRPr="00377F3B" w:rsidRDefault="00B1701F" w:rsidP="00B17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-0.049</w:t>
            </w:r>
          </w:p>
        </w:tc>
      </w:tr>
      <w:tr w:rsidR="00B1701F" w:rsidRPr="00377F3B" w14:paraId="09F40F3F" w14:textId="77777777" w:rsidTr="00560F44">
        <w:trPr>
          <w:trHeight w:val="229"/>
          <w:jc w:val="center"/>
        </w:trPr>
        <w:tc>
          <w:tcPr>
            <w:tcW w:w="367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47A543B" w14:textId="77777777" w:rsidR="00B1701F" w:rsidRPr="00377F3B" w:rsidRDefault="00B1701F" w:rsidP="00B170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3FE2FCD" w14:textId="77777777" w:rsidR="00B1701F" w:rsidRPr="00377F3B" w:rsidRDefault="00B1701F" w:rsidP="00B1701F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0C9FC81" w14:textId="33C9CCA6" w:rsidR="00B1701F" w:rsidRPr="00377F3B" w:rsidRDefault="00B1701F" w:rsidP="00B17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(0.038)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FE89DA2" w14:textId="66AA4691" w:rsidR="00B1701F" w:rsidRPr="00377F3B" w:rsidRDefault="00B1701F" w:rsidP="00B17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(0.034)</w:t>
            </w:r>
          </w:p>
        </w:tc>
      </w:tr>
      <w:tr w:rsidR="00B1701F" w:rsidRPr="00377F3B" w14:paraId="3A7012C9" w14:textId="77777777" w:rsidTr="00560F44">
        <w:trPr>
          <w:trHeight w:val="229"/>
          <w:jc w:val="center"/>
        </w:trPr>
        <w:tc>
          <w:tcPr>
            <w:tcW w:w="367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2F98A9F" w14:textId="24800E32" w:rsidR="00B1701F" w:rsidRPr="00377F3B" w:rsidRDefault="00B1701F" w:rsidP="00B17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College Education</w:t>
            </w: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A47F271" w14:textId="77777777" w:rsidR="00B1701F" w:rsidRPr="00377F3B" w:rsidRDefault="00B1701F" w:rsidP="00B1701F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E2D3F4A" w14:textId="185F90B2" w:rsidR="00B1701F" w:rsidRPr="00377F3B" w:rsidRDefault="00B1701F" w:rsidP="00B17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-0.001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8E1D332" w14:textId="75703346" w:rsidR="00B1701F" w:rsidRPr="00377F3B" w:rsidRDefault="00B1701F" w:rsidP="00B17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0.003</w:t>
            </w:r>
          </w:p>
        </w:tc>
      </w:tr>
      <w:tr w:rsidR="00B1701F" w:rsidRPr="00377F3B" w14:paraId="5334730D" w14:textId="77777777" w:rsidTr="00560F44">
        <w:trPr>
          <w:trHeight w:val="229"/>
          <w:jc w:val="center"/>
        </w:trPr>
        <w:tc>
          <w:tcPr>
            <w:tcW w:w="367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88D78E4" w14:textId="77777777" w:rsidR="00B1701F" w:rsidRPr="00377F3B" w:rsidRDefault="00B1701F" w:rsidP="00B170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663B4CB" w14:textId="77777777" w:rsidR="00B1701F" w:rsidRPr="00377F3B" w:rsidRDefault="00B1701F" w:rsidP="00B1701F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AC10DD4" w14:textId="08537D15" w:rsidR="00B1701F" w:rsidRPr="00377F3B" w:rsidRDefault="00B1701F" w:rsidP="00B17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(0.019)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B3C4BCA" w14:textId="3B7CC4DC" w:rsidR="00B1701F" w:rsidRPr="00377F3B" w:rsidRDefault="00B1701F" w:rsidP="00B17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(0.017)</w:t>
            </w:r>
          </w:p>
        </w:tc>
      </w:tr>
      <w:tr w:rsidR="00B1701F" w:rsidRPr="00377F3B" w14:paraId="27A7F0B8" w14:textId="77777777" w:rsidTr="00560F44">
        <w:trPr>
          <w:trHeight w:val="229"/>
          <w:jc w:val="center"/>
        </w:trPr>
        <w:tc>
          <w:tcPr>
            <w:tcW w:w="367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E2E9E81" w14:textId="52BBBB53" w:rsidR="00B1701F" w:rsidRPr="00377F3B" w:rsidRDefault="00B1701F" w:rsidP="00B17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News Time</w:t>
            </w: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D837A19" w14:textId="77777777" w:rsidR="00B1701F" w:rsidRPr="00377F3B" w:rsidRDefault="00B1701F" w:rsidP="00B1701F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0486361" w14:textId="4A0E9E87" w:rsidR="00B1701F" w:rsidRPr="00377F3B" w:rsidRDefault="00B1701F" w:rsidP="00B17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-0.004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4193F8E" w14:textId="3287338C" w:rsidR="00B1701F" w:rsidRPr="00377F3B" w:rsidRDefault="00B1701F" w:rsidP="00B17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-0.004</w:t>
            </w:r>
          </w:p>
        </w:tc>
      </w:tr>
      <w:tr w:rsidR="00B1701F" w:rsidRPr="00377F3B" w14:paraId="7DB43F41" w14:textId="77777777" w:rsidTr="00560F44">
        <w:trPr>
          <w:trHeight w:val="229"/>
          <w:jc w:val="center"/>
        </w:trPr>
        <w:tc>
          <w:tcPr>
            <w:tcW w:w="367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0CA9D48" w14:textId="77777777" w:rsidR="00B1701F" w:rsidRPr="00377F3B" w:rsidRDefault="00B1701F" w:rsidP="00B170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800B637" w14:textId="77777777" w:rsidR="00B1701F" w:rsidRPr="00377F3B" w:rsidRDefault="00B1701F" w:rsidP="00B1701F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492A52D" w14:textId="06B4A853" w:rsidR="00B1701F" w:rsidRPr="00377F3B" w:rsidRDefault="00B1701F" w:rsidP="00B17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(0.007)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8D77BC5" w14:textId="27AC6FF1" w:rsidR="00B1701F" w:rsidRPr="00377F3B" w:rsidRDefault="00B1701F" w:rsidP="00B17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(0.007)</w:t>
            </w:r>
          </w:p>
        </w:tc>
      </w:tr>
      <w:tr w:rsidR="00B1701F" w:rsidRPr="00377F3B" w14:paraId="0A5960BA" w14:textId="77777777" w:rsidTr="00560F44">
        <w:trPr>
          <w:trHeight w:val="229"/>
          <w:jc w:val="center"/>
        </w:trPr>
        <w:tc>
          <w:tcPr>
            <w:tcW w:w="367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6EBA936" w14:textId="03564D7E" w:rsidR="00B1701F" w:rsidRPr="00377F3B" w:rsidRDefault="00B1701F" w:rsidP="00B17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Media Time</w:t>
            </w: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9C73531" w14:textId="77777777" w:rsidR="00B1701F" w:rsidRPr="00377F3B" w:rsidRDefault="00B1701F" w:rsidP="00B1701F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3487625" w14:textId="6B4C6152" w:rsidR="00B1701F" w:rsidRPr="00377F3B" w:rsidRDefault="00B1701F" w:rsidP="00B17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-0.002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DE94DC5" w14:textId="3349ACFE" w:rsidR="00B1701F" w:rsidRPr="00377F3B" w:rsidRDefault="00B1701F" w:rsidP="00B17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0.001</w:t>
            </w:r>
          </w:p>
        </w:tc>
      </w:tr>
      <w:tr w:rsidR="00B1701F" w:rsidRPr="00377F3B" w14:paraId="1364F844" w14:textId="77777777" w:rsidTr="00560F44">
        <w:trPr>
          <w:trHeight w:val="229"/>
          <w:jc w:val="center"/>
        </w:trPr>
        <w:tc>
          <w:tcPr>
            <w:tcW w:w="367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1E0711A" w14:textId="77777777" w:rsidR="00B1701F" w:rsidRPr="00377F3B" w:rsidRDefault="00B1701F" w:rsidP="00B170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A5FA865" w14:textId="77777777" w:rsidR="00B1701F" w:rsidRPr="00377F3B" w:rsidRDefault="00B1701F" w:rsidP="00B1701F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9CF603C" w14:textId="03B96AE8" w:rsidR="00B1701F" w:rsidRPr="00377F3B" w:rsidRDefault="00B1701F" w:rsidP="00B17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(0.008)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3ABDDB4" w14:textId="6D7812AE" w:rsidR="00B1701F" w:rsidRPr="00377F3B" w:rsidRDefault="00B1701F" w:rsidP="00B17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(0.007)</w:t>
            </w:r>
          </w:p>
        </w:tc>
      </w:tr>
      <w:tr w:rsidR="00B1701F" w:rsidRPr="00377F3B" w14:paraId="06A2F7F6" w14:textId="77777777" w:rsidTr="00560F44">
        <w:trPr>
          <w:trHeight w:val="229"/>
          <w:jc w:val="center"/>
        </w:trPr>
        <w:tc>
          <w:tcPr>
            <w:tcW w:w="367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395132F" w14:textId="497D569A" w:rsidR="00B1701F" w:rsidRPr="00377F3B" w:rsidRDefault="00B1701F" w:rsidP="00B17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Income</w:t>
            </w: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90DBAAE" w14:textId="77777777" w:rsidR="00B1701F" w:rsidRPr="00377F3B" w:rsidRDefault="00B1701F" w:rsidP="00B1701F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7302B2D" w14:textId="339720D2" w:rsidR="00B1701F" w:rsidRPr="00377F3B" w:rsidRDefault="00B1701F" w:rsidP="00B17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-0.002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DF54D4A" w14:textId="008625D9" w:rsidR="00B1701F" w:rsidRPr="00377F3B" w:rsidRDefault="00B1701F" w:rsidP="00B17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-0.000</w:t>
            </w:r>
          </w:p>
        </w:tc>
      </w:tr>
      <w:tr w:rsidR="00B1701F" w:rsidRPr="00377F3B" w14:paraId="0C57B729" w14:textId="77777777" w:rsidTr="00560F44">
        <w:trPr>
          <w:trHeight w:val="229"/>
          <w:jc w:val="center"/>
        </w:trPr>
        <w:tc>
          <w:tcPr>
            <w:tcW w:w="367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50F574F" w14:textId="77777777" w:rsidR="00B1701F" w:rsidRPr="00377F3B" w:rsidRDefault="00B1701F" w:rsidP="00B170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8953B5B" w14:textId="77777777" w:rsidR="00B1701F" w:rsidRPr="00377F3B" w:rsidRDefault="00B1701F" w:rsidP="00B1701F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91EB3A6" w14:textId="3EEA2854" w:rsidR="00B1701F" w:rsidRPr="00377F3B" w:rsidRDefault="00B1701F" w:rsidP="00B17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(0.004)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9DE9DC8" w14:textId="57E94643" w:rsidR="00B1701F" w:rsidRPr="00377F3B" w:rsidRDefault="00B1701F" w:rsidP="00B17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(0.003)</w:t>
            </w:r>
          </w:p>
        </w:tc>
      </w:tr>
      <w:tr w:rsidR="00B1701F" w:rsidRPr="00377F3B" w14:paraId="1849BAD5" w14:textId="77777777" w:rsidTr="00560F44">
        <w:trPr>
          <w:trHeight w:val="229"/>
          <w:jc w:val="center"/>
        </w:trPr>
        <w:tc>
          <w:tcPr>
            <w:tcW w:w="367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C1A4789" w14:textId="549ED784" w:rsidR="00B1701F" w:rsidRPr="00377F3B" w:rsidRDefault="00B1701F" w:rsidP="00B17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CCP Membership</w:t>
            </w: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737099E" w14:textId="77777777" w:rsidR="00B1701F" w:rsidRPr="00377F3B" w:rsidRDefault="00B1701F" w:rsidP="00B1701F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4A2871D" w14:textId="6C9CC692" w:rsidR="00B1701F" w:rsidRPr="00377F3B" w:rsidRDefault="00B1701F" w:rsidP="00B17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-0.029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A263EF3" w14:textId="61456819" w:rsidR="00B1701F" w:rsidRPr="00377F3B" w:rsidRDefault="00B1701F" w:rsidP="00B17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-0.000</w:t>
            </w:r>
          </w:p>
        </w:tc>
      </w:tr>
      <w:tr w:rsidR="00B1701F" w:rsidRPr="00377F3B" w14:paraId="6C9C1CC6" w14:textId="77777777" w:rsidTr="00560F44">
        <w:trPr>
          <w:trHeight w:val="229"/>
          <w:jc w:val="center"/>
        </w:trPr>
        <w:tc>
          <w:tcPr>
            <w:tcW w:w="367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F914CF3" w14:textId="77777777" w:rsidR="00B1701F" w:rsidRPr="00377F3B" w:rsidRDefault="00B1701F" w:rsidP="00B170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44202BB" w14:textId="77777777" w:rsidR="00B1701F" w:rsidRPr="00377F3B" w:rsidRDefault="00B1701F" w:rsidP="00B1701F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16384BF" w14:textId="209FFAC6" w:rsidR="00B1701F" w:rsidRPr="00377F3B" w:rsidRDefault="00B1701F" w:rsidP="00B17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(0.021)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1E86CA1" w14:textId="045202BD" w:rsidR="00B1701F" w:rsidRPr="00377F3B" w:rsidRDefault="00B1701F" w:rsidP="00B17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(0.019)</w:t>
            </w:r>
          </w:p>
        </w:tc>
      </w:tr>
      <w:tr w:rsidR="00B1701F" w:rsidRPr="00377F3B" w14:paraId="3FC00C5A" w14:textId="77777777" w:rsidTr="00560F44">
        <w:trPr>
          <w:trHeight w:val="229"/>
          <w:jc w:val="center"/>
        </w:trPr>
        <w:tc>
          <w:tcPr>
            <w:tcW w:w="367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C08D24A" w14:textId="7F4A5E68" w:rsidR="00B1701F" w:rsidRPr="00377F3B" w:rsidRDefault="00B1701F" w:rsidP="00B17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Urban Residence</w:t>
            </w: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9782C30" w14:textId="77777777" w:rsidR="00B1701F" w:rsidRPr="00377F3B" w:rsidRDefault="00B1701F" w:rsidP="00B1701F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4D45443" w14:textId="2DCFE078" w:rsidR="00B1701F" w:rsidRPr="00377F3B" w:rsidRDefault="00B1701F" w:rsidP="00B17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0.020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0B16016" w14:textId="18CADD68" w:rsidR="00B1701F" w:rsidRPr="00377F3B" w:rsidRDefault="00B1701F" w:rsidP="00B17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0.007</w:t>
            </w:r>
          </w:p>
        </w:tc>
      </w:tr>
      <w:tr w:rsidR="00B1701F" w:rsidRPr="00377F3B" w14:paraId="02C6C574" w14:textId="77777777" w:rsidTr="00560F44">
        <w:trPr>
          <w:trHeight w:val="229"/>
          <w:jc w:val="center"/>
        </w:trPr>
        <w:tc>
          <w:tcPr>
            <w:tcW w:w="367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5A6A2CD" w14:textId="77777777" w:rsidR="00B1701F" w:rsidRPr="00377F3B" w:rsidRDefault="00B1701F" w:rsidP="00B170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4C05E9A" w14:textId="77777777" w:rsidR="00B1701F" w:rsidRPr="00377F3B" w:rsidRDefault="00B1701F" w:rsidP="00B1701F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375684C" w14:textId="4678A197" w:rsidR="00B1701F" w:rsidRPr="00377F3B" w:rsidRDefault="00B1701F" w:rsidP="00B17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(0.015)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A2EDC50" w14:textId="3B6CF3D9" w:rsidR="00B1701F" w:rsidRPr="00377F3B" w:rsidRDefault="00B1701F" w:rsidP="00B17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(0.014)</w:t>
            </w:r>
          </w:p>
        </w:tc>
      </w:tr>
      <w:tr w:rsidR="00B1701F" w:rsidRPr="00377F3B" w14:paraId="55F09475" w14:textId="77777777" w:rsidTr="00560F44">
        <w:trPr>
          <w:trHeight w:val="229"/>
          <w:jc w:val="center"/>
        </w:trPr>
        <w:tc>
          <w:tcPr>
            <w:tcW w:w="367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E91A532" w14:textId="1B95E883" w:rsidR="00B1701F" w:rsidRPr="00377F3B" w:rsidRDefault="00B1701F" w:rsidP="00B17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Eviction Experience</w:t>
            </w: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47B2F87" w14:textId="77777777" w:rsidR="00B1701F" w:rsidRPr="00377F3B" w:rsidRDefault="00B1701F" w:rsidP="00B1701F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6253F0D" w14:textId="31FF68F9" w:rsidR="00B1701F" w:rsidRPr="00377F3B" w:rsidRDefault="00B1701F" w:rsidP="00B17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0.027*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DF0B22F" w14:textId="58DDF3C5" w:rsidR="00B1701F" w:rsidRPr="00377F3B" w:rsidRDefault="00B1701F" w:rsidP="00B17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0.013</w:t>
            </w:r>
          </w:p>
        </w:tc>
      </w:tr>
      <w:tr w:rsidR="00B1701F" w:rsidRPr="00377F3B" w14:paraId="45CB947F" w14:textId="77777777" w:rsidTr="00560F44">
        <w:trPr>
          <w:trHeight w:val="229"/>
          <w:jc w:val="center"/>
        </w:trPr>
        <w:tc>
          <w:tcPr>
            <w:tcW w:w="367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97C2F1D" w14:textId="77777777" w:rsidR="00B1701F" w:rsidRPr="00377F3B" w:rsidRDefault="00B1701F" w:rsidP="00B170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C282082" w14:textId="77777777" w:rsidR="00B1701F" w:rsidRPr="00377F3B" w:rsidRDefault="00B1701F" w:rsidP="00B1701F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552ADED" w14:textId="35BB3922" w:rsidR="00B1701F" w:rsidRPr="00377F3B" w:rsidRDefault="00B1701F" w:rsidP="00B17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(0.015)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FE74193" w14:textId="0783580A" w:rsidR="00B1701F" w:rsidRPr="00377F3B" w:rsidRDefault="00B1701F" w:rsidP="00B17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(0.014)</w:t>
            </w:r>
          </w:p>
        </w:tc>
      </w:tr>
      <w:tr w:rsidR="00B1701F" w:rsidRPr="00377F3B" w14:paraId="413C8AA7" w14:textId="77777777" w:rsidTr="00560F44">
        <w:trPr>
          <w:trHeight w:val="229"/>
          <w:jc w:val="center"/>
        </w:trPr>
        <w:tc>
          <w:tcPr>
            <w:tcW w:w="367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E0C9BC9" w14:textId="13EE9FCD" w:rsidR="00B1701F" w:rsidRPr="00377F3B" w:rsidRDefault="00B1701F" w:rsidP="00B17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House Buying Experience</w:t>
            </w: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4C14B15" w14:textId="77777777" w:rsidR="00B1701F" w:rsidRPr="00377F3B" w:rsidRDefault="00B1701F" w:rsidP="00B1701F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526D5ED" w14:textId="5DE1DA18" w:rsidR="00B1701F" w:rsidRPr="00377F3B" w:rsidRDefault="00B1701F" w:rsidP="00B17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-0.002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DE9E67F" w14:textId="7FA64192" w:rsidR="00B1701F" w:rsidRPr="00377F3B" w:rsidRDefault="00B1701F" w:rsidP="00B17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0.001</w:t>
            </w:r>
          </w:p>
        </w:tc>
      </w:tr>
      <w:tr w:rsidR="00B1701F" w:rsidRPr="00377F3B" w14:paraId="375CE2BB" w14:textId="77777777" w:rsidTr="00560F44">
        <w:trPr>
          <w:trHeight w:val="229"/>
          <w:jc w:val="center"/>
        </w:trPr>
        <w:tc>
          <w:tcPr>
            <w:tcW w:w="367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A9FED87" w14:textId="77777777" w:rsidR="00B1701F" w:rsidRPr="00377F3B" w:rsidRDefault="00B1701F" w:rsidP="00B170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4682B1B" w14:textId="77777777" w:rsidR="00B1701F" w:rsidRPr="00377F3B" w:rsidRDefault="00B1701F" w:rsidP="00B1701F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D0D5D97" w14:textId="175268DE" w:rsidR="00B1701F" w:rsidRPr="00377F3B" w:rsidRDefault="00B1701F" w:rsidP="00B17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(0.017)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4CC2965" w14:textId="0CAE7630" w:rsidR="00B1701F" w:rsidRPr="00377F3B" w:rsidRDefault="00B1701F" w:rsidP="00B17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(0.016)</w:t>
            </w:r>
          </w:p>
        </w:tc>
      </w:tr>
      <w:tr w:rsidR="00B1701F" w:rsidRPr="00377F3B" w14:paraId="5F7A6902" w14:textId="77777777" w:rsidTr="00560F44">
        <w:trPr>
          <w:trHeight w:val="229"/>
          <w:jc w:val="center"/>
        </w:trPr>
        <w:tc>
          <w:tcPr>
            <w:tcW w:w="367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172EE03" w14:textId="31D03761" w:rsidR="00B1701F" w:rsidRPr="00377F3B" w:rsidRDefault="00B1701F" w:rsidP="00B17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Family Resourceful</w:t>
            </w: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121A6E8" w14:textId="77777777" w:rsidR="00B1701F" w:rsidRPr="00377F3B" w:rsidRDefault="00B1701F" w:rsidP="00B1701F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C385CE2" w14:textId="6066B27B" w:rsidR="00B1701F" w:rsidRPr="00377F3B" w:rsidRDefault="00B1701F" w:rsidP="00B17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0.028**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9500FCA" w14:textId="6F38F6CD" w:rsidR="00B1701F" w:rsidRPr="00377F3B" w:rsidRDefault="00B1701F" w:rsidP="00B17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0.015</w:t>
            </w:r>
          </w:p>
        </w:tc>
      </w:tr>
      <w:tr w:rsidR="00B1701F" w:rsidRPr="00377F3B" w14:paraId="3553CA30" w14:textId="77777777" w:rsidTr="00560F44">
        <w:trPr>
          <w:trHeight w:val="229"/>
          <w:jc w:val="center"/>
        </w:trPr>
        <w:tc>
          <w:tcPr>
            <w:tcW w:w="367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61B6D81" w14:textId="77777777" w:rsidR="00B1701F" w:rsidRPr="00377F3B" w:rsidRDefault="00B1701F" w:rsidP="00B170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544F0C4" w14:textId="77777777" w:rsidR="00B1701F" w:rsidRPr="00377F3B" w:rsidRDefault="00B1701F" w:rsidP="00B1701F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8D80531" w14:textId="5E011299" w:rsidR="00B1701F" w:rsidRPr="00377F3B" w:rsidRDefault="00B1701F" w:rsidP="00B17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(0.011)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24BE9C5" w14:textId="4EA1E414" w:rsidR="00B1701F" w:rsidRPr="00377F3B" w:rsidRDefault="00B1701F" w:rsidP="00B17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(0.010)</w:t>
            </w:r>
          </w:p>
        </w:tc>
      </w:tr>
      <w:tr w:rsidR="00B1701F" w:rsidRPr="00377F3B" w14:paraId="58874D43" w14:textId="77777777" w:rsidTr="00560F44">
        <w:trPr>
          <w:trHeight w:val="229"/>
          <w:jc w:val="center"/>
        </w:trPr>
        <w:tc>
          <w:tcPr>
            <w:tcW w:w="367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A805FF0" w14:textId="2776021F" w:rsidR="00B1701F" w:rsidRPr="00377F3B" w:rsidRDefault="00B1701F" w:rsidP="00B17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Family Income Reasonable</w:t>
            </w: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9ED7C7D" w14:textId="77777777" w:rsidR="00B1701F" w:rsidRPr="00377F3B" w:rsidRDefault="00B1701F" w:rsidP="00B1701F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EE6FD75" w14:textId="206D82E1" w:rsidR="00B1701F" w:rsidRPr="00377F3B" w:rsidRDefault="00B1701F" w:rsidP="00B17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-0.028**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E9656A9" w14:textId="30F3452A" w:rsidR="00B1701F" w:rsidRPr="00377F3B" w:rsidRDefault="00B1701F" w:rsidP="00B17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-0.015</w:t>
            </w:r>
          </w:p>
        </w:tc>
      </w:tr>
      <w:tr w:rsidR="00B1701F" w:rsidRPr="00377F3B" w14:paraId="3ED3F81E" w14:textId="77777777" w:rsidTr="00560F44">
        <w:trPr>
          <w:trHeight w:val="229"/>
          <w:jc w:val="center"/>
        </w:trPr>
        <w:tc>
          <w:tcPr>
            <w:tcW w:w="367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9ABE233" w14:textId="77777777" w:rsidR="00B1701F" w:rsidRPr="00377F3B" w:rsidRDefault="00B1701F" w:rsidP="00B170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21196B8" w14:textId="77777777" w:rsidR="00B1701F" w:rsidRPr="00377F3B" w:rsidRDefault="00B1701F" w:rsidP="00B1701F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D0DD2CF" w14:textId="4A028AF2" w:rsidR="00B1701F" w:rsidRPr="00377F3B" w:rsidRDefault="00B1701F" w:rsidP="00B17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(0.013)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65D27FE" w14:textId="3A8585E3" w:rsidR="00B1701F" w:rsidRPr="00377F3B" w:rsidRDefault="00B1701F" w:rsidP="00B17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(0.011)</w:t>
            </w:r>
          </w:p>
        </w:tc>
      </w:tr>
      <w:tr w:rsidR="00B1701F" w:rsidRPr="00377F3B" w14:paraId="699889C2" w14:textId="77777777" w:rsidTr="00560F44">
        <w:trPr>
          <w:trHeight w:val="229"/>
          <w:jc w:val="center"/>
        </w:trPr>
        <w:tc>
          <w:tcPr>
            <w:tcW w:w="367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4E25D41" w14:textId="2F0E6C8C" w:rsidR="00B1701F" w:rsidRPr="00377F3B" w:rsidRDefault="00B1701F" w:rsidP="00B17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Political Efficacy</w:t>
            </w: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B2075F5" w14:textId="77777777" w:rsidR="00B1701F" w:rsidRPr="00377F3B" w:rsidRDefault="00B1701F" w:rsidP="00B1701F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5EEBFDA" w14:textId="25521339" w:rsidR="00B1701F" w:rsidRPr="00377F3B" w:rsidRDefault="00B1701F" w:rsidP="00B17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0.004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342ED5A" w14:textId="2D6B773F" w:rsidR="00B1701F" w:rsidRPr="00377F3B" w:rsidRDefault="00B1701F" w:rsidP="00B17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0.001</w:t>
            </w:r>
          </w:p>
        </w:tc>
      </w:tr>
      <w:tr w:rsidR="00B1701F" w:rsidRPr="00377F3B" w14:paraId="1848FFDE" w14:textId="77777777" w:rsidTr="00560F44">
        <w:trPr>
          <w:trHeight w:val="229"/>
          <w:jc w:val="center"/>
        </w:trPr>
        <w:tc>
          <w:tcPr>
            <w:tcW w:w="367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BE9BF41" w14:textId="77777777" w:rsidR="00B1701F" w:rsidRPr="00377F3B" w:rsidRDefault="00B1701F" w:rsidP="00B170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15AEA0A" w14:textId="77777777" w:rsidR="00B1701F" w:rsidRPr="00377F3B" w:rsidRDefault="00B1701F" w:rsidP="00B1701F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9ADD9AC" w14:textId="066E30CE" w:rsidR="00B1701F" w:rsidRPr="00377F3B" w:rsidRDefault="00B1701F" w:rsidP="00B17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(0.009)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D8451F5" w14:textId="25985F3D" w:rsidR="00B1701F" w:rsidRPr="00377F3B" w:rsidRDefault="00B1701F" w:rsidP="00B17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(0.009)</w:t>
            </w:r>
          </w:p>
        </w:tc>
      </w:tr>
      <w:tr w:rsidR="00B1701F" w:rsidRPr="00377F3B" w14:paraId="07967991" w14:textId="77777777" w:rsidTr="00560F44">
        <w:trPr>
          <w:trHeight w:val="229"/>
          <w:jc w:val="center"/>
        </w:trPr>
        <w:tc>
          <w:tcPr>
            <w:tcW w:w="367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38CB5A6" w14:textId="17AC43E2" w:rsidR="00B1701F" w:rsidRPr="00377F3B" w:rsidRDefault="00B1701F" w:rsidP="00B17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Current Regime Preference</w:t>
            </w: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8217E85" w14:textId="77777777" w:rsidR="00B1701F" w:rsidRPr="00377F3B" w:rsidRDefault="00B1701F" w:rsidP="00B1701F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C83D212" w14:textId="28C65F59" w:rsidR="00B1701F" w:rsidRPr="00377F3B" w:rsidRDefault="00B1701F" w:rsidP="00B17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-0.041***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81EFB2A" w14:textId="2DCE855A" w:rsidR="00B1701F" w:rsidRPr="00377F3B" w:rsidRDefault="00B1701F" w:rsidP="00B17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-0.029**</w:t>
            </w:r>
          </w:p>
        </w:tc>
      </w:tr>
      <w:tr w:rsidR="00B1701F" w:rsidRPr="00377F3B" w14:paraId="2B5318AD" w14:textId="77777777" w:rsidTr="00560F44">
        <w:trPr>
          <w:trHeight w:val="229"/>
          <w:jc w:val="center"/>
        </w:trPr>
        <w:tc>
          <w:tcPr>
            <w:tcW w:w="367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2C25418" w14:textId="77777777" w:rsidR="00B1701F" w:rsidRPr="00377F3B" w:rsidRDefault="00B1701F" w:rsidP="00B170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420DAD5" w14:textId="77777777" w:rsidR="00B1701F" w:rsidRPr="00377F3B" w:rsidRDefault="00B1701F" w:rsidP="00B1701F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E929A96" w14:textId="0210FB05" w:rsidR="00B1701F" w:rsidRPr="00377F3B" w:rsidRDefault="00B1701F" w:rsidP="00B17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(0.016)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9415B2A" w14:textId="5D8853B6" w:rsidR="00B1701F" w:rsidRPr="00377F3B" w:rsidRDefault="00B1701F" w:rsidP="00B17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(0.015)</w:t>
            </w:r>
          </w:p>
        </w:tc>
      </w:tr>
      <w:tr w:rsidR="00B1701F" w:rsidRPr="00377F3B" w14:paraId="3CD93DB1" w14:textId="77777777" w:rsidTr="00560F44">
        <w:trPr>
          <w:trHeight w:val="229"/>
          <w:jc w:val="center"/>
        </w:trPr>
        <w:tc>
          <w:tcPr>
            <w:tcW w:w="367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DE66417" w14:textId="6F83D89D" w:rsidR="00B1701F" w:rsidRPr="00377F3B" w:rsidRDefault="00B1701F" w:rsidP="00B17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 Interest over Personal Interest</w:t>
            </w: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A9A8584" w14:textId="77777777" w:rsidR="00B1701F" w:rsidRPr="00377F3B" w:rsidRDefault="00B1701F" w:rsidP="00B1701F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A0ECCB1" w14:textId="6E14537E" w:rsidR="00B1701F" w:rsidRPr="00377F3B" w:rsidRDefault="00B1701F" w:rsidP="00B17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-0.017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4CFA427" w14:textId="09CE7A29" w:rsidR="00B1701F" w:rsidRPr="00377F3B" w:rsidRDefault="00B1701F" w:rsidP="00B17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-0.006</w:t>
            </w:r>
          </w:p>
        </w:tc>
      </w:tr>
      <w:tr w:rsidR="00B1701F" w:rsidRPr="00377F3B" w14:paraId="07CF6DF2" w14:textId="77777777" w:rsidTr="00560F44">
        <w:trPr>
          <w:trHeight w:val="229"/>
          <w:jc w:val="center"/>
        </w:trPr>
        <w:tc>
          <w:tcPr>
            <w:tcW w:w="367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5207AC0" w14:textId="77777777" w:rsidR="00B1701F" w:rsidRPr="00377F3B" w:rsidRDefault="00B1701F" w:rsidP="00B170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A121494" w14:textId="77777777" w:rsidR="00B1701F" w:rsidRPr="00377F3B" w:rsidRDefault="00B1701F" w:rsidP="00B1701F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D9ECE1A" w14:textId="653EFB2D" w:rsidR="00B1701F" w:rsidRPr="00377F3B" w:rsidRDefault="00B1701F" w:rsidP="00B17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(0.012)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05569FA" w14:textId="1D33A639" w:rsidR="00B1701F" w:rsidRPr="00377F3B" w:rsidRDefault="00B1701F" w:rsidP="00B17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(0.011)</w:t>
            </w:r>
          </w:p>
        </w:tc>
      </w:tr>
      <w:tr w:rsidR="00B1701F" w:rsidRPr="00377F3B" w14:paraId="573737F8" w14:textId="77777777" w:rsidTr="00560F44">
        <w:trPr>
          <w:trHeight w:val="229"/>
          <w:jc w:val="center"/>
        </w:trPr>
        <w:tc>
          <w:tcPr>
            <w:tcW w:w="367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BB99363" w14:textId="049BBBE9" w:rsidR="00B1701F" w:rsidRPr="00377F3B" w:rsidRDefault="00B1701F" w:rsidP="00B17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Confidence in Regime Stability</w:t>
            </w: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95818D3" w14:textId="77777777" w:rsidR="00B1701F" w:rsidRPr="00377F3B" w:rsidRDefault="00B1701F" w:rsidP="00B1701F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CDADB3B" w14:textId="29578DBD" w:rsidR="00B1701F" w:rsidRPr="00377F3B" w:rsidRDefault="00B1701F" w:rsidP="00B17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0.031*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3192898" w14:textId="5CA288A7" w:rsidR="00B1701F" w:rsidRPr="00377F3B" w:rsidRDefault="00B1701F" w:rsidP="00B17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0.031*</w:t>
            </w:r>
          </w:p>
        </w:tc>
      </w:tr>
      <w:tr w:rsidR="00B1701F" w:rsidRPr="00377F3B" w14:paraId="79E535DB" w14:textId="77777777" w:rsidTr="00560F44">
        <w:trPr>
          <w:trHeight w:val="229"/>
          <w:jc w:val="center"/>
        </w:trPr>
        <w:tc>
          <w:tcPr>
            <w:tcW w:w="367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C6AFC62" w14:textId="77777777" w:rsidR="00B1701F" w:rsidRPr="00377F3B" w:rsidRDefault="00B1701F" w:rsidP="00B170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F612CE5" w14:textId="77777777" w:rsidR="00B1701F" w:rsidRPr="00377F3B" w:rsidRDefault="00B1701F" w:rsidP="00B1701F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A321B7A" w14:textId="4991D01D" w:rsidR="00B1701F" w:rsidRPr="00377F3B" w:rsidRDefault="00B1701F" w:rsidP="00B17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(0.018)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F54F919" w14:textId="17E6CDA5" w:rsidR="00B1701F" w:rsidRPr="00377F3B" w:rsidRDefault="00B1701F" w:rsidP="00B17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(0.016)</w:t>
            </w:r>
          </w:p>
        </w:tc>
      </w:tr>
      <w:tr w:rsidR="00B1701F" w:rsidRPr="00377F3B" w14:paraId="0002F50B" w14:textId="77777777" w:rsidTr="00560F44">
        <w:trPr>
          <w:trHeight w:val="229"/>
          <w:jc w:val="center"/>
        </w:trPr>
        <w:tc>
          <w:tcPr>
            <w:tcW w:w="367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9500379" w14:textId="23D218C4" w:rsidR="00B1701F" w:rsidRPr="00377F3B" w:rsidRDefault="00B1701F" w:rsidP="00B17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Confidence in Economy</w:t>
            </w: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DA22EF8" w14:textId="77777777" w:rsidR="00B1701F" w:rsidRPr="00377F3B" w:rsidRDefault="00B1701F" w:rsidP="00B1701F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D0EA73A" w14:textId="60DB8C6D" w:rsidR="00B1701F" w:rsidRPr="00377F3B" w:rsidRDefault="00B1701F" w:rsidP="00B17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-0.038**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6323AB4" w14:textId="62ECBCA6" w:rsidR="00B1701F" w:rsidRPr="00377F3B" w:rsidRDefault="00B1701F" w:rsidP="00B17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-0.024</w:t>
            </w:r>
          </w:p>
        </w:tc>
      </w:tr>
      <w:tr w:rsidR="00B1701F" w:rsidRPr="00377F3B" w14:paraId="5BCB366C" w14:textId="77777777" w:rsidTr="00560F44">
        <w:trPr>
          <w:trHeight w:val="229"/>
          <w:jc w:val="center"/>
        </w:trPr>
        <w:tc>
          <w:tcPr>
            <w:tcW w:w="367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C7F5EF9" w14:textId="77777777" w:rsidR="00B1701F" w:rsidRPr="00377F3B" w:rsidRDefault="00B1701F" w:rsidP="00B170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D6B1DE0" w14:textId="77777777" w:rsidR="00B1701F" w:rsidRPr="00377F3B" w:rsidRDefault="00B1701F" w:rsidP="00B1701F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A19EAB1" w14:textId="48DD81CD" w:rsidR="00B1701F" w:rsidRPr="00377F3B" w:rsidRDefault="00B1701F" w:rsidP="00B17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(0.017)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F4D83EE" w14:textId="7035D0EB" w:rsidR="00B1701F" w:rsidRPr="00377F3B" w:rsidRDefault="00B1701F" w:rsidP="00B17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(0.015)</w:t>
            </w:r>
          </w:p>
        </w:tc>
      </w:tr>
      <w:tr w:rsidR="00B1701F" w:rsidRPr="00377F3B" w14:paraId="4BB8C024" w14:textId="77777777" w:rsidTr="00560F44">
        <w:trPr>
          <w:trHeight w:val="229"/>
          <w:jc w:val="center"/>
        </w:trPr>
        <w:tc>
          <w:tcPr>
            <w:tcW w:w="367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DF3BBE8" w14:textId="28C3A299" w:rsidR="00B1701F" w:rsidRPr="00377F3B" w:rsidRDefault="00B1701F" w:rsidP="00B17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Govt. Policies Represent My Interest</w:t>
            </w: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A7C71A0" w14:textId="77777777" w:rsidR="00B1701F" w:rsidRPr="00377F3B" w:rsidRDefault="00B1701F" w:rsidP="00B1701F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8B1B5BE" w14:textId="142B25CC" w:rsidR="00B1701F" w:rsidRPr="00377F3B" w:rsidRDefault="00B1701F" w:rsidP="00B17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-0.006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4960E8B" w14:textId="34698636" w:rsidR="00B1701F" w:rsidRPr="00377F3B" w:rsidRDefault="00B1701F" w:rsidP="00B17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-0.000</w:t>
            </w:r>
          </w:p>
        </w:tc>
      </w:tr>
      <w:tr w:rsidR="00B1701F" w:rsidRPr="00377F3B" w14:paraId="12D06C04" w14:textId="77777777" w:rsidTr="00560F44">
        <w:trPr>
          <w:trHeight w:val="229"/>
          <w:jc w:val="center"/>
        </w:trPr>
        <w:tc>
          <w:tcPr>
            <w:tcW w:w="367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9AFF029" w14:textId="77777777" w:rsidR="00B1701F" w:rsidRPr="00377F3B" w:rsidRDefault="00B1701F" w:rsidP="00B170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D9D0885" w14:textId="77777777" w:rsidR="00B1701F" w:rsidRPr="00377F3B" w:rsidRDefault="00B1701F" w:rsidP="00B1701F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A06880B" w14:textId="170014E7" w:rsidR="00B1701F" w:rsidRPr="00377F3B" w:rsidRDefault="00B1701F" w:rsidP="00B17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(0.014)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79DFBC4" w14:textId="0BCCCDDE" w:rsidR="00B1701F" w:rsidRPr="00377F3B" w:rsidRDefault="00B1701F" w:rsidP="00B17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(0.013)</w:t>
            </w:r>
          </w:p>
        </w:tc>
      </w:tr>
      <w:tr w:rsidR="00B1701F" w:rsidRPr="00377F3B" w14:paraId="79862CFF" w14:textId="77777777" w:rsidTr="00560F44">
        <w:trPr>
          <w:trHeight w:val="229"/>
          <w:jc w:val="center"/>
        </w:trPr>
        <w:tc>
          <w:tcPr>
            <w:tcW w:w="367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C13829D" w14:textId="36563A56" w:rsidR="00B1701F" w:rsidRPr="00377F3B" w:rsidRDefault="00B1701F" w:rsidP="00B17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Trust in Central Govt</w:t>
            </w: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53869EEB" w14:textId="77777777" w:rsidR="00B1701F" w:rsidRPr="00377F3B" w:rsidRDefault="00B1701F" w:rsidP="00B1701F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6E8B8E10" w14:textId="5A039815" w:rsidR="00B1701F" w:rsidRPr="00377F3B" w:rsidRDefault="00B1701F" w:rsidP="00B17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-0.020***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AD5DCD7" w14:textId="0BE9C73C" w:rsidR="00B1701F" w:rsidRPr="00377F3B" w:rsidRDefault="00B1701F" w:rsidP="00B17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-0.009</w:t>
            </w:r>
          </w:p>
        </w:tc>
      </w:tr>
      <w:tr w:rsidR="00B1701F" w:rsidRPr="00377F3B" w14:paraId="1914F724" w14:textId="77777777" w:rsidTr="00560F44">
        <w:trPr>
          <w:trHeight w:val="229"/>
          <w:jc w:val="center"/>
        </w:trPr>
        <w:tc>
          <w:tcPr>
            <w:tcW w:w="367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F216173" w14:textId="77777777" w:rsidR="00B1701F" w:rsidRPr="00377F3B" w:rsidRDefault="00B1701F" w:rsidP="00B1701F">
            <w:pPr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EA45217" w14:textId="77777777" w:rsidR="00B1701F" w:rsidRPr="00377F3B" w:rsidRDefault="00B1701F" w:rsidP="00B1701F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00EE29FB" w14:textId="16749292" w:rsidR="00B1701F" w:rsidRPr="00377F3B" w:rsidRDefault="00B1701F" w:rsidP="00B17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(0.006)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BCD2BC5" w14:textId="3763865A" w:rsidR="00B1701F" w:rsidRPr="00377F3B" w:rsidRDefault="00B1701F" w:rsidP="00B17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(0.005)</w:t>
            </w:r>
          </w:p>
        </w:tc>
      </w:tr>
      <w:tr w:rsidR="00B1701F" w:rsidRPr="00377F3B" w14:paraId="42E9A1CA" w14:textId="77777777" w:rsidTr="00560F44">
        <w:trPr>
          <w:trHeight w:val="229"/>
          <w:jc w:val="center"/>
        </w:trPr>
        <w:tc>
          <w:tcPr>
            <w:tcW w:w="367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2B776208" w14:textId="4B1629A2" w:rsidR="00B1701F" w:rsidRPr="00377F3B" w:rsidRDefault="00B1701F" w:rsidP="00B17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Trust in County Govt</w:t>
            </w: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1DF887E1" w14:textId="77777777" w:rsidR="00B1701F" w:rsidRPr="00377F3B" w:rsidRDefault="00B1701F" w:rsidP="00B1701F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62817457" w14:textId="64651C75" w:rsidR="00B1701F" w:rsidRPr="00377F3B" w:rsidRDefault="00B1701F" w:rsidP="00B17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-0.013***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1B5910E3" w14:textId="57BB353D" w:rsidR="00B1701F" w:rsidRPr="00377F3B" w:rsidRDefault="00B1701F" w:rsidP="00B17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-0.009***</w:t>
            </w:r>
          </w:p>
        </w:tc>
      </w:tr>
      <w:tr w:rsidR="00B1701F" w:rsidRPr="00377F3B" w14:paraId="323F82B4" w14:textId="77777777" w:rsidTr="00560F44">
        <w:trPr>
          <w:trHeight w:val="229"/>
          <w:jc w:val="center"/>
        </w:trPr>
        <w:tc>
          <w:tcPr>
            <w:tcW w:w="367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514EAFEB" w14:textId="77777777" w:rsidR="00B1701F" w:rsidRPr="00377F3B" w:rsidRDefault="00B1701F" w:rsidP="00B1701F">
            <w:pPr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52BFAAE1" w14:textId="77777777" w:rsidR="00B1701F" w:rsidRPr="00377F3B" w:rsidRDefault="00B1701F" w:rsidP="00B1701F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1E0B51C8" w14:textId="5B3D1941" w:rsidR="00B1701F" w:rsidRPr="00377F3B" w:rsidRDefault="00B1701F" w:rsidP="00B17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(0.003)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34D298B" w14:textId="3366E196" w:rsidR="00B1701F" w:rsidRPr="00377F3B" w:rsidRDefault="00B1701F" w:rsidP="00B17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(0.003)</w:t>
            </w:r>
          </w:p>
        </w:tc>
      </w:tr>
      <w:tr w:rsidR="00B1701F" w:rsidRPr="00377F3B" w14:paraId="3118D47B" w14:textId="77777777" w:rsidTr="00560F44">
        <w:trPr>
          <w:trHeight w:val="229"/>
          <w:jc w:val="center"/>
        </w:trPr>
        <w:tc>
          <w:tcPr>
            <w:tcW w:w="367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4AC0DBD" w14:textId="6547B02B" w:rsidR="00B1701F" w:rsidRPr="00377F3B" w:rsidRDefault="00B1701F" w:rsidP="00B17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Default Hotel Reservation</w:t>
            </w: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797BB8B" w14:textId="77777777" w:rsidR="00B1701F" w:rsidRPr="00377F3B" w:rsidRDefault="00B1701F" w:rsidP="00B1701F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B7275B7" w14:textId="77777777" w:rsidR="00B1701F" w:rsidRPr="00377F3B" w:rsidRDefault="00B1701F" w:rsidP="00B170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11AED91" w14:textId="138F8C1B" w:rsidR="00B1701F" w:rsidRPr="00377F3B" w:rsidRDefault="00B1701F" w:rsidP="00B17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0.072***</w:t>
            </w:r>
          </w:p>
        </w:tc>
      </w:tr>
      <w:tr w:rsidR="00B1701F" w:rsidRPr="00377F3B" w14:paraId="382613B1" w14:textId="77777777" w:rsidTr="00560F44">
        <w:trPr>
          <w:trHeight w:val="229"/>
          <w:jc w:val="center"/>
        </w:trPr>
        <w:tc>
          <w:tcPr>
            <w:tcW w:w="367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09C2F74" w14:textId="77777777" w:rsidR="00B1701F" w:rsidRPr="00377F3B" w:rsidRDefault="00B1701F" w:rsidP="00B170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2D53488" w14:textId="77777777" w:rsidR="00B1701F" w:rsidRPr="00377F3B" w:rsidRDefault="00B1701F" w:rsidP="00B1701F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A44653C" w14:textId="77777777" w:rsidR="00B1701F" w:rsidRPr="00377F3B" w:rsidRDefault="00B1701F" w:rsidP="00B170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CEC8138" w14:textId="39C86C77" w:rsidR="00B1701F" w:rsidRPr="00377F3B" w:rsidRDefault="00B1701F" w:rsidP="00B17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(0.009)</w:t>
            </w:r>
          </w:p>
        </w:tc>
      </w:tr>
      <w:tr w:rsidR="00B1701F" w:rsidRPr="00377F3B" w14:paraId="701061C9" w14:textId="77777777" w:rsidTr="00560F44">
        <w:trPr>
          <w:trHeight w:val="229"/>
          <w:jc w:val="center"/>
        </w:trPr>
        <w:tc>
          <w:tcPr>
            <w:tcW w:w="367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7CE38AE" w14:textId="6A4B459C" w:rsidR="00B1701F" w:rsidRPr="00377F3B" w:rsidRDefault="00B1701F" w:rsidP="00B17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against Local Authorities</w:t>
            </w: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D613AB6" w14:textId="77777777" w:rsidR="00B1701F" w:rsidRPr="00377F3B" w:rsidRDefault="00B1701F" w:rsidP="00B1701F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A8D0CFA" w14:textId="77777777" w:rsidR="00B1701F" w:rsidRPr="00377F3B" w:rsidRDefault="00B1701F" w:rsidP="00B170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03799B5" w14:textId="5D2B8D04" w:rsidR="00B1701F" w:rsidRPr="00377F3B" w:rsidRDefault="00B1701F" w:rsidP="00B17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0.017*</w:t>
            </w:r>
          </w:p>
        </w:tc>
      </w:tr>
      <w:tr w:rsidR="00B1701F" w:rsidRPr="00377F3B" w14:paraId="0B97DF08" w14:textId="77777777" w:rsidTr="00560F44">
        <w:trPr>
          <w:trHeight w:val="229"/>
          <w:jc w:val="center"/>
        </w:trPr>
        <w:tc>
          <w:tcPr>
            <w:tcW w:w="367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F843C3B" w14:textId="77777777" w:rsidR="00B1701F" w:rsidRPr="00377F3B" w:rsidRDefault="00B1701F" w:rsidP="00B170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F076DFD" w14:textId="77777777" w:rsidR="00B1701F" w:rsidRPr="00377F3B" w:rsidRDefault="00B1701F" w:rsidP="00B1701F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4591934" w14:textId="77777777" w:rsidR="00B1701F" w:rsidRPr="00377F3B" w:rsidRDefault="00B1701F" w:rsidP="00B170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928C199" w14:textId="6FA2478E" w:rsidR="00B1701F" w:rsidRPr="00377F3B" w:rsidRDefault="00B1701F" w:rsidP="00B17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(0.010)</w:t>
            </w:r>
          </w:p>
        </w:tc>
      </w:tr>
      <w:tr w:rsidR="00B1701F" w:rsidRPr="00377F3B" w14:paraId="3784137D" w14:textId="77777777" w:rsidTr="00560F44">
        <w:trPr>
          <w:trHeight w:val="229"/>
          <w:jc w:val="center"/>
        </w:trPr>
        <w:tc>
          <w:tcPr>
            <w:tcW w:w="367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C53DE37" w14:textId="765D5669" w:rsidR="00B1701F" w:rsidRPr="00377F3B" w:rsidRDefault="00B1701F" w:rsidP="00B17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Suing Local Government</w:t>
            </w: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880D98C" w14:textId="77777777" w:rsidR="00B1701F" w:rsidRPr="00377F3B" w:rsidRDefault="00B1701F" w:rsidP="00B1701F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D01E513" w14:textId="77777777" w:rsidR="00B1701F" w:rsidRPr="00377F3B" w:rsidRDefault="00B1701F" w:rsidP="00B170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CBDC6E5" w14:textId="36EEC00C" w:rsidR="00B1701F" w:rsidRPr="00377F3B" w:rsidRDefault="00B1701F" w:rsidP="00B17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-0.028***</w:t>
            </w:r>
          </w:p>
        </w:tc>
      </w:tr>
      <w:tr w:rsidR="00B1701F" w:rsidRPr="00377F3B" w14:paraId="5161881A" w14:textId="77777777" w:rsidTr="00560F44">
        <w:trPr>
          <w:trHeight w:val="229"/>
          <w:jc w:val="center"/>
        </w:trPr>
        <w:tc>
          <w:tcPr>
            <w:tcW w:w="367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0EC6326" w14:textId="77777777" w:rsidR="00B1701F" w:rsidRPr="00377F3B" w:rsidRDefault="00B1701F" w:rsidP="00B170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7A4803E" w14:textId="77777777" w:rsidR="00B1701F" w:rsidRPr="00377F3B" w:rsidRDefault="00B1701F" w:rsidP="00B1701F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C4A3266" w14:textId="77777777" w:rsidR="00B1701F" w:rsidRPr="00377F3B" w:rsidRDefault="00B1701F" w:rsidP="00B170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57C6CAA" w14:textId="40428F95" w:rsidR="00B1701F" w:rsidRPr="00377F3B" w:rsidRDefault="00B1701F" w:rsidP="00B17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(0.010)</w:t>
            </w:r>
          </w:p>
        </w:tc>
      </w:tr>
      <w:tr w:rsidR="00B1701F" w:rsidRPr="00377F3B" w14:paraId="6F189BBC" w14:textId="77777777" w:rsidTr="00560F44">
        <w:trPr>
          <w:trHeight w:val="229"/>
          <w:jc w:val="center"/>
        </w:trPr>
        <w:tc>
          <w:tcPr>
            <w:tcW w:w="367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5AF3F30" w14:textId="75468F23" w:rsidR="00B1701F" w:rsidRPr="00377F3B" w:rsidRDefault="00B1701F" w:rsidP="00B17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Petition Signing</w:t>
            </w: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F17E3F0" w14:textId="77777777" w:rsidR="00B1701F" w:rsidRPr="00377F3B" w:rsidRDefault="00B1701F" w:rsidP="00B1701F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57B6AD7" w14:textId="77777777" w:rsidR="00B1701F" w:rsidRPr="00377F3B" w:rsidRDefault="00B1701F" w:rsidP="00B170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ABEA6FA" w14:textId="009C718A" w:rsidR="00B1701F" w:rsidRPr="00377F3B" w:rsidRDefault="00B1701F" w:rsidP="00B17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-0.003</w:t>
            </w:r>
          </w:p>
        </w:tc>
      </w:tr>
      <w:tr w:rsidR="00B1701F" w:rsidRPr="00377F3B" w14:paraId="789A05E7" w14:textId="77777777" w:rsidTr="00560F44">
        <w:trPr>
          <w:trHeight w:val="229"/>
          <w:jc w:val="center"/>
        </w:trPr>
        <w:tc>
          <w:tcPr>
            <w:tcW w:w="367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E1B701D" w14:textId="77777777" w:rsidR="00B1701F" w:rsidRPr="00377F3B" w:rsidRDefault="00B1701F" w:rsidP="00B170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DA8C2E8" w14:textId="77777777" w:rsidR="00B1701F" w:rsidRPr="00377F3B" w:rsidRDefault="00B1701F" w:rsidP="00B1701F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78F82F2" w14:textId="77777777" w:rsidR="00B1701F" w:rsidRPr="00377F3B" w:rsidRDefault="00B1701F" w:rsidP="00B170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79F62B2" w14:textId="3398CC19" w:rsidR="00B1701F" w:rsidRPr="00377F3B" w:rsidRDefault="00B1701F" w:rsidP="00B17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(0.010)</w:t>
            </w:r>
          </w:p>
        </w:tc>
      </w:tr>
      <w:tr w:rsidR="00B1701F" w:rsidRPr="00377F3B" w14:paraId="187051D8" w14:textId="77777777" w:rsidTr="00560F44">
        <w:trPr>
          <w:trHeight w:val="229"/>
          <w:jc w:val="center"/>
        </w:trPr>
        <w:tc>
          <w:tcPr>
            <w:tcW w:w="367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7E15472" w14:textId="68ED6AEA" w:rsidR="00B1701F" w:rsidRPr="00377F3B" w:rsidRDefault="00B1701F" w:rsidP="00B17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Paying Bribes</w:t>
            </w: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A71780D" w14:textId="77777777" w:rsidR="00B1701F" w:rsidRPr="00377F3B" w:rsidRDefault="00B1701F" w:rsidP="00B1701F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53AEBD2" w14:textId="77777777" w:rsidR="00B1701F" w:rsidRPr="00377F3B" w:rsidRDefault="00B1701F" w:rsidP="00B170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0758B5D" w14:textId="59BD6E3A" w:rsidR="00B1701F" w:rsidRPr="00377F3B" w:rsidRDefault="00B1701F" w:rsidP="00B17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0.095***</w:t>
            </w:r>
          </w:p>
        </w:tc>
      </w:tr>
      <w:tr w:rsidR="00B1701F" w:rsidRPr="00377F3B" w14:paraId="2C6D84CF" w14:textId="77777777" w:rsidTr="00560F44">
        <w:trPr>
          <w:trHeight w:val="229"/>
          <w:jc w:val="center"/>
        </w:trPr>
        <w:tc>
          <w:tcPr>
            <w:tcW w:w="367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80083E4" w14:textId="77777777" w:rsidR="00B1701F" w:rsidRPr="00377F3B" w:rsidRDefault="00B1701F" w:rsidP="00B170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6D0930D" w14:textId="77777777" w:rsidR="00B1701F" w:rsidRPr="00377F3B" w:rsidRDefault="00B1701F" w:rsidP="00B1701F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6CDB804" w14:textId="77777777" w:rsidR="00B1701F" w:rsidRPr="00377F3B" w:rsidRDefault="00B1701F" w:rsidP="00B170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D193E07" w14:textId="06EEB6A1" w:rsidR="00B1701F" w:rsidRPr="00377F3B" w:rsidRDefault="00B1701F" w:rsidP="00B17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(0.009)</w:t>
            </w:r>
          </w:p>
        </w:tc>
      </w:tr>
      <w:tr w:rsidR="00B1701F" w:rsidRPr="00377F3B" w14:paraId="3D865A62" w14:textId="77777777" w:rsidTr="00560F44">
        <w:trPr>
          <w:trHeight w:val="229"/>
          <w:jc w:val="center"/>
        </w:trPr>
        <w:tc>
          <w:tcPr>
            <w:tcW w:w="367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08CD31E" w14:textId="68309112" w:rsidR="00B1701F" w:rsidRPr="00377F3B" w:rsidRDefault="00B1701F" w:rsidP="00B17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 or Park Fare Evasion</w:t>
            </w: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58BD82D" w14:textId="77777777" w:rsidR="00B1701F" w:rsidRPr="00377F3B" w:rsidRDefault="00B1701F" w:rsidP="00B1701F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AA3B012" w14:textId="77777777" w:rsidR="00B1701F" w:rsidRPr="00377F3B" w:rsidRDefault="00B1701F" w:rsidP="00B170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4A65E8F" w14:textId="1A21E899" w:rsidR="00B1701F" w:rsidRPr="00377F3B" w:rsidRDefault="00B1701F" w:rsidP="00B17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0.066***</w:t>
            </w:r>
          </w:p>
        </w:tc>
      </w:tr>
      <w:tr w:rsidR="00B1701F" w:rsidRPr="00377F3B" w14:paraId="557C0A5F" w14:textId="77777777" w:rsidTr="00560F44">
        <w:trPr>
          <w:trHeight w:val="229"/>
          <w:jc w:val="center"/>
        </w:trPr>
        <w:tc>
          <w:tcPr>
            <w:tcW w:w="367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646318C" w14:textId="77777777" w:rsidR="00B1701F" w:rsidRPr="00377F3B" w:rsidRDefault="00B1701F" w:rsidP="00B170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DE7C0CC" w14:textId="77777777" w:rsidR="00B1701F" w:rsidRPr="00377F3B" w:rsidRDefault="00B1701F" w:rsidP="00B1701F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BC0012D" w14:textId="77777777" w:rsidR="00B1701F" w:rsidRPr="00377F3B" w:rsidRDefault="00B1701F" w:rsidP="00B170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FFA041A" w14:textId="67B66022" w:rsidR="00B1701F" w:rsidRPr="00377F3B" w:rsidRDefault="00B1701F" w:rsidP="00B17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(0.012)</w:t>
            </w:r>
          </w:p>
        </w:tc>
      </w:tr>
      <w:tr w:rsidR="00B1701F" w:rsidRPr="00377F3B" w14:paraId="5CC7B5E2" w14:textId="77777777" w:rsidTr="00560F44">
        <w:trPr>
          <w:trHeight w:val="229"/>
          <w:jc w:val="center"/>
        </w:trPr>
        <w:tc>
          <w:tcPr>
            <w:tcW w:w="367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0AF68E5" w14:textId="51C3C35D" w:rsidR="00B1701F" w:rsidRPr="00377F3B" w:rsidRDefault="00B1701F" w:rsidP="00B17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Constant</w:t>
            </w: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4580501" w14:textId="248929FD" w:rsidR="00B1701F" w:rsidRPr="00377F3B" w:rsidRDefault="00B1701F" w:rsidP="00B17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0.330***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2EFCC73" w14:textId="0C8BC191" w:rsidR="00B1701F" w:rsidRPr="00377F3B" w:rsidRDefault="00B1701F" w:rsidP="00B17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0.860***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4835103" w14:textId="1B1FD1D3" w:rsidR="00B1701F" w:rsidRPr="00377F3B" w:rsidRDefault="00B1701F" w:rsidP="00B17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0.166*</w:t>
            </w:r>
          </w:p>
        </w:tc>
      </w:tr>
      <w:tr w:rsidR="00B1701F" w:rsidRPr="00377F3B" w14:paraId="5CA2BB6A" w14:textId="77777777" w:rsidTr="00560F44">
        <w:trPr>
          <w:trHeight w:val="229"/>
          <w:jc w:val="center"/>
        </w:trPr>
        <w:tc>
          <w:tcPr>
            <w:tcW w:w="367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499781D" w14:textId="77777777" w:rsidR="00B1701F" w:rsidRPr="00377F3B" w:rsidRDefault="00B1701F" w:rsidP="00B170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EA1E8A5" w14:textId="45DC2F74" w:rsidR="00B1701F" w:rsidRPr="00377F3B" w:rsidRDefault="00B1701F" w:rsidP="00B17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(0.021)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A7B0C5E" w14:textId="6D32F174" w:rsidR="00B1701F" w:rsidRPr="00377F3B" w:rsidRDefault="00B1701F" w:rsidP="00B17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(0.081)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D965E0C" w14:textId="1EE3DCFF" w:rsidR="00B1701F" w:rsidRPr="00377F3B" w:rsidRDefault="00B1701F" w:rsidP="00B17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(0.087)</w:t>
            </w:r>
          </w:p>
        </w:tc>
      </w:tr>
      <w:tr w:rsidR="00B1701F" w:rsidRPr="00377F3B" w14:paraId="7DDB0C87" w14:textId="77777777" w:rsidTr="00560F44">
        <w:trPr>
          <w:trHeight w:val="70"/>
          <w:jc w:val="center"/>
        </w:trPr>
        <w:tc>
          <w:tcPr>
            <w:tcW w:w="367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10A7543" w14:textId="29E2053C" w:rsidR="00B1701F" w:rsidRPr="00377F3B" w:rsidRDefault="00B1701F" w:rsidP="00B17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Observations</w:t>
            </w:r>
          </w:p>
        </w:tc>
        <w:tc>
          <w:tcPr>
            <w:tcW w:w="147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941888B" w14:textId="285F46D5" w:rsidR="00B1701F" w:rsidRPr="00377F3B" w:rsidRDefault="00B1701F" w:rsidP="00B17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1,824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46D7FE3" w14:textId="60527CB3" w:rsidR="00B1701F" w:rsidRPr="00377F3B" w:rsidRDefault="00B1701F" w:rsidP="00B17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1,642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7CFE6ED" w14:textId="68323A04" w:rsidR="00B1701F" w:rsidRPr="00377F3B" w:rsidRDefault="00B1701F" w:rsidP="00B17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1,642</w:t>
            </w:r>
          </w:p>
        </w:tc>
      </w:tr>
      <w:tr w:rsidR="00B1701F" w:rsidRPr="00377F3B" w14:paraId="7F2564D0" w14:textId="77777777" w:rsidTr="00560F44">
        <w:trPr>
          <w:trHeight w:val="229"/>
          <w:jc w:val="center"/>
        </w:trPr>
        <w:tc>
          <w:tcPr>
            <w:tcW w:w="3677" w:type="dxa"/>
            <w:tcBorders>
              <w:top w:val="nil"/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7C8FC0" w14:textId="190377C6" w:rsidR="00B1701F" w:rsidRPr="00377F3B" w:rsidRDefault="00B1701F" w:rsidP="00B17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R-squared</w:t>
            </w:r>
          </w:p>
        </w:tc>
        <w:tc>
          <w:tcPr>
            <w:tcW w:w="1472" w:type="dxa"/>
            <w:tcBorders>
              <w:top w:val="nil"/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A3AA90" w14:textId="40732AD7" w:rsidR="00B1701F" w:rsidRPr="00377F3B" w:rsidRDefault="00B1701F" w:rsidP="00B17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0.017</w:t>
            </w:r>
          </w:p>
        </w:tc>
        <w:tc>
          <w:tcPr>
            <w:tcW w:w="1391" w:type="dxa"/>
            <w:tcBorders>
              <w:top w:val="nil"/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342270" w14:textId="20A6E68C" w:rsidR="00B1701F" w:rsidRPr="00377F3B" w:rsidRDefault="00B1701F" w:rsidP="00B17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0.103</w:t>
            </w:r>
          </w:p>
        </w:tc>
        <w:tc>
          <w:tcPr>
            <w:tcW w:w="1392" w:type="dxa"/>
            <w:tcBorders>
              <w:top w:val="nil"/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19E2F9" w14:textId="6C80CFB6" w:rsidR="00B1701F" w:rsidRPr="00377F3B" w:rsidRDefault="00B1701F" w:rsidP="00B17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0.268</w:t>
            </w:r>
          </w:p>
        </w:tc>
      </w:tr>
      <w:tr w:rsidR="00806C21" w:rsidRPr="00377F3B" w14:paraId="0422F209" w14:textId="77777777" w:rsidTr="00560F44">
        <w:trPr>
          <w:trHeight w:val="63"/>
          <w:jc w:val="center"/>
        </w:trPr>
        <w:tc>
          <w:tcPr>
            <w:tcW w:w="7933" w:type="dxa"/>
            <w:gridSpan w:val="4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8ED56AD" w14:textId="1DFEA5C9" w:rsidR="00806C21" w:rsidRPr="00377F3B" w:rsidRDefault="00806C21" w:rsidP="00806C21">
            <w:pPr>
              <w:rPr>
                <w:sz w:val="20"/>
                <w:szCs w:val="20"/>
              </w:rPr>
            </w:pPr>
            <w:r w:rsidRPr="00C144F3">
              <w:rPr>
                <w:i/>
                <w:sz w:val="20"/>
                <w:szCs w:val="20"/>
              </w:rPr>
              <w:t>Notes</w:t>
            </w:r>
            <w:r w:rsidRPr="00377F3B">
              <w:rPr>
                <w:sz w:val="20"/>
                <w:szCs w:val="20"/>
              </w:rPr>
              <w:t>: Standard errors in parentheses; *** p&lt;0.01, ** p&lt;0.05, * p&lt;0.1</w:t>
            </w:r>
          </w:p>
        </w:tc>
      </w:tr>
    </w:tbl>
    <w:p w14:paraId="3D823CD9" w14:textId="5C405DA1" w:rsidR="0013762F" w:rsidRDefault="0013762F" w:rsidP="009D27A0"/>
    <w:p w14:paraId="2C54CF8B" w14:textId="4F4D359F" w:rsidR="00505501" w:rsidRDefault="00505501">
      <w:r>
        <w:br w:type="page"/>
      </w:r>
    </w:p>
    <w:p w14:paraId="1D265C84" w14:textId="63ADEE48" w:rsidR="00505501" w:rsidRPr="00745856" w:rsidRDefault="00505501" w:rsidP="00505501">
      <w:pPr>
        <w:rPr>
          <w:b/>
          <w:sz w:val="22"/>
        </w:rPr>
      </w:pPr>
      <w:r w:rsidRPr="00745856">
        <w:rPr>
          <w:b/>
        </w:rPr>
        <w:lastRenderedPageBreak/>
        <w:t xml:space="preserve">Appendix 9: </w:t>
      </w:r>
      <w:r w:rsidRPr="00745856">
        <w:rPr>
          <w:b/>
          <w:sz w:val="22"/>
        </w:rPr>
        <w:t>Multiple Hypothesis Testing</w:t>
      </w:r>
    </w:p>
    <w:p w14:paraId="23A26EBA" w14:textId="77777777" w:rsidR="00505501" w:rsidRPr="00505501" w:rsidRDefault="00505501" w:rsidP="00505501">
      <w:pPr>
        <w:rPr>
          <w:b/>
          <w:sz w:val="22"/>
        </w:rPr>
      </w:pPr>
    </w:p>
    <w:p w14:paraId="701E0336" w14:textId="77777777" w:rsidR="00756A24" w:rsidRPr="00B1701F" w:rsidRDefault="00756A24" w:rsidP="009D27A0"/>
    <w:p w14:paraId="68C58E91" w14:textId="77777777" w:rsidR="00756A24" w:rsidRPr="001A3499" w:rsidRDefault="00756A24" w:rsidP="00756A24">
      <w:pPr>
        <w:spacing w:line="360" w:lineRule="auto"/>
        <w:jc w:val="center"/>
        <w:rPr>
          <w:b/>
          <w:sz w:val="22"/>
        </w:rPr>
      </w:pPr>
      <w:r w:rsidRPr="001A6164">
        <w:rPr>
          <w:b/>
          <w:sz w:val="22"/>
        </w:rPr>
        <w:t xml:space="preserve">Table 9A </w:t>
      </w:r>
      <w:r w:rsidRPr="001A6164">
        <w:rPr>
          <w:rFonts w:hint="eastAsia"/>
          <w:b/>
          <w:sz w:val="22"/>
        </w:rPr>
        <w:t>Rom</w:t>
      </w:r>
      <w:r w:rsidRPr="001A6164">
        <w:rPr>
          <w:b/>
          <w:sz w:val="22"/>
        </w:rPr>
        <w:t>ano-Wolf Multiple Hypothesis Testing</w:t>
      </w:r>
    </w:p>
    <w:tbl>
      <w:tblPr>
        <w:tblW w:w="8364" w:type="dxa"/>
        <w:jc w:val="center"/>
        <w:tblLook w:val="04A0" w:firstRow="1" w:lastRow="0" w:firstColumn="1" w:lastColumn="0" w:noHBand="0" w:noVBand="1"/>
      </w:tblPr>
      <w:tblGrid>
        <w:gridCol w:w="4359"/>
        <w:gridCol w:w="1478"/>
        <w:gridCol w:w="1410"/>
        <w:gridCol w:w="1603"/>
      </w:tblGrid>
      <w:tr w:rsidR="00756A24" w:rsidRPr="007336AB" w14:paraId="4F88D7AC" w14:textId="77777777" w:rsidTr="00435B15">
        <w:trPr>
          <w:trHeight w:val="304"/>
          <w:jc w:val="center"/>
        </w:trPr>
        <w:tc>
          <w:tcPr>
            <w:tcW w:w="4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FB3141" w14:textId="77777777" w:rsidR="00756A24" w:rsidRPr="007336AB" w:rsidRDefault="00756A24" w:rsidP="00435B15">
            <w:pPr>
              <w:rPr>
                <w:rFonts w:eastAsia="等线"/>
                <w:color w:val="000000"/>
              </w:rPr>
            </w:pPr>
            <w:r>
              <w:rPr>
                <w:rFonts w:eastAsia="等线" w:hint="eastAsia"/>
                <w:color w:val="000000"/>
              </w:rPr>
              <w:t>T</w:t>
            </w:r>
            <w:r>
              <w:rPr>
                <w:rFonts w:eastAsia="等线"/>
                <w:color w:val="000000"/>
              </w:rPr>
              <w:t>reatments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9D8FFD" w14:textId="77777777" w:rsidR="00756A24" w:rsidRPr="007336AB" w:rsidRDefault="00756A24" w:rsidP="00435B15">
            <w:pPr>
              <w:jc w:val="center"/>
              <w:rPr>
                <w:rFonts w:eastAsia="等线"/>
                <w:color w:val="000000"/>
              </w:rPr>
            </w:pPr>
            <w:r w:rsidRPr="007336AB">
              <w:rPr>
                <w:rFonts w:eastAsia="等线"/>
                <w:color w:val="000000"/>
              </w:rPr>
              <w:t>Model p-value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A99CAD" w14:textId="77777777" w:rsidR="00756A24" w:rsidRPr="007336AB" w:rsidRDefault="00756A24" w:rsidP="00435B15">
            <w:pPr>
              <w:jc w:val="center"/>
              <w:rPr>
                <w:rFonts w:eastAsia="等线"/>
                <w:color w:val="000000"/>
              </w:rPr>
            </w:pPr>
            <w:r w:rsidRPr="007336AB">
              <w:rPr>
                <w:rFonts w:eastAsia="等线"/>
                <w:color w:val="000000"/>
              </w:rPr>
              <w:t>Resample p-value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EC626D" w14:textId="77777777" w:rsidR="00756A24" w:rsidRPr="007336AB" w:rsidRDefault="00756A24" w:rsidP="00435B15">
            <w:pPr>
              <w:jc w:val="center"/>
              <w:rPr>
                <w:rFonts w:eastAsia="等线"/>
                <w:color w:val="000000"/>
              </w:rPr>
            </w:pPr>
            <w:r w:rsidRPr="007336AB">
              <w:rPr>
                <w:rFonts w:eastAsia="等线"/>
                <w:color w:val="000000"/>
              </w:rPr>
              <w:t>Romano-Wolf</w:t>
            </w:r>
          </w:p>
        </w:tc>
      </w:tr>
      <w:tr w:rsidR="00756A24" w:rsidRPr="007336AB" w14:paraId="08F259FF" w14:textId="77777777" w:rsidTr="00435B15">
        <w:trPr>
          <w:trHeight w:val="143"/>
          <w:jc w:val="center"/>
        </w:trPr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C6C6C9" w14:textId="2E091175" w:rsidR="00756A24" w:rsidRPr="007336AB" w:rsidRDefault="00756A24" w:rsidP="00435B15">
            <w:pPr>
              <w:rPr>
                <w:rFonts w:eastAsia="等线"/>
                <w:color w:val="000000"/>
              </w:rPr>
            </w:pPr>
            <w:r>
              <w:rPr>
                <w:rFonts w:eastAsia="等线" w:hint="eastAsia"/>
                <w:color w:val="000000"/>
              </w:rPr>
              <w:t>P</w:t>
            </w:r>
            <w:r>
              <w:rPr>
                <w:rFonts w:eastAsia="等线"/>
                <w:color w:val="000000"/>
              </w:rPr>
              <w:t>anel A</w:t>
            </w:r>
            <w:r>
              <w:rPr>
                <w:rFonts w:eastAsia="等线" w:hint="eastAsia"/>
                <w:color w:val="000000"/>
              </w:rPr>
              <w:t>:</w:t>
            </w:r>
            <w:r>
              <w:t xml:space="preserve"> </w:t>
            </w:r>
            <w:r w:rsidRPr="00B00909">
              <w:rPr>
                <w:rFonts w:eastAsia="等线"/>
                <w:color w:val="000000"/>
              </w:rPr>
              <w:t>With</w:t>
            </w:r>
            <w:r>
              <w:rPr>
                <w:rFonts w:eastAsia="等线"/>
                <w:color w:val="000000"/>
              </w:rPr>
              <w:t>out</w:t>
            </w:r>
            <w:r w:rsidRPr="00B00909">
              <w:rPr>
                <w:rFonts w:eastAsia="等线"/>
                <w:color w:val="000000"/>
              </w:rPr>
              <w:t xml:space="preserve"> </w:t>
            </w:r>
            <w:r w:rsidR="00B51A94">
              <w:rPr>
                <w:rFonts w:eastAsia="等线"/>
                <w:color w:val="000000"/>
              </w:rPr>
              <w:t>covariates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C4FD0A" w14:textId="77777777" w:rsidR="00756A24" w:rsidRPr="007336AB" w:rsidRDefault="00756A24" w:rsidP="00435B15">
            <w:pPr>
              <w:jc w:val="center"/>
              <w:rPr>
                <w:rFonts w:eastAsia="等线"/>
                <w:color w:val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2C314F" w14:textId="77777777" w:rsidR="00756A24" w:rsidRPr="007336AB" w:rsidRDefault="00756A24" w:rsidP="00435B15">
            <w:pPr>
              <w:jc w:val="center"/>
              <w:rPr>
                <w:rFonts w:eastAsia="等线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6CAB3E" w14:textId="77777777" w:rsidR="00756A24" w:rsidRPr="007336AB" w:rsidRDefault="00756A24" w:rsidP="00435B15">
            <w:pPr>
              <w:jc w:val="center"/>
              <w:rPr>
                <w:rFonts w:eastAsia="等线"/>
                <w:color w:val="000000"/>
              </w:rPr>
            </w:pPr>
          </w:p>
        </w:tc>
      </w:tr>
      <w:tr w:rsidR="00756A24" w:rsidRPr="007336AB" w14:paraId="5DF58BD9" w14:textId="77777777" w:rsidTr="00435B15">
        <w:trPr>
          <w:trHeight w:val="143"/>
          <w:jc w:val="center"/>
        </w:trPr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33166" w14:textId="311B4255" w:rsidR="00756A24" w:rsidRPr="007336AB" w:rsidRDefault="00756A24" w:rsidP="00435B15">
            <w:pPr>
              <w:rPr>
                <w:rFonts w:eastAsia="等线"/>
                <w:color w:val="000000"/>
              </w:rPr>
            </w:pPr>
            <w:r w:rsidRPr="007336AB">
              <w:rPr>
                <w:rFonts w:eastAsia="等线"/>
                <w:color w:val="000000"/>
              </w:rPr>
              <w:t>T1, Neighbor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3B04DF" w14:textId="77777777" w:rsidR="00756A24" w:rsidRPr="007336AB" w:rsidRDefault="00756A24" w:rsidP="00435B15">
            <w:pPr>
              <w:jc w:val="center"/>
              <w:rPr>
                <w:rFonts w:eastAsia="等线"/>
                <w:color w:val="000000"/>
                <w:sz w:val="22"/>
              </w:rPr>
            </w:pPr>
            <w:r w:rsidRPr="00701763">
              <w:rPr>
                <w:rFonts w:eastAsia="等线"/>
                <w:color w:val="000000"/>
                <w:sz w:val="22"/>
              </w:rPr>
              <w:t>0.3796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36D1A8" w14:textId="77777777" w:rsidR="00756A24" w:rsidRPr="007336AB" w:rsidRDefault="00756A24" w:rsidP="00435B15">
            <w:pPr>
              <w:jc w:val="center"/>
              <w:rPr>
                <w:rFonts w:eastAsia="等线"/>
                <w:color w:val="000000"/>
                <w:sz w:val="22"/>
              </w:rPr>
            </w:pPr>
            <w:r w:rsidRPr="00701763">
              <w:rPr>
                <w:rFonts w:eastAsia="等线"/>
                <w:color w:val="000000"/>
                <w:sz w:val="22"/>
              </w:rPr>
              <w:t>0.3546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15CA10" w14:textId="77777777" w:rsidR="00756A24" w:rsidRPr="007336AB" w:rsidRDefault="00756A24" w:rsidP="00435B15">
            <w:pPr>
              <w:jc w:val="center"/>
              <w:rPr>
                <w:rFonts w:eastAsia="等线"/>
                <w:color w:val="000000"/>
                <w:sz w:val="22"/>
              </w:rPr>
            </w:pPr>
            <w:r w:rsidRPr="00701763">
              <w:rPr>
                <w:rFonts w:eastAsia="等线"/>
                <w:color w:val="000000"/>
                <w:sz w:val="22"/>
              </w:rPr>
              <w:t>0.3546</w:t>
            </w:r>
          </w:p>
        </w:tc>
      </w:tr>
      <w:tr w:rsidR="00756A24" w:rsidRPr="007336AB" w14:paraId="36C012B5" w14:textId="77777777" w:rsidTr="00435B15">
        <w:trPr>
          <w:trHeight w:val="143"/>
          <w:jc w:val="center"/>
        </w:trPr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2DAFA" w14:textId="7DCC894C" w:rsidR="00756A24" w:rsidRPr="007336AB" w:rsidRDefault="00756A24" w:rsidP="00435B15">
            <w:pPr>
              <w:rPr>
                <w:rFonts w:eastAsia="等线"/>
                <w:color w:val="000000"/>
              </w:rPr>
            </w:pPr>
            <w:r w:rsidRPr="007336AB">
              <w:rPr>
                <w:rFonts w:eastAsia="等线"/>
                <w:color w:val="000000"/>
              </w:rPr>
              <w:t>T2, Neighbor + Fail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9765CF" w14:textId="77777777" w:rsidR="00756A24" w:rsidRPr="007336AB" w:rsidRDefault="00756A24" w:rsidP="00435B15">
            <w:pPr>
              <w:jc w:val="center"/>
              <w:rPr>
                <w:rFonts w:eastAsia="等线"/>
                <w:b/>
                <w:color w:val="000000"/>
                <w:sz w:val="22"/>
              </w:rPr>
            </w:pPr>
            <w:r w:rsidRPr="00701763">
              <w:rPr>
                <w:rFonts w:eastAsia="等线"/>
                <w:b/>
                <w:color w:val="000000"/>
                <w:sz w:val="22"/>
              </w:rPr>
              <w:t>0.02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29B0DB" w14:textId="77777777" w:rsidR="00756A24" w:rsidRPr="007336AB" w:rsidRDefault="00756A24" w:rsidP="00435B15">
            <w:pPr>
              <w:jc w:val="center"/>
              <w:rPr>
                <w:rFonts w:eastAsia="等线"/>
                <w:b/>
                <w:bCs/>
                <w:color w:val="000000"/>
                <w:sz w:val="22"/>
              </w:rPr>
            </w:pPr>
            <w:r w:rsidRPr="00701763">
              <w:rPr>
                <w:rFonts w:eastAsia="等线"/>
                <w:b/>
                <w:color w:val="000000"/>
                <w:sz w:val="22"/>
              </w:rPr>
              <w:t>0.0319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72A8BC" w14:textId="77777777" w:rsidR="00756A24" w:rsidRPr="007336AB" w:rsidRDefault="00756A24" w:rsidP="00435B15">
            <w:pPr>
              <w:jc w:val="center"/>
              <w:rPr>
                <w:rFonts w:eastAsia="等线"/>
                <w:b/>
                <w:bCs/>
                <w:color w:val="000000"/>
                <w:sz w:val="22"/>
              </w:rPr>
            </w:pPr>
            <w:r w:rsidRPr="00701763">
              <w:rPr>
                <w:rFonts w:eastAsia="等线"/>
                <w:b/>
                <w:color w:val="000000"/>
                <w:sz w:val="22"/>
              </w:rPr>
              <w:t>0.0319</w:t>
            </w:r>
          </w:p>
        </w:tc>
      </w:tr>
      <w:tr w:rsidR="00756A24" w:rsidRPr="007336AB" w14:paraId="586BECD9" w14:textId="77777777" w:rsidTr="00435B15">
        <w:trPr>
          <w:trHeight w:val="143"/>
          <w:jc w:val="center"/>
        </w:trPr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A7E80" w14:textId="2ABC2152" w:rsidR="00756A24" w:rsidRPr="007336AB" w:rsidRDefault="00756A24" w:rsidP="00435B15">
            <w:pPr>
              <w:rPr>
                <w:rFonts w:eastAsia="等线"/>
                <w:color w:val="000000"/>
              </w:rPr>
            </w:pPr>
            <w:r w:rsidRPr="007336AB">
              <w:rPr>
                <w:rFonts w:eastAsia="等线"/>
                <w:color w:val="000000"/>
              </w:rPr>
              <w:t>T3, Neighbor + Win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F3B8B0" w14:textId="77777777" w:rsidR="00756A24" w:rsidRPr="007336AB" w:rsidRDefault="00756A24" w:rsidP="00435B15">
            <w:pPr>
              <w:jc w:val="center"/>
              <w:rPr>
                <w:rFonts w:eastAsia="等线"/>
                <w:b/>
                <w:color w:val="000000"/>
                <w:sz w:val="22"/>
              </w:rPr>
            </w:pPr>
            <w:r w:rsidRPr="00701763">
              <w:rPr>
                <w:rFonts w:eastAsia="等线"/>
                <w:b/>
                <w:color w:val="000000"/>
                <w:sz w:val="22"/>
              </w:rPr>
              <w:t>0.0759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00F6A8" w14:textId="77777777" w:rsidR="00756A24" w:rsidRPr="007336AB" w:rsidRDefault="00756A24" w:rsidP="00435B15">
            <w:pPr>
              <w:jc w:val="center"/>
              <w:rPr>
                <w:rFonts w:eastAsia="等线"/>
                <w:b/>
                <w:color w:val="000000"/>
                <w:sz w:val="22"/>
              </w:rPr>
            </w:pPr>
            <w:r w:rsidRPr="00701763">
              <w:rPr>
                <w:rFonts w:eastAsia="等线"/>
                <w:b/>
                <w:color w:val="000000"/>
                <w:sz w:val="22"/>
              </w:rPr>
              <w:t>0.0558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034B48" w14:textId="77777777" w:rsidR="00756A24" w:rsidRPr="007336AB" w:rsidRDefault="00756A24" w:rsidP="00435B15">
            <w:pPr>
              <w:jc w:val="center"/>
              <w:rPr>
                <w:rFonts w:eastAsia="等线"/>
                <w:b/>
                <w:color w:val="000000"/>
                <w:sz w:val="22"/>
              </w:rPr>
            </w:pPr>
            <w:r w:rsidRPr="00701763">
              <w:rPr>
                <w:rFonts w:eastAsia="等线"/>
                <w:b/>
                <w:color w:val="000000"/>
                <w:sz w:val="22"/>
              </w:rPr>
              <w:t>0.0558</w:t>
            </w:r>
          </w:p>
        </w:tc>
      </w:tr>
      <w:tr w:rsidR="00756A24" w:rsidRPr="007336AB" w14:paraId="301A28F6" w14:textId="77777777" w:rsidTr="00435B15">
        <w:trPr>
          <w:trHeight w:val="143"/>
          <w:jc w:val="center"/>
        </w:trPr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A2157" w14:textId="0E57123F" w:rsidR="00756A24" w:rsidRPr="007336AB" w:rsidRDefault="00756A24" w:rsidP="00435B15">
            <w:pPr>
              <w:rPr>
                <w:rFonts w:eastAsia="等线"/>
                <w:color w:val="000000"/>
              </w:rPr>
            </w:pPr>
            <w:r w:rsidRPr="007336AB">
              <w:rPr>
                <w:rFonts w:eastAsia="等线"/>
                <w:color w:val="000000"/>
              </w:rPr>
              <w:t>T4, Neighbor + Stability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8DDEA5" w14:textId="77777777" w:rsidR="00756A24" w:rsidRPr="007336AB" w:rsidRDefault="00756A24" w:rsidP="00435B15">
            <w:pPr>
              <w:jc w:val="center"/>
              <w:rPr>
                <w:rFonts w:eastAsia="等线"/>
                <w:color w:val="000000"/>
                <w:sz w:val="22"/>
              </w:rPr>
            </w:pPr>
            <w:r w:rsidRPr="00701763">
              <w:rPr>
                <w:rFonts w:eastAsia="等线"/>
                <w:color w:val="000000"/>
                <w:sz w:val="22"/>
              </w:rPr>
              <w:t>0.6072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A34A31" w14:textId="77777777" w:rsidR="00756A24" w:rsidRPr="007336AB" w:rsidRDefault="00756A24" w:rsidP="00435B15">
            <w:pPr>
              <w:jc w:val="center"/>
              <w:rPr>
                <w:rFonts w:eastAsia="等线"/>
                <w:color w:val="000000"/>
                <w:sz w:val="22"/>
              </w:rPr>
            </w:pPr>
            <w:r w:rsidRPr="00701763">
              <w:rPr>
                <w:rFonts w:eastAsia="等线"/>
                <w:color w:val="000000"/>
                <w:sz w:val="22"/>
              </w:rPr>
              <w:t>0.6056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620302" w14:textId="77777777" w:rsidR="00756A24" w:rsidRPr="007336AB" w:rsidRDefault="00756A24" w:rsidP="00435B15">
            <w:pPr>
              <w:jc w:val="center"/>
              <w:rPr>
                <w:rFonts w:eastAsia="等线"/>
                <w:color w:val="000000"/>
                <w:sz w:val="22"/>
              </w:rPr>
            </w:pPr>
            <w:r w:rsidRPr="00701763">
              <w:rPr>
                <w:rFonts w:eastAsia="等线"/>
                <w:color w:val="000000"/>
                <w:sz w:val="22"/>
              </w:rPr>
              <w:t>0.6056</w:t>
            </w:r>
          </w:p>
        </w:tc>
      </w:tr>
      <w:tr w:rsidR="00756A24" w:rsidRPr="007336AB" w14:paraId="6B1E64C0" w14:textId="77777777" w:rsidTr="00435B15">
        <w:trPr>
          <w:trHeight w:val="143"/>
          <w:jc w:val="center"/>
        </w:trPr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238E9" w14:textId="3D63AAFE" w:rsidR="00756A24" w:rsidRPr="007336AB" w:rsidRDefault="00756A24" w:rsidP="00435B15">
            <w:pPr>
              <w:rPr>
                <w:rFonts w:eastAsia="等线"/>
                <w:color w:val="000000"/>
              </w:rPr>
            </w:pPr>
            <w:r w:rsidRPr="007336AB">
              <w:rPr>
                <w:rFonts w:eastAsia="等线"/>
                <w:color w:val="000000"/>
              </w:rPr>
              <w:t>T5, Neighbor + Project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6E30CA" w14:textId="77777777" w:rsidR="00756A24" w:rsidRPr="007336AB" w:rsidRDefault="00756A24" w:rsidP="00435B15">
            <w:pPr>
              <w:jc w:val="center"/>
              <w:rPr>
                <w:rFonts w:eastAsia="等线"/>
                <w:color w:val="000000"/>
                <w:sz w:val="22"/>
              </w:rPr>
            </w:pPr>
            <w:r w:rsidRPr="00701763">
              <w:rPr>
                <w:rFonts w:eastAsia="等线"/>
                <w:color w:val="000000"/>
                <w:sz w:val="22"/>
              </w:rPr>
              <w:t>0.9184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528FD2" w14:textId="77777777" w:rsidR="00756A24" w:rsidRPr="007336AB" w:rsidRDefault="00756A24" w:rsidP="00435B15">
            <w:pPr>
              <w:jc w:val="center"/>
              <w:rPr>
                <w:rFonts w:eastAsia="等线"/>
                <w:color w:val="000000"/>
                <w:sz w:val="22"/>
              </w:rPr>
            </w:pPr>
            <w:r w:rsidRPr="00701763">
              <w:rPr>
                <w:rFonts w:eastAsia="等线"/>
                <w:color w:val="000000"/>
                <w:sz w:val="22"/>
              </w:rPr>
              <w:t>0.9442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644E58" w14:textId="77777777" w:rsidR="00756A24" w:rsidRPr="007336AB" w:rsidRDefault="00756A24" w:rsidP="00435B15">
            <w:pPr>
              <w:jc w:val="center"/>
              <w:rPr>
                <w:rFonts w:eastAsia="等线"/>
                <w:color w:val="000000"/>
                <w:sz w:val="22"/>
              </w:rPr>
            </w:pPr>
            <w:r w:rsidRPr="00701763">
              <w:rPr>
                <w:rFonts w:eastAsia="等线"/>
                <w:color w:val="000000"/>
                <w:sz w:val="22"/>
              </w:rPr>
              <w:t>0.9442</w:t>
            </w:r>
          </w:p>
        </w:tc>
      </w:tr>
      <w:tr w:rsidR="00756A24" w:rsidRPr="007336AB" w14:paraId="2EE5EB78" w14:textId="77777777" w:rsidTr="00435B15">
        <w:trPr>
          <w:trHeight w:val="143"/>
          <w:jc w:val="center"/>
        </w:trPr>
        <w:tc>
          <w:tcPr>
            <w:tcW w:w="43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C1157" w14:textId="33A39D47" w:rsidR="00756A24" w:rsidRPr="007336AB" w:rsidRDefault="00756A24" w:rsidP="00435B15">
            <w:pPr>
              <w:rPr>
                <w:rFonts w:eastAsia="等线"/>
                <w:color w:val="000000"/>
              </w:rPr>
            </w:pPr>
            <w:r w:rsidRPr="007336AB">
              <w:rPr>
                <w:rFonts w:eastAsia="等线"/>
                <w:color w:val="000000"/>
              </w:rPr>
              <w:t>T6, Neighbor + Stability + Project</w:t>
            </w:r>
          </w:p>
        </w:tc>
        <w:tc>
          <w:tcPr>
            <w:tcW w:w="14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201E62F" w14:textId="77777777" w:rsidR="00756A24" w:rsidRPr="007336AB" w:rsidRDefault="00756A24" w:rsidP="00435B15">
            <w:pPr>
              <w:jc w:val="center"/>
              <w:rPr>
                <w:rFonts w:eastAsia="等线"/>
                <w:color w:val="000000"/>
                <w:sz w:val="22"/>
              </w:rPr>
            </w:pPr>
            <w:r w:rsidRPr="00701763">
              <w:rPr>
                <w:rFonts w:eastAsia="等线"/>
                <w:color w:val="000000"/>
                <w:sz w:val="22"/>
              </w:rPr>
              <w:t>0.1104</w:t>
            </w:r>
          </w:p>
        </w:tc>
        <w:tc>
          <w:tcPr>
            <w:tcW w:w="14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DE88007" w14:textId="77777777" w:rsidR="00756A24" w:rsidRPr="007336AB" w:rsidRDefault="00756A24" w:rsidP="00435B15">
            <w:pPr>
              <w:jc w:val="center"/>
              <w:rPr>
                <w:rFonts w:eastAsia="等线"/>
                <w:color w:val="000000"/>
                <w:sz w:val="22"/>
              </w:rPr>
            </w:pPr>
            <w:r w:rsidRPr="00701763">
              <w:rPr>
                <w:rFonts w:eastAsia="等线"/>
                <w:color w:val="000000"/>
                <w:sz w:val="22"/>
              </w:rPr>
              <w:t>0.1355</w:t>
            </w:r>
          </w:p>
        </w:tc>
        <w:tc>
          <w:tcPr>
            <w:tcW w:w="11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B84560C" w14:textId="77777777" w:rsidR="00756A24" w:rsidRPr="007336AB" w:rsidRDefault="00756A24" w:rsidP="00435B15">
            <w:pPr>
              <w:jc w:val="center"/>
              <w:rPr>
                <w:rFonts w:eastAsia="等线"/>
                <w:color w:val="000000"/>
                <w:sz w:val="22"/>
              </w:rPr>
            </w:pPr>
            <w:r w:rsidRPr="00701763">
              <w:rPr>
                <w:rFonts w:eastAsia="等线"/>
                <w:color w:val="000000"/>
                <w:sz w:val="22"/>
              </w:rPr>
              <w:t>0.1355</w:t>
            </w:r>
          </w:p>
        </w:tc>
      </w:tr>
      <w:tr w:rsidR="00756A24" w:rsidRPr="00701763" w14:paraId="1831E605" w14:textId="77777777" w:rsidTr="00435B15">
        <w:trPr>
          <w:trHeight w:val="143"/>
          <w:jc w:val="center"/>
        </w:trPr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871DA8" w14:textId="26D57FD1" w:rsidR="00756A24" w:rsidRPr="007336AB" w:rsidRDefault="00756A24" w:rsidP="00435B15">
            <w:pPr>
              <w:rPr>
                <w:rFonts w:eastAsia="等线"/>
                <w:color w:val="000000"/>
              </w:rPr>
            </w:pPr>
            <w:r w:rsidRPr="007336AB">
              <w:rPr>
                <w:rFonts w:eastAsia="等线"/>
                <w:color w:val="000000"/>
              </w:rPr>
              <w:t>T7, Neighbor + Win + Stability + Project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897F4F" w14:textId="77777777" w:rsidR="00756A24" w:rsidRPr="007336AB" w:rsidRDefault="00756A24" w:rsidP="00435B15">
            <w:pPr>
              <w:jc w:val="center"/>
              <w:rPr>
                <w:rFonts w:eastAsia="等线"/>
                <w:b/>
                <w:color w:val="000000"/>
                <w:sz w:val="22"/>
              </w:rPr>
            </w:pPr>
            <w:r w:rsidRPr="00701763">
              <w:rPr>
                <w:rFonts w:eastAsia="等线"/>
                <w:b/>
                <w:color w:val="000000"/>
                <w:sz w:val="22"/>
              </w:rPr>
              <w:t>0.0143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E5EC44" w14:textId="77777777" w:rsidR="00756A24" w:rsidRPr="007336AB" w:rsidRDefault="00756A24" w:rsidP="00435B15">
            <w:pPr>
              <w:jc w:val="center"/>
              <w:rPr>
                <w:rFonts w:eastAsia="等线"/>
                <w:b/>
                <w:bCs/>
                <w:color w:val="000000"/>
                <w:sz w:val="22"/>
              </w:rPr>
            </w:pPr>
            <w:r w:rsidRPr="00701763">
              <w:rPr>
                <w:rFonts w:eastAsia="等线"/>
                <w:b/>
                <w:color w:val="000000"/>
                <w:sz w:val="22"/>
              </w:rPr>
              <w:t>0.0199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A5BC33" w14:textId="77777777" w:rsidR="00756A24" w:rsidRPr="007336AB" w:rsidRDefault="00756A24" w:rsidP="00435B15">
            <w:pPr>
              <w:jc w:val="center"/>
              <w:rPr>
                <w:rFonts w:eastAsia="等线"/>
                <w:b/>
                <w:bCs/>
                <w:color w:val="000000"/>
                <w:sz w:val="22"/>
              </w:rPr>
            </w:pPr>
            <w:r w:rsidRPr="00701763">
              <w:rPr>
                <w:rFonts w:eastAsia="等线"/>
                <w:b/>
                <w:color w:val="000000"/>
                <w:sz w:val="22"/>
              </w:rPr>
              <w:t>0.0199</w:t>
            </w:r>
          </w:p>
        </w:tc>
      </w:tr>
      <w:tr w:rsidR="00756A24" w:rsidRPr="007336AB" w14:paraId="195BC682" w14:textId="77777777" w:rsidTr="00435B15">
        <w:trPr>
          <w:trHeight w:val="143"/>
          <w:jc w:val="center"/>
        </w:trPr>
        <w:tc>
          <w:tcPr>
            <w:tcW w:w="43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4D51FA19" w14:textId="196B14E0" w:rsidR="00756A24" w:rsidRPr="007336AB" w:rsidRDefault="00756A24" w:rsidP="00435B15">
            <w:pPr>
              <w:rPr>
                <w:rFonts w:eastAsia="等线"/>
                <w:color w:val="000000"/>
              </w:rPr>
            </w:pPr>
            <w:r>
              <w:rPr>
                <w:rFonts w:eastAsia="等线" w:hint="eastAsia"/>
                <w:color w:val="000000"/>
              </w:rPr>
              <w:t>P</w:t>
            </w:r>
            <w:r>
              <w:rPr>
                <w:rFonts w:eastAsia="等线"/>
                <w:color w:val="000000"/>
              </w:rPr>
              <w:t>anel B</w:t>
            </w:r>
            <w:r>
              <w:rPr>
                <w:rFonts w:eastAsia="等线" w:hint="eastAsia"/>
                <w:color w:val="000000"/>
              </w:rPr>
              <w:t>:</w:t>
            </w:r>
            <w:r>
              <w:t xml:space="preserve"> </w:t>
            </w:r>
            <w:r>
              <w:rPr>
                <w:rFonts w:eastAsia="等线"/>
                <w:bCs/>
                <w:color w:val="000000"/>
              </w:rPr>
              <w:t xml:space="preserve">With </w:t>
            </w:r>
            <w:r w:rsidR="00B51A94">
              <w:rPr>
                <w:rFonts w:eastAsia="等线"/>
                <w:color w:val="000000"/>
              </w:rPr>
              <w:t>covariates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5CF47855" w14:textId="77777777" w:rsidR="00756A24" w:rsidRPr="007336AB" w:rsidRDefault="00756A24" w:rsidP="00435B15">
            <w:pPr>
              <w:jc w:val="center"/>
              <w:rPr>
                <w:rFonts w:eastAsia="等线"/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29B93A42" w14:textId="77777777" w:rsidR="00756A24" w:rsidRPr="007336AB" w:rsidRDefault="00756A24" w:rsidP="00435B15">
            <w:pPr>
              <w:jc w:val="center"/>
              <w:rPr>
                <w:rFonts w:eastAsia="等线"/>
                <w:b/>
                <w:bCs/>
                <w:color w:val="00000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41FCC69A" w14:textId="77777777" w:rsidR="00756A24" w:rsidRPr="007336AB" w:rsidRDefault="00756A24" w:rsidP="00435B15">
            <w:pPr>
              <w:jc w:val="center"/>
              <w:rPr>
                <w:rFonts w:eastAsia="等线"/>
                <w:b/>
                <w:bCs/>
                <w:color w:val="000000"/>
              </w:rPr>
            </w:pPr>
          </w:p>
        </w:tc>
      </w:tr>
      <w:tr w:rsidR="00756A24" w:rsidRPr="007336AB" w14:paraId="55403A8D" w14:textId="77777777" w:rsidTr="00435B15">
        <w:trPr>
          <w:trHeight w:val="143"/>
          <w:jc w:val="center"/>
        </w:trPr>
        <w:tc>
          <w:tcPr>
            <w:tcW w:w="435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0DB246B" w14:textId="6795324A" w:rsidR="00756A24" w:rsidRPr="007336AB" w:rsidRDefault="00756A24" w:rsidP="00435B15">
            <w:pPr>
              <w:rPr>
                <w:rFonts w:eastAsia="等线"/>
                <w:color w:val="000000"/>
              </w:rPr>
            </w:pPr>
            <w:r w:rsidRPr="007336AB">
              <w:rPr>
                <w:rFonts w:eastAsia="等线"/>
                <w:color w:val="000000"/>
              </w:rPr>
              <w:t>T1, Neighbor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21109BE" w14:textId="77777777" w:rsidR="00756A24" w:rsidRPr="007336AB" w:rsidRDefault="00756A24" w:rsidP="00435B15">
            <w:pPr>
              <w:jc w:val="center"/>
              <w:rPr>
                <w:rFonts w:eastAsia="等线"/>
                <w:color w:val="000000"/>
              </w:rPr>
            </w:pPr>
            <w:r w:rsidRPr="007336AB">
              <w:rPr>
                <w:rFonts w:eastAsia="等线"/>
                <w:color w:val="000000"/>
              </w:rPr>
              <w:t>0.9135</w:t>
            </w:r>
          </w:p>
        </w:tc>
        <w:tc>
          <w:tcPr>
            <w:tcW w:w="141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2AF9505" w14:textId="77777777" w:rsidR="00756A24" w:rsidRPr="007336AB" w:rsidRDefault="00756A24" w:rsidP="00435B15">
            <w:pPr>
              <w:jc w:val="center"/>
              <w:rPr>
                <w:rFonts w:eastAsia="等线"/>
                <w:b/>
                <w:bCs/>
                <w:color w:val="000000"/>
              </w:rPr>
            </w:pPr>
            <w:r w:rsidRPr="007336AB">
              <w:rPr>
                <w:rFonts w:eastAsia="等线"/>
                <w:color w:val="000000"/>
              </w:rPr>
              <w:t>0.9004</w:t>
            </w:r>
          </w:p>
        </w:tc>
        <w:tc>
          <w:tcPr>
            <w:tcW w:w="111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4F48FE0" w14:textId="77777777" w:rsidR="00756A24" w:rsidRPr="007336AB" w:rsidRDefault="00756A24" w:rsidP="00435B15">
            <w:pPr>
              <w:jc w:val="center"/>
              <w:rPr>
                <w:rFonts w:eastAsia="等线"/>
                <w:b/>
                <w:bCs/>
                <w:color w:val="000000"/>
              </w:rPr>
            </w:pPr>
            <w:r w:rsidRPr="007336AB">
              <w:rPr>
                <w:rFonts w:eastAsia="等线"/>
                <w:color w:val="000000"/>
              </w:rPr>
              <w:t>0.9004</w:t>
            </w:r>
          </w:p>
        </w:tc>
      </w:tr>
      <w:tr w:rsidR="00756A24" w:rsidRPr="007336AB" w14:paraId="644370BD" w14:textId="77777777" w:rsidTr="00435B15">
        <w:trPr>
          <w:trHeight w:val="143"/>
          <w:jc w:val="center"/>
        </w:trPr>
        <w:tc>
          <w:tcPr>
            <w:tcW w:w="43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C130A38" w14:textId="61B73804" w:rsidR="00756A24" w:rsidRPr="007336AB" w:rsidRDefault="00756A24" w:rsidP="00435B15">
            <w:pPr>
              <w:rPr>
                <w:rFonts w:eastAsia="等线"/>
                <w:color w:val="000000"/>
              </w:rPr>
            </w:pPr>
            <w:r w:rsidRPr="007336AB">
              <w:rPr>
                <w:rFonts w:eastAsia="等线"/>
                <w:color w:val="000000"/>
              </w:rPr>
              <w:t>T2, Neighbor + Fail</w:t>
            </w:r>
          </w:p>
        </w:tc>
        <w:tc>
          <w:tcPr>
            <w:tcW w:w="14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17BB567" w14:textId="77777777" w:rsidR="00756A24" w:rsidRPr="00701763" w:rsidRDefault="00756A24" w:rsidP="00435B15">
            <w:pPr>
              <w:jc w:val="center"/>
              <w:rPr>
                <w:rFonts w:eastAsia="等线"/>
                <w:b/>
                <w:color w:val="000000"/>
              </w:rPr>
            </w:pPr>
            <w:r w:rsidRPr="007336AB">
              <w:rPr>
                <w:rFonts w:eastAsia="等线"/>
                <w:b/>
                <w:color w:val="000000"/>
              </w:rPr>
              <w:t>0.0089</w:t>
            </w:r>
          </w:p>
        </w:tc>
        <w:tc>
          <w:tcPr>
            <w:tcW w:w="14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1EAE698" w14:textId="77777777" w:rsidR="00756A24" w:rsidRPr="00701763" w:rsidRDefault="00756A24" w:rsidP="00435B15">
            <w:pPr>
              <w:jc w:val="center"/>
              <w:rPr>
                <w:rFonts w:eastAsia="等线"/>
                <w:b/>
                <w:bCs/>
                <w:color w:val="000000"/>
              </w:rPr>
            </w:pPr>
            <w:r w:rsidRPr="007336AB">
              <w:rPr>
                <w:rFonts w:eastAsia="等线"/>
                <w:b/>
                <w:bCs/>
                <w:color w:val="000000"/>
              </w:rPr>
              <w:t>0.0159</w:t>
            </w:r>
          </w:p>
        </w:tc>
        <w:tc>
          <w:tcPr>
            <w:tcW w:w="11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B9D1535" w14:textId="77777777" w:rsidR="00756A24" w:rsidRPr="00701763" w:rsidRDefault="00756A24" w:rsidP="00435B15">
            <w:pPr>
              <w:jc w:val="center"/>
              <w:rPr>
                <w:rFonts w:eastAsia="等线"/>
                <w:b/>
                <w:bCs/>
                <w:color w:val="000000"/>
              </w:rPr>
            </w:pPr>
            <w:r w:rsidRPr="007336AB">
              <w:rPr>
                <w:rFonts w:eastAsia="等线"/>
                <w:b/>
                <w:bCs/>
                <w:color w:val="000000"/>
              </w:rPr>
              <w:t>0.0159</w:t>
            </w:r>
          </w:p>
        </w:tc>
      </w:tr>
      <w:tr w:rsidR="00756A24" w:rsidRPr="007336AB" w14:paraId="4C3CDB7F" w14:textId="77777777" w:rsidTr="00435B15">
        <w:trPr>
          <w:trHeight w:val="143"/>
          <w:jc w:val="center"/>
        </w:trPr>
        <w:tc>
          <w:tcPr>
            <w:tcW w:w="43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A48DE60" w14:textId="4CECEA50" w:rsidR="00756A24" w:rsidRPr="007336AB" w:rsidRDefault="00756A24" w:rsidP="00435B15">
            <w:pPr>
              <w:rPr>
                <w:rFonts w:eastAsia="等线"/>
                <w:color w:val="000000"/>
              </w:rPr>
            </w:pPr>
            <w:r w:rsidRPr="007336AB">
              <w:rPr>
                <w:rFonts w:eastAsia="等线"/>
                <w:color w:val="000000"/>
              </w:rPr>
              <w:t>T3, Neighbor + Win</w:t>
            </w:r>
          </w:p>
        </w:tc>
        <w:tc>
          <w:tcPr>
            <w:tcW w:w="14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887C8F1" w14:textId="77777777" w:rsidR="00756A24" w:rsidRPr="007336AB" w:rsidRDefault="00756A24" w:rsidP="00435B15">
            <w:pPr>
              <w:jc w:val="center"/>
              <w:rPr>
                <w:rFonts w:eastAsia="等线"/>
                <w:color w:val="000000"/>
              </w:rPr>
            </w:pPr>
            <w:r w:rsidRPr="007336AB">
              <w:rPr>
                <w:rFonts w:eastAsia="等线"/>
                <w:color w:val="000000"/>
              </w:rPr>
              <w:t>0.176</w:t>
            </w:r>
          </w:p>
        </w:tc>
        <w:tc>
          <w:tcPr>
            <w:tcW w:w="14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C3484A3" w14:textId="77777777" w:rsidR="00756A24" w:rsidRPr="007336AB" w:rsidRDefault="00756A24" w:rsidP="00435B15">
            <w:pPr>
              <w:jc w:val="center"/>
              <w:rPr>
                <w:rFonts w:eastAsia="等线"/>
                <w:b/>
                <w:bCs/>
                <w:color w:val="000000"/>
              </w:rPr>
            </w:pPr>
            <w:r w:rsidRPr="007336AB">
              <w:rPr>
                <w:rFonts w:eastAsia="等线"/>
                <w:color w:val="000000"/>
              </w:rPr>
              <w:t>0.1713</w:t>
            </w:r>
          </w:p>
        </w:tc>
        <w:tc>
          <w:tcPr>
            <w:tcW w:w="11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5D15F2C" w14:textId="77777777" w:rsidR="00756A24" w:rsidRPr="007336AB" w:rsidRDefault="00756A24" w:rsidP="00435B15">
            <w:pPr>
              <w:jc w:val="center"/>
              <w:rPr>
                <w:rFonts w:eastAsia="等线"/>
                <w:b/>
                <w:bCs/>
                <w:color w:val="000000"/>
              </w:rPr>
            </w:pPr>
            <w:r w:rsidRPr="007336AB">
              <w:rPr>
                <w:rFonts w:eastAsia="等线"/>
                <w:color w:val="000000"/>
              </w:rPr>
              <w:t>0.1713</w:t>
            </w:r>
          </w:p>
        </w:tc>
      </w:tr>
      <w:tr w:rsidR="00756A24" w:rsidRPr="007336AB" w14:paraId="18FB39F8" w14:textId="77777777" w:rsidTr="00435B15">
        <w:trPr>
          <w:trHeight w:val="143"/>
          <w:jc w:val="center"/>
        </w:trPr>
        <w:tc>
          <w:tcPr>
            <w:tcW w:w="43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5BD8009" w14:textId="37E5D861" w:rsidR="00756A24" w:rsidRPr="007336AB" w:rsidRDefault="00756A24" w:rsidP="00435B15">
            <w:pPr>
              <w:rPr>
                <w:rFonts w:eastAsia="等线"/>
                <w:color w:val="000000"/>
              </w:rPr>
            </w:pPr>
            <w:r w:rsidRPr="007336AB">
              <w:rPr>
                <w:rFonts w:eastAsia="等线"/>
                <w:color w:val="000000"/>
              </w:rPr>
              <w:t>T4, Neighbor + Stability</w:t>
            </w:r>
          </w:p>
        </w:tc>
        <w:tc>
          <w:tcPr>
            <w:tcW w:w="14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1E5BE7F" w14:textId="77777777" w:rsidR="00756A24" w:rsidRPr="007336AB" w:rsidRDefault="00756A24" w:rsidP="00435B15">
            <w:pPr>
              <w:jc w:val="center"/>
              <w:rPr>
                <w:rFonts w:eastAsia="等线"/>
                <w:color w:val="000000"/>
              </w:rPr>
            </w:pPr>
            <w:r w:rsidRPr="007336AB">
              <w:rPr>
                <w:rFonts w:eastAsia="等线"/>
                <w:color w:val="000000"/>
              </w:rPr>
              <w:t>0.9389</w:t>
            </w:r>
          </w:p>
        </w:tc>
        <w:tc>
          <w:tcPr>
            <w:tcW w:w="14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5C9F730" w14:textId="77777777" w:rsidR="00756A24" w:rsidRPr="007336AB" w:rsidRDefault="00756A24" w:rsidP="00435B15">
            <w:pPr>
              <w:jc w:val="center"/>
              <w:rPr>
                <w:rFonts w:eastAsia="等线"/>
                <w:b/>
                <w:bCs/>
                <w:color w:val="000000"/>
              </w:rPr>
            </w:pPr>
            <w:r w:rsidRPr="007336AB">
              <w:rPr>
                <w:rFonts w:eastAsia="等线"/>
                <w:color w:val="000000"/>
              </w:rPr>
              <w:t>0.9402</w:t>
            </w:r>
          </w:p>
        </w:tc>
        <w:tc>
          <w:tcPr>
            <w:tcW w:w="11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01CB93D" w14:textId="77777777" w:rsidR="00756A24" w:rsidRPr="007336AB" w:rsidRDefault="00756A24" w:rsidP="00435B15">
            <w:pPr>
              <w:jc w:val="center"/>
              <w:rPr>
                <w:rFonts w:eastAsia="等线"/>
                <w:b/>
                <w:bCs/>
                <w:color w:val="000000"/>
              </w:rPr>
            </w:pPr>
            <w:r w:rsidRPr="007336AB">
              <w:rPr>
                <w:rFonts w:eastAsia="等线"/>
                <w:color w:val="000000"/>
              </w:rPr>
              <w:t>0.9402</w:t>
            </w:r>
          </w:p>
        </w:tc>
      </w:tr>
      <w:tr w:rsidR="00756A24" w:rsidRPr="007336AB" w14:paraId="4B114E16" w14:textId="77777777" w:rsidTr="00435B15">
        <w:trPr>
          <w:trHeight w:val="143"/>
          <w:jc w:val="center"/>
        </w:trPr>
        <w:tc>
          <w:tcPr>
            <w:tcW w:w="43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8EBACA4" w14:textId="07AAC880" w:rsidR="00756A24" w:rsidRPr="007336AB" w:rsidRDefault="00756A24" w:rsidP="00435B15">
            <w:pPr>
              <w:rPr>
                <w:rFonts w:eastAsia="等线"/>
                <w:color w:val="000000"/>
              </w:rPr>
            </w:pPr>
            <w:r w:rsidRPr="007336AB">
              <w:rPr>
                <w:rFonts w:eastAsia="等线"/>
                <w:color w:val="000000"/>
              </w:rPr>
              <w:t>T5, Neighbor + Project</w:t>
            </w:r>
          </w:p>
        </w:tc>
        <w:tc>
          <w:tcPr>
            <w:tcW w:w="14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44B0FB6" w14:textId="77777777" w:rsidR="00756A24" w:rsidRPr="007336AB" w:rsidRDefault="00756A24" w:rsidP="00435B15">
            <w:pPr>
              <w:jc w:val="center"/>
              <w:rPr>
                <w:rFonts w:eastAsia="等线"/>
                <w:color w:val="000000"/>
              </w:rPr>
            </w:pPr>
            <w:r w:rsidRPr="007336AB">
              <w:rPr>
                <w:rFonts w:eastAsia="等线"/>
                <w:color w:val="000000"/>
              </w:rPr>
              <w:t>0.7868</w:t>
            </w:r>
          </w:p>
        </w:tc>
        <w:tc>
          <w:tcPr>
            <w:tcW w:w="14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EA65D9B" w14:textId="77777777" w:rsidR="00756A24" w:rsidRPr="007336AB" w:rsidRDefault="00756A24" w:rsidP="00435B15">
            <w:pPr>
              <w:jc w:val="center"/>
              <w:rPr>
                <w:rFonts w:eastAsia="等线"/>
                <w:b/>
                <w:bCs/>
                <w:color w:val="000000"/>
              </w:rPr>
            </w:pPr>
            <w:r w:rsidRPr="007336AB">
              <w:rPr>
                <w:rFonts w:eastAsia="等线"/>
                <w:color w:val="000000"/>
              </w:rPr>
              <w:t>0.7968</w:t>
            </w:r>
          </w:p>
        </w:tc>
        <w:tc>
          <w:tcPr>
            <w:tcW w:w="11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F61EEC1" w14:textId="77777777" w:rsidR="00756A24" w:rsidRPr="007336AB" w:rsidRDefault="00756A24" w:rsidP="00435B15">
            <w:pPr>
              <w:jc w:val="center"/>
              <w:rPr>
                <w:rFonts w:eastAsia="等线"/>
                <w:b/>
                <w:bCs/>
                <w:color w:val="000000"/>
              </w:rPr>
            </w:pPr>
            <w:r w:rsidRPr="007336AB">
              <w:rPr>
                <w:rFonts w:eastAsia="等线"/>
                <w:color w:val="000000"/>
              </w:rPr>
              <w:t>0.7968</w:t>
            </w:r>
          </w:p>
        </w:tc>
      </w:tr>
      <w:tr w:rsidR="00756A24" w:rsidRPr="007336AB" w14:paraId="17214F26" w14:textId="77777777" w:rsidTr="00435B15">
        <w:trPr>
          <w:trHeight w:val="143"/>
          <w:jc w:val="center"/>
        </w:trPr>
        <w:tc>
          <w:tcPr>
            <w:tcW w:w="43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1ED7203" w14:textId="3DDA8003" w:rsidR="00756A24" w:rsidRPr="007336AB" w:rsidRDefault="00756A24" w:rsidP="00435B15">
            <w:pPr>
              <w:rPr>
                <w:rFonts w:eastAsia="等线"/>
                <w:color w:val="000000"/>
              </w:rPr>
            </w:pPr>
            <w:r w:rsidRPr="007336AB">
              <w:rPr>
                <w:rFonts w:eastAsia="等线"/>
                <w:color w:val="000000"/>
              </w:rPr>
              <w:t>T6, Neighbor + Stability + Project</w:t>
            </w:r>
          </w:p>
        </w:tc>
        <w:tc>
          <w:tcPr>
            <w:tcW w:w="14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D3BDCFE" w14:textId="77777777" w:rsidR="00756A24" w:rsidRPr="007336AB" w:rsidRDefault="00756A24" w:rsidP="00435B15">
            <w:pPr>
              <w:jc w:val="center"/>
              <w:rPr>
                <w:rFonts w:eastAsia="等线"/>
                <w:color w:val="000000"/>
              </w:rPr>
            </w:pPr>
            <w:r w:rsidRPr="007336AB">
              <w:rPr>
                <w:rFonts w:eastAsia="等线"/>
                <w:color w:val="000000"/>
              </w:rPr>
              <w:t>0.3885</w:t>
            </w:r>
          </w:p>
        </w:tc>
        <w:tc>
          <w:tcPr>
            <w:tcW w:w="14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C99D883" w14:textId="77777777" w:rsidR="00756A24" w:rsidRPr="007336AB" w:rsidRDefault="00756A24" w:rsidP="00435B15">
            <w:pPr>
              <w:jc w:val="center"/>
              <w:rPr>
                <w:rFonts w:eastAsia="等线"/>
                <w:b/>
                <w:bCs/>
                <w:color w:val="000000"/>
              </w:rPr>
            </w:pPr>
            <w:r w:rsidRPr="007336AB">
              <w:rPr>
                <w:rFonts w:eastAsia="等线"/>
                <w:color w:val="000000"/>
              </w:rPr>
              <w:t>0.4502</w:t>
            </w:r>
          </w:p>
        </w:tc>
        <w:tc>
          <w:tcPr>
            <w:tcW w:w="11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513E411" w14:textId="77777777" w:rsidR="00756A24" w:rsidRPr="007336AB" w:rsidRDefault="00756A24" w:rsidP="00435B15">
            <w:pPr>
              <w:jc w:val="center"/>
              <w:rPr>
                <w:rFonts w:eastAsia="等线"/>
                <w:b/>
                <w:bCs/>
                <w:color w:val="000000"/>
              </w:rPr>
            </w:pPr>
            <w:r w:rsidRPr="007336AB">
              <w:rPr>
                <w:rFonts w:eastAsia="等线"/>
                <w:color w:val="000000"/>
              </w:rPr>
              <w:t>0.4502</w:t>
            </w:r>
          </w:p>
        </w:tc>
      </w:tr>
      <w:tr w:rsidR="00756A24" w:rsidRPr="007336AB" w14:paraId="67B825B1" w14:textId="77777777" w:rsidTr="00435B15">
        <w:trPr>
          <w:trHeight w:val="143"/>
          <w:jc w:val="center"/>
        </w:trPr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E618BA" w14:textId="026DBEB2" w:rsidR="00756A24" w:rsidRPr="007336AB" w:rsidRDefault="00756A24" w:rsidP="00435B15">
            <w:pPr>
              <w:rPr>
                <w:rFonts w:eastAsia="等线"/>
                <w:color w:val="000000"/>
              </w:rPr>
            </w:pPr>
            <w:r w:rsidRPr="007336AB">
              <w:rPr>
                <w:rFonts w:eastAsia="等线"/>
                <w:color w:val="000000"/>
              </w:rPr>
              <w:t>T7, Neighbor + Win + Stability + Project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4F930D" w14:textId="77777777" w:rsidR="00756A24" w:rsidRPr="007336AB" w:rsidRDefault="00756A24" w:rsidP="00435B15">
            <w:pPr>
              <w:jc w:val="center"/>
              <w:rPr>
                <w:rFonts w:eastAsia="等线"/>
                <w:color w:val="000000"/>
              </w:rPr>
            </w:pPr>
            <w:r w:rsidRPr="007336AB">
              <w:rPr>
                <w:rFonts w:eastAsia="等线"/>
                <w:color w:val="000000"/>
              </w:rPr>
              <w:t>0.0554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C940C0" w14:textId="77777777" w:rsidR="00756A24" w:rsidRPr="007336AB" w:rsidRDefault="00756A24" w:rsidP="00435B15">
            <w:pPr>
              <w:jc w:val="center"/>
              <w:rPr>
                <w:rFonts w:eastAsia="等线"/>
                <w:b/>
                <w:bCs/>
                <w:color w:val="000000"/>
              </w:rPr>
            </w:pPr>
            <w:r w:rsidRPr="007336AB">
              <w:rPr>
                <w:rFonts w:eastAsia="等线"/>
                <w:b/>
                <w:bCs/>
                <w:color w:val="000000"/>
              </w:rPr>
              <w:t>0.0717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C5D639" w14:textId="77777777" w:rsidR="00756A24" w:rsidRPr="007336AB" w:rsidRDefault="00756A24" w:rsidP="00435B15">
            <w:pPr>
              <w:jc w:val="center"/>
              <w:rPr>
                <w:rFonts w:eastAsia="等线"/>
                <w:b/>
                <w:bCs/>
                <w:color w:val="000000"/>
              </w:rPr>
            </w:pPr>
            <w:r w:rsidRPr="007336AB">
              <w:rPr>
                <w:rFonts w:eastAsia="等线"/>
                <w:b/>
                <w:bCs/>
                <w:color w:val="000000"/>
              </w:rPr>
              <w:t>0.0717</w:t>
            </w:r>
          </w:p>
        </w:tc>
      </w:tr>
      <w:tr w:rsidR="00756A24" w:rsidRPr="007336AB" w14:paraId="50EA6834" w14:textId="77777777" w:rsidTr="001204E3">
        <w:trPr>
          <w:trHeight w:val="86"/>
          <w:jc w:val="center"/>
        </w:trPr>
        <w:tc>
          <w:tcPr>
            <w:tcW w:w="8364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1E8AE11A" w14:textId="77777777" w:rsidR="00756A24" w:rsidRPr="00707F08" w:rsidRDefault="00756A24" w:rsidP="00435B15">
            <w:pPr>
              <w:jc w:val="center"/>
              <w:rPr>
                <w:rFonts w:eastAsia="等线"/>
                <w:bCs/>
                <w:color w:val="000000"/>
              </w:rPr>
            </w:pPr>
            <w:r w:rsidRPr="00707F08">
              <w:rPr>
                <w:rFonts w:eastAsia="等线"/>
                <w:bCs/>
                <w:color w:val="000000"/>
              </w:rPr>
              <w:t xml:space="preserve">Notes: Romano-Wolf stepdown procedure (Romano and Wolf 2016) was used to estimate the p values with 250 bootstrap replications. </w:t>
            </w:r>
          </w:p>
        </w:tc>
      </w:tr>
    </w:tbl>
    <w:p w14:paraId="290E761D" w14:textId="2B818403" w:rsidR="00756A24" w:rsidRDefault="00756A24"/>
    <w:p w14:paraId="74CC51F4" w14:textId="77777777" w:rsidR="00B51A94" w:rsidRDefault="00B51A94" w:rsidP="00756A24"/>
    <w:p w14:paraId="241C4CE9" w14:textId="4BBBC614" w:rsidR="00756A24" w:rsidRPr="00F35FC2" w:rsidRDefault="00756A24" w:rsidP="00E87722">
      <w:r>
        <w:rPr>
          <w:rFonts w:hint="eastAsia"/>
        </w:rPr>
        <w:t>R</w:t>
      </w:r>
      <w:r>
        <w:t>eference:</w:t>
      </w:r>
      <w:r w:rsidRPr="008653A3">
        <w:fldChar w:fldCharType="begin" w:fldLock="1"/>
      </w:r>
      <w:r w:rsidRPr="008653A3">
        <w:instrText xml:space="preserve">ADDIN Mendeley Bibliography CSL_BIBLIOGRAPHY </w:instrText>
      </w:r>
      <w:r w:rsidRPr="008653A3">
        <w:fldChar w:fldCharType="separate"/>
      </w:r>
    </w:p>
    <w:p w14:paraId="6CBF4069" w14:textId="77777777" w:rsidR="00756A24" w:rsidRPr="00F35FC2" w:rsidRDefault="00756A24" w:rsidP="00756A24">
      <w:pPr>
        <w:autoSpaceDE w:val="0"/>
        <w:autoSpaceDN w:val="0"/>
        <w:adjustRightInd w:val="0"/>
        <w:ind w:left="480" w:hanging="480"/>
        <w:rPr>
          <w:noProof/>
        </w:rPr>
      </w:pPr>
      <w:r w:rsidRPr="00F35FC2">
        <w:rPr>
          <w:noProof/>
        </w:rPr>
        <w:t xml:space="preserve">Romano, Joseph P., and Michael Wolf. 2016. “Efficient Computation of Adjusted P-Values for Resampling-Based Stepdown Multiple Testing.” </w:t>
      </w:r>
      <w:r w:rsidRPr="00F35FC2">
        <w:rPr>
          <w:i/>
          <w:iCs/>
          <w:noProof/>
        </w:rPr>
        <w:t>Statistics and Probability Letters</w:t>
      </w:r>
      <w:r w:rsidRPr="00F35FC2">
        <w:rPr>
          <w:noProof/>
        </w:rPr>
        <w:t xml:space="preserve"> 113: 38–40. https://doi.org/10.1016/j.spl.2016.02.012.</w:t>
      </w:r>
    </w:p>
    <w:p w14:paraId="22B2352B" w14:textId="4BEEA6FB" w:rsidR="00756A24" w:rsidRDefault="00756A24" w:rsidP="00756A24">
      <w:r w:rsidRPr="008653A3">
        <w:fldChar w:fldCharType="end"/>
      </w:r>
    </w:p>
    <w:p w14:paraId="1D88C771" w14:textId="53BC675A" w:rsidR="00756A24" w:rsidRDefault="00756A24">
      <w:r>
        <w:br w:type="page"/>
      </w:r>
    </w:p>
    <w:p w14:paraId="7DD5C31B" w14:textId="77777777" w:rsidR="00756A24" w:rsidRDefault="00756A24" w:rsidP="00756A24"/>
    <w:p w14:paraId="33A49F32" w14:textId="77777777" w:rsidR="003159B8" w:rsidRPr="00B34E5C" w:rsidRDefault="003159B8"/>
    <w:p w14:paraId="2E18D3B4" w14:textId="6148E3A9" w:rsidR="00F43912" w:rsidRPr="00A444E6" w:rsidRDefault="00F43912" w:rsidP="00FA793F">
      <w:pPr>
        <w:spacing w:line="480" w:lineRule="auto"/>
        <w:rPr>
          <w:b/>
        </w:rPr>
      </w:pPr>
      <w:r w:rsidRPr="00A444E6">
        <w:rPr>
          <w:b/>
        </w:rPr>
        <w:t xml:space="preserve">Appendix </w:t>
      </w:r>
      <w:r w:rsidR="0016543C" w:rsidRPr="00A444E6">
        <w:rPr>
          <w:b/>
        </w:rPr>
        <w:t>10</w:t>
      </w:r>
      <w:r w:rsidRPr="00A444E6">
        <w:rPr>
          <w:b/>
        </w:rPr>
        <w:t>:</w:t>
      </w:r>
      <w:r w:rsidR="003159B8" w:rsidRPr="00A444E6">
        <w:rPr>
          <w:b/>
        </w:rPr>
        <w:t xml:space="preserve"> Full </w:t>
      </w:r>
      <w:r w:rsidR="000B63D1" w:rsidRPr="00A444E6">
        <w:rPr>
          <w:b/>
        </w:rPr>
        <w:t>Regression Results (</w:t>
      </w:r>
      <w:r w:rsidR="00FC6767" w:rsidRPr="00A444E6">
        <w:rPr>
          <w:b/>
        </w:rPr>
        <w:t>Opportunistic</w:t>
      </w:r>
      <w:r w:rsidR="000B63D1" w:rsidRPr="00A444E6">
        <w:rPr>
          <w:b/>
        </w:rPr>
        <w:t xml:space="preserve"> Bargaining </w:t>
      </w:r>
      <w:r w:rsidR="0056580B" w:rsidRPr="00A444E6">
        <w:rPr>
          <w:b/>
        </w:rPr>
        <w:t>i</w:t>
      </w:r>
      <w:r w:rsidR="000B63D1" w:rsidRPr="00A444E6">
        <w:rPr>
          <w:b/>
        </w:rPr>
        <w:t>n Comparison)</w:t>
      </w:r>
    </w:p>
    <w:p w14:paraId="2E78E86F" w14:textId="31D51F13" w:rsidR="00EA70AA" w:rsidRPr="00A444E6" w:rsidRDefault="00EA70AA" w:rsidP="00117228">
      <w:pPr>
        <w:jc w:val="center"/>
        <w:rPr>
          <w:b/>
        </w:rPr>
      </w:pPr>
      <w:r w:rsidRPr="00A444E6">
        <w:rPr>
          <w:b/>
        </w:rPr>
        <w:t xml:space="preserve">Table </w:t>
      </w:r>
      <w:r w:rsidR="0016543C" w:rsidRPr="00A444E6">
        <w:rPr>
          <w:b/>
        </w:rPr>
        <w:t>10</w:t>
      </w:r>
      <w:r w:rsidRPr="00A444E6">
        <w:rPr>
          <w:b/>
        </w:rPr>
        <w:t>A: Opportunistic Bargaining in Comparison (Control group, Trust in Central Govt)</w:t>
      </w:r>
    </w:p>
    <w:tbl>
      <w:tblPr>
        <w:tblW w:w="8730" w:type="dxa"/>
        <w:jc w:val="center"/>
        <w:tblLook w:val="04A0" w:firstRow="1" w:lastRow="0" w:firstColumn="1" w:lastColumn="0" w:noHBand="0" w:noVBand="1"/>
      </w:tblPr>
      <w:tblGrid>
        <w:gridCol w:w="2665"/>
        <w:gridCol w:w="1213"/>
        <w:gridCol w:w="1213"/>
        <w:gridCol w:w="1213"/>
        <w:gridCol w:w="1213"/>
        <w:gridCol w:w="1213"/>
      </w:tblGrid>
      <w:tr w:rsidR="00A444E6" w:rsidRPr="00A444E6" w14:paraId="7D2E829E" w14:textId="77777777" w:rsidTr="00050D5C">
        <w:trPr>
          <w:trHeight w:val="278"/>
          <w:jc w:val="center"/>
        </w:trPr>
        <w:tc>
          <w:tcPr>
            <w:tcW w:w="266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E3E50" w14:textId="77777777" w:rsidR="00A444E6" w:rsidRPr="00A444E6" w:rsidRDefault="00A444E6" w:rsidP="00435B15"/>
        </w:tc>
        <w:tc>
          <w:tcPr>
            <w:tcW w:w="121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94347" w14:textId="77777777" w:rsidR="00A444E6" w:rsidRPr="00A444E6" w:rsidRDefault="00A444E6" w:rsidP="00435B15">
            <w:pPr>
              <w:jc w:val="center"/>
            </w:pPr>
            <w:r w:rsidRPr="00A444E6">
              <w:t>(1)</w:t>
            </w:r>
          </w:p>
        </w:tc>
        <w:tc>
          <w:tcPr>
            <w:tcW w:w="121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6C7D1" w14:textId="77777777" w:rsidR="00A444E6" w:rsidRPr="00A444E6" w:rsidRDefault="00A444E6" w:rsidP="00435B15">
            <w:pPr>
              <w:jc w:val="center"/>
            </w:pPr>
            <w:r w:rsidRPr="00A444E6">
              <w:t>(2)</w:t>
            </w:r>
          </w:p>
        </w:tc>
        <w:tc>
          <w:tcPr>
            <w:tcW w:w="121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C92A3" w14:textId="77777777" w:rsidR="00A444E6" w:rsidRPr="00A444E6" w:rsidRDefault="00A444E6" w:rsidP="00435B15">
            <w:pPr>
              <w:jc w:val="center"/>
            </w:pPr>
            <w:r w:rsidRPr="00A444E6">
              <w:t>(3)</w:t>
            </w:r>
          </w:p>
        </w:tc>
        <w:tc>
          <w:tcPr>
            <w:tcW w:w="121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25ED7" w14:textId="77777777" w:rsidR="00A444E6" w:rsidRPr="00A444E6" w:rsidRDefault="00A444E6" w:rsidP="00435B15">
            <w:pPr>
              <w:jc w:val="center"/>
            </w:pPr>
            <w:r w:rsidRPr="00A444E6">
              <w:t>(4)</w:t>
            </w:r>
          </w:p>
        </w:tc>
        <w:tc>
          <w:tcPr>
            <w:tcW w:w="121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D400A" w14:textId="77777777" w:rsidR="00A444E6" w:rsidRPr="00A444E6" w:rsidRDefault="00A444E6" w:rsidP="00435B15">
            <w:pPr>
              <w:jc w:val="center"/>
            </w:pPr>
            <w:r w:rsidRPr="00A444E6">
              <w:t>(5)</w:t>
            </w:r>
          </w:p>
        </w:tc>
      </w:tr>
      <w:tr w:rsidR="00A444E6" w:rsidRPr="00A444E6" w14:paraId="7862C46B" w14:textId="77777777" w:rsidTr="00050D5C">
        <w:trPr>
          <w:trHeight w:val="278"/>
          <w:jc w:val="center"/>
        </w:trPr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55D012" w14:textId="77777777" w:rsidR="00A444E6" w:rsidRPr="00A444E6" w:rsidRDefault="00A444E6" w:rsidP="00435B15">
            <w:r w:rsidRPr="00A444E6">
              <w:t>VARIABLES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1C47B1" w14:textId="77777777" w:rsidR="00A444E6" w:rsidRPr="00A444E6" w:rsidRDefault="00A444E6" w:rsidP="00435B15">
            <w:pPr>
              <w:jc w:val="center"/>
            </w:pPr>
            <w:r w:rsidRPr="00A444E6">
              <w:t>OBE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F6FC3B" w14:textId="77777777" w:rsidR="00A444E6" w:rsidRPr="00A444E6" w:rsidRDefault="00A444E6" w:rsidP="00435B15">
            <w:pPr>
              <w:jc w:val="center"/>
            </w:pPr>
            <w:r w:rsidRPr="00A444E6">
              <w:t>OB1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3766B7" w14:textId="77777777" w:rsidR="00A444E6" w:rsidRPr="00A444E6" w:rsidRDefault="00A444E6" w:rsidP="00435B15">
            <w:pPr>
              <w:jc w:val="center"/>
            </w:pPr>
            <w:r w:rsidRPr="00A444E6">
              <w:t>OB2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6C27AA" w14:textId="77777777" w:rsidR="00A444E6" w:rsidRPr="00A444E6" w:rsidRDefault="00A444E6" w:rsidP="00435B15">
            <w:pPr>
              <w:jc w:val="center"/>
            </w:pPr>
            <w:r w:rsidRPr="00A444E6">
              <w:t>CNC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3A6C8A" w14:textId="77777777" w:rsidR="00A444E6" w:rsidRPr="00A444E6" w:rsidRDefault="00A444E6" w:rsidP="00435B15">
            <w:pPr>
              <w:jc w:val="center"/>
            </w:pPr>
            <w:r w:rsidRPr="00A444E6">
              <w:t>RR</w:t>
            </w:r>
          </w:p>
        </w:tc>
      </w:tr>
      <w:tr w:rsidR="00A444E6" w:rsidRPr="00A444E6" w14:paraId="333BCAC1" w14:textId="77777777" w:rsidTr="00050D5C">
        <w:trPr>
          <w:trHeight w:val="278"/>
          <w:jc w:val="center"/>
        </w:trPr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6385B" w14:textId="77777777" w:rsidR="00A444E6" w:rsidRPr="00A444E6" w:rsidRDefault="00A444E6" w:rsidP="00435B15">
            <w:r w:rsidRPr="00A444E6">
              <w:t>Trust in Central Govt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CBBB8" w14:textId="77777777" w:rsidR="00A444E6" w:rsidRPr="00A444E6" w:rsidRDefault="00A444E6" w:rsidP="00435B15">
            <w:pPr>
              <w:jc w:val="center"/>
            </w:pPr>
            <w:r w:rsidRPr="00A444E6">
              <w:t>-0.032**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A78AF" w14:textId="77777777" w:rsidR="00A444E6" w:rsidRPr="00A444E6" w:rsidRDefault="00A444E6" w:rsidP="00435B15">
            <w:pPr>
              <w:jc w:val="center"/>
            </w:pPr>
            <w:r w:rsidRPr="00A444E6">
              <w:t>-0.042***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495FC" w14:textId="77777777" w:rsidR="00A444E6" w:rsidRPr="00A444E6" w:rsidRDefault="00A444E6" w:rsidP="00435B15">
            <w:pPr>
              <w:jc w:val="center"/>
            </w:pPr>
            <w:r w:rsidRPr="00A444E6">
              <w:t>-0.032***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AB82A" w14:textId="77777777" w:rsidR="00A444E6" w:rsidRPr="00A444E6" w:rsidRDefault="00A444E6" w:rsidP="00435B15">
            <w:pPr>
              <w:jc w:val="center"/>
            </w:pPr>
            <w:r w:rsidRPr="00A444E6">
              <w:t>-0.033**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81860" w14:textId="77777777" w:rsidR="00A444E6" w:rsidRPr="00A444E6" w:rsidRDefault="00A444E6" w:rsidP="00435B15">
            <w:pPr>
              <w:jc w:val="center"/>
            </w:pPr>
            <w:r w:rsidRPr="00A444E6">
              <w:t>0.010</w:t>
            </w:r>
          </w:p>
        </w:tc>
      </w:tr>
      <w:tr w:rsidR="00A444E6" w:rsidRPr="00A444E6" w14:paraId="0695747C" w14:textId="77777777" w:rsidTr="00050D5C">
        <w:trPr>
          <w:trHeight w:val="278"/>
          <w:jc w:val="center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E2A94" w14:textId="77777777" w:rsidR="00A444E6" w:rsidRPr="00A444E6" w:rsidRDefault="00A444E6" w:rsidP="00435B15">
            <w:pPr>
              <w:jc w:val="center"/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428C9" w14:textId="77777777" w:rsidR="00A444E6" w:rsidRPr="00A444E6" w:rsidRDefault="00A444E6" w:rsidP="00435B15">
            <w:pPr>
              <w:jc w:val="center"/>
            </w:pPr>
            <w:r w:rsidRPr="00A444E6">
              <w:t>(0.016)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D89A0" w14:textId="77777777" w:rsidR="00A444E6" w:rsidRPr="00A444E6" w:rsidRDefault="00A444E6" w:rsidP="00435B15">
            <w:pPr>
              <w:jc w:val="center"/>
            </w:pPr>
            <w:r w:rsidRPr="00A444E6">
              <w:t>(0.010)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59A77" w14:textId="77777777" w:rsidR="00A444E6" w:rsidRPr="00A444E6" w:rsidRDefault="00A444E6" w:rsidP="00435B15">
            <w:pPr>
              <w:jc w:val="center"/>
            </w:pPr>
            <w:r w:rsidRPr="00A444E6">
              <w:t>(0.012)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38AD1" w14:textId="77777777" w:rsidR="00A444E6" w:rsidRPr="00A444E6" w:rsidRDefault="00A444E6" w:rsidP="00435B15">
            <w:pPr>
              <w:jc w:val="center"/>
            </w:pPr>
            <w:r w:rsidRPr="00A444E6">
              <w:t>(0.014)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147A0" w14:textId="77777777" w:rsidR="00A444E6" w:rsidRPr="00A444E6" w:rsidRDefault="00A444E6" w:rsidP="00435B15">
            <w:pPr>
              <w:jc w:val="center"/>
            </w:pPr>
            <w:r w:rsidRPr="00A444E6">
              <w:t>(0.007)</w:t>
            </w:r>
          </w:p>
        </w:tc>
      </w:tr>
      <w:tr w:rsidR="00A444E6" w:rsidRPr="00A444E6" w14:paraId="5B0C7144" w14:textId="77777777" w:rsidTr="00050D5C">
        <w:trPr>
          <w:trHeight w:val="278"/>
          <w:jc w:val="center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264BB" w14:textId="77777777" w:rsidR="00A444E6" w:rsidRPr="00A444E6" w:rsidRDefault="00A444E6" w:rsidP="00435B15">
            <w:r w:rsidRPr="00A444E6">
              <w:t>Political Efficacy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F2FCE" w14:textId="77777777" w:rsidR="00A444E6" w:rsidRPr="00A444E6" w:rsidRDefault="00A444E6" w:rsidP="00435B15">
            <w:pPr>
              <w:jc w:val="center"/>
            </w:pPr>
            <w:r w:rsidRPr="00A444E6">
              <w:t>0.001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9AB75" w14:textId="77777777" w:rsidR="00A444E6" w:rsidRPr="00A444E6" w:rsidRDefault="00A444E6" w:rsidP="00435B15">
            <w:pPr>
              <w:jc w:val="center"/>
            </w:pPr>
            <w:r w:rsidRPr="00A444E6">
              <w:t>0.003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37522" w14:textId="77777777" w:rsidR="00A444E6" w:rsidRPr="00A444E6" w:rsidRDefault="00A444E6" w:rsidP="00435B15">
            <w:pPr>
              <w:jc w:val="center"/>
            </w:pPr>
            <w:r w:rsidRPr="00A444E6">
              <w:t>-0.038*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153B9" w14:textId="77777777" w:rsidR="00A444E6" w:rsidRPr="00A444E6" w:rsidRDefault="00A444E6" w:rsidP="00435B15">
            <w:pPr>
              <w:jc w:val="center"/>
            </w:pPr>
            <w:r w:rsidRPr="00A444E6">
              <w:t>-0.011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5A6CA" w14:textId="77777777" w:rsidR="00A444E6" w:rsidRPr="00A444E6" w:rsidRDefault="00A444E6" w:rsidP="00435B15">
            <w:pPr>
              <w:jc w:val="center"/>
            </w:pPr>
            <w:r w:rsidRPr="00A444E6">
              <w:t>0.034***</w:t>
            </w:r>
          </w:p>
        </w:tc>
      </w:tr>
      <w:tr w:rsidR="00A444E6" w:rsidRPr="00A444E6" w14:paraId="3A7833EE" w14:textId="77777777" w:rsidTr="00050D5C">
        <w:trPr>
          <w:trHeight w:val="278"/>
          <w:jc w:val="center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22E66" w14:textId="77777777" w:rsidR="00A444E6" w:rsidRPr="00A444E6" w:rsidRDefault="00A444E6" w:rsidP="00435B15">
            <w:pPr>
              <w:jc w:val="center"/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AB9B9" w14:textId="77777777" w:rsidR="00A444E6" w:rsidRPr="00A444E6" w:rsidRDefault="00A444E6" w:rsidP="00435B15">
            <w:pPr>
              <w:jc w:val="center"/>
            </w:pPr>
            <w:r w:rsidRPr="00A444E6">
              <w:t>(0.030)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3D0AA" w14:textId="77777777" w:rsidR="00A444E6" w:rsidRPr="00A444E6" w:rsidRDefault="00A444E6" w:rsidP="00435B15">
            <w:pPr>
              <w:jc w:val="center"/>
            </w:pPr>
            <w:r w:rsidRPr="00A444E6">
              <w:t>(0.019)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8D728" w14:textId="77777777" w:rsidR="00A444E6" w:rsidRPr="00A444E6" w:rsidRDefault="00A444E6" w:rsidP="00435B15">
            <w:pPr>
              <w:jc w:val="center"/>
            </w:pPr>
            <w:r w:rsidRPr="00A444E6">
              <w:t>(0.022)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30BB9" w14:textId="77777777" w:rsidR="00A444E6" w:rsidRPr="00A444E6" w:rsidRDefault="00A444E6" w:rsidP="00435B15">
            <w:pPr>
              <w:jc w:val="center"/>
            </w:pPr>
            <w:r w:rsidRPr="00A444E6">
              <w:t>(0.025)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58B27" w14:textId="77777777" w:rsidR="00A444E6" w:rsidRPr="00A444E6" w:rsidRDefault="00A444E6" w:rsidP="00435B15">
            <w:pPr>
              <w:jc w:val="center"/>
            </w:pPr>
            <w:r w:rsidRPr="00A444E6">
              <w:t>(0.013)</w:t>
            </w:r>
          </w:p>
        </w:tc>
      </w:tr>
      <w:tr w:rsidR="00A444E6" w:rsidRPr="00A444E6" w14:paraId="7F4F2891" w14:textId="77777777" w:rsidTr="00050D5C">
        <w:trPr>
          <w:trHeight w:val="278"/>
          <w:jc w:val="center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D065B" w14:textId="77777777" w:rsidR="00A444E6" w:rsidRPr="00A444E6" w:rsidRDefault="00A444E6" w:rsidP="00435B15">
            <w:r w:rsidRPr="00A444E6">
              <w:t>Age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9A32E" w14:textId="77777777" w:rsidR="00A444E6" w:rsidRPr="00A444E6" w:rsidRDefault="00A444E6" w:rsidP="00435B15">
            <w:pPr>
              <w:jc w:val="center"/>
            </w:pPr>
            <w:r w:rsidRPr="00A444E6">
              <w:t>-0.050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5F88C" w14:textId="77777777" w:rsidR="00A444E6" w:rsidRPr="00A444E6" w:rsidRDefault="00A444E6" w:rsidP="00435B15">
            <w:pPr>
              <w:jc w:val="center"/>
            </w:pPr>
            <w:r w:rsidRPr="00A444E6">
              <w:t>0.002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CEEBA" w14:textId="77777777" w:rsidR="00A444E6" w:rsidRPr="00A444E6" w:rsidRDefault="00A444E6" w:rsidP="00435B15">
            <w:pPr>
              <w:jc w:val="center"/>
            </w:pPr>
            <w:r w:rsidRPr="00A444E6">
              <w:t>0.018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EFD36" w14:textId="77777777" w:rsidR="00A444E6" w:rsidRPr="00A444E6" w:rsidRDefault="00A444E6" w:rsidP="00435B15">
            <w:pPr>
              <w:jc w:val="center"/>
            </w:pPr>
            <w:r w:rsidRPr="00A444E6">
              <w:t>0.004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4B777" w14:textId="77777777" w:rsidR="00A444E6" w:rsidRPr="00A444E6" w:rsidRDefault="00A444E6" w:rsidP="00435B15">
            <w:pPr>
              <w:jc w:val="center"/>
            </w:pPr>
            <w:r w:rsidRPr="00A444E6">
              <w:t>-0.010</w:t>
            </w:r>
          </w:p>
        </w:tc>
      </w:tr>
      <w:tr w:rsidR="00A444E6" w:rsidRPr="00A444E6" w14:paraId="46439C20" w14:textId="77777777" w:rsidTr="00050D5C">
        <w:trPr>
          <w:trHeight w:val="278"/>
          <w:jc w:val="center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448CD" w14:textId="77777777" w:rsidR="00A444E6" w:rsidRPr="00A444E6" w:rsidRDefault="00A444E6" w:rsidP="00435B15">
            <w:pPr>
              <w:jc w:val="center"/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99957" w14:textId="77777777" w:rsidR="00A444E6" w:rsidRPr="00A444E6" w:rsidRDefault="00A444E6" w:rsidP="00435B15">
            <w:pPr>
              <w:jc w:val="center"/>
            </w:pPr>
            <w:r w:rsidRPr="00A444E6">
              <w:t>(0.033)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C99A3" w14:textId="77777777" w:rsidR="00A444E6" w:rsidRPr="00A444E6" w:rsidRDefault="00A444E6" w:rsidP="00435B15">
            <w:pPr>
              <w:jc w:val="center"/>
            </w:pPr>
            <w:r w:rsidRPr="00A444E6">
              <w:t>(0.020)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EE5CC" w14:textId="77777777" w:rsidR="00A444E6" w:rsidRPr="00A444E6" w:rsidRDefault="00A444E6" w:rsidP="00435B15">
            <w:pPr>
              <w:jc w:val="center"/>
            </w:pPr>
            <w:r w:rsidRPr="00A444E6">
              <w:t>(0.024)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28605" w14:textId="77777777" w:rsidR="00A444E6" w:rsidRPr="00A444E6" w:rsidRDefault="00A444E6" w:rsidP="00435B15">
            <w:pPr>
              <w:jc w:val="center"/>
            </w:pPr>
            <w:r w:rsidRPr="00A444E6">
              <w:t>(0.028)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C4F87" w14:textId="77777777" w:rsidR="00A444E6" w:rsidRPr="00A444E6" w:rsidRDefault="00A444E6" w:rsidP="00435B15">
            <w:pPr>
              <w:jc w:val="center"/>
            </w:pPr>
            <w:r w:rsidRPr="00A444E6">
              <w:t>(0.014)</w:t>
            </w:r>
          </w:p>
        </w:tc>
      </w:tr>
      <w:tr w:rsidR="00A444E6" w:rsidRPr="00A444E6" w14:paraId="5DB23FBE" w14:textId="77777777" w:rsidTr="00050D5C">
        <w:trPr>
          <w:trHeight w:val="278"/>
          <w:jc w:val="center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9464D" w14:textId="77777777" w:rsidR="00A444E6" w:rsidRPr="00A444E6" w:rsidRDefault="00A444E6" w:rsidP="00435B15">
            <w:r w:rsidRPr="00A444E6">
              <w:t>Gender (Male)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AC72D" w14:textId="77777777" w:rsidR="00A444E6" w:rsidRPr="00A444E6" w:rsidRDefault="00A444E6" w:rsidP="00435B15">
            <w:pPr>
              <w:jc w:val="center"/>
            </w:pPr>
            <w:r w:rsidRPr="00A444E6">
              <w:t>0.063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7BC98" w14:textId="77777777" w:rsidR="00A444E6" w:rsidRPr="00A444E6" w:rsidRDefault="00A444E6" w:rsidP="00435B15">
            <w:pPr>
              <w:jc w:val="center"/>
            </w:pPr>
            <w:r w:rsidRPr="00A444E6">
              <w:t>0.045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B1CB6" w14:textId="77777777" w:rsidR="00A444E6" w:rsidRPr="00A444E6" w:rsidRDefault="00A444E6" w:rsidP="00435B15">
            <w:pPr>
              <w:jc w:val="center"/>
            </w:pPr>
            <w:r w:rsidRPr="00A444E6">
              <w:t>0.005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957F2" w14:textId="77777777" w:rsidR="00A444E6" w:rsidRPr="00A444E6" w:rsidRDefault="00A444E6" w:rsidP="00435B15">
            <w:pPr>
              <w:jc w:val="center"/>
            </w:pPr>
            <w:r w:rsidRPr="00A444E6">
              <w:t>0.055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FB2FC" w14:textId="77777777" w:rsidR="00A444E6" w:rsidRPr="00A444E6" w:rsidRDefault="00A444E6" w:rsidP="00435B15">
            <w:pPr>
              <w:jc w:val="center"/>
            </w:pPr>
            <w:r w:rsidRPr="00A444E6">
              <w:t>-0.030</w:t>
            </w:r>
          </w:p>
        </w:tc>
      </w:tr>
      <w:tr w:rsidR="00A444E6" w:rsidRPr="00A444E6" w14:paraId="31D8AF5F" w14:textId="77777777" w:rsidTr="00050D5C">
        <w:trPr>
          <w:trHeight w:val="278"/>
          <w:jc w:val="center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43FD5" w14:textId="77777777" w:rsidR="00A444E6" w:rsidRPr="00A444E6" w:rsidRDefault="00A444E6" w:rsidP="00435B15">
            <w:pPr>
              <w:jc w:val="center"/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17FC2" w14:textId="77777777" w:rsidR="00A444E6" w:rsidRPr="00A444E6" w:rsidRDefault="00A444E6" w:rsidP="00435B15">
            <w:pPr>
              <w:jc w:val="center"/>
            </w:pPr>
            <w:r w:rsidRPr="00A444E6">
              <w:t>(0.049)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F03DB" w14:textId="77777777" w:rsidR="00A444E6" w:rsidRPr="00A444E6" w:rsidRDefault="00A444E6" w:rsidP="00435B15">
            <w:pPr>
              <w:jc w:val="center"/>
            </w:pPr>
            <w:r w:rsidRPr="00A444E6">
              <w:t>(0.031)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39BE3" w14:textId="77777777" w:rsidR="00A444E6" w:rsidRPr="00A444E6" w:rsidRDefault="00A444E6" w:rsidP="00435B15">
            <w:pPr>
              <w:jc w:val="center"/>
            </w:pPr>
            <w:r w:rsidRPr="00A444E6">
              <w:t>(0.036)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01733" w14:textId="77777777" w:rsidR="00A444E6" w:rsidRPr="00A444E6" w:rsidRDefault="00A444E6" w:rsidP="00435B15">
            <w:pPr>
              <w:jc w:val="center"/>
            </w:pPr>
            <w:r w:rsidRPr="00A444E6">
              <w:t>(0.042)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6E129" w14:textId="77777777" w:rsidR="00A444E6" w:rsidRPr="00A444E6" w:rsidRDefault="00A444E6" w:rsidP="00435B15">
            <w:pPr>
              <w:jc w:val="center"/>
            </w:pPr>
            <w:r w:rsidRPr="00A444E6">
              <w:t>(0.021)</w:t>
            </w:r>
          </w:p>
        </w:tc>
      </w:tr>
      <w:tr w:rsidR="00A444E6" w:rsidRPr="00A444E6" w14:paraId="6B8C2383" w14:textId="77777777" w:rsidTr="00050D5C">
        <w:trPr>
          <w:trHeight w:val="278"/>
          <w:jc w:val="center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CA24E" w14:textId="77777777" w:rsidR="00A444E6" w:rsidRPr="00A444E6" w:rsidRDefault="00A444E6" w:rsidP="00435B15">
            <w:r w:rsidRPr="00A444E6">
              <w:t>Ethnicity (Han)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B7F87" w14:textId="77777777" w:rsidR="00A444E6" w:rsidRPr="00A444E6" w:rsidRDefault="00A444E6" w:rsidP="00435B15">
            <w:pPr>
              <w:jc w:val="center"/>
            </w:pPr>
            <w:r w:rsidRPr="00A444E6">
              <w:t>0.033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814D2" w14:textId="77777777" w:rsidR="00A444E6" w:rsidRPr="00A444E6" w:rsidRDefault="00A444E6" w:rsidP="00435B15">
            <w:pPr>
              <w:jc w:val="center"/>
            </w:pPr>
            <w:r w:rsidRPr="00A444E6">
              <w:t>-0.062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3674D" w14:textId="77777777" w:rsidR="00A444E6" w:rsidRPr="00A444E6" w:rsidRDefault="00A444E6" w:rsidP="00435B15">
            <w:pPr>
              <w:jc w:val="center"/>
            </w:pPr>
            <w:r w:rsidRPr="00A444E6">
              <w:t>-0.022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EB27D" w14:textId="77777777" w:rsidR="00A444E6" w:rsidRPr="00A444E6" w:rsidRDefault="00A444E6" w:rsidP="00435B15">
            <w:pPr>
              <w:jc w:val="center"/>
            </w:pPr>
            <w:r w:rsidRPr="00A444E6">
              <w:t>0.085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2441F" w14:textId="77777777" w:rsidR="00A444E6" w:rsidRPr="00A444E6" w:rsidRDefault="00A444E6" w:rsidP="00435B15">
            <w:pPr>
              <w:jc w:val="center"/>
            </w:pPr>
            <w:r w:rsidRPr="00A444E6">
              <w:t>0.110**</w:t>
            </w:r>
          </w:p>
        </w:tc>
      </w:tr>
      <w:tr w:rsidR="00A444E6" w:rsidRPr="00A444E6" w14:paraId="41E641B7" w14:textId="77777777" w:rsidTr="00050D5C">
        <w:trPr>
          <w:trHeight w:val="278"/>
          <w:jc w:val="center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B5904" w14:textId="77777777" w:rsidR="00A444E6" w:rsidRPr="00A444E6" w:rsidRDefault="00A444E6" w:rsidP="00435B15">
            <w:pPr>
              <w:jc w:val="center"/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2D52E" w14:textId="77777777" w:rsidR="00A444E6" w:rsidRPr="00A444E6" w:rsidRDefault="00A444E6" w:rsidP="00435B15">
            <w:pPr>
              <w:jc w:val="center"/>
            </w:pPr>
            <w:r w:rsidRPr="00A444E6">
              <w:t>(0.113)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920C0" w14:textId="77777777" w:rsidR="00A444E6" w:rsidRPr="00A444E6" w:rsidRDefault="00A444E6" w:rsidP="00435B15">
            <w:pPr>
              <w:jc w:val="center"/>
            </w:pPr>
            <w:r w:rsidRPr="00A444E6">
              <w:t>(0.071)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A33D4" w14:textId="77777777" w:rsidR="00A444E6" w:rsidRPr="00A444E6" w:rsidRDefault="00A444E6" w:rsidP="00435B15">
            <w:pPr>
              <w:jc w:val="center"/>
            </w:pPr>
            <w:r w:rsidRPr="00A444E6">
              <w:t>(0.084)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309D5" w14:textId="77777777" w:rsidR="00A444E6" w:rsidRPr="00A444E6" w:rsidRDefault="00A444E6" w:rsidP="00435B15">
            <w:pPr>
              <w:jc w:val="center"/>
            </w:pPr>
            <w:r w:rsidRPr="00A444E6">
              <w:t>(0.096)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D0499" w14:textId="77777777" w:rsidR="00A444E6" w:rsidRPr="00A444E6" w:rsidRDefault="00A444E6" w:rsidP="00435B15">
            <w:pPr>
              <w:jc w:val="center"/>
            </w:pPr>
            <w:r w:rsidRPr="00A444E6">
              <w:t>(0.048)</w:t>
            </w:r>
          </w:p>
        </w:tc>
      </w:tr>
      <w:tr w:rsidR="00A444E6" w:rsidRPr="00A444E6" w14:paraId="7153DE8B" w14:textId="77777777" w:rsidTr="00050D5C">
        <w:trPr>
          <w:trHeight w:val="278"/>
          <w:jc w:val="center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3E50B" w14:textId="77777777" w:rsidR="00A444E6" w:rsidRPr="00A444E6" w:rsidRDefault="00A444E6" w:rsidP="00435B15">
            <w:r w:rsidRPr="00A444E6">
              <w:t>College Education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6AF7D" w14:textId="77777777" w:rsidR="00A444E6" w:rsidRPr="00A444E6" w:rsidRDefault="00A444E6" w:rsidP="00435B15">
            <w:pPr>
              <w:jc w:val="center"/>
            </w:pPr>
            <w:r w:rsidRPr="00A444E6">
              <w:t>-0.063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715BF" w14:textId="77777777" w:rsidR="00A444E6" w:rsidRPr="00A444E6" w:rsidRDefault="00A444E6" w:rsidP="00435B15">
            <w:pPr>
              <w:jc w:val="center"/>
            </w:pPr>
            <w:r w:rsidRPr="00A444E6">
              <w:t>-0.014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9F0DD" w14:textId="77777777" w:rsidR="00A444E6" w:rsidRPr="00A444E6" w:rsidRDefault="00A444E6" w:rsidP="00435B15">
            <w:pPr>
              <w:jc w:val="center"/>
            </w:pPr>
            <w:r w:rsidRPr="00A444E6">
              <w:t>0.042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A3C22" w14:textId="77777777" w:rsidR="00A444E6" w:rsidRPr="00A444E6" w:rsidRDefault="00A444E6" w:rsidP="00435B15">
            <w:pPr>
              <w:jc w:val="center"/>
            </w:pPr>
            <w:r w:rsidRPr="00A444E6">
              <w:t>-0.018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1A2EA" w14:textId="77777777" w:rsidR="00A444E6" w:rsidRPr="00A444E6" w:rsidRDefault="00A444E6" w:rsidP="00435B15">
            <w:pPr>
              <w:jc w:val="center"/>
            </w:pPr>
            <w:r w:rsidRPr="00A444E6">
              <w:t>0.027</w:t>
            </w:r>
          </w:p>
        </w:tc>
      </w:tr>
      <w:tr w:rsidR="00A444E6" w:rsidRPr="00A444E6" w14:paraId="7D9EBE0B" w14:textId="77777777" w:rsidTr="00050D5C">
        <w:trPr>
          <w:trHeight w:val="278"/>
          <w:jc w:val="center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D7E4C" w14:textId="77777777" w:rsidR="00A444E6" w:rsidRPr="00A444E6" w:rsidRDefault="00A444E6" w:rsidP="00435B15">
            <w:pPr>
              <w:jc w:val="center"/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2F092" w14:textId="77777777" w:rsidR="00A444E6" w:rsidRPr="00A444E6" w:rsidRDefault="00A444E6" w:rsidP="00435B15">
            <w:pPr>
              <w:jc w:val="center"/>
            </w:pPr>
            <w:r w:rsidRPr="00A444E6">
              <w:t>(0.060)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3C50A" w14:textId="77777777" w:rsidR="00A444E6" w:rsidRPr="00A444E6" w:rsidRDefault="00A444E6" w:rsidP="00435B15">
            <w:pPr>
              <w:jc w:val="center"/>
            </w:pPr>
            <w:r w:rsidRPr="00A444E6">
              <w:t>(0.037)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AECB9" w14:textId="77777777" w:rsidR="00A444E6" w:rsidRPr="00A444E6" w:rsidRDefault="00A444E6" w:rsidP="00435B15">
            <w:pPr>
              <w:jc w:val="center"/>
            </w:pPr>
            <w:r w:rsidRPr="00A444E6">
              <w:t>(0.045)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831C0" w14:textId="77777777" w:rsidR="00A444E6" w:rsidRPr="00A444E6" w:rsidRDefault="00A444E6" w:rsidP="00435B15">
            <w:pPr>
              <w:jc w:val="center"/>
            </w:pPr>
            <w:r w:rsidRPr="00A444E6">
              <w:t>(0.051)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96398" w14:textId="77777777" w:rsidR="00A444E6" w:rsidRPr="00A444E6" w:rsidRDefault="00A444E6" w:rsidP="00435B15">
            <w:pPr>
              <w:jc w:val="center"/>
            </w:pPr>
            <w:r w:rsidRPr="00A444E6">
              <w:t>(0.025)</w:t>
            </w:r>
          </w:p>
        </w:tc>
      </w:tr>
      <w:tr w:rsidR="00A444E6" w:rsidRPr="00A444E6" w14:paraId="6DFA82DD" w14:textId="77777777" w:rsidTr="00050D5C">
        <w:trPr>
          <w:trHeight w:val="278"/>
          <w:jc w:val="center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DA7B4" w14:textId="77777777" w:rsidR="00A444E6" w:rsidRPr="00A444E6" w:rsidRDefault="00A444E6" w:rsidP="00435B15">
            <w:r w:rsidRPr="00A444E6">
              <w:t>News Time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77A09" w14:textId="77777777" w:rsidR="00A444E6" w:rsidRPr="00A444E6" w:rsidRDefault="00A444E6" w:rsidP="00435B15">
            <w:pPr>
              <w:jc w:val="center"/>
            </w:pPr>
            <w:r w:rsidRPr="00A444E6">
              <w:t>0.017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1765A" w14:textId="77777777" w:rsidR="00A444E6" w:rsidRPr="00A444E6" w:rsidRDefault="00A444E6" w:rsidP="00435B15">
            <w:pPr>
              <w:jc w:val="center"/>
            </w:pPr>
            <w:r w:rsidRPr="00A444E6">
              <w:t>0.029*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60E53" w14:textId="77777777" w:rsidR="00A444E6" w:rsidRPr="00A444E6" w:rsidRDefault="00A444E6" w:rsidP="00435B15">
            <w:pPr>
              <w:jc w:val="center"/>
            </w:pPr>
            <w:r w:rsidRPr="00A444E6">
              <w:t>0.021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03F66" w14:textId="77777777" w:rsidR="00A444E6" w:rsidRPr="00A444E6" w:rsidRDefault="00A444E6" w:rsidP="00435B15">
            <w:pPr>
              <w:jc w:val="center"/>
            </w:pPr>
            <w:r w:rsidRPr="00A444E6">
              <w:t>0.006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CFD34" w14:textId="77777777" w:rsidR="00A444E6" w:rsidRPr="00A444E6" w:rsidRDefault="00A444E6" w:rsidP="00435B15">
            <w:pPr>
              <w:jc w:val="center"/>
            </w:pPr>
            <w:r w:rsidRPr="00A444E6">
              <w:t>0.020**</w:t>
            </w:r>
          </w:p>
        </w:tc>
      </w:tr>
      <w:tr w:rsidR="00A444E6" w:rsidRPr="00A444E6" w14:paraId="348654C6" w14:textId="77777777" w:rsidTr="00050D5C">
        <w:trPr>
          <w:trHeight w:val="278"/>
          <w:jc w:val="center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B435C" w14:textId="77777777" w:rsidR="00A444E6" w:rsidRPr="00A444E6" w:rsidRDefault="00A444E6" w:rsidP="00435B15">
            <w:pPr>
              <w:jc w:val="center"/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3E9A1" w14:textId="77777777" w:rsidR="00A444E6" w:rsidRPr="00A444E6" w:rsidRDefault="00A444E6" w:rsidP="00435B15">
            <w:pPr>
              <w:jc w:val="center"/>
            </w:pPr>
            <w:r w:rsidRPr="00A444E6">
              <w:t>(0.024)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68AB8" w14:textId="77777777" w:rsidR="00A444E6" w:rsidRPr="00A444E6" w:rsidRDefault="00A444E6" w:rsidP="00435B15">
            <w:pPr>
              <w:jc w:val="center"/>
            </w:pPr>
            <w:r w:rsidRPr="00A444E6">
              <w:t>(0.015)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4AEC2" w14:textId="77777777" w:rsidR="00A444E6" w:rsidRPr="00A444E6" w:rsidRDefault="00A444E6" w:rsidP="00435B15">
            <w:pPr>
              <w:jc w:val="center"/>
            </w:pPr>
            <w:r w:rsidRPr="00A444E6">
              <w:t>(0.018)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0E9F7" w14:textId="77777777" w:rsidR="00A444E6" w:rsidRPr="00A444E6" w:rsidRDefault="00A444E6" w:rsidP="00435B15">
            <w:pPr>
              <w:jc w:val="center"/>
            </w:pPr>
            <w:r w:rsidRPr="00A444E6">
              <w:t>(0.020)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CB05A" w14:textId="77777777" w:rsidR="00A444E6" w:rsidRPr="00A444E6" w:rsidRDefault="00A444E6" w:rsidP="00435B15">
            <w:pPr>
              <w:jc w:val="center"/>
            </w:pPr>
            <w:r w:rsidRPr="00A444E6">
              <w:t>(0.010)</w:t>
            </w:r>
          </w:p>
        </w:tc>
      </w:tr>
      <w:tr w:rsidR="00A444E6" w:rsidRPr="00A444E6" w14:paraId="7EEF552F" w14:textId="77777777" w:rsidTr="00050D5C">
        <w:trPr>
          <w:trHeight w:val="278"/>
          <w:jc w:val="center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EEEF2" w14:textId="77777777" w:rsidR="00A444E6" w:rsidRPr="00A444E6" w:rsidRDefault="00A444E6" w:rsidP="00435B15">
            <w:r w:rsidRPr="00A444E6">
              <w:t>Social Media Time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18A89" w14:textId="77777777" w:rsidR="00A444E6" w:rsidRPr="00A444E6" w:rsidRDefault="00A444E6" w:rsidP="00435B15">
            <w:pPr>
              <w:jc w:val="center"/>
            </w:pPr>
            <w:r w:rsidRPr="00A444E6">
              <w:t>0.008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C94B1" w14:textId="77777777" w:rsidR="00A444E6" w:rsidRPr="00A444E6" w:rsidRDefault="00A444E6" w:rsidP="00435B15">
            <w:pPr>
              <w:jc w:val="center"/>
            </w:pPr>
            <w:r w:rsidRPr="00A444E6">
              <w:t>-0.026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12BDB" w14:textId="77777777" w:rsidR="00A444E6" w:rsidRPr="00A444E6" w:rsidRDefault="00A444E6" w:rsidP="00435B15">
            <w:pPr>
              <w:jc w:val="center"/>
            </w:pPr>
            <w:r w:rsidRPr="00A444E6">
              <w:t>0.008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C5D6F" w14:textId="77777777" w:rsidR="00A444E6" w:rsidRPr="00A444E6" w:rsidRDefault="00A444E6" w:rsidP="00435B15">
            <w:pPr>
              <w:jc w:val="center"/>
            </w:pPr>
            <w:r w:rsidRPr="00A444E6">
              <w:t>0.029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91BE0" w14:textId="77777777" w:rsidR="00A444E6" w:rsidRPr="00A444E6" w:rsidRDefault="00A444E6" w:rsidP="00435B15">
            <w:pPr>
              <w:jc w:val="center"/>
            </w:pPr>
            <w:r w:rsidRPr="00A444E6">
              <w:t>0.006</w:t>
            </w:r>
          </w:p>
        </w:tc>
      </w:tr>
      <w:tr w:rsidR="00A444E6" w:rsidRPr="00A444E6" w14:paraId="1FDE9F20" w14:textId="77777777" w:rsidTr="00050D5C">
        <w:trPr>
          <w:trHeight w:val="278"/>
          <w:jc w:val="center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3F318" w14:textId="77777777" w:rsidR="00A444E6" w:rsidRPr="00A444E6" w:rsidRDefault="00A444E6" w:rsidP="00435B15">
            <w:pPr>
              <w:jc w:val="center"/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1C5D9" w14:textId="77777777" w:rsidR="00A444E6" w:rsidRPr="00A444E6" w:rsidRDefault="00A444E6" w:rsidP="00435B15">
            <w:pPr>
              <w:jc w:val="center"/>
            </w:pPr>
            <w:r w:rsidRPr="00A444E6">
              <w:t>(0.030)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FDF69" w14:textId="77777777" w:rsidR="00A444E6" w:rsidRPr="00A444E6" w:rsidRDefault="00A444E6" w:rsidP="00435B15">
            <w:pPr>
              <w:jc w:val="center"/>
            </w:pPr>
            <w:r w:rsidRPr="00A444E6">
              <w:t>(0.019)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AA738" w14:textId="77777777" w:rsidR="00A444E6" w:rsidRPr="00A444E6" w:rsidRDefault="00A444E6" w:rsidP="00435B15">
            <w:pPr>
              <w:jc w:val="center"/>
            </w:pPr>
            <w:r w:rsidRPr="00A444E6">
              <w:t>(0.022)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DF4A5" w14:textId="77777777" w:rsidR="00A444E6" w:rsidRPr="00A444E6" w:rsidRDefault="00A444E6" w:rsidP="00435B15">
            <w:pPr>
              <w:jc w:val="center"/>
            </w:pPr>
            <w:r w:rsidRPr="00A444E6">
              <w:t>(0.025)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F4DF6" w14:textId="77777777" w:rsidR="00A444E6" w:rsidRPr="00A444E6" w:rsidRDefault="00A444E6" w:rsidP="00435B15">
            <w:pPr>
              <w:jc w:val="center"/>
            </w:pPr>
            <w:r w:rsidRPr="00A444E6">
              <w:t>(0.013)</w:t>
            </w:r>
          </w:p>
        </w:tc>
      </w:tr>
      <w:tr w:rsidR="00A444E6" w:rsidRPr="00A444E6" w14:paraId="6D24BA06" w14:textId="77777777" w:rsidTr="00050D5C">
        <w:trPr>
          <w:trHeight w:val="278"/>
          <w:jc w:val="center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B506A" w14:textId="77777777" w:rsidR="00A444E6" w:rsidRPr="00A444E6" w:rsidRDefault="00A444E6" w:rsidP="00435B15">
            <w:r w:rsidRPr="00A444E6">
              <w:t>Income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8B86B" w14:textId="77777777" w:rsidR="00A444E6" w:rsidRPr="00A444E6" w:rsidRDefault="00A444E6" w:rsidP="00435B15">
            <w:pPr>
              <w:jc w:val="center"/>
            </w:pPr>
            <w:r w:rsidRPr="00A444E6">
              <w:t>-0.005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7A668" w14:textId="77777777" w:rsidR="00A444E6" w:rsidRPr="00A444E6" w:rsidRDefault="00A444E6" w:rsidP="00435B15">
            <w:pPr>
              <w:jc w:val="center"/>
            </w:pPr>
            <w:r w:rsidRPr="00A444E6">
              <w:t>-0.014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7ACD5" w14:textId="77777777" w:rsidR="00A444E6" w:rsidRPr="00A444E6" w:rsidRDefault="00A444E6" w:rsidP="00435B15">
            <w:pPr>
              <w:jc w:val="center"/>
            </w:pPr>
            <w:r w:rsidRPr="00A444E6">
              <w:t>0.005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E6B68" w14:textId="77777777" w:rsidR="00A444E6" w:rsidRPr="00A444E6" w:rsidRDefault="00A444E6" w:rsidP="00435B15">
            <w:pPr>
              <w:jc w:val="center"/>
            </w:pPr>
            <w:r w:rsidRPr="00A444E6">
              <w:t>-0.010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B2A5A" w14:textId="77777777" w:rsidR="00A444E6" w:rsidRPr="00A444E6" w:rsidRDefault="00A444E6" w:rsidP="00435B15">
            <w:pPr>
              <w:jc w:val="center"/>
            </w:pPr>
            <w:r w:rsidRPr="00A444E6">
              <w:t>0.014**</w:t>
            </w:r>
          </w:p>
        </w:tc>
      </w:tr>
      <w:tr w:rsidR="00A444E6" w:rsidRPr="00A444E6" w14:paraId="158E9512" w14:textId="77777777" w:rsidTr="00050D5C">
        <w:trPr>
          <w:trHeight w:val="278"/>
          <w:jc w:val="center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177A2" w14:textId="77777777" w:rsidR="00A444E6" w:rsidRPr="00A444E6" w:rsidRDefault="00A444E6" w:rsidP="00435B15">
            <w:pPr>
              <w:jc w:val="center"/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75AA5" w14:textId="77777777" w:rsidR="00A444E6" w:rsidRPr="00A444E6" w:rsidRDefault="00A444E6" w:rsidP="00435B15">
            <w:pPr>
              <w:jc w:val="center"/>
            </w:pPr>
            <w:r w:rsidRPr="00A444E6">
              <w:t>(0.013)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D28C8" w14:textId="77777777" w:rsidR="00A444E6" w:rsidRPr="00A444E6" w:rsidRDefault="00A444E6" w:rsidP="00435B15">
            <w:pPr>
              <w:jc w:val="center"/>
            </w:pPr>
            <w:r w:rsidRPr="00A444E6">
              <w:t>(0.008)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26D61" w14:textId="77777777" w:rsidR="00A444E6" w:rsidRPr="00A444E6" w:rsidRDefault="00A444E6" w:rsidP="00435B15">
            <w:pPr>
              <w:jc w:val="center"/>
            </w:pPr>
            <w:r w:rsidRPr="00A444E6">
              <w:t>(0.010)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AEB4B" w14:textId="77777777" w:rsidR="00A444E6" w:rsidRPr="00A444E6" w:rsidRDefault="00A444E6" w:rsidP="00435B15">
            <w:pPr>
              <w:jc w:val="center"/>
            </w:pPr>
            <w:r w:rsidRPr="00A444E6">
              <w:t>(0.011)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179E7" w14:textId="77777777" w:rsidR="00A444E6" w:rsidRPr="00A444E6" w:rsidRDefault="00A444E6" w:rsidP="00435B15">
            <w:pPr>
              <w:jc w:val="center"/>
            </w:pPr>
            <w:r w:rsidRPr="00A444E6">
              <w:t>(0.006)</w:t>
            </w:r>
          </w:p>
        </w:tc>
      </w:tr>
      <w:tr w:rsidR="00A444E6" w:rsidRPr="00A444E6" w14:paraId="3F35201B" w14:textId="77777777" w:rsidTr="00050D5C">
        <w:trPr>
          <w:trHeight w:val="278"/>
          <w:jc w:val="center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99AA6" w14:textId="77777777" w:rsidR="00A444E6" w:rsidRPr="00A444E6" w:rsidRDefault="00A444E6" w:rsidP="00435B15">
            <w:r w:rsidRPr="00A444E6">
              <w:t>CCP Membership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E943F" w14:textId="77777777" w:rsidR="00A444E6" w:rsidRPr="00A444E6" w:rsidRDefault="00A444E6" w:rsidP="00435B15">
            <w:pPr>
              <w:jc w:val="center"/>
            </w:pPr>
            <w:r w:rsidRPr="00A444E6">
              <w:t>0.013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9E25F" w14:textId="77777777" w:rsidR="00A444E6" w:rsidRPr="00A444E6" w:rsidRDefault="00A444E6" w:rsidP="00435B15">
            <w:pPr>
              <w:jc w:val="center"/>
            </w:pPr>
            <w:r w:rsidRPr="00A444E6">
              <w:t>0.066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E13CE" w14:textId="77777777" w:rsidR="00A444E6" w:rsidRPr="00A444E6" w:rsidRDefault="00A444E6" w:rsidP="00435B15">
            <w:pPr>
              <w:jc w:val="center"/>
            </w:pPr>
            <w:r w:rsidRPr="00A444E6">
              <w:t>0.120**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A8FA4" w14:textId="77777777" w:rsidR="00A444E6" w:rsidRPr="00A444E6" w:rsidRDefault="00A444E6" w:rsidP="00435B15">
            <w:pPr>
              <w:jc w:val="center"/>
            </w:pPr>
            <w:r w:rsidRPr="00A444E6">
              <w:t>0.030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55D33" w14:textId="77777777" w:rsidR="00A444E6" w:rsidRPr="00A444E6" w:rsidRDefault="00A444E6" w:rsidP="00435B15">
            <w:pPr>
              <w:jc w:val="center"/>
            </w:pPr>
            <w:r w:rsidRPr="00A444E6">
              <w:t>-0.072**</w:t>
            </w:r>
          </w:p>
        </w:tc>
      </w:tr>
      <w:tr w:rsidR="00A444E6" w:rsidRPr="00A444E6" w14:paraId="19DFEDC8" w14:textId="77777777" w:rsidTr="00050D5C">
        <w:trPr>
          <w:trHeight w:val="278"/>
          <w:jc w:val="center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D7696" w14:textId="77777777" w:rsidR="00A444E6" w:rsidRPr="00A444E6" w:rsidRDefault="00A444E6" w:rsidP="00435B15">
            <w:pPr>
              <w:jc w:val="center"/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B3CF9" w14:textId="77777777" w:rsidR="00A444E6" w:rsidRPr="00A444E6" w:rsidRDefault="00A444E6" w:rsidP="00435B15">
            <w:pPr>
              <w:jc w:val="center"/>
            </w:pPr>
            <w:r w:rsidRPr="00A444E6">
              <w:t>(0.075)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EE643" w14:textId="77777777" w:rsidR="00A444E6" w:rsidRPr="00A444E6" w:rsidRDefault="00A444E6" w:rsidP="00435B15">
            <w:pPr>
              <w:jc w:val="center"/>
            </w:pPr>
            <w:r w:rsidRPr="00A444E6">
              <w:t>(0.047)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46EF6" w14:textId="77777777" w:rsidR="00A444E6" w:rsidRPr="00A444E6" w:rsidRDefault="00A444E6" w:rsidP="00435B15">
            <w:pPr>
              <w:jc w:val="center"/>
            </w:pPr>
            <w:r w:rsidRPr="00A444E6">
              <w:t>(0.056)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185F2" w14:textId="77777777" w:rsidR="00A444E6" w:rsidRPr="00A444E6" w:rsidRDefault="00A444E6" w:rsidP="00435B15">
            <w:pPr>
              <w:jc w:val="center"/>
            </w:pPr>
            <w:r w:rsidRPr="00A444E6">
              <w:t>(0.064)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C5FB2" w14:textId="77777777" w:rsidR="00A444E6" w:rsidRPr="00A444E6" w:rsidRDefault="00A444E6" w:rsidP="00435B15">
            <w:pPr>
              <w:jc w:val="center"/>
            </w:pPr>
            <w:r w:rsidRPr="00A444E6">
              <w:t>(0.032)</w:t>
            </w:r>
          </w:p>
        </w:tc>
      </w:tr>
      <w:tr w:rsidR="00A444E6" w:rsidRPr="00A444E6" w14:paraId="775E4054" w14:textId="77777777" w:rsidTr="00050D5C">
        <w:trPr>
          <w:trHeight w:val="278"/>
          <w:jc w:val="center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1DB63" w14:textId="77777777" w:rsidR="00A444E6" w:rsidRPr="00A444E6" w:rsidRDefault="00A444E6" w:rsidP="00435B15">
            <w:r w:rsidRPr="00A444E6">
              <w:t>Urban Residence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A349D" w14:textId="77777777" w:rsidR="00A444E6" w:rsidRPr="00A444E6" w:rsidRDefault="00A444E6" w:rsidP="00435B15">
            <w:pPr>
              <w:jc w:val="center"/>
            </w:pPr>
            <w:r w:rsidRPr="00A444E6">
              <w:t>0.022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14818" w14:textId="77777777" w:rsidR="00A444E6" w:rsidRPr="00A444E6" w:rsidRDefault="00A444E6" w:rsidP="00435B15">
            <w:pPr>
              <w:jc w:val="center"/>
            </w:pPr>
            <w:r w:rsidRPr="00A444E6">
              <w:t>0.014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7B17C" w14:textId="77777777" w:rsidR="00A444E6" w:rsidRPr="00A444E6" w:rsidRDefault="00A444E6" w:rsidP="00435B15">
            <w:pPr>
              <w:jc w:val="center"/>
            </w:pPr>
            <w:r w:rsidRPr="00A444E6">
              <w:t>-0.025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0CA1F" w14:textId="77777777" w:rsidR="00A444E6" w:rsidRPr="00A444E6" w:rsidRDefault="00A444E6" w:rsidP="00435B15">
            <w:pPr>
              <w:jc w:val="center"/>
            </w:pPr>
            <w:r w:rsidRPr="00A444E6">
              <w:t>-0.042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6EC91" w14:textId="77777777" w:rsidR="00A444E6" w:rsidRPr="00A444E6" w:rsidRDefault="00A444E6" w:rsidP="00435B15">
            <w:pPr>
              <w:jc w:val="center"/>
            </w:pPr>
            <w:r w:rsidRPr="00A444E6">
              <w:t>-0.011</w:t>
            </w:r>
          </w:p>
        </w:tc>
      </w:tr>
      <w:tr w:rsidR="00A444E6" w:rsidRPr="00A444E6" w14:paraId="67BBD9E5" w14:textId="77777777" w:rsidTr="00050D5C">
        <w:trPr>
          <w:trHeight w:val="278"/>
          <w:jc w:val="center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6C58E" w14:textId="77777777" w:rsidR="00A444E6" w:rsidRPr="00A444E6" w:rsidRDefault="00A444E6" w:rsidP="00435B15">
            <w:pPr>
              <w:jc w:val="center"/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5E048" w14:textId="77777777" w:rsidR="00A444E6" w:rsidRPr="00A444E6" w:rsidRDefault="00A444E6" w:rsidP="00435B15">
            <w:pPr>
              <w:jc w:val="center"/>
            </w:pPr>
            <w:r w:rsidRPr="00A444E6">
              <w:t>(0.050)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A0233" w14:textId="77777777" w:rsidR="00A444E6" w:rsidRPr="00A444E6" w:rsidRDefault="00A444E6" w:rsidP="00435B15">
            <w:pPr>
              <w:jc w:val="center"/>
            </w:pPr>
            <w:r w:rsidRPr="00A444E6">
              <w:t>(0.031)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32269" w14:textId="77777777" w:rsidR="00A444E6" w:rsidRPr="00A444E6" w:rsidRDefault="00A444E6" w:rsidP="00435B15">
            <w:pPr>
              <w:jc w:val="center"/>
            </w:pPr>
            <w:r w:rsidRPr="00A444E6">
              <w:t>(0.037)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C05B7" w14:textId="77777777" w:rsidR="00A444E6" w:rsidRPr="00A444E6" w:rsidRDefault="00A444E6" w:rsidP="00435B15">
            <w:pPr>
              <w:jc w:val="center"/>
            </w:pPr>
            <w:r w:rsidRPr="00A444E6">
              <w:t>(0.042)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402CA" w14:textId="77777777" w:rsidR="00A444E6" w:rsidRPr="00A444E6" w:rsidRDefault="00A444E6" w:rsidP="00435B15">
            <w:pPr>
              <w:jc w:val="center"/>
            </w:pPr>
            <w:r w:rsidRPr="00A444E6">
              <w:t>(0.021)</w:t>
            </w:r>
          </w:p>
        </w:tc>
      </w:tr>
      <w:tr w:rsidR="00A444E6" w:rsidRPr="00A444E6" w14:paraId="356EAA65" w14:textId="77777777" w:rsidTr="00050D5C">
        <w:trPr>
          <w:trHeight w:val="278"/>
          <w:jc w:val="center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31037" w14:textId="77777777" w:rsidR="00A444E6" w:rsidRPr="00A444E6" w:rsidRDefault="00A444E6" w:rsidP="00435B15">
            <w:r w:rsidRPr="00A444E6">
              <w:t>Constant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1E8A6" w14:textId="77777777" w:rsidR="00A444E6" w:rsidRPr="00A444E6" w:rsidRDefault="00A444E6" w:rsidP="00435B15">
            <w:pPr>
              <w:jc w:val="center"/>
            </w:pPr>
            <w:r w:rsidRPr="00A444E6">
              <w:t>0.622***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6D389" w14:textId="77777777" w:rsidR="00A444E6" w:rsidRPr="00A444E6" w:rsidRDefault="00A444E6" w:rsidP="00435B15">
            <w:pPr>
              <w:jc w:val="center"/>
            </w:pPr>
            <w:r w:rsidRPr="00A444E6">
              <w:t>0.541***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E278E" w14:textId="77777777" w:rsidR="00A444E6" w:rsidRPr="00A444E6" w:rsidRDefault="00A444E6" w:rsidP="00435B15">
            <w:pPr>
              <w:jc w:val="center"/>
            </w:pPr>
            <w:r w:rsidRPr="00A444E6">
              <w:t>0.493***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044F0" w14:textId="77777777" w:rsidR="00A444E6" w:rsidRPr="00A444E6" w:rsidRDefault="00A444E6" w:rsidP="00435B15">
            <w:pPr>
              <w:jc w:val="center"/>
            </w:pPr>
            <w:r w:rsidRPr="00A444E6">
              <w:t>0.505***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15035" w14:textId="77777777" w:rsidR="00A444E6" w:rsidRPr="00A444E6" w:rsidRDefault="00A444E6" w:rsidP="00435B15">
            <w:pPr>
              <w:jc w:val="center"/>
            </w:pPr>
            <w:r w:rsidRPr="00A444E6">
              <w:t>0.553***</w:t>
            </w:r>
          </w:p>
        </w:tc>
      </w:tr>
      <w:tr w:rsidR="00A444E6" w:rsidRPr="00A444E6" w14:paraId="1FE523B4" w14:textId="77777777" w:rsidTr="00050D5C">
        <w:trPr>
          <w:trHeight w:val="278"/>
          <w:jc w:val="center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BA471" w14:textId="77777777" w:rsidR="00A444E6" w:rsidRPr="00A444E6" w:rsidRDefault="00A444E6" w:rsidP="00435B15">
            <w:pPr>
              <w:jc w:val="center"/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08A13" w14:textId="77777777" w:rsidR="00A444E6" w:rsidRPr="00A444E6" w:rsidRDefault="00A444E6" w:rsidP="00435B15">
            <w:pPr>
              <w:jc w:val="center"/>
            </w:pPr>
            <w:r w:rsidRPr="00A444E6">
              <w:t>(0.206)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DBAAC" w14:textId="77777777" w:rsidR="00A444E6" w:rsidRPr="00A444E6" w:rsidRDefault="00A444E6" w:rsidP="00435B15">
            <w:pPr>
              <w:jc w:val="center"/>
            </w:pPr>
            <w:r w:rsidRPr="00A444E6">
              <w:t>(0.130)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EFBB4" w14:textId="77777777" w:rsidR="00A444E6" w:rsidRPr="00A444E6" w:rsidRDefault="00A444E6" w:rsidP="00435B15">
            <w:pPr>
              <w:jc w:val="center"/>
            </w:pPr>
            <w:r w:rsidRPr="00A444E6">
              <w:t>(0.154)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AEA1A" w14:textId="77777777" w:rsidR="00A444E6" w:rsidRPr="00A444E6" w:rsidRDefault="00A444E6" w:rsidP="00435B15">
            <w:pPr>
              <w:jc w:val="center"/>
            </w:pPr>
            <w:r w:rsidRPr="00A444E6">
              <w:t>(0.176)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3E3C0" w14:textId="77777777" w:rsidR="00A444E6" w:rsidRPr="00A444E6" w:rsidRDefault="00A444E6" w:rsidP="00435B15">
            <w:pPr>
              <w:jc w:val="center"/>
            </w:pPr>
            <w:r w:rsidRPr="00A444E6">
              <w:t>(0.087)</w:t>
            </w:r>
          </w:p>
        </w:tc>
      </w:tr>
      <w:tr w:rsidR="00A444E6" w:rsidRPr="00A444E6" w14:paraId="6A1456A4" w14:textId="77777777" w:rsidTr="003465EE">
        <w:trPr>
          <w:trHeight w:val="278"/>
          <w:jc w:val="center"/>
        </w:trPr>
        <w:tc>
          <w:tcPr>
            <w:tcW w:w="26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77A0C" w14:textId="77777777" w:rsidR="00A444E6" w:rsidRPr="00A444E6" w:rsidRDefault="00A444E6" w:rsidP="00435B15">
            <w:r w:rsidRPr="00A444E6">
              <w:t>Observations</w:t>
            </w:r>
          </w:p>
        </w:tc>
        <w:tc>
          <w:tcPr>
            <w:tcW w:w="12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1E70A" w14:textId="77777777" w:rsidR="00A444E6" w:rsidRPr="00A444E6" w:rsidRDefault="00A444E6" w:rsidP="00435B15">
            <w:pPr>
              <w:jc w:val="center"/>
            </w:pPr>
            <w:r w:rsidRPr="00A444E6">
              <w:t>194</w:t>
            </w:r>
          </w:p>
        </w:tc>
        <w:tc>
          <w:tcPr>
            <w:tcW w:w="12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94BD1" w14:textId="77777777" w:rsidR="00A444E6" w:rsidRPr="00A444E6" w:rsidRDefault="00A444E6" w:rsidP="00435B15">
            <w:pPr>
              <w:jc w:val="center"/>
            </w:pPr>
            <w:r w:rsidRPr="00A444E6">
              <w:t>194</w:t>
            </w:r>
          </w:p>
        </w:tc>
        <w:tc>
          <w:tcPr>
            <w:tcW w:w="12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E5AF5" w14:textId="77777777" w:rsidR="00A444E6" w:rsidRPr="00A444E6" w:rsidRDefault="00A444E6" w:rsidP="00435B15">
            <w:pPr>
              <w:jc w:val="center"/>
            </w:pPr>
            <w:r w:rsidRPr="00A444E6">
              <w:t>194</w:t>
            </w:r>
          </w:p>
        </w:tc>
        <w:tc>
          <w:tcPr>
            <w:tcW w:w="12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42E29" w14:textId="77777777" w:rsidR="00A444E6" w:rsidRPr="00A444E6" w:rsidRDefault="00A444E6" w:rsidP="00435B15">
            <w:pPr>
              <w:jc w:val="center"/>
            </w:pPr>
            <w:r w:rsidRPr="00A444E6">
              <w:t>194</w:t>
            </w:r>
          </w:p>
        </w:tc>
        <w:tc>
          <w:tcPr>
            <w:tcW w:w="12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BCDD6" w14:textId="77777777" w:rsidR="00A444E6" w:rsidRPr="00A444E6" w:rsidRDefault="00A444E6" w:rsidP="00435B15">
            <w:pPr>
              <w:jc w:val="center"/>
            </w:pPr>
            <w:r w:rsidRPr="00A444E6">
              <w:t>194</w:t>
            </w:r>
          </w:p>
        </w:tc>
      </w:tr>
      <w:tr w:rsidR="00A444E6" w:rsidRPr="00A444E6" w14:paraId="3536A13D" w14:textId="77777777" w:rsidTr="003465EE">
        <w:trPr>
          <w:trHeight w:val="278"/>
          <w:jc w:val="center"/>
        </w:trPr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4CD1DB" w14:textId="77777777" w:rsidR="00A444E6" w:rsidRPr="00A444E6" w:rsidRDefault="00A444E6" w:rsidP="00435B15">
            <w:r w:rsidRPr="00A444E6">
              <w:t>R-squared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1B9734" w14:textId="77777777" w:rsidR="00A444E6" w:rsidRPr="00A444E6" w:rsidRDefault="00A444E6" w:rsidP="00435B15">
            <w:pPr>
              <w:jc w:val="center"/>
            </w:pPr>
            <w:r w:rsidRPr="00A444E6">
              <w:t>0.051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8454CB" w14:textId="77777777" w:rsidR="00A444E6" w:rsidRPr="00A444E6" w:rsidRDefault="00A444E6" w:rsidP="00435B15">
            <w:pPr>
              <w:jc w:val="center"/>
            </w:pPr>
            <w:r w:rsidRPr="00A444E6">
              <w:t>0.135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B5E4B5" w14:textId="77777777" w:rsidR="00A444E6" w:rsidRPr="00A444E6" w:rsidRDefault="00A444E6" w:rsidP="00435B15">
            <w:pPr>
              <w:jc w:val="center"/>
            </w:pPr>
            <w:r w:rsidRPr="00A444E6">
              <w:t>0.118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13F95A" w14:textId="77777777" w:rsidR="00A444E6" w:rsidRPr="00A444E6" w:rsidRDefault="00A444E6" w:rsidP="00435B15">
            <w:pPr>
              <w:jc w:val="center"/>
            </w:pPr>
            <w:r w:rsidRPr="00A444E6">
              <w:t>0.073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51C671" w14:textId="77777777" w:rsidR="00A444E6" w:rsidRPr="00A444E6" w:rsidRDefault="00A444E6" w:rsidP="00435B15">
            <w:pPr>
              <w:jc w:val="center"/>
            </w:pPr>
            <w:r w:rsidRPr="00A444E6">
              <w:t>0.186</w:t>
            </w:r>
          </w:p>
        </w:tc>
      </w:tr>
    </w:tbl>
    <w:p w14:paraId="33242DB7" w14:textId="77777777" w:rsidR="00A444E6" w:rsidRPr="00A444E6" w:rsidRDefault="00A444E6" w:rsidP="00A444E6">
      <w:pPr>
        <w:jc w:val="center"/>
      </w:pPr>
      <w:r w:rsidRPr="00A444E6">
        <w:rPr>
          <w:rFonts w:eastAsia="等线"/>
          <w:bCs/>
          <w:color w:val="000000"/>
        </w:rPr>
        <w:t xml:space="preserve">Notes: </w:t>
      </w:r>
      <w:r w:rsidRPr="00A444E6">
        <w:t>Standard errors in parentheses; *** p&lt;0.01, ** p&lt;0.05, * p&lt;0.1</w:t>
      </w:r>
    </w:p>
    <w:p w14:paraId="220F4E42" w14:textId="7DDCAC5F" w:rsidR="00EA70AA" w:rsidRDefault="00EA70AA" w:rsidP="00EA70AA"/>
    <w:p w14:paraId="15CDAB28" w14:textId="0E2BCDB7" w:rsidR="00A444E6" w:rsidRDefault="00A444E6" w:rsidP="00EA70AA"/>
    <w:p w14:paraId="417F9117" w14:textId="55EDEE41" w:rsidR="00A444E6" w:rsidRDefault="00A444E6" w:rsidP="00EA70AA"/>
    <w:p w14:paraId="23DA17B8" w14:textId="1F781045" w:rsidR="00A444E6" w:rsidRDefault="00A444E6" w:rsidP="00EA70AA"/>
    <w:p w14:paraId="5C14D91E" w14:textId="26DA3AA1" w:rsidR="00A444E6" w:rsidRDefault="00A444E6" w:rsidP="00EA70AA"/>
    <w:p w14:paraId="1D07E717" w14:textId="53392476" w:rsidR="00A444E6" w:rsidRDefault="00A444E6" w:rsidP="00EA70AA"/>
    <w:p w14:paraId="5238AB2B" w14:textId="77777777" w:rsidR="00A444E6" w:rsidRDefault="00A444E6" w:rsidP="00EA70AA"/>
    <w:p w14:paraId="5222E355" w14:textId="6CD44763" w:rsidR="00A444E6" w:rsidRDefault="00A444E6" w:rsidP="00EA70AA"/>
    <w:p w14:paraId="26C39867" w14:textId="77777777" w:rsidR="003465EE" w:rsidRPr="003465EE" w:rsidRDefault="003465EE" w:rsidP="00EA70AA"/>
    <w:p w14:paraId="6FFB6FAE" w14:textId="77777777" w:rsidR="00A444E6" w:rsidRPr="00A444E6" w:rsidRDefault="00A444E6" w:rsidP="00EA70AA"/>
    <w:p w14:paraId="4039EB94" w14:textId="471A0CE3" w:rsidR="00EA70AA" w:rsidRPr="00A444E6" w:rsidRDefault="00EA70AA" w:rsidP="00EA70AA">
      <w:pPr>
        <w:jc w:val="center"/>
        <w:rPr>
          <w:b/>
        </w:rPr>
      </w:pPr>
      <w:r w:rsidRPr="00A444E6">
        <w:rPr>
          <w:b/>
        </w:rPr>
        <w:lastRenderedPageBreak/>
        <w:t xml:space="preserve">Table </w:t>
      </w:r>
      <w:r w:rsidR="0016543C" w:rsidRPr="00A444E6">
        <w:rPr>
          <w:b/>
        </w:rPr>
        <w:t>10B</w:t>
      </w:r>
      <w:r w:rsidRPr="00A444E6">
        <w:rPr>
          <w:b/>
        </w:rPr>
        <w:t xml:space="preserve">: Opportunistic Bargaining in Comparison (Control group, </w:t>
      </w:r>
      <w:r w:rsidR="00A444E6" w:rsidRPr="00A444E6">
        <w:rPr>
          <w:b/>
        </w:rPr>
        <w:t>Trust in County Govt</w:t>
      </w:r>
      <w:r w:rsidRPr="00A444E6">
        <w:rPr>
          <w:b/>
        </w:rPr>
        <w:t>)</w:t>
      </w:r>
    </w:p>
    <w:tbl>
      <w:tblPr>
        <w:tblW w:w="8200" w:type="dxa"/>
        <w:jc w:val="center"/>
        <w:tblLook w:val="04A0" w:firstRow="1" w:lastRow="0" w:firstColumn="1" w:lastColumn="0" w:noHBand="0" w:noVBand="1"/>
      </w:tblPr>
      <w:tblGrid>
        <w:gridCol w:w="2400"/>
        <w:gridCol w:w="1160"/>
        <w:gridCol w:w="1196"/>
        <w:gridCol w:w="1160"/>
        <w:gridCol w:w="1160"/>
        <w:gridCol w:w="1160"/>
      </w:tblGrid>
      <w:tr w:rsidR="00A444E6" w:rsidRPr="00A444E6" w14:paraId="43E48EE2" w14:textId="77777777" w:rsidTr="00A444E6">
        <w:trPr>
          <w:trHeight w:val="280"/>
          <w:jc w:val="center"/>
        </w:trPr>
        <w:tc>
          <w:tcPr>
            <w:tcW w:w="2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142AC" w14:textId="77777777" w:rsidR="00A444E6" w:rsidRPr="00A444E6" w:rsidRDefault="00A444E6" w:rsidP="00435B15"/>
        </w:tc>
        <w:tc>
          <w:tcPr>
            <w:tcW w:w="11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777DB" w14:textId="77777777" w:rsidR="00A444E6" w:rsidRPr="00A444E6" w:rsidRDefault="00A444E6" w:rsidP="00435B15">
            <w:pPr>
              <w:jc w:val="center"/>
            </w:pPr>
            <w:r w:rsidRPr="00A444E6">
              <w:t>(1)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DEF51" w14:textId="77777777" w:rsidR="00A444E6" w:rsidRPr="00A444E6" w:rsidRDefault="00A444E6" w:rsidP="00435B15">
            <w:pPr>
              <w:jc w:val="center"/>
            </w:pPr>
            <w:r w:rsidRPr="00A444E6">
              <w:t>(2)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2B956" w14:textId="77777777" w:rsidR="00A444E6" w:rsidRPr="00A444E6" w:rsidRDefault="00A444E6" w:rsidP="00435B15">
            <w:pPr>
              <w:jc w:val="center"/>
            </w:pPr>
            <w:r w:rsidRPr="00A444E6">
              <w:t>(3)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CF9F3" w14:textId="77777777" w:rsidR="00A444E6" w:rsidRPr="00A444E6" w:rsidRDefault="00A444E6" w:rsidP="00435B15">
            <w:pPr>
              <w:jc w:val="center"/>
            </w:pPr>
            <w:r w:rsidRPr="00A444E6">
              <w:t>(4)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DB3B8" w14:textId="77777777" w:rsidR="00A444E6" w:rsidRPr="00A444E6" w:rsidRDefault="00A444E6" w:rsidP="00435B15">
            <w:pPr>
              <w:jc w:val="center"/>
            </w:pPr>
            <w:r w:rsidRPr="00A444E6">
              <w:t>(5)</w:t>
            </w:r>
          </w:p>
        </w:tc>
      </w:tr>
      <w:tr w:rsidR="00A444E6" w:rsidRPr="00A444E6" w14:paraId="2F445F28" w14:textId="77777777" w:rsidTr="00A444E6">
        <w:trPr>
          <w:trHeight w:val="280"/>
          <w:jc w:val="center"/>
        </w:trPr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4A4374" w14:textId="77777777" w:rsidR="00A444E6" w:rsidRPr="00A444E6" w:rsidRDefault="00A444E6" w:rsidP="00435B15">
            <w:r w:rsidRPr="00A444E6">
              <w:t>VARIABLES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0A7A54" w14:textId="77777777" w:rsidR="00A444E6" w:rsidRPr="00A444E6" w:rsidRDefault="00A444E6" w:rsidP="00435B15">
            <w:pPr>
              <w:jc w:val="center"/>
            </w:pPr>
            <w:r w:rsidRPr="00A444E6">
              <w:t>OBE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03C367" w14:textId="77777777" w:rsidR="00A444E6" w:rsidRPr="00A444E6" w:rsidRDefault="00A444E6" w:rsidP="00435B15">
            <w:pPr>
              <w:jc w:val="center"/>
            </w:pPr>
            <w:r w:rsidRPr="00A444E6">
              <w:t>OB1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6C2CEC" w14:textId="77777777" w:rsidR="00A444E6" w:rsidRPr="00A444E6" w:rsidRDefault="00A444E6" w:rsidP="00435B15">
            <w:pPr>
              <w:jc w:val="center"/>
            </w:pPr>
            <w:r w:rsidRPr="00A444E6">
              <w:t>OB2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041FCB" w14:textId="77777777" w:rsidR="00A444E6" w:rsidRPr="00A444E6" w:rsidRDefault="00A444E6" w:rsidP="00435B15">
            <w:pPr>
              <w:jc w:val="center"/>
            </w:pPr>
            <w:r w:rsidRPr="00A444E6">
              <w:t>CNC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448238" w14:textId="77777777" w:rsidR="00A444E6" w:rsidRPr="00A444E6" w:rsidRDefault="00A444E6" w:rsidP="00435B15">
            <w:pPr>
              <w:jc w:val="center"/>
            </w:pPr>
            <w:r w:rsidRPr="00A444E6">
              <w:t>RR</w:t>
            </w:r>
          </w:p>
        </w:tc>
      </w:tr>
      <w:tr w:rsidR="00A444E6" w:rsidRPr="00A444E6" w14:paraId="1251C551" w14:textId="77777777" w:rsidTr="00A444E6">
        <w:trPr>
          <w:trHeight w:val="280"/>
          <w:jc w:val="center"/>
        </w:trPr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35FF0" w14:textId="77777777" w:rsidR="00A444E6" w:rsidRPr="00A444E6" w:rsidRDefault="00A444E6" w:rsidP="00435B15">
            <w:r w:rsidRPr="00A444E6">
              <w:t>Trust in County Govt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4754C" w14:textId="77777777" w:rsidR="00A444E6" w:rsidRPr="00A444E6" w:rsidRDefault="00A444E6" w:rsidP="00435B15">
            <w:pPr>
              <w:jc w:val="center"/>
            </w:pPr>
            <w:r w:rsidRPr="00A444E6">
              <w:t>-0.019**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4A8DF" w14:textId="77777777" w:rsidR="00A444E6" w:rsidRPr="00A444E6" w:rsidRDefault="00A444E6" w:rsidP="00435B15">
            <w:pPr>
              <w:jc w:val="center"/>
            </w:pPr>
            <w:r w:rsidRPr="00A444E6">
              <w:t>-0.017***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F38B2" w14:textId="77777777" w:rsidR="00A444E6" w:rsidRPr="00A444E6" w:rsidRDefault="00A444E6" w:rsidP="00435B15">
            <w:pPr>
              <w:jc w:val="center"/>
            </w:pPr>
            <w:r w:rsidRPr="00A444E6">
              <w:t>-0.018**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EDBA7" w14:textId="77777777" w:rsidR="00A444E6" w:rsidRPr="00A444E6" w:rsidRDefault="00A444E6" w:rsidP="00435B15">
            <w:pPr>
              <w:jc w:val="center"/>
            </w:pPr>
            <w:r w:rsidRPr="00A444E6">
              <w:t>-0.019**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D9173" w14:textId="77777777" w:rsidR="00A444E6" w:rsidRPr="00A444E6" w:rsidRDefault="00A444E6" w:rsidP="00435B15">
            <w:pPr>
              <w:jc w:val="center"/>
            </w:pPr>
            <w:r w:rsidRPr="00A444E6">
              <w:t>-0.000</w:t>
            </w:r>
          </w:p>
        </w:tc>
      </w:tr>
      <w:tr w:rsidR="00A444E6" w:rsidRPr="00A444E6" w14:paraId="40E837AC" w14:textId="77777777" w:rsidTr="00A444E6">
        <w:trPr>
          <w:trHeight w:val="280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B746A" w14:textId="77777777" w:rsidR="00A444E6" w:rsidRPr="00A444E6" w:rsidRDefault="00A444E6" w:rsidP="00435B15">
            <w:pPr>
              <w:jc w:val="center"/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DE4FE" w14:textId="77777777" w:rsidR="00A444E6" w:rsidRPr="00A444E6" w:rsidRDefault="00A444E6" w:rsidP="00435B15">
            <w:pPr>
              <w:jc w:val="center"/>
            </w:pPr>
            <w:r w:rsidRPr="00A444E6">
              <w:t>(0.009)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6BFFC" w14:textId="77777777" w:rsidR="00A444E6" w:rsidRPr="00A444E6" w:rsidRDefault="00A444E6" w:rsidP="00435B15">
            <w:pPr>
              <w:jc w:val="center"/>
            </w:pPr>
            <w:r w:rsidRPr="00A444E6">
              <w:t>(0.006)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00CF9" w14:textId="77777777" w:rsidR="00A444E6" w:rsidRPr="00A444E6" w:rsidRDefault="00A444E6" w:rsidP="00435B15">
            <w:pPr>
              <w:jc w:val="center"/>
            </w:pPr>
            <w:r w:rsidRPr="00A444E6">
              <w:t>(0.007)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E91E8" w14:textId="77777777" w:rsidR="00A444E6" w:rsidRPr="00A444E6" w:rsidRDefault="00A444E6" w:rsidP="00435B15">
            <w:pPr>
              <w:jc w:val="center"/>
            </w:pPr>
            <w:r w:rsidRPr="00A444E6">
              <w:t>(0.008)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06F3D" w14:textId="77777777" w:rsidR="00A444E6" w:rsidRPr="00A444E6" w:rsidRDefault="00A444E6" w:rsidP="00435B15">
            <w:pPr>
              <w:jc w:val="center"/>
            </w:pPr>
            <w:r w:rsidRPr="00A444E6">
              <w:t>(0.004)</w:t>
            </w:r>
          </w:p>
        </w:tc>
      </w:tr>
      <w:tr w:rsidR="00A444E6" w:rsidRPr="00A444E6" w14:paraId="46C0DA90" w14:textId="77777777" w:rsidTr="00A444E6">
        <w:trPr>
          <w:trHeight w:val="280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CAA63" w14:textId="77777777" w:rsidR="00A444E6" w:rsidRPr="00A444E6" w:rsidRDefault="00A444E6" w:rsidP="00435B15">
            <w:r w:rsidRPr="00A444E6">
              <w:t>Political Efficacy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156D5" w14:textId="77777777" w:rsidR="00A444E6" w:rsidRPr="00A444E6" w:rsidRDefault="00A444E6" w:rsidP="00435B15">
            <w:pPr>
              <w:jc w:val="center"/>
            </w:pPr>
            <w:r w:rsidRPr="00A444E6">
              <w:t>0.002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CEC12" w14:textId="77777777" w:rsidR="00A444E6" w:rsidRPr="00A444E6" w:rsidRDefault="00A444E6" w:rsidP="00435B15">
            <w:pPr>
              <w:jc w:val="center"/>
            </w:pPr>
            <w:r w:rsidRPr="00A444E6">
              <w:t>-0.003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914F9" w14:textId="77777777" w:rsidR="00A444E6" w:rsidRPr="00A444E6" w:rsidRDefault="00A444E6" w:rsidP="00435B15">
            <w:pPr>
              <w:jc w:val="center"/>
            </w:pPr>
            <w:r w:rsidRPr="00A444E6">
              <w:t>-0.038*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69BA2" w14:textId="77777777" w:rsidR="00A444E6" w:rsidRPr="00A444E6" w:rsidRDefault="00A444E6" w:rsidP="00435B15">
            <w:pPr>
              <w:jc w:val="center"/>
            </w:pPr>
            <w:r w:rsidRPr="00A444E6">
              <w:t>-0.011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D541E" w14:textId="77777777" w:rsidR="00A444E6" w:rsidRPr="00A444E6" w:rsidRDefault="00A444E6" w:rsidP="00435B15">
            <w:pPr>
              <w:jc w:val="center"/>
            </w:pPr>
            <w:r w:rsidRPr="00A444E6">
              <w:t>0.039***</w:t>
            </w:r>
          </w:p>
        </w:tc>
      </w:tr>
      <w:tr w:rsidR="00A444E6" w:rsidRPr="00A444E6" w14:paraId="4E9A0524" w14:textId="77777777" w:rsidTr="00A444E6">
        <w:trPr>
          <w:trHeight w:val="280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DB414" w14:textId="77777777" w:rsidR="00A444E6" w:rsidRPr="00A444E6" w:rsidRDefault="00A444E6" w:rsidP="00435B15">
            <w:pPr>
              <w:jc w:val="center"/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26771" w14:textId="77777777" w:rsidR="00A444E6" w:rsidRPr="00A444E6" w:rsidRDefault="00A444E6" w:rsidP="00435B15">
            <w:pPr>
              <w:jc w:val="center"/>
            </w:pPr>
            <w:r w:rsidRPr="00A444E6">
              <w:t>(0.030)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71D69" w14:textId="77777777" w:rsidR="00A444E6" w:rsidRPr="00A444E6" w:rsidRDefault="00A444E6" w:rsidP="00435B15">
            <w:pPr>
              <w:jc w:val="center"/>
            </w:pPr>
            <w:r w:rsidRPr="00A444E6">
              <w:t>(0.019)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02A4C" w14:textId="77777777" w:rsidR="00A444E6" w:rsidRPr="00A444E6" w:rsidRDefault="00A444E6" w:rsidP="00435B15">
            <w:pPr>
              <w:jc w:val="center"/>
            </w:pPr>
            <w:r w:rsidRPr="00A444E6">
              <w:t>(0.022)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387B1" w14:textId="77777777" w:rsidR="00A444E6" w:rsidRPr="00A444E6" w:rsidRDefault="00A444E6" w:rsidP="00435B15">
            <w:pPr>
              <w:jc w:val="center"/>
            </w:pPr>
            <w:r w:rsidRPr="00A444E6">
              <w:t>(0.025)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9623A" w14:textId="77777777" w:rsidR="00A444E6" w:rsidRPr="00A444E6" w:rsidRDefault="00A444E6" w:rsidP="00435B15">
            <w:pPr>
              <w:jc w:val="center"/>
            </w:pPr>
            <w:r w:rsidRPr="00A444E6">
              <w:t>(0.013)</w:t>
            </w:r>
          </w:p>
        </w:tc>
      </w:tr>
      <w:tr w:rsidR="00A444E6" w:rsidRPr="00A444E6" w14:paraId="5182B41F" w14:textId="77777777" w:rsidTr="00A444E6">
        <w:trPr>
          <w:trHeight w:val="280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40728" w14:textId="77777777" w:rsidR="00A444E6" w:rsidRPr="00A444E6" w:rsidRDefault="00A444E6" w:rsidP="00435B15">
            <w:r w:rsidRPr="00A444E6">
              <w:t>Age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32B2C" w14:textId="77777777" w:rsidR="00A444E6" w:rsidRPr="00A444E6" w:rsidRDefault="00A444E6" w:rsidP="00435B15">
            <w:pPr>
              <w:jc w:val="center"/>
            </w:pPr>
            <w:r w:rsidRPr="00A444E6">
              <w:t>-0.054*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C262E" w14:textId="77777777" w:rsidR="00A444E6" w:rsidRPr="00A444E6" w:rsidRDefault="00A444E6" w:rsidP="00435B15">
            <w:pPr>
              <w:jc w:val="center"/>
            </w:pPr>
            <w:r w:rsidRPr="00A444E6">
              <w:t>-0.004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17B77" w14:textId="77777777" w:rsidR="00A444E6" w:rsidRPr="00A444E6" w:rsidRDefault="00A444E6" w:rsidP="00435B15">
            <w:pPr>
              <w:jc w:val="center"/>
            </w:pPr>
            <w:r w:rsidRPr="00A444E6">
              <w:t>0.013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A6C62" w14:textId="77777777" w:rsidR="00A444E6" w:rsidRPr="00A444E6" w:rsidRDefault="00A444E6" w:rsidP="00435B15">
            <w:pPr>
              <w:jc w:val="center"/>
            </w:pPr>
            <w:r w:rsidRPr="00A444E6">
              <w:t>-0.001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CB183" w14:textId="77777777" w:rsidR="00A444E6" w:rsidRPr="00A444E6" w:rsidRDefault="00A444E6" w:rsidP="00435B15">
            <w:pPr>
              <w:jc w:val="center"/>
            </w:pPr>
            <w:r w:rsidRPr="00A444E6">
              <w:t>-0.008</w:t>
            </w:r>
          </w:p>
        </w:tc>
      </w:tr>
      <w:tr w:rsidR="00A444E6" w:rsidRPr="00A444E6" w14:paraId="44EC8245" w14:textId="77777777" w:rsidTr="00A444E6">
        <w:trPr>
          <w:trHeight w:val="280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4F8AF" w14:textId="77777777" w:rsidR="00A444E6" w:rsidRPr="00A444E6" w:rsidRDefault="00A444E6" w:rsidP="00435B15">
            <w:pPr>
              <w:jc w:val="center"/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508DF" w14:textId="77777777" w:rsidR="00A444E6" w:rsidRPr="00A444E6" w:rsidRDefault="00A444E6" w:rsidP="00435B15">
            <w:pPr>
              <w:jc w:val="center"/>
            </w:pPr>
            <w:r w:rsidRPr="00A444E6">
              <w:t>(0.032)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22ECC" w14:textId="77777777" w:rsidR="00A444E6" w:rsidRPr="00A444E6" w:rsidRDefault="00A444E6" w:rsidP="00435B15">
            <w:pPr>
              <w:jc w:val="center"/>
            </w:pPr>
            <w:r w:rsidRPr="00A444E6">
              <w:t>(0.021)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A3581" w14:textId="77777777" w:rsidR="00A444E6" w:rsidRPr="00A444E6" w:rsidRDefault="00A444E6" w:rsidP="00435B15">
            <w:pPr>
              <w:jc w:val="center"/>
            </w:pPr>
            <w:r w:rsidRPr="00A444E6">
              <w:t>(0.024)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37731" w14:textId="77777777" w:rsidR="00A444E6" w:rsidRPr="00A444E6" w:rsidRDefault="00A444E6" w:rsidP="00435B15">
            <w:pPr>
              <w:jc w:val="center"/>
            </w:pPr>
            <w:r w:rsidRPr="00A444E6">
              <w:t>(0.028)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09121" w14:textId="77777777" w:rsidR="00A444E6" w:rsidRPr="00A444E6" w:rsidRDefault="00A444E6" w:rsidP="00435B15">
            <w:pPr>
              <w:jc w:val="center"/>
            </w:pPr>
            <w:r w:rsidRPr="00A444E6">
              <w:t>(0.014)</w:t>
            </w:r>
          </w:p>
        </w:tc>
      </w:tr>
      <w:tr w:rsidR="00A444E6" w:rsidRPr="00A444E6" w14:paraId="4A569F2F" w14:textId="77777777" w:rsidTr="00A444E6">
        <w:trPr>
          <w:trHeight w:val="280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E5E65" w14:textId="77777777" w:rsidR="00A444E6" w:rsidRPr="00A444E6" w:rsidRDefault="00A444E6" w:rsidP="00435B15">
            <w:r w:rsidRPr="00A444E6">
              <w:t>Gender (Male)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80D8E" w14:textId="77777777" w:rsidR="00A444E6" w:rsidRPr="00A444E6" w:rsidRDefault="00A444E6" w:rsidP="00435B15">
            <w:pPr>
              <w:jc w:val="center"/>
            </w:pPr>
            <w:r w:rsidRPr="00A444E6">
              <w:t>0.064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CB14B" w14:textId="77777777" w:rsidR="00A444E6" w:rsidRPr="00A444E6" w:rsidRDefault="00A444E6" w:rsidP="00435B15">
            <w:pPr>
              <w:jc w:val="center"/>
            </w:pPr>
            <w:r w:rsidRPr="00A444E6">
              <w:t>0.048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A4045" w14:textId="77777777" w:rsidR="00A444E6" w:rsidRPr="00A444E6" w:rsidRDefault="00A444E6" w:rsidP="00435B15">
            <w:pPr>
              <w:jc w:val="center"/>
            </w:pPr>
            <w:r w:rsidRPr="00A444E6">
              <w:t>0.007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06F7B" w14:textId="77777777" w:rsidR="00A444E6" w:rsidRPr="00A444E6" w:rsidRDefault="00A444E6" w:rsidP="00435B15">
            <w:pPr>
              <w:jc w:val="center"/>
            </w:pPr>
            <w:r w:rsidRPr="00A444E6">
              <w:t>0.056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1A869" w14:textId="77777777" w:rsidR="00A444E6" w:rsidRPr="00A444E6" w:rsidRDefault="00A444E6" w:rsidP="00435B15">
            <w:pPr>
              <w:jc w:val="center"/>
            </w:pPr>
            <w:r w:rsidRPr="00A444E6">
              <w:t>-0.032</w:t>
            </w:r>
          </w:p>
        </w:tc>
      </w:tr>
      <w:tr w:rsidR="00A444E6" w:rsidRPr="00A444E6" w14:paraId="3F6A6D16" w14:textId="77777777" w:rsidTr="00A444E6">
        <w:trPr>
          <w:trHeight w:val="280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59C25" w14:textId="77777777" w:rsidR="00A444E6" w:rsidRPr="00A444E6" w:rsidRDefault="00A444E6" w:rsidP="00435B15">
            <w:pPr>
              <w:jc w:val="center"/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441FC" w14:textId="77777777" w:rsidR="00A444E6" w:rsidRPr="00A444E6" w:rsidRDefault="00A444E6" w:rsidP="00435B15">
            <w:pPr>
              <w:jc w:val="center"/>
            </w:pPr>
            <w:r w:rsidRPr="00A444E6">
              <w:t>(0.049)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434D8" w14:textId="77777777" w:rsidR="00A444E6" w:rsidRPr="00A444E6" w:rsidRDefault="00A444E6" w:rsidP="00435B15">
            <w:pPr>
              <w:jc w:val="center"/>
            </w:pPr>
            <w:r w:rsidRPr="00A444E6">
              <w:t>(0.031)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C0334" w14:textId="77777777" w:rsidR="00A444E6" w:rsidRPr="00A444E6" w:rsidRDefault="00A444E6" w:rsidP="00435B15">
            <w:pPr>
              <w:jc w:val="center"/>
            </w:pPr>
            <w:r w:rsidRPr="00A444E6">
              <w:t>(0.037)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3DFB3" w14:textId="77777777" w:rsidR="00A444E6" w:rsidRPr="00A444E6" w:rsidRDefault="00A444E6" w:rsidP="00435B15">
            <w:pPr>
              <w:jc w:val="center"/>
            </w:pPr>
            <w:r w:rsidRPr="00A444E6">
              <w:t>(0.042)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9889A" w14:textId="77777777" w:rsidR="00A444E6" w:rsidRPr="00A444E6" w:rsidRDefault="00A444E6" w:rsidP="00435B15">
            <w:pPr>
              <w:jc w:val="center"/>
            </w:pPr>
            <w:r w:rsidRPr="00A444E6">
              <w:t>(0.021)</w:t>
            </w:r>
          </w:p>
        </w:tc>
      </w:tr>
      <w:tr w:rsidR="00A444E6" w:rsidRPr="00A444E6" w14:paraId="23AD50FB" w14:textId="77777777" w:rsidTr="00A444E6">
        <w:trPr>
          <w:trHeight w:val="280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7C978" w14:textId="77777777" w:rsidR="00A444E6" w:rsidRPr="00A444E6" w:rsidRDefault="00A444E6" w:rsidP="00435B15">
            <w:r w:rsidRPr="00A444E6">
              <w:t>Ethnicity (Han)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8F0B1" w14:textId="77777777" w:rsidR="00A444E6" w:rsidRPr="00A444E6" w:rsidRDefault="00A444E6" w:rsidP="00435B15">
            <w:pPr>
              <w:jc w:val="center"/>
            </w:pPr>
            <w:r w:rsidRPr="00A444E6">
              <w:t>0.046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65F96" w14:textId="77777777" w:rsidR="00A444E6" w:rsidRPr="00A444E6" w:rsidRDefault="00A444E6" w:rsidP="00435B15">
            <w:pPr>
              <w:jc w:val="center"/>
            </w:pPr>
            <w:r w:rsidRPr="00A444E6">
              <w:t>-0.050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DDA8E" w14:textId="77777777" w:rsidR="00A444E6" w:rsidRPr="00A444E6" w:rsidRDefault="00A444E6" w:rsidP="00435B15">
            <w:pPr>
              <w:jc w:val="center"/>
            </w:pPr>
            <w:r w:rsidRPr="00A444E6">
              <w:t>-0.010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643FD" w14:textId="77777777" w:rsidR="00A444E6" w:rsidRPr="00A444E6" w:rsidRDefault="00A444E6" w:rsidP="00435B15">
            <w:pPr>
              <w:jc w:val="center"/>
            </w:pPr>
            <w:r w:rsidRPr="00A444E6">
              <w:t>0.098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B28EA" w14:textId="77777777" w:rsidR="00A444E6" w:rsidRPr="00A444E6" w:rsidRDefault="00A444E6" w:rsidP="00435B15">
            <w:pPr>
              <w:jc w:val="center"/>
            </w:pPr>
            <w:r w:rsidRPr="00A444E6">
              <w:t>0.110**</w:t>
            </w:r>
          </w:p>
        </w:tc>
      </w:tr>
      <w:tr w:rsidR="00A444E6" w:rsidRPr="00A444E6" w14:paraId="7373FEB4" w14:textId="77777777" w:rsidTr="00A444E6">
        <w:trPr>
          <w:trHeight w:val="280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87AF5" w14:textId="77777777" w:rsidR="00A444E6" w:rsidRPr="00A444E6" w:rsidRDefault="00A444E6" w:rsidP="00435B15">
            <w:pPr>
              <w:jc w:val="center"/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1F7AD" w14:textId="77777777" w:rsidR="00A444E6" w:rsidRPr="00A444E6" w:rsidRDefault="00A444E6" w:rsidP="00435B15">
            <w:pPr>
              <w:jc w:val="center"/>
            </w:pPr>
            <w:r w:rsidRPr="00A444E6">
              <w:t>(0.113)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76631" w14:textId="77777777" w:rsidR="00A444E6" w:rsidRPr="00A444E6" w:rsidRDefault="00A444E6" w:rsidP="00435B15">
            <w:pPr>
              <w:jc w:val="center"/>
            </w:pPr>
            <w:r w:rsidRPr="00A444E6">
              <w:t>(0.073)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81E12" w14:textId="77777777" w:rsidR="00A444E6" w:rsidRPr="00A444E6" w:rsidRDefault="00A444E6" w:rsidP="00435B15">
            <w:pPr>
              <w:jc w:val="center"/>
            </w:pPr>
            <w:r w:rsidRPr="00A444E6">
              <w:t>(0.084)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68231" w14:textId="77777777" w:rsidR="00A444E6" w:rsidRPr="00A444E6" w:rsidRDefault="00A444E6" w:rsidP="00435B15">
            <w:pPr>
              <w:jc w:val="center"/>
            </w:pPr>
            <w:r w:rsidRPr="00A444E6">
              <w:t>(0.096)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D49C5" w14:textId="77777777" w:rsidR="00A444E6" w:rsidRPr="00A444E6" w:rsidRDefault="00A444E6" w:rsidP="00435B15">
            <w:pPr>
              <w:jc w:val="center"/>
            </w:pPr>
            <w:r w:rsidRPr="00A444E6">
              <w:t>(0.048)</w:t>
            </w:r>
          </w:p>
        </w:tc>
      </w:tr>
      <w:tr w:rsidR="00A444E6" w:rsidRPr="00A444E6" w14:paraId="24D25CDB" w14:textId="77777777" w:rsidTr="00A444E6">
        <w:trPr>
          <w:trHeight w:val="280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F2E0F" w14:textId="77777777" w:rsidR="00A444E6" w:rsidRPr="00A444E6" w:rsidRDefault="00A444E6" w:rsidP="00435B15">
            <w:r w:rsidRPr="00A444E6">
              <w:t>College Education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DA3B" w14:textId="77777777" w:rsidR="00A444E6" w:rsidRPr="00A444E6" w:rsidRDefault="00A444E6" w:rsidP="00435B15">
            <w:pPr>
              <w:jc w:val="center"/>
            </w:pPr>
            <w:r w:rsidRPr="00A444E6">
              <w:t>-0.081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EC8AC" w14:textId="77777777" w:rsidR="00A444E6" w:rsidRPr="00A444E6" w:rsidRDefault="00A444E6" w:rsidP="00435B15">
            <w:pPr>
              <w:jc w:val="center"/>
            </w:pPr>
            <w:r w:rsidRPr="00A444E6">
              <w:t>-0.035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55404" w14:textId="77777777" w:rsidR="00A444E6" w:rsidRPr="00A444E6" w:rsidRDefault="00A444E6" w:rsidP="00435B15">
            <w:pPr>
              <w:jc w:val="center"/>
            </w:pPr>
            <w:r w:rsidRPr="00A444E6">
              <w:t>0.024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4D5A6" w14:textId="77777777" w:rsidR="00A444E6" w:rsidRPr="00A444E6" w:rsidRDefault="00A444E6" w:rsidP="00435B15">
            <w:pPr>
              <w:jc w:val="center"/>
            </w:pPr>
            <w:r w:rsidRPr="00A444E6">
              <w:t>-0.037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523FC" w14:textId="77777777" w:rsidR="00A444E6" w:rsidRPr="00A444E6" w:rsidRDefault="00A444E6" w:rsidP="00435B15">
            <w:pPr>
              <w:jc w:val="center"/>
            </w:pPr>
            <w:r w:rsidRPr="00A444E6">
              <w:t>0.029</w:t>
            </w:r>
          </w:p>
        </w:tc>
      </w:tr>
      <w:tr w:rsidR="00A444E6" w:rsidRPr="00A444E6" w14:paraId="75A6FAD6" w14:textId="77777777" w:rsidTr="00A444E6">
        <w:trPr>
          <w:trHeight w:val="280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0FD06" w14:textId="77777777" w:rsidR="00A444E6" w:rsidRPr="00A444E6" w:rsidRDefault="00A444E6" w:rsidP="00435B15">
            <w:pPr>
              <w:jc w:val="center"/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7A340" w14:textId="77777777" w:rsidR="00A444E6" w:rsidRPr="00A444E6" w:rsidRDefault="00A444E6" w:rsidP="00435B15">
            <w:pPr>
              <w:jc w:val="center"/>
            </w:pPr>
            <w:r w:rsidRPr="00A444E6">
              <w:t>(0.060)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EA073" w14:textId="77777777" w:rsidR="00A444E6" w:rsidRPr="00A444E6" w:rsidRDefault="00A444E6" w:rsidP="00435B15">
            <w:pPr>
              <w:jc w:val="center"/>
            </w:pPr>
            <w:r w:rsidRPr="00A444E6">
              <w:t>(0.038)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E1938" w14:textId="77777777" w:rsidR="00A444E6" w:rsidRPr="00A444E6" w:rsidRDefault="00A444E6" w:rsidP="00435B15">
            <w:pPr>
              <w:jc w:val="center"/>
            </w:pPr>
            <w:r w:rsidRPr="00A444E6">
              <w:t>(0.045)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A5115" w14:textId="77777777" w:rsidR="00A444E6" w:rsidRPr="00A444E6" w:rsidRDefault="00A444E6" w:rsidP="00435B15">
            <w:pPr>
              <w:jc w:val="center"/>
            </w:pPr>
            <w:r w:rsidRPr="00A444E6">
              <w:t>(0.051)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5875E" w14:textId="77777777" w:rsidR="00A444E6" w:rsidRPr="00A444E6" w:rsidRDefault="00A444E6" w:rsidP="00435B15">
            <w:pPr>
              <w:jc w:val="center"/>
            </w:pPr>
            <w:r w:rsidRPr="00A444E6">
              <w:t>(0.025)</w:t>
            </w:r>
          </w:p>
        </w:tc>
      </w:tr>
      <w:tr w:rsidR="00A444E6" w:rsidRPr="00A444E6" w14:paraId="75777D50" w14:textId="77777777" w:rsidTr="00A444E6">
        <w:trPr>
          <w:trHeight w:val="280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1CDD8" w14:textId="77777777" w:rsidR="00A444E6" w:rsidRPr="00A444E6" w:rsidRDefault="00A444E6" w:rsidP="00435B15">
            <w:r w:rsidRPr="00A444E6">
              <w:t>News Time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292BC" w14:textId="77777777" w:rsidR="00A444E6" w:rsidRPr="00A444E6" w:rsidRDefault="00A444E6" w:rsidP="00435B15">
            <w:pPr>
              <w:jc w:val="center"/>
            </w:pPr>
            <w:r w:rsidRPr="00A444E6">
              <w:t>0.015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42A23" w14:textId="77777777" w:rsidR="00A444E6" w:rsidRPr="00A444E6" w:rsidRDefault="00A444E6" w:rsidP="00435B15">
            <w:pPr>
              <w:jc w:val="center"/>
            </w:pPr>
            <w:r w:rsidRPr="00A444E6">
              <w:t>0.025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15382" w14:textId="77777777" w:rsidR="00A444E6" w:rsidRPr="00A444E6" w:rsidRDefault="00A444E6" w:rsidP="00435B15">
            <w:pPr>
              <w:jc w:val="center"/>
            </w:pPr>
            <w:r w:rsidRPr="00A444E6">
              <w:t>0.019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D976A" w14:textId="77777777" w:rsidR="00A444E6" w:rsidRPr="00A444E6" w:rsidRDefault="00A444E6" w:rsidP="00435B15">
            <w:pPr>
              <w:jc w:val="center"/>
            </w:pPr>
            <w:r w:rsidRPr="00A444E6">
              <w:t>0.003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69AA4" w14:textId="77777777" w:rsidR="00A444E6" w:rsidRPr="00A444E6" w:rsidRDefault="00A444E6" w:rsidP="00435B15">
            <w:pPr>
              <w:jc w:val="center"/>
            </w:pPr>
            <w:r w:rsidRPr="00A444E6">
              <w:t>0.022**</w:t>
            </w:r>
          </w:p>
        </w:tc>
      </w:tr>
      <w:tr w:rsidR="00A444E6" w:rsidRPr="00A444E6" w14:paraId="71878D26" w14:textId="77777777" w:rsidTr="00A444E6">
        <w:trPr>
          <w:trHeight w:val="280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F49F2" w14:textId="77777777" w:rsidR="00A444E6" w:rsidRPr="00A444E6" w:rsidRDefault="00A444E6" w:rsidP="00435B15">
            <w:pPr>
              <w:jc w:val="center"/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48155" w14:textId="77777777" w:rsidR="00A444E6" w:rsidRPr="00A444E6" w:rsidRDefault="00A444E6" w:rsidP="00435B15">
            <w:pPr>
              <w:jc w:val="center"/>
            </w:pPr>
            <w:r w:rsidRPr="00A444E6">
              <w:t>(0.024)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29177" w14:textId="77777777" w:rsidR="00A444E6" w:rsidRPr="00A444E6" w:rsidRDefault="00A444E6" w:rsidP="00435B15">
            <w:pPr>
              <w:jc w:val="center"/>
            </w:pPr>
            <w:r w:rsidRPr="00A444E6">
              <w:t>(0.015)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3582B" w14:textId="77777777" w:rsidR="00A444E6" w:rsidRPr="00A444E6" w:rsidRDefault="00A444E6" w:rsidP="00435B15">
            <w:pPr>
              <w:jc w:val="center"/>
            </w:pPr>
            <w:r w:rsidRPr="00A444E6">
              <w:t>(0.018)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A76F0" w14:textId="77777777" w:rsidR="00A444E6" w:rsidRPr="00A444E6" w:rsidRDefault="00A444E6" w:rsidP="00435B15">
            <w:pPr>
              <w:jc w:val="center"/>
            </w:pPr>
            <w:r w:rsidRPr="00A444E6">
              <w:t>(0.020)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19ED7" w14:textId="77777777" w:rsidR="00A444E6" w:rsidRPr="00A444E6" w:rsidRDefault="00A444E6" w:rsidP="00435B15">
            <w:pPr>
              <w:jc w:val="center"/>
            </w:pPr>
            <w:r w:rsidRPr="00A444E6">
              <w:t>(0.010)</w:t>
            </w:r>
          </w:p>
        </w:tc>
      </w:tr>
      <w:tr w:rsidR="00A444E6" w:rsidRPr="00A444E6" w14:paraId="7C6BF5C5" w14:textId="77777777" w:rsidTr="00A444E6">
        <w:trPr>
          <w:trHeight w:val="280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ECBFC" w14:textId="77777777" w:rsidR="00A444E6" w:rsidRPr="00A444E6" w:rsidRDefault="00A444E6" w:rsidP="00435B15">
            <w:r w:rsidRPr="00A444E6">
              <w:t>Social Media Time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47304" w14:textId="77777777" w:rsidR="00A444E6" w:rsidRPr="00A444E6" w:rsidRDefault="00A444E6" w:rsidP="00435B15">
            <w:pPr>
              <w:jc w:val="center"/>
            </w:pPr>
            <w:r w:rsidRPr="00A444E6">
              <w:t>0.004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D2CA8" w14:textId="77777777" w:rsidR="00A444E6" w:rsidRPr="00A444E6" w:rsidRDefault="00A444E6" w:rsidP="00435B15">
            <w:pPr>
              <w:jc w:val="center"/>
            </w:pPr>
            <w:r w:rsidRPr="00A444E6">
              <w:t>-0.028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6F875" w14:textId="77777777" w:rsidR="00A444E6" w:rsidRPr="00A444E6" w:rsidRDefault="00A444E6" w:rsidP="00435B15">
            <w:pPr>
              <w:jc w:val="center"/>
            </w:pPr>
            <w:r w:rsidRPr="00A444E6">
              <w:t>0.004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668A8" w14:textId="77777777" w:rsidR="00A444E6" w:rsidRPr="00A444E6" w:rsidRDefault="00A444E6" w:rsidP="00435B15">
            <w:pPr>
              <w:jc w:val="center"/>
            </w:pPr>
            <w:r w:rsidRPr="00A444E6">
              <w:t>0.026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F22A" w14:textId="77777777" w:rsidR="00A444E6" w:rsidRPr="00A444E6" w:rsidRDefault="00A444E6" w:rsidP="00435B15">
            <w:pPr>
              <w:jc w:val="center"/>
            </w:pPr>
            <w:r w:rsidRPr="00A444E6">
              <w:t>0.006</w:t>
            </w:r>
          </w:p>
        </w:tc>
      </w:tr>
      <w:tr w:rsidR="00A444E6" w:rsidRPr="00A444E6" w14:paraId="4F22DBE5" w14:textId="77777777" w:rsidTr="00A444E6">
        <w:trPr>
          <w:trHeight w:val="280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06F77" w14:textId="77777777" w:rsidR="00A444E6" w:rsidRPr="00A444E6" w:rsidRDefault="00A444E6" w:rsidP="00435B15">
            <w:pPr>
              <w:jc w:val="center"/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0D75" w14:textId="77777777" w:rsidR="00A444E6" w:rsidRPr="00A444E6" w:rsidRDefault="00A444E6" w:rsidP="00435B15">
            <w:pPr>
              <w:jc w:val="center"/>
            </w:pPr>
            <w:r w:rsidRPr="00A444E6">
              <w:t>(0.030)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E2A8D" w14:textId="77777777" w:rsidR="00A444E6" w:rsidRPr="00A444E6" w:rsidRDefault="00A444E6" w:rsidP="00435B15">
            <w:pPr>
              <w:jc w:val="center"/>
            </w:pPr>
            <w:r w:rsidRPr="00A444E6">
              <w:t>(0.019)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3568A" w14:textId="77777777" w:rsidR="00A444E6" w:rsidRPr="00A444E6" w:rsidRDefault="00A444E6" w:rsidP="00435B15">
            <w:pPr>
              <w:jc w:val="center"/>
            </w:pPr>
            <w:r w:rsidRPr="00A444E6">
              <w:t>(0.022)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BB496" w14:textId="77777777" w:rsidR="00A444E6" w:rsidRPr="00A444E6" w:rsidRDefault="00A444E6" w:rsidP="00435B15">
            <w:pPr>
              <w:jc w:val="center"/>
            </w:pPr>
            <w:r w:rsidRPr="00A444E6">
              <w:t>(0.025)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BD122" w14:textId="77777777" w:rsidR="00A444E6" w:rsidRPr="00A444E6" w:rsidRDefault="00A444E6" w:rsidP="00435B15">
            <w:pPr>
              <w:jc w:val="center"/>
            </w:pPr>
            <w:r w:rsidRPr="00A444E6">
              <w:t>(0.013)</w:t>
            </w:r>
          </w:p>
        </w:tc>
      </w:tr>
      <w:tr w:rsidR="00A444E6" w:rsidRPr="00A444E6" w14:paraId="257AE2E3" w14:textId="77777777" w:rsidTr="00A444E6">
        <w:trPr>
          <w:trHeight w:val="280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AB22B" w14:textId="77777777" w:rsidR="00A444E6" w:rsidRPr="00A444E6" w:rsidRDefault="00A444E6" w:rsidP="00435B15">
            <w:r w:rsidRPr="00A444E6">
              <w:t>Income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1C428" w14:textId="77777777" w:rsidR="00A444E6" w:rsidRPr="00A444E6" w:rsidRDefault="00A444E6" w:rsidP="00435B15">
            <w:pPr>
              <w:jc w:val="center"/>
            </w:pPr>
            <w:r w:rsidRPr="00A444E6">
              <w:t>-0.004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F16A3" w14:textId="77777777" w:rsidR="00A444E6" w:rsidRPr="00A444E6" w:rsidRDefault="00A444E6" w:rsidP="00435B15">
            <w:pPr>
              <w:jc w:val="center"/>
            </w:pPr>
            <w:r w:rsidRPr="00A444E6">
              <w:t>-0.013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43878" w14:textId="77777777" w:rsidR="00A444E6" w:rsidRPr="00A444E6" w:rsidRDefault="00A444E6" w:rsidP="00435B15">
            <w:pPr>
              <w:jc w:val="center"/>
            </w:pPr>
            <w:r w:rsidRPr="00A444E6">
              <w:t>0.006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7117B" w14:textId="77777777" w:rsidR="00A444E6" w:rsidRPr="00A444E6" w:rsidRDefault="00A444E6" w:rsidP="00435B15">
            <w:pPr>
              <w:jc w:val="center"/>
            </w:pPr>
            <w:r w:rsidRPr="00A444E6">
              <w:t>-0.009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69D3D" w14:textId="77777777" w:rsidR="00A444E6" w:rsidRPr="00A444E6" w:rsidRDefault="00A444E6" w:rsidP="00435B15">
            <w:pPr>
              <w:jc w:val="center"/>
            </w:pPr>
            <w:r w:rsidRPr="00A444E6">
              <w:t>0.014**</w:t>
            </w:r>
          </w:p>
        </w:tc>
      </w:tr>
      <w:tr w:rsidR="00A444E6" w:rsidRPr="00A444E6" w14:paraId="174E02D8" w14:textId="77777777" w:rsidTr="00A444E6">
        <w:trPr>
          <w:trHeight w:val="280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EDB01" w14:textId="77777777" w:rsidR="00A444E6" w:rsidRPr="00A444E6" w:rsidRDefault="00A444E6" w:rsidP="00435B15">
            <w:pPr>
              <w:jc w:val="center"/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4AC93" w14:textId="77777777" w:rsidR="00A444E6" w:rsidRPr="00A444E6" w:rsidRDefault="00A444E6" w:rsidP="00435B15">
            <w:pPr>
              <w:jc w:val="center"/>
            </w:pPr>
            <w:r w:rsidRPr="00A444E6">
              <w:t>(0.013)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D5CF1" w14:textId="77777777" w:rsidR="00A444E6" w:rsidRPr="00A444E6" w:rsidRDefault="00A444E6" w:rsidP="00435B15">
            <w:pPr>
              <w:jc w:val="center"/>
            </w:pPr>
            <w:r w:rsidRPr="00A444E6">
              <w:t>(0.009)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365B7" w14:textId="77777777" w:rsidR="00A444E6" w:rsidRPr="00A444E6" w:rsidRDefault="00A444E6" w:rsidP="00435B15">
            <w:pPr>
              <w:jc w:val="center"/>
            </w:pPr>
            <w:r w:rsidRPr="00A444E6">
              <w:t>(0.010)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1E0FE" w14:textId="77777777" w:rsidR="00A444E6" w:rsidRPr="00A444E6" w:rsidRDefault="00A444E6" w:rsidP="00435B15">
            <w:pPr>
              <w:jc w:val="center"/>
            </w:pPr>
            <w:r w:rsidRPr="00A444E6">
              <w:t>(0.011)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13D00" w14:textId="77777777" w:rsidR="00A444E6" w:rsidRPr="00A444E6" w:rsidRDefault="00A444E6" w:rsidP="00435B15">
            <w:pPr>
              <w:jc w:val="center"/>
            </w:pPr>
            <w:r w:rsidRPr="00A444E6">
              <w:t>(0.006)</w:t>
            </w:r>
          </w:p>
        </w:tc>
      </w:tr>
      <w:tr w:rsidR="00A444E6" w:rsidRPr="00A444E6" w14:paraId="30BC81C9" w14:textId="77777777" w:rsidTr="00A444E6">
        <w:trPr>
          <w:trHeight w:val="280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FC3C7" w14:textId="77777777" w:rsidR="00A444E6" w:rsidRPr="00A444E6" w:rsidRDefault="00A444E6" w:rsidP="00435B15">
            <w:r w:rsidRPr="00A444E6">
              <w:t>CCP Membership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682B0" w14:textId="77777777" w:rsidR="00A444E6" w:rsidRPr="00A444E6" w:rsidRDefault="00A444E6" w:rsidP="00435B15">
            <w:pPr>
              <w:jc w:val="center"/>
            </w:pPr>
            <w:r w:rsidRPr="00A444E6">
              <w:t>-0.009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041CD" w14:textId="77777777" w:rsidR="00A444E6" w:rsidRPr="00A444E6" w:rsidRDefault="00A444E6" w:rsidP="00435B15">
            <w:pPr>
              <w:jc w:val="center"/>
            </w:pPr>
            <w:r w:rsidRPr="00A444E6">
              <w:t>0.042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92139" w14:textId="77777777" w:rsidR="00A444E6" w:rsidRPr="00A444E6" w:rsidRDefault="00A444E6" w:rsidP="00435B15">
            <w:pPr>
              <w:jc w:val="center"/>
            </w:pPr>
            <w:r w:rsidRPr="00A444E6">
              <w:t>0.099*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C7A0C" w14:textId="77777777" w:rsidR="00A444E6" w:rsidRPr="00A444E6" w:rsidRDefault="00A444E6" w:rsidP="00435B15">
            <w:pPr>
              <w:jc w:val="center"/>
            </w:pPr>
            <w:r w:rsidRPr="00A444E6">
              <w:t>0.008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2FF65" w14:textId="77777777" w:rsidR="00A444E6" w:rsidRPr="00A444E6" w:rsidRDefault="00A444E6" w:rsidP="00435B15">
            <w:pPr>
              <w:jc w:val="center"/>
            </w:pPr>
            <w:r w:rsidRPr="00A444E6">
              <w:t>-0.070**</w:t>
            </w:r>
          </w:p>
        </w:tc>
      </w:tr>
      <w:tr w:rsidR="00A444E6" w:rsidRPr="00A444E6" w14:paraId="3357F0F6" w14:textId="77777777" w:rsidTr="00A444E6">
        <w:trPr>
          <w:trHeight w:val="280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BC96C" w14:textId="77777777" w:rsidR="00A444E6" w:rsidRPr="00A444E6" w:rsidRDefault="00A444E6" w:rsidP="00435B15">
            <w:pPr>
              <w:jc w:val="center"/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B0011" w14:textId="77777777" w:rsidR="00A444E6" w:rsidRPr="00A444E6" w:rsidRDefault="00A444E6" w:rsidP="00435B15">
            <w:pPr>
              <w:jc w:val="center"/>
            </w:pPr>
            <w:r w:rsidRPr="00A444E6">
              <w:t>(0.075)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E38C2" w14:textId="77777777" w:rsidR="00A444E6" w:rsidRPr="00A444E6" w:rsidRDefault="00A444E6" w:rsidP="00435B15">
            <w:pPr>
              <w:jc w:val="center"/>
            </w:pPr>
            <w:r w:rsidRPr="00A444E6">
              <w:t>(0.049)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4473C" w14:textId="77777777" w:rsidR="00A444E6" w:rsidRPr="00A444E6" w:rsidRDefault="00A444E6" w:rsidP="00435B15">
            <w:pPr>
              <w:jc w:val="center"/>
            </w:pPr>
            <w:r w:rsidRPr="00A444E6">
              <w:t>(0.057)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DC40E" w14:textId="77777777" w:rsidR="00A444E6" w:rsidRPr="00A444E6" w:rsidRDefault="00A444E6" w:rsidP="00435B15">
            <w:pPr>
              <w:jc w:val="center"/>
            </w:pPr>
            <w:r w:rsidRPr="00A444E6">
              <w:t>(0.064)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71F49" w14:textId="77777777" w:rsidR="00A444E6" w:rsidRPr="00A444E6" w:rsidRDefault="00A444E6" w:rsidP="00435B15">
            <w:pPr>
              <w:jc w:val="center"/>
            </w:pPr>
            <w:r w:rsidRPr="00A444E6">
              <w:t>(0.032)</w:t>
            </w:r>
          </w:p>
        </w:tc>
      </w:tr>
      <w:tr w:rsidR="00A444E6" w:rsidRPr="00A444E6" w14:paraId="0613A81A" w14:textId="77777777" w:rsidTr="00A444E6">
        <w:trPr>
          <w:trHeight w:val="280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3E51C" w14:textId="77777777" w:rsidR="00A444E6" w:rsidRPr="00A444E6" w:rsidRDefault="00A444E6" w:rsidP="00435B15">
            <w:r w:rsidRPr="00A444E6">
              <w:t>Urban Residence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9318C" w14:textId="77777777" w:rsidR="00A444E6" w:rsidRPr="00A444E6" w:rsidRDefault="00A444E6" w:rsidP="00435B15">
            <w:pPr>
              <w:jc w:val="center"/>
            </w:pPr>
            <w:r w:rsidRPr="00A444E6">
              <w:t>0.030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EA18D" w14:textId="77777777" w:rsidR="00A444E6" w:rsidRPr="00A444E6" w:rsidRDefault="00A444E6" w:rsidP="00435B15">
            <w:pPr>
              <w:jc w:val="center"/>
            </w:pPr>
            <w:r w:rsidRPr="00A444E6">
              <w:t>0.022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861F6" w14:textId="77777777" w:rsidR="00A444E6" w:rsidRPr="00A444E6" w:rsidRDefault="00A444E6" w:rsidP="00435B15">
            <w:pPr>
              <w:jc w:val="center"/>
            </w:pPr>
            <w:r w:rsidRPr="00A444E6">
              <w:t>-0.017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2D5A3" w14:textId="77777777" w:rsidR="00A444E6" w:rsidRPr="00A444E6" w:rsidRDefault="00A444E6" w:rsidP="00435B15">
            <w:pPr>
              <w:jc w:val="center"/>
            </w:pPr>
            <w:r w:rsidRPr="00A444E6">
              <w:t>-0.034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A9BB1" w14:textId="77777777" w:rsidR="00A444E6" w:rsidRPr="00A444E6" w:rsidRDefault="00A444E6" w:rsidP="00435B15">
            <w:pPr>
              <w:jc w:val="center"/>
            </w:pPr>
            <w:r w:rsidRPr="00A444E6">
              <w:t>-0.011</w:t>
            </w:r>
          </w:p>
        </w:tc>
      </w:tr>
      <w:tr w:rsidR="00A444E6" w:rsidRPr="00A444E6" w14:paraId="32D82897" w14:textId="77777777" w:rsidTr="00A444E6">
        <w:trPr>
          <w:trHeight w:val="280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495E8" w14:textId="77777777" w:rsidR="00A444E6" w:rsidRPr="00A444E6" w:rsidRDefault="00A444E6" w:rsidP="00435B15">
            <w:pPr>
              <w:jc w:val="center"/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7C26C" w14:textId="77777777" w:rsidR="00A444E6" w:rsidRPr="00A444E6" w:rsidRDefault="00A444E6" w:rsidP="00435B15">
            <w:pPr>
              <w:jc w:val="center"/>
            </w:pPr>
            <w:r w:rsidRPr="00A444E6">
              <w:t>(0.050)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A543F" w14:textId="77777777" w:rsidR="00A444E6" w:rsidRPr="00A444E6" w:rsidRDefault="00A444E6" w:rsidP="00435B15">
            <w:pPr>
              <w:jc w:val="center"/>
            </w:pPr>
            <w:r w:rsidRPr="00A444E6">
              <w:t>(0.032)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EB267" w14:textId="77777777" w:rsidR="00A444E6" w:rsidRPr="00A444E6" w:rsidRDefault="00A444E6" w:rsidP="00435B15">
            <w:pPr>
              <w:jc w:val="center"/>
            </w:pPr>
            <w:r w:rsidRPr="00A444E6">
              <w:t>(0.037)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EF822" w14:textId="77777777" w:rsidR="00A444E6" w:rsidRPr="00A444E6" w:rsidRDefault="00A444E6" w:rsidP="00435B15">
            <w:pPr>
              <w:jc w:val="center"/>
            </w:pPr>
            <w:r w:rsidRPr="00A444E6">
              <w:t>(0.042)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1D43E" w14:textId="77777777" w:rsidR="00A444E6" w:rsidRPr="00A444E6" w:rsidRDefault="00A444E6" w:rsidP="00435B15">
            <w:pPr>
              <w:jc w:val="center"/>
            </w:pPr>
            <w:r w:rsidRPr="00A444E6">
              <w:t>(0.021)</w:t>
            </w:r>
          </w:p>
        </w:tc>
      </w:tr>
      <w:tr w:rsidR="00A444E6" w:rsidRPr="00A444E6" w14:paraId="2ECF36CE" w14:textId="77777777" w:rsidTr="00A444E6">
        <w:trPr>
          <w:trHeight w:val="280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9E912" w14:textId="77777777" w:rsidR="00A444E6" w:rsidRPr="00A444E6" w:rsidRDefault="00A444E6" w:rsidP="00435B15">
            <w:r w:rsidRPr="00A444E6">
              <w:t>Constant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F2492" w14:textId="77777777" w:rsidR="00A444E6" w:rsidRPr="00A444E6" w:rsidRDefault="00A444E6" w:rsidP="00435B15">
            <w:pPr>
              <w:jc w:val="center"/>
            </w:pPr>
            <w:r w:rsidRPr="00A444E6">
              <w:t>0.469***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A9E06" w14:textId="77777777" w:rsidR="00A444E6" w:rsidRPr="00A444E6" w:rsidRDefault="00A444E6" w:rsidP="00435B15">
            <w:pPr>
              <w:jc w:val="center"/>
            </w:pPr>
            <w:r w:rsidRPr="00A444E6">
              <w:t>0.312***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D33BC" w14:textId="77777777" w:rsidR="00A444E6" w:rsidRPr="00A444E6" w:rsidRDefault="00A444E6" w:rsidP="00435B15">
            <w:pPr>
              <w:jc w:val="center"/>
            </w:pPr>
            <w:r w:rsidRPr="00A444E6">
              <w:t>0.338**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667D3" w14:textId="77777777" w:rsidR="00A444E6" w:rsidRPr="00A444E6" w:rsidRDefault="00A444E6" w:rsidP="00435B15">
            <w:pPr>
              <w:jc w:val="center"/>
            </w:pPr>
            <w:r w:rsidRPr="00A444E6">
              <w:t>0.345**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9C9CA" w14:textId="77777777" w:rsidR="00A444E6" w:rsidRPr="00A444E6" w:rsidRDefault="00A444E6" w:rsidP="00435B15">
            <w:pPr>
              <w:jc w:val="center"/>
            </w:pPr>
            <w:r w:rsidRPr="00A444E6">
              <w:t>0.624***</w:t>
            </w:r>
          </w:p>
        </w:tc>
      </w:tr>
      <w:tr w:rsidR="00A444E6" w:rsidRPr="00A444E6" w14:paraId="11CB4204" w14:textId="77777777" w:rsidTr="00A444E6">
        <w:trPr>
          <w:trHeight w:val="280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6504E" w14:textId="77777777" w:rsidR="00A444E6" w:rsidRPr="00A444E6" w:rsidRDefault="00A444E6" w:rsidP="00435B15">
            <w:pPr>
              <w:jc w:val="center"/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3A782" w14:textId="77777777" w:rsidR="00A444E6" w:rsidRPr="00A444E6" w:rsidRDefault="00A444E6" w:rsidP="00435B15">
            <w:pPr>
              <w:jc w:val="center"/>
            </w:pPr>
            <w:r w:rsidRPr="00A444E6">
              <w:t>(0.176)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E2B00" w14:textId="77777777" w:rsidR="00A444E6" w:rsidRPr="00A444E6" w:rsidRDefault="00A444E6" w:rsidP="00435B15">
            <w:pPr>
              <w:jc w:val="center"/>
            </w:pPr>
            <w:r w:rsidRPr="00A444E6">
              <w:t>(0.113)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473BF" w14:textId="77777777" w:rsidR="00A444E6" w:rsidRPr="00A444E6" w:rsidRDefault="00A444E6" w:rsidP="00435B15">
            <w:pPr>
              <w:jc w:val="center"/>
            </w:pPr>
            <w:r w:rsidRPr="00A444E6">
              <w:t>(0.132)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92A93" w14:textId="77777777" w:rsidR="00A444E6" w:rsidRPr="00A444E6" w:rsidRDefault="00A444E6" w:rsidP="00435B15">
            <w:pPr>
              <w:jc w:val="center"/>
            </w:pPr>
            <w:r w:rsidRPr="00A444E6">
              <w:t>(0.150)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3081F" w14:textId="77777777" w:rsidR="00A444E6" w:rsidRPr="00A444E6" w:rsidRDefault="00A444E6" w:rsidP="00435B15">
            <w:pPr>
              <w:jc w:val="center"/>
            </w:pPr>
            <w:r w:rsidRPr="00A444E6">
              <w:t>(0.075)</w:t>
            </w:r>
          </w:p>
        </w:tc>
      </w:tr>
      <w:tr w:rsidR="00A444E6" w:rsidRPr="00A444E6" w14:paraId="28214B9B" w14:textId="77777777" w:rsidTr="003465EE">
        <w:trPr>
          <w:trHeight w:val="280"/>
          <w:jc w:val="center"/>
        </w:trPr>
        <w:tc>
          <w:tcPr>
            <w:tcW w:w="24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04222" w14:textId="77777777" w:rsidR="00A444E6" w:rsidRPr="00A444E6" w:rsidRDefault="00A444E6" w:rsidP="00435B15">
            <w:r w:rsidRPr="00A444E6">
              <w:t>Observations</w:t>
            </w:r>
          </w:p>
        </w:tc>
        <w:tc>
          <w:tcPr>
            <w:tcW w:w="1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5F269" w14:textId="77777777" w:rsidR="00A444E6" w:rsidRPr="00A444E6" w:rsidRDefault="00A444E6" w:rsidP="00435B15">
            <w:pPr>
              <w:jc w:val="center"/>
            </w:pPr>
            <w:r w:rsidRPr="00A444E6">
              <w:t>194</w:t>
            </w:r>
          </w:p>
        </w:tc>
        <w:tc>
          <w:tcPr>
            <w:tcW w:w="1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17ABD" w14:textId="77777777" w:rsidR="00A444E6" w:rsidRPr="00A444E6" w:rsidRDefault="00A444E6" w:rsidP="00435B15">
            <w:pPr>
              <w:jc w:val="center"/>
            </w:pPr>
            <w:r w:rsidRPr="00A444E6">
              <w:t>194</w:t>
            </w:r>
          </w:p>
        </w:tc>
        <w:tc>
          <w:tcPr>
            <w:tcW w:w="1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E8146" w14:textId="77777777" w:rsidR="00A444E6" w:rsidRPr="00A444E6" w:rsidRDefault="00A444E6" w:rsidP="00435B15">
            <w:pPr>
              <w:jc w:val="center"/>
            </w:pPr>
            <w:r w:rsidRPr="00A444E6">
              <w:t>194</w:t>
            </w:r>
          </w:p>
        </w:tc>
        <w:tc>
          <w:tcPr>
            <w:tcW w:w="1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22163" w14:textId="77777777" w:rsidR="00A444E6" w:rsidRPr="00A444E6" w:rsidRDefault="00A444E6" w:rsidP="00435B15">
            <w:pPr>
              <w:jc w:val="center"/>
            </w:pPr>
            <w:r w:rsidRPr="00A444E6">
              <w:t>194</w:t>
            </w:r>
          </w:p>
        </w:tc>
        <w:tc>
          <w:tcPr>
            <w:tcW w:w="1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7AD53" w14:textId="77777777" w:rsidR="00A444E6" w:rsidRPr="00A444E6" w:rsidRDefault="00A444E6" w:rsidP="00435B15">
            <w:pPr>
              <w:jc w:val="center"/>
            </w:pPr>
            <w:r w:rsidRPr="00A444E6">
              <w:t>194</w:t>
            </w:r>
          </w:p>
        </w:tc>
      </w:tr>
      <w:tr w:rsidR="00A444E6" w:rsidRPr="00A444E6" w14:paraId="71BC2AA9" w14:textId="77777777" w:rsidTr="003465EE">
        <w:trPr>
          <w:trHeight w:val="280"/>
          <w:jc w:val="center"/>
        </w:trPr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5E35EE" w14:textId="77777777" w:rsidR="00A444E6" w:rsidRPr="00A444E6" w:rsidRDefault="00A444E6" w:rsidP="00435B15">
            <w:r w:rsidRPr="00A444E6">
              <w:t>R-squared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479CEA" w14:textId="77777777" w:rsidR="00A444E6" w:rsidRPr="00A444E6" w:rsidRDefault="00A444E6" w:rsidP="00435B15">
            <w:pPr>
              <w:jc w:val="center"/>
            </w:pPr>
            <w:r w:rsidRPr="00A444E6">
              <w:t>0.051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5B925A" w14:textId="77777777" w:rsidR="00A444E6" w:rsidRPr="00A444E6" w:rsidRDefault="00A444E6" w:rsidP="00435B15">
            <w:pPr>
              <w:jc w:val="center"/>
            </w:pPr>
            <w:r w:rsidRPr="00A444E6">
              <w:t>0.094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0A5C43" w14:textId="77777777" w:rsidR="00A444E6" w:rsidRPr="00A444E6" w:rsidRDefault="00A444E6" w:rsidP="00435B15">
            <w:pPr>
              <w:jc w:val="center"/>
            </w:pPr>
            <w:r w:rsidRPr="00A444E6">
              <w:t>0.117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8260CF" w14:textId="77777777" w:rsidR="00A444E6" w:rsidRPr="00A444E6" w:rsidRDefault="00A444E6" w:rsidP="00435B15">
            <w:pPr>
              <w:jc w:val="center"/>
            </w:pPr>
            <w:r w:rsidRPr="00A444E6">
              <w:t>0.072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C8E9BF" w14:textId="77777777" w:rsidR="00A444E6" w:rsidRPr="00A444E6" w:rsidRDefault="00A444E6" w:rsidP="00435B15">
            <w:pPr>
              <w:jc w:val="center"/>
            </w:pPr>
            <w:r w:rsidRPr="00A444E6">
              <w:t>0.177</w:t>
            </w:r>
          </w:p>
        </w:tc>
      </w:tr>
      <w:tr w:rsidR="00A444E6" w:rsidRPr="00A444E6" w14:paraId="56FF5FCE" w14:textId="77777777" w:rsidTr="003465EE">
        <w:trPr>
          <w:trHeight w:val="560"/>
          <w:jc w:val="center"/>
        </w:trPr>
        <w:tc>
          <w:tcPr>
            <w:tcW w:w="8200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B25EB" w14:textId="77777777" w:rsidR="00A444E6" w:rsidRPr="00A444E6" w:rsidRDefault="00A444E6" w:rsidP="00A444E6">
            <w:r w:rsidRPr="00A444E6">
              <w:rPr>
                <w:rFonts w:eastAsia="等线"/>
                <w:bCs/>
                <w:color w:val="000000"/>
              </w:rPr>
              <w:t xml:space="preserve">Notes: </w:t>
            </w:r>
            <w:r w:rsidRPr="00A444E6">
              <w:t>Standard errors in parentheses; *** p&lt;0.01, ** p&lt;0.05, * p&lt;0.1</w:t>
            </w:r>
          </w:p>
          <w:p w14:paraId="15436ED3" w14:textId="4E9FD5D5" w:rsidR="00A444E6" w:rsidRPr="00A444E6" w:rsidRDefault="00A444E6" w:rsidP="00435B15"/>
        </w:tc>
      </w:tr>
    </w:tbl>
    <w:p w14:paraId="34EE3060" w14:textId="779662DD" w:rsidR="00566480" w:rsidRDefault="00566480" w:rsidP="00EA70AA">
      <w:pPr>
        <w:jc w:val="center"/>
      </w:pPr>
    </w:p>
    <w:p w14:paraId="30C2A4D9" w14:textId="58A5547D" w:rsidR="00EA70AA" w:rsidRPr="00A444E6" w:rsidRDefault="00566480" w:rsidP="00566480">
      <w:r>
        <w:br w:type="page"/>
      </w:r>
    </w:p>
    <w:p w14:paraId="363AE7BC" w14:textId="1BF86584" w:rsidR="00EA70AA" w:rsidRPr="00A444E6" w:rsidRDefault="00EA70AA" w:rsidP="00EA70AA">
      <w:pPr>
        <w:jc w:val="center"/>
        <w:rPr>
          <w:b/>
        </w:rPr>
      </w:pPr>
      <w:r w:rsidRPr="00A444E6">
        <w:rPr>
          <w:b/>
        </w:rPr>
        <w:lastRenderedPageBreak/>
        <w:t xml:space="preserve">Table </w:t>
      </w:r>
      <w:r w:rsidR="0016543C" w:rsidRPr="00A444E6">
        <w:rPr>
          <w:b/>
        </w:rPr>
        <w:t>10C</w:t>
      </w:r>
      <w:r w:rsidRPr="00A444E6">
        <w:rPr>
          <w:b/>
        </w:rPr>
        <w:t xml:space="preserve">: Opportunistic Bargaining in Comparison (Control group, </w:t>
      </w:r>
      <w:r w:rsidR="00A444E6" w:rsidRPr="00A444E6">
        <w:rPr>
          <w:b/>
        </w:rPr>
        <w:t>Current Regime Preference</w:t>
      </w:r>
      <w:r w:rsidRPr="00A444E6">
        <w:rPr>
          <w:b/>
        </w:rPr>
        <w:t>)</w:t>
      </w:r>
    </w:p>
    <w:tbl>
      <w:tblPr>
        <w:tblW w:w="9160" w:type="dxa"/>
        <w:jc w:val="center"/>
        <w:tblLook w:val="04A0" w:firstRow="1" w:lastRow="0" w:firstColumn="1" w:lastColumn="0" w:noHBand="0" w:noVBand="1"/>
      </w:tblPr>
      <w:tblGrid>
        <w:gridCol w:w="3122"/>
        <w:gridCol w:w="1207"/>
        <w:gridCol w:w="1207"/>
        <w:gridCol w:w="1207"/>
        <w:gridCol w:w="1207"/>
        <w:gridCol w:w="1210"/>
      </w:tblGrid>
      <w:tr w:rsidR="00A444E6" w:rsidRPr="00A444E6" w14:paraId="276D94F3" w14:textId="77777777" w:rsidTr="003465EE">
        <w:trPr>
          <w:trHeight w:val="278"/>
          <w:jc w:val="center"/>
        </w:trPr>
        <w:tc>
          <w:tcPr>
            <w:tcW w:w="3122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EEBC7" w14:textId="77777777" w:rsidR="00A444E6" w:rsidRPr="00A444E6" w:rsidRDefault="00A444E6" w:rsidP="00435B15"/>
        </w:tc>
        <w:tc>
          <w:tcPr>
            <w:tcW w:w="1207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7F961" w14:textId="77777777" w:rsidR="00A444E6" w:rsidRPr="00A444E6" w:rsidRDefault="00A444E6" w:rsidP="00435B15">
            <w:pPr>
              <w:jc w:val="center"/>
            </w:pPr>
            <w:r w:rsidRPr="00A444E6">
              <w:t>(1)</w:t>
            </w:r>
          </w:p>
        </w:tc>
        <w:tc>
          <w:tcPr>
            <w:tcW w:w="1207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6A7AD" w14:textId="77777777" w:rsidR="00A444E6" w:rsidRPr="00A444E6" w:rsidRDefault="00A444E6" w:rsidP="00435B15">
            <w:pPr>
              <w:jc w:val="center"/>
            </w:pPr>
            <w:r w:rsidRPr="00A444E6">
              <w:t>(2)</w:t>
            </w:r>
          </w:p>
        </w:tc>
        <w:tc>
          <w:tcPr>
            <w:tcW w:w="1207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B5C7C" w14:textId="77777777" w:rsidR="00A444E6" w:rsidRPr="00A444E6" w:rsidRDefault="00A444E6" w:rsidP="00435B15">
            <w:pPr>
              <w:jc w:val="center"/>
            </w:pPr>
            <w:r w:rsidRPr="00A444E6">
              <w:t>(3)</w:t>
            </w:r>
          </w:p>
        </w:tc>
        <w:tc>
          <w:tcPr>
            <w:tcW w:w="1207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7C336" w14:textId="77777777" w:rsidR="00A444E6" w:rsidRPr="00A444E6" w:rsidRDefault="00A444E6" w:rsidP="00435B15">
            <w:pPr>
              <w:jc w:val="center"/>
            </w:pPr>
            <w:r w:rsidRPr="00A444E6">
              <w:t>(4)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8C800" w14:textId="77777777" w:rsidR="00A444E6" w:rsidRPr="00A444E6" w:rsidRDefault="00A444E6" w:rsidP="00435B15">
            <w:pPr>
              <w:jc w:val="center"/>
            </w:pPr>
            <w:r w:rsidRPr="00A444E6">
              <w:t>(5)</w:t>
            </w:r>
          </w:p>
        </w:tc>
      </w:tr>
      <w:tr w:rsidR="00A444E6" w:rsidRPr="00A444E6" w14:paraId="7643ECBD" w14:textId="77777777" w:rsidTr="003465EE">
        <w:trPr>
          <w:trHeight w:val="278"/>
          <w:jc w:val="center"/>
        </w:trPr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F7E5F3" w14:textId="77777777" w:rsidR="00A444E6" w:rsidRPr="00A444E6" w:rsidRDefault="00A444E6" w:rsidP="00435B15">
            <w:r w:rsidRPr="00A444E6">
              <w:t>VARIABLES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3D738C" w14:textId="77777777" w:rsidR="00A444E6" w:rsidRPr="00A444E6" w:rsidRDefault="00A444E6" w:rsidP="00435B15">
            <w:pPr>
              <w:jc w:val="center"/>
            </w:pPr>
            <w:r w:rsidRPr="00A444E6">
              <w:t>OBE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867449" w14:textId="77777777" w:rsidR="00A444E6" w:rsidRPr="00A444E6" w:rsidRDefault="00A444E6" w:rsidP="00435B15">
            <w:pPr>
              <w:jc w:val="center"/>
            </w:pPr>
            <w:r w:rsidRPr="00A444E6">
              <w:t>OB1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27F7B9" w14:textId="77777777" w:rsidR="00A444E6" w:rsidRPr="00A444E6" w:rsidRDefault="00A444E6" w:rsidP="00435B15">
            <w:pPr>
              <w:jc w:val="center"/>
            </w:pPr>
            <w:r w:rsidRPr="00A444E6">
              <w:t>OB2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5760ED" w14:textId="77777777" w:rsidR="00A444E6" w:rsidRPr="00A444E6" w:rsidRDefault="00A444E6" w:rsidP="00435B15">
            <w:pPr>
              <w:jc w:val="center"/>
            </w:pPr>
            <w:r w:rsidRPr="00A444E6">
              <w:t>CNC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2E5370" w14:textId="77777777" w:rsidR="00A444E6" w:rsidRPr="00A444E6" w:rsidRDefault="00A444E6" w:rsidP="00435B15">
            <w:pPr>
              <w:jc w:val="center"/>
            </w:pPr>
            <w:r w:rsidRPr="00A444E6">
              <w:t>RR</w:t>
            </w:r>
          </w:p>
        </w:tc>
      </w:tr>
      <w:tr w:rsidR="00A444E6" w:rsidRPr="00A444E6" w14:paraId="6D72DB66" w14:textId="77777777" w:rsidTr="003465EE">
        <w:trPr>
          <w:trHeight w:val="278"/>
          <w:jc w:val="center"/>
        </w:trPr>
        <w:tc>
          <w:tcPr>
            <w:tcW w:w="31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E1502" w14:textId="77777777" w:rsidR="00A444E6" w:rsidRPr="00A444E6" w:rsidRDefault="00A444E6" w:rsidP="00435B15">
            <w:r w:rsidRPr="00A444E6">
              <w:t>Current Regime Preference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8BB6E" w14:textId="77777777" w:rsidR="00A444E6" w:rsidRPr="00A444E6" w:rsidRDefault="00A444E6" w:rsidP="00435B15">
            <w:pPr>
              <w:jc w:val="center"/>
            </w:pPr>
            <w:r w:rsidRPr="00A444E6">
              <w:t>-0.115***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B2C4D" w14:textId="77777777" w:rsidR="00A444E6" w:rsidRPr="00A444E6" w:rsidRDefault="00A444E6" w:rsidP="00435B15">
            <w:pPr>
              <w:jc w:val="center"/>
            </w:pPr>
            <w:r w:rsidRPr="00A444E6">
              <w:t>-0.089***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F486F" w14:textId="77777777" w:rsidR="00A444E6" w:rsidRPr="00A444E6" w:rsidRDefault="00A444E6" w:rsidP="00435B15">
            <w:pPr>
              <w:jc w:val="center"/>
            </w:pPr>
            <w:r w:rsidRPr="00A444E6">
              <w:t>-0.108***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AA895" w14:textId="77777777" w:rsidR="00A444E6" w:rsidRPr="00A444E6" w:rsidRDefault="00A444E6" w:rsidP="00435B15">
            <w:pPr>
              <w:jc w:val="center"/>
            </w:pPr>
            <w:r w:rsidRPr="00A444E6">
              <w:t>-0.069**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2494C" w14:textId="77777777" w:rsidR="00A444E6" w:rsidRPr="00A444E6" w:rsidRDefault="00A444E6" w:rsidP="00435B15">
            <w:pPr>
              <w:jc w:val="center"/>
            </w:pPr>
            <w:r w:rsidRPr="00A444E6">
              <w:t>0.025</w:t>
            </w:r>
          </w:p>
        </w:tc>
      </w:tr>
      <w:tr w:rsidR="00A444E6" w:rsidRPr="00A444E6" w14:paraId="4EA5D024" w14:textId="77777777" w:rsidTr="003465EE">
        <w:trPr>
          <w:trHeight w:val="278"/>
          <w:jc w:val="center"/>
        </w:trPr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7BC62" w14:textId="77777777" w:rsidR="00A444E6" w:rsidRPr="00A444E6" w:rsidRDefault="00A444E6" w:rsidP="00435B15">
            <w:pPr>
              <w:jc w:val="center"/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2DDD5" w14:textId="77777777" w:rsidR="00A444E6" w:rsidRPr="00A444E6" w:rsidRDefault="00A444E6" w:rsidP="00435B15">
            <w:pPr>
              <w:jc w:val="center"/>
            </w:pPr>
            <w:r w:rsidRPr="00A444E6">
              <w:t>(0.036)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5133E" w14:textId="77777777" w:rsidR="00A444E6" w:rsidRPr="00A444E6" w:rsidRDefault="00A444E6" w:rsidP="00435B15">
            <w:pPr>
              <w:jc w:val="center"/>
            </w:pPr>
            <w:r w:rsidRPr="00A444E6">
              <w:t>(0.023)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FE35B" w14:textId="77777777" w:rsidR="00A444E6" w:rsidRPr="00A444E6" w:rsidRDefault="00A444E6" w:rsidP="00435B15">
            <w:pPr>
              <w:jc w:val="center"/>
            </w:pPr>
            <w:r w:rsidRPr="00A444E6">
              <w:t>(0.027)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1C585" w14:textId="77777777" w:rsidR="00A444E6" w:rsidRPr="00A444E6" w:rsidRDefault="00A444E6" w:rsidP="00435B15">
            <w:pPr>
              <w:jc w:val="center"/>
            </w:pPr>
            <w:r w:rsidRPr="00A444E6">
              <w:t>(0.031)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34047" w14:textId="77777777" w:rsidR="00A444E6" w:rsidRPr="00A444E6" w:rsidRDefault="00A444E6" w:rsidP="00435B15">
            <w:pPr>
              <w:jc w:val="center"/>
            </w:pPr>
            <w:r w:rsidRPr="00A444E6">
              <w:t>(0.015)</w:t>
            </w:r>
          </w:p>
        </w:tc>
      </w:tr>
      <w:tr w:rsidR="00A444E6" w:rsidRPr="00A444E6" w14:paraId="13C04BCC" w14:textId="77777777" w:rsidTr="003465EE">
        <w:trPr>
          <w:trHeight w:val="278"/>
          <w:jc w:val="center"/>
        </w:trPr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EC194" w14:textId="77777777" w:rsidR="00A444E6" w:rsidRPr="00A444E6" w:rsidRDefault="00A444E6" w:rsidP="00435B15">
            <w:r w:rsidRPr="00A444E6">
              <w:t>Political Efficacy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5360F" w14:textId="77777777" w:rsidR="00A444E6" w:rsidRPr="00A444E6" w:rsidRDefault="00A444E6" w:rsidP="00435B15">
            <w:pPr>
              <w:jc w:val="center"/>
            </w:pPr>
            <w:r w:rsidRPr="00A444E6">
              <w:t>0.011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7E1D8" w14:textId="77777777" w:rsidR="00A444E6" w:rsidRPr="00A444E6" w:rsidRDefault="00A444E6" w:rsidP="00435B15">
            <w:pPr>
              <w:jc w:val="center"/>
            </w:pPr>
            <w:r w:rsidRPr="00A444E6">
              <w:t>0.002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01A2D" w14:textId="77777777" w:rsidR="00A444E6" w:rsidRPr="00A444E6" w:rsidRDefault="00A444E6" w:rsidP="00435B15">
            <w:pPr>
              <w:jc w:val="center"/>
            </w:pPr>
            <w:r w:rsidRPr="00A444E6">
              <w:t>-0.030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8E9D1" w14:textId="77777777" w:rsidR="00A444E6" w:rsidRPr="00A444E6" w:rsidRDefault="00A444E6" w:rsidP="00435B15">
            <w:pPr>
              <w:jc w:val="center"/>
            </w:pPr>
            <w:r w:rsidRPr="00A444E6">
              <w:t>-0.012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EDCFA" w14:textId="77777777" w:rsidR="00A444E6" w:rsidRPr="00A444E6" w:rsidRDefault="00A444E6" w:rsidP="00435B15">
            <w:pPr>
              <w:jc w:val="center"/>
            </w:pPr>
            <w:r w:rsidRPr="00A444E6">
              <w:t>0.033***</w:t>
            </w:r>
          </w:p>
        </w:tc>
      </w:tr>
      <w:tr w:rsidR="00A444E6" w:rsidRPr="00A444E6" w14:paraId="59922AA0" w14:textId="77777777" w:rsidTr="003465EE">
        <w:trPr>
          <w:trHeight w:val="278"/>
          <w:jc w:val="center"/>
        </w:trPr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896F1" w14:textId="77777777" w:rsidR="00A444E6" w:rsidRPr="00A444E6" w:rsidRDefault="00A444E6" w:rsidP="00435B15">
            <w:pPr>
              <w:jc w:val="center"/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3807A" w14:textId="77777777" w:rsidR="00A444E6" w:rsidRPr="00A444E6" w:rsidRDefault="00A444E6" w:rsidP="00435B15">
            <w:pPr>
              <w:jc w:val="center"/>
            </w:pPr>
            <w:r w:rsidRPr="00A444E6">
              <w:t>(0.029)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4BBDB" w14:textId="77777777" w:rsidR="00A444E6" w:rsidRPr="00A444E6" w:rsidRDefault="00A444E6" w:rsidP="00435B15">
            <w:pPr>
              <w:jc w:val="center"/>
            </w:pPr>
            <w:r w:rsidRPr="00A444E6">
              <w:t>(0.019)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7C436" w14:textId="77777777" w:rsidR="00A444E6" w:rsidRPr="00A444E6" w:rsidRDefault="00A444E6" w:rsidP="00435B15">
            <w:pPr>
              <w:jc w:val="center"/>
            </w:pPr>
            <w:r w:rsidRPr="00A444E6">
              <w:t>(0.022)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F04A4" w14:textId="77777777" w:rsidR="00A444E6" w:rsidRPr="00A444E6" w:rsidRDefault="00A444E6" w:rsidP="00435B15">
            <w:pPr>
              <w:jc w:val="center"/>
            </w:pPr>
            <w:r w:rsidRPr="00A444E6">
              <w:t>(0.025)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1C3D3" w14:textId="77777777" w:rsidR="00A444E6" w:rsidRPr="00A444E6" w:rsidRDefault="00A444E6" w:rsidP="00435B15">
            <w:pPr>
              <w:jc w:val="center"/>
            </w:pPr>
            <w:r w:rsidRPr="00A444E6">
              <w:t>(0.013)</w:t>
            </w:r>
          </w:p>
        </w:tc>
      </w:tr>
      <w:tr w:rsidR="00A444E6" w:rsidRPr="00A444E6" w14:paraId="729EA876" w14:textId="77777777" w:rsidTr="003465EE">
        <w:trPr>
          <w:trHeight w:val="278"/>
          <w:jc w:val="center"/>
        </w:trPr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A2613" w14:textId="77777777" w:rsidR="00A444E6" w:rsidRPr="00A444E6" w:rsidRDefault="00A444E6" w:rsidP="00435B15">
            <w:r w:rsidRPr="00A444E6">
              <w:t>Age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37A9A" w14:textId="77777777" w:rsidR="00A444E6" w:rsidRPr="00A444E6" w:rsidRDefault="00A444E6" w:rsidP="00435B15">
            <w:pPr>
              <w:jc w:val="center"/>
            </w:pPr>
            <w:r w:rsidRPr="00A444E6">
              <w:t>-0.054*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3154C" w14:textId="77777777" w:rsidR="00A444E6" w:rsidRPr="00A444E6" w:rsidRDefault="00A444E6" w:rsidP="00435B15">
            <w:pPr>
              <w:jc w:val="center"/>
            </w:pPr>
            <w:r w:rsidRPr="00A444E6">
              <w:t>-0.004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4FD04" w14:textId="77777777" w:rsidR="00A444E6" w:rsidRPr="00A444E6" w:rsidRDefault="00A444E6" w:rsidP="00435B15">
            <w:pPr>
              <w:jc w:val="center"/>
            </w:pPr>
            <w:r w:rsidRPr="00A444E6">
              <w:t>0.014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B7EC3" w14:textId="77777777" w:rsidR="00A444E6" w:rsidRPr="00A444E6" w:rsidRDefault="00A444E6" w:rsidP="00435B15">
            <w:pPr>
              <w:jc w:val="center"/>
            </w:pPr>
            <w:r w:rsidRPr="00A444E6">
              <w:t>-0.001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ABF6D" w14:textId="77777777" w:rsidR="00A444E6" w:rsidRPr="00A444E6" w:rsidRDefault="00A444E6" w:rsidP="00435B15">
            <w:pPr>
              <w:jc w:val="center"/>
            </w:pPr>
            <w:r w:rsidRPr="00A444E6">
              <w:t>-0.009</w:t>
            </w:r>
          </w:p>
        </w:tc>
      </w:tr>
      <w:tr w:rsidR="00A444E6" w:rsidRPr="00A444E6" w14:paraId="4F9E5B0C" w14:textId="77777777" w:rsidTr="003465EE">
        <w:trPr>
          <w:trHeight w:val="278"/>
          <w:jc w:val="center"/>
        </w:trPr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1BE69" w14:textId="77777777" w:rsidR="00A444E6" w:rsidRPr="00A444E6" w:rsidRDefault="00A444E6" w:rsidP="00435B15">
            <w:pPr>
              <w:jc w:val="center"/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2B29C" w14:textId="77777777" w:rsidR="00A444E6" w:rsidRPr="00A444E6" w:rsidRDefault="00A444E6" w:rsidP="00435B15">
            <w:pPr>
              <w:jc w:val="center"/>
            </w:pPr>
            <w:r w:rsidRPr="00A444E6">
              <w:t>(0.032)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AFD2A" w14:textId="77777777" w:rsidR="00A444E6" w:rsidRPr="00A444E6" w:rsidRDefault="00A444E6" w:rsidP="00435B15">
            <w:pPr>
              <w:jc w:val="center"/>
            </w:pPr>
            <w:r w:rsidRPr="00A444E6">
              <w:t>(0.021)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EFCB7" w14:textId="77777777" w:rsidR="00A444E6" w:rsidRPr="00A444E6" w:rsidRDefault="00A444E6" w:rsidP="00435B15">
            <w:pPr>
              <w:jc w:val="center"/>
            </w:pPr>
            <w:r w:rsidRPr="00A444E6">
              <w:t>(0.024)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1C4C3" w14:textId="77777777" w:rsidR="00A444E6" w:rsidRPr="00A444E6" w:rsidRDefault="00A444E6" w:rsidP="00435B15">
            <w:pPr>
              <w:jc w:val="center"/>
            </w:pPr>
            <w:r w:rsidRPr="00A444E6">
              <w:t>(0.028)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61CDF" w14:textId="77777777" w:rsidR="00A444E6" w:rsidRPr="00A444E6" w:rsidRDefault="00A444E6" w:rsidP="00435B15">
            <w:pPr>
              <w:jc w:val="center"/>
            </w:pPr>
            <w:r w:rsidRPr="00A444E6">
              <w:t>(0.014)</w:t>
            </w:r>
          </w:p>
        </w:tc>
      </w:tr>
      <w:tr w:rsidR="00A444E6" w:rsidRPr="00A444E6" w14:paraId="4E3D74DE" w14:textId="77777777" w:rsidTr="003465EE">
        <w:trPr>
          <w:trHeight w:val="278"/>
          <w:jc w:val="center"/>
        </w:trPr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7B281" w14:textId="77777777" w:rsidR="00A444E6" w:rsidRPr="00A444E6" w:rsidRDefault="00A444E6" w:rsidP="00435B15">
            <w:r w:rsidRPr="00A444E6">
              <w:t>Gender (Male)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7BBDA" w14:textId="77777777" w:rsidR="00A444E6" w:rsidRPr="00A444E6" w:rsidRDefault="00A444E6" w:rsidP="00435B15">
            <w:pPr>
              <w:jc w:val="center"/>
            </w:pPr>
            <w:r w:rsidRPr="00A444E6">
              <w:t>0.073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E94DB" w14:textId="77777777" w:rsidR="00A444E6" w:rsidRPr="00A444E6" w:rsidRDefault="00A444E6" w:rsidP="00435B15">
            <w:pPr>
              <w:jc w:val="center"/>
            </w:pPr>
            <w:r w:rsidRPr="00A444E6">
              <w:t>0.055*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1565F" w14:textId="77777777" w:rsidR="00A444E6" w:rsidRPr="00A444E6" w:rsidRDefault="00A444E6" w:rsidP="00435B15">
            <w:pPr>
              <w:jc w:val="center"/>
            </w:pPr>
            <w:r w:rsidRPr="00A444E6">
              <w:t>0.015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B58EC" w14:textId="77777777" w:rsidR="00A444E6" w:rsidRPr="00A444E6" w:rsidRDefault="00A444E6" w:rsidP="00435B15">
            <w:pPr>
              <w:jc w:val="center"/>
            </w:pPr>
            <w:r w:rsidRPr="00A444E6">
              <w:t>0.063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F2A7B" w14:textId="77777777" w:rsidR="00A444E6" w:rsidRPr="00A444E6" w:rsidRDefault="00A444E6" w:rsidP="00435B15">
            <w:pPr>
              <w:jc w:val="center"/>
            </w:pPr>
            <w:r w:rsidRPr="00A444E6">
              <w:t>-0.033</w:t>
            </w:r>
          </w:p>
        </w:tc>
      </w:tr>
      <w:tr w:rsidR="00A444E6" w:rsidRPr="00A444E6" w14:paraId="3F0C8D91" w14:textId="77777777" w:rsidTr="003465EE">
        <w:trPr>
          <w:trHeight w:val="278"/>
          <w:jc w:val="center"/>
        </w:trPr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94DBB" w14:textId="77777777" w:rsidR="00A444E6" w:rsidRPr="00A444E6" w:rsidRDefault="00A444E6" w:rsidP="00435B15">
            <w:pPr>
              <w:jc w:val="center"/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7B3AF" w14:textId="77777777" w:rsidR="00A444E6" w:rsidRPr="00A444E6" w:rsidRDefault="00A444E6" w:rsidP="00435B15">
            <w:pPr>
              <w:jc w:val="center"/>
            </w:pPr>
            <w:r w:rsidRPr="00A444E6">
              <w:t>(0.048)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5159F" w14:textId="77777777" w:rsidR="00A444E6" w:rsidRPr="00A444E6" w:rsidRDefault="00A444E6" w:rsidP="00435B15">
            <w:pPr>
              <w:jc w:val="center"/>
            </w:pPr>
            <w:r w:rsidRPr="00A444E6">
              <w:t>(0.031)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B2E74" w14:textId="77777777" w:rsidR="00A444E6" w:rsidRPr="00A444E6" w:rsidRDefault="00A444E6" w:rsidP="00435B15">
            <w:pPr>
              <w:jc w:val="center"/>
            </w:pPr>
            <w:r w:rsidRPr="00A444E6">
              <w:t>(0.036)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21318" w14:textId="77777777" w:rsidR="00A444E6" w:rsidRPr="00A444E6" w:rsidRDefault="00A444E6" w:rsidP="00435B15">
            <w:pPr>
              <w:jc w:val="center"/>
            </w:pPr>
            <w:r w:rsidRPr="00A444E6">
              <w:t>(0.042)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382C5" w14:textId="77777777" w:rsidR="00A444E6" w:rsidRPr="00A444E6" w:rsidRDefault="00A444E6" w:rsidP="00435B15">
            <w:pPr>
              <w:jc w:val="center"/>
            </w:pPr>
            <w:r w:rsidRPr="00A444E6">
              <w:t>(0.021)</w:t>
            </w:r>
          </w:p>
        </w:tc>
      </w:tr>
      <w:tr w:rsidR="00A444E6" w:rsidRPr="00A444E6" w14:paraId="71A32129" w14:textId="77777777" w:rsidTr="003465EE">
        <w:trPr>
          <w:trHeight w:val="278"/>
          <w:jc w:val="center"/>
        </w:trPr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FD0E3" w14:textId="77777777" w:rsidR="00A444E6" w:rsidRPr="00A444E6" w:rsidRDefault="00A444E6" w:rsidP="00435B15">
            <w:r w:rsidRPr="00A444E6">
              <w:t>Ethnicity (Han)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D6CCF" w14:textId="77777777" w:rsidR="00A444E6" w:rsidRPr="00A444E6" w:rsidRDefault="00A444E6" w:rsidP="00435B15">
            <w:pPr>
              <w:jc w:val="center"/>
            </w:pPr>
            <w:r w:rsidRPr="00A444E6">
              <w:t>0.034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3FA98" w14:textId="77777777" w:rsidR="00A444E6" w:rsidRPr="00A444E6" w:rsidRDefault="00A444E6" w:rsidP="00435B15">
            <w:pPr>
              <w:jc w:val="center"/>
            </w:pPr>
            <w:r w:rsidRPr="00A444E6">
              <w:t>-0.061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1784E" w14:textId="77777777" w:rsidR="00A444E6" w:rsidRPr="00A444E6" w:rsidRDefault="00A444E6" w:rsidP="00435B15">
            <w:pPr>
              <w:jc w:val="center"/>
            </w:pPr>
            <w:r w:rsidRPr="00A444E6">
              <w:t>-0.021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10F11" w14:textId="77777777" w:rsidR="00A444E6" w:rsidRPr="00A444E6" w:rsidRDefault="00A444E6" w:rsidP="00435B15">
            <w:pPr>
              <w:jc w:val="center"/>
            </w:pPr>
            <w:r w:rsidRPr="00A444E6">
              <w:t>0.086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BEB00" w14:textId="77777777" w:rsidR="00A444E6" w:rsidRPr="00A444E6" w:rsidRDefault="00A444E6" w:rsidP="00435B15">
            <w:pPr>
              <w:jc w:val="center"/>
            </w:pPr>
            <w:r w:rsidRPr="00A444E6">
              <w:t>0.110**</w:t>
            </w:r>
          </w:p>
        </w:tc>
      </w:tr>
      <w:tr w:rsidR="00A444E6" w:rsidRPr="00A444E6" w14:paraId="3D1A8BEB" w14:textId="77777777" w:rsidTr="003465EE">
        <w:trPr>
          <w:trHeight w:val="278"/>
          <w:jc w:val="center"/>
        </w:trPr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C0AA6" w14:textId="77777777" w:rsidR="00A444E6" w:rsidRPr="00A444E6" w:rsidRDefault="00A444E6" w:rsidP="00435B15">
            <w:pPr>
              <w:jc w:val="center"/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13363" w14:textId="77777777" w:rsidR="00A444E6" w:rsidRPr="00A444E6" w:rsidRDefault="00A444E6" w:rsidP="00435B15">
            <w:pPr>
              <w:jc w:val="center"/>
            </w:pPr>
            <w:r w:rsidRPr="00A444E6">
              <w:t>(0.111)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D0F77" w14:textId="77777777" w:rsidR="00A444E6" w:rsidRPr="00A444E6" w:rsidRDefault="00A444E6" w:rsidP="00435B15">
            <w:pPr>
              <w:jc w:val="center"/>
            </w:pPr>
            <w:r w:rsidRPr="00A444E6">
              <w:t>(0.071)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73267" w14:textId="77777777" w:rsidR="00A444E6" w:rsidRPr="00A444E6" w:rsidRDefault="00A444E6" w:rsidP="00435B15">
            <w:pPr>
              <w:jc w:val="center"/>
            </w:pPr>
            <w:r w:rsidRPr="00A444E6">
              <w:t>(0.082)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58218" w14:textId="77777777" w:rsidR="00A444E6" w:rsidRPr="00A444E6" w:rsidRDefault="00A444E6" w:rsidP="00435B15">
            <w:pPr>
              <w:jc w:val="center"/>
            </w:pPr>
            <w:r w:rsidRPr="00A444E6">
              <w:t>(0.096)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CA31E" w14:textId="77777777" w:rsidR="00A444E6" w:rsidRPr="00A444E6" w:rsidRDefault="00A444E6" w:rsidP="00435B15">
            <w:pPr>
              <w:jc w:val="center"/>
            </w:pPr>
            <w:r w:rsidRPr="00A444E6">
              <w:t>(0.048)</w:t>
            </w:r>
          </w:p>
        </w:tc>
      </w:tr>
      <w:tr w:rsidR="00A444E6" w:rsidRPr="00A444E6" w14:paraId="3EDCB7B4" w14:textId="77777777" w:rsidTr="003465EE">
        <w:trPr>
          <w:trHeight w:val="278"/>
          <w:jc w:val="center"/>
        </w:trPr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67DEE" w14:textId="77777777" w:rsidR="00A444E6" w:rsidRPr="00A444E6" w:rsidRDefault="00A444E6" w:rsidP="00435B15">
            <w:r w:rsidRPr="00A444E6">
              <w:t>College Education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9D8D8" w14:textId="77777777" w:rsidR="00A444E6" w:rsidRPr="00A444E6" w:rsidRDefault="00A444E6" w:rsidP="00435B15">
            <w:pPr>
              <w:jc w:val="center"/>
            </w:pPr>
            <w:r w:rsidRPr="00A444E6">
              <w:t>-0.060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0B7F3" w14:textId="77777777" w:rsidR="00A444E6" w:rsidRPr="00A444E6" w:rsidRDefault="00A444E6" w:rsidP="00435B15">
            <w:pPr>
              <w:jc w:val="center"/>
            </w:pPr>
            <w:r w:rsidRPr="00A444E6">
              <w:t>-0.017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DCB2D" w14:textId="77777777" w:rsidR="00A444E6" w:rsidRPr="00A444E6" w:rsidRDefault="00A444E6" w:rsidP="00435B15">
            <w:pPr>
              <w:jc w:val="center"/>
            </w:pPr>
            <w:r w:rsidRPr="00A444E6">
              <w:t>0.044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87EC0" w14:textId="77777777" w:rsidR="00A444E6" w:rsidRPr="00A444E6" w:rsidRDefault="00A444E6" w:rsidP="00435B15">
            <w:pPr>
              <w:jc w:val="center"/>
            </w:pPr>
            <w:r w:rsidRPr="00A444E6">
              <w:t>-0.020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359E6" w14:textId="77777777" w:rsidR="00A444E6" w:rsidRPr="00A444E6" w:rsidRDefault="00A444E6" w:rsidP="00435B15">
            <w:pPr>
              <w:jc w:val="center"/>
            </w:pPr>
            <w:r w:rsidRPr="00A444E6">
              <w:t>0.027</w:t>
            </w:r>
          </w:p>
        </w:tc>
      </w:tr>
      <w:tr w:rsidR="00A444E6" w:rsidRPr="00A444E6" w14:paraId="2A31883D" w14:textId="77777777" w:rsidTr="003465EE">
        <w:trPr>
          <w:trHeight w:val="278"/>
          <w:jc w:val="center"/>
        </w:trPr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044A4" w14:textId="77777777" w:rsidR="00A444E6" w:rsidRPr="00A444E6" w:rsidRDefault="00A444E6" w:rsidP="00435B15">
            <w:pPr>
              <w:jc w:val="center"/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60FA9" w14:textId="77777777" w:rsidR="00A444E6" w:rsidRPr="00A444E6" w:rsidRDefault="00A444E6" w:rsidP="00435B15">
            <w:pPr>
              <w:jc w:val="center"/>
            </w:pPr>
            <w:r w:rsidRPr="00A444E6">
              <w:t>(0.059)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39632" w14:textId="77777777" w:rsidR="00A444E6" w:rsidRPr="00A444E6" w:rsidRDefault="00A444E6" w:rsidP="00435B15">
            <w:pPr>
              <w:jc w:val="center"/>
            </w:pPr>
            <w:r w:rsidRPr="00A444E6">
              <w:t>(0.038)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5C0CD" w14:textId="77777777" w:rsidR="00A444E6" w:rsidRPr="00A444E6" w:rsidRDefault="00A444E6" w:rsidP="00435B15">
            <w:pPr>
              <w:jc w:val="center"/>
            </w:pPr>
            <w:r w:rsidRPr="00A444E6">
              <w:t>(0.043)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23AA3" w14:textId="77777777" w:rsidR="00A444E6" w:rsidRPr="00A444E6" w:rsidRDefault="00A444E6" w:rsidP="00435B15">
            <w:pPr>
              <w:jc w:val="center"/>
            </w:pPr>
            <w:r w:rsidRPr="00A444E6">
              <w:t>(0.051)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0419A" w14:textId="77777777" w:rsidR="00A444E6" w:rsidRPr="00A444E6" w:rsidRDefault="00A444E6" w:rsidP="00435B15">
            <w:pPr>
              <w:jc w:val="center"/>
            </w:pPr>
            <w:r w:rsidRPr="00A444E6">
              <w:t>(0.025)</w:t>
            </w:r>
          </w:p>
        </w:tc>
      </w:tr>
      <w:tr w:rsidR="00A444E6" w:rsidRPr="00A444E6" w14:paraId="373F9F82" w14:textId="77777777" w:rsidTr="003465EE">
        <w:trPr>
          <w:trHeight w:val="278"/>
          <w:jc w:val="center"/>
        </w:trPr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45717" w14:textId="77777777" w:rsidR="00A444E6" w:rsidRPr="00A444E6" w:rsidRDefault="00A444E6" w:rsidP="00435B15">
            <w:r w:rsidRPr="00A444E6">
              <w:t>News Time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DD968" w14:textId="77777777" w:rsidR="00A444E6" w:rsidRPr="00A444E6" w:rsidRDefault="00A444E6" w:rsidP="00435B15">
            <w:pPr>
              <w:jc w:val="center"/>
            </w:pPr>
            <w:r w:rsidRPr="00A444E6">
              <w:t>0.029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A52A2" w14:textId="77777777" w:rsidR="00A444E6" w:rsidRPr="00A444E6" w:rsidRDefault="00A444E6" w:rsidP="00435B15">
            <w:pPr>
              <w:jc w:val="center"/>
            </w:pPr>
            <w:r w:rsidRPr="00A444E6">
              <w:t>0.036**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0E140" w14:textId="77777777" w:rsidR="00A444E6" w:rsidRPr="00A444E6" w:rsidRDefault="00A444E6" w:rsidP="00435B15">
            <w:pPr>
              <w:jc w:val="center"/>
            </w:pPr>
            <w:r w:rsidRPr="00A444E6">
              <w:t>0.032*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E2A45" w14:textId="77777777" w:rsidR="00A444E6" w:rsidRPr="00A444E6" w:rsidRDefault="00A444E6" w:rsidP="00435B15">
            <w:pPr>
              <w:jc w:val="center"/>
            </w:pPr>
            <w:r w:rsidRPr="00A444E6">
              <w:t>0.011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8609F" w14:textId="77777777" w:rsidR="00A444E6" w:rsidRPr="00A444E6" w:rsidRDefault="00A444E6" w:rsidP="00435B15">
            <w:pPr>
              <w:jc w:val="center"/>
            </w:pPr>
            <w:r w:rsidRPr="00A444E6">
              <w:t>0.018*</w:t>
            </w:r>
          </w:p>
        </w:tc>
      </w:tr>
      <w:tr w:rsidR="00A444E6" w:rsidRPr="00A444E6" w14:paraId="7FA821D6" w14:textId="77777777" w:rsidTr="003465EE">
        <w:trPr>
          <w:trHeight w:val="278"/>
          <w:jc w:val="center"/>
        </w:trPr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71FDC" w14:textId="77777777" w:rsidR="00A444E6" w:rsidRPr="00A444E6" w:rsidRDefault="00A444E6" w:rsidP="00435B15">
            <w:pPr>
              <w:jc w:val="center"/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E0866" w14:textId="77777777" w:rsidR="00A444E6" w:rsidRPr="00A444E6" w:rsidRDefault="00A444E6" w:rsidP="00435B15">
            <w:pPr>
              <w:jc w:val="center"/>
            </w:pPr>
            <w:r w:rsidRPr="00A444E6">
              <w:t>(0.024)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503D9" w14:textId="77777777" w:rsidR="00A444E6" w:rsidRPr="00A444E6" w:rsidRDefault="00A444E6" w:rsidP="00435B15">
            <w:pPr>
              <w:jc w:val="center"/>
            </w:pPr>
            <w:r w:rsidRPr="00A444E6">
              <w:t>(0.015)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19104" w14:textId="77777777" w:rsidR="00A444E6" w:rsidRPr="00A444E6" w:rsidRDefault="00A444E6" w:rsidP="00435B15">
            <w:pPr>
              <w:jc w:val="center"/>
            </w:pPr>
            <w:r w:rsidRPr="00A444E6">
              <w:t>(0.018)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549F4" w14:textId="77777777" w:rsidR="00A444E6" w:rsidRPr="00A444E6" w:rsidRDefault="00A444E6" w:rsidP="00435B15">
            <w:pPr>
              <w:jc w:val="center"/>
            </w:pPr>
            <w:r w:rsidRPr="00A444E6">
              <w:t>(0.021)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2E716" w14:textId="77777777" w:rsidR="00A444E6" w:rsidRPr="00A444E6" w:rsidRDefault="00A444E6" w:rsidP="00435B15">
            <w:pPr>
              <w:jc w:val="center"/>
            </w:pPr>
            <w:r w:rsidRPr="00A444E6">
              <w:t>(0.010)</w:t>
            </w:r>
          </w:p>
        </w:tc>
      </w:tr>
      <w:tr w:rsidR="00A444E6" w:rsidRPr="00A444E6" w14:paraId="0B823A03" w14:textId="77777777" w:rsidTr="003465EE">
        <w:trPr>
          <w:trHeight w:val="278"/>
          <w:jc w:val="center"/>
        </w:trPr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70FD7" w14:textId="77777777" w:rsidR="00A444E6" w:rsidRPr="00A444E6" w:rsidRDefault="00A444E6" w:rsidP="00435B15">
            <w:r w:rsidRPr="00A444E6">
              <w:t>Social Media Time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7AA1C" w14:textId="77777777" w:rsidR="00A444E6" w:rsidRPr="00A444E6" w:rsidRDefault="00A444E6" w:rsidP="00435B15">
            <w:pPr>
              <w:jc w:val="center"/>
            </w:pPr>
            <w:r w:rsidRPr="00A444E6">
              <w:t>-0.000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5C984" w14:textId="77777777" w:rsidR="00A444E6" w:rsidRPr="00A444E6" w:rsidRDefault="00A444E6" w:rsidP="00435B15">
            <w:pPr>
              <w:jc w:val="center"/>
            </w:pPr>
            <w:r w:rsidRPr="00A444E6">
              <w:t>-0.031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0A285" w14:textId="77777777" w:rsidR="00A444E6" w:rsidRPr="00A444E6" w:rsidRDefault="00A444E6" w:rsidP="00435B15">
            <w:pPr>
              <w:jc w:val="center"/>
            </w:pPr>
            <w:r w:rsidRPr="00A444E6">
              <w:t>0.000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7B2CA" w14:textId="77777777" w:rsidR="00A444E6" w:rsidRPr="00A444E6" w:rsidRDefault="00A444E6" w:rsidP="00435B15">
            <w:pPr>
              <w:jc w:val="center"/>
            </w:pPr>
            <w:r w:rsidRPr="00A444E6">
              <w:t>0.025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2CD7E" w14:textId="77777777" w:rsidR="00A444E6" w:rsidRPr="00A444E6" w:rsidRDefault="00A444E6" w:rsidP="00435B15">
            <w:pPr>
              <w:jc w:val="center"/>
            </w:pPr>
            <w:r w:rsidRPr="00A444E6">
              <w:t>0.008</w:t>
            </w:r>
          </w:p>
        </w:tc>
      </w:tr>
      <w:tr w:rsidR="00A444E6" w:rsidRPr="00A444E6" w14:paraId="7809FDA3" w14:textId="77777777" w:rsidTr="003465EE">
        <w:trPr>
          <w:trHeight w:val="278"/>
          <w:jc w:val="center"/>
        </w:trPr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83366" w14:textId="77777777" w:rsidR="00A444E6" w:rsidRPr="00A444E6" w:rsidRDefault="00A444E6" w:rsidP="00435B15">
            <w:pPr>
              <w:jc w:val="center"/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88D45" w14:textId="77777777" w:rsidR="00A444E6" w:rsidRPr="00A444E6" w:rsidRDefault="00A444E6" w:rsidP="00435B15">
            <w:pPr>
              <w:jc w:val="center"/>
            </w:pPr>
            <w:r w:rsidRPr="00A444E6">
              <w:t>(0.029)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07943" w14:textId="77777777" w:rsidR="00A444E6" w:rsidRPr="00A444E6" w:rsidRDefault="00A444E6" w:rsidP="00435B15">
            <w:pPr>
              <w:jc w:val="center"/>
            </w:pPr>
            <w:r w:rsidRPr="00A444E6">
              <w:t>(0.019)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90071" w14:textId="77777777" w:rsidR="00A444E6" w:rsidRPr="00A444E6" w:rsidRDefault="00A444E6" w:rsidP="00435B15">
            <w:pPr>
              <w:jc w:val="center"/>
            </w:pPr>
            <w:r w:rsidRPr="00A444E6">
              <w:t>(0.022)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2C7B1" w14:textId="77777777" w:rsidR="00A444E6" w:rsidRPr="00A444E6" w:rsidRDefault="00A444E6" w:rsidP="00435B15">
            <w:pPr>
              <w:jc w:val="center"/>
            </w:pPr>
            <w:r w:rsidRPr="00A444E6">
              <w:t>(0.026)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3A692" w14:textId="77777777" w:rsidR="00A444E6" w:rsidRPr="00A444E6" w:rsidRDefault="00A444E6" w:rsidP="00435B15">
            <w:pPr>
              <w:jc w:val="center"/>
            </w:pPr>
            <w:r w:rsidRPr="00A444E6">
              <w:t>(0.013)</w:t>
            </w:r>
          </w:p>
        </w:tc>
      </w:tr>
      <w:tr w:rsidR="00A444E6" w:rsidRPr="00A444E6" w14:paraId="381A4E29" w14:textId="77777777" w:rsidTr="003465EE">
        <w:trPr>
          <w:trHeight w:val="278"/>
          <w:jc w:val="center"/>
        </w:trPr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444CF" w14:textId="77777777" w:rsidR="00A444E6" w:rsidRPr="00A444E6" w:rsidRDefault="00A444E6" w:rsidP="00435B15">
            <w:r w:rsidRPr="00A444E6">
              <w:t>Income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096EF" w14:textId="77777777" w:rsidR="00A444E6" w:rsidRPr="00A444E6" w:rsidRDefault="00A444E6" w:rsidP="00435B15">
            <w:pPr>
              <w:jc w:val="center"/>
            </w:pPr>
            <w:r w:rsidRPr="00A444E6">
              <w:t>-0.003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B3194" w14:textId="77777777" w:rsidR="00A444E6" w:rsidRPr="00A444E6" w:rsidRDefault="00A444E6" w:rsidP="00435B15">
            <w:pPr>
              <w:jc w:val="center"/>
            </w:pPr>
            <w:r w:rsidRPr="00A444E6">
              <w:t>-0.012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9E40A" w14:textId="77777777" w:rsidR="00A444E6" w:rsidRPr="00A444E6" w:rsidRDefault="00A444E6" w:rsidP="00435B15">
            <w:pPr>
              <w:jc w:val="center"/>
            </w:pPr>
            <w:r w:rsidRPr="00A444E6">
              <w:t>0.007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E356B" w14:textId="77777777" w:rsidR="00A444E6" w:rsidRPr="00A444E6" w:rsidRDefault="00A444E6" w:rsidP="00435B15">
            <w:pPr>
              <w:jc w:val="center"/>
            </w:pPr>
            <w:r w:rsidRPr="00A444E6">
              <w:t>-0.009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3FEFF" w14:textId="77777777" w:rsidR="00A444E6" w:rsidRPr="00A444E6" w:rsidRDefault="00A444E6" w:rsidP="00435B15">
            <w:pPr>
              <w:jc w:val="center"/>
            </w:pPr>
            <w:r w:rsidRPr="00A444E6">
              <w:t>0.013**</w:t>
            </w:r>
          </w:p>
        </w:tc>
      </w:tr>
      <w:tr w:rsidR="00A444E6" w:rsidRPr="00A444E6" w14:paraId="53494127" w14:textId="77777777" w:rsidTr="003465EE">
        <w:trPr>
          <w:trHeight w:val="278"/>
          <w:jc w:val="center"/>
        </w:trPr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54658" w14:textId="77777777" w:rsidR="00A444E6" w:rsidRPr="00A444E6" w:rsidRDefault="00A444E6" w:rsidP="00435B15">
            <w:pPr>
              <w:jc w:val="center"/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89ACC" w14:textId="77777777" w:rsidR="00A444E6" w:rsidRPr="00A444E6" w:rsidRDefault="00A444E6" w:rsidP="00435B15">
            <w:pPr>
              <w:jc w:val="center"/>
            </w:pPr>
            <w:r w:rsidRPr="00A444E6">
              <w:t>(0.013)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7757B" w14:textId="77777777" w:rsidR="00A444E6" w:rsidRPr="00A444E6" w:rsidRDefault="00A444E6" w:rsidP="00435B15">
            <w:pPr>
              <w:jc w:val="center"/>
            </w:pPr>
            <w:r w:rsidRPr="00A444E6">
              <w:t>(0.009)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29C6B" w14:textId="77777777" w:rsidR="00A444E6" w:rsidRPr="00A444E6" w:rsidRDefault="00A444E6" w:rsidP="00435B15">
            <w:pPr>
              <w:jc w:val="center"/>
            </w:pPr>
            <w:r w:rsidRPr="00A444E6">
              <w:t>(0.010)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77936" w14:textId="77777777" w:rsidR="00A444E6" w:rsidRPr="00A444E6" w:rsidRDefault="00A444E6" w:rsidP="00435B15">
            <w:pPr>
              <w:jc w:val="center"/>
            </w:pPr>
            <w:r w:rsidRPr="00A444E6">
              <w:t>(0.012)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1B2E8" w14:textId="77777777" w:rsidR="00A444E6" w:rsidRPr="00A444E6" w:rsidRDefault="00A444E6" w:rsidP="00435B15">
            <w:pPr>
              <w:jc w:val="center"/>
            </w:pPr>
            <w:r w:rsidRPr="00A444E6">
              <w:t>(0.006)</w:t>
            </w:r>
          </w:p>
        </w:tc>
      </w:tr>
      <w:tr w:rsidR="00A444E6" w:rsidRPr="00A444E6" w14:paraId="27E54685" w14:textId="77777777" w:rsidTr="003465EE">
        <w:trPr>
          <w:trHeight w:val="278"/>
          <w:jc w:val="center"/>
        </w:trPr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561F7" w14:textId="77777777" w:rsidR="00A444E6" w:rsidRPr="00A444E6" w:rsidRDefault="00A444E6" w:rsidP="00435B15">
            <w:r w:rsidRPr="00A444E6">
              <w:t>CCP Membership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C10AE" w14:textId="77777777" w:rsidR="00A444E6" w:rsidRPr="00A444E6" w:rsidRDefault="00A444E6" w:rsidP="00435B15">
            <w:pPr>
              <w:jc w:val="center"/>
            </w:pPr>
            <w:r w:rsidRPr="00A444E6">
              <w:t>-0.020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8B5C9" w14:textId="77777777" w:rsidR="00A444E6" w:rsidRPr="00A444E6" w:rsidRDefault="00A444E6" w:rsidP="00435B15">
            <w:pPr>
              <w:jc w:val="center"/>
            </w:pPr>
            <w:r w:rsidRPr="00A444E6">
              <w:t>0.035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299F1" w14:textId="77777777" w:rsidR="00A444E6" w:rsidRPr="00A444E6" w:rsidRDefault="00A444E6" w:rsidP="00435B15">
            <w:pPr>
              <w:jc w:val="center"/>
            </w:pPr>
            <w:r w:rsidRPr="00A444E6">
              <w:t>0.088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875B0" w14:textId="77777777" w:rsidR="00A444E6" w:rsidRPr="00A444E6" w:rsidRDefault="00A444E6" w:rsidP="00435B15">
            <w:pPr>
              <w:jc w:val="center"/>
            </w:pPr>
            <w:r w:rsidRPr="00A444E6">
              <w:t>0.007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7B130" w14:textId="77777777" w:rsidR="00A444E6" w:rsidRPr="00A444E6" w:rsidRDefault="00A444E6" w:rsidP="00435B15">
            <w:pPr>
              <w:jc w:val="center"/>
            </w:pPr>
            <w:r w:rsidRPr="00A444E6">
              <w:t>-0.064**</w:t>
            </w:r>
          </w:p>
        </w:tc>
      </w:tr>
      <w:tr w:rsidR="00A444E6" w:rsidRPr="00A444E6" w14:paraId="6AFB3D74" w14:textId="77777777" w:rsidTr="003465EE">
        <w:trPr>
          <w:trHeight w:val="278"/>
          <w:jc w:val="center"/>
        </w:trPr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F2C1E" w14:textId="77777777" w:rsidR="00A444E6" w:rsidRPr="00A444E6" w:rsidRDefault="00A444E6" w:rsidP="00435B15">
            <w:pPr>
              <w:jc w:val="center"/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C3F89" w14:textId="77777777" w:rsidR="00A444E6" w:rsidRPr="00A444E6" w:rsidRDefault="00A444E6" w:rsidP="00435B15">
            <w:pPr>
              <w:jc w:val="center"/>
            </w:pPr>
            <w:r w:rsidRPr="00A444E6">
              <w:t>(0.074)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E2CEE" w14:textId="77777777" w:rsidR="00A444E6" w:rsidRPr="00A444E6" w:rsidRDefault="00A444E6" w:rsidP="00435B15">
            <w:pPr>
              <w:jc w:val="center"/>
            </w:pPr>
            <w:r w:rsidRPr="00A444E6">
              <w:t>(0.048)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E8F36" w14:textId="77777777" w:rsidR="00A444E6" w:rsidRPr="00A444E6" w:rsidRDefault="00A444E6" w:rsidP="00435B15">
            <w:pPr>
              <w:jc w:val="center"/>
            </w:pPr>
            <w:r w:rsidRPr="00A444E6">
              <w:t>(0.055)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8E1E9" w14:textId="77777777" w:rsidR="00A444E6" w:rsidRPr="00A444E6" w:rsidRDefault="00A444E6" w:rsidP="00435B15">
            <w:pPr>
              <w:jc w:val="center"/>
            </w:pPr>
            <w:r w:rsidRPr="00A444E6">
              <w:t>(0.065)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F7292" w14:textId="77777777" w:rsidR="00A444E6" w:rsidRPr="00A444E6" w:rsidRDefault="00A444E6" w:rsidP="00435B15">
            <w:pPr>
              <w:jc w:val="center"/>
            </w:pPr>
            <w:r w:rsidRPr="00A444E6">
              <w:t>(0.032)</w:t>
            </w:r>
          </w:p>
        </w:tc>
      </w:tr>
      <w:tr w:rsidR="00A444E6" w:rsidRPr="00A444E6" w14:paraId="5DE66EDC" w14:textId="77777777" w:rsidTr="003465EE">
        <w:trPr>
          <w:trHeight w:val="278"/>
          <w:jc w:val="center"/>
        </w:trPr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172FE" w14:textId="77777777" w:rsidR="00A444E6" w:rsidRPr="00A444E6" w:rsidRDefault="00A444E6" w:rsidP="00435B15">
            <w:r w:rsidRPr="00A444E6">
              <w:t>Urban Residence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54AD2" w14:textId="77777777" w:rsidR="00A444E6" w:rsidRPr="00A444E6" w:rsidRDefault="00A444E6" w:rsidP="00435B15">
            <w:pPr>
              <w:jc w:val="center"/>
            </w:pPr>
            <w:r w:rsidRPr="00A444E6">
              <w:t>0.014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43E3E" w14:textId="77777777" w:rsidR="00A444E6" w:rsidRPr="00A444E6" w:rsidRDefault="00A444E6" w:rsidP="00435B15">
            <w:pPr>
              <w:jc w:val="center"/>
            </w:pPr>
            <w:r w:rsidRPr="00A444E6">
              <w:t>0.009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4B65B" w14:textId="77777777" w:rsidR="00A444E6" w:rsidRPr="00A444E6" w:rsidRDefault="00A444E6" w:rsidP="00435B15">
            <w:pPr>
              <w:jc w:val="center"/>
            </w:pPr>
            <w:r w:rsidRPr="00A444E6">
              <w:t>-0.032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46EC4" w14:textId="77777777" w:rsidR="00A444E6" w:rsidRPr="00A444E6" w:rsidRDefault="00A444E6" w:rsidP="00435B15">
            <w:pPr>
              <w:jc w:val="center"/>
            </w:pPr>
            <w:r w:rsidRPr="00A444E6">
              <w:t>-0.046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A2767" w14:textId="77777777" w:rsidR="00A444E6" w:rsidRPr="00A444E6" w:rsidRDefault="00A444E6" w:rsidP="00435B15">
            <w:pPr>
              <w:jc w:val="center"/>
            </w:pPr>
            <w:r w:rsidRPr="00A444E6">
              <w:t>-0.009</w:t>
            </w:r>
          </w:p>
        </w:tc>
      </w:tr>
      <w:tr w:rsidR="00A444E6" w:rsidRPr="00A444E6" w14:paraId="48F32999" w14:textId="77777777" w:rsidTr="003465EE">
        <w:trPr>
          <w:trHeight w:val="278"/>
          <w:jc w:val="center"/>
        </w:trPr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7E2F5" w14:textId="77777777" w:rsidR="00A444E6" w:rsidRPr="00A444E6" w:rsidRDefault="00A444E6" w:rsidP="00435B15">
            <w:pPr>
              <w:jc w:val="center"/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AC691" w14:textId="77777777" w:rsidR="00A444E6" w:rsidRPr="00A444E6" w:rsidRDefault="00A444E6" w:rsidP="00435B15">
            <w:pPr>
              <w:jc w:val="center"/>
            </w:pPr>
            <w:r w:rsidRPr="00A444E6">
              <w:t>(0.049)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0825E" w14:textId="77777777" w:rsidR="00A444E6" w:rsidRPr="00A444E6" w:rsidRDefault="00A444E6" w:rsidP="00435B15">
            <w:pPr>
              <w:jc w:val="center"/>
            </w:pPr>
            <w:r w:rsidRPr="00A444E6">
              <w:t>(0.031)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613E1" w14:textId="77777777" w:rsidR="00A444E6" w:rsidRPr="00A444E6" w:rsidRDefault="00A444E6" w:rsidP="00435B15">
            <w:pPr>
              <w:jc w:val="center"/>
            </w:pPr>
            <w:r w:rsidRPr="00A444E6">
              <w:t>(0.036)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5A6BB" w14:textId="77777777" w:rsidR="00A444E6" w:rsidRPr="00A444E6" w:rsidRDefault="00A444E6" w:rsidP="00435B15">
            <w:pPr>
              <w:jc w:val="center"/>
            </w:pPr>
            <w:r w:rsidRPr="00A444E6">
              <w:t>(0.042)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A47D8" w14:textId="77777777" w:rsidR="00A444E6" w:rsidRPr="00A444E6" w:rsidRDefault="00A444E6" w:rsidP="00435B15">
            <w:pPr>
              <w:jc w:val="center"/>
            </w:pPr>
            <w:r w:rsidRPr="00A444E6">
              <w:t>(0.021)</w:t>
            </w:r>
          </w:p>
        </w:tc>
      </w:tr>
      <w:tr w:rsidR="00A444E6" w:rsidRPr="00A444E6" w14:paraId="6CD87FE6" w14:textId="77777777" w:rsidTr="003465EE">
        <w:trPr>
          <w:trHeight w:val="278"/>
          <w:jc w:val="center"/>
        </w:trPr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F9D70" w14:textId="77777777" w:rsidR="00A444E6" w:rsidRPr="00A444E6" w:rsidRDefault="00A444E6" w:rsidP="00435B15">
            <w:r w:rsidRPr="00A444E6">
              <w:t>Constant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796C6" w14:textId="77777777" w:rsidR="00A444E6" w:rsidRPr="00A444E6" w:rsidRDefault="00A444E6" w:rsidP="00435B15">
            <w:pPr>
              <w:jc w:val="center"/>
            </w:pPr>
            <w:r w:rsidRPr="00A444E6">
              <w:t>0.694***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FEF89" w14:textId="77777777" w:rsidR="00A444E6" w:rsidRPr="00A444E6" w:rsidRDefault="00A444E6" w:rsidP="00435B15">
            <w:pPr>
              <w:jc w:val="center"/>
            </w:pPr>
            <w:r w:rsidRPr="00A444E6">
              <w:t>0.477***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55128" w14:textId="77777777" w:rsidR="00A444E6" w:rsidRPr="00A444E6" w:rsidRDefault="00A444E6" w:rsidP="00435B15">
            <w:pPr>
              <w:jc w:val="center"/>
            </w:pPr>
            <w:r w:rsidRPr="00A444E6">
              <w:t>0.550***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74512" w14:textId="77777777" w:rsidR="00A444E6" w:rsidRPr="00A444E6" w:rsidRDefault="00A444E6" w:rsidP="00435B15">
            <w:pPr>
              <w:jc w:val="center"/>
            </w:pPr>
            <w:r w:rsidRPr="00A444E6">
              <w:t>0.453***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19FB4" w14:textId="77777777" w:rsidR="00A444E6" w:rsidRPr="00A444E6" w:rsidRDefault="00A444E6" w:rsidP="00435B15">
            <w:pPr>
              <w:jc w:val="center"/>
            </w:pPr>
            <w:r w:rsidRPr="00A444E6">
              <w:t>0.558***</w:t>
            </w:r>
          </w:p>
        </w:tc>
      </w:tr>
      <w:tr w:rsidR="00A444E6" w:rsidRPr="00A444E6" w14:paraId="3C97D40E" w14:textId="77777777" w:rsidTr="003465EE">
        <w:trPr>
          <w:trHeight w:val="278"/>
          <w:jc w:val="center"/>
        </w:trPr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F8DA5" w14:textId="77777777" w:rsidR="00A444E6" w:rsidRPr="00A444E6" w:rsidRDefault="00A444E6" w:rsidP="00435B15">
            <w:pPr>
              <w:jc w:val="center"/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9CCC9" w14:textId="77777777" w:rsidR="00A444E6" w:rsidRPr="00A444E6" w:rsidRDefault="00A444E6" w:rsidP="00435B15">
            <w:pPr>
              <w:jc w:val="center"/>
            </w:pPr>
            <w:r w:rsidRPr="00A444E6">
              <w:t>(0.194)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1E653" w14:textId="77777777" w:rsidR="00A444E6" w:rsidRPr="00A444E6" w:rsidRDefault="00A444E6" w:rsidP="00435B15">
            <w:pPr>
              <w:jc w:val="center"/>
            </w:pPr>
            <w:r w:rsidRPr="00A444E6">
              <w:t>(0.125)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DFDE7" w14:textId="77777777" w:rsidR="00A444E6" w:rsidRPr="00A444E6" w:rsidRDefault="00A444E6" w:rsidP="00435B15">
            <w:pPr>
              <w:jc w:val="center"/>
            </w:pPr>
            <w:r w:rsidRPr="00A444E6">
              <w:t>(0.144)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27B96" w14:textId="77777777" w:rsidR="00A444E6" w:rsidRPr="00A444E6" w:rsidRDefault="00A444E6" w:rsidP="00435B15">
            <w:pPr>
              <w:jc w:val="center"/>
            </w:pPr>
            <w:r w:rsidRPr="00A444E6">
              <w:t>(0.168)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BD5DA" w14:textId="77777777" w:rsidR="00A444E6" w:rsidRPr="00A444E6" w:rsidRDefault="00A444E6" w:rsidP="00435B15">
            <w:pPr>
              <w:jc w:val="center"/>
            </w:pPr>
            <w:r w:rsidRPr="00A444E6">
              <w:t>(0.083)</w:t>
            </w:r>
          </w:p>
        </w:tc>
      </w:tr>
      <w:tr w:rsidR="00A444E6" w:rsidRPr="00A444E6" w14:paraId="4F618425" w14:textId="77777777" w:rsidTr="003465EE">
        <w:trPr>
          <w:trHeight w:val="278"/>
          <w:jc w:val="center"/>
        </w:trPr>
        <w:tc>
          <w:tcPr>
            <w:tcW w:w="31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EE659" w14:textId="77777777" w:rsidR="00A444E6" w:rsidRPr="00A444E6" w:rsidRDefault="00A444E6" w:rsidP="00435B15">
            <w:r w:rsidRPr="00A444E6">
              <w:t>Observations</w:t>
            </w:r>
          </w:p>
        </w:tc>
        <w:tc>
          <w:tcPr>
            <w:tcW w:w="12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7B866" w14:textId="77777777" w:rsidR="00A444E6" w:rsidRPr="00A444E6" w:rsidRDefault="00A444E6" w:rsidP="00435B15">
            <w:pPr>
              <w:jc w:val="center"/>
            </w:pPr>
            <w:r w:rsidRPr="00A444E6">
              <w:t>194</w:t>
            </w:r>
          </w:p>
        </w:tc>
        <w:tc>
          <w:tcPr>
            <w:tcW w:w="12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A199D" w14:textId="77777777" w:rsidR="00A444E6" w:rsidRPr="00A444E6" w:rsidRDefault="00A444E6" w:rsidP="00435B15">
            <w:pPr>
              <w:jc w:val="center"/>
            </w:pPr>
            <w:r w:rsidRPr="00A444E6">
              <w:t>194</w:t>
            </w:r>
          </w:p>
        </w:tc>
        <w:tc>
          <w:tcPr>
            <w:tcW w:w="12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57FEB" w14:textId="77777777" w:rsidR="00A444E6" w:rsidRPr="00A444E6" w:rsidRDefault="00A444E6" w:rsidP="00435B15">
            <w:pPr>
              <w:jc w:val="center"/>
            </w:pPr>
            <w:r w:rsidRPr="00A444E6">
              <w:t>194</w:t>
            </w:r>
          </w:p>
        </w:tc>
        <w:tc>
          <w:tcPr>
            <w:tcW w:w="12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912B8" w14:textId="77777777" w:rsidR="00A444E6" w:rsidRPr="00A444E6" w:rsidRDefault="00A444E6" w:rsidP="00435B15">
            <w:pPr>
              <w:jc w:val="center"/>
            </w:pPr>
            <w:r w:rsidRPr="00A444E6">
              <w:t>194</w:t>
            </w:r>
          </w:p>
        </w:tc>
        <w:tc>
          <w:tcPr>
            <w:tcW w:w="12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FE718" w14:textId="77777777" w:rsidR="00A444E6" w:rsidRPr="00A444E6" w:rsidRDefault="00A444E6" w:rsidP="00435B15">
            <w:pPr>
              <w:jc w:val="center"/>
            </w:pPr>
            <w:r w:rsidRPr="00A444E6">
              <w:t>194</w:t>
            </w:r>
          </w:p>
        </w:tc>
      </w:tr>
      <w:tr w:rsidR="00A444E6" w:rsidRPr="00A444E6" w14:paraId="1E8C59C9" w14:textId="77777777" w:rsidTr="003465EE">
        <w:trPr>
          <w:trHeight w:val="278"/>
          <w:jc w:val="center"/>
        </w:trPr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17662A" w14:textId="77777777" w:rsidR="00A444E6" w:rsidRPr="00A444E6" w:rsidRDefault="00A444E6" w:rsidP="00435B15">
            <w:r w:rsidRPr="00A444E6">
              <w:t>R-squared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B75A95" w14:textId="77777777" w:rsidR="00A444E6" w:rsidRPr="00A444E6" w:rsidRDefault="00A444E6" w:rsidP="00435B15">
            <w:pPr>
              <w:jc w:val="center"/>
            </w:pPr>
            <w:r w:rsidRPr="00A444E6">
              <w:t>0.081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1AF3C0" w14:textId="77777777" w:rsidR="00A444E6" w:rsidRPr="00A444E6" w:rsidRDefault="00A444E6" w:rsidP="00435B15">
            <w:pPr>
              <w:jc w:val="center"/>
            </w:pPr>
            <w:r w:rsidRPr="00A444E6">
              <w:t>0.125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05DCB3" w14:textId="77777777" w:rsidR="00A444E6" w:rsidRPr="00A444E6" w:rsidRDefault="00A444E6" w:rsidP="00435B15">
            <w:pPr>
              <w:jc w:val="center"/>
            </w:pPr>
            <w:r w:rsidRPr="00A444E6">
              <w:t>0.161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F09199" w14:textId="77777777" w:rsidR="00A444E6" w:rsidRPr="00A444E6" w:rsidRDefault="00A444E6" w:rsidP="00435B15">
            <w:pPr>
              <w:jc w:val="center"/>
            </w:pPr>
            <w:r w:rsidRPr="00A444E6">
              <w:t>0.069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0E7ADE" w14:textId="77777777" w:rsidR="00A444E6" w:rsidRPr="00A444E6" w:rsidRDefault="00A444E6" w:rsidP="00435B15">
            <w:pPr>
              <w:jc w:val="center"/>
            </w:pPr>
            <w:r w:rsidRPr="00A444E6">
              <w:t>0.189</w:t>
            </w:r>
          </w:p>
        </w:tc>
      </w:tr>
      <w:tr w:rsidR="00A444E6" w:rsidRPr="00A444E6" w14:paraId="7275BC3E" w14:textId="77777777" w:rsidTr="003465EE">
        <w:trPr>
          <w:trHeight w:val="179"/>
          <w:jc w:val="center"/>
        </w:trPr>
        <w:tc>
          <w:tcPr>
            <w:tcW w:w="9160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375AA" w14:textId="3CC66B39" w:rsidR="00A444E6" w:rsidRPr="00A444E6" w:rsidRDefault="00A444E6" w:rsidP="00435B15">
            <w:r w:rsidRPr="00A444E6">
              <w:rPr>
                <w:rFonts w:eastAsia="等线"/>
                <w:bCs/>
                <w:color w:val="000000"/>
              </w:rPr>
              <w:t xml:space="preserve">Notes: </w:t>
            </w:r>
            <w:r w:rsidRPr="00A444E6">
              <w:t>Standard errors in parentheses; *** p&lt;0.01, ** p&lt;0.05, * p&lt;0.1</w:t>
            </w:r>
          </w:p>
        </w:tc>
      </w:tr>
    </w:tbl>
    <w:p w14:paraId="02AF1FE4" w14:textId="70E89EE5" w:rsidR="00566480" w:rsidRDefault="00566480">
      <w:pPr>
        <w:rPr>
          <w:i/>
        </w:rPr>
      </w:pPr>
    </w:p>
    <w:p w14:paraId="105FA3CF" w14:textId="475FE6A5" w:rsidR="00A444E6" w:rsidRPr="00A444E6" w:rsidRDefault="00566480">
      <w:pPr>
        <w:rPr>
          <w:i/>
        </w:rPr>
      </w:pPr>
      <w:r>
        <w:rPr>
          <w:i/>
        </w:rPr>
        <w:br w:type="page"/>
      </w:r>
    </w:p>
    <w:p w14:paraId="0DB5D543" w14:textId="5BDEA4CD" w:rsidR="00F304FE" w:rsidRPr="00A444E6" w:rsidRDefault="00FA793F" w:rsidP="00FA793F">
      <w:pPr>
        <w:jc w:val="center"/>
        <w:rPr>
          <w:b/>
        </w:rPr>
      </w:pPr>
      <w:r w:rsidRPr="00A444E6">
        <w:rPr>
          <w:b/>
        </w:rPr>
        <w:lastRenderedPageBreak/>
        <w:t xml:space="preserve">Table 10D: Opportunistic Bargaining in Comparison (Control group, </w:t>
      </w:r>
      <w:r w:rsidR="00A444E6" w:rsidRPr="00A444E6">
        <w:rPr>
          <w:b/>
        </w:rPr>
        <w:t>Public Interest over Personal Interest</w:t>
      </w:r>
      <w:r w:rsidRPr="00A444E6">
        <w:rPr>
          <w:b/>
        </w:rPr>
        <w:t>)</w:t>
      </w:r>
    </w:p>
    <w:tbl>
      <w:tblPr>
        <w:tblW w:w="9008" w:type="dxa"/>
        <w:jc w:val="center"/>
        <w:tblLook w:val="04A0" w:firstRow="1" w:lastRow="0" w:firstColumn="1" w:lastColumn="0" w:noHBand="0" w:noVBand="1"/>
      </w:tblPr>
      <w:tblGrid>
        <w:gridCol w:w="3296"/>
        <w:gridCol w:w="1144"/>
        <w:gridCol w:w="1142"/>
        <w:gridCol w:w="1142"/>
        <w:gridCol w:w="1142"/>
        <w:gridCol w:w="1142"/>
      </w:tblGrid>
      <w:tr w:rsidR="00A444E6" w:rsidRPr="00A444E6" w14:paraId="42E1C5B3" w14:textId="77777777" w:rsidTr="00A444E6">
        <w:trPr>
          <w:trHeight w:val="242"/>
          <w:jc w:val="center"/>
        </w:trPr>
        <w:tc>
          <w:tcPr>
            <w:tcW w:w="329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91D39" w14:textId="77777777" w:rsidR="00A444E6" w:rsidRPr="00A444E6" w:rsidRDefault="00A444E6" w:rsidP="00435B15"/>
        </w:tc>
        <w:tc>
          <w:tcPr>
            <w:tcW w:w="114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30F1D" w14:textId="77777777" w:rsidR="00A444E6" w:rsidRPr="00A444E6" w:rsidRDefault="00A444E6" w:rsidP="00435B15">
            <w:pPr>
              <w:jc w:val="center"/>
            </w:pPr>
            <w:r w:rsidRPr="00A444E6">
              <w:t>(1)</w:t>
            </w:r>
          </w:p>
        </w:tc>
        <w:tc>
          <w:tcPr>
            <w:tcW w:w="114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7AB97" w14:textId="77777777" w:rsidR="00A444E6" w:rsidRPr="00A444E6" w:rsidRDefault="00A444E6" w:rsidP="00435B15">
            <w:pPr>
              <w:jc w:val="center"/>
            </w:pPr>
            <w:r w:rsidRPr="00A444E6">
              <w:t>(2)</w:t>
            </w:r>
          </w:p>
        </w:tc>
        <w:tc>
          <w:tcPr>
            <w:tcW w:w="114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EBAD1" w14:textId="77777777" w:rsidR="00A444E6" w:rsidRPr="00A444E6" w:rsidRDefault="00A444E6" w:rsidP="00435B15">
            <w:pPr>
              <w:jc w:val="center"/>
            </w:pPr>
            <w:r w:rsidRPr="00A444E6">
              <w:t>(3)</w:t>
            </w:r>
          </w:p>
        </w:tc>
        <w:tc>
          <w:tcPr>
            <w:tcW w:w="114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19A2D" w14:textId="77777777" w:rsidR="00A444E6" w:rsidRPr="00A444E6" w:rsidRDefault="00A444E6" w:rsidP="00435B15">
            <w:pPr>
              <w:jc w:val="center"/>
            </w:pPr>
            <w:r w:rsidRPr="00A444E6">
              <w:t>(4)</w:t>
            </w:r>
          </w:p>
        </w:tc>
        <w:tc>
          <w:tcPr>
            <w:tcW w:w="114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4774E" w14:textId="77777777" w:rsidR="00A444E6" w:rsidRPr="00A444E6" w:rsidRDefault="00A444E6" w:rsidP="00435B15">
            <w:pPr>
              <w:jc w:val="center"/>
            </w:pPr>
            <w:r w:rsidRPr="00A444E6">
              <w:t>(5)</w:t>
            </w:r>
          </w:p>
        </w:tc>
      </w:tr>
      <w:tr w:rsidR="00A444E6" w:rsidRPr="00A444E6" w14:paraId="5B3BF78F" w14:textId="77777777" w:rsidTr="00A444E6">
        <w:trPr>
          <w:trHeight w:val="242"/>
          <w:jc w:val="center"/>
        </w:trPr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6A401D" w14:textId="77777777" w:rsidR="00A444E6" w:rsidRPr="00A444E6" w:rsidRDefault="00A444E6" w:rsidP="00435B15">
            <w:r w:rsidRPr="00A444E6">
              <w:t>VARIABLES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2A7B72" w14:textId="77777777" w:rsidR="00A444E6" w:rsidRPr="00A444E6" w:rsidRDefault="00A444E6" w:rsidP="00435B15">
            <w:pPr>
              <w:jc w:val="center"/>
            </w:pPr>
            <w:r w:rsidRPr="00A444E6">
              <w:t>OBE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CE6EE6" w14:textId="77777777" w:rsidR="00A444E6" w:rsidRPr="00A444E6" w:rsidRDefault="00A444E6" w:rsidP="00435B15">
            <w:pPr>
              <w:jc w:val="center"/>
            </w:pPr>
            <w:r w:rsidRPr="00A444E6">
              <w:t>OB1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814705" w14:textId="77777777" w:rsidR="00A444E6" w:rsidRPr="00A444E6" w:rsidRDefault="00A444E6" w:rsidP="00435B15">
            <w:pPr>
              <w:jc w:val="center"/>
            </w:pPr>
            <w:r w:rsidRPr="00A444E6">
              <w:t>OB2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8E6004" w14:textId="77777777" w:rsidR="00A444E6" w:rsidRPr="00A444E6" w:rsidRDefault="00A444E6" w:rsidP="00435B15">
            <w:pPr>
              <w:jc w:val="center"/>
            </w:pPr>
            <w:r w:rsidRPr="00A444E6">
              <w:t>CNC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061AB9" w14:textId="77777777" w:rsidR="00A444E6" w:rsidRPr="00A444E6" w:rsidRDefault="00A444E6" w:rsidP="00435B15">
            <w:pPr>
              <w:jc w:val="center"/>
            </w:pPr>
            <w:r w:rsidRPr="00A444E6">
              <w:t>RR</w:t>
            </w:r>
          </w:p>
        </w:tc>
      </w:tr>
      <w:tr w:rsidR="00A444E6" w:rsidRPr="00A444E6" w14:paraId="15CC8D04" w14:textId="77777777" w:rsidTr="00A444E6">
        <w:trPr>
          <w:trHeight w:val="242"/>
          <w:jc w:val="center"/>
        </w:trPr>
        <w:tc>
          <w:tcPr>
            <w:tcW w:w="32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511C7" w14:textId="77777777" w:rsidR="00A444E6" w:rsidRPr="00A444E6" w:rsidRDefault="00A444E6" w:rsidP="00435B15">
            <w:r w:rsidRPr="00A444E6">
              <w:t>Public Interest over Personal Interest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7B731" w14:textId="77777777" w:rsidR="00A444E6" w:rsidRPr="00A444E6" w:rsidRDefault="00A444E6" w:rsidP="00435B15">
            <w:pPr>
              <w:jc w:val="center"/>
            </w:pPr>
            <w:r w:rsidRPr="00A444E6">
              <w:t>-0.014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B999B" w14:textId="77777777" w:rsidR="00A444E6" w:rsidRPr="00A444E6" w:rsidRDefault="00A444E6" w:rsidP="00435B15">
            <w:pPr>
              <w:jc w:val="center"/>
            </w:pPr>
            <w:r w:rsidRPr="00A444E6">
              <w:t>-0.017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0C219" w14:textId="77777777" w:rsidR="00A444E6" w:rsidRPr="00A444E6" w:rsidRDefault="00A444E6" w:rsidP="00435B15">
            <w:pPr>
              <w:jc w:val="center"/>
            </w:pPr>
            <w:r w:rsidRPr="00A444E6">
              <w:t>-0.053**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31D69" w14:textId="77777777" w:rsidR="00A444E6" w:rsidRPr="00A444E6" w:rsidRDefault="00A444E6" w:rsidP="00435B15">
            <w:pPr>
              <w:jc w:val="center"/>
            </w:pPr>
            <w:r w:rsidRPr="00A444E6">
              <w:t>-0.008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C274D" w14:textId="77777777" w:rsidR="00A444E6" w:rsidRPr="00A444E6" w:rsidRDefault="00A444E6" w:rsidP="00435B15">
            <w:pPr>
              <w:jc w:val="center"/>
            </w:pPr>
            <w:r w:rsidRPr="00A444E6">
              <w:t>0.010</w:t>
            </w:r>
          </w:p>
        </w:tc>
      </w:tr>
      <w:tr w:rsidR="00A444E6" w:rsidRPr="00A444E6" w14:paraId="7251DE50" w14:textId="77777777" w:rsidTr="00A444E6">
        <w:trPr>
          <w:trHeight w:val="242"/>
          <w:jc w:val="center"/>
        </w:trPr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A9656" w14:textId="77777777" w:rsidR="00A444E6" w:rsidRPr="00A444E6" w:rsidRDefault="00A444E6" w:rsidP="00435B15">
            <w:pPr>
              <w:jc w:val="center"/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650D0" w14:textId="77777777" w:rsidR="00A444E6" w:rsidRPr="00A444E6" w:rsidRDefault="00A444E6" w:rsidP="00435B15">
            <w:pPr>
              <w:jc w:val="center"/>
            </w:pPr>
            <w:r w:rsidRPr="00A444E6">
              <w:t>(0.035)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700CC" w14:textId="77777777" w:rsidR="00A444E6" w:rsidRPr="00A444E6" w:rsidRDefault="00A444E6" w:rsidP="00435B15">
            <w:pPr>
              <w:jc w:val="center"/>
            </w:pPr>
            <w:r w:rsidRPr="00A444E6">
              <w:t>(0.023)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665A7" w14:textId="77777777" w:rsidR="00A444E6" w:rsidRPr="00A444E6" w:rsidRDefault="00A444E6" w:rsidP="00435B15">
            <w:pPr>
              <w:jc w:val="center"/>
            </w:pPr>
            <w:r w:rsidRPr="00A444E6">
              <w:t>(0.026)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6A5D0" w14:textId="77777777" w:rsidR="00A444E6" w:rsidRPr="00A444E6" w:rsidRDefault="00A444E6" w:rsidP="00435B15">
            <w:pPr>
              <w:jc w:val="center"/>
            </w:pPr>
            <w:r w:rsidRPr="00A444E6">
              <w:t>(0.030)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3F6D9" w14:textId="77777777" w:rsidR="00A444E6" w:rsidRPr="00A444E6" w:rsidRDefault="00A444E6" w:rsidP="00435B15">
            <w:pPr>
              <w:jc w:val="center"/>
            </w:pPr>
            <w:r w:rsidRPr="00A444E6">
              <w:t>(0.015)</w:t>
            </w:r>
          </w:p>
        </w:tc>
      </w:tr>
      <w:tr w:rsidR="00A444E6" w:rsidRPr="00A444E6" w14:paraId="4B60A90B" w14:textId="77777777" w:rsidTr="00A444E6">
        <w:trPr>
          <w:trHeight w:val="242"/>
          <w:jc w:val="center"/>
        </w:trPr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A8A17" w14:textId="77777777" w:rsidR="00A444E6" w:rsidRPr="00A444E6" w:rsidRDefault="00A444E6" w:rsidP="00435B15">
            <w:r w:rsidRPr="00A444E6">
              <w:t>Political Efficacy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064E6" w14:textId="77777777" w:rsidR="00A444E6" w:rsidRPr="00A444E6" w:rsidRDefault="00A444E6" w:rsidP="00435B15">
            <w:pPr>
              <w:jc w:val="center"/>
            </w:pPr>
            <w:r w:rsidRPr="00A444E6">
              <w:t>-0.012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BD5DF" w14:textId="77777777" w:rsidR="00A444E6" w:rsidRPr="00A444E6" w:rsidRDefault="00A444E6" w:rsidP="00435B15">
            <w:pPr>
              <w:jc w:val="center"/>
            </w:pPr>
            <w:r w:rsidRPr="00A444E6">
              <w:t>-0.015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8B1D6" w14:textId="77777777" w:rsidR="00A444E6" w:rsidRPr="00A444E6" w:rsidRDefault="00A444E6" w:rsidP="00435B15">
            <w:pPr>
              <w:jc w:val="center"/>
            </w:pPr>
            <w:r w:rsidRPr="00A444E6">
              <w:t>-0.048**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B592D" w14:textId="77777777" w:rsidR="00A444E6" w:rsidRPr="00A444E6" w:rsidRDefault="00A444E6" w:rsidP="00435B15">
            <w:pPr>
              <w:jc w:val="center"/>
            </w:pPr>
            <w:r w:rsidRPr="00A444E6">
              <w:t>-0.026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8E5B2" w14:textId="77777777" w:rsidR="00A444E6" w:rsidRPr="00A444E6" w:rsidRDefault="00A444E6" w:rsidP="00435B15">
            <w:pPr>
              <w:jc w:val="center"/>
            </w:pPr>
            <w:r w:rsidRPr="00A444E6">
              <w:t>0.037***</w:t>
            </w:r>
          </w:p>
        </w:tc>
      </w:tr>
      <w:tr w:rsidR="00A444E6" w:rsidRPr="00A444E6" w14:paraId="342EABD4" w14:textId="77777777" w:rsidTr="00A444E6">
        <w:trPr>
          <w:trHeight w:val="242"/>
          <w:jc w:val="center"/>
        </w:trPr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1DA7E" w14:textId="77777777" w:rsidR="00A444E6" w:rsidRPr="00A444E6" w:rsidRDefault="00A444E6" w:rsidP="00435B15">
            <w:pPr>
              <w:jc w:val="center"/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80943" w14:textId="77777777" w:rsidR="00A444E6" w:rsidRPr="00A444E6" w:rsidRDefault="00A444E6" w:rsidP="00435B15">
            <w:pPr>
              <w:jc w:val="center"/>
            </w:pPr>
            <w:r w:rsidRPr="00A444E6">
              <w:t>(0.029)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821FD" w14:textId="77777777" w:rsidR="00A444E6" w:rsidRPr="00A444E6" w:rsidRDefault="00A444E6" w:rsidP="00435B15">
            <w:pPr>
              <w:jc w:val="center"/>
            </w:pPr>
            <w:r w:rsidRPr="00A444E6">
              <w:t>(0.019)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CA7CC" w14:textId="77777777" w:rsidR="00A444E6" w:rsidRPr="00A444E6" w:rsidRDefault="00A444E6" w:rsidP="00435B15">
            <w:pPr>
              <w:jc w:val="center"/>
            </w:pPr>
            <w:r w:rsidRPr="00A444E6">
              <w:t>(0.022)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E227E" w14:textId="77777777" w:rsidR="00A444E6" w:rsidRPr="00A444E6" w:rsidRDefault="00A444E6" w:rsidP="00435B15">
            <w:pPr>
              <w:jc w:val="center"/>
            </w:pPr>
            <w:r w:rsidRPr="00A444E6">
              <w:t>(0.025)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DE608" w14:textId="77777777" w:rsidR="00A444E6" w:rsidRPr="00A444E6" w:rsidRDefault="00A444E6" w:rsidP="00435B15">
            <w:pPr>
              <w:jc w:val="center"/>
            </w:pPr>
            <w:r w:rsidRPr="00A444E6">
              <w:t>(0.012)</w:t>
            </w:r>
          </w:p>
        </w:tc>
      </w:tr>
      <w:tr w:rsidR="00A444E6" w:rsidRPr="00A444E6" w14:paraId="5C50416F" w14:textId="77777777" w:rsidTr="00A444E6">
        <w:trPr>
          <w:trHeight w:val="242"/>
          <w:jc w:val="center"/>
        </w:trPr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2C5A5" w14:textId="77777777" w:rsidR="00A444E6" w:rsidRPr="00A444E6" w:rsidRDefault="00A444E6" w:rsidP="00435B15">
            <w:r w:rsidRPr="00A444E6">
              <w:t>Age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53EC8" w14:textId="77777777" w:rsidR="00A444E6" w:rsidRPr="00A444E6" w:rsidRDefault="00A444E6" w:rsidP="00435B15">
            <w:pPr>
              <w:jc w:val="center"/>
            </w:pPr>
            <w:r w:rsidRPr="00A444E6">
              <w:t>-0.056*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6519B" w14:textId="77777777" w:rsidR="00A444E6" w:rsidRPr="00A444E6" w:rsidRDefault="00A444E6" w:rsidP="00435B15">
            <w:pPr>
              <w:jc w:val="center"/>
            </w:pPr>
            <w:r w:rsidRPr="00A444E6">
              <w:t>-0.006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55DB6" w14:textId="77777777" w:rsidR="00A444E6" w:rsidRPr="00A444E6" w:rsidRDefault="00A444E6" w:rsidP="00435B15">
            <w:pPr>
              <w:jc w:val="center"/>
            </w:pPr>
            <w:r w:rsidRPr="00A444E6">
              <w:t>0.009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8BDA5" w14:textId="77777777" w:rsidR="00A444E6" w:rsidRPr="00A444E6" w:rsidRDefault="00A444E6" w:rsidP="00435B15">
            <w:pPr>
              <w:jc w:val="center"/>
            </w:pPr>
            <w:r w:rsidRPr="00A444E6">
              <w:t>-0.002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05B6E" w14:textId="77777777" w:rsidR="00A444E6" w:rsidRPr="00A444E6" w:rsidRDefault="00A444E6" w:rsidP="00435B15">
            <w:pPr>
              <w:jc w:val="center"/>
            </w:pPr>
            <w:r w:rsidRPr="00A444E6">
              <w:t>-0.008</w:t>
            </w:r>
          </w:p>
        </w:tc>
      </w:tr>
      <w:tr w:rsidR="00A444E6" w:rsidRPr="00A444E6" w14:paraId="123CE198" w14:textId="77777777" w:rsidTr="00A444E6">
        <w:trPr>
          <w:trHeight w:val="242"/>
          <w:jc w:val="center"/>
        </w:trPr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B1B31" w14:textId="77777777" w:rsidR="00A444E6" w:rsidRPr="00A444E6" w:rsidRDefault="00A444E6" w:rsidP="00435B15">
            <w:pPr>
              <w:jc w:val="center"/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ECE71" w14:textId="77777777" w:rsidR="00A444E6" w:rsidRPr="00A444E6" w:rsidRDefault="00A444E6" w:rsidP="00435B15">
            <w:pPr>
              <w:jc w:val="center"/>
            </w:pPr>
            <w:r w:rsidRPr="00A444E6">
              <w:t>(0.033)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27BE7" w14:textId="77777777" w:rsidR="00A444E6" w:rsidRPr="00A444E6" w:rsidRDefault="00A444E6" w:rsidP="00435B15">
            <w:pPr>
              <w:jc w:val="center"/>
            </w:pPr>
            <w:r w:rsidRPr="00A444E6">
              <w:t>(0.021)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7FEE5" w14:textId="77777777" w:rsidR="00A444E6" w:rsidRPr="00A444E6" w:rsidRDefault="00A444E6" w:rsidP="00435B15">
            <w:pPr>
              <w:jc w:val="center"/>
            </w:pPr>
            <w:r w:rsidRPr="00A444E6">
              <w:t>(0.024)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A76F2" w14:textId="77777777" w:rsidR="00A444E6" w:rsidRPr="00A444E6" w:rsidRDefault="00A444E6" w:rsidP="00435B15">
            <w:pPr>
              <w:jc w:val="center"/>
            </w:pPr>
            <w:r w:rsidRPr="00A444E6">
              <w:t>(0.028)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2275C" w14:textId="77777777" w:rsidR="00A444E6" w:rsidRPr="00A444E6" w:rsidRDefault="00A444E6" w:rsidP="00435B15">
            <w:pPr>
              <w:jc w:val="center"/>
            </w:pPr>
            <w:r w:rsidRPr="00A444E6">
              <w:t>(0.014)</w:t>
            </w:r>
          </w:p>
        </w:tc>
      </w:tr>
      <w:tr w:rsidR="00A444E6" w:rsidRPr="00A444E6" w14:paraId="1EE00C11" w14:textId="77777777" w:rsidTr="00A444E6">
        <w:trPr>
          <w:trHeight w:val="242"/>
          <w:jc w:val="center"/>
        </w:trPr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750A5" w14:textId="77777777" w:rsidR="00A444E6" w:rsidRPr="00A444E6" w:rsidRDefault="00A444E6" w:rsidP="00435B15">
            <w:r w:rsidRPr="00A444E6">
              <w:t>Gender (Male)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DAE45" w14:textId="77777777" w:rsidR="00A444E6" w:rsidRPr="00A444E6" w:rsidRDefault="00A444E6" w:rsidP="00435B15">
            <w:pPr>
              <w:jc w:val="center"/>
            </w:pPr>
            <w:r w:rsidRPr="00A444E6">
              <w:t>0.069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36F39" w14:textId="77777777" w:rsidR="00A444E6" w:rsidRPr="00A444E6" w:rsidRDefault="00A444E6" w:rsidP="00435B15">
            <w:pPr>
              <w:jc w:val="center"/>
            </w:pPr>
            <w:r w:rsidRPr="00A444E6">
              <w:t>0.053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EB599" w14:textId="77777777" w:rsidR="00A444E6" w:rsidRPr="00A444E6" w:rsidRDefault="00A444E6" w:rsidP="00435B15">
            <w:pPr>
              <w:jc w:val="center"/>
            </w:pPr>
            <w:r w:rsidRPr="00A444E6">
              <w:t>0.013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98AE6" w14:textId="77777777" w:rsidR="00A444E6" w:rsidRPr="00A444E6" w:rsidRDefault="00A444E6" w:rsidP="00435B15">
            <w:pPr>
              <w:jc w:val="center"/>
            </w:pPr>
            <w:r w:rsidRPr="00A444E6">
              <w:t>0.061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244A3" w14:textId="77777777" w:rsidR="00A444E6" w:rsidRPr="00A444E6" w:rsidRDefault="00A444E6" w:rsidP="00435B15">
            <w:pPr>
              <w:jc w:val="center"/>
            </w:pPr>
            <w:r w:rsidRPr="00A444E6">
              <w:t>-0.032</w:t>
            </w:r>
          </w:p>
        </w:tc>
      </w:tr>
      <w:tr w:rsidR="00A444E6" w:rsidRPr="00A444E6" w14:paraId="4AD8ED68" w14:textId="77777777" w:rsidTr="00A444E6">
        <w:trPr>
          <w:trHeight w:val="242"/>
          <w:jc w:val="center"/>
        </w:trPr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B9C8E" w14:textId="77777777" w:rsidR="00A444E6" w:rsidRPr="00A444E6" w:rsidRDefault="00A444E6" w:rsidP="00435B15">
            <w:pPr>
              <w:jc w:val="center"/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1A5CA" w14:textId="77777777" w:rsidR="00A444E6" w:rsidRPr="00A444E6" w:rsidRDefault="00A444E6" w:rsidP="00435B15">
            <w:pPr>
              <w:jc w:val="center"/>
            </w:pPr>
            <w:r w:rsidRPr="00A444E6">
              <w:t>(0.049)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204AF" w14:textId="77777777" w:rsidR="00A444E6" w:rsidRPr="00A444E6" w:rsidRDefault="00A444E6" w:rsidP="00435B15">
            <w:pPr>
              <w:jc w:val="center"/>
            </w:pPr>
            <w:r w:rsidRPr="00A444E6">
              <w:t>(0.032)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A804C" w14:textId="77777777" w:rsidR="00A444E6" w:rsidRPr="00A444E6" w:rsidRDefault="00A444E6" w:rsidP="00435B15">
            <w:pPr>
              <w:jc w:val="center"/>
            </w:pPr>
            <w:r w:rsidRPr="00A444E6">
              <w:t>(0.037)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8AB77" w14:textId="77777777" w:rsidR="00A444E6" w:rsidRPr="00A444E6" w:rsidRDefault="00A444E6" w:rsidP="00435B15">
            <w:pPr>
              <w:jc w:val="center"/>
            </w:pPr>
            <w:r w:rsidRPr="00A444E6">
              <w:t>(0.042)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6D57C" w14:textId="77777777" w:rsidR="00A444E6" w:rsidRPr="00A444E6" w:rsidRDefault="00A444E6" w:rsidP="00435B15">
            <w:pPr>
              <w:jc w:val="center"/>
            </w:pPr>
            <w:r w:rsidRPr="00A444E6">
              <w:t>(0.021)</w:t>
            </w:r>
          </w:p>
        </w:tc>
      </w:tr>
      <w:tr w:rsidR="00A444E6" w:rsidRPr="00A444E6" w14:paraId="36E17C16" w14:textId="77777777" w:rsidTr="00A444E6">
        <w:trPr>
          <w:trHeight w:val="242"/>
          <w:jc w:val="center"/>
        </w:trPr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89641" w14:textId="77777777" w:rsidR="00A444E6" w:rsidRPr="00A444E6" w:rsidRDefault="00A444E6" w:rsidP="00435B15">
            <w:r w:rsidRPr="00A444E6">
              <w:t>Ethnicity (Han)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935E5" w14:textId="77777777" w:rsidR="00A444E6" w:rsidRPr="00A444E6" w:rsidRDefault="00A444E6" w:rsidP="00435B15">
            <w:pPr>
              <w:jc w:val="center"/>
            </w:pPr>
            <w:r w:rsidRPr="00A444E6">
              <w:t>0.033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57CD1" w14:textId="77777777" w:rsidR="00A444E6" w:rsidRPr="00A444E6" w:rsidRDefault="00A444E6" w:rsidP="00435B15">
            <w:pPr>
              <w:jc w:val="center"/>
            </w:pPr>
            <w:r w:rsidRPr="00A444E6">
              <w:t>-0.061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223AF" w14:textId="77777777" w:rsidR="00A444E6" w:rsidRPr="00A444E6" w:rsidRDefault="00A444E6" w:rsidP="00435B15">
            <w:pPr>
              <w:jc w:val="center"/>
            </w:pPr>
            <w:r w:rsidRPr="00A444E6">
              <w:t>-0.022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FCE89" w14:textId="77777777" w:rsidR="00A444E6" w:rsidRPr="00A444E6" w:rsidRDefault="00A444E6" w:rsidP="00435B15">
            <w:pPr>
              <w:jc w:val="center"/>
            </w:pPr>
            <w:r w:rsidRPr="00A444E6">
              <w:t>0.085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32F11" w14:textId="77777777" w:rsidR="00A444E6" w:rsidRPr="00A444E6" w:rsidRDefault="00A444E6" w:rsidP="00435B15">
            <w:pPr>
              <w:jc w:val="center"/>
            </w:pPr>
            <w:r w:rsidRPr="00A444E6">
              <w:t>0.110**</w:t>
            </w:r>
          </w:p>
        </w:tc>
      </w:tr>
      <w:tr w:rsidR="00A444E6" w:rsidRPr="00A444E6" w14:paraId="1A4A0895" w14:textId="77777777" w:rsidTr="00A444E6">
        <w:trPr>
          <w:trHeight w:val="242"/>
          <w:jc w:val="center"/>
        </w:trPr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23AD4" w14:textId="77777777" w:rsidR="00A444E6" w:rsidRPr="00A444E6" w:rsidRDefault="00A444E6" w:rsidP="00435B15">
            <w:pPr>
              <w:jc w:val="center"/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77A88" w14:textId="77777777" w:rsidR="00A444E6" w:rsidRPr="00A444E6" w:rsidRDefault="00A444E6" w:rsidP="00435B15">
            <w:pPr>
              <w:jc w:val="center"/>
            </w:pPr>
            <w:r w:rsidRPr="00A444E6">
              <w:t>(0.114)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490FF" w14:textId="77777777" w:rsidR="00A444E6" w:rsidRPr="00A444E6" w:rsidRDefault="00A444E6" w:rsidP="00435B15">
            <w:pPr>
              <w:jc w:val="center"/>
            </w:pPr>
            <w:r w:rsidRPr="00A444E6">
              <w:t>(0.074)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B3518" w14:textId="77777777" w:rsidR="00A444E6" w:rsidRPr="00A444E6" w:rsidRDefault="00A444E6" w:rsidP="00435B15">
            <w:pPr>
              <w:jc w:val="center"/>
            </w:pPr>
            <w:r w:rsidRPr="00A444E6">
              <w:t>(0.085)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0A4E0" w14:textId="77777777" w:rsidR="00A444E6" w:rsidRPr="00A444E6" w:rsidRDefault="00A444E6" w:rsidP="00435B15">
            <w:pPr>
              <w:jc w:val="center"/>
            </w:pPr>
            <w:r w:rsidRPr="00A444E6">
              <w:t>(0.097)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1DFF7" w14:textId="77777777" w:rsidR="00A444E6" w:rsidRPr="00A444E6" w:rsidRDefault="00A444E6" w:rsidP="00435B15">
            <w:pPr>
              <w:jc w:val="center"/>
            </w:pPr>
            <w:r w:rsidRPr="00A444E6">
              <w:t>(0.048)</w:t>
            </w:r>
          </w:p>
        </w:tc>
      </w:tr>
      <w:tr w:rsidR="00A444E6" w:rsidRPr="00A444E6" w14:paraId="0A606CAE" w14:textId="77777777" w:rsidTr="00A444E6">
        <w:trPr>
          <w:trHeight w:val="242"/>
          <w:jc w:val="center"/>
        </w:trPr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80DBA" w14:textId="77777777" w:rsidR="00A444E6" w:rsidRPr="00A444E6" w:rsidRDefault="00A444E6" w:rsidP="00435B15">
            <w:r w:rsidRPr="00A444E6">
              <w:t>College Education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36AFD" w14:textId="77777777" w:rsidR="00A444E6" w:rsidRPr="00A444E6" w:rsidRDefault="00A444E6" w:rsidP="00435B15">
            <w:pPr>
              <w:jc w:val="center"/>
            </w:pPr>
            <w:r w:rsidRPr="00A444E6">
              <w:t>-0.071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C649E" w14:textId="77777777" w:rsidR="00A444E6" w:rsidRPr="00A444E6" w:rsidRDefault="00A444E6" w:rsidP="00435B15">
            <w:pPr>
              <w:jc w:val="center"/>
            </w:pPr>
            <w:r w:rsidRPr="00A444E6">
              <w:t>-0.026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CF337" w14:textId="77777777" w:rsidR="00A444E6" w:rsidRPr="00A444E6" w:rsidRDefault="00A444E6" w:rsidP="00435B15">
            <w:pPr>
              <w:jc w:val="center"/>
            </w:pPr>
            <w:r w:rsidRPr="00A444E6">
              <w:t>0.034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B5B73" w14:textId="77777777" w:rsidR="00A444E6" w:rsidRPr="00A444E6" w:rsidRDefault="00A444E6" w:rsidP="00435B15">
            <w:pPr>
              <w:jc w:val="center"/>
            </w:pPr>
            <w:r w:rsidRPr="00A444E6">
              <w:t>-0.027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015C8" w14:textId="77777777" w:rsidR="00A444E6" w:rsidRPr="00A444E6" w:rsidRDefault="00A444E6" w:rsidP="00435B15">
            <w:pPr>
              <w:jc w:val="center"/>
            </w:pPr>
            <w:r w:rsidRPr="00A444E6">
              <w:t>0.029</w:t>
            </w:r>
          </w:p>
        </w:tc>
      </w:tr>
      <w:tr w:rsidR="00A444E6" w:rsidRPr="00A444E6" w14:paraId="5F6B5FD2" w14:textId="77777777" w:rsidTr="00A444E6">
        <w:trPr>
          <w:trHeight w:val="242"/>
          <w:jc w:val="center"/>
        </w:trPr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60C94" w14:textId="77777777" w:rsidR="00A444E6" w:rsidRPr="00A444E6" w:rsidRDefault="00A444E6" w:rsidP="00435B15">
            <w:pPr>
              <w:jc w:val="center"/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D5A8A" w14:textId="77777777" w:rsidR="00A444E6" w:rsidRPr="00A444E6" w:rsidRDefault="00A444E6" w:rsidP="00435B15">
            <w:pPr>
              <w:jc w:val="center"/>
            </w:pPr>
            <w:r w:rsidRPr="00A444E6">
              <w:t>(0.060)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732A1" w14:textId="77777777" w:rsidR="00A444E6" w:rsidRPr="00A444E6" w:rsidRDefault="00A444E6" w:rsidP="00435B15">
            <w:pPr>
              <w:jc w:val="center"/>
            </w:pPr>
            <w:r w:rsidRPr="00A444E6">
              <w:t>(0.039)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E23CE" w14:textId="77777777" w:rsidR="00A444E6" w:rsidRPr="00A444E6" w:rsidRDefault="00A444E6" w:rsidP="00435B15">
            <w:pPr>
              <w:jc w:val="center"/>
            </w:pPr>
            <w:r w:rsidRPr="00A444E6">
              <w:t>(0.045)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05D18" w14:textId="77777777" w:rsidR="00A444E6" w:rsidRPr="00A444E6" w:rsidRDefault="00A444E6" w:rsidP="00435B15">
            <w:pPr>
              <w:jc w:val="center"/>
            </w:pPr>
            <w:r w:rsidRPr="00A444E6">
              <w:t>(0.051)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03199" w14:textId="77777777" w:rsidR="00A444E6" w:rsidRPr="00A444E6" w:rsidRDefault="00A444E6" w:rsidP="00435B15">
            <w:pPr>
              <w:jc w:val="center"/>
            </w:pPr>
            <w:r w:rsidRPr="00A444E6">
              <w:t>(0.025)</w:t>
            </w:r>
          </w:p>
        </w:tc>
      </w:tr>
      <w:tr w:rsidR="00A444E6" w:rsidRPr="00A444E6" w14:paraId="6036BAAC" w14:textId="77777777" w:rsidTr="00A444E6">
        <w:trPr>
          <w:trHeight w:val="242"/>
          <w:jc w:val="center"/>
        </w:trPr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7DFB2" w14:textId="77777777" w:rsidR="00A444E6" w:rsidRPr="00A444E6" w:rsidRDefault="00A444E6" w:rsidP="00435B15">
            <w:r w:rsidRPr="00A444E6">
              <w:t>News Time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D896E" w14:textId="77777777" w:rsidR="00A444E6" w:rsidRPr="00A444E6" w:rsidRDefault="00A444E6" w:rsidP="00435B15">
            <w:pPr>
              <w:jc w:val="center"/>
            </w:pPr>
            <w:r w:rsidRPr="00A444E6">
              <w:t>0.014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E0BAB" w14:textId="77777777" w:rsidR="00A444E6" w:rsidRPr="00A444E6" w:rsidRDefault="00A444E6" w:rsidP="00435B15">
            <w:pPr>
              <w:jc w:val="center"/>
            </w:pPr>
            <w:r w:rsidRPr="00A444E6">
              <w:t>0.024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25645" w14:textId="77777777" w:rsidR="00A444E6" w:rsidRPr="00A444E6" w:rsidRDefault="00A444E6" w:rsidP="00435B15">
            <w:pPr>
              <w:jc w:val="center"/>
            </w:pPr>
            <w:r w:rsidRPr="00A444E6">
              <w:t>0.020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462EA" w14:textId="77777777" w:rsidR="00A444E6" w:rsidRPr="00A444E6" w:rsidRDefault="00A444E6" w:rsidP="00435B15">
            <w:pPr>
              <w:jc w:val="center"/>
            </w:pPr>
            <w:r w:rsidRPr="00A444E6">
              <w:t>0.002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3A0A6" w14:textId="77777777" w:rsidR="00A444E6" w:rsidRPr="00A444E6" w:rsidRDefault="00A444E6" w:rsidP="00435B15">
            <w:pPr>
              <w:jc w:val="center"/>
            </w:pPr>
            <w:r w:rsidRPr="00A444E6">
              <w:t>0.021**</w:t>
            </w:r>
          </w:p>
        </w:tc>
      </w:tr>
      <w:tr w:rsidR="00A444E6" w:rsidRPr="00A444E6" w14:paraId="5B7E15F5" w14:textId="77777777" w:rsidTr="00A444E6">
        <w:trPr>
          <w:trHeight w:val="242"/>
          <w:jc w:val="center"/>
        </w:trPr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4456F" w14:textId="77777777" w:rsidR="00A444E6" w:rsidRPr="00A444E6" w:rsidRDefault="00A444E6" w:rsidP="00435B15">
            <w:pPr>
              <w:jc w:val="center"/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881D9" w14:textId="77777777" w:rsidR="00A444E6" w:rsidRPr="00A444E6" w:rsidRDefault="00A444E6" w:rsidP="00435B15">
            <w:pPr>
              <w:jc w:val="center"/>
            </w:pPr>
            <w:r w:rsidRPr="00A444E6">
              <w:t>(0.024)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A4975" w14:textId="77777777" w:rsidR="00A444E6" w:rsidRPr="00A444E6" w:rsidRDefault="00A444E6" w:rsidP="00435B15">
            <w:pPr>
              <w:jc w:val="center"/>
            </w:pPr>
            <w:r w:rsidRPr="00A444E6">
              <w:t>(0.016)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0EF6F" w14:textId="77777777" w:rsidR="00A444E6" w:rsidRPr="00A444E6" w:rsidRDefault="00A444E6" w:rsidP="00435B15">
            <w:pPr>
              <w:jc w:val="center"/>
            </w:pPr>
            <w:r w:rsidRPr="00A444E6">
              <w:t>(0.018)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E5EAD" w14:textId="77777777" w:rsidR="00A444E6" w:rsidRPr="00A444E6" w:rsidRDefault="00A444E6" w:rsidP="00435B15">
            <w:pPr>
              <w:jc w:val="center"/>
            </w:pPr>
            <w:r w:rsidRPr="00A444E6">
              <w:t>(0.021)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2D54F" w14:textId="77777777" w:rsidR="00A444E6" w:rsidRPr="00A444E6" w:rsidRDefault="00A444E6" w:rsidP="00435B15">
            <w:pPr>
              <w:jc w:val="center"/>
            </w:pPr>
            <w:r w:rsidRPr="00A444E6">
              <w:t>(0.010)</w:t>
            </w:r>
          </w:p>
        </w:tc>
      </w:tr>
      <w:tr w:rsidR="00A444E6" w:rsidRPr="00A444E6" w14:paraId="71A01E21" w14:textId="77777777" w:rsidTr="00A444E6">
        <w:trPr>
          <w:trHeight w:val="242"/>
          <w:jc w:val="center"/>
        </w:trPr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D452E" w14:textId="77777777" w:rsidR="00A444E6" w:rsidRPr="00A444E6" w:rsidRDefault="00A444E6" w:rsidP="00435B15">
            <w:r w:rsidRPr="00A444E6">
              <w:t>Social Media Time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39BC6" w14:textId="77777777" w:rsidR="00A444E6" w:rsidRPr="00A444E6" w:rsidRDefault="00A444E6" w:rsidP="00435B15">
            <w:pPr>
              <w:jc w:val="center"/>
            </w:pPr>
            <w:r w:rsidRPr="00A444E6">
              <w:t>0.009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BDF42" w14:textId="77777777" w:rsidR="00A444E6" w:rsidRPr="00A444E6" w:rsidRDefault="00A444E6" w:rsidP="00435B15">
            <w:pPr>
              <w:jc w:val="center"/>
            </w:pPr>
            <w:r w:rsidRPr="00A444E6">
              <w:t>-0.024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0C934" w14:textId="77777777" w:rsidR="00A444E6" w:rsidRPr="00A444E6" w:rsidRDefault="00A444E6" w:rsidP="00435B15">
            <w:pPr>
              <w:jc w:val="center"/>
            </w:pPr>
            <w:r w:rsidRPr="00A444E6">
              <w:t>0.009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3D51D" w14:textId="77777777" w:rsidR="00A444E6" w:rsidRPr="00A444E6" w:rsidRDefault="00A444E6" w:rsidP="00435B15">
            <w:pPr>
              <w:jc w:val="center"/>
            </w:pPr>
            <w:r w:rsidRPr="00A444E6">
              <w:t>0.031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391E0" w14:textId="77777777" w:rsidR="00A444E6" w:rsidRPr="00A444E6" w:rsidRDefault="00A444E6" w:rsidP="00435B15">
            <w:pPr>
              <w:jc w:val="center"/>
            </w:pPr>
            <w:r w:rsidRPr="00A444E6">
              <w:t>0.006</w:t>
            </w:r>
          </w:p>
        </w:tc>
      </w:tr>
      <w:tr w:rsidR="00A444E6" w:rsidRPr="00A444E6" w14:paraId="7047C2BF" w14:textId="77777777" w:rsidTr="00A444E6">
        <w:trPr>
          <w:trHeight w:val="242"/>
          <w:jc w:val="center"/>
        </w:trPr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0DD70" w14:textId="77777777" w:rsidR="00A444E6" w:rsidRPr="00A444E6" w:rsidRDefault="00A444E6" w:rsidP="00435B15">
            <w:pPr>
              <w:jc w:val="center"/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BD87E" w14:textId="77777777" w:rsidR="00A444E6" w:rsidRPr="00A444E6" w:rsidRDefault="00A444E6" w:rsidP="00435B15">
            <w:pPr>
              <w:jc w:val="center"/>
            </w:pPr>
            <w:r w:rsidRPr="00A444E6">
              <w:t>(0.030)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D4C91" w14:textId="77777777" w:rsidR="00A444E6" w:rsidRPr="00A444E6" w:rsidRDefault="00A444E6" w:rsidP="00435B15">
            <w:pPr>
              <w:jc w:val="center"/>
            </w:pPr>
            <w:r w:rsidRPr="00A444E6">
              <w:t>(0.020)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F14A5" w14:textId="77777777" w:rsidR="00A444E6" w:rsidRPr="00A444E6" w:rsidRDefault="00A444E6" w:rsidP="00435B15">
            <w:pPr>
              <w:jc w:val="center"/>
            </w:pPr>
            <w:r w:rsidRPr="00A444E6">
              <w:t>(0.022)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7B9BB" w14:textId="77777777" w:rsidR="00A444E6" w:rsidRPr="00A444E6" w:rsidRDefault="00A444E6" w:rsidP="00435B15">
            <w:pPr>
              <w:jc w:val="center"/>
            </w:pPr>
            <w:r w:rsidRPr="00A444E6">
              <w:t>(0.026)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D3930" w14:textId="77777777" w:rsidR="00A444E6" w:rsidRPr="00A444E6" w:rsidRDefault="00A444E6" w:rsidP="00435B15">
            <w:pPr>
              <w:jc w:val="center"/>
            </w:pPr>
            <w:r w:rsidRPr="00A444E6">
              <w:t>(0.013)</w:t>
            </w:r>
          </w:p>
        </w:tc>
      </w:tr>
      <w:tr w:rsidR="00A444E6" w:rsidRPr="00A444E6" w14:paraId="2C14699A" w14:textId="77777777" w:rsidTr="00A444E6">
        <w:trPr>
          <w:trHeight w:val="242"/>
          <w:jc w:val="center"/>
        </w:trPr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71133" w14:textId="77777777" w:rsidR="00A444E6" w:rsidRPr="00A444E6" w:rsidRDefault="00A444E6" w:rsidP="00435B15">
            <w:r w:rsidRPr="00A444E6">
              <w:t>Income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B9617" w14:textId="77777777" w:rsidR="00A444E6" w:rsidRPr="00A444E6" w:rsidRDefault="00A444E6" w:rsidP="00435B15">
            <w:pPr>
              <w:jc w:val="center"/>
            </w:pPr>
            <w:r w:rsidRPr="00A444E6">
              <w:t>-0.006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9AB8C" w14:textId="77777777" w:rsidR="00A444E6" w:rsidRPr="00A444E6" w:rsidRDefault="00A444E6" w:rsidP="00435B15">
            <w:pPr>
              <w:jc w:val="center"/>
            </w:pPr>
            <w:r w:rsidRPr="00A444E6">
              <w:t>-0.015*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706BB" w14:textId="77777777" w:rsidR="00A444E6" w:rsidRPr="00A444E6" w:rsidRDefault="00A444E6" w:rsidP="00435B15">
            <w:pPr>
              <w:jc w:val="center"/>
            </w:pPr>
            <w:r w:rsidRPr="00A444E6">
              <w:t>0.005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A0ADB" w14:textId="77777777" w:rsidR="00A444E6" w:rsidRPr="00A444E6" w:rsidRDefault="00A444E6" w:rsidP="00435B15">
            <w:pPr>
              <w:jc w:val="center"/>
            </w:pPr>
            <w:r w:rsidRPr="00A444E6">
              <w:t>-0.011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F1BA5" w14:textId="77777777" w:rsidR="00A444E6" w:rsidRPr="00A444E6" w:rsidRDefault="00A444E6" w:rsidP="00435B15">
            <w:pPr>
              <w:jc w:val="center"/>
            </w:pPr>
            <w:r w:rsidRPr="00A444E6">
              <w:t>0.014**</w:t>
            </w:r>
          </w:p>
        </w:tc>
      </w:tr>
      <w:tr w:rsidR="00A444E6" w:rsidRPr="00A444E6" w14:paraId="5CAA77D0" w14:textId="77777777" w:rsidTr="00A444E6">
        <w:trPr>
          <w:trHeight w:val="242"/>
          <w:jc w:val="center"/>
        </w:trPr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3F890" w14:textId="77777777" w:rsidR="00A444E6" w:rsidRPr="00A444E6" w:rsidRDefault="00A444E6" w:rsidP="00435B15">
            <w:pPr>
              <w:jc w:val="center"/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367F4" w14:textId="77777777" w:rsidR="00A444E6" w:rsidRPr="00A444E6" w:rsidRDefault="00A444E6" w:rsidP="00435B15">
            <w:pPr>
              <w:jc w:val="center"/>
            </w:pPr>
            <w:r w:rsidRPr="00A444E6">
              <w:t>(0.014)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7EBF6" w14:textId="77777777" w:rsidR="00A444E6" w:rsidRPr="00A444E6" w:rsidRDefault="00A444E6" w:rsidP="00435B15">
            <w:pPr>
              <w:jc w:val="center"/>
            </w:pPr>
            <w:r w:rsidRPr="00A444E6">
              <w:t>(0.009)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3FA8F" w14:textId="77777777" w:rsidR="00A444E6" w:rsidRPr="00A444E6" w:rsidRDefault="00A444E6" w:rsidP="00435B15">
            <w:pPr>
              <w:jc w:val="center"/>
            </w:pPr>
            <w:r w:rsidRPr="00A444E6">
              <w:t>(0.010)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010A6" w14:textId="77777777" w:rsidR="00A444E6" w:rsidRPr="00A444E6" w:rsidRDefault="00A444E6" w:rsidP="00435B15">
            <w:pPr>
              <w:jc w:val="center"/>
            </w:pPr>
            <w:r w:rsidRPr="00A444E6">
              <w:t>(0.012)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B7BD4" w14:textId="77777777" w:rsidR="00A444E6" w:rsidRPr="00A444E6" w:rsidRDefault="00A444E6" w:rsidP="00435B15">
            <w:pPr>
              <w:jc w:val="center"/>
            </w:pPr>
            <w:r w:rsidRPr="00A444E6">
              <w:t>(0.006)</w:t>
            </w:r>
          </w:p>
        </w:tc>
      </w:tr>
      <w:tr w:rsidR="00A444E6" w:rsidRPr="00A444E6" w14:paraId="2FCE35F7" w14:textId="77777777" w:rsidTr="00A444E6">
        <w:trPr>
          <w:trHeight w:val="242"/>
          <w:jc w:val="center"/>
        </w:trPr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353E3" w14:textId="77777777" w:rsidR="00A444E6" w:rsidRPr="00A444E6" w:rsidRDefault="00A444E6" w:rsidP="00435B15">
            <w:r w:rsidRPr="00A444E6">
              <w:t>CCP Membership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5DF76" w14:textId="77777777" w:rsidR="00A444E6" w:rsidRPr="00A444E6" w:rsidRDefault="00A444E6" w:rsidP="00435B15">
            <w:pPr>
              <w:jc w:val="center"/>
            </w:pPr>
            <w:r w:rsidRPr="00A444E6">
              <w:t>0.002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AB451" w14:textId="77777777" w:rsidR="00A444E6" w:rsidRPr="00A444E6" w:rsidRDefault="00A444E6" w:rsidP="00435B15">
            <w:pPr>
              <w:jc w:val="center"/>
            </w:pPr>
            <w:r w:rsidRPr="00A444E6">
              <w:t>0.052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46A56" w14:textId="77777777" w:rsidR="00A444E6" w:rsidRPr="00A444E6" w:rsidRDefault="00A444E6" w:rsidP="00435B15">
            <w:pPr>
              <w:jc w:val="center"/>
            </w:pPr>
            <w:r w:rsidRPr="00A444E6">
              <w:t>0.104*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00FBB" w14:textId="77777777" w:rsidR="00A444E6" w:rsidRPr="00A444E6" w:rsidRDefault="00A444E6" w:rsidP="00435B15">
            <w:pPr>
              <w:jc w:val="center"/>
            </w:pPr>
            <w:r w:rsidRPr="00A444E6">
              <w:t>0.020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82C0A" w14:textId="77777777" w:rsidR="00A444E6" w:rsidRPr="00A444E6" w:rsidRDefault="00A444E6" w:rsidP="00435B15">
            <w:pPr>
              <w:jc w:val="center"/>
            </w:pPr>
            <w:r w:rsidRPr="00A444E6">
              <w:t>-0.068**</w:t>
            </w:r>
          </w:p>
        </w:tc>
      </w:tr>
      <w:tr w:rsidR="00A444E6" w:rsidRPr="00A444E6" w14:paraId="29E79C01" w14:textId="77777777" w:rsidTr="00A444E6">
        <w:trPr>
          <w:trHeight w:val="242"/>
          <w:jc w:val="center"/>
        </w:trPr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91B03" w14:textId="77777777" w:rsidR="00A444E6" w:rsidRPr="00A444E6" w:rsidRDefault="00A444E6" w:rsidP="00435B15">
            <w:pPr>
              <w:jc w:val="center"/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E0EDB" w14:textId="77777777" w:rsidR="00A444E6" w:rsidRPr="00A444E6" w:rsidRDefault="00A444E6" w:rsidP="00435B15">
            <w:pPr>
              <w:jc w:val="center"/>
            </w:pPr>
            <w:r w:rsidRPr="00A444E6">
              <w:t>(0.076)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CB1B3" w14:textId="77777777" w:rsidR="00A444E6" w:rsidRPr="00A444E6" w:rsidRDefault="00A444E6" w:rsidP="00435B15">
            <w:pPr>
              <w:jc w:val="center"/>
            </w:pPr>
            <w:r w:rsidRPr="00A444E6">
              <w:t>(0.049)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A02D3" w14:textId="77777777" w:rsidR="00A444E6" w:rsidRPr="00A444E6" w:rsidRDefault="00A444E6" w:rsidP="00435B15">
            <w:pPr>
              <w:jc w:val="center"/>
            </w:pPr>
            <w:r w:rsidRPr="00A444E6">
              <w:t>(0.057)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B0BFB" w14:textId="77777777" w:rsidR="00A444E6" w:rsidRPr="00A444E6" w:rsidRDefault="00A444E6" w:rsidP="00435B15">
            <w:pPr>
              <w:jc w:val="center"/>
            </w:pPr>
            <w:r w:rsidRPr="00A444E6">
              <w:t>(0.065)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75FEC" w14:textId="77777777" w:rsidR="00A444E6" w:rsidRPr="00A444E6" w:rsidRDefault="00A444E6" w:rsidP="00435B15">
            <w:pPr>
              <w:jc w:val="center"/>
            </w:pPr>
            <w:r w:rsidRPr="00A444E6">
              <w:t>(0.032)</w:t>
            </w:r>
          </w:p>
        </w:tc>
      </w:tr>
      <w:tr w:rsidR="00A444E6" w:rsidRPr="00A444E6" w14:paraId="000A3FD8" w14:textId="77777777" w:rsidTr="00A444E6">
        <w:trPr>
          <w:trHeight w:val="242"/>
          <w:jc w:val="center"/>
        </w:trPr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89FD7" w14:textId="77777777" w:rsidR="00A444E6" w:rsidRPr="00A444E6" w:rsidRDefault="00A444E6" w:rsidP="00435B15">
            <w:r w:rsidRPr="00A444E6">
              <w:t>Urban Residence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8CDE7" w14:textId="77777777" w:rsidR="00A444E6" w:rsidRPr="00A444E6" w:rsidRDefault="00A444E6" w:rsidP="00435B15">
            <w:pPr>
              <w:jc w:val="center"/>
            </w:pPr>
            <w:r w:rsidRPr="00A444E6">
              <w:t>0.020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FE5BF" w14:textId="77777777" w:rsidR="00A444E6" w:rsidRPr="00A444E6" w:rsidRDefault="00A444E6" w:rsidP="00435B15">
            <w:pPr>
              <w:jc w:val="center"/>
            </w:pPr>
            <w:r w:rsidRPr="00A444E6">
              <w:t>0.012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D8728" w14:textId="77777777" w:rsidR="00A444E6" w:rsidRPr="00A444E6" w:rsidRDefault="00A444E6" w:rsidP="00435B15">
            <w:pPr>
              <w:jc w:val="center"/>
            </w:pPr>
            <w:r w:rsidRPr="00A444E6">
              <w:t>-0.038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70145" w14:textId="77777777" w:rsidR="00A444E6" w:rsidRPr="00A444E6" w:rsidRDefault="00A444E6" w:rsidP="00435B15">
            <w:pPr>
              <w:jc w:val="center"/>
            </w:pPr>
            <w:r w:rsidRPr="00A444E6">
              <w:t>-0.042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87194" w14:textId="77777777" w:rsidR="00A444E6" w:rsidRPr="00A444E6" w:rsidRDefault="00A444E6" w:rsidP="00435B15">
            <w:pPr>
              <w:jc w:val="center"/>
            </w:pPr>
            <w:r w:rsidRPr="00A444E6">
              <w:t>-0.008</w:t>
            </w:r>
          </w:p>
        </w:tc>
      </w:tr>
      <w:tr w:rsidR="00A444E6" w:rsidRPr="00A444E6" w14:paraId="7C4D90E8" w14:textId="77777777" w:rsidTr="00A444E6">
        <w:trPr>
          <w:trHeight w:val="242"/>
          <w:jc w:val="center"/>
        </w:trPr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FE55D" w14:textId="77777777" w:rsidR="00A444E6" w:rsidRPr="00A444E6" w:rsidRDefault="00A444E6" w:rsidP="00435B15">
            <w:pPr>
              <w:jc w:val="center"/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ED47D" w14:textId="77777777" w:rsidR="00A444E6" w:rsidRPr="00A444E6" w:rsidRDefault="00A444E6" w:rsidP="00435B15">
            <w:pPr>
              <w:jc w:val="center"/>
            </w:pPr>
            <w:r w:rsidRPr="00A444E6">
              <w:t>(0.051)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A8D42" w14:textId="77777777" w:rsidR="00A444E6" w:rsidRPr="00A444E6" w:rsidRDefault="00A444E6" w:rsidP="00435B15">
            <w:pPr>
              <w:jc w:val="center"/>
            </w:pPr>
            <w:r w:rsidRPr="00A444E6">
              <w:t>(0.033)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A129E" w14:textId="77777777" w:rsidR="00A444E6" w:rsidRPr="00A444E6" w:rsidRDefault="00A444E6" w:rsidP="00435B15">
            <w:pPr>
              <w:jc w:val="center"/>
            </w:pPr>
            <w:r w:rsidRPr="00A444E6">
              <w:t>(0.038)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8F19E" w14:textId="77777777" w:rsidR="00A444E6" w:rsidRPr="00A444E6" w:rsidRDefault="00A444E6" w:rsidP="00435B15">
            <w:pPr>
              <w:jc w:val="center"/>
            </w:pPr>
            <w:r w:rsidRPr="00A444E6">
              <w:t>(0.044)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A1968" w14:textId="77777777" w:rsidR="00A444E6" w:rsidRPr="00A444E6" w:rsidRDefault="00A444E6" w:rsidP="00435B15">
            <w:pPr>
              <w:jc w:val="center"/>
            </w:pPr>
            <w:r w:rsidRPr="00A444E6">
              <w:t>(0.022)</w:t>
            </w:r>
          </w:p>
        </w:tc>
      </w:tr>
      <w:tr w:rsidR="00A444E6" w:rsidRPr="00A444E6" w14:paraId="65906CA6" w14:textId="77777777" w:rsidTr="00A444E6">
        <w:trPr>
          <w:trHeight w:val="242"/>
          <w:jc w:val="center"/>
        </w:trPr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D0439" w14:textId="77777777" w:rsidR="00A444E6" w:rsidRPr="00A444E6" w:rsidRDefault="00A444E6" w:rsidP="00435B15">
            <w:r w:rsidRPr="00A444E6">
              <w:t>Constant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7E6EE" w14:textId="77777777" w:rsidR="00A444E6" w:rsidRPr="00A444E6" w:rsidRDefault="00A444E6" w:rsidP="00435B15">
            <w:pPr>
              <w:jc w:val="center"/>
            </w:pPr>
            <w:r w:rsidRPr="00A444E6">
              <w:t>0.441**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32BB4" w14:textId="77777777" w:rsidR="00A444E6" w:rsidRPr="00A444E6" w:rsidRDefault="00A444E6" w:rsidP="00435B15">
            <w:pPr>
              <w:jc w:val="center"/>
            </w:pPr>
            <w:r w:rsidRPr="00A444E6">
              <w:t>0.299**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059CE" w14:textId="77777777" w:rsidR="00A444E6" w:rsidRPr="00A444E6" w:rsidRDefault="00A444E6" w:rsidP="00435B15">
            <w:pPr>
              <w:jc w:val="center"/>
            </w:pPr>
            <w:r w:rsidRPr="00A444E6">
              <w:t>0.428***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1FD44" w14:textId="77777777" w:rsidR="00A444E6" w:rsidRPr="00A444E6" w:rsidRDefault="00A444E6" w:rsidP="00435B15">
            <w:pPr>
              <w:jc w:val="center"/>
            </w:pPr>
            <w:r w:rsidRPr="00A444E6">
              <w:t>0.301*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DF3D7" w14:textId="77777777" w:rsidR="00A444E6" w:rsidRPr="00A444E6" w:rsidRDefault="00A444E6" w:rsidP="00435B15">
            <w:pPr>
              <w:jc w:val="center"/>
            </w:pPr>
            <w:r w:rsidRPr="00A444E6">
              <w:t>0.592***</w:t>
            </w:r>
          </w:p>
        </w:tc>
      </w:tr>
      <w:tr w:rsidR="00A444E6" w:rsidRPr="00A444E6" w14:paraId="1254CE09" w14:textId="77777777" w:rsidTr="003465EE">
        <w:trPr>
          <w:trHeight w:val="242"/>
          <w:jc w:val="center"/>
        </w:trPr>
        <w:tc>
          <w:tcPr>
            <w:tcW w:w="32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50B92" w14:textId="77777777" w:rsidR="00A444E6" w:rsidRPr="00A444E6" w:rsidRDefault="00A444E6" w:rsidP="00435B15">
            <w:pPr>
              <w:jc w:val="center"/>
            </w:pPr>
          </w:p>
        </w:tc>
        <w:tc>
          <w:tcPr>
            <w:tcW w:w="11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9D621" w14:textId="77777777" w:rsidR="00A444E6" w:rsidRPr="00A444E6" w:rsidRDefault="00A444E6" w:rsidP="00435B15">
            <w:pPr>
              <w:jc w:val="center"/>
            </w:pPr>
            <w:r w:rsidRPr="00A444E6">
              <w:t>(0.203)</w:t>
            </w:r>
          </w:p>
        </w:tc>
        <w:tc>
          <w:tcPr>
            <w:tcW w:w="11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86DA8" w14:textId="77777777" w:rsidR="00A444E6" w:rsidRPr="00A444E6" w:rsidRDefault="00A444E6" w:rsidP="00435B15">
            <w:pPr>
              <w:jc w:val="center"/>
            </w:pPr>
            <w:r w:rsidRPr="00A444E6">
              <w:t>(0.132)</w:t>
            </w:r>
          </w:p>
        </w:tc>
        <w:tc>
          <w:tcPr>
            <w:tcW w:w="11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38C51" w14:textId="77777777" w:rsidR="00A444E6" w:rsidRPr="00A444E6" w:rsidRDefault="00A444E6" w:rsidP="00435B15">
            <w:pPr>
              <w:jc w:val="center"/>
            </w:pPr>
            <w:r w:rsidRPr="00A444E6">
              <w:t>(0.151)</w:t>
            </w:r>
          </w:p>
        </w:tc>
        <w:tc>
          <w:tcPr>
            <w:tcW w:w="11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AC170" w14:textId="77777777" w:rsidR="00A444E6" w:rsidRPr="00A444E6" w:rsidRDefault="00A444E6" w:rsidP="00435B15">
            <w:pPr>
              <w:jc w:val="center"/>
            </w:pPr>
            <w:r w:rsidRPr="00A444E6">
              <w:t>(0.173)</w:t>
            </w:r>
          </w:p>
        </w:tc>
        <w:tc>
          <w:tcPr>
            <w:tcW w:w="11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BC080" w14:textId="77777777" w:rsidR="00A444E6" w:rsidRPr="00A444E6" w:rsidRDefault="00A444E6" w:rsidP="00435B15">
            <w:pPr>
              <w:jc w:val="center"/>
            </w:pPr>
            <w:r w:rsidRPr="00A444E6">
              <w:t>(0.085)</w:t>
            </w:r>
          </w:p>
        </w:tc>
      </w:tr>
      <w:tr w:rsidR="00A444E6" w:rsidRPr="00A444E6" w14:paraId="67DECBB2" w14:textId="77777777" w:rsidTr="00A444E6">
        <w:trPr>
          <w:trHeight w:val="242"/>
          <w:jc w:val="center"/>
        </w:trPr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0F972" w14:textId="77777777" w:rsidR="00A444E6" w:rsidRPr="00A444E6" w:rsidRDefault="00A444E6" w:rsidP="00435B15">
            <w:r w:rsidRPr="00A444E6">
              <w:t>Observations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E83E0" w14:textId="77777777" w:rsidR="00A444E6" w:rsidRPr="00A444E6" w:rsidRDefault="00A444E6" w:rsidP="00435B15">
            <w:pPr>
              <w:jc w:val="center"/>
            </w:pPr>
            <w:r w:rsidRPr="00A444E6">
              <w:t>194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5ECB6" w14:textId="77777777" w:rsidR="00A444E6" w:rsidRPr="00A444E6" w:rsidRDefault="00A444E6" w:rsidP="00435B15">
            <w:pPr>
              <w:jc w:val="center"/>
            </w:pPr>
            <w:r w:rsidRPr="00A444E6">
              <w:t>194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6CEC6" w14:textId="77777777" w:rsidR="00A444E6" w:rsidRPr="00A444E6" w:rsidRDefault="00A444E6" w:rsidP="00435B15">
            <w:pPr>
              <w:jc w:val="center"/>
            </w:pPr>
            <w:r w:rsidRPr="00A444E6">
              <w:t>194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72E70" w14:textId="77777777" w:rsidR="00A444E6" w:rsidRPr="00A444E6" w:rsidRDefault="00A444E6" w:rsidP="00435B15">
            <w:pPr>
              <w:jc w:val="center"/>
            </w:pPr>
            <w:r w:rsidRPr="00A444E6">
              <w:t>194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D547B" w14:textId="77777777" w:rsidR="00A444E6" w:rsidRPr="00A444E6" w:rsidRDefault="00A444E6" w:rsidP="00435B15">
            <w:pPr>
              <w:jc w:val="center"/>
            </w:pPr>
            <w:r w:rsidRPr="00A444E6">
              <w:t>194</w:t>
            </w:r>
          </w:p>
        </w:tc>
      </w:tr>
      <w:tr w:rsidR="00A444E6" w:rsidRPr="00A444E6" w14:paraId="1FA7E03F" w14:textId="77777777" w:rsidTr="003465EE">
        <w:trPr>
          <w:trHeight w:val="94"/>
          <w:jc w:val="center"/>
        </w:trPr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3963C6" w14:textId="77777777" w:rsidR="00A444E6" w:rsidRPr="00A444E6" w:rsidRDefault="00A444E6" w:rsidP="00435B15">
            <w:r w:rsidRPr="00A444E6">
              <w:t>R-squared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B58349" w14:textId="77777777" w:rsidR="00A444E6" w:rsidRPr="00A444E6" w:rsidRDefault="00A444E6" w:rsidP="00435B15">
            <w:pPr>
              <w:jc w:val="center"/>
            </w:pPr>
            <w:r w:rsidRPr="00A444E6">
              <w:t>0.031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7A77FD" w14:textId="77777777" w:rsidR="00A444E6" w:rsidRPr="00A444E6" w:rsidRDefault="00A444E6" w:rsidP="00435B15">
            <w:pPr>
              <w:jc w:val="center"/>
            </w:pPr>
            <w:r w:rsidRPr="00A444E6">
              <w:t>0.057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59F10A" w14:textId="77777777" w:rsidR="00A444E6" w:rsidRPr="00A444E6" w:rsidRDefault="00A444E6" w:rsidP="00435B15">
            <w:pPr>
              <w:jc w:val="center"/>
            </w:pPr>
            <w:r w:rsidRPr="00A444E6">
              <w:t>0.105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80D517" w14:textId="77777777" w:rsidR="00A444E6" w:rsidRPr="00A444E6" w:rsidRDefault="00A444E6" w:rsidP="00435B15">
            <w:pPr>
              <w:jc w:val="center"/>
            </w:pPr>
            <w:r w:rsidRPr="00A444E6">
              <w:t>0.044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7B9FA3" w14:textId="77777777" w:rsidR="00A444E6" w:rsidRPr="00A444E6" w:rsidRDefault="00A444E6" w:rsidP="00435B15">
            <w:pPr>
              <w:jc w:val="center"/>
            </w:pPr>
            <w:r w:rsidRPr="00A444E6">
              <w:t>0.179</w:t>
            </w:r>
          </w:p>
        </w:tc>
      </w:tr>
    </w:tbl>
    <w:p w14:paraId="5414C576" w14:textId="77777777" w:rsidR="00A444E6" w:rsidRPr="00A444E6" w:rsidRDefault="00A444E6" w:rsidP="00A444E6">
      <w:r w:rsidRPr="00A444E6">
        <w:rPr>
          <w:rFonts w:eastAsia="等线"/>
          <w:bCs/>
          <w:color w:val="000000"/>
        </w:rPr>
        <w:t xml:space="preserve">Notes: </w:t>
      </w:r>
      <w:r w:rsidRPr="00A444E6">
        <w:t>Standard errors in parentheses; *** p&lt;0.01, ** p&lt;0.05, * p&lt;0.1</w:t>
      </w:r>
    </w:p>
    <w:p w14:paraId="4BC4E914" w14:textId="383D3073" w:rsidR="00050D5C" w:rsidRPr="00A444E6" w:rsidRDefault="00566480" w:rsidP="00A444E6">
      <w:r>
        <w:br w:type="page"/>
      </w:r>
    </w:p>
    <w:p w14:paraId="10CD4E86" w14:textId="77777777" w:rsidR="00566480" w:rsidRDefault="00566480" w:rsidP="00566480">
      <w:pPr>
        <w:rPr>
          <w:b/>
        </w:rPr>
      </w:pPr>
    </w:p>
    <w:p w14:paraId="7B2EAF1D" w14:textId="112F0F75" w:rsidR="00A444E6" w:rsidRPr="00A444E6" w:rsidRDefault="00A444E6" w:rsidP="00A444E6">
      <w:pPr>
        <w:jc w:val="center"/>
        <w:rPr>
          <w:b/>
        </w:rPr>
      </w:pPr>
      <w:r w:rsidRPr="00A444E6">
        <w:rPr>
          <w:b/>
        </w:rPr>
        <w:t xml:space="preserve">Table </w:t>
      </w:r>
      <w:r w:rsidR="00436410" w:rsidRPr="00A444E6">
        <w:rPr>
          <w:b/>
        </w:rPr>
        <w:t>10</w:t>
      </w:r>
      <w:r w:rsidR="00436410">
        <w:rPr>
          <w:b/>
        </w:rPr>
        <w:t>E</w:t>
      </w:r>
      <w:r w:rsidRPr="00A444E6">
        <w:rPr>
          <w:b/>
        </w:rPr>
        <w:t>: Opportunistic Bargaining in Comparison (Control group, Confidence in Regime Stability)</w:t>
      </w:r>
    </w:p>
    <w:tbl>
      <w:tblPr>
        <w:tblW w:w="9285" w:type="dxa"/>
        <w:tblInd w:w="-142" w:type="dxa"/>
        <w:tblLook w:val="04A0" w:firstRow="1" w:lastRow="0" w:firstColumn="1" w:lastColumn="0" w:noHBand="0" w:noVBand="1"/>
      </w:tblPr>
      <w:tblGrid>
        <w:gridCol w:w="3271"/>
        <w:gridCol w:w="1202"/>
        <w:gridCol w:w="1202"/>
        <w:gridCol w:w="1202"/>
        <w:gridCol w:w="1202"/>
        <w:gridCol w:w="1206"/>
      </w:tblGrid>
      <w:tr w:rsidR="00A444E6" w:rsidRPr="00566480" w14:paraId="11335AB4" w14:textId="77777777" w:rsidTr="00566480">
        <w:trPr>
          <w:trHeight w:val="87"/>
        </w:trPr>
        <w:tc>
          <w:tcPr>
            <w:tcW w:w="327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CD730" w14:textId="5AD55233" w:rsidR="00A444E6" w:rsidRPr="00566480" w:rsidRDefault="00A444E6" w:rsidP="00435B15"/>
        </w:tc>
        <w:tc>
          <w:tcPr>
            <w:tcW w:w="120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817E4" w14:textId="77777777" w:rsidR="00A444E6" w:rsidRPr="00566480" w:rsidRDefault="00A444E6" w:rsidP="00435B15">
            <w:pPr>
              <w:jc w:val="center"/>
            </w:pPr>
            <w:r w:rsidRPr="00566480">
              <w:t>(1)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95C4C" w14:textId="77777777" w:rsidR="00A444E6" w:rsidRPr="00566480" w:rsidRDefault="00A444E6" w:rsidP="00435B15">
            <w:pPr>
              <w:jc w:val="center"/>
            </w:pPr>
            <w:r w:rsidRPr="00566480">
              <w:t>(2)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69A9D" w14:textId="77777777" w:rsidR="00A444E6" w:rsidRPr="00566480" w:rsidRDefault="00A444E6" w:rsidP="00435B15">
            <w:pPr>
              <w:jc w:val="center"/>
            </w:pPr>
            <w:r w:rsidRPr="00566480">
              <w:t>(3)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64C0E" w14:textId="77777777" w:rsidR="00A444E6" w:rsidRPr="00566480" w:rsidRDefault="00A444E6" w:rsidP="00435B15">
            <w:pPr>
              <w:jc w:val="center"/>
            </w:pPr>
            <w:r w:rsidRPr="00566480">
              <w:t>(4)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098D0" w14:textId="77777777" w:rsidR="00A444E6" w:rsidRPr="00566480" w:rsidRDefault="00A444E6" w:rsidP="00435B15">
            <w:pPr>
              <w:jc w:val="center"/>
            </w:pPr>
            <w:r w:rsidRPr="00566480">
              <w:t>(5)</w:t>
            </w:r>
          </w:p>
        </w:tc>
      </w:tr>
      <w:tr w:rsidR="00A444E6" w:rsidRPr="00566480" w14:paraId="6DDA2CBB" w14:textId="77777777" w:rsidTr="00566480">
        <w:trPr>
          <w:trHeight w:val="264"/>
        </w:trPr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2B5785" w14:textId="77777777" w:rsidR="00A444E6" w:rsidRPr="00566480" w:rsidRDefault="00A444E6" w:rsidP="00435B15">
            <w:r w:rsidRPr="00566480">
              <w:t>VARIABLES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C988FE" w14:textId="77777777" w:rsidR="00A444E6" w:rsidRPr="00566480" w:rsidRDefault="00A444E6" w:rsidP="00435B15">
            <w:pPr>
              <w:jc w:val="center"/>
            </w:pPr>
            <w:r w:rsidRPr="00566480">
              <w:t>OBE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9965E5" w14:textId="77777777" w:rsidR="00A444E6" w:rsidRPr="00566480" w:rsidRDefault="00A444E6" w:rsidP="00435B15">
            <w:pPr>
              <w:jc w:val="center"/>
            </w:pPr>
            <w:r w:rsidRPr="00566480">
              <w:t>OB1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E6D223" w14:textId="77777777" w:rsidR="00A444E6" w:rsidRPr="00566480" w:rsidRDefault="00A444E6" w:rsidP="00435B15">
            <w:pPr>
              <w:jc w:val="center"/>
            </w:pPr>
            <w:r w:rsidRPr="00566480">
              <w:t>OB2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1881A6" w14:textId="77777777" w:rsidR="00A444E6" w:rsidRPr="00566480" w:rsidRDefault="00A444E6" w:rsidP="00435B15">
            <w:pPr>
              <w:jc w:val="center"/>
            </w:pPr>
            <w:r w:rsidRPr="00566480">
              <w:t>CNC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329DBC" w14:textId="77777777" w:rsidR="00A444E6" w:rsidRPr="00566480" w:rsidRDefault="00A444E6" w:rsidP="00435B15">
            <w:pPr>
              <w:jc w:val="center"/>
            </w:pPr>
            <w:r w:rsidRPr="00566480">
              <w:t>RR</w:t>
            </w:r>
          </w:p>
        </w:tc>
      </w:tr>
      <w:tr w:rsidR="00A444E6" w:rsidRPr="00566480" w14:paraId="6D9B0B8C" w14:textId="77777777" w:rsidTr="00566480">
        <w:trPr>
          <w:trHeight w:val="264"/>
        </w:trPr>
        <w:tc>
          <w:tcPr>
            <w:tcW w:w="3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2F04D" w14:textId="77777777" w:rsidR="00A444E6" w:rsidRPr="00566480" w:rsidRDefault="00A444E6" w:rsidP="00435B15">
            <w:r w:rsidRPr="00566480">
              <w:t>Confidence in Regime Stability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9A93E" w14:textId="77777777" w:rsidR="00A444E6" w:rsidRPr="00566480" w:rsidRDefault="00A444E6" w:rsidP="00435B15">
            <w:pPr>
              <w:jc w:val="center"/>
            </w:pPr>
            <w:r w:rsidRPr="00566480">
              <w:t>-0.144***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E7F40" w14:textId="77777777" w:rsidR="00A444E6" w:rsidRPr="00566480" w:rsidRDefault="00A444E6" w:rsidP="00435B15">
            <w:pPr>
              <w:jc w:val="center"/>
            </w:pPr>
            <w:r w:rsidRPr="00566480">
              <w:t>-0.136***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477EA" w14:textId="77777777" w:rsidR="00A444E6" w:rsidRPr="00566480" w:rsidRDefault="00A444E6" w:rsidP="00435B15">
            <w:pPr>
              <w:jc w:val="center"/>
            </w:pPr>
            <w:r w:rsidRPr="00566480">
              <w:t>-0.134***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938A8" w14:textId="77777777" w:rsidR="00A444E6" w:rsidRPr="00566480" w:rsidRDefault="00A444E6" w:rsidP="00435B15">
            <w:pPr>
              <w:jc w:val="center"/>
            </w:pPr>
            <w:r w:rsidRPr="00566480">
              <w:t>-0.127***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F4731" w14:textId="77777777" w:rsidR="00A444E6" w:rsidRPr="00566480" w:rsidRDefault="00A444E6" w:rsidP="00435B15">
            <w:pPr>
              <w:jc w:val="center"/>
            </w:pPr>
            <w:r w:rsidRPr="00566480">
              <w:t>0.058***</w:t>
            </w:r>
          </w:p>
        </w:tc>
      </w:tr>
      <w:tr w:rsidR="00A444E6" w:rsidRPr="00566480" w14:paraId="69D408D4" w14:textId="77777777" w:rsidTr="00566480">
        <w:trPr>
          <w:trHeight w:val="264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6F783" w14:textId="77777777" w:rsidR="00A444E6" w:rsidRPr="00566480" w:rsidRDefault="00A444E6" w:rsidP="00435B15">
            <w:pPr>
              <w:jc w:val="center"/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24DF5" w14:textId="77777777" w:rsidR="00A444E6" w:rsidRPr="00566480" w:rsidRDefault="00A444E6" w:rsidP="00435B15">
            <w:pPr>
              <w:jc w:val="center"/>
            </w:pPr>
            <w:r w:rsidRPr="00566480">
              <w:t>(0.045)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5831A" w14:textId="77777777" w:rsidR="00A444E6" w:rsidRPr="00566480" w:rsidRDefault="00A444E6" w:rsidP="00435B15">
            <w:pPr>
              <w:jc w:val="center"/>
            </w:pPr>
            <w:r w:rsidRPr="00566480">
              <w:t>(0.029)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340C7" w14:textId="77777777" w:rsidR="00A444E6" w:rsidRPr="00566480" w:rsidRDefault="00A444E6" w:rsidP="00435B15">
            <w:pPr>
              <w:jc w:val="center"/>
            </w:pPr>
            <w:r w:rsidRPr="00566480">
              <w:t>(0.034)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9054F" w14:textId="77777777" w:rsidR="00A444E6" w:rsidRPr="00566480" w:rsidRDefault="00A444E6" w:rsidP="00435B15">
            <w:pPr>
              <w:jc w:val="center"/>
            </w:pPr>
            <w:r w:rsidRPr="00566480">
              <w:t>(0.039)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D7A91" w14:textId="77777777" w:rsidR="00A444E6" w:rsidRPr="00566480" w:rsidRDefault="00A444E6" w:rsidP="00435B15">
            <w:pPr>
              <w:jc w:val="center"/>
            </w:pPr>
            <w:r w:rsidRPr="00566480">
              <w:t>(0.019)</w:t>
            </w:r>
          </w:p>
        </w:tc>
      </w:tr>
      <w:tr w:rsidR="00A444E6" w:rsidRPr="00566480" w14:paraId="7421C4F3" w14:textId="77777777" w:rsidTr="00566480">
        <w:trPr>
          <w:trHeight w:val="264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3AC79" w14:textId="77777777" w:rsidR="00A444E6" w:rsidRPr="00566480" w:rsidRDefault="00A444E6" w:rsidP="00435B15">
            <w:r w:rsidRPr="00566480">
              <w:t>Political Efficacy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C504F" w14:textId="77777777" w:rsidR="00A444E6" w:rsidRPr="00566480" w:rsidRDefault="00A444E6" w:rsidP="00435B15">
            <w:pPr>
              <w:jc w:val="center"/>
            </w:pPr>
            <w:r w:rsidRPr="00566480">
              <w:t>0.017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1C2EF" w14:textId="77777777" w:rsidR="00A444E6" w:rsidRPr="00566480" w:rsidRDefault="00A444E6" w:rsidP="00435B15">
            <w:pPr>
              <w:jc w:val="center"/>
            </w:pPr>
            <w:r w:rsidRPr="00566480">
              <w:t>0.012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03BAB" w14:textId="77777777" w:rsidR="00A444E6" w:rsidRPr="00566480" w:rsidRDefault="00A444E6" w:rsidP="00435B15">
            <w:pPr>
              <w:jc w:val="center"/>
            </w:pPr>
            <w:r w:rsidRPr="00566480">
              <w:t>-0.025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DD7E1" w14:textId="77777777" w:rsidR="00A444E6" w:rsidRPr="00566480" w:rsidRDefault="00A444E6" w:rsidP="00435B15">
            <w:pPr>
              <w:jc w:val="center"/>
            </w:pPr>
            <w:r w:rsidRPr="00566480">
              <w:t>0.000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F9487" w14:textId="77777777" w:rsidR="00A444E6" w:rsidRPr="00566480" w:rsidRDefault="00A444E6" w:rsidP="00435B15">
            <w:pPr>
              <w:jc w:val="center"/>
            </w:pPr>
            <w:r w:rsidRPr="00566480">
              <w:t>0.026**</w:t>
            </w:r>
          </w:p>
        </w:tc>
      </w:tr>
      <w:tr w:rsidR="00A444E6" w:rsidRPr="00566480" w14:paraId="65A1724A" w14:textId="77777777" w:rsidTr="00566480">
        <w:trPr>
          <w:trHeight w:val="264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D8A2C" w14:textId="77777777" w:rsidR="00A444E6" w:rsidRPr="00566480" w:rsidRDefault="00A444E6" w:rsidP="00435B15">
            <w:pPr>
              <w:jc w:val="center"/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AA968" w14:textId="77777777" w:rsidR="00A444E6" w:rsidRPr="00566480" w:rsidRDefault="00A444E6" w:rsidP="00435B15">
            <w:pPr>
              <w:jc w:val="center"/>
            </w:pPr>
            <w:r w:rsidRPr="00566480">
              <w:t>(0.030)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1B213" w14:textId="77777777" w:rsidR="00A444E6" w:rsidRPr="00566480" w:rsidRDefault="00A444E6" w:rsidP="00435B15">
            <w:pPr>
              <w:jc w:val="center"/>
            </w:pPr>
            <w:r w:rsidRPr="00566480">
              <w:t>(0.019)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9850D" w14:textId="77777777" w:rsidR="00A444E6" w:rsidRPr="00566480" w:rsidRDefault="00A444E6" w:rsidP="00435B15">
            <w:pPr>
              <w:jc w:val="center"/>
            </w:pPr>
            <w:r w:rsidRPr="00566480">
              <w:t>(0.022)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23131" w14:textId="77777777" w:rsidR="00A444E6" w:rsidRPr="00566480" w:rsidRDefault="00A444E6" w:rsidP="00435B15">
            <w:pPr>
              <w:jc w:val="center"/>
            </w:pPr>
            <w:r w:rsidRPr="00566480">
              <w:t>(0.025)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60D19" w14:textId="77777777" w:rsidR="00A444E6" w:rsidRPr="00566480" w:rsidRDefault="00A444E6" w:rsidP="00435B15">
            <w:pPr>
              <w:jc w:val="center"/>
            </w:pPr>
            <w:r w:rsidRPr="00566480">
              <w:t>(0.013)</w:t>
            </w:r>
          </w:p>
        </w:tc>
      </w:tr>
      <w:tr w:rsidR="00A444E6" w:rsidRPr="00566480" w14:paraId="6D416E0E" w14:textId="77777777" w:rsidTr="00566480">
        <w:trPr>
          <w:trHeight w:val="264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A6489" w14:textId="77777777" w:rsidR="00A444E6" w:rsidRPr="00566480" w:rsidRDefault="00A444E6" w:rsidP="00435B15">
            <w:r w:rsidRPr="00566480">
              <w:t>Age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FCBF1" w14:textId="77777777" w:rsidR="00A444E6" w:rsidRPr="00566480" w:rsidRDefault="00A444E6" w:rsidP="00435B15">
            <w:pPr>
              <w:jc w:val="center"/>
            </w:pPr>
            <w:r w:rsidRPr="00566480">
              <w:t>-0.052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F8CE2" w14:textId="77777777" w:rsidR="00A444E6" w:rsidRPr="00566480" w:rsidRDefault="00A444E6" w:rsidP="00435B15">
            <w:pPr>
              <w:jc w:val="center"/>
            </w:pPr>
            <w:r w:rsidRPr="00566480">
              <w:t>-0.003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C73A7" w14:textId="77777777" w:rsidR="00A444E6" w:rsidRPr="00566480" w:rsidRDefault="00A444E6" w:rsidP="00435B15">
            <w:pPr>
              <w:jc w:val="center"/>
            </w:pPr>
            <w:r w:rsidRPr="00566480">
              <w:t>0.015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D6DF7" w14:textId="77777777" w:rsidR="00A444E6" w:rsidRPr="00566480" w:rsidRDefault="00A444E6" w:rsidP="00435B15">
            <w:pPr>
              <w:jc w:val="center"/>
            </w:pPr>
            <w:r w:rsidRPr="00566480">
              <w:t>0.001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066B9" w14:textId="77777777" w:rsidR="00A444E6" w:rsidRPr="00566480" w:rsidRDefault="00A444E6" w:rsidP="00435B15">
            <w:pPr>
              <w:jc w:val="center"/>
            </w:pPr>
            <w:r w:rsidRPr="00566480">
              <w:t>-0.010</w:t>
            </w:r>
          </w:p>
        </w:tc>
      </w:tr>
      <w:tr w:rsidR="00A444E6" w:rsidRPr="00566480" w14:paraId="62185C62" w14:textId="77777777" w:rsidTr="00566480">
        <w:trPr>
          <w:trHeight w:val="264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8030B" w14:textId="77777777" w:rsidR="00A444E6" w:rsidRPr="00566480" w:rsidRDefault="00A444E6" w:rsidP="00435B15">
            <w:pPr>
              <w:jc w:val="center"/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96C46" w14:textId="77777777" w:rsidR="00A444E6" w:rsidRPr="00566480" w:rsidRDefault="00A444E6" w:rsidP="00435B15">
            <w:pPr>
              <w:jc w:val="center"/>
            </w:pPr>
            <w:r w:rsidRPr="00566480">
              <w:t>(0.032)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BAAE1" w14:textId="77777777" w:rsidR="00A444E6" w:rsidRPr="00566480" w:rsidRDefault="00A444E6" w:rsidP="00435B15">
            <w:pPr>
              <w:jc w:val="center"/>
            </w:pPr>
            <w:r w:rsidRPr="00566480">
              <w:t>(0.020)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71E00" w14:textId="77777777" w:rsidR="00A444E6" w:rsidRPr="00566480" w:rsidRDefault="00A444E6" w:rsidP="00435B15">
            <w:pPr>
              <w:jc w:val="center"/>
            </w:pPr>
            <w:r w:rsidRPr="00566480">
              <w:t>(0.024)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6E2E9" w14:textId="77777777" w:rsidR="00A444E6" w:rsidRPr="00566480" w:rsidRDefault="00A444E6" w:rsidP="00435B15">
            <w:pPr>
              <w:jc w:val="center"/>
            </w:pPr>
            <w:r w:rsidRPr="00566480">
              <w:t>(0.027)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BB053" w14:textId="77777777" w:rsidR="00A444E6" w:rsidRPr="00566480" w:rsidRDefault="00A444E6" w:rsidP="00435B15">
            <w:pPr>
              <w:jc w:val="center"/>
            </w:pPr>
            <w:r w:rsidRPr="00566480">
              <w:t>(0.013)</w:t>
            </w:r>
          </w:p>
        </w:tc>
      </w:tr>
      <w:tr w:rsidR="00A444E6" w:rsidRPr="00566480" w14:paraId="1819BD21" w14:textId="77777777" w:rsidTr="00566480">
        <w:trPr>
          <w:trHeight w:val="264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CFBBC" w14:textId="77777777" w:rsidR="00A444E6" w:rsidRPr="00566480" w:rsidRDefault="00A444E6" w:rsidP="00435B15">
            <w:r w:rsidRPr="00566480">
              <w:t>Gender (Male)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236DC" w14:textId="77777777" w:rsidR="00A444E6" w:rsidRPr="00566480" w:rsidRDefault="00A444E6" w:rsidP="00435B15">
            <w:pPr>
              <w:jc w:val="center"/>
            </w:pPr>
            <w:r w:rsidRPr="00566480">
              <w:t>0.080*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F6E6A" w14:textId="77777777" w:rsidR="00A444E6" w:rsidRPr="00566480" w:rsidRDefault="00A444E6" w:rsidP="00435B15">
            <w:pPr>
              <w:jc w:val="center"/>
            </w:pPr>
            <w:r w:rsidRPr="00566480">
              <w:t>0.062**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B9FD6" w14:textId="77777777" w:rsidR="00A444E6" w:rsidRPr="00566480" w:rsidRDefault="00A444E6" w:rsidP="00435B15">
            <w:pPr>
              <w:jc w:val="center"/>
            </w:pPr>
            <w:r w:rsidRPr="00566480">
              <w:t>0.021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FD1F3" w14:textId="77777777" w:rsidR="00A444E6" w:rsidRPr="00566480" w:rsidRDefault="00A444E6" w:rsidP="00435B15">
            <w:pPr>
              <w:jc w:val="center"/>
            </w:pPr>
            <w:r w:rsidRPr="00566480">
              <w:t>0.070*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61ED6" w14:textId="77777777" w:rsidR="00A444E6" w:rsidRPr="00566480" w:rsidRDefault="00A444E6" w:rsidP="00435B15">
            <w:pPr>
              <w:jc w:val="center"/>
            </w:pPr>
            <w:r w:rsidRPr="00566480">
              <w:t>-0.036*</w:t>
            </w:r>
          </w:p>
        </w:tc>
      </w:tr>
      <w:tr w:rsidR="00A444E6" w:rsidRPr="00566480" w14:paraId="6AD041D2" w14:textId="77777777" w:rsidTr="00566480">
        <w:trPr>
          <w:trHeight w:val="264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9561C" w14:textId="77777777" w:rsidR="00A444E6" w:rsidRPr="00566480" w:rsidRDefault="00A444E6" w:rsidP="00435B15">
            <w:pPr>
              <w:jc w:val="center"/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92FB5" w14:textId="77777777" w:rsidR="00A444E6" w:rsidRPr="00566480" w:rsidRDefault="00A444E6" w:rsidP="00435B15">
            <w:pPr>
              <w:jc w:val="center"/>
            </w:pPr>
            <w:r w:rsidRPr="00566480">
              <w:t>(0.048)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83428" w14:textId="77777777" w:rsidR="00A444E6" w:rsidRPr="00566480" w:rsidRDefault="00A444E6" w:rsidP="00435B15">
            <w:pPr>
              <w:jc w:val="center"/>
            </w:pPr>
            <w:r w:rsidRPr="00566480">
              <w:t>(0.030)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5B0AF" w14:textId="77777777" w:rsidR="00A444E6" w:rsidRPr="00566480" w:rsidRDefault="00A444E6" w:rsidP="00435B15">
            <w:pPr>
              <w:jc w:val="center"/>
            </w:pPr>
            <w:r w:rsidRPr="00566480">
              <w:t>(0.036)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7EE5C" w14:textId="77777777" w:rsidR="00A444E6" w:rsidRPr="00566480" w:rsidRDefault="00A444E6" w:rsidP="00435B15">
            <w:pPr>
              <w:jc w:val="center"/>
            </w:pPr>
            <w:r w:rsidRPr="00566480">
              <w:t>(0.041)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00F85" w14:textId="77777777" w:rsidR="00A444E6" w:rsidRPr="00566480" w:rsidRDefault="00A444E6" w:rsidP="00435B15">
            <w:pPr>
              <w:jc w:val="center"/>
            </w:pPr>
            <w:r w:rsidRPr="00566480">
              <w:t>(0.020)</w:t>
            </w:r>
          </w:p>
        </w:tc>
      </w:tr>
      <w:tr w:rsidR="00A444E6" w:rsidRPr="00566480" w14:paraId="3C1FC0C0" w14:textId="77777777" w:rsidTr="00566480">
        <w:trPr>
          <w:trHeight w:val="264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A13B1" w14:textId="77777777" w:rsidR="00A444E6" w:rsidRPr="00566480" w:rsidRDefault="00A444E6" w:rsidP="00435B15">
            <w:r w:rsidRPr="00566480">
              <w:t>Ethnicity (Han)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257A0" w14:textId="77777777" w:rsidR="00A444E6" w:rsidRPr="00566480" w:rsidRDefault="00A444E6" w:rsidP="00435B15">
            <w:pPr>
              <w:jc w:val="center"/>
            </w:pPr>
            <w:r w:rsidRPr="00566480">
              <w:t>0.069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8654C" w14:textId="77777777" w:rsidR="00A444E6" w:rsidRPr="00566480" w:rsidRDefault="00A444E6" w:rsidP="00435B15">
            <w:pPr>
              <w:jc w:val="center"/>
            </w:pPr>
            <w:r w:rsidRPr="00566480">
              <w:t>-0.028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2FC17" w14:textId="77777777" w:rsidR="00A444E6" w:rsidRPr="00566480" w:rsidRDefault="00A444E6" w:rsidP="00435B15">
            <w:pPr>
              <w:jc w:val="center"/>
            </w:pPr>
            <w:r w:rsidRPr="00566480">
              <w:t>0.011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DABEA" w14:textId="77777777" w:rsidR="00A444E6" w:rsidRPr="00566480" w:rsidRDefault="00A444E6" w:rsidP="00435B15">
            <w:pPr>
              <w:jc w:val="center"/>
            </w:pPr>
            <w:r w:rsidRPr="00566480">
              <w:t>0.116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8F445" w14:textId="77777777" w:rsidR="00A444E6" w:rsidRPr="00566480" w:rsidRDefault="00A444E6" w:rsidP="00435B15">
            <w:pPr>
              <w:jc w:val="center"/>
            </w:pPr>
            <w:r w:rsidRPr="00566480">
              <w:t>0.096**</w:t>
            </w:r>
          </w:p>
        </w:tc>
      </w:tr>
      <w:tr w:rsidR="00A444E6" w:rsidRPr="00566480" w14:paraId="57C7881F" w14:textId="77777777" w:rsidTr="00566480">
        <w:trPr>
          <w:trHeight w:val="264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25CBE" w14:textId="77777777" w:rsidR="00A444E6" w:rsidRPr="00566480" w:rsidRDefault="00A444E6" w:rsidP="00435B15">
            <w:pPr>
              <w:jc w:val="center"/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CBA72" w14:textId="77777777" w:rsidR="00A444E6" w:rsidRPr="00566480" w:rsidRDefault="00A444E6" w:rsidP="00435B15">
            <w:pPr>
              <w:jc w:val="center"/>
            </w:pPr>
            <w:r w:rsidRPr="00566480">
              <w:t>(0.111)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95D96" w14:textId="77777777" w:rsidR="00A444E6" w:rsidRPr="00566480" w:rsidRDefault="00A444E6" w:rsidP="00435B15">
            <w:pPr>
              <w:jc w:val="center"/>
            </w:pPr>
            <w:r w:rsidRPr="00566480">
              <w:t>(0.070)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829D8" w14:textId="77777777" w:rsidR="00A444E6" w:rsidRPr="00566480" w:rsidRDefault="00A444E6" w:rsidP="00435B15">
            <w:pPr>
              <w:jc w:val="center"/>
            </w:pPr>
            <w:r w:rsidRPr="00566480">
              <w:t>(0.083)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A21F3" w14:textId="77777777" w:rsidR="00A444E6" w:rsidRPr="00566480" w:rsidRDefault="00A444E6" w:rsidP="00435B15">
            <w:pPr>
              <w:jc w:val="center"/>
            </w:pPr>
            <w:r w:rsidRPr="00566480">
              <w:t>(0.095)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5695B" w14:textId="77777777" w:rsidR="00A444E6" w:rsidRPr="00566480" w:rsidRDefault="00A444E6" w:rsidP="00435B15">
            <w:pPr>
              <w:jc w:val="center"/>
            </w:pPr>
            <w:r w:rsidRPr="00566480">
              <w:t>(0.047)</w:t>
            </w:r>
          </w:p>
        </w:tc>
      </w:tr>
      <w:tr w:rsidR="00A444E6" w:rsidRPr="00566480" w14:paraId="143BD178" w14:textId="77777777" w:rsidTr="00566480">
        <w:trPr>
          <w:trHeight w:val="264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DF2B8" w14:textId="77777777" w:rsidR="00A444E6" w:rsidRPr="00566480" w:rsidRDefault="00A444E6" w:rsidP="00435B15">
            <w:r w:rsidRPr="00566480">
              <w:t>College Education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52E12" w14:textId="77777777" w:rsidR="00A444E6" w:rsidRPr="00566480" w:rsidRDefault="00A444E6" w:rsidP="00435B15">
            <w:pPr>
              <w:jc w:val="center"/>
            </w:pPr>
            <w:r w:rsidRPr="00566480">
              <w:t>-0.054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54F57" w14:textId="77777777" w:rsidR="00A444E6" w:rsidRPr="00566480" w:rsidRDefault="00A444E6" w:rsidP="00435B15">
            <w:pPr>
              <w:jc w:val="center"/>
            </w:pPr>
            <w:r w:rsidRPr="00566480">
              <w:t>-0.009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19E89" w14:textId="77777777" w:rsidR="00A444E6" w:rsidRPr="00566480" w:rsidRDefault="00A444E6" w:rsidP="00435B15">
            <w:pPr>
              <w:jc w:val="center"/>
            </w:pPr>
            <w:r w:rsidRPr="00566480">
              <w:t>0.050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BD71E" w14:textId="77777777" w:rsidR="00A444E6" w:rsidRPr="00566480" w:rsidRDefault="00A444E6" w:rsidP="00435B15">
            <w:pPr>
              <w:jc w:val="center"/>
            </w:pPr>
            <w:r w:rsidRPr="00566480">
              <w:t>-0.012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882B8" w14:textId="77777777" w:rsidR="00A444E6" w:rsidRPr="00566480" w:rsidRDefault="00A444E6" w:rsidP="00435B15">
            <w:pPr>
              <w:jc w:val="center"/>
            </w:pPr>
            <w:r w:rsidRPr="00566480">
              <w:t>0.022</w:t>
            </w:r>
          </w:p>
        </w:tc>
      </w:tr>
      <w:tr w:rsidR="00A444E6" w:rsidRPr="00566480" w14:paraId="4B1D8C61" w14:textId="77777777" w:rsidTr="00566480">
        <w:trPr>
          <w:trHeight w:val="264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FAF8D" w14:textId="77777777" w:rsidR="00A444E6" w:rsidRPr="00566480" w:rsidRDefault="00A444E6" w:rsidP="00435B15">
            <w:pPr>
              <w:jc w:val="center"/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E8E97" w14:textId="77777777" w:rsidR="00A444E6" w:rsidRPr="00566480" w:rsidRDefault="00A444E6" w:rsidP="00435B15">
            <w:pPr>
              <w:jc w:val="center"/>
            </w:pPr>
            <w:r w:rsidRPr="00566480">
              <w:t>(0.059)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0EC95" w14:textId="77777777" w:rsidR="00A444E6" w:rsidRPr="00566480" w:rsidRDefault="00A444E6" w:rsidP="00435B15">
            <w:pPr>
              <w:jc w:val="center"/>
            </w:pPr>
            <w:r w:rsidRPr="00566480">
              <w:t>(0.037)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0CCAD" w14:textId="77777777" w:rsidR="00A444E6" w:rsidRPr="00566480" w:rsidRDefault="00A444E6" w:rsidP="00435B15">
            <w:pPr>
              <w:jc w:val="center"/>
            </w:pPr>
            <w:r w:rsidRPr="00566480">
              <w:t>(0.044)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8BED6" w14:textId="77777777" w:rsidR="00A444E6" w:rsidRPr="00566480" w:rsidRDefault="00A444E6" w:rsidP="00435B15">
            <w:pPr>
              <w:jc w:val="center"/>
            </w:pPr>
            <w:r w:rsidRPr="00566480">
              <w:t>(0.050)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DD97E" w14:textId="77777777" w:rsidR="00A444E6" w:rsidRPr="00566480" w:rsidRDefault="00A444E6" w:rsidP="00435B15">
            <w:pPr>
              <w:jc w:val="center"/>
            </w:pPr>
            <w:r w:rsidRPr="00566480">
              <w:t>(0.025)</w:t>
            </w:r>
          </w:p>
        </w:tc>
      </w:tr>
      <w:tr w:rsidR="00A444E6" w:rsidRPr="00566480" w14:paraId="03123336" w14:textId="77777777" w:rsidTr="00566480">
        <w:trPr>
          <w:trHeight w:val="264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F400D" w14:textId="77777777" w:rsidR="00A444E6" w:rsidRPr="00566480" w:rsidRDefault="00A444E6" w:rsidP="00435B15">
            <w:r w:rsidRPr="00566480">
              <w:t>News Time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91242" w14:textId="77777777" w:rsidR="00A444E6" w:rsidRPr="00566480" w:rsidRDefault="00A444E6" w:rsidP="00435B15">
            <w:pPr>
              <w:jc w:val="center"/>
            </w:pPr>
            <w:r w:rsidRPr="00566480">
              <w:t>0.023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E3828" w14:textId="77777777" w:rsidR="00A444E6" w:rsidRPr="00566480" w:rsidRDefault="00A444E6" w:rsidP="00435B15">
            <w:pPr>
              <w:jc w:val="center"/>
            </w:pPr>
            <w:r w:rsidRPr="00566480">
              <w:t>0.032**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D29A1" w14:textId="77777777" w:rsidR="00A444E6" w:rsidRPr="00566480" w:rsidRDefault="00A444E6" w:rsidP="00435B15">
            <w:pPr>
              <w:jc w:val="center"/>
            </w:pPr>
            <w:r w:rsidRPr="00566480">
              <w:t>0.026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2C9D3" w14:textId="77777777" w:rsidR="00A444E6" w:rsidRPr="00566480" w:rsidRDefault="00A444E6" w:rsidP="00435B15">
            <w:pPr>
              <w:jc w:val="center"/>
            </w:pPr>
            <w:r w:rsidRPr="00566480">
              <w:t>0.010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5704E" w14:textId="77777777" w:rsidR="00A444E6" w:rsidRPr="00566480" w:rsidRDefault="00A444E6" w:rsidP="00435B15">
            <w:pPr>
              <w:jc w:val="center"/>
            </w:pPr>
            <w:r w:rsidRPr="00566480">
              <w:t>0.018*</w:t>
            </w:r>
          </w:p>
        </w:tc>
      </w:tr>
      <w:tr w:rsidR="00A444E6" w:rsidRPr="00566480" w14:paraId="2C46DC25" w14:textId="77777777" w:rsidTr="00566480">
        <w:trPr>
          <w:trHeight w:val="264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34E0B" w14:textId="77777777" w:rsidR="00A444E6" w:rsidRPr="00566480" w:rsidRDefault="00A444E6" w:rsidP="00435B15">
            <w:pPr>
              <w:jc w:val="center"/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5FB60" w14:textId="77777777" w:rsidR="00A444E6" w:rsidRPr="00566480" w:rsidRDefault="00A444E6" w:rsidP="00435B15">
            <w:pPr>
              <w:jc w:val="center"/>
            </w:pPr>
            <w:r w:rsidRPr="00566480">
              <w:t>(0.024)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97AB2" w14:textId="77777777" w:rsidR="00A444E6" w:rsidRPr="00566480" w:rsidRDefault="00A444E6" w:rsidP="00435B15">
            <w:pPr>
              <w:jc w:val="center"/>
            </w:pPr>
            <w:r w:rsidRPr="00566480">
              <w:t>(0.015)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5035D" w14:textId="77777777" w:rsidR="00A444E6" w:rsidRPr="00566480" w:rsidRDefault="00A444E6" w:rsidP="00435B15">
            <w:pPr>
              <w:jc w:val="center"/>
            </w:pPr>
            <w:r w:rsidRPr="00566480">
              <w:t>(0.018)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ED4A2" w14:textId="77777777" w:rsidR="00A444E6" w:rsidRPr="00566480" w:rsidRDefault="00A444E6" w:rsidP="00435B15">
            <w:pPr>
              <w:jc w:val="center"/>
            </w:pPr>
            <w:r w:rsidRPr="00566480">
              <w:t>(0.020)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0407E" w14:textId="77777777" w:rsidR="00A444E6" w:rsidRPr="00566480" w:rsidRDefault="00A444E6" w:rsidP="00435B15">
            <w:pPr>
              <w:jc w:val="center"/>
            </w:pPr>
            <w:r w:rsidRPr="00566480">
              <w:t>(0.010)</w:t>
            </w:r>
          </w:p>
        </w:tc>
      </w:tr>
      <w:tr w:rsidR="00A444E6" w:rsidRPr="00566480" w14:paraId="1F79DA58" w14:textId="77777777" w:rsidTr="00566480">
        <w:trPr>
          <w:trHeight w:val="264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83E06" w14:textId="77777777" w:rsidR="00A444E6" w:rsidRPr="00566480" w:rsidRDefault="00A444E6" w:rsidP="00435B15">
            <w:r w:rsidRPr="00566480">
              <w:t>Social Media Time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04A10" w14:textId="77777777" w:rsidR="00A444E6" w:rsidRPr="00566480" w:rsidRDefault="00A444E6" w:rsidP="00435B15">
            <w:pPr>
              <w:jc w:val="center"/>
            </w:pPr>
            <w:r w:rsidRPr="00566480">
              <w:t>0.013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63880" w14:textId="77777777" w:rsidR="00A444E6" w:rsidRPr="00566480" w:rsidRDefault="00A444E6" w:rsidP="00435B15">
            <w:pPr>
              <w:jc w:val="center"/>
            </w:pPr>
            <w:r w:rsidRPr="00566480">
              <w:t>-0.020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28DE5" w14:textId="77777777" w:rsidR="00A444E6" w:rsidRPr="00566480" w:rsidRDefault="00A444E6" w:rsidP="00435B15">
            <w:pPr>
              <w:jc w:val="center"/>
            </w:pPr>
            <w:r w:rsidRPr="00566480">
              <w:t>0.012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A6CBA" w14:textId="77777777" w:rsidR="00A444E6" w:rsidRPr="00566480" w:rsidRDefault="00A444E6" w:rsidP="00435B15">
            <w:pPr>
              <w:jc w:val="center"/>
            </w:pPr>
            <w:r w:rsidRPr="00566480">
              <w:t>0.034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9C9A8" w14:textId="77777777" w:rsidR="00A444E6" w:rsidRPr="00566480" w:rsidRDefault="00A444E6" w:rsidP="00435B15">
            <w:pPr>
              <w:jc w:val="center"/>
            </w:pPr>
            <w:r w:rsidRPr="00566480">
              <w:t>0.004</w:t>
            </w:r>
          </w:p>
        </w:tc>
      </w:tr>
      <w:tr w:rsidR="00A444E6" w:rsidRPr="00566480" w14:paraId="6FA37986" w14:textId="77777777" w:rsidTr="00566480">
        <w:trPr>
          <w:trHeight w:val="264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A312C" w14:textId="77777777" w:rsidR="00A444E6" w:rsidRPr="00566480" w:rsidRDefault="00A444E6" w:rsidP="00435B15">
            <w:pPr>
              <w:jc w:val="center"/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D183D" w14:textId="77777777" w:rsidR="00A444E6" w:rsidRPr="00566480" w:rsidRDefault="00A444E6" w:rsidP="00435B15">
            <w:pPr>
              <w:jc w:val="center"/>
            </w:pPr>
            <w:r w:rsidRPr="00566480">
              <w:t>(0.029)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798EE" w14:textId="77777777" w:rsidR="00A444E6" w:rsidRPr="00566480" w:rsidRDefault="00A444E6" w:rsidP="00435B15">
            <w:pPr>
              <w:jc w:val="center"/>
            </w:pPr>
            <w:r w:rsidRPr="00566480">
              <w:t>(0.018)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2A1DA" w14:textId="77777777" w:rsidR="00A444E6" w:rsidRPr="00566480" w:rsidRDefault="00A444E6" w:rsidP="00435B15">
            <w:pPr>
              <w:jc w:val="center"/>
            </w:pPr>
            <w:r w:rsidRPr="00566480">
              <w:t>(0.022)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7F54B" w14:textId="77777777" w:rsidR="00A444E6" w:rsidRPr="00566480" w:rsidRDefault="00A444E6" w:rsidP="00435B15">
            <w:pPr>
              <w:jc w:val="center"/>
            </w:pPr>
            <w:r w:rsidRPr="00566480">
              <w:t>(0.025)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A3AEC" w14:textId="77777777" w:rsidR="00A444E6" w:rsidRPr="00566480" w:rsidRDefault="00A444E6" w:rsidP="00435B15">
            <w:pPr>
              <w:jc w:val="center"/>
            </w:pPr>
            <w:r w:rsidRPr="00566480">
              <w:t>(0.012)</w:t>
            </w:r>
          </w:p>
        </w:tc>
      </w:tr>
      <w:tr w:rsidR="00A444E6" w:rsidRPr="00566480" w14:paraId="2F220CF6" w14:textId="77777777" w:rsidTr="00566480">
        <w:trPr>
          <w:trHeight w:val="264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A0B61" w14:textId="77777777" w:rsidR="00A444E6" w:rsidRPr="00566480" w:rsidRDefault="00A444E6" w:rsidP="00435B15">
            <w:r w:rsidRPr="00566480">
              <w:t>Income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37242" w14:textId="77777777" w:rsidR="00A444E6" w:rsidRPr="00566480" w:rsidRDefault="00A444E6" w:rsidP="00435B15">
            <w:pPr>
              <w:jc w:val="center"/>
            </w:pPr>
            <w:r w:rsidRPr="00566480">
              <w:t>-0.001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34F14" w14:textId="77777777" w:rsidR="00A444E6" w:rsidRPr="00566480" w:rsidRDefault="00A444E6" w:rsidP="00435B15">
            <w:pPr>
              <w:jc w:val="center"/>
            </w:pPr>
            <w:r w:rsidRPr="00566480">
              <w:t>-0.010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D8AE8" w14:textId="77777777" w:rsidR="00A444E6" w:rsidRPr="00566480" w:rsidRDefault="00A444E6" w:rsidP="00435B15">
            <w:pPr>
              <w:jc w:val="center"/>
            </w:pPr>
            <w:r w:rsidRPr="00566480">
              <w:t>0.009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6BB8C" w14:textId="77777777" w:rsidR="00A444E6" w:rsidRPr="00566480" w:rsidRDefault="00A444E6" w:rsidP="00435B15">
            <w:pPr>
              <w:jc w:val="center"/>
            </w:pPr>
            <w:r w:rsidRPr="00566480">
              <w:t>-0.007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5DED3" w14:textId="77777777" w:rsidR="00A444E6" w:rsidRPr="00566480" w:rsidRDefault="00A444E6" w:rsidP="00435B15">
            <w:pPr>
              <w:jc w:val="center"/>
            </w:pPr>
            <w:r w:rsidRPr="00566480">
              <w:t>0.012**</w:t>
            </w:r>
          </w:p>
        </w:tc>
      </w:tr>
      <w:tr w:rsidR="00A444E6" w:rsidRPr="00566480" w14:paraId="04B08A09" w14:textId="77777777" w:rsidTr="00566480">
        <w:trPr>
          <w:trHeight w:val="264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7F7B5" w14:textId="77777777" w:rsidR="00A444E6" w:rsidRPr="00566480" w:rsidRDefault="00A444E6" w:rsidP="00435B15">
            <w:pPr>
              <w:jc w:val="center"/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6B963" w14:textId="77777777" w:rsidR="00A444E6" w:rsidRPr="00566480" w:rsidRDefault="00A444E6" w:rsidP="00435B15">
            <w:pPr>
              <w:jc w:val="center"/>
            </w:pPr>
            <w:r w:rsidRPr="00566480">
              <w:t>(0.013)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2F49C" w14:textId="77777777" w:rsidR="00A444E6" w:rsidRPr="00566480" w:rsidRDefault="00A444E6" w:rsidP="00435B15">
            <w:pPr>
              <w:jc w:val="center"/>
            </w:pPr>
            <w:r w:rsidRPr="00566480">
              <w:t>(0.008)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F095F" w14:textId="77777777" w:rsidR="00A444E6" w:rsidRPr="00566480" w:rsidRDefault="00A444E6" w:rsidP="00435B15">
            <w:pPr>
              <w:jc w:val="center"/>
            </w:pPr>
            <w:r w:rsidRPr="00566480">
              <w:t>(0.010)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74F5D" w14:textId="77777777" w:rsidR="00A444E6" w:rsidRPr="00566480" w:rsidRDefault="00A444E6" w:rsidP="00435B15">
            <w:pPr>
              <w:jc w:val="center"/>
            </w:pPr>
            <w:r w:rsidRPr="00566480">
              <w:t>(0.011)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C7210" w14:textId="77777777" w:rsidR="00A444E6" w:rsidRPr="00566480" w:rsidRDefault="00A444E6" w:rsidP="00435B15">
            <w:pPr>
              <w:jc w:val="center"/>
            </w:pPr>
            <w:r w:rsidRPr="00566480">
              <w:t>(0.006)</w:t>
            </w:r>
          </w:p>
        </w:tc>
      </w:tr>
      <w:tr w:rsidR="00A444E6" w:rsidRPr="00566480" w14:paraId="4C40FE90" w14:textId="77777777" w:rsidTr="00566480">
        <w:trPr>
          <w:trHeight w:val="264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C33EB" w14:textId="77777777" w:rsidR="00A444E6" w:rsidRPr="00566480" w:rsidRDefault="00A444E6" w:rsidP="00435B15">
            <w:r w:rsidRPr="00566480">
              <w:t>CCP Membership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07E24" w14:textId="77777777" w:rsidR="00A444E6" w:rsidRPr="00566480" w:rsidRDefault="00A444E6" w:rsidP="00435B15">
            <w:pPr>
              <w:jc w:val="center"/>
            </w:pPr>
            <w:r w:rsidRPr="00566480">
              <w:t>-0.021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3CE4C" w14:textId="77777777" w:rsidR="00A444E6" w:rsidRPr="00566480" w:rsidRDefault="00A444E6" w:rsidP="00435B15">
            <w:pPr>
              <w:jc w:val="center"/>
            </w:pPr>
            <w:r w:rsidRPr="00566480">
              <w:t>0.030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DFB53" w14:textId="77777777" w:rsidR="00A444E6" w:rsidRPr="00566480" w:rsidRDefault="00A444E6" w:rsidP="00435B15">
            <w:pPr>
              <w:jc w:val="center"/>
            </w:pPr>
            <w:r w:rsidRPr="00566480">
              <w:t>0.088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F6C7A" w14:textId="77777777" w:rsidR="00A444E6" w:rsidRPr="00566480" w:rsidRDefault="00A444E6" w:rsidP="00435B15">
            <w:pPr>
              <w:jc w:val="center"/>
            </w:pPr>
            <w:r w:rsidRPr="00566480">
              <w:t>-0.001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16F8C" w14:textId="77777777" w:rsidR="00A444E6" w:rsidRPr="00566480" w:rsidRDefault="00A444E6" w:rsidP="00435B15">
            <w:pPr>
              <w:jc w:val="center"/>
            </w:pPr>
            <w:r w:rsidRPr="00566480">
              <w:t>-0.060*</w:t>
            </w:r>
          </w:p>
        </w:tc>
      </w:tr>
      <w:tr w:rsidR="00A444E6" w:rsidRPr="00566480" w14:paraId="1175F991" w14:textId="77777777" w:rsidTr="00566480">
        <w:trPr>
          <w:trHeight w:val="264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2B6B3" w14:textId="77777777" w:rsidR="00A444E6" w:rsidRPr="00566480" w:rsidRDefault="00A444E6" w:rsidP="00435B15">
            <w:pPr>
              <w:jc w:val="center"/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7D4E7" w14:textId="77777777" w:rsidR="00A444E6" w:rsidRPr="00566480" w:rsidRDefault="00A444E6" w:rsidP="00435B15">
            <w:pPr>
              <w:jc w:val="center"/>
            </w:pPr>
            <w:r w:rsidRPr="00566480">
              <w:t>(0.074)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FA711" w14:textId="77777777" w:rsidR="00A444E6" w:rsidRPr="00566480" w:rsidRDefault="00A444E6" w:rsidP="00435B15">
            <w:pPr>
              <w:jc w:val="center"/>
            </w:pPr>
            <w:r w:rsidRPr="00566480">
              <w:t>(0.047)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90879" w14:textId="77777777" w:rsidR="00A444E6" w:rsidRPr="00566480" w:rsidRDefault="00A444E6" w:rsidP="00435B15">
            <w:pPr>
              <w:jc w:val="center"/>
            </w:pPr>
            <w:r w:rsidRPr="00566480">
              <w:t>(0.055)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6E6DE" w14:textId="77777777" w:rsidR="00A444E6" w:rsidRPr="00566480" w:rsidRDefault="00A444E6" w:rsidP="00435B15">
            <w:pPr>
              <w:jc w:val="center"/>
            </w:pPr>
            <w:r w:rsidRPr="00566480">
              <w:t>(0.064)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3B57B" w14:textId="77777777" w:rsidR="00A444E6" w:rsidRPr="00566480" w:rsidRDefault="00A444E6" w:rsidP="00435B15">
            <w:pPr>
              <w:jc w:val="center"/>
            </w:pPr>
            <w:r w:rsidRPr="00566480">
              <w:t>(0.031)</w:t>
            </w:r>
          </w:p>
        </w:tc>
      </w:tr>
      <w:tr w:rsidR="00A444E6" w:rsidRPr="00566480" w14:paraId="7A846EC6" w14:textId="77777777" w:rsidTr="00566480">
        <w:trPr>
          <w:trHeight w:val="264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3E6E5" w14:textId="77777777" w:rsidR="00A444E6" w:rsidRPr="00566480" w:rsidRDefault="00A444E6" w:rsidP="00435B15">
            <w:r w:rsidRPr="00566480">
              <w:t>Urban Residence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DDA60" w14:textId="77777777" w:rsidR="00A444E6" w:rsidRPr="00566480" w:rsidRDefault="00A444E6" w:rsidP="00435B15">
            <w:pPr>
              <w:jc w:val="center"/>
            </w:pPr>
            <w:r w:rsidRPr="00566480">
              <w:t>0.024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F6007" w14:textId="77777777" w:rsidR="00A444E6" w:rsidRPr="00566480" w:rsidRDefault="00A444E6" w:rsidP="00435B15">
            <w:pPr>
              <w:jc w:val="center"/>
            </w:pPr>
            <w:r w:rsidRPr="00566480">
              <w:t>0.017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3CD80" w14:textId="77777777" w:rsidR="00A444E6" w:rsidRPr="00566480" w:rsidRDefault="00A444E6" w:rsidP="00435B15">
            <w:pPr>
              <w:jc w:val="center"/>
            </w:pPr>
            <w:r w:rsidRPr="00566480">
              <w:t>-0.023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F82FC" w14:textId="77777777" w:rsidR="00A444E6" w:rsidRPr="00566480" w:rsidRDefault="00A444E6" w:rsidP="00435B15">
            <w:pPr>
              <w:jc w:val="center"/>
            </w:pPr>
            <w:r w:rsidRPr="00566480">
              <w:t>-0.040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0F56F" w14:textId="77777777" w:rsidR="00A444E6" w:rsidRPr="00566480" w:rsidRDefault="00A444E6" w:rsidP="00435B15">
            <w:pPr>
              <w:jc w:val="center"/>
            </w:pPr>
            <w:r w:rsidRPr="00566480">
              <w:t>-0.011</w:t>
            </w:r>
          </w:p>
        </w:tc>
      </w:tr>
      <w:tr w:rsidR="00A444E6" w:rsidRPr="00566480" w14:paraId="5D79536C" w14:textId="77777777" w:rsidTr="00566480">
        <w:trPr>
          <w:trHeight w:val="264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A9EC3" w14:textId="77777777" w:rsidR="00A444E6" w:rsidRPr="00566480" w:rsidRDefault="00A444E6" w:rsidP="00435B15">
            <w:pPr>
              <w:jc w:val="center"/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969FE" w14:textId="77777777" w:rsidR="00A444E6" w:rsidRPr="00566480" w:rsidRDefault="00A444E6" w:rsidP="00435B15">
            <w:pPr>
              <w:jc w:val="center"/>
            </w:pPr>
            <w:r w:rsidRPr="00566480">
              <w:t>(0.049)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4163B" w14:textId="77777777" w:rsidR="00A444E6" w:rsidRPr="00566480" w:rsidRDefault="00A444E6" w:rsidP="00435B15">
            <w:pPr>
              <w:jc w:val="center"/>
            </w:pPr>
            <w:r w:rsidRPr="00566480">
              <w:t>(0.031)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5B0ED" w14:textId="77777777" w:rsidR="00A444E6" w:rsidRPr="00566480" w:rsidRDefault="00A444E6" w:rsidP="00435B15">
            <w:pPr>
              <w:jc w:val="center"/>
            </w:pPr>
            <w:r w:rsidRPr="00566480">
              <w:t>(0.036)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11F43" w14:textId="77777777" w:rsidR="00A444E6" w:rsidRPr="00566480" w:rsidRDefault="00A444E6" w:rsidP="00435B15">
            <w:pPr>
              <w:jc w:val="center"/>
            </w:pPr>
            <w:r w:rsidRPr="00566480">
              <w:t>(0.042)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8F270" w14:textId="77777777" w:rsidR="00A444E6" w:rsidRPr="00566480" w:rsidRDefault="00A444E6" w:rsidP="00435B15">
            <w:pPr>
              <w:jc w:val="center"/>
            </w:pPr>
            <w:r w:rsidRPr="00566480">
              <w:t>(0.021)</w:t>
            </w:r>
          </w:p>
        </w:tc>
      </w:tr>
      <w:tr w:rsidR="00A444E6" w:rsidRPr="00566480" w14:paraId="2CC878D3" w14:textId="77777777" w:rsidTr="00566480">
        <w:trPr>
          <w:trHeight w:val="264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22F48" w14:textId="77777777" w:rsidR="00A444E6" w:rsidRPr="00566480" w:rsidRDefault="00A444E6" w:rsidP="00435B15">
            <w:r w:rsidRPr="00566480">
              <w:t>Constant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C8FF6" w14:textId="77777777" w:rsidR="00A444E6" w:rsidRPr="00566480" w:rsidRDefault="00A444E6" w:rsidP="00435B15">
            <w:pPr>
              <w:jc w:val="center"/>
            </w:pPr>
            <w:r w:rsidRPr="00566480">
              <w:t>0.735***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B89B0" w14:textId="77777777" w:rsidR="00A444E6" w:rsidRPr="00566480" w:rsidRDefault="00A444E6" w:rsidP="00435B15">
            <w:pPr>
              <w:jc w:val="center"/>
            </w:pPr>
            <w:r w:rsidRPr="00566480">
              <w:t>0.567***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DFD0E" w14:textId="77777777" w:rsidR="00A444E6" w:rsidRPr="00566480" w:rsidRDefault="00A444E6" w:rsidP="00435B15">
            <w:pPr>
              <w:jc w:val="center"/>
            </w:pPr>
            <w:r w:rsidRPr="00566480">
              <w:t>0.584***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1CCF1" w14:textId="77777777" w:rsidR="00A444E6" w:rsidRPr="00566480" w:rsidRDefault="00A444E6" w:rsidP="00435B15">
            <w:pPr>
              <w:jc w:val="center"/>
            </w:pPr>
            <w:r w:rsidRPr="00566480">
              <w:t>0.571***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FFEA2" w14:textId="77777777" w:rsidR="00A444E6" w:rsidRPr="00566480" w:rsidRDefault="00A444E6" w:rsidP="00435B15">
            <w:pPr>
              <w:jc w:val="center"/>
            </w:pPr>
            <w:r w:rsidRPr="00566480">
              <w:t>0.487***</w:t>
            </w:r>
          </w:p>
        </w:tc>
      </w:tr>
      <w:tr w:rsidR="00A444E6" w:rsidRPr="00566480" w14:paraId="0462B052" w14:textId="77777777" w:rsidTr="00566480">
        <w:trPr>
          <w:trHeight w:val="264"/>
        </w:trPr>
        <w:tc>
          <w:tcPr>
            <w:tcW w:w="32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006AE" w14:textId="77777777" w:rsidR="00A444E6" w:rsidRPr="00566480" w:rsidRDefault="00A444E6" w:rsidP="00435B15">
            <w:pPr>
              <w:jc w:val="center"/>
            </w:pPr>
          </w:p>
        </w:tc>
        <w:tc>
          <w:tcPr>
            <w:tcW w:w="12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CF463" w14:textId="77777777" w:rsidR="00A444E6" w:rsidRPr="00566480" w:rsidRDefault="00A444E6" w:rsidP="00435B15">
            <w:pPr>
              <w:jc w:val="center"/>
            </w:pPr>
            <w:r w:rsidRPr="00566480">
              <w:t>(0.200)</w:t>
            </w:r>
          </w:p>
        </w:tc>
        <w:tc>
          <w:tcPr>
            <w:tcW w:w="12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85620" w14:textId="77777777" w:rsidR="00A444E6" w:rsidRPr="00566480" w:rsidRDefault="00A444E6" w:rsidP="00435B15">
            <w:pPr>
              <w:jc w:val="center"/>
            </w:pPr>
            <w:r w:rsidRPr="00566480">
              <w:t>(0.126)</w:t>
            </w:r>
          </w:p>
        </w:tc>
        <w:tc>
          <w:tcPr>
            <w:tcW w:w="12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CF37F" w14:textId="77777777" w:rsidR="00A444E6" w:rsidRPr="00566480" w:rsidRDefault="00A444E6" w:rsidP="00435B15">
            <w:pPr>
              <w:jc w:val="center"/>
            </w:pPr>
            <w:r w:rsidRPr="00566480">
              <w:t>(0.149)</w:t>
            </w:r>
          </w:p>
        </w:tc>
        <w:tc>
          <w:tcPr>
            <w:tcW w:w="12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6423A" w14:textId="77777777" w:rsidR="00A444E6" w:rsidRPr="00566480" w:rsidRDefault="00A444E6" w:rsidP="00435B15">
            <w:pPr>
              <w:jc w:val="center"/>
            </w:pPr>
            <w:r w:rsidRPr="00566480">
              <w:t>(0.171)</w:t>
            </w:r>
          </w:p>
        </w:tc>
        <w:tc>
          <w:tcPr>
            <w:tcW w:w="12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784E9" w14:textId="77777777" w:rsidR="00A444E6" w:rsidRPr="00566480" w:rsidRDefault="00A444E6" w:rsidP="00435B15">
            <w:pPr>
              <w:jc w:val="center"/>
            </w:pPr>
            <w:r w:rsidRPr="00566480">
              <w:t>(0.084)</w:t>
            </w:r>
          </w:p>
        </w:tc>
      </w:tr>
      <w:tr w:rsidR="00A444E6" w:rsidRPr="00566480" w14:paraId="54BD0F52" w14:textId="77777777" w:rsidTr="00566480">
        <w:trPr>
          <w:trHeight w:val="264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2ECD0" w14:textId="77777777" w:rsidR="00A444E6" w:rsidRPr="00566480" w:rsidRDefault="00A444E6" w:rsidP="00435B15">
            <w:r w:rsidRPr="00566480">
              <w:t>Observations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3DC27" w14:textId="77777777" w:rsidR="00A444E6" w:rsidRPr="00566480" w:rsidRDefault="00A444E6" w:rsidP="00435B15">
            <w:pPr>
              <w:jc w:val="center"/>
            </w:pPr>
            <w:r w:rsidRPr="00566480">
              <w:t>194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18FED" w14:textId="77777777" w:rsidR="00A444E6" w:rsidRPr="00566480" w:rsidRDefault="00A444E6" w:rsidP="00435B15">
            <w:pPr>
              <w:jc w:val="center"/>
            </w:pPr>
            <w:r w:rsidRPr="00566480">
              <w:t>194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B1CB7" w14:textId="77777777" w:rsidR="00A444E6" w:rsidRPr="00566480" w:rsidRDefault="00A444E6" w:rsidP="00435B15">
            <w:pPr>
              <w:jc w:val="center"/>
            </w:pPr>
            <w:r w:rsidRPr="00566480">
              <w:t>194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95300" w14:textId="77777777" w:rsidR="00A444E6" w:rsidRPr="00566480" w:rsidRDefault="00A444E6" w:rsidP="00435B15">
            <w:pPr>
              <w:jc w:val="center"/>
            </w:pPr>
            <w:r w:rsidRPr="00566480">
              <w:t>194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21284" w14:textId="77777777" w:rsidR="00A444E6" w:rsidRPr="00566480" w:rsidRDefault="00A444E6" w:rsidP="00435B15">
            <w:pPr>
              <w:jc w:val="center"/>
            </w:pPr>
            <w:r w:rsidRPr="00566480">
              <w:t>194</w:t>
            </w:r>
          </w:p>
        </w:tc>
      </w:tr>
      <w:tr w:rsidR="00A444E6" w:rsidRPr="00566480" w14:paraId="236A2C9E" w14:textId="77777777" w:rsidTr="00566480">
        <w:trPr>
          <w:trHeight w:val="264"/>
        </w:trPr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018D8F" w14:textId="77777777" w:rsidR="00A444E6" w:rsidRPr="00566480" w:rsidRDefault="00A444E6" w:rsidP="00435B15">
            <w:r w:rsidRPr="00566480">
              <w:t>R-squared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A09FCE" w14:textId="77777777" w:rsidR="00A444E6" w:rsidRPr="00566480" w:rsidRDefault="00A444E6" w:rsidP="00435B15">
            <w:pPr>
              <w:jc w:val="center"/>
            </w:pPr>
            <w:r w:rsidRPr="00566480">
              <w:t>0.081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1FA196" w14:textId="77777777" w:rsidR="00A444E6" w:rsidRPr="00566480" w:rsidRDefault="00A444E6" w:rsidP="00435B15">
            <w:pPr>
              <w:jc w:val="center"/>
            </w:pPr>
            <w:r w:rsidRPr="00566480">
              <w:t>0.159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86EC27" w14:textId="77777777" w:rsidR="00A444E6" w:rsidRPr="00566480" w:rsidRDefault="00A444E6" w:rsidP="00435B15">
            <w:pPr>
              <w:jc w:val="center"/>
            </w:pPr>
            <w:r w:rsidRPr="00566480">
              <w:t>0.158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1E8D55" w14:textId="77777777" w:rsidR="00A444E6" w:rsidRPr="00566480" w:rsidRDefault="00A444E6" w:rsidP="00435B15">
            <w:pPr>
              <w:jc w:val="center"/>
            </w:pPr>
            <w:r w:rsidRPr="00566480">
              <w:t>0.097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209E6A" w14:textId="77777777" w:rsidR="00A444E6" w:rsidRPr="00566480" w:rsidRDefault="00A444E6" w:rsidP="00435B15">
            <w:pPr>
              <w:jc w:val="center"/>
            </w:pPr>
            <w:r w:rsidRPr="00566480">
              <w:t>0.217</w:t>
            </w:r>
          </w:p>
        </w:tc>
      </w:tr>
      <w:tr w:rsidR="00A444E6" w:rsidRPr="00566480" w14:paraId="011F3075" w14:textId="77777777" w:rsidTr="00566480">
        <w:trPr>
          <w:trHeight w:val="375"/>
        </w:trPr>
        <w:tc>
          <w:tcPr>
            <w:tcW w:w="9285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C3162" w14:textId="5EDCC599" w:rsidR="00A444E6" w:rsidRPr="00566480" w:rsidRDefault="00A444E6" w:rsidP="00A444E6">
            <w:r w:rsidRPr="00566480">
              <w:rPr>
                <w:rFonts w:eastAsia="等线"/>
                <w:bCs/>
                <w:color w:val="000000"/>
              </w:rPr>
              <w:t xml:space="preserve">Notes: </w:t>
            </w:r>
            <w:r w:rsidRPr="00566480">
              <w:t>Standard errors in parentheses; *** p&lt;0.01, ** p&lt;0.05, * p&lt;0.1</w:t>
            </w:r>
          </w:p>
        </w:tc>
      </w:tr>
    </w:tbl>
    <w:p w14:paraId="3ED32DB2" w14:textId="53FF4B91" w:rsidR="00A444E6" w:rsidRDefault="00A444E6" w:rsidP="00A444E6"/>
    <w:p w14:paraId="0402E1C1" w14:textId="7D9B680D" w:rsidR="00566480" w:rsidRDefault="00566480" w:rsidP="00A444E6"/>
    <w:p w14:paraId="4DF3AABD" w14:textId="17EA03C8" w:rsidR="00566480" w:rsidRDefault="00566480" w:rsidP="00A444E6"/>
    <w:p w14:paraId="079FD172" w14:textId="1932C853" w:rsidR="00566480" w:rsidRDefault="00566480" w:rsidP="00A444E6"/>
    <w:p w14:paraId="4C3BDDAF" w14:textId="2FB471FE" w:rsidR="00566480" w:rsidRDefault="00566480" w:rsidP="00A444E6"/>
    <w:p w14:paraId="3885FAEF" w14:textId="06F87E9D" w:rsidR="00566480" w:rsidRDefault="00566480" w:rsidP="00A444E6"/>
    <w:p w14:paraId="061E1412" w14:textId="4AF4B182" w:rsidR="00566480" w:rsidRDefault="00566480" w:rsidP="00A444E6"/>
    <w:p w14:paraId="284AA032" w14:textId="51F05B14" w:rsidR="00566480" w:rsidRDefault="00566480" w:rsidP="00A444E6"/>
    <w:p w14:paraId="0CE301F5" w14:textId="7BCED8DC" w:rsidR="00566480" w:rsidRDefault="00566480" w:rsidP="00A444E6"/>
    <w:p w14:paraId="49626D5A" w14:textId="6009F23B" w:rsidR="00566480" w:rsidRDefault="00566480" w:rsidP="00A444E6"/>
    <w:p w14:paraId="789EA7C8" w14:textId="7997A880" w:rsidR="00566480" w:rsidRDefault="00566480" w:rsidP="00A444E6"/>
    <w:p w14:paraId="4A2838A6" w14:textId="77777777" w:rsidR="00566480" w:rsidRDefault="00566480" w:rsidP="00A444E6"/>
    <w:p w14:paraId="56BBA3C3" w14:textId="77864315" w:rsidR="00050D5C" w:rsidRDefault="00050D5C" w:rsidP="00A444E6"/>
    <w:p w14:paraId="74C87543" w14:textId="61E9A2D7" w:rsidR="00050D5C" w:rsidRPr="00050D5C" w:rsidRDefault="00050D5C" w:rsidP="00050D5C">
      <w:pPr>
        <w:jc w:val="center"/>
        <w:rPr>
          <w:b/>
        </w:rPr>
      </w:pPr>
      <w:r w:rsidRPr="00A444E6">
        <w:rPr>
          <w:b/>
        </w:rPr>
        <w:lastRenderedPageBreak/>
        <w:t xml:space="preserve">Table </w:t>
      </w:r>
      <w:r w:rsidR="00436410" w:rsidRPr="00A444E6">
        <w:rPr>
          <w:b/>
        </w:rPr>
        <w:t>10</w:t>
      </w:r>
      <w:r w:rsidR="00436410">
        <w:rPr>
          <w:b/>
        </w:rPr>
        <w:t>F</w:t>
      </w:r>
      <w:r w:rsidRPr="00A444E6">
        <w:rPr>
          <w:b/>
        </w:rPr>
        <w:t xml:space="preserve">: Opportunistic Bargaining in Comparison (Control group, </w:t>
      </w:r>
      <w:r w:rsidRPr="00050D5C">
        <w:rPr>
          <w:b/>
        </w:rPr>
        <w:t>Confidence in Economy</w:t>
      </w:r>
      <w:r w:rsidRPr="00A444E6">
        <w:rPr>
          <w:b/>
        </w:rPr>
        <w:t>)</w:t>
      </w:r>
    </w:p>
    <w:tbl>
      <w:tblPr>
        <w:tblW w:w="8973" w:type="dxa"/>
        <w:jc w:val="center"/>
        <w:tblLook w:val="04A0" w:firstRow="1" w:lastRow="0" w:firstColumn="1" w:lastColumn="0" w:noHBand="0" w:noVBand="1"/>
      </w:tblPr>
      <w:tblGrid>
        <w:gridCol w:w="2738"/>
        <w:gridCol w:w="1246"/>
        <w:gridCol w:w="1246"/>
        <w:gridCol w:w="1246"/>
        <w:gridCol w:w="1246"/>
        <w:gridCol w:w="1251"/>
      </w:tblGrid>
      <w:tr w:rsidR="00050D5C" w:rsidRPr="00050D5C" w14:paraId="67DF8EB0" w14:textId="77777777" w:rsidTr="003465EE">
        <w:trPr>
          <w:trHeight w:val="272"/>
          <w:jc w:val="center"/>
        </w:trPr>
        <w:tc>
          <w:tcPr>
            <w:tcW w:w="27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17521" w14:textId="249F8B97" w:rsidR="00050D5C" w:rsidRPr="00050D5C" w:rsidRDefault="00050D5C"/>
        </w:tc>
        <w:tc>
          <w:tcPr>
            <w:tcW w:w="124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73946" w14:textId="77777777" w:rsidR="00050D5C" w:rsidRPr="00050D5C" w:rsidRDefault="00050D5C">
            <w:pPr>
              <w:jc w:val="center"/>
            </w:pPr>
            <w:r w:rsidRPr="00050D5C">
              <w:t>(1)</w:t>
            </w:r>
          </w:p>
        </w:tc>
        <w:tc>
          <w:tcPr>
            <w:tcW w:w="124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CF471" w14:textId="77777777" w:rsidR="00050D5C" w:rsidRPr="00050D5C" w:rsidRDefault="00050D5C">
            <w:pPr>
              <w:jc w:val="center"/>
            </w:pPr>
            <w:r w:rsidRPr="00050D5C">
              <w:t>(2)</w:t>
            </w:r>
          </w:p>
        </w:tc>
        <w:tc>
          <w:tcPr>
            <w:tcW w:w="124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A6DDD" w14:textId="77777777" w:rsidR="00050D5C" w:rsidRPr="00050D5C" w:rsidRDefault="00050D5C">
            <w:pPr>
              <w:jc w:val="center"/>
            </w:pPr>
            <w:r w:rsidRPr="00050D5C">
              <w:t>(3)</w:t>
            </w:r>
          </w:p>
        </w:tc>
        <w:tc>
          <w:tcPr>
            <w:tcW w:w="124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596D2" w14:textId="77777777" w:rsidR="00050D5C" w:rsidRPr="00050D5C" w:rsidRDefault="00050D5C">
            <w:pPr>
              <w:jc w:val="center"/>
            </w:pPr>
            <w:r w:rsidRPr="00050D5C">
              <w:t>(4)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7C079" w14:textId="77777777" w:rsidR="00050D5C" w:rsidRPr="00050D5C" w:rsidRDefault="00050D5C">
            <w:pPr>
              <w:jc w:val="center"/>
            </w:pPr>
            <w:r w:rsidRPr="00050D5C">
              <w:t>(5)</w:t>
            </w:r>
          </w:p>
        </w:tc>
      </w:tr>
      <w:tr w:rsidR="00050D5C" w:rsidRPr="00050D5C" w14:paraId="7961E56E" w14:textId="77777777" w:rsidTr="003465EE">
        <w:trPr>
          <w:trHeight w:val="272"/>
          <w:jc w:val="center"/>
        </w:trPr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71E0A4" w14:textId="77777777" w:rsidR="00050D5C" w:rsidRPr="00050D5C" w:rsidRDefault="00050D5C">
            <w:r w:rsidRPr="00050D5C">
              <w:t>VARIABLES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C399DE" w14:textId="77777777" w:rsidR="00050D5C" w:rsidRPr="00050D5C" w:rsidRDefault="00050D5C">
            <w:pPr>
              <w:jc w:val="center"/>
            </w:pPr>
            <w:r w:rsidRPr="00050D5C">
              <w:t>OBE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F2AC85" w14:textId="77777777" w:rsidR="00050D5C" w:rsidRPr="00050D5C" w:rsidRDefault="00050D5C">
            <w:pPr>
              <w:jc w:val="center"/>
            </w:pPr>
            <w:r w:rsidRPr="00050D5C">
              <w:t>OB1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D1401C" w14:textId="77777777" w:rsidR="00050D5C" w:rsidRPr="00050D5C" w:rsidRDefault="00050D5C">
            <w:pPr>
              <w:jc w:val="center"/>
            </w:pPr>
            <w:r w:rsidRPr="00050D5C">
              <w:t>OB2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954B31" w14:textId="77777777" w:rsidR="00050D5C" w:rsidRPr="00050D5C" w:rsidRDefault="00050D5C">
            <w:pPr>
              <w:jc w:val="center"/>
            </w:pPr>
            <w:r w:rsidRPr="00050D5C">
              <w:t>CNC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72422F" w14:textId="77777777" w:rsidR="00050D5C" w:rsidRPr="00050D5C" w:rsidRDefault="00050D5C">
            <w:pPr>
              <w:jc w:val="center"/>
            </w:pPr>
            <w:r w:rsidRPr="00050D5C">
              <w:t>RR</w:t>
            </w:r>
          </w:p>
        </w:tc>
      </w:tr>
      <w:tr w:rsidR="00050D5C" w:rsidRPr="00050D5C" w14:paraId="2AC21DB6" w14:textId="77777777" w:rsidTr="003465EE">
        <w:trPr>
          <w:trHeight w:val="272"/>
          <w:jc w:val="center"/>
        </w:trPr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B9D6E" w14:textId="77777777" w:rsidR="00050D5C" w:rsidRPr="00050D5C" w:rsidRDefault="00050D5C">
            <w:r w:rsidRPr="00050D5C">
              <w:t>Confidence in Economy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3512A" w14:textId="77777777" w:rsidR="00050D5C" w:rsidRPr="00050D5C" w:rsidRDefault="00050D5C">
            <w:pPr>
              <w:jc w:val="center"/>
            </w:pPr>
            <w:r w:rsidRPr="00050D5C">
              <w:t>-0.077*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D87AE" w14:textId="77777777" w:rsidR="00050D5C" w:rsidRPr="00050D5C" w:rsidRDefault="00050D5C">
            <w:pPr>
              <w:jc w:val="center"/>
            </w:pPr>
            <w:r w:rsidRPr="00050D5C">
              <w:t>-0.109***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B0CBC" w14:textId="77777777" w:rsidR="00050D5C" w:rsidRPr="00050D5C" w:rsidRDefault="00050D5C">
            <w:pPr>
              <w:jc w:val="center"/>
            </w:pPr>
            <w:r w:rsidRPr="00050D5C">
              <w:t>-0.137***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438C7" w14:textId="77777777" w:rsidR="00050D5C" w:rsidRPr="00050D5C" w:rsidRDefault="00050D5C">
            <w:pPr>
              <w:jc w:val="center"/>
            </w:pPr>
            <w:r w:rsidRPr="00050D5C">
              <w:t>-0.092***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2F1C7" w14:textId="77777777" w:rsidR="00050D5C" w:rsidRPr="00050D5C" w:rsidRDefault="00050D5C">
            <w:pPr>
              <w:jc w:val="center"/>
            </w:pPr>
            <w:r w:rsidRPr="00050D5C">
              <w:t>0.048***</w:t>
            </w:r>
          </w:p>
        </w:tc>
      </w:tr>
      <w:tr w:rsidR="00050D5C" w:rsidRPr="00050D5C" w14:paraId="080448FD" w14:textId="77777777" w:rsidTr="003465EE">
        <w:trPr>
          <w:trHeight w:val="272"/>
          <w:jc w:val="center"/>
        </w:trPr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A8E5B" w14:textId="77777777" w:rsidR="00050D5C" w:rsidRPr="00050D5C" w:rsidRDefault="00050D5C">
            <w:pPr>
              <w:jc w:val="center"/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41E95" w14:textId="77777777" w:rsidR="00050D5C" w:rsidRPr="00050D5C" w:rsidRDefault="00050D5C">
            <w:pPr>
              <w:jc w:val="center"/>
            </w:pPr>
            <w:r w:rsidRPr="00050D5C">
              <w:t>(0.040)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63F20" w14:textId="77777777" w:rsidR="00050D5C" w:rsidRPr="00050D5C" w:rsidRDefault="00050D5C">
            <w:pPr>
              <w:jc w:val="center"/>
            </w:pPr>
            <w:r w:rsidRPr="00050D5C">
              <w:t>(0.025)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0985A" w14:textId="77777777" w:rsidR="00050D5C" w:rsidRPr="00050D5C" w:rsidRDefault="00050D5C">
            <w:pPr>
              <w:jc w:val="center"/>
            </w:pPr>
            <w:r w:rsidRPr="00050D5C">
              <w:t>(0.029)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1737B" w14:textId="77777777" w:rsidR="00050D5C" w:rsidRPr="00050D5C" w:rsidRDefault="00050D5C">
            <w:pPr>
              <w:jc w:val="center"/>
            </w:pPr>
            <w:r w:rsidRPr="00050D5C">
              <w:t>(0.034)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83E20" w14:textId="77777777" w:rsidR="00050D5C" w:rsidRPr="00050D5C" w:rsidRDefault="00050D5C">
            <w:pPr>
              <w:jc w:val="center"/>
            </w:pPr>
            <w:r w:rsidRPr="00050D5C">
              <w:t>(0.017)</w:t>
            </w:r>
          </w:p>
        </w:tc>
      </w:tr>
      <w:tr w:rsidR="00050D5C" w:rsidRPr="00050D5C" w14:paraId="1C519ADF" w14:textId="77777777" w:rsidTr="003465EE">
        <w:trPr>
          <w:trHeight w:val="272"/>
          <w:jc w:val="center"/>
        </w:trPr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0D2F3" w14:textId="77777777" w:rsidR="00050D5C" w:rsidRPr="00050D5C" w:rsidRDefault="00050D5C">
            <w:r w:rsidRPr="00050D5C">
              <w:t>Age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9813B" w14:textId="77777777" w:rsidR="00050D5C" w:rsidRPr="00050D5C" w:rsidRDefault="00050D5C">
            <w:pPr>
              <w:jc w:val="center"/>
            </w:pPr>
            <w:r w:rsidRPr="00050D5C">
              <w:t>-0.056*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F7CD1" w14:textId="77777777" w:rsidR="00050D5C" w:rsidRPr="00050D5C" w:rsidRDefault="00050D5C">
            <w:pPr>
              <w:jc w:val="center"/>
            </w:pPr>
            <w:r w:rsidRPr="00050D5C">
              <w:t>-0.006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4233C" w14:textId="77777777" w:rsidR="00050D5C" w:rsidRPr="00050D5C" w:rsidRDefault="00050D5C">
            <w:pPr>
              <w:jc w:val="center"/>
            </w:pPr>
            <w:r w:rsidRPr="00050D5C">
              <w:t>0.017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88F50" w14:textId="77777777" w:rsidR="00050D5C" w:rsidRPr="00050D5C" w:rsidRDefault="00050D5C">
            <w:pPr>
              <w:jc w:val="center"/>
            </w:pPr>
            <w:r w:rsidRPr="00050D5C">
              <w:t>-0.000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EB3B9" w14:textId="77777777" w:rsidR="00050D5C" w:rsidRPr="00050D5C" w:rsidRDefault="00050D5C">
            <w:pPr>
              <w:jc w:val="center"/>
            </w:pPr>
            <w:r w:rsidRPr="00050D5C">
              <w:t>-0.014</w:t>
            </w:r>
          </w:p>
        </w:tc>
      </w:tr>
      <w:tr w:rsidR="00050D5C" w:rsidRPr="00050D5C" w14:paraId="7B5C20CA" w14:textId="77777777" w:rsidTr="003465EE">
        <w:trPr>
          <w:trHeight w:val="272"/>
          <w:jc w:val="center"/>
        </w:trPr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F2E9D" w14:textId="77777777" w:rsidR="00050D5C" w:rsidRPr="00050D5C" w:rsidRDefault="00050D5C">
            <w:pPr>
              <w:jc w:val="center"/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BE918" w14:textId="77777777" w:rsidR="00050D5C" w:rsidRPr="00050D5C" w:rsidRDefault="00050D5C">
            <w:pPr>
              <w:jc w:val="center"/>
            </w:pPr>
            <w:r w:rsidRPr="00050D5C">
              <w:t>(0.032)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A1011" w14:textId="77777777" w:rsidR="00050D5C" w:rsidRPr="00050D5C" w:rsidRDefault="00050D5C">
            <w:pPr>
              <w:jc w:val="center"/>
            </w:pPr>
            <w:r w:rsidRPr="00050D5C">
              <w:t>(0.020)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73E8F" w14:textId="77777777" w:rsidR="00050D5C" w:rsidRPr="00050D5C" w:rsidRDefault="00050D5C">
            <w:pPr>
              <w:jc w:val="center"/>
            </w:pPr>
            <w:r w:rsidRPr="00050D5C">
              <w:t>(0.023)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7BA61" w14:textId="77777777" w:rsidR="00050D5C" w:rsidRPr="00050D5C" w:rsidRDefault="00050D5C">
            <w:pPr>
              <w:jc w:val="center"/>
            </w:pPr>
            <w:r w:rsidRPr="00050D5C">
              <w:t>(0.027)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6118C" w14:textId="77777777" w:rsidR="00050D5C" w:rsidRPr="00050D5C" w:rsidRDefault="00050D5C">
            <w:pPr>
              <w:jc w:val="center"/>
            </w:pPr>
            <w:r w:rsidRPr="00050D5C">
              <w:t>(0.014)</w:t>
            </w:r>
          </w:p>
        </w:tc>
      </w:tr>
      <w:tr w:rsidR="00050D5C" w:rsidRPr="00050D5C" w14:paraId="58522415" w14:textId="77777777" w:rsidTr="003465EE">
        <w:trPr>
          <w:trHeight w:val="272"/>
          <w:jc w:val="center"/>
        </w:trPr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2EC08" w14:textId="77777777" w:rsidR="00050D5C" w:rsidRPr="00050D5C" w:rsidRDefault="00050D5C">
            <w:r w:rsidRPr="00050D5C">
              <w:t>Gender (Male)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5B21E" w14:textId="77777777" w:rsidR="00050D5C" w:rsidRPr="00050D5C" w:rsidRDefault="00050D5C">
            <w:pPr>
              <w:jc w:val="center"/>
            </w:pPr>
            <w:r w:rsidRPr="00050D5C">
              <w:t>0.075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F001D" w14:textId="77777777" w:rsidR="00050D5C" w:rsidRPr="00050D5C" w:rsidRDefault="00050D5C">
            <w:pPr>
              <w:jc w:val="center"/>
            </w:pPr>
            <w:r w:rsidRPr="00050D5C">
              <w:t>0.061**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442DB" w14:textId="77777777" w:rsidR="00050D5C" w:rsidRPr="00050D5C" w:rsidRDefault="00050D5C">
            <w:pPr>
              <w:jc w:val="center"/>
            </w:pPr>
            <w:r w:rsidRPr="00050D5C">
              <w:t>0.019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5C219" w14:textId="77777777" w:rsidR="00050D5C" w:rsidRPr="00050D5C" w:rsidRDefault="00050D5C">
            <w:pPr>
              <w:jc w:val="center"/>
            </w:pPr>
            <w:r w:rsidRPr="00050D5C">
              <w:t>0.067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3FA33" w14:textId="77777777" w:rsidR="00050D5C" w:rsidRPr="00050D5C" w:rsidRDefault="00050D5C">
            <w:pPr>
              <w:jc w:val="center"/>
            </w:pPr>
            <w:r w:rsidRPr="00050D5C">
              <w:t>-0.032</w:t>
            </w:r>
          </w:p>
        </w:tc>
      </w:tr>
      <w:tr w:rsidR="00050D5C" w:rsidRPr="00050D5C" w14:paraId="734D91B6" w14:textId="77777777" w:rsidTr="003465EE">
        <w:trPr>
          <w:trHeight w:val="272"/>
          <w:jc w:val="center"/>
        </w:trPr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F2440" w14:textId="77777777" w:rsidR="00050D5C" w:rsidRPr="00050D5C" w:rsidRDefault="00050D5C">
            <w:pPr>
              <w:jc w:val="center"/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E974C" w14:textId="77777777" w:rsidR="00050D5C" w:rsidRPr="00050D5C" w:rsidRDefault="00050D5C">
            <w:pPr>
              <w:jc w:val="center"/>
            </w:pPr>
            <w:r w:rsidRPr="00050D5C">
              <w:t>(0.049)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F1599" w14:textId="77777777" w:rsidR="00050D5C" w:rsidRPr="00050D5C" w:rsidRDefault="00050D5C">
            <w:pPr>
              <w:jc w:val="center"/>
            </w:pPr>
            <w:r w:rsidRPr="00050D5C">
              <w:t>(0.030)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C8A5E" w14:textId="77777777" w:rsidR="00050D5C" w:rsidRPr="00050D5C" w:rsidRDefault="00050D5C">
            <w:pPr>
              <w:jc w:val="center"/>
            </w:pPr>
            <w:r w:rsidRPr="00050D5C">
              <w:t>(0.036)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4EE52" w14:textId="77777777" w:rsidR="00050D5C" w:rsidRPr="00050D5C" w:rsidRDefault="00050D5C">
            <w:pPr>
              <w:jc w:val="center"/>
            </w:pPr>
            <w:r w:rsidRPr="00050D5C">
              <w:t>(0.041)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7A624" w14:textId="77777777" w:rsidR="00050D5C" w:rsidRPr="00050D5C" w:rsidRDefault="00050D5C">
            <w:pPr>
              <w:jc w:val="center"/>
            </w:pPr>
            <w:r w:rsidRPr="00050D5C">
              <w:t>(0.021)</w:t>
            </w:r>
          </w:p>
        </w:tc>
      </w:tr>
      <w:tr w:rsidR="00050D5C" w:rsidRPr="00050D5C" w14:paraId="1F8530D4" w14:textId="77777777" w:rsidTr="003465EE">
        <w:trPr>
          <w:trHeight w:val="272"/>
          <w:jc w:val="center"/>
        </w:trPr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BDCC5" w14:textId="77777777" w:rsidR="00050D5C" w:rsidRPr="00050D5C" w:rsidRDefault="00050D5C">
            <w:r w:rsidRPr="00050D5C">
              <w:t>Ethnicity (Han)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12989" w14:textId="77777777" w:rsidR="00050D5C" w:rsidRPr="00050D5C" w:rsidRDefault="00050D5C">
            <w:pPr>
              <w:jc w:val="center"/>
            </w:pPr>
            <w:r w:rsidRPr="00050D5C">
              <w:t>0.041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360EA" w14:textId="77777777" w:rsidR="00050D5C" w:rsidRPr="00050D5C" w:rsidRDefault="00050D5C">
            <w:pPr>
              <w:jc w:val="center"/>
            </w:pPr>
            <w:r w:rsidRPr="00050D5C">
              <w:t>-0.050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9A9F5" w14:textId="77777777" w:rsidR="00050D5C" w:rsidRPr="00050D5C" w:rsidRDefault="00050D5C">
            <w:pPr>
              <w:jc w:val="center"/>
            </w:pPr>
            <w:r w:rsidRPr="00050D5C">
              <w:t>-0.012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9D148" w14:textId="77777777" w:rsidR="00050D5C" w:rsidRPr="00050D5C" w:rsidRDefault="00050D5C">
            <w:pPr>
              <w:jc w:val="center"/>
            </w:pPr>
            <w:r w:rsidRPr="00050D5C">
              <w:t>0.093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E7040" w14:textId="77777777" w:rsidR="00050D5C" w:rsidRPr="00050D5C" w:rsidRDefault="00050D5C">
            <w:pPr>
              <w:jc w:val="center"/>
            </w:pPr>
            <w:r w:rsidRPr="00050D5C">
              <w:t>0.109**</w:t>
            </w:r>
          </w:p>
        </w:tc>
      </w:tr>
      <w:tr w:rsidR="00050D5C" w:rsidRPr="00050D5C" w14:paraId="3F155164" w14:textId="77777777" w:rsidTr="003465EE">
        <w:trPr>
          <w:trHeight w:val="272"/>
          <w:jc w:val="center"/>
        </w:trPr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EE5F1" w14:textId="77777777" w:rsidR="00050D5C" w:rsidRPr="00050D5C" w:rsidRDefault="00050D5C">
            <w:pPr>
              <w:jc w:val="center"/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83FD7" w14:textId="77777777" w:rsidR="00050D5C" w:rsidRPr="00050D5C" w:rsidRDefault="00050D5C">
            <w:pPr>
              <w:jc w:val="center"/>
            </w:pPr>
            <w:r w:rsidRPr="00050D5C">
              <w:t>(0.112)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60D85" w14:textId="77777777" w:rsidR="00050D5C" w:rsidRPr="00050D5C" w:rsidRDefault="00050D5C">
            <w:pPr>
              <w:jc w:val="center"/>
            </w:pPr>
            <w:r w:rsidRPr="00050D5C">
              <w:t>(0.070)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18F3E" w14:textId="77777777" w:rsidR="00050D5C" w:rsidRPr="00050D5C" w:rsidRDefault="00050D5C">
            <w:pPr>
              <w:jc w:val="center"/>
            </w:pPr>
            <w:r w:rsidRPr="00050D5C">
              <w:t>(0.082)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114F8" w14:textId="77777777" w:rsidR="00050D5C" w:rsidRPr="00050D5C" w:rsidRDefault="00050D5C">
            <w:pPr>
              <w:jc w:val="center"/>
            </w:pPr>
            <w:r w:rsidRPr="00050D5C">
              <w:t>(0.095)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E2099" w14:textId="77777777" w:rsidR="00050D5C" w:rsidRPr="00050D5C" w:rsidRDefault="00050D5C">
            <w:pPr>
              <w:jc w:val="center"/>
            </w:pPr>
            <w:r w:rsidRPr="00050D5C">
              <w:t>(0.048)</w:t>
            </w:r>
          </w:p>
        </w:tc>
      </w:tr>
      <w:tr w:rsidR="00050D5C" w:rsidRPr="00050D5C" w14:paraId="6F9B65DF" w14:textId="77777777" w:rsidTr="003465EE">
        <w:trPr>
          <w:trHeight w:val="272"/>
          <w:jc w:val="center"/>
        </w:trPr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051EE" w14:textId="77777777" w:rsidR="00050D5C" w:rsidRPr="00050D5C" w:rsidRDefault="00050D5C">
            <w:r w:rsidRPr="00050D5C">
              <w:t>College Education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3E0D1" w14:textId="77777777" w:rsidR="00050D5C" w:rsidRPr="00050D5C" w:rsidRDefault="00050D5C">
            <w:pPr>
              <w:jc w:val="center"/>
            </w:pPr>
            <w:r w:rsidRPr="00050D5C">
              <w:t>-0.066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48518" w14:textId="77777777" w:rsidR="00050D5C" w:rsidRPr="00050D5C" w:rsidRDefault="00050D5C">
            <w:pPr>
              <w:jc w:val="center"/>
            </w:pPr>
            <w:r w:rsidRPr="00050D5C">
              <w:t>-0.018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2DB62" w14:textId="77777777" w:rsidR="00050D5C" w:rsidRPr="00050D5C" w:rsidRDefault="00050D5C">
            <w:pPr>
              <w:jc w:val="center"/>
            </w:pPr>
            <w:r w:rsidRPr="00050D5C">
              <w:t>0.046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72D80" w14:textId="77777777" w:rsidR="00050D5C" w:rsidRPr="00050D5C" w:rsidRDefault="00050D5C">
            <w:pPr>
              <w:jc w:val="center"/>
            </w:pPr>
            <w:r w:rsidRPr="00050D5C">
              <w:t>-0.020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93462" w14:textId="77777777" w:rsidR="00050D5C" w:rsidRPr="00050D5C" w:rsidRDefault="00050D5C">
            <w:pPr>
              <w:jc w:val="center"/>
            </w:pPr>
            <w:r w:rsidRPr="00050D5C">
              <w:t>0.024</w:t>
            </w:r>
          </w:p>
        </w:tc>
      </w:tr>
      <w:tr w:rsidR="00050D5C" w:rsidRPr="00050D5C" w14:paraId="752D1058" w14:textId="77777777" w:rsidTr="003465EE">
        <w:trPr>
          <w:trHeight w:val="272"/>
          <w:jc w:val="center"/>
        </w:trPr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006C9" w14:textId="77777777" w:rsidR="00050D5C" w:rsidRPr="00050D5C" w:rsidRDefault="00050D5C">
            <w:pPr>
              <w:jc w:val="center"/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120B8" w14:textId="77777777" w:rsidR="00050D5C" w:rsidRPr="00050D5C" w:rsidRDefault="00050D5C">
            <w:pPr>
              <w:jc w:val="center"/>
            </w:pPr>
            <w:r w:rsidRPr="00050D5C">
              <w:t>(0.059)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0E233" w14:textId="77777777" w:rsidR="00050D5C" w:rsidRPr="00050D5C" w:rsidRDefault="00050D5C">
            <w:pPr>
              <w:jc w:val="center"/>
            </w:pPr>
            <w:r w:rsidRPr="00050D5C">
              <w:t>(0.037)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29094" w14:textId="77777777" w:rsidR="00050D5C" w:rsidRPr="00050D5C" w:rsidRDefault="00050D5C">
            <w:pPr>
              <w:jc w:val="center"/>
            </w:pPr>
            <w:r w:rsidRPr="00050D5C">
              <w:t>(0.043)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12D45" w14:textId="77777777" w:rsidR="00050D5C" w:rsidRPr="00050D5C" w:rsidRDefault="00050D5C">
            <w:pPr>
              <w:jc w:val="center"/>
            </w:pPr>
            <w:r w:rsidRPr="00050D5C">
              <w:t>(0.050)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2900D" w14:textId="77777777" w:rsidR="00050D5C" w:rsidRPr="00050D5C" w:rsidRDefault="00050D5C">
            <w:pPr>
              <w:jc w:val="center"/>
            </w:pPr>
            <w:r w:rsidRPr="00050D5C">
              <w:t>(0.025)</w:t>
            </w:r>
          </w:p>
        </w:tc>
      </w:tr>
      <w:tr w:rsidR="00050D5C" w:rsidRPr="00050D5C" w14:paraId="37DF2920" w14:textId="77777777" w:rsidTr="003465EE">
        <w:trPr>
          <w:trHeight w:val="272"/>
          <w:jc w:val="center"/>
        </w:trPr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90710" w14:textId="77777777" w:rsidR="00050D5C" w:rsidRPr="00050D5C" w:rsidRDefault="00050D5C">
            <w:r w:rsidRPr="00050D5C">
              <w:t>News Time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0DDD6" w14:textId="77777777" w:rsidR="00050D5C" w:rsidRPr="00050D5C" w:rsidRDefault="00050D5C">
            <w:pPr>
              <w:jc w:val="center"/>
            </w:pPr>
            <w:r w:rsidRPr="00050D5C">
              <w:t>0.019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B193C" w14:textId="77777777" w:rsidR="00050D5C" w:rsidRPr="00050D5C" w:rsidRDefault="00050D5C">
            <w:pPr>
              <w:jc w:val="center"/>
            </w:pPr>
            <w:r w:rsidRPr="00050D5C">
              <w:t>0.032**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3D902" w14:textId="77777777" w:rsidR="00050D5C" w:rsidRPr="00050D5C" w:rsidRDefault="00050D5C">
            <w:pPr>
              <w:jc w:val="center"/>
            </w:pPr>
            <w:r w:rsidRPr="00050D5C">
              <w:t>0.028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8DCC5" w14:textId="77777777" w:rsidR="00050D5C" w:rsidRPr="00050D5C" w:rsidRDefault="00050D5C">
            <w:pPr>
              <w:jc w:val="center"/>
            </w:pPr>
            <w:r w:rsidRPr="00050D5C">
              <w:t>0.009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A5081" w14:textId="77777777" w:rsidR="00050D5C" w:rsidRPr="00050D5C" w:rsidRDefault="00050D5C">
            <w:pPr>
              <w:jc w:val="center"/>
            </w:pPr>
            <w:r w:rsidRPr="00050D5C">
              <w:t>0.018*</w:t>
            </w:r>
          </w:p>
        </w:tc>
      </w:tr>
      <w:tr w:rsidR="00050D5C" w:rsidRPr="00050D5C" w14:paraId="0FF75452" w14:textId="77777777" w:rsidTr="003465EE">
        <w:trPr>
          <w:trHeight w:val="272"/>
          <w:jc w:val="center"/>
        </w:trPr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97650" w14:textId="77777777" w:rsidR="00050D5C" w:rsidRPr="00050D5C" w:rsidRDefault="00050D5C">
            <w:pPr>
              <w:jc w:val="center"/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C8BB1" w14:textId="77777777" w:rsidR="00050D5C" w:rsidRPr="00050D5C" w:rsidRDefault="00050D5C">
            <w:pPr>
              <w:jc w:val="center"/>
            </w:pPr>
            <w:r w:rsidRPr="00050D5C">
              <w:t>(0.024)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7DAB8" w14:textId="77777777" w:rsidR="00050D5C" w:rsidRPr="00050D5C" w:rsidRDefault="00050D5C">
            <w:pPr>
              <w:jc w:val="center"/>
            </w:pPr>
            <w:r w:rsidRPr="00050D5C">
              <w:t>(0.015)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EA162" w14:textId="77777777" w:rsidR="00050D5C" w:rsidRPr="00050D5C" w:rsidRDefault="00050D5C">
            <w:pPr>
              <w:jc w:val="center"/>
            </w:pPr>
            <w:r w:rsidRPr="00050D5C">
              <w:t>(0.018)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1EC97" w14:textId="77777777" w:rsidR="00050D5C" w:rsidRPr="00050D5C" w:rsidRDefault="00050D5C">
            <w:pPr>
              <w:jc w:val="center"/>
            </w:pPr>
            <w:r w:rsidRPr="00050D5C">
              <w:t>(0.020)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E3B58" w14:textId="77777777" w:rsidR="00050D5C" w:rsidRPr="00050D5C" w:rsidRDefault="00050D5C">
            <w:pPr>
              <w:jc w:val="center"/>
            </w:pPr>
            <w:r w:rsidRPr="00050D5C">
              <w:t>(0.010)</w:t>
            </w:r>
          </w:p>
        </w:tc>
      </w:tr>
      <w:tr w:rsidR="00050D5C" w:rsidRPr="00050D5C" w14:paraId="3CC5BBEE" w14:textId="77777777" w:rsidTr="003465EE">
        <w:trPr>
          <w:trHeight w:val="272"/>
          <w:jc w:val="center"/>
        </w:trPr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A8DDB" w14:textId="77777777" w:rsidR="00050D5C" w:rsidRPr="00050D5C" w:rsidRDefault="00050D5C">
            <w:r w:rsidRPr="00050D5C">
              <w:t>Social Media Time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0C9A5" w14:textId="77777777" w:rsidR="00050D5C" w:rsidRPr="00050D5C" w:rsidRDefault="00050D5C">
            <w:pPr>
              <w:jc w:val="center"/>
            </w:pPr>
            <w:r w:rsidRPr="00050D5C">
              <w:t>0.006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4BCE4" w14:textId="77777777" w:rsidR="00050D5C" w:rsidRPr="00050D5C" w:rsidRDefault="00050D5C">
            <w:pPr>
              <w:jc w:val="center"/>
            </w:pPr>
            <w:r w:rsidRPr="00050D5C">
              <w:t>-0.029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F8412" w14:textId="77777777" w:rsidR="00050D5C" w:rsidRPr="00050D5C" w:rsidRDefault="00050D5C">
            <w:pPr>
              <w:jc w:val="center"/>
            </w:pPr>
            <w:r w:rsidRPr="00050D5C">
              <w:t>0.007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A6926" w14:textId="77777777" w:rsidR="00050D5C" w:rsidRPr="00050D5C" w:rsidRDefault="00050D5C">
            <w:pPr>
              <w:jc w:val="center"/>
            </w:pPr>
            <w:r w:rsidRPr="00050D5C">
              <w:t>0.028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0C300" w14:textId="77777777" w:rsidR="00050D5C" w:rsidRPr="00050D5C" w:rsidRDefault="00050D5C">
            <w:pPr>
              <w:jc w:val="center"/>
            </w:pPr>
            <w:r w:rsidRPr="00050D5C">
              <w:t>0.004</w:t>
            </w:r>
          </w:p>
        </w:tc>
      </w:tr>
      <w:tr w:rsidR="00050D5C" w:rsidRPr="00050D5C" w14:paraId="174A00BD" w14:textId="77777777" w:rsidTr="003465EE">
        <w:trPr>
          <w:trHeight w:val="272"/>
          <w:jc w:val="center"/>
        </w:trPr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766A4" w14:textId="77777777" w:rsidR="00050D5C" w:rsidRPr="00050D5C" w:rsidRDefault="00050D5C">
            <w:pPr>
              <w:jc w:val="center"/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95880" w14:textId="77777777" w:rsidR="00050D5C" w:rsidRPr="00050D5C" w:rsidRDefault="00050D5C">
            <w:pPr>
              <w:jc w:val="center"/>
            </w:pPr>
            <w:r w:rsidRPr="00050D5C">
              <w:t>(0.030)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505CF" w14:textId="77777777" w:rsidR="00050D5C" w:rsidRPr="00050D5C" w:rsidRDefault="00050D5C">
            <w:pPr>
              <w:jc w:val="center"/>
            </w:pPr>
            <w:r w:rsidRPr="00050D5C">
              <w:t>(0.019)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CB1D6" w14:textId="77777777" w:rsidR="00050D5C" w:rsidRPr="00050D5C" w:rsidRDefault="00050D5C">
            <w:pPr>
              <w:jc w:val="center"/>
            </w:pPr>
            <w:r w:rsidRPr="00050D5C">
              <w:t>(0.022)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F3E33" w14:textId="77777777" w:rsidR="00050D5C" w:rsidRPr="00050D5C" w:rsidRDefault="00050D5C">
            <w:pPr>
              <w:jc w:val="center"/>
            </w:pPr>
            <w:r w:rsidRPr="00050D5C">
              <w:t>(0.025)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2141B" w14:textId="77777777" w:rsidR="00050D5C" w:rsidRPr="00050D5C" w:rsidRDefault="00050D5C">
            <w:pPr>
              <w:jc w:val="center"/>
            </w:pPr>
            <w:r w:rsidRPr="00050D5C">
              <w:t>(0.013)</w:t>
            </w:r>
          </w:p>
        </w:tc>
      </w:tr>
      <w:tr w:rsidR="00050D5C" w:rsidRPr="00050D5C" w14:paraId="7E0F623A" w14:textId="77777777" w:rsidTr="003465EE">
        <w:trPr>
          <w:trHeight w:val="272"/>
          <w:jc w:val="center"/>
        </w:trPr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B1D98" w14:textId="77777777" w:rsidR="00050D5C" w:rsidRPr="00050D5C" w:rsidRDefault="00050D5C">
            <w:r w:rsidRPr="00050D5C">
              <w:t>Income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AF5E7" w14:textId="77777777" w:rsidR="00050D5C" w:rsidRPr="00050D5C" w:rsidRDefault="00050D5C">
            <w:pPr>
              <w:jc w:val="center"/>
            </w:pPr>
            <w:r w:rsidRPr="00050D5C">
              <w:t>-0.003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8AD22" w14:textId="77777777" w:rsidR="00050D5C" w:rsidRPr="00050D5C" w:rsidRDefault="00050D5C">
            <w:pPr>
              <w:jc w:val="center"/>
            </w:pPr>
            <w:r w:rsidRPr="00050D5C">
              <w:t>-0.010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6C1E6" w14:textId="77777777" w:rsidR="00050D5C" w:rsidRPr="00050D5C" w:rsidRDefault="00050D5C">
            <w:pPr>
              <w:jc w:val="center"/>
            </w:pPr>
            <w:r w:rsidRPr="00050D5C">
              <w:t>0.012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97882" w14:textId="77777777" w:rsidR="00050D5C" w:rsidRPr="00050D5C" w:rsidRDefault="00050D5C">
            <w:pPr>
              <w:jc w:val="center"/>
            </w:pPr>
            <w:r w:rsidRPr="00050D5C">
              <w:t>-0.007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0F90D" w14:textId="77777777" w:rsidR="00050D5C" w:rsidRPr="00050D5C" w:rsidRDefault="00050D5C">
            <w:pPr>
              <w:jc w:val="center"/>
            </w:pPr>
            <w:r w:rsidRPr="00050D5C">
              <w:t>0.010*</w:t>
            </w:r>
          </w:p>
        </w:tc>
      </w:tr>
      <w:tr w:rsidR="00050D5C" w:rsidRPr="00050D5C" w14:paraId="589983C0" w14:textId="77777777" w:rsidTr="003465EE">
        <w:trPr>
          <w:trHeight w:val="272"/>
          <w:jc w:val="center"/>
        </w:trPr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84AAD" w14:textId="77777777" w:rsidR="00050D5C" w:rsidRPr="00050D5C" w:rsidRDefault="00050D5C">
            <w:pPr>
              <w:jc w:val="center"/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58F37" w14:textId="77777777" w:rsidR="00050D5C" w:rsidRPr="00050D5C" w:rsidRDefault="00050D5C">
            <w:pPr>
              <w:jc w:val="center"/>
            </w:pPr>
            <w:r w:rsidRPr="00050D5C">
              <w:t>(0.013)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3E595" w14:textId="77777777" w:rsidR="00050D5C" w:rsidRPr="00050D5C" w:rsidRDefault="00050D5C">
            <w:pPr>
              <w:jc w:val="center"/>
            </w:pPr>
            <w:r w:rsidRPr="00050D5C">
              <w:t>(0.008)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B4C3C" w14:textId="77777777" w:rsidR="00050D5C" w:rsidRPr="00050D5C" w:rsidRDefault="00050D5C">
            <w:pPr>
              <w:jc w:val="center"/>
            </w:pPr>
            <w:r w:rsidRPr="00050D5C">
              <w:t>(0.010)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88219" w14:textId="77777777" w:rsidR="00050D5C" w:rsidRPr="00050D5C" w:rsidRDefault="00050D5C">
            <w:pPr>
              <w:jc w:val="center"/>
            </w:pPr>
            <w:r w:rsidRPr="00050D5C">
              <w:t>(0.011)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3CCEE" w14:textId="77777777" w:rsidR="00050D5C" w:rsidRPr="00050D5C" w:rsidRDefault="00050D5C">
            <w:pPr>
              <w:jc w:val="center"/>
            </w:pPr>
            <w:r w:rsidRPr="00050D5C">
              <w:t>(0.006)</w:t>
            </w:r>
          </w:p>
        </w:tc>
      </w:tr>
      <w:tr w:rsidR="00050D5C" w:rsidRPr="00050D5C" w14:paraId="4C2DBB05" w14:textId="77777777" w:rsidTr="003465EE">
        <w:trPr>
          <w:trHeight w:val="272"/>
          <w:jc w:val="center"/>
        </w:trPr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04CEC" w14:textId="77777777" w:rsidR="00050D5C" w:rsidRPr="00050D5C" w:rsidRDefault="00050D5C">
            <w:r w:rsidRPr="00050D5C">
              <w:t>CCP Membership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3A9FD" w14:textId="77777777" w:rsidR="00050D5C" w:rsidRPr="00050D5C" w:rsidRDefault="00050D5C">
            <w:pPr>
              <w:jc w:val="center"/>
            </w:pPr>
            <w:r w:rsidRPr="00050D5C">
              <w:t>-0.025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D27D9" w14:textId="77777777" w:rsidR="00050D5C" w:rsidRPr="00050D5C" w:rsidRDefault="00050D5C">
            <w:pPr>
              <w:jc w:val="center"/>
            </w:pPr>
            <w:r w:rsidRPr="00050D5C">
              <w:t>0.014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EA0F9" w14:textId="77777777" w:rsidR="00050D5C" w:rsidRPr="00050D5C" w:rsidRDefault="00050D5C">
            <w:pPr>
              <w:jc w:val="center"/>
            </w:pPr>
            <w:r w:rsidRPr="00050D5C">
              <w:t>0.054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254EF" w14:textId="77777777" w:rsidR="00050D5C" w:rsidRPr="00050D5C" w:rsidRDefault="00050D5C">
            <w:pPr>
              <w:jc w:val="center"/>
            </w:pPr>
            <w:r w:rsidRPr="00050D5C">
              <w:t>-0.015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144EB" w14:textId="77777777" w:rsidR="00050D5C" w:rsidRPr="00050D5C" w:rsidRDefault="00050D5C">
            <w:pPr>
              <w:jc w:val="center"/>
            </w:pPr>
            <w:r w:rsidRPr="00050D5C">
              <w:t>-0.045</w:t>
            </w:r>
          </w:p>
        </w:tc>
      </w:tr>
      <w:tr w:rsidR="00050D5C" w:rsidRPr="00050D5C" w14:paraId="1A39274C" w14:textId="77777777" w:rsidTr="003465EE">
        <w:trPr>
          <w:trHeight w:val="272"/>
          <w:jc w:val="center"/>
        </w:trPr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C8BE1" w14:textId="77777777" w:rsidR="00050D5C" w:rsidRPr="00050D5C" w:rsidRDefault="00050D5C">
            <w:pPr>
              <w:jc w:val="center"/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F0125" w14:textId="77777777" w:rsidR="00050D5C" w:rsidRPr="00050D5C" w:rsidRDefault="00050D5C">
            <w:pPr>
              <w:jc w:val="center"/>
            </w:pPr>
            <w:r w:rsidRPr="00050D5C">
              <w:t>(0.076)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BAA14" w14:textId="77777777" w:rsidR="00050D5C" w:rsidRPr="00050D5C" w:rsidRDefault="00050D5C">
            <w:pPr>
              <w:jc w:val="center"/>
            </w:pPr>
            <w:r w:rsidRPr="00050D5C">
              <w:t>(0.048)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89F9B" w14:textId="77777777" w:rsidR="00050D5C" w:rsidRPr="00050D5C" w:rsidRDefault="00050D5C">
            <w:pPr>
              <w:jc w:val="center"/>
            </w:pPr>
            <w:r w:rsidRPr="00050D5C">
              <w:t>(0.055)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FA4B8" w14:textId="77777777" w:rsidR="00050D5C" w:rsidRPr="00050D5C" w:rsidRDefault="00050D5C">
            <w:pPr>
              <w:jc w:val="center"/>
            </w:pPr>
            <w:r w:rsidRPr="00050D5C">
              <w:t>(0.064)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F1583" w14:textId="77777777" w:rsidR="00050D5C" w:rsidRPr="00050D5C" w:rsidRDefault="00050D5C">
            <w:pPr>
              <w:jc w:val="center"/>
            </w:pPr>
            <w:r w:rsidRPr="00050D5C">
              <w:t>(0.032)</w:t>
            </w:r>
          </w:p>
        </w:tc>
      </w:tr>
      <w:tr w:rsidR="00050D5C" w:rsidRPr="00050D5C" w14:paraId="79466647" w14:textId="77777777" w:rsidTr="003465EE">
        <w:trPr>
          <w:trHeight w:val="272"/>
          <w:jc w:val="center"/>
        </w:trPr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546E2" w14:textId="77777777" w:rsidR="00050D5C" w:rsidRPr="00050D5C" w:rsidRDefault="00050D5C">
            <w:r w:rsidRPr="00050D5C">
              <w:t>Urban Residence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D0F63" w14:textId="77777777" w:rsidR="00050D5C" w:rsidRPr="00050D5C" w:rsidRDefault="00050D5C">
            <w:pPr>
              <w:jc w:val="center"/>
            </w:pPr>
            <w:r w:rsidRPr="00050D5C">
              <w:t>0.024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42726" w14:textId="77777777" w:rsidR="00050D5C" w:rsidRPr="00050D5C" w:rsidRDefault="00050D5C">
            <w:pPr>
              <w:jc w:val="center"/>
            </w:pPr>
            <w:r w:rsidRPr="00050D5C">
              <w:t>0.017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EC301" w14:textId="77777777" w:rsidR="00050D5C" w:rsidRPr="00050D5C" w:rsidRDefault="00050D5C">
            <w:pPr>
              <w:jc w:val="center"/>
            </w:pPr>
            <w:r w:rsidRPr="00050D5C">
              <w:t>-0.014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BF446" w14:textId="77777777" w:rsidR="00050D5C" w:rsidRPr="00050D5C" w:rsidRDefault="00050D5C">
            <w:pPr>
              <w:jc w:val="center"/>
            </w:pPr>
            <w:r w:rsidRPr="00050D5C">
              <w:t>-0.036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70562" w14:textId="77777777" w:rsidR="00050D5C" w:rsidRPr="00050D5C" w:rsidRDefault="00050D5C">
            <w:pPr>
              <w:jc w:val="center"/>
            </w:pPr>
            <w:r w:rsidRPr="00050D5C">
              <w:t>-0.020</w:t>
            </w:r>
          </w:p>
        </w:tc>
      </w:tr>
      <w:tr w:rsidR="00050D5C" w:rsidRPr="00050D5C" w14:paraId="27CB3187" w14:textId="77777777" w:rsidTr="003465EE">
        <w:trPr>
          <w:trHeight w:val="272"/>
          <w:jc w:val="center"/>
        </w:trPr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E9E4B" w14:textId="77777777" w:rsidR="00050D5C" w:rsidRPr="00050D5C" w:rsidRDefault="00050D5C">
            <w:pPr>
              <w:jc w:val="center"/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B5752" w14:textId="77777777" w:rsidR="00050D5C" w:rsidRPr="00050D5C" w:rsidRDefault="00050D5C">
            <w:pPr>
              <w:jc w:val="center"/>
            </w:pPr>
            <w:r w:rsidRPr="00050D5C">
              <w:t>(0.049)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1C7D9" w14:textId="77777777" w:rsidR="00050D5C" w:rsidRPr="00050D5C" w:rsidRDefault="00050D5C">
            <w:pPr>
              <w:jc w:val="center"/>
            </w:pPr>
            <w:r w:rsidRPr="00050D5C">
              <w:t>(0.031)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C8841" w14:textId="77777777" w:rsidR="00050D5C" w:rsidRPr="00050D5C" w:rsidRDefault="00050D5C">
            <w:pPr>
              <w:jc w:val="center"/>
            </w:pPr>
            <w:r w:rsidRPr="00050D5C">
              <w:t>(0.036)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3F6D6" w14:textId="77777777" w:rsidR="00050D5C" w:rsidRPr="00050D5C" w:rsidRDefault="00050D5C">
            <w:pPr>
              <w:jc w:val="center"/>
            </w:pPr>
            <w:r w:rsidRPr="00050D5C">
              <w:t>(0.042)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145B0" w14:textId="77777777" w:rsidR="00050D5C" w:rsidRPr="00050D5C" w:rsidRDefault="00050D5C">
            <w:pPr>
              <w:jc w:val="center"/>
            </w:pPr>
            <w:r w:rsidRPr="00050D5C">
              <w:t>(0.021)</w:t>
            </w:r>
          </w:p>
        </w:tc>
      </w:tr>
      <w:tr w:rsidR="00050D5C" w:rsidRPr="00050D5C" w14:paraId="4C8E15A5" w14:textId="77777777" w:rsidTr="003465EE">
        <w:trPr>
          <w:trHeight w:val="272"/>
          <w:jc w:val="center"/>
        </w:trPr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7D18C" w14:textId="77777777" w:rsidR="00050D5C" w:rsidRPr="00050D5C" w:rsidRDefault="00050D5C">
            <w:r w:rsidRPr="00050D5C">
              <w:t>Constant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EC8F8" w14:textId="77777777" w:rsidR="00050D5C" w:rsidRPr="00050D5C" w:rsidRDefault="00050D5C">
            <w:pPr>
              <w:jc w:val="center"/>
            </w:pPr>
            <w:r w:rsidRPr="00050D5C">
              <w:t>0.604***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09528" w14:textId="77777777" w:rsidR="00050D5C" w:rsidRPr="00050D5C" w:rsidRDefault="00050D5C">
            <w:pPr>
              <w:jc w:val="center"/>
            </w:pPr>
            <w:r w:rsidRPr="00050D5C">
              <w:t>0.546***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6E8D0" w14:textId="77777777" w:rsidR="00050D5C" w:rsidRPr="00050D5C" w:rsidRDefault="00050D5C">
            <w:pPr>
              <w:jc w:val="center"/>
            </w:pPr>
            <w:r w:rsidRPr="00050D5C">
              <w:t>0.540***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E3FC5" w14:textId="77777777" w:rsidR="00050D5C" w:rsidRPr="00050D5C" w:rsidRDefault="00050D5C">
            <w:pPr>
              <w:jc w:val="center"/>
            </w:pPr>
            <w:r w:rsidRPr="00050D5C">
              <w:t>0.485***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111A1" w14:textId="77777777" w:rsidR="00050D5C" w:rsidRPr="00050D5C" w:rsidRDefault="00050D5C">
            <w:pPr>
              <w:jc w:val="center"/>
            </w:pPr>
            <w:r w:rsidRPr="00050D5C">
              <w:t>0.596***</w:t>
            </w:r>
          </w:p>
        </w:tc>
      </w:tr>
      <w:tr w:rsidR="00050D5C" w:rsidRPr="00050D5C" w14:paraId="5FCD17B1" w14:textId="77777777" w:rsidTr="003465EE">
        <w:trPr>
          <w:trHeight w:val="272"/>
          <w:jc w:val="center"/>
        </w:trPr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131B6" w14:textId="77777777" w:rsidR="00050D5C" w:rsidRPr="00050D5C" w:rsidRDefault="00050D5C">
            <w:pPr>
              <w:jc w:val="center"/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CD3A2" w14:textId="77777777" w:rsidR="00050D5C" w:rsidRPr="00050D5C" w:rsidRDefault="00050D5C">
            <w:pPr>
              <w:jc w:val="center"/>
            </w:pPr>
            <w:r w:rsidRPr="00050D5C">
              <w:t>(0.192)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FB064" w14:textId="77777777" w:rsidR="00050D5C" w:rsidRPr="00050D5C" w:rsidRDefault="00050D5C">
            <w:pPr>
              <w:jc w:val="center"/>
            </w:pPr>
            <w:r w:rsidRPr="00050D5C">
              <w:t>(0.120)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EC233" w14:textId="77777777" w:rsidR="00050D5C" w:rsidRPr="00050D5C" w:rsidRDefault="00050D5C">
            <w:pPr>
              <w:jc w:val="center"/>
            </w:pPr>
            <w:r w:rsidRPr="00050D5C">
              <w:t>(0.140)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CD825" w14:textId="77777777" w:rsidR="00050D5C" w:rsidRPr="00050D5C" w:rsidRDefault="00050D5C">
            <w:pPr>
              <w:jc w:val="center"/>
            </w:pPr>
            <w:r w:rsidRPr="00050D5C">
              <w:t>(0.163)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CF76E" w14:textId="77777777" w:rsidR="00050D5C" w:rsidRPr="00050D5C" w:rsidRDefault="00050D5C">
            <w:pPr>
              <w:jc w:val="center"/>
            </w:pPr>
            <w:r w:rsidRPr="00050D5C">
              <w:t>(0.082)</w:t>
            </w:r>
          </w:p>
        </w:tc>
      </w:tr>
      <w:tr w:rsidR="00050D5C" w:rsidRPr="00050D5C" w14:paraId="3319B5E4" w14:textId="77777777" w:rsidTr="003465EE">
        <w:trPr>
          <w:trHeight w:val="272"/>
          <w:jc w:val="center"/>
        </w:trPr>
        <w:tc>
          <w:tcPr>
            <w:tcW w:w="27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2CE3F" w14:textId="77777777" w:rsidR="00050D5C" w:rsidRPr="00050D5C" w:rsidRDefault="00050D5C">
            <w:r w:rsidRPr="00050D5C">
              <w:t>Observations</w:t>
            </w:r>
          </w:p>
        </w:tc>
        <w:tc>
          <w:tcPr>
            <w:tcW w:w="12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F24C6" w14:textId="77777777" w:rsidR="00050D5C" w:rsidRPr="00050D5C" w:rsidRDefault="00050D5C">
            <w:pPr>
              <w:jc w:val="center"/>
            </w:pPr>
            <w:r w:rsidRPr="00050D5C">
              <w:t>194</w:t>
            </w:r>
          </w:p>
        </w:tc>
        <w:tc>
          <w:tcPr>
            <w:tcW w:w="12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28A43" w14:textId="77777777" w:rsidR="00050D5C" w:rsidRPr="00050D5C" w:rsidRDefault="00050D5C">
            <w:pPr>
              <w:jc w:val="center"/>
            </w:pPr>
            <w:r w:rsidRPr="00050D5C">
              <w:t>194</w:t>
            </w:r>
          </w:p>
        </w:tc>
        <w:tc>
          <w:tcPr>
            <w:tcW w:w="12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EE702" w14:textId="77777777" w:rsidR="00050D5C" w:rsidRPr="00050D5C" w:rsidRDefault="00050D5C">
            <w:pPr>
              <w:jc w:val="center"/>
            </w:pPr>
            <w:r w:rsidRPr="00050D5C">
              <w:t>194</w:t>
            </w:r>
          </w:p>
        </w:tc>
        <w:tc>
          <w:tcPr>
            <w:tcW w:w="12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11A2F" w14:textId="77777777" w:rsidR="00050D5C" w:rsidRPr="00050D5C" w:rsidRDefault="00050D5C">
            <w:pPr>
              <w:jc w:val="center"/>
            </w:pPr>
            <w:r w:rsidRPr="00050D5C">
              <w:t>194</w:t>
            </w:r>
          </w:p>
        </w:tc>
        <w:tc>
          <w:tcPr>
            <w:tcW w:w="12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64A9F" w14:textId="77777777" w:rsidR="00050D5C" w:rsidRPr="00050D5C" w:rsidRDefault="00050D5C">
            <w:pPr>
              <w:jc w:val="center"/>
            </w:pPr>
            <w:r w:rsidRPr="00050D5C">
              <w:t>194</w:t>
            </w:r>
          </w:p>
        </w:tc>
      </w:tr>
      <w:tr w:rsidR="00050D5C" w:rsidRPr="00050D5C" w14:paraId="3D0ED5CB" w14:textId="77777777" w:rsidTr="003465EE">
        <w:trPr>
          <w:trHeight w:val="272"/>
          <w:jc w:val="center"/>
        </w:trPr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63B6AE" w14:textId="77777777" w:rsidR="00050D5C" w:rsidRPr="00050D5C" w:rsidRDefault="00050D5C">
            <w:r w:rsidRPr="00050D5C">
              <w:t>R-squared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641CA9" w14:textId="77777777" w:rsidR="00050D5C" w:rsidRPr="00050D5C" w:rsidRDefault="00050D5C">
            <w:pPr>
              <w:jc w:val="center"/>
            </w:pPr>
            <w:r w:rsidRPr="00050D5C">
              <w:t>0.049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AC4527" w14:textId="77777777" w:rsidR="00050D5C" w:rsidRPr="00050D5C" w:rsidRDefault="00050D5C">
            <w:pPr>
              <w:jc w:val="center"/>
            </w:pPr>
            <w:r w:rsidRPr="00050D5C">
              <w:t>0.141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E5C722" w14:textId="77777777" w:rsidR="00050D5C" w:rsidRPr="00050D5C" w:rsidRDefault="00050D5C">
            <w:pPr>
              <w:jc w:val="center"/>
            </w:pPr>
            <w:r w:rsidRPr="00050D5C">
              <w:t>0.160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150E4A" w14:textId="77777777" w:rsidR="00050D5C" w:rsidRPr="00050D5C" w:rsidRDefault="00050D5C">
            <w:pPr>
              <w:jc w:val="center"/>
            </w:pPr>
            <w:r w:rsidRPr="00050D5C">
              <w:t>0.076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D1E36F" w14:textId="77777777" w:rsidR="00050D5C" w:rsidRPr="00050D5C" w:rsidRDefault="00050D5C">
            <w:pPr>
              <w:jc w:val="center"/>
            </w:pPr>
            <w:r w:rsidRPr="00050D5C">
              <w:t>0.168</w:t>
            </w:r>
          </w:p>
        </w:tc>
      </w:tr>
      <w:tr w:rsidR="00050D5C" w:rsidRPr="00050D5C" w14:paraId="363C5ED2" w14:textId="77777777" w:rsidTr="003465EE">
        <w:trPr>
          <w:trHeight w:val="103"/>
          <w:jc w:val="center"/>
        </w:trPr>
        <w:tc>
          <w:tcPr>
            <w:tcW w:w="8973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B4BEB" w14:textId="4EC71C38" w:rsidR="00050D5C" w:rsidRPr="00050D5C" w:rsidRDefault="00050D5C" w:rsidP="00050D5C">
            <w:r w:rsidRPr="00050D5C">
              <w:rPr>
                <w:rFonts w:eastAsia="等线"/>
                <w:bCs/>
                <w:color w:val="000000"/>
              </w:rPr>
              <w:t xml:space="preserve">Notes: </w:t>
            </w:r>
            <w:r w:rsidRPr="00050D5C">
              <w:t>Standard errors in parentheses; *** p&lt;0.01, ** p&lt;0.05, * p&lt;0.1</w:t>
            </w:r>
          </w:p>
        </w:tc>
      </w:tr>
    </w:tbl>
    <w:p w14:paraId="17487DF2" w14:textId="041225C7" w:rsidR="00A444E6" w:rsidRDefault="00A444E6" w:rsidP="00A444E6"/>
    <w:p w14:paraId="3A3E267D" w14:textId="6A5C23D4" w:rsidR="00566480" w:rsidRDefault="001872EC" w:rsidP="00A444E6">
      <w:r>
        <w:br w:type="page"/>
      </w:r>
    </w:p>
    <w:p w14:paraId="335A19D5" w14:textId="41D703C5" w:rsidR="00436410" w:rsidRPr="00A444E6" w:rsidRDefault="00436410" w:rsidP="00436410">
      <w:pPr>
        <w:jc w:val="center"/>
        <w:rPr>
          <w:b/>
        </w:rPr>
      </w:pPr>
      <w:r w:rsidRPr="00A444E6">
        <w:rPr>
          <w:b/>
        </w:rPr>
        <w:lastRenderedPageBreak/>
        <w:t>Table 10</w:t>
      </w:r>
      <w:r>
        <w:rPr>
          <w:b/>
        </w:rPr>
        <w:t>G</w:t>
      </w:r>
      <w:r w:rsidRPr="00A444E6">
        <w:rPr>
          <w:b/>
        </w:rPr>
        <w:t>: Opportunistic Bargaining in Comparison (Control group, Govt. Policies Represent My Interest)</w:t>
      </w:r>
    </w:p>
    <w:tbl>
      <w:tblPr>
        <w:tblW w:w="8758" w:type="dxa"/>
        <w:tblLook w:val="04A0" w:firstRow="1" w:lastRow="0" w:firstColumn="1" w:lastColumn="0" w:noHBand="0" w:noVBand="1"/>
      </w:tblPr>
      <w:tblGrid>
        <w:gridCol w:w="3186"/>
        <w:gridCol w:w="1068"/>
        <w:gridCol w:w="1116"/>
        <w:gridCol w:w="1196"/>
        <w:gridCol w:w="1076"/>
        <w:gridCol w:w="1116"/>
      </w:tblGrid>
      <w:tr w:rsidR="00436410" w:rsidRPr="00A444E6" w14:paraId="680FD71B" w14:textId="77777777" w:rsidTr="00436410">
        <w:trPr>
          <w:trHeight w:val="261"/>
        </w:trPr>
        <w:tc>
          <w:tcPr>
            <w:tcW w:w="31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DDBCB" w14:textId="77777777" w:rsidR="00436410" w:rsidRPr="00A444E6" w:rsidRDefault="00436410" w:rsidP="00436410"/>
        </w:tc>
        <w:tc>
          <w:tcPr>
            <w:tcW w:w="106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5C54D" w14:textId="77777777" w:rsidR="00436410" w:rsidRPr="00A444E6" w:rsidRDefault="00436410" w:rsidP="00436410">
            <w:pPr>
              <w:jc w:val="center"/>
            </w:pPr>
            <w:r w:rsidRPr="00A444E6">
              <w:t>(1)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EEA8D" w14:textId="77777777" w:rsidR="00436410" w:rsidRPr="00A444E6" w:rsidRDefault="00436410" w:rsidP="00436410">
            <w:pPr>
              <w:jc w:val="center"/>
            </w:pPr>
            <w:r w:rsidRPr="00A444E6">
              <w:t>(2)</w:t>
            </w: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8D2F4" w14:textId="77777777" w:rsidR="00436410" w:rsidRPr="00A444E6" w:rsidRDefault="00436410" w:rsidP="00436410">
            <w:pPr>
              <w:jc w:val="center"/>
            </w:pPr>
            <w:r w:rsidRPr="00A444E6">
              <w:t>(3)</w:t>
            </w:r>
          </w:p>
        </w:tc>
        <w:tc>
          <w:tcPr>
            <w:tcW w:w="10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1A92B" w14:textId="77777777" w:rsidR="00436410" w:rsidRPr="00A444E6" w:rsidRDefault="00436410" w:rsidP="00436410">
            <w:pPr>
              <w:jc w:val="center"/>
            </w:pPr>
            <w:r w:rsidRPr="00A444E6">
              <w:t>(4)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3A362" w14:textId="77777777" w:rsidR="00436410" w:rsidRPr="00A444E6" w:rsidRDefault="00436410" w:rsidP="00436410">
            <w:pPr>
              <w:jc w:val="center"/>
            </w:pPr>
            <w:r w:rsidRPr="00A444E6">
              <w:t>(5)</w:t>
            </w:r>
          </w:p>
        </w:tc>
      </w:tr>
      <w:tr w:rsidR="00436410" w:rsidRPr="00A444E6" w14:paraId="45994AD6" w14:textId="77777777" w:rsidTr="00436410">
        <w:trPr>
          <w:trHeight w:val="242"/>
        </w:trPr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BC0990" w14:textId="77777777" w:rsidR="00436410" w:rsidRPr="00A444E6" w:rsidRDefault="00436410" w:rsidP="00436410">
            <w:r w:rsidRPr="00A444E6">
              <w:t>VARIABLES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C7C296" w14:textId="77777777" w:rsidR="00436410" w:rsidRPr="00A444E6" w:rsidRDefault="00436410" w:rsidP="00436410">
            <w:pPr>
              <w:jc w:val="center"/>
            </w:pPr>
            <w:r w:rsidRPr="00A444E6">
              <w:t>OBE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80D634" w14:textId="77777777" w:rsidR="00436410" w:rsidRPr="00A444E6" w:rsidRDefault="00436410" w:rsidP="00436410">
            <w:pPr>
              <w:jc w:val="center"/>
            </w:pPr>
            <w:r w:rsidRPr="00A444E6">
              <w:t>OB1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A636F8" w14:textId="77777777" w:rsidR="00436410" w:rsidRPr="00A444E6" w:rsidRDefault="00436410" w:rsidP="00436410">
            <w:pPr>
              <w:jc w:val="center"/>
            </w:pPr>
            <w:r w:rsidRPr="00A444E6">
              <w:t>OB2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97BD22" w14:textId="77777777" w:rsidR="00436410" w:rsidRPr="00A444E6" w:rsidRDefault="00436410" w:rsidP="00436410">
            <w:pPr>
              <w:jc w:val="center"/>
            </w:pPr>
            <w:r w:rsidRPr="00A444E6">
              <w:t>CNC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3F908C" w14:textId="77777777" w:rsidR="00436410" w:rsidRPr="00A444E6" w:rsidRDefault="00436410" w:rsidP="00436410">
            <w:pPr>
              <w:jc w:val="center"/>
            </w:pPr>
            <w:r w:rsidRPr="00A444E6">
              <w:t>RR</w:t>
            </w:r>
          </w:p>
        </w:tc>
      </w:tr>
      <w:tr w:rsidR="00436410" w:rsidRPr="00A444E6" w14:paraId="14811ED3" w14:textId="77777777" w:rsidTr="00436410">
        <w:trPr>
          <w:trHeight w:val="261"/>
        </w:trPr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8D6E0" w14:textId="77777777" w:rsidR="00436410" w:rsidRPr="00A444E6" w:rsidRDefault="00436410" w:rsidP="00436410">
            <w:r w:rsidRPr="00A444E6">
              <w:t>Govt. Policies Represent My Interest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80EC4" w14:textId="77777777" w:rsidR="00436410" w:rsidRPr="00A444E6" w:rsidRDefault="00436410" w:rsidP="00436410">
            <w:pPr>
              <w:jc w:val="center"/>
            </w:pPr>
            <w:r w:rsidRPr="00A444E6">
              <w:t>-0.027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B424F" w14:textId="77777777" w:rsidR="00436410" w:rsidRPr="00A444E6" w:rsidRDefault="00436410" w:rsidP="00436410">
            <w:pPr>
              <w:jc w:val="center"/>
            </w:pPr>
            <w:r w:rsidRPr="00A444E6">
              <w:t>-0.055**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B80A6" w14:textId="77777777" w:rsidR="00436410" w:rsidRPr="00A444E6" w:rsidRDefault="00436410" w:rsidP="00436410">
            <w:pPr>
              <w:jc w:val="center"/>
            </w:pPr>
            <w:r w:rsidRPr="00A444E6">
              <w:t>-0.086***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36A1A" w14:textId="77777777" w:rsidR="00436410" w:rsidRPr="00A444E6" w:rsidRDefault="00436410" w:rsidP="00436410">
            <w:pPr>
              <w:jc w:val="center"/>
            </w:pPr>
            <w:r w:rsidRPr="00A444E6">
              <w:t>-0.072**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A1C6B" w14:textId="77777777" w:rsidR="00436410" w:rsidRPr="00A444E6" w:rsidRDefault="00436410" w:rsidP="00436410">
            <w:pPr>
              <w:jc w:val="center"/>
            </w:pPr>
            <w:r w:rsidRPr="00A444E6">
              <w:t>0.006</w:t>
            </w:r>
          </w:p>
        </w:tc>
      </w:tr>
      <w:tr w:rsidR="00436410" w:rsidRPr="00A444E6" w14:paraId="43C79A96" w14:textId="77777777" w:rsidTr="00436410">
        <w:trPr>
          <w:trHeight w:val="261"/>
        </w:trPr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831FC" w14:textId="77777777" w:rsidR="00436410" w:rsidRPr="00A444E6" w:rsidRDefault="00436410" w:rsidP="00436410">
            <w:pPr>
              <w:jc w:val="center"/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26643" w14:textId="77777777" w:rsidR="00436410" w:rsidRPr="00A444E6" w:rsidRDefault="00436410" w:rsidP="00436410">
            <w:pPr>
              <w:jc w:val="center"/>
            </w:pPr>
            <w:r w:rsidRPr="00A444E6">
              <w:t>(0.040)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A10BF" w14:textId="77777777" w:rsidR="00436410" w:rsidRPr="00A444E6" w:rsidRDefault="00436410" w:rsidP="00436410">
            <w:pPr>
              <w:jc w:val="center"/>
            </w:pPr>
            <w:r w:rsidRPr="00A444E6">
              <w:t>(0.025)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16B9F" w14:textId="77777777" w:rsidR="00436410" w:rsidRPr="00A444E6" w:rsidRDefault="00436410" w:rsidP="00436410">
            <w:pPr>
              <w:jc w:val="center"/>
            </w:pPr>
            <w:r w:rsidRPr="00A444E6">
              <w:t>(0.029)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A6C89" w14:textId="77777777" w:rsidR="00436410" w:rsidRPr="00A444E6" w:rsidRDefault="00436410" w:rsidP="00436410">
            <w:pPr>
              <w:jc w:val="center"/>
            </w:pPr>
            <w:r w:rsidRPr="00A444E6">
              <w:t>(0.033)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278F9" w14:textId="77777777" w:rsidR="00436410" w:rsidRPr="00A444E6" w:rsidRDefault="00436410" w:rsidP="00436410">
            <w:pPr>
              <w:jc w:val="center"/>
            </w:pPr>
            <w:r w:rsidRPr="00A444E6">
              <w:t>(0.017)</w:t>
            </w:r>
          </w:p>
        </w:tc>
      </w:tr>
      <w:tr w:rsidR="00436410" w:rsidRPr="00A444E6" w14:paraId="79D49064" w14:textId="77777777" w:rsidTr="00436410">
        <w:trPr>
          <w:trHeight w:val="261"/>
        </w:trPr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233D3" w14:textId="77777777" w:rsidR="00436410" w:rsidRPr="00A444E6" w:rsidRDefault="00436410" w:rsidP="00436410">
            <w:r w:rsidRPr="00A444E6">
              <w:t>Political Efficacy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AFC7F" w14:textId="77777777" w:rsidR="00436410" w:rsidRPr="00A444E6" w:rsidRDefault="00436410" w:rsidP="00436410">
            <w:pPr>
              <w:jc w:val="center"/>
            </w:pPr>
            <w:r w:rsidRPr="00A444E6">
              <w:t>-0.006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55B9F" w14:textId="77777777" w:rsidR="00436410" w:rsidRPr="00A444E6" w:rsidRDefault="00436410" w:rsidP="00436410">
            <w:pPr>
              <w:jc w:val="center"/>
            </w:pPr>
            <w:r w:rsidRPr="00A444E6">
              <w:t>-0.001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8A12E" w14:textId="77777777" w:rsidR="00436410" w:rsidRPr="00A444E6" w:rsidRDefault="00436410" w:rsidP="00436410">
            <w:pPr>
              <w:jc w:val="center"/>
            </w:pPr>
            <w:r w:rsidRPr="00A444E6">
              <w:t>-0.028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C20F3" w14:textId="77777777" w:rsidR="00436410" w:rsidRPr="00A444E6" w:rsidRDefault="00436410" w:rsidP="00436410">
            <w:pPr>
              <w:jc w:val="center"/>
            </w:pPr>
            <w:r w:rsidRPr="00A444E6">
              <w:t>-0.006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8EFCE" w14:textId="77777777" w:rsidR="00436410" w:rsidRPr="00A444E6" w:rsidRDefault="00436410" w:rsidP="00436410">
            <w:pPr>
              <w:jc w:val="center"/>
            </w:pPr>
            <w:r w:rsidRPr="00A444E6">
              <w:t>0.037***</w:t>
            </w:r>
          </w:p>
        </w:tc>
      </w:tr>
      <w:tr w:rsidR="00436410" w:rsidRPr="00A444E6" w14:paraId="3C3BD6BC" w14:textId="77777777" w:rsidTr="00436410">
        <w:trPr>
          <w:trHeight w:val="261"/>
        </w:trPr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4555F" w14:textId="77777777" w:rsidR="00436410" w:rsidRPr="00A444E6" w:rsidRDefault="00436410" w:rsidP="00436410">
            <w:pPr>
              <w:jc w:val="center"/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BFFE5" w14:textId="77777777" w:rsidR="00436410" w:rsidRPr="00A444E6" w:rsidRDefault="00436410" w:rsidP="00436410">
            <w:pPr>
              <w:jc w:val="center"/>
            </w:pPr>
            <w:r w:rsidRPr="00A444E6">
              <w:t>(0.031)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4BAA0" w14:textId="77777777" w:rsidR="00436410" w:rsidRPr="00A444E6" w:rsidRDefault="00436410" w:rsidP="00436410">
            <w:pPr>
              <w:jc w:val="center"/>
            </w:pPr>
            <w:r w:rsidRPr="00A444E6">
              <w:t>(0.020)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85C13" w14:textId="77777777" w:rsidR="00436410" w:rsidRPr="00A444E6" w:rsidRDefault="00436410" w:rsidP="00436410">
            <w:pPr>
              <w:jc w:val="center"/>
            </w:pPr>
            <w:r w:rsidRPr="00A444E6">
              <w:t>(0.023)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11779" w14:textId="77777777" w:rsidR="00436410" w:rsidRPr="00A444E6" w:rsidRDefault="00436410" w:rsidP="00436410">
            <w:pPr>
              <w:jc w:val="center"/>
            </w:pPr>
            <w:r w:rsidRPr="00A444E6">
              <w:t>(0.026)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E5D3E" w14:textId="77777777" w:rsidR="00436410" w:rsidRPr="00A444E6" w:rsidRDefault="00436410" w:rsidP="00436410">
            <w:pPr>
              <w:jc w:val="center"/>
            </w:pPr>
            <w:r w:rsidRPr="00A444E6">
              <w:t>(0.013)</w:t>
            </w:r>
          </w:p>
        </w:tc>
      </w:tr>
      <w:tr w:rsidR="00436410" w:rsidRPr="00A444E6" w14:paraId="71C72AB9" w14:textId="77777777" w:rsidTr="00436410">
        <w:trPr>
          <w:trHeight w:val="261"/>
        </w:trPr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9C183" w14:textId="77777777" w:rsidR="00436410" w:rsidRPr="00A444E6" w:rsidRDefault="00436410" w:rsidP="00436410">
            <w:r w:rsidRPr="00A444E6">
              <w:t>Age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1B461" w14:textId="77777777" w:rsidR="00436410" w:rsidRPr="00A444E6" w:rsidRDefault="00436410" w:rsidP="00436410">
            <w:pPr>
              <w:jc w:val="center"/>
            </w:pPr>
            <w:r w:rsidRPr="00A444E6">
              <w:t>-0.051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1B564" w14:textId="77777777" w:rsidR="00436410" w:rsidRPr="00A444E6" w:rsidRDefault="00436410" w:rsidP="00436410">
            <w:pPr>
              <w:jc w:val="center"/>
            </w:pPr>
            <w:r w:rsidRPr="00A444E6">
              <w:t>0.004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8BA76" w14:textId="77777777" w:rsidR="00436410" w:rsidRPr="00A444E6" w:rsidRDefault="00436410" w:rsidP="00436410">
            <w:pPr>
              <w:jc w:val="center"/>
            </w:pPr>
            <w:r w:rsidRPr="00A444E6">
              <w:t>0.027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60188" w14:textId="77777777" w:rsidR="00436410" w:rsidRPr="00A444E6" w:rsidRDefault="00436410" w:rsidP="00436410">
            <w:pPr>
              <w:jc w:val="center"/>
            </w:pPr>
            <w:r w:rsidRPr="00A444E6">
              <w:t>0.010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58EE0" w14:textId="77777777" w:rsidR="00436410" w:rsidRPr="00A444E6" w:rsidRDefault="00436410" w:rsidP="00436410">
            <w:pPr>
              <w:jc w:val="center"/>
            </w:pPr>
            <w:r w:rsidRPr="00A444E6">
              <w:t>-0.009</w:t>
            </w:r>
          </w:p>
        </w:tc>
      </w:tr>
      <w:tr w:rsidR="00436410" w:rsidRPr="00A444E6" w14:paraId="2F266967" w14:textId="77777777" w:rsidTr="00436410">
        <w:trPr>
          <w:trHeight w:val="261"/>
        </w:trPr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EE516" w14:textId="77777777" w:rsidR="00436410" w:rsidRPr="00A444E6" w:rsidRDefault="00436410" w:rsidP="00436410">
            <w:pPr>
              <w:jc w:val="center"/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7236E" w14:textId="77777777" w:rsidR="00436410" w:rsidRPr="00A444E6" w:rsidRDefault="00436410" w:rsidP="00436410">
            <w:pPr>
              <w:jc w:val="center"/>
            </w:pPr>
            <w:r w:rsidRPr="00A444E6">
              <w:t>(0.033)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713C5" w14:textId="77777777" w:rsidR="00436410" w:rsidRPr="00A444E6" w:rsidRDefault="00436410" w:rsidP="00436410">
            <w:pPr>
              <w:jc w:val="center"/>
            </w:pPr>
            <w:r w:rsidRPr="00A444E6">
              <w:t>(0.021)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E4595" w14:textId="77777777" w:rsidR="00436410" w:rsidRPr="00A444E6" w:rsidRDefault="00436410" w:rsidP="00436410">
            <w:pPr>
              <w:jc w:val="center"/>
            </w:pPr>
            <w:r w:rsidRPr="00A444E6">
              <w:t>(0.025)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036E0" w14:textId="77777777" w:rsidR="00436410" w:rsidRPr="00A444E6" w:rsidRDefault="00436410" w:rsidP="00436410">
            <w:pPr>
              <w:jc w:val="center"/>
            </w:pPr>
            <w:r w:rsidRPr="00A444E6">
              <w:t>(0.028)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60FBD" w14:textId="77777777" w:rsidR="00436410" w:rsidRPr="00A444E6" w:rsidRDefault="00436410" w:rsidP="00436410">
            <w:pPr>
              <w:jc w:val="center"/>
            </w:pPr>
            <w:r w:rsidRPr="00A444E6">
              <w:t>(0.014)</w:t>
            </w:r>
          </w:p>
        </w:tc>
      </w:tr>
      <w:tr w:rsidR="00436410" w:rsidRPr="00A444E6" w14:paraId="2460719F" w14:textId="77777777" w:rsidTr="00436410">
        <w:trPr>
          <w:trHeight w:val="261"/>
        </w:trPr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6608B" w14:textId="77777777" w:rsidR="00436410" w:rsidRPr="00A444E6" w:rsidRDefault="00436410" w:rsidP="00436410">
            <w:r w:rsidRPr="00A444E6">
              <w:t>Gender (Male)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2AED1" w14:textId="77777777" w:rsidR="00436410" w:rsidRPr="00A444E6" w:rsidRDefault="00436410" w:rsidP="00436410">
            <w:pPr>
              <w:jc w:val="center"/>
            </w:pPr>
            <w:r w:rsidRPr="00A444E6">
              <w:t>0.067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962F7" w14:textId="77777777" w:rsidR="00436410" w:rsidRPr="00A444E6" w:rsidRDefault="00436410" w:rsidP="00436410">
            <w:pPr>
              <w:jc w:val="center"/>
            </w:pPr>
            <w:r w:rsidRPr="00A444E6">
              <w:t>0.048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66BCE" w14:textId="77777777" w:rsidR="00436410" w:rsidRPr="00A444E6" w:rsidRDefault="00436410" w:rsidP="00436410">
            <w:pPr>
              <w:jc w:val="center"/>
            </w:pPr>
            <w:r w:rsidRPr="00A444E6">
              <w:t>0.005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2A203" w14:textId="77777777" w:rsidR="00436410" w:rsidRPr="00A444E6" w:rsidRDefault="00436410" w:rsidP="00436410">
            <w:pPr>
              <w:jc w:val="center"/>
            </w:pPr>
            <w:r w:rsidRPr="00A444E6">
              <w:t>0.055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E47AD" w14:textId="77777777" w:rsidR="00436410" w:rsidRPr="00A444E6" w:rsidRDefault="00436410" w:rsidP="00436410">
            <w:pPr>
              <w:jc w:val="center"/>
            </w:pPr>
            <w:r w:rsidRPr="00A444E6">
              <w:t>-0.031</w:t>
            </w:r>
          </w:p>
        </w:tc>
      </w:tr>
      <w:tr w:rsidR="00436410" w:rsidRPr="00A444E6" w14:paraId="2C9C55C2" w14:textId="77777777" w:rsidTr="00436410">
        <w:trPr>
          <w:trHeight w:val="261"/>
        </w:trPr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395F7" w14:textId="77777777" w:rsidR="00436410" w:rsidRPr="00A444E6" w:rsidRDefault="00436410" w:rsidP="00436410">
            <w:pPr>
              <w:jc w:val="center"/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CD6DB" w14:textId="77777777" w:rsidR="00436410" w:rsidRPr="00A444E6" w:rsidRDefault="00436410" w:rsidP="00436410">
            <w:pPr>
              <w:jc w:val="center"/>
            </w:pPr>
            <w:r w:rsidRPr="00A444E6">
              <w:t>(0.049)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B7D41" w14:textId="77777777" w:rsidR="00436410" w:rsidRPr="00A444E6" w:rsidRDefault="00436410" w:rsidP="00436410">
            <w:pPr>
              <w:jc w:val="center"/>
            </w:pPr>
            <w:r w:rsidRPr="00A444E6">
              <w:t>(0.032)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0FD75" w14:textId="77777777" w:rsidR="00436410" w:rsidRPr="00A444E6" w:rsidRDefault="00436410" w:rsidP="00436410">
            <w:pPr>
              <w:jc w:val="center"/>
            </w:pPr>
            <w:r w:rsidRPr="00A444E6">
              <w:t>(0.036)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838FD" w14:textId="77777777" w:rsidR="00436410" w:rsidRPr="00A444E6" w:rsidRDefault="00436410" w:rsidP="00436410">
            <w:pPr>
              <w:jc w:val="center"/>
            </w:pPr>
            <w:r w:rsidRPr="00A444E6">
              <w:t>(0.042)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F0053" w14:textId="77777777" w:rsidR="00436410" w:rsidRPr="00A444E6" w:rsidRDefault="00436410" w:rsidP="00436410">
            <w:pPr>
              <w:jc w:val="center"/>
            </w:pPr>
            <w:r w:rsidRPr="00A444E6">
              <w:t>(0.021)</w:t>
            </w:r>
          </w:p>
        </w:tc>
      </w:tr>
      <w:tr w:rsidR="00436410" w:rsidRPr="00A444E6" w14:paraId="7334AE2B" w14:textId="77777777" w:rsidTr="00436410">
        <w:trPr>
          <w:trHeight w:val="261"/>
        </w:trPr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2B2A5" w14:textId="77777777" w:rsidR="00436410" w:rsidRPr="00A444E6" w:rsidRDefault="00436410" w:rsidP="00436410">
            <w:r w:rsidRPr="00A444E6">
              <w:t>Ethnicity (Han)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C1C24" w14:textId="77777777" w:rsidR="00436410" w:rsidRPr="00A444E6" w:rsidRDefault="00436410" w:rsidP="00436410">
            <w:pPr>
              <w:jc w:val="center"/>
            </w:pPr>
            <w:r w:rsidRPr="00A444E6">
              <w:t>0.036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04D65" w14:textId="77777777" w:rsidR="00436410" w:rsidRPr="00A444E6" w:rsidRDefault="00436410" w:rsidP="00436410">
            <w:pPr>
              <w:jc w:val="center"/>
            </w:pPr>
            <w:r w:rsidRPr="00A444E6">
              <w:t>-0.055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5FE00" w14:textId="77777777" w:rsidR="00436410" w:rsidRPr="00A444E6" w:rsidRDefault="00436410" w:rsidP="00436410">
            <w:pPr>
              <w:jc w:val="center"/>
            </w:pPr>
            <w:r w:rsidRPr="00A444E6">
              <w:t>-0.012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E0577" w14:textId="77777777" w:rsidR="00436410" w:rsidRPr="00A444E6" w:rsidRDefault="00436410" w:rsidP="00436410">
            <w:pPr>
              <w:jc w:val="center"/>
            </w:pPr>
            <w:r w:rsidRPr="00A444E6">
              <w:t>0.094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47A4D" w14:textId="77777777" w:rsidR="00436410" w:rsidRPr="00A444E6" w:rsidRDefault="00436410" w:rsidP="00436410">
            <w:pPr>
              <w:jc w:val="center"/>
            </w:pPr>
            <w:r w:rsidRPr="00A444E6">
              <w:t>0.109**</w:t>
            </w:r>
          </w:p>
        </w:tc>
      </w:tr>
      <w:tr w:rsidR="00436410" w:rsidRPr="00A444E6" w14:paraId="67B801B7" w14:textId="77777777" w:rsidTr="00436410">
        <w:trPr>
          <w:trHeight w:val="261"/>
        </w:trPr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A8B6D" w14:textId="77777777" w:rsidR="00436410" w:rsidRPr="00A444E6" w:rsidRDefault="00436410" w:rsidP="00436410">
            <w:pPr>
              <w:jc w:val="center"/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3AC56" w14:textId="77777777" w:rsidR="00436410" w:rsidRPr="00A444E6" w:rsidRDefault="00436410" w:rsidP="00436410">
            <w:pPr>
              <w:jc w:val="center"/>
            </w:pPr>
            <w:r w:rsidRPr="00A444E6">
              <w:t>(0.114)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753FC" w14:textId="77777777" w:rsidR="00436410" w:rsidRPr="00A444E6" w:rsidRDefault="00436410" w:rsidP="00436410">
            <w:pPr>
              <w:jc w:val="center"/>
            </w:pPr>
            <w:r w:rsidRPr="00A444E6">
              <w:t>(0.073)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D9E05" w14:textId="77777777" w:rsidR="00436410" w:rsidRPr="00A444E6" w:rsidRDefault="00436410" w:rsidP="00436410">
            <w:pPr>
              <w:jc w:val="center"/>
            </w:pPr>
            <w:r w:rsidRPr="00A444E6">
              <w:t>(0.084)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41DDA" w14:textId="77777777" w:rsidR="00436410" w:rsidRPr="00A444E6" w:rsidRDefault="00436410" w:rsidP="00436410">
            <w:pPr>
              <w:jc w:val="center"/>
            </w:pPr>
            <w:r w:rsidRPr="00A444E6">
              <w:t>(0.096)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A0D96" w14:textId="77777777" w:rsidR="00436410" w:rsidRPr="00A444E6" w:rsidRDefault="00436410" w:rsidP="00436410">
            <w:pPr>
              <w:jc w:val="center"/>
            </w:pPr>
            <w:r w:rsidRPr="00A444E6">
              <w:t>(0.048)</w:t>
            </w:r>
          </w:p>
        </w:tc>
      </w:tr>
      <w:tr w:rsidR="00436410" w:rsidRPr="00A444E6" w14:paraId="00751D81" w14:textId="77777777" w:rsidTr="00436410">
        <w:trPr>
          <w:trHeight w:val="261"/>
        </w:trPr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6BB99" w14:textId="77777777" w:rsidR="00436410" w:rsidRPr="00A444E6" w:rsidRDefault="00436410" w:rsidP="00436410">
            <w:r w:rsidRPr="00A444E6">
              <w:t>College Education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7A88E" w14:textId="77777777" w:rsidR="00436410" w:rsidRPr="00A444E6" w:rsidRDefault="00436410" w:rsidP="00436410">
            <w:pPr>
              <w:jc w:val="center"/>
            </w:pPr>
            <w:r w:rsidRPr="00A444E6">
              <w:t>-0.062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A56D5" w14:textId="77777777" w:rsidR="00436410" w:rsidRPr="00A444E6" w:rsidRDefault="00436410" w:rsidP="00436410">
            <w:pPr>
              <w:jc w:val="center"/>
            </w:pPr>
            <w:r w:rsidRPr="00A444E6">
              <w:t>-0.007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1FDFA" w14:textId="77777777" w:rsidR="00436410" w:rsidRPr="00A444E6" w:rsidRDefault="00436410" w:rsidP="00436410">
            <w:pPr>
              <w:jc w:val="center"/>
            </w:pPr>
            <w:r w:rsidRPr="00A444E6">
              <w:t>0.063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91611" w14:textId="77777777" w:rsidR="00436410" w:rsidRPr="00A444E6" w:rsidRDefault="00436410" w:rsidP="00436410">
            <w:pPr>
              <w:jc w:val="center"/>
            </w:pPr>
            <w:r w:rsidRPr="00A444E6">
              <w:t>-0.002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0777E" w14:textId="77777777" w:rsidR="00436410" w:rsidRPr="00A444E6" w:rsidRDefault="00436410" w:rsidP="00436410">
            <w:pPr>
              <w:jc w:val="center"/>
            </w:pPr>
            <w:r w:rsidRPr="00A444E6">
              <w:t>0.027</w:t>
            </w:r>
          </w:p>
        </w:tc>
      </w:tr>
      <w:tr w:rsidR="00436410" w:rsidRPr="00A444E6" w14:paraId="155D0174" w14:textId="77777777" w:rsidTr="00436410">
        <w:trPr>
          <w:trHeight w:val="261"/>
        </w:trPr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99397" w14:textId="77777777" w:rsidR="00436410" w:rsidRPr="00A444E6" w:rsidRDefault="00436410" w:rsidP="00436410">
            <w:pPr>
              <w:jc w:val="center"/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FC466" w14:textId="77777777" w:rsidR="00436410" w:rsidRPr="00A444E6" w:rsidRDefault="00436410" w:rsidP="00436410">
            <w:pPr>
              <w:jc w:val="center"/>
            </w:pPr>
            <w:r w:rsidRPr="00A444E6">
              <w:t>(0.062)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E5968" w14:textId="77777777" w:rsidR="00436410" w:rsidRPr="00A444E6" w:rsidRDefault="00436410" w:rsidP="00436410">
            <w:pPr>
              <w:jc w:val="center"/>
            </w:pPr>
            <w:r w:rsidRPr="00A444E6">
              <w:t>(0.040)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8AC88" w14:textId="77777777" w:rsidR="00436410" w:rsidRPr="00A444E6" w:rsidRDefault="00436410" w:rsidP="00436410">
            <w:pPr>
              <w:jc w:val="center"/>
            </w:pPr>
            <w:r w:rsidRPr="00A444E6">
              <w:t>(0.045)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FB304" w14:textId="77777777" w:rsidR="00436410" w:rsidRPr="00A444E6" w:rsidRDefault="00436410" w:rsidP="00436410">
            <w:pPr>
              <w:jc w:val="center"/>
            </w:pPr>
            <w:r w:rsidRPr="00A444E6">
              <w:t>(0.052)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354E7" w14:textId="77777777" w:rsidR="00436410" w:rsidRPr="00A444E6" w:rsidRDefault="00436410" w:rsidP="00436410">
            <w:pPr>
              <w:jc w:val="center"/>
            </w:pPr>
            <w:r w:rsidRPr="00A444E6">
              <w:t>(0.026)</w:t>
            </w:r>
          </w:p>
        </w:tc>
      </w:tr>
      <w:tr w:rsidR="00436410" w:rsidRPr="00A444E6" w14:paraId="7632523C" w14:textId="77777777" w:rsidTr="00436410">
        <w:trPr>
          <w:trHeight w:val="261"/>
        </w:trPr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D8952" w14:textId="77777777" w:rsidR="00436410" w:rsidRPr="00A444E6" w:rsidRDefault="00436410" w:rsidP="00436410">
            <w:r w:rsidRPr="00A444E6">
              <w:t>News Time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9E1E3" w14:textId="77777777" w:rsidR="00436410" w:rsidRPr="00A444E6" w:rsidRDefault="00436410" w:rsidP="00436410">
            <w:pPr>
              <w:jc w:val="center"/>
            </w:pPr>
            <w:r w:rsidRPr="00A444E6">
              <w:t>0.014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B85CC" w14:textId="77777777" w:rsidR="00436410" w:rsidRPr="00A444E6" w:rsidRDefault="00436410" w:rsidP="00436410">
            <w:pPr>
              <w:jc w:val="center"/>
            </w:pPr>
            <w:r w:rsidRPr="00A444E6">
              <w:t>0.026*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8D61F" w14:textId="77777777" w:rsidR="00436410" w:rsidRPr="00A444E6" w:rsidRDefault="00436410" w:rsidP="00436410">
            <w:pPr>
              <w:jc w:val="center"/>
            </w:pPr>
            <w:r w:rsidRPr="00A444E6">
              <w:t>0.021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B5C92" w14:textId="77777777" w:rsidR="00436410" w:rsidRPr="00A444E6" w:rsidRDefault="00436410" w:rsidP="00436410">
            <w:pPr>
              <w:jc w:val="center"/>
            </w:pPr>
            <w:r w:rsidRPr="00A444E6">
              <w:t>0.005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B29E0" w14:textId="77777777" w:rsidR="00436410" w:rsidRPr="00A444E6" w:rsidRDefault="00436410" w:rsidP="00436410">
            <w:pPr>
              <w:jc w:val="center"/>
            </w:pPr>
            <w:r w:rsidRPr="00A444E6">
              <w:t>0.021**</w:t>
            </w:r>
          </w:p>
        </w:tc>
      </w:tr>
      <w:tr w:rsidR="00436410" w:rsidRPr="00A444E6" w14:paraId="1EA5A4A4" w14:textId="77777777" w:rsidTr="00436410">
        <w:trPr>
          <w:trHeight w:val="261"/>
        </w:trPr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9BC2A" w14:textId="77777777" w:rsidR="00436410" w:rsidRPr="00A444E6" w:rsidRDefault="00436410" w:rsidP="00436410">
            <w:pPr>
              <w:jc w:val="center"/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44E2E" w14:textId="77777777" w:rsidR="00436410" w:rsidRPr="00A444E6" w:rsidRDefault="00436410" w:rsidP="00436410">
            <w:pPr>
              <w:jc w:val="center"/>
            </w:pPr>
            <w:r w:rsidRPr="00A444E6">
              <w:t>(0.024)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81A04" w14:textId="77777777" w:rsidR="00436410" w:rsidRPr="00A444E6" w:rsidRDefault="00436410" w:rsidP="00436410">
            <w:pPr>
              <w:jc w:val="center"/>
            </w:pPr>
            <w:r w:rsidRPr="00A444E6">
              <w:t>(0.016)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B0D74" w14:textId="77777777" w:rsidR="00436410" w:rsidRPr="00A444E6" w:rsidRDefault="00436410" w:rsidP="00436410">
            <w:pPr>
              <w:jc w:val="center"/>
            </w:pPr>
            <w:r w:rsidRPr="00A444E6">
              <w:t>(0.018)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FFAAC" w14:textId="77777777" w:rsidR="00436410" w:rsidRPr="00A444E6" w:rsidRDefault="00436410" w:rsidP="00436410">
            <w:pPr>
              <w:jc w:val="center"/>
            </w:pPr>
            <w:r w:rsidRPr="00A444E6">
              <w:t>(0.020)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08907" w14:textId="77777777" w:rsidR="00436410" w:rsidRPr="00A444E6" w:rsidRDefault="00436410" w:rsidP="00436410">
            <w:pPr>
              <w:jc w:val="center"/>
            </w:pPr>
            <w:r w:rsidRPr="00A444E6">
              <w:t>(0.010)</w:t>
            </w:r>
          </w:p>
        </w:tc>
      </w:tr>
      <w:tr w:rsidR="00436410" w:rsidRPr="00A444E6" w14:paraId="7CE7AF5D" w14:textId="77777777" w:rsidTr="00436410">
        <w:trPr>
          <w:trHeight w:val="261"/>
        </w:trPr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9EBE9" w14:textId="77777777" w:rsidR="00436410" w:rsidRPr="00A444E6" w:rsidRDefault="00436410" w:rsidP="00436410">
            <w:r w:rsidRPr="00A444E6">
              <w:t>Social Media Time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C3CA9" w14:textId="77777777" w:rsidR="00436410" w:rsidRPr="00A444E6" w:rsidRDefault="00436410" w:rsidP="00436410">
            <w:pPr>
              <w:jc w:val="center"/>
            </w:pPr>
            <w:r w:rsidRPr="00A444E6">
              <w:t>0.009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FF245" w14:textId="77777777" w:rsidR="00436410" w:rsidRPr="00A444E6" w:rsidRDefault="00436410" w:rsidP="00436410">
            <w:pPr>
              <w:jc w:val="center"/>
            </w:pPr>
            <w:r w:rsidRPr="00A444E6">
              <w:t>-0.024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DF07F" w14:textId="77777777" w:rsidR="00436410" w:rsidRPr="00A444E6" w:rsidRDefault="00436410" w:rsidP="00436410">
            <w:pPr>
              <w:jc w:val="center"/>
            </w:pPr>
            <w:r w:rsidRPr="00A444E6">
              <w:t>0.009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01127" w14:textId="77777777" w:rsidR="00436410" w:rsidRPr="00A444E6" w:rsidRDefault="00436410" w:rsidP="00436410">
            <w:pPr>
              <w:jc w:val="center"/>
            </w:pPr>
            <w:r w:rsidRPr="00A444E6">
              <w:t>0.031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ED6EB" w14:textId="77777777" w:rsidR="00436410" w:rsidRPr="00A444E6" w:rsidRDefault="00436410" w:rsidP="00436410">
            <w:pPr>
              <w:jc w:val="center"/>
            </w:pPr>
            <w:r w:rsidRPr="00A444E6">
              <w:t>0.006</w:t>
            </w:r>
          </w:p>
        </w:tc>
      </w:tr>
      <w:tr w:rsidR="00436410" w:rsidRPr="00A444E6" w14:paraId="0E46056D" w14:textId="77777777" w:rsidTr="00436410">
        <w:trPr>
          <w:trHeight w:val="261"/>
        </w:trPr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F7340" w14:textId="77777777" w:rsidR="00436410" w:rsidRPr="00A444E6" w:rsidRDefault="00436410" w:rsidP="00436410">
            <w:pPr>
              <w:jc w:val="center"/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550D1" w14:textId="77777777" w:rsidR="00436410" w:rsidRPr="00A444E6" w:rsidRDefault="00436410" w:rsidP="00436410">
            <w:pPr>
              <w:jc w:val="center"/>
            </w:pPr>
            <w:r w:rsidRPr="00A444E6">
              <w:t>(0.030)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A315A" w14:textId="77777777" w:rsidR="00436410" w:rsidRPr="00A444E6" w:rsidRDefault="00436410" w:rsidP="00436410">
            <w:pPr>
              <w:jc w:val="center"/>
            </w:pPr>
            <w:r w:rsidRPr="00A444E6">
              <w:t>(0.019)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411DA" w14:textId="77777777" w:rsidR="00436410" w:rsidRPr="00A444E6" w:rsidRDefault="00436410" w:rsidP="00436410">
            <w:pPr>
              <w:jc w:val="center"/>
            </w:pPr>
            <w:r w:rsidRPr="00A444E6">
              <w:t>(0.022)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DAEF7" w14:textId="77777777" w:rsidR="00436410" w:rsidRPr="00A444E6" w:rsidRDefault="00436410" w:rsidP="00436410">
            <w:pPr>
              <w:jc w:val="center"/>
            </w:pPr>
            <w:r w:rsidRPr="00A444E6">
              <w:t>(0.025)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DFA3F" w14:textId="77777777" w:rsidR="00436410" w:rsidRPr="00A444E6" w:rsidRDefault="00436410" w:rsidP="00436410">
            <w:pPr>
              <w:jc w:val="center"/>
            </w:pPr>
            <w:r w:rsidRPr="00A444E6">
              <w:t>(0.013)</w:t>
            </w:r>
          </w:p>
        </w:tc>
      </w:tr>
      <w:tr w:rsidR="00436410" w:rsidRPr="00A444E6" w14:paraId="1F82DB95" w14:textId="77777777" w:rsidTr="00436410">
        <w:trPr>
          <w:trHeight w:val="261"/>
        </w:trPr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AE577" w14:textId="77777777" w:rsidR="00436410" w:rsidRPr="00A444E6" w:rsidRDefault="00436410" w:rsidP="00436410">
            <w:r w:rsidRPr="00A444E6">
              <w:t>Income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1C8EA" w14:textId="77777777" w:rsidR="00436410" w:rsidRPr="00A444E6" w:rsidRDefault="00436410" w:rsidP="00436410">
            <w:pPr>
              <w:jc w:val="center"/>
            </w:pPr>
            <w:r w:rsidRPr="00A444E6">
              <w:t>-0.006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5AC2C" w14:textId="77777777" w:rsidR="00436410" w:rsidRPr="00A444E6" w:rsidRDefault="00436410" w:rsidP="00436410">
            <w:pPr>
              <w:jc w:val="center"/>
            </w:pPr>
            <w:r w:rsidRPr="00A444E6">
              <w:t>-0.015*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AF4CA" w14:textId="77777777" w:rsidR="00436410" w:rsidRPr="00A444E6" w:rsidRDefault="00436410" w:rsidP="00436410">
            <w:pPr>
              <w:jc w:val="center"/>
            </w:pPr>
            <w:r w:rsidRPr="00A444E6">
              <w:t>0.004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DDD4C" w14:textId="77777777" w:rsidR="00436410" w:rsidRPr="00A444E6" w:rsidRDefault="00436410" w:rsidP="00436410">
            <w:pPr>
              <w:jc w:val="center"/>
            </w:pPr>
            <w:r w:rsidRPr="00A444E6">
              <w:t>-0.011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F8660" w14:textId="77777777" w:rsidR="00436410" w:rsidRPr="00A444E6" w:rsidRDefault="00436410" w:rsidP="00436410">
            <w:pPr>
              <w:jc w:val="center"/>
            </w:pPr>
            <w:r w:rsidRPr="00A444E6">
              <w:t>0.014**</w:t>
            </w:r>
          </w:p>
        </w:tc>
      </w:tr>
      <w:tr w:rsidR="00436410" w:rsidRPr="00A444E6" w14:paraId="4CDE4C52" w14:textId="77777777" w:rsidTr="00436410">
        <w:trPr>
          <w:trHeight w:val="261"/>
        </w:trPr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E9A46" w14:textId="77777777" w:rsidR="00436410" w:rsidRPr="00A444E6" w:rsidRDefault="00436410" w:rsidP="00436410">
            <w:pPr>
              <w:jc w:val="center"/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163A4" w14:textId="77777777" w:rsidR="00436410" w:rsidRPr="00A444E6" w:rsidRDefault="00436410" w:rsidP="00436410">
            <w:pPr>
              <w:jc w:val="center"/>
            </w:pPr>
            <w:r w:rsidRPr="00A444E6">
              <w:t>(0.014)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8804B" w14:textId="77777777" w:rsidR="00436410" w:rsidRPr="00A444E6" w:rsidRDefault="00436410" w:rsidP="00436410">
            <w:pPr>
              <w:jc w:val="center"/>
            </w:pPr>
            <w:r w:rsidRPr="00A444E6">
              <w:t>(0.009)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E7E70" w14:textId="77777777" w:rsidR="00436410" w:rsidRPr="00A444E6" w:rsidRDefault="00436410" w:rsidP="00436410">
            <w:pPr>
              <w:jc w:val="center"/>
            </w:pPr>
            <w:r w:rsidRPr="00A444E6">
              <w:t>(0.010)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54335" w14:textId="77777777" w:rsidR="00436410" w:rsidRPr="00A444E6" w:rsidRDefault="00436410" w:rsidP="00436410">
            <w:pPr>
              <w:jc w:val="center"/>
            </w:pPr>
            <w:r w:rsidRPr="00A444E6">
              <w:t>(0.011)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0551E" w14:textId="77777777" w:rsidR="00436410" w:rsidRPr="00A444E6" w:rsidRDefault="00436410" w:rsidP="00436410">
            <w:pPr>
              <w:jc w:val="center"/>
            </w:pPr>
            <w:r w:rsidRPr="00A444E6">
              <w:t>(0.006)</w:t>
            </w:r>
          </w:p>
        </w:tc>
      </w:tr>
      <w:tr w:rsidR="00436410" w:rsidRPr="00A444E6" w14:paraId="16ABC1D8" w14:textId="77777777" w:rsidTr="00436410">
        <w:trPr>
          <w:trHeight w:val="261"/>
        </w:trPr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2B943" w14:textId="77777777" w:rsidR="00436410" w:rsidRPr="00A444E6" w:rsidRDefault="00436410" w:rsidP="00436410">
            <w:r w:rsidRPr="00A444E6">
              <w:t>CCP Membership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A0027" w14:textId="77777777" w:rsidR="00436410" w:rsidRPr="00A444E6" w:rsidRDefault="00436410" w:rsidP="00436410">
            <w:pPr>
              <w:jc w:val="center"/>
            </w:pPr>
            <w:r w:rsidRPr="00A444E6">
              <w:t>-0.003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4B695" w14:textId="77777777" w:rsidR="00436410" w:rsidRPr="00A444E6" w:rsidRDefault="00436410" w:rsidP="00436410">
            <w:pPr>
              <w:jc w:val="center"/>
            </w:pPr>
            <w:r w:rsidRPr="00A444E6">
              <w:t>0.040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D2083" w14:textId="77777777" w:rsidR="00436410" w:rsidRPr="00A444E6" w:rsidRDefault="00436410" w:rsidP="00436410">
            <w:pPr>
              <w:jc w:val="center"/>
            </w:pPr>
            <w:r w:rsidRPr="00A444E6">
              <w:t>0.089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505C7" w14:textId="77777777" w:rsidR="00436410" w:rsidRPr="00A444E6" w:rsidRDefault="00436410" w:rsidP="00436410">
            <w:pPr>
              <w:jc w:val="center"/>
            </w:pPr>
            <w:r w:rsidRPr="00A444E6">
              <w:t>0.003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B6203" w14:textId="77777777" w:rsidR="00436410" w:rsidRPr="00A444E6" w:rsidRDefault="00436410" w:rsidP="00436410">
            <w:pPr>
              <w:jc w:val="center"/>
            </w:pPr>
            <w:r w:rsidRPr="00A444E6">
              <w:t>-0.068**</w:t>
            </w:r>
          </w:p>
        </w:tc>
      </w:tr>
      <w:tr w:rsidR="00436410" w:rsidRPr="00A444E6" w14:paraId="33FE3425" w14:textId="77777777" w:rsidTr="00436410">
        <w:trPr>
          <w:trHeight w:val="261"/>
        </w:trPr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82A26" w14:textId="77777777" w:rsidR="00436410" w:rsidRPr="00A444E6" w:rsidRDefault="00436410" w:rsidP="00436410">
            <w:pPr>
              <w:jc w:val="center"/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5D3DD" w14:textId="77777777" w:rsidR="00436410" w:rsidRPr="00A444E6" w:rsidRDefault="00436410" w:rsidP="00436410">
            <w:pPr>
              <w:jc w:val="center"/>
            </w:pPr>
            <w:r w:rsidRPr="00A444E6">
              <w:t>(0.077)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D99E1" w14:textId="77777777" w:rsidR="00436410" w:rsidRPr="00A444E6" w:rsidRDefault="00436410" w:rsidP="00436410">
            <w:pPr>
              <w:jc w:val="center"/>
            </w:pPr>
            <w:r w:rsidRPr="00A444E6">
              <w:t>(0.049)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5295A" w14:textId="77777777" w:rsidR="00436410" w:rsidRPr="00A444E6" w:rsidRDefault="00436410" w:rsidP="00436410">
            <w:pPr>
              <w:jc w:val="center"/>
            </w:pPr>
            <w:r w:rsidRPr="00A444E6">
              <w:t>(0.057)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028A6" w14:textId="77777777" w:rsidR="00436410" w:rsidRPr="00A444E6" w:rsidRDefault="00436410" w:rsidP="00436410">
            <w:pPr>
              <w:jc w:val="center"/>
            </w:pPr>
            <w:r w:rsidRPr="00A444E6">
              <w:t>(0.065)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46908" w14:textId="77777777" w:rsidR="00436410" w:rsidRPr="00A444E6" w:rsidRDefault="00436410" w:rsidP="00436410">
            <w:pPr>
              <w:jc w:val="center"/>
            </w:pPr>
            <w:r w:rsidRPr="00A444E6">
              <w:t>(0.032)</w:t>
            </w:r>
          </w:p>
        </w:tc>
      </w:tr>
      <w:tr w:rsidR="00436410" w:rsidRPr="00A444E6" w14:paraId="6799D09C" w14:textId="77777777" w:rsidTr="00436410">
        <w:trPr>
          <w:trHeight w:val="261"/>
        </w:trPr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339EC" w14:textId="77777777" w:rsidR="00436410" w:rsidRPr="00A444E6" w:rsidRDefault="00436410" w:rsidP="00436410">
            <w:r w:rsidRPr="00A444E6">
              <w:t>Urban Residence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1DB56" w14:textId="77777777" w:rsidR="00436410" w:rsidRPr="00A444E6" w:rsidRDefault="00436410" w:rsidP="00436410">
            <w:pPr>
              <w:jc w:val="center"/>
            </w:pPr>
            <w:r w:rsidRPr="00A444E6">
              <w:t>0.024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872D2" w14:textId="77777777" w:rsidR="00436410" w:rsidRPr="00A444E6" w:rsidRDefault="00436410" w:rsidP="00436410">
            <w:pPr>
              <w:jc w:val="center"/>
            </w:pPr>
            <w:r w:rsidRPr="00A444E6">
              <w:t>0.018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9B071" w14:textId="77777777" w:rsidR="00436410" w:rsidRPr="00A444E6" w:rsidRDefault="00436410" w:rsidP="00436410">
            <w:pPr>
              <w:jc w:val="center"/>
            </w:pPr>
            <w:r w:rsidRPr="00A444E6">
              <w:t>-0.021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2A3D7" w14:textId="77777777" w:rsidR="00436410" w:rsidRPr="00A444E6" w:rsidRDefault="00436410" w:rsidP="00436410">
            <w:pPr>
              <w:jc w:val="center"/>
            </w:pPr>
            <w:r w:rsidRPr="00A444E6">
              <w:t>-0.038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418D7" w14:textId="77777777" w:rsidR="00436410" w:rsidRPr="00A444E6" w:rsidRDefault="00436410" w:rsidP="00436410">
            <w:pPr>
              <w:jc w:val="center"/>
            </w:pPr>
            <w:r w:rsidRPr="00A444E6">
              <w:t>-0.011</w:t>
            </w:r>
          </w:p>
        </w:tc>
      </w:tr>
      <w:tr w:rsidR="00436410" w:rsidRPr="00A444E6" w14:paraId="13E54483" w14:textId="77777777" w:rsidTr="00436410">
        <w:trPr>
          <w:trHeight w:val="261"/>
        </w:trPr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4EF14" w14:textId="77777777" w:rsidR="00436410" w:rsidRPr="00A444E6" w:rsidRDefault="00436410" w:rsidP="00436410">
            <w:pPr>
              <w:jc w:val="center"/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49626" w14:textId="77777777" w:rsidR="00436410" w:rsidRPr="00A444E6" w:rsidRDefault="00436410" w:rsidP="00436410">
            <w:pPr>
              <w:jc w:val="center"/>
            </w:pPr>
            <w:r w:rsidRPr="00A444E6">
              <w:t>(0.050)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11F5F" w14:textId="77777777" w:rsidR="00436410" w:rsidRPr="00A444E6" w:rsidRDefault="00436410" w:rsidP="00436410">
            <w:pPr>
              <w:jc w:val="center"/>
            </w:pPr>
            <w:r w:rsidRPr="00A444E6">
              <w:t>(0.032)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D6B2F" w14:textId="77777777" w:rsidR="00436410" w:rsidRPr="00A444E6" w:rsidRDefault="00436410" w:rsidP="00436410">
            <w:pPr>
              <w:jc w:val="center"/>
            </w:pPr>
            <w:r w:rsidRPr="00A444E6">
              <w:t>(0.037)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5C4AA" w14:textId="77777777" w:rsidR="00436410" w:rsidRPr="00A444E6" w:rsidRDefault="00436410" w:rsidP="00436410">
            <w:pPr>
              <w:jc w:val="center"/>
            </w:pPr>
            <w:r w:rsidRPr="00A444E6">
              <w:t>(0.042)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67863" w14:textId="77777777" w:rsidR="00436410" w:rsidRPr="00A444E6" w:rsidRDefault="00436410" w:rsidP="00436410">
            <w:pPr>
              <w:jc w:val="center"/>
            </w:pPr>
            <w:r w:rsidRPr="00A444E6">
              <w:t>(0.021)</w:t>
            </w:r>
          </w:p>
        </w:tc>
      </w:tr>
      <w:tr w:rsidR="00436410" w:rsidRPr="00A444E6" w14:paraId="3B35EAB0" w14:textId="77777777" w:rsidTr="00436410">
        <w:trPr>
          <w:trHeight w:val="261"/>
        </w:trPr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20132" w14:textId="77777777" w:rsidR="00436410" w:rsidRPr="00A444E6" w:rsidRDefault="00436410" w:rsidP="00436410">
            <w:r w:rsidRPr="00A444E6">
              <w:t>Constant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4D06D" w14:textId="77777777" w:rsidR="00436410" w:rsidRPr="00A444E6" w:rsidRDefault="00436410" w:rsidP="00436410">
            <w:pPr>
              <w:jc w:val="center"/>
            </w:pPr>
            <w:r w:rsidRPr="00A444E6">
              <w:t>0.447**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CC9B4" w14:textId="77777777" w:rsidR="00436410" w:rsidRPr="00A444E6" w:rsidRDefault="00436410" w:rsidP="00436410">
            <w:pPr>
              <w:jc w:val="center"/>
            </w:pPr>
            <w:r w:rsidRPr="00A444E6">
              <w:t>0.347***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2CBA5" w14:textId="77777777" w:rsidR="00436410" w:rsidRPr="00A444E6" w:rsidRDefault="00436410" w:rsidP="00436410">
            <w:pPr>
              <w:jc w:val="center"/>
            </w:pPr>
            <w:r w:rsidRPr="00A444E6">
              <w:t>0.427***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B36D5" w14:textId="77777777" w:rsidR="00436410" w:rsidRPr="00A444E6" w:rsidRDefault="00436410" w:rsidP="00436410">
            <w:pPr>
              <w:jc w:val="center"/>
            </w:pPr>
            <w:r w:rsidRPr="00A444E6">
              <w:t>0.405**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36491" w14:textId="77777777" w:rsidR="00436410" w:rsidRPr="00A444E6" w:rsidRDefault="00436410" w:rsidP="00436410">
            <w:pPr>
              <w:jc w:val="center"/>
            </w:pPr>
            <w:r w:rsidRPr="00A444E6">
              <w:t>0.611***</w:t>
            </w:r>
          </w:p>
        </w:tc>
      </w:tr>
      <w:tr w:rsidR="00436410" w:rsidRPr="00A444E6" w14:paraId="3EE39301" w14:textId="77777777" w:rsidTr="00436410">
        <w:trPr>
          <w:trHeight w:val="261"/>
        </w:trPr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93DE0" w14:textId="77777777" w:rsidR="00436410" w:rsidRPr="00A444E6" w:rsidRDefault="00436410" w:rsidP="00436410">
            <w:pPr>
              <w:jc w:val="center"/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78F58" w14:textId="77777777" w:rsidR="00436410" w:rsidRPr="00A444E6" w:rsidRDefault="00436410" w:rsidP="00436410">
            <w:pPr>
              <w:jc w:val="center"/>
            </w:pPr>
            <w:r w:rsidRPr="00A444E6">
              <w:t>(0.188)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2FC0F" w14:textId="77777777" w:rsidR="00436410" w:rsidRPr="00A444E6" w:rsidRDefault="00436410" w:rsidP="00436410">
            <w:pPr>
              <w:jc w:val="center"/>
            </w:pPr>
            <w:r w:rsidRPr="00A444E6">
              <w:t>(0.121)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CA42B" w14:textId="77777777" w:rsidR="00436410" w:rsidRPr="00A444E6" w:rsidRDefault="00436410" w:rsidP="00436410">
            <w:pPr>
              <w:jc w:val="center"/>
            </w:pPr>
            <w:r w:rsidRPr="00A444E6">
              <w:t>(0.139)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2BB80" w14:textId="77777777" w:rsidR="00436410" w:rsidRPr="00A444E6" w:rsidRDefault="00436410" w:rsidP="00436410">
            <w:pPr>
              <w:jc w:val="center"/>
            </w:pPr>
            <w:r w:rsidRPr="00A444E6">
              <w:t>(0.159)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FC19E" w14:textId="77777777" w:rsidR="00436410" w:rsidRPr="00A444E6" w:rsidRDefault="00436410" w:rsidP="00436410">
            <w:pPr>
              <w:jc w:val="center"/>
            </w:pPr>
            <w:r w:rsidRPr="00A444E6">
              <w:t>(0.079)</w:t>
            </w:r>
          </w:p>
        </w:tc>
      </w:tr>
      <w:tr w:rsidR="00436410" w:rsidRPr="00A444E6" w14:paraId="3C547D3E" w14:textId="77777777" w:rsidTr="00436410">
        <w:trPr>
          <w:trHeight w:val="261"/>
        </w:trPr>
        <w:tc>
          <w:tcPr>
            <w:tcW w:w="31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B6794" w14:textId="77777777" w:rsidR="00436410" w:rsidRPr="00A444E6" w:rsidRDefault="00436410" w:rsidP="00436410">
            <w:r w:rsidRPr="00A444E6">
              <w:t>Observations</w:t>
            </w:r>
          </w:p>
        </w:tc>
        <w:tc>
          <w:tcPr>
            <w:tcW w:w="10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166EA" w14:textId="77777777" w:rsidR="00436410" w:rsidRPr="00A444E6" w:rsidRDefault="00436410" w:rsidP="00436410">
            <w:pPr>
              <w:jc w:val="center"/>
            </w:pPr>
            <w:r w:rsidRPr="00A444E6">
              <w:t>194</w:t>
            </w:r>
          </w:p>
        </w:tc>
        <w:tc>
          <w:tcPr>
            <w:tcW w:w="11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60A28" w14:textId="77777777" w:rsidR="00436410" w:rsidRPr="00A444E6" w:rsidRDefault="00436410" w:rsidP="00436410">
            <w:pPr>
              <w:jc w:val="center"/>
            </w:pPr>
            <w:r w:rsidRPr="00A444E6">
              <w:t>194</w:t>
            </w:r>
          </w:p>
        </w:tc>
        <w:tc>
          <w:tcPr>
            <w:tcW w:w="11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070C7" w14:textId="77777777" w:rsidR="00436410" w:rsidRPr="00A444E6" w:rsidRDefault="00436410" w:rsidP="00436410">
            <w:pPr>
              <w:jc w:val="center"/>
            </w:pPr>
            <w:r w:rsidRPr="00A444E6">
              <w:t>194</w:t>
            </w:r>
          </w:p>
        </w:tc>
        <w:tc>
          <w:tcPr>
            <w:tcW w:w="10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370BC" w14:textId="77777777" w:rsidR="00436410" w:rsidRPr="00A444E6" w:rsidRDefault="00436410" w:rsidP="00436410">
            <w:pPr>
              <w:jc w:val="center"/>
            </w:pPr>
            <w:r w:rsidRPr="00A444E6">
              <w:t>194</w:t>
            </w:r>
          </w:p>
        </w:tc>
        <w:tc>
          <w:tcPr>
            <w:tcW w:w="11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8D29B" w14:textId="77777777" w:rsidR="00436410" w:rsidRPr="00A444E6" w:rsidRDefault="00436410" w:rsidP="00436410">
            <w:pPr>
              <w:jc w:val="center"/>
            </w:pPr>
            <w:r w:rsidRPr="00A444E6">
              <w:t>194</w:t>
            </w:r>
          </w:p>
        </w:tc>
      </w:tr>
      <w:tr w:rsidR="00436410" w:rsidRPr="00A444E6" w14:paraId="237C824F" w14:textId="77777777" w:rsidTr="00436410">
        <w:trPr>
          <w:trHeight w:val="261"/>
        </w:trPr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5593F6" w14:textId="77777777" w:rsidR="00436410" w:rsidRPr="00A444E6" w:rsidRDefault="00436410" w:rsidP="00436410">
            <w:r w:rsidRPr="00A444E6">
              <w:t>R-squared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19EF14" w14:textId="77777777" w:rsidR="00436410" w:rsidRPr="00A444E6" w:rsidRDefault="00436410" w:rsidP="00436410">
            <w:pPr>
              <w:jc w:val="center"/>
            </w:pPr>
            <w:r w:rsidRPr="00A444E6">
              <w:t>0.033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F59A47" w14:textId="77777777" w:rsidR="00436410" w:rsidRPr="00A444E6" w:rsidRDefault="00436410" w:rsidP="00436410">
            <w:pPr>
              <w:jc w:val="center"/>
            </w:pPr>
            <w:r w:rsidRPr="00A444E6">
              <w:t>0.078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2C3844" w14:textId="77777777" w:rsidR="00436410" w:rsidRPr="00A444E6" w:rsidRDefault="00436410" w:rsidP="00436410">
            <w:pPr>
              <w:jc w:val="center"/>
            </w:pPr>
            <w:r w:rsidRPr="00A444E6">
              <w:t>0.127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772B19" w14:textId="77777777" w:rsidR="00436410" w:rsidRPr="00A444E6" w:rsidRDefault="00436410" w:rsidP="00436410">
            <w:pPr>
              <w:jc w:val="center"/>
            </w:pPr>
            <w:r w:rsidRPr="00A444E6">
              <w:t>0.068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BD1FDE" w14:textId="77777777" w:rsidR="00436410" w:rsidRPr="00A444E6" w:rsidRDefault="00436410" w:rsidP="00436410">
            <w:pPr>
              <w:jc w:val="center"/>
            </w:pPr>
            <w:r w:rsidRPr="00A444E6">
              <w:t>0.178</w:t>
            </w:r>
          </w:p>
        </w:tc>
      </w:tr>
      <w:tr w:rsidR="00436410" w:rsidRPr="00A444E6" w14:paraId="60328D21" w14:textId="77777777" w:rsidTr="00436410">
        <w:trPr>
          <w:trHeight w:val="91"/>
        </w:trPr>
        <w:tc>
          <w:tcPr>
            <w:tcW w:w="8758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FD16F" w14:textId="77777777" w:rsidR="00436410" w:rsidRPr="00A444E6" w:rsidRDefault="00436410" w:rsidP="00436410">
            <w:r w:rsidRPr="00A444E6">
              <w:rPr>
                <w:rFonts w:eastAsia="等线"/>
                <w:bCs/>
                <w:color w:val="000000"/>
              </w:rPr>
              <w:t xml:space="preserve">Notes: </w:t>
            </w:r>
            <w:r w:rsidRPr="00A444E6">
              <w:t>Standard errors in parentheses; *** p&lt;0.01, ** p&lt;0.05, * p&lt;0.1</w:t>
            </w:r>
          </w:p>
        </w:tc>
      </w:tr>
    </w:tbl>
    <w:p w14:paraId="0E5D03EE" w14:textId="77777777" w:rsidR="00436410" w:rsidRDefault="00436410" w:rsidP="00436410">
      <w:pPr>
        <w:rPr>
          <w:b/>
        </w:rPr>
      </w:pPr>
    </w:p>
    <w:p w14:paraId="216C8C3E" w14:textId="77777777" w:rsidR="00436410" w:rsidRDefault="00436410" w:rsidP="00436410">
      <w:pPr>
        <w:rPr>
          <w:b/>
        </w:rPr>
      </w:pPr>
      <w:r>
        <w:rPr>
          <w:b/>
        </w:rPr>
        <w:br w:type="page"/>
      </w:r>
    </w:p>
    <w:p w14:paraId="15C09434" w14:textId="2C67F9EA" w:rsidR="00566480" w:rsidRPr="00566480" w:rsidRDefault="00566480" w:rsidP="00A444E6">
      <w:pPr>
        <w:rPr>
          <w:rFonts w:ascii="宋体" w:eastAsia="宋体" w:hAnsi="宋体" w:cs="宋体"/>
        </w:rPr>
      </w:pPr>
    </w:p>
    <w:p w14:paraId="4900D2C9" w14:textId="375DEB3F" w:rsidR="00A444E6" w:rsidRPr="00A444E6" w:rsidRDefault="00A444E6" w:rsidP="00A444E6">
      <w:pPr>
        <w:jc w:val="center"/>
        <w:rPr>
          <w:b/>
        </w:rPr>
      </w:pPr>
      <w:r w:rsidRPr="00A444E6">
        <w:rPr>
          <w:b/>
        </w:rPr>
        <w:t>Table 10</w:t>
      </w:r>
      <w:r w:rsidR="00050D5C">
        <w:rPr>
          <w:b/>
        </w:rPr>
        <w:t>H</w:t>
      </w:r>
      <w:r w:rsidRPr="00A444E6">
        <w:rPr>
          <w:b/>
        </w:rPr>
        <w:t>: Opportunistic Bargaining in Comparison (Control group, Govt. Bus or Park Fare Evasion)</w:t>
      </w:r>
    </w:p>
    <w:tbl>
      <w:tblPr>
        <w:tblW w:w="9005" w:type="dxa"/>
        <w:tblLook w:val="04A0" w:firstRow="1" w:lastRow="0" w:firstColumn="1" w:lastColumn="0" w:noHBand="0" w:noVBand="1"/>
      </w:tblPr>
      <w:tblGrid>
        <w:gridCol w:w="2987"/>
        <w:gridCol w:w="1203"/>
        <w:gridCol w:w="1203"/>
        <w:gridCol w:w="1203"/>
        <w:gridCol w:w="1203"/>
        <w:gridCol w:w="1206"/>
      </w:tblGrid>
      <w:tr w:rsidR="00A444E6" w:rsidRPr="00A444E6" w14:paraId="1954B808" w14:textId="77777777" w:rsidTr="00566480">
        <w:trPr>
          <w:trHeight w:val="79"/>
        </w:trPr>
        <w:tc>
          <w:tcPr>
            <w:tcW w:w="298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34E8C" w14:textId="77777777" w:rsidR="00A444E6" w:rsidRPr="00A444E6" w:rsidRDefault="00A444E6" w:rsidP="00435B15"/>
        </w:tc>
        <w:tc>
          <w:tcPr>
            <w:tcW w:w="12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92F6A" w14:textId="77777777" w:rsidR="00A444E6" w:rsidRPr="00A444E6" w:rsidRDefault="00A444E6" w:rsidP="00435B15">
            <w:pPr>
              <w:jc w:val="center"/>
            </w:pPr>
            <w:r w:rsidRPr="00A444E6">
              <w:t>(1)</w:t>
            </w:r>
          </w:p>
        </w:tc>
        <w:tc>
          <w:tcPr>
            <w:tcW w:w="12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CFE8D" w14:textId="77777777" w:rsidR="00A444E6" w:rsidRPr="00A444E6" w:rsidRDefault="00A444E6" w:rsidP="00435B15">
            <w:pPr>
              <w:jc w:val="center"/>
            </w:pPr>
            <w:r w:rsidRPr="00A444E6">
              <w:t>(2)</w:t>
            </w:r>
          </w:p>
        </w:tc>
        <w:tc>
          <w:tcPr>
            <w:tcW w:w="12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E499B" w14:textId="77777777" w:rsidR="00A444E6" w:rsidRPr="00A444E6" w:rsidRDefault="00A444E6" w:rsidP="00435B15">
            <w:pPr>
              <w:jc w:val="center"/>
            </w:pPr>
            <w:r w:rsidRPr="00A444E6">
              <w:t>(3)</w:t>
            </w:r>
          </w:p>
        </w:tc>
        <w:tc>
          <w:tcPr>
            <w:tcW w:w="12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A85BE" w14:textId="77777777" w:rsidR="00A444E6" w:rsidRPr="00A444E6" w:rsidRDefault="00A444E6" w:rsidP="00435B15">
            <w:pPr>
              <w:jc w:val="center"/>
            </w:pPr>
            <w:r w:rsidRPr="00A444E6">
              <w:t>(4)</w:t>
            </w:r>
          </w:p>
        </w:tc>
        <w:tc>
          <w:tcPr>
            <w:tcW w:w="12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999FA" w14:textId="77777777" w:rsidR="00A444E6" w:rsidRPr="00A444E6" w:rsidRDefault="00A444E6" w:rsidP="00435B15">
            <w:pPr>
              <w:jc w:val="center"/>
            </w:pPr>
            <w:r w:rsidRPr="00A444E6">
              <w:t>(5)</w:t>
            </w:r>
          </w:p>
        </w:tc>
      </w:tr>
      <w:tr w:rsidR="00A444E6" w:rsidRPr="00A444E6" w14:paraId="75FBCD19" w14:textId="77777777" w:rsidTr="00566480">
        <w:trPr>
          <w:trHeight w:val="269"/>
        </w:trPr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24C4D3" w14:textId="77777777" w:rsidR="00A444E6" w:rsidRPr="00A444E6" w:rsidRDefault="00A444E6" w:rsidP="00435B15">
            <w:r w:rsidRPr="00A444E6">
              <w:t>VARIABLES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9FBC27" w14:textId="77777777" w:rsidR="00A444E6" w:rsidRPr="00A444E6" w:rsidRDefault="00A444E6" w:rsidP="00435B15">
            <w:pPr>
              <w:jc w:val="center"/>
            </w:pPr>
            <w:r w:rsidRPr="00A444E6">
              <w:t>OBE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01F46C" w14:textId="77777777" w:rsidR="00A444E6" w:rsidRPr="00A444E6" w:rsidRDefault="00A444E6" w:rsidP="00435B15">
            <w:pPr>
              <w:jc w:val="center"/>
            </w:pPr>
            <w:r w:rsidRPr="00A444E6">
              <w:t>OB1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0A74F5" w14:textId="77777777" w:rsidR="00A444E6" w:rsidRPr="00A444E6" w:rsidRDefault="00A444E6" w:rsidP="00435B15">
            <w:pPr>
              <w:jc w:val="center"/>
            </w:pPr>
            <w:r w:rsidRPr="00A444E6">
              <w:t>OB2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358470" w14:textId="77777777" w:rsidR="00A444E6" w:rsidRPr="00A444E6" w:rsidRDefault="00A444E6" w:rsidP="00435B15">
            <w:pPr>
              <w:jc w:val="center"/>
            </w:pPr>
            <w:r w:rsidRPr="00A444E6">
              <w:t>CNC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26A7AF" w14:textId="77777777" w:rsidR="00A444E6" w:rsidRPr="00A444E6" w:rsidRDefault="00A444E6" w:rsidP="00435B15">
            <w:pPr>
              <w:jc w:val="center"/>
            </w:pPr>
            <w:r w:rsidRPr="00A444E6">
              <w:t>RR</w:t>
            </w:r>
          </w:p>
        </w:tc>
      </w:tr>
      <w:tr w:rsidR="00A444E6" w:rsidRPr="00A444E6" w14:paraId="6F266CD7" w14:textId="77777777" w:rsidTr="00566480">
        <w:trPr>
          <w:trHeight w:val="269"/>
        </w:trPr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820D5" w14:textId="77777777" w:rsidR="00A444E6" w:rsidRPr="00A444E6" w:rsidRDefault="00A444E6" w:rsidP="00435B15">
            <w:r w:rsidRPr="00A444E6">
              <w:t>Bus or Park Fare Evasion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062D1" w14:textId="77777777" w:rsidR="00A444E6" w:rsidRPr="00A444E6" w:rsidRDefault="00A444E6" w:rsidP="00435B15">
            <w:pPr>
              <w:jc w:val="center"/>
            </w:pPr>
            <w:r w:rsidRPr="00A444E6">
              <w:t>0.111***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BEB28" w14:textId="77777777" w:rsidR="00A444E6" w:rsidRPr="00A444E6" w:rsidRDefault="00A444E6" w:rsidP="00435B15">
            <w:pPr>
              <w:jc w:val="center"/>
            </w:pPr>
            <w:r w:rsidRPr="00A444E6">
              <w:t>0.052*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92158" w14:textId="77777777" w:rsidR="00A444E6" w:rsidRPr="00A444E6" w:rsidRDefault="00A444E6" w:rsidP="00435B15">
            <w:pPr>
              <w:jc w:val="center"/>
            </w:pPr>
            <w:r w:rsidRPr="00A444E6">
              <w:t>0.109***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0EF35" w14:textId="77777777" w:rsidR="00A444E6" w:rsidRPr="00A444E6" w:rsidRDefault="00A444E6" w:rsidP="00435B15">
            <w:pPr>
              <w:jc w:val="center"/>
            </w:pPr>
            <w:r w:rsidRPr="00A444E6">
              <w:t>0.049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58D9B" w14:textId="77777777" w:rsidR="00A444E6" w:rsidRPr="00A444E6" w:rsidRDefault="00A444E6" w:rsidP="00435B15">
            <w:pPr>
              <w:jc w:val="center"/>
            </w:pPr>
            <w:r w:rsidRPr="00A444E6">
              <w:t>-0.051***</w:t>
            </w:r>
          </w:p>
        </w:tc>
      </w:tr>
      <w:tr w:rsidR="00A444E6" w:rsidRPr="00A444E6" w14:paraId="4235F8A5" w14:textId="77777777" w:rsidTr="00566480">
        <w:trPr>
          <w:trHeight w:val="269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A65C6" w14:textId="77777777" w:rsidR="00A444E6" w:rsidRPr="00A444E6" w:rsidRDefault="00A444E6" w:rsidP="00435B15">
            <w:pPr>
              <w:jc w:val="center"/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F2589" w14:textId="77777777" w:rsidR="00A444E6" w:rsidRPr="00A444E6" w:rsidRDefault="00A444E6" w:rsidP="00435B15">
            <w:pPr>
              <w:jc w:val="center"/>
            </w:pPr>
            <w:r w:rsidRPr="00A444E6">
              <w:t>(0.041)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FD2FC" w14:textId="77777777" w:rsidR="00A444E6" w:rsidRPr="00A444E6" w:rsidRDefault="00A444E6" w:rsidP="00435B15">
            <w:pPr>
              <w:jc w:val="center"/>
            </w:pPr>
            <w:r w:rsidRPr="00A444E6">
              <w:t>(0.027)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DDBB2" w14:textId="77777777" w:rsidR="00A444E6" w:rsidRPr="00A444E6" w:rsidRDefault="00A444E6" w:rsidP="00435B15">
            <w:pPr>
              <w:jc w:val="center"/>
            </w:pPr>
            <w:r w:rsidRPr="00A444E6">
              <w:t>(0.031)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226D0" w14:textId="77777777" w:rsidR="00A444E6" w:rsidRPr="00A444E6" w:rsidRDefault="00A444E6" w:rsidP="00435B15">
            <w:pPr>
              <w:jc w:val="center"/>
            </w:pPr>
            <w:r w:rsidRPr="00A444E6">
              <w:t>(0.036)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7C9CF" w14:textId="77777777" w:rsidR="00A444E6" w:rsidRPr="00A444E6" w:rsidRDefault="00A444E6" w:rsidP="00435B15">
            <w:pPr>
              <w:jc w:val="center"/>
            </w:pPr>
            <w:r w:rsidRPr="00A444E6">
              <w:t>(0.017)</w:t>
            </w:r>
          </w:p>
        </w:tc>
      </w:tr>
      <w:tr w:rsidR="00A444E6" w:rsidRPr="00A444E6" w14:paraId="2A9499F4" w14:textId="77777777" w:rsidTr="00566480">
        <w:trPr>
          <w:trHeight w:val="269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0A1BE" w14:textId="77777777" w:rsidR="00A444E6" w:rsidRPr="00A444E6" w:rsidRDefault="00A444E6" w:rsidP="00435B15">
            <w:r w:rsidRPr="00A444E6">
              <w:t>Political Efficacy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9BAA8" w14:textId="77777777" w:rsidR="00A444E6" w:rsidRPr="00A444E6" w:rsidRDefault="00A444E6" w:rsidP="00435B15">
            <w:pPr>
              <w:jc w:val="center"/>
            </w:pPr>
            <w:r w:rsidRPr="00A444E6">
              <w:t>-0.008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AA78F" w14:textId="77777777" w:rsidR="00A444E6" w:rsidRPr="00A444E6" w:rsidRDefault="00A444E6" w:rsidP="00435B15">
            <w:pPr>
              <w:jc w:val="center"/>
            </w:pPr>
            <w:r w:rsidRPr="00A444E6">
              <w:t>-0.014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ADB55" w14:textId="77777777" w:rsidR="00A444E6" w:rsidRPr="00A444E6" w:rsidRDefault="00A444E6" w:rsidP="00435B15">
            <w:pPr>
              <w:jc w:val="center"/>
            </w:pPr>
            <w:r w:rsidRPr="00A444E6">
              <w:t>-0.047**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D498A" w14:textId="77777777" w:rsidR="00A444E6" w:rsidRPr="00A444E6" w:rsidRDefault="00A444E6" w:rsidP="00435B15">
            <w:pPr>
              <w:jc w:val="center"/>
            </w:pPr>
            <w:r w:rsidRPr="00A444E6">
              <w:t>-0.024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AD7C7" w14:textId="77777777" w:rsidR="00A444E6" w:rsidRPr="00A444E6" w:rsidRDefault="00A444E6" w:rsidP="00435B15">
            <w:pPr>
              <w:jc w:val="center"/>
            </w:pPr>
            <w:r w:rsidRPr="00A444E6">
              <w:t>0.036***</w:t>
            </w:r>
          </w:p>
        </w:tc>
      </w:tr>
      <w:tr w:rsidR="00A444E6" w:rsidRPr="00A444E6" w14:paraId="76ABB0B6" w14:textId="77777777" w:rsidTr="00566480">
        <w:trPr>
          <w:trHeight w:val="269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2E302" w14:textId="77777777" w:rsidR="00A444E6" w:rsidRPr="00A444E6" w:rsidRDefault="00A444E6" w:rsidP="00435B15">
            <w:pPr>
              <w:jc w:val="center"/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B9481" w14:textId="77777777" w:rsidR="00A444E6" w:rsidRPr="00A444E6" w:rsidRDefault="00A444E6" w:rsidP="00435B15">
            <w:pPr>
              <w:jc w:val="center"/>
            </w:pPr>
            <w:r w:rsidRPr="00A444E6">
              <w:t>(0.029)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CC4FF" w14:textId="77777777" w:rsidR="00A444E6" w:rsidRPr="00A444E6" w:rsidRDefault="00A444E6" w:rsidP="00435B15">
            <w:pPr>
              <w:jc w:val="center"/>
            </w:pPr>
            <w:r w:rsidRPr="00A444E6">
              <w:t>(0.019)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E43F3" w14:textId="77777777" w:rsidR="00A444E6" w:rsidRPr="00A444E6" w:rsidRDefault="00A444E6" w:rsidP="00435B15">
            <w:pPr>
              <w:jc w:val="center"/>
            </w:pPr>
            <w:r w:rsidRPr="00A444E6">
              <w:t>(0.021)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1AEE5" w14:textId="77777777" w:rsidR="00A444E6" w:rsidRPr="00A444E6" w:rsidRDefault="00A444E6" w:rsidP="00435B15">
            <w:pPr>
              <w:jc w:val="center"/>
            </w:pPr>
            <w:r w:rsidRPr="00A444E6">
              <w:t>(0.025)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F7D6D" w14:textId="77777777" w:rsidR="00A444E6" w:rsidRPr="00A444E6" w:rsidRDefault="00A444E6" w:rsidP="00435B15">
            <w:pPr>
              <w:jc w:val="center"/>
            </w:pPr>
            <w:r w:rsidRPr="00A444E6">
              <w:t>(0.012)</w:t>
            </w:r>
          </w:p>
        </w:tc>
      </w:tr>
      <w:tr w:rsidR="00A444E6" w:rsidRPr="00A444E6" w14:paraId="42B19F91" w14:textId="77777777" w:rsidTr="00566480">
        <w:trPr>
          <w:trHeight w:val="269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72875" w14:textId="77777777" w:rsidR="00A444E6" w:rsidRPr="00A444E6" w:rsidRDefault="00A444E6" w:rsidP="00435B15">
            <w:r w:rsidRPr="00A444E6">
              <w:t>Age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7F18A" w14:textId="77777777" w:rsidR="00A444E6" w:rsidRPr="00A444E6" w:rsidRDefault="00A444E6" w:rsidP="00435B15">
            <w:pPr>
              <w:jc w:val="center"/>
            </w:pPr>
            <w:r w:rsidRPr="00A444E6">
              <w:t>-0.053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9F73A" w14:textId="77777777" w:rsidR="00A444E6" w:rsidRPr="00A444E6" w:rsidRDefault="00A444E6" w:rsidP="00435B15">
            <w:pPr>
              <w:jc w:val="center"/>
            </w:pPr>
            <w:r w:rsidRPr="00A444E6">
              <w:t>-0.004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E3979" w14:textId="77777777" w:rsidR="00A444E6" w:rsidRPr="00A444E6" w:rsidRDefault="00A444E6" w:rsidP="00435B15">
            <w:pPr>
              <w:jc w:val="center"/>
            </w:pPr>
            <w:r w:rsidRPr="00A444E6">
              <w:t>0.015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FA2C8" w14:textId="77777777" w:rsidR="00A444E6" w:rsidRPr="00A444E6" w:rsidRDefault="00A444E6" w:rsidP="00435B15">
            <w:pPr>
              <w:jc w:val="center"/>
            </w:pPr>
            <w:r w:rsidRPr="00A444E6">
              <w:t>-0.001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4CBF6" w14:textId="77777777" w:rsidR="00A444E6" w:rsidRPr="00A444E6" w:rsidRDefault="00A444E6" w:rsidP="00435B15">
            <w:pPr>
              <w:jc w:val="center"/>
            </w:pPr>
            <w:r w:rsidRPr="00A444E6">
              <w:t>-0.009</w:t>
            </w:r>
          </w:p>
        </w:tc>
      </w:tr>
      <w:tr w:rsidR="00A444E6" w:rsidRPr="00A444E6" w14:paraId="025AD877" w14:textId="77777777" w:rsidTr="00566480">
        <w:trPr>
          <w:trHeight w:val="269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3599D" w14:textId="77777777" w:rsidR="00A444E6" w:rsidRPr="00A444E6" w:rsidRDefault="00A444E6" w:rsidP="00435B15">
            <w:pPr>
              <w:jc w:val="center"/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1B101" w14:textId="77777777" w:rsidR="00A444E6" w:rsidRPr="00A444E6" w:rsidRDefault="00A444E6" w:rsidP="00435B15">
            <w:pPr>
              <w:jc w:val="center"/>
            </w:pPr>
            <w:r w:rsidRPr="00A444E6">
              <w:t>(0.032)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04C74" w14:textId="77777777" w:rsidR="00A444E6" w:rsidRPr="00A444E6" w:rsidRDefault="00A444E6" w:rsidP="00435B15">
            <w:pPr>
              <w:jc w:val="center"/>
            </w:pPr>
            <w:r w:rsidRPr="00A444E6">
              <w:t>(0.021)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1D6DC" w14:textId="77777777" w:rsidR="00A444E6" w:rsidRPr="00A444E6" w:rsidRDefault="00A444E6" w:rsidP="00435B15">
            <w:pPr>
              <w:jc w:val="center"/>
            </w:pPr>
            <w:r w:rsidRPr="00A444E6">
              <w:t>(0.024)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C6BCB" w14:textId="77777777" w:rsidR="00A444E6" w:rsidRPr="00A444E6" w:rsidRDefault="00A444E6" w:rsidP="00435B15">
            <w:pPr>
              <w:jc w:val="center"/>
            </w:pPr>
            <w:r w:rsidRPr="00A444E6">
              <w:t>(0.028)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03B97" w14:textId="77777777" w:rsidR="00A444E6" w:rsidRPr="00A444E6" w:rsidRDefault="00A444E6" w:rsidP="00435B15">
            <w:pPr>
              <w:jc w:val="center"/>
            </w:pPr>
            <w:r w:rsidRPr="00A444E6">
              <w:t>(0.014)</w:t>
            </w:r>
          </w:p>
        </w:tc>
      </w:tr>
      <w:tr w:rsidR="00A444E6" w:rsidRPr="00A444E6" w14:paraId="775310D8" w14:textId="77777777" w:rsidTr="00566480">
        <w:trPr>
          <w:trHeight w:val="269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F0114" w14:textId="77777777" w:rsidR="00A444E6" w:rsidRPr="00A444E6" w:rsidRDefault="00A444E6" w:rsidP="00435B15">
            <w:r w:rsidRPr="00A444E6">
              <w:t>Gender (Male)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950C9" w14:textId="77777777" w:rsidR="00A444E6" w:rsidRPr="00A444E6" w:rsidRDefault="00A444E6" w:rsidP="00435B15">
            <w:pPr>
              <w:jc w:val="center"/>
            </w:pPr>
            <w:r w:rsidRPr="00A444E6">
              <w:t>0.047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CE471" w14:textId="77777777" w:rsidR="00A444E6" w:rsidRPr="00A444E6" w:rsidRDefault="00A444E6" w:rsidP="00435B15">
            <w:pPr>
              <w:jc w:val="center"/>
            </w:pPr>
            <w:r w:rsidRPr="00A444E6">
              <w:t>0.042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4B072" w14:textId="77777777" w:rsidR="00A444E6" w:rsidRPr="00A444E6" w:rsidRDefault="00A444E6" w:rsidP="00435B15">
            <w:pPr>
              <w:jc w:val="center"/>
            </w:pPr>
            <w:r w:rsidRPr="00A444E6">
              <w:t>-0.011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1E6C0" w14:textId="77777777" w:rsidR="00A444E6" w:rsidRPr="00A444E6" w:rsidRDefault="00A444E6" w:rsidP="00435B15">
            <w:pPr>
              <w:jc w:val="center"/>
            </w:pPr>
            <w:r w:rsidRPr="00A444E6">
              <w:t>0.051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E056D" w14:textId="77777777" w:rsidR="00A444E6" w:rsidRPr="00A444E6" w:rsidRDefault="00A444E6" w:rsidP="00435B15">
            <w:pPr>
              <w:jc w:val="center"/>
            </w:pPr>
            <w:r w:rsidRPr="00A444E6">
              <w:t>-0.022</w:t>
            </w:r>
          </w:p>
        </w:tc>
      </w:tr>
      <w:tr w:rsidR="00A444E6" w:rsidRPr="00A444E6" w14:paraId="55F761B3" w14:textId="77777777" w:rsidTr="00566480">
        <w:trPr>
          <w:trHeight w:val="269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A1E09" w14:textId="77777777" w:rsidR="00A444E6" w:rsidRPr="00A444E6" w:rsidRDefault="00A444E6" w:rsidP="00435B15">
            <w:pPr>
              <w:jc w:val="center"/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F2AF1" w14:textId="77777777" w:rsidR="00A444E6" w:rsidRPr="00A444E6" w:rsidRDefault="00A444E6" w:rsidP="00435B15">
            <w:pPr>
              <w:jc w:val="center"/>
            </w:pPr>
            <w:r w:rsidRPr="00A444E6">
              <w:t>(0.049)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F3A10" w14:textId="77777777" w:rsidR="00A444E6" w:rsidRPr="00A444E6" w:rsidRDefault="00A444E6" w:rsidP="00435B15">
            <w:pPr>
              <w:jc w:val="center"/>
            </w:pPr>
            <w:r w:rsidRPr="00A444E6">
              <w:t>(0.032)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361D6" w14:textId="77777777" w:rsidR="00A444E6" w:rsidRPr="00A444E6" w:rsidRDefault="00A444E6" w:rsidP="00435B15">
            <w:pPr>
              <w:jc w:val="center"/>
            </w:pPr>
            <w:r w:rsidRPr="00A444E6">
              <w:t>(0.036)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D297A" w14:textId="77777777" w:rsidR="00A444E6" w:rsidRPr="00A444E6" w:rsidRDefault="00A444E6" w:rsidP="00435B15">
            <w:pPr>
              <w:jc w:val="center"/>
            </w:pPr>
            <w:r w:rsidRPr="00A444E6">
              <w:t>(0.042)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D2C41" w14:textId="77777777" w:rsidR="00A444E6" w:rsidRPr="00A444E6" w:rsidRDefault="00A444E6" w:rsidP="00435B15">
            <w:pPr>
              <w:jc w:val="center"/>
            </w:pPr>
            <w:r w:rsidRPr="00A444E6">
              <w:t>(0.021)</w:t>
            </w:r>
          </w:p>
        </w:tc>
      </w:tr>
      <w:tr w:rsidR="00A444E6" w:rsidRPr="00A444E6" w14:paraId="6B178CFB" w14:textId="77777777" w:rsidTr="00566480">
        <w:trPr>
          <w:trHeight w:val="269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BF0B0" w14:textId="77777777" w:rsidR="00A444E6" w:rsidRPr="00A444E6" w:rsidRDefault="00A444E6" w:rsidP="00435B15">
            <w:r w:rsidRPr="00A444E6">
              <w:t>Ethnicity (Han)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D4F8D" w14:textId="77777777" w:rsidR="00A444E6" w:rsidRPr="00A444E6" w:rsidRDefault="00A444E6" w:rsidP="00435B15">
            <w:pPr>
              <w:jc w:val="center"/>
            </w:pPr>
            <w:r w:rsidRPr="00A444E6">
              <w:t>0.029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1B63A" w14:textId="77777777" w:rsidR="00A444E6" w:rsidRPr="00A444E6" w:rsidRDefault="00A444E6" w:rsidP="00435B15">
            <w:pPr>
              <w:jc w:val="center"/>
            </w:pPr>
            <w:r w:rsidRPr="00A444E6">
              <w:t>-0.064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8BF63" w14:textId="77777777" w:rsidR="00A444E6" w:rsidRPr="00A444E6" w:rsidRDefault="00A444E6" w:rsidP="00435B15">
            <w:pPr>
              <w:jc w:val="center"/>
            </w:pPr>
            <w:r w:rsidRPr="00A444E6">
              <w:t>-0.027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31D85" w14:textId="77777777" w:rsidR="00A444E6" w:rsidRPr="00A444E6" w:rsidRDefault="00A444E6" w:rsidP="00435B15">
            <w:pPr>
              <w:jc w:val="center"/>
            </w:pPr>
            <w:r w:rsidRPr="00A444E6">
              <w:t>0.083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04805" w14:textId="77777777" w:rsidR="00A444E6" w:rsidRPr="00A444E6" w:rsidRDefault="00A444E6" w:rsidP="00435B15">
            <w:pPr>
              <w:jc w:val="center"/>
            </w:pPr>
            <w:r w:rsidRPr="00A444E6">
              <w:t>0.112**</w:t>
            </w:r>
          </w:p>
        </w:tc>
      </w:tr>
      <w:tr w:rsidR="00A444E6" w:rsidRPr="00A444E6" w14:paraId="3129111C" w14:textId="77777777" w:rsidTr="00566480">
        <w:trPr>
          <w:trHeight w:val="269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856A0" w14:textId="77777777" w:rsidR="00A444E6" w:rsidRPr="00A444E6" w:rsidRDefault="00A444E6" w:rsidP="00435B15">
            <w:pPr>
              <w:jc w:val="center"/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FD8B7" w14:textId="77777777" w:rsidR="00A444E6" w:rsidRPr="00A444E6" w:rsidRDefault="00A444E6" w:rsidP="00435B15">
            <w:pPr>
              <w:jc w:val="center"/>
            </w:pPr>
            <w:r w:rsidRPr="00A444E6">
              <w:t>(0.112)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9E535" w14:textId="77777777" w:rsidR="00A444E6" w:rsidRPr="00A444E6" w:rsidRDefault="00A444E6" w:rsidP="00435B15">
            <w:pPr>
              <w:jc w:val="center"/>
            </w:pPr>
            <w:r w:rsidRPr="00A444E6">
              <w:t>(0.073)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B09CF" w14:textId="77777777" w:rsidR="00A444E6" w:rsidRPr="00A444E6" w:rsidRDefault="00A444E6" w:rsidP="00435B15">
            <w:pPr>
              <w:jc w:val="center"/>
            </w:pPr>
            <w:r w:rsidRPr="00A444E6">
              <w:t>(0.083)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3FEDF" w14:textId="77777777" w:rsidR="00A444E6" w:rsidRPr="00A444E6" w:rsidRDefault="00A444E6" w:rsidP="00435B15">
            <w:pPr>
              <w:jc w:val="center"/>
            </w:pPr>
            <w:r w:rsidRPr="00A444E6">
              <w:t>(0.097)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5A573" w14:textId="77777777" w:rsidR="00A444E6" w:rsidRPr="00A444E6" w:rsidRDefault="00A444E6" w:rsidP="00435B15">
            <w:pPr>
              <w:jc w:val="center"/>
            </w:pPr>
            <w:r w:rsidRPr="00A444E6">
              <w:t>(0.047)</w:t>
            </w:r>
          </w:p>
        </w:tc>
      </w:tr>
      <w:tr w:rsidR="00A444E6" w:rsidRPr="00A444E6" w14:paraId="385D83E6" w14:textId="77777777" w:rsidTr="00566480">
        <w:trPr>
          <w:trHeight w:val="269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21AF8" w14:textId="77777777" w:rsidR="00A444E6" w:rsidRPr="00A444E6" w:rsidRDefault="00A444E6" w:rsidP="00435B15">
            <w:r w:rsidRPr="00A444E6">
              <w:t>College Education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14DA0" w14:textId="77777777" w:rsidR="00A444E6" w:rsidRPr="00A444E6" w:rsidRDefault="00A444E6" w:rsidP="00435B15">
            <w:pPr>
              <w:jc w:val="center"/>
            </w:pPr>
            <w:r w:rsidRPr="00A444E6">
              <w:t>-0.065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BA914" w14:textId="77777777" w:rsidR="00A444E6" w:rsidRPr="00A444E6" w:rsidRDefault="00A444E6" w:rsidP="00435B15">
            <w:pPr>
              <w:jc w:val="center"/>
            </w:pPr>
            <w:r w:rsidRPr="00A444E6">
              <w:t>-0.023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20F59" w14:textId="77777777" w:rsidR="00A444E6" w:rsidRPr="00A444E6" w:rsidRDefault="00A444E6" w:rsidP="00435B15">
            <w:pPr>
              <w:jc w:val="center"/>
            </w:pPr>
            <w:r w:rsidRPr="00A444E6">
              <w:t>0.040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3B42F" w14:textId="77777777" w:rsidR="00A444E6" w:rsidRPr="00A444E6" w:rsidRDefault="00A444E6" w:rsidP="00435B15">
            <w:pPr>
              <w:jc w:val="center"/>
            </w:pPr>
            <w:r w:rsidRPr="00A444E6">
              <w:t>-0.025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43A4D" w14:textId="77777777" w:rsidR="00A444E6" w:rsidRPr="00A444E6" w:rsidRDefault="00A444E6" w:rsidP="00435B15">
            <w:pPr>
              <w:jc w:val="center"/>
            </w:pPr>
            <w:r w:rsidRPr="00A444E6">
              <w:t>0.026</w:t>
            </w:r>
          </w:p>
        </w:tc>
      </w:tr>
      <w:tr w:rsidR="00A444E6" w:rsidRPr="00A444E6" w14:paraId="30CF73E8" w14:textId="77777777" w:rsidTr="00566480">
        <w:trPr>
          <w:trHeight w:val="269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9E5FE" w14:textId="77777777" w:rsidR="00A444E6" w:rsidRPr="00A444E6" w:rsidRDefault="00A444E6" w:rsidP="00435B15">
            <w:pPr>
              <w:jc w:val="center"/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94081" w14:textId="77777777" w:rsidR="00A444E6" w:rsidRPr="00A444E6" w:rsidRDefault="00A444E6" w:rsidP="00435B15">
            <w:pPr>
              <w:jc w:val="center"/>
            </w:pPr>
            <w:r w:rsidRPr="00A444E6">
              <w:t>(0.059)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C58D3" w14:textId="77777777" w:rsidR="00A444E6" w:rsidRPr="00A444E6" w:rsidRDefault="00A444E6" w:rsidP="00435B15">
            <w:pPr>
              <w:jc w:val="center"/>
            </w:pPr>
            <w:r w:rsidRPr="00A444E6">
              <w:t>(0.039)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866D3" w14:textId="77777777" w:rsidR="00A444E6" w:rsidRPr="00A444E6" w:rsidRDefault="00A444E6" w:rsidP="00435B15">
            <w:pPr>
              <w:jc w:val="center"/>
            </w:pPr>
            <w:r w:rsidRPr="00A444E6">
              <w:t>(0.044)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D9421" w14:textId="77777777" w:rsidR="00A444E6" w:rsidRPr="00A444E6" w:rsidRDefault="00A444E6" w:rsidP="00435B15">
            <w:pPr>
              <w:jc w:val="center"/>
            </w:pPr>
            <w:r w:rsidRPr="00A444E6">
              <w:t>(0.051)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889E8" w14:textId="77777777" w:rsidR="00A444E6" w:rsidRPr="00A444E6" w:rsidRDefault="00A444E6" w:rsidP="00435B15">
            <w:pPr>
              <w:jc w:val="center"/>
            </w:pPr>
            <w:r w:rsidRPr="00A444E6">
              <w:t>(0.025)</w:t>
            </w:r>
          </w:p>
        </w:tc>
      </w:tr>
      <w:tr w:rsidR="00A444E6" w:rsidRPr="00A444E6" w14:paraId="0EC12ECD" w14:textId="77777777" w:rsidTr="00566480">
        <w:trPr>
          <w:trHeight w:val="269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E50F7" w14:textId="77777777" w:rsidR="00A444E6" w:rsidRPr="00A444E6" w:rsidRDefault="00A444E6" w:rsidP="00435B15">
            <w:r w:rsidRPr="00A444E6">
              <w:t>News Time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4EAB9" w14:textId="77777777" w:rsidR="00A444E6" w:rsidRPr="00A444E6" w:rsidRDefault="00A444E6" w:rsidP="00435B15">
            <w:pPr>
              <w:jc w:val="center"/>
            </w:pPr>
            <w:r w:rsidRPr="00A444E6">
              <w:t>0.017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D90A0" w14:textId="77777777" w:rsidR="00A444E6" w:rsidRPr="00A444E6" w:rsidRDefault="00A444E6" w:rsidP="00435B15">
            <w:pPr>
              <w:jc w:val="center"/>
            </w:pPr>
            <w:r w:rsidRPr="00A444E6">
              <w:t>0.025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226AA" w14:textId="77777777" w:rsidR="00A444E6" w:rsidRPr="00A444E6" w:rsidRDefault="00A444E6" w:rsidP="00435B15">
            <w:pPr>
              <w:jc w:val="center"/>
            </w:pPr>
            <w:r w:rsidRPr="00A444E6">
              <w:t>0.021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207BE" w14:textId="77777777" w:rsidR="00A444E6" w:rsidRPr="00A444E6" w:rsidRDefault="00A444E6" w:rsidP="00435B15">
            <w:pPr>
              <w:jc w:val="center"/>
            </w:pPr>
            <w:r w:rsidRPr="00A444E6">
              <w:t>0.003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008DF" w14:textId="77777777" w:rsidR="00A444E6" w:rsidRPr="00A444E6" w:rsidRDefault="00A444E6" w:rsidP="00435B15">
            <w:pPr>
              <w:jc w:val="center"/>
            </w:pPr>
            <w:r w:rsidRPr="00A444E6">
              <w:t>0.020**</w:t>
            </w:r>
          </w:p>
        </w:tc>
      </w:tr>
      <w:tr w:rsidR="00A444E6" w:rsidRPr="00A444E6" w14:paraId="29D051B2" w14:textId="77777777" w:rsidTr="00566480">
        <w:trPr>
          <w:trHeight w:val="269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3582" w14:textId="77777777" w:rsidR="00A444E6" w:rsidRPr="00A444E6" w:rsidRDefault="00A444E6" w:rsidP="00435B15">
            <w:pPr>
              <w:jc w:val="center"/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A7731" w14:textId="77777777" w:rsidR="00A444E6" w:rsidRPr="00A444E6" w:rsidRDefault="00A444E6" w:rsidP="00435B15">
            <w:pPr>
              <w:jc w:val="center"/>
            </w:pPr>
            <w:r w:rsidRPr="00A444E6">
              <w:t>(0.024)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B9122" w14:textId="77777777" w:rsidR="00A444E6" w:rsidRPr="00A444E6" w:rsidRDefault="00A444E6" w:rsidP="00435B15">
            <w:pPr>
              <w:jc w:val="center"/>
            </w:pPr>
            <w:r w:rsidRPr="00A444E6">
              <w:t>(0.016)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B826C" w14:textId="77777777" w:rsidR="00A444E6" w:rsidRPr="00A444E6" w:rsidRDefault="00A444E6" w:rsidP="00435B15">
            <w:pPr>
              <w:jc w:val="center"/>
            </w:pPr>
            <w:r w:rsidRPr="00A444E6">
              <w:t>(0.018)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71E23" w14:textId="77777777" w:rsidR="00A444E6" w:rsidRPr="00A444E6" w:rsidRDefault="00A444E6" w:rsidP="00435B15">
            <w:pPr>
              <w:jc w:val="center"/>
            </w:pPr>
            <w:r w:rsidRPr="00A444E6">
              <w:t>(0.021)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BE154" w14:textId="77777777" w:rsidR="00A444E6" w:rsidRPr="00A444E6" w:rsidRDefault="00A444E6" w:rsidP="00435B15">
            <w:pPr>
              <w:jc w:val="center"/>
            </w:pPr>
            <w:r w:rsidRPr="00A444E6">
              <w:t>(0.010)</w:t>
            </w:r>
          </w:p>
        </w:tc>
      </w:tr>
      <w:tr w:rsidR="00A444E6" w:rsidRPr="00A444E6" w14:paraId="7B387671" w14:textId="77777777" w:rsidTr="00566480">
        <w:trPr>
          <w:trHeight w:val="269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AEF02" w14:textId="77777777" w:rsidR="00A444E6" w:rsidRPr="00A444E6" w:rsidRDefault="00A444E6" w:rsidP="00435B15">
            <w:r w:rsidRPr="00A444E6">
              <w:t>Social Media Time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FF54B" w14:textId="77777777" w:rsidR="00A444E6" w:rsidRPr="00A444E6" w:rsidRDefault="00A444E6" w:rsidP="00435B15">
            <w:pPr>
              <w:jc w:val="center"/>
            </w:pPr>
            <w:r w:rsidRPr="00A444E6">
              <w:t>0.007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228B8" w14:textId="77777777" w:rsidR="00A444E6" w:rsidRPr="00A444E6" w:rsidRDefault="00A444E6" w:rsidP="00435B15">
            <w:pPr>
              <w:jc w:val="center"/>
            </w:pPr>
            <w:r w:rsidRPr="00A444E6">
              <w:t>-0.025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0F8F3" w14:textId="77777777" w:rsidR="00A444E6" w:rsidRPr="00A444E6" w:rsidRDefault="00A444E6" w:rsidP="00435B15">
            <w:pPr>
              <w:jc w:val="center"/>
            </w:pPr>
            <w:r w:rsidRPr="00A444E6">
              <w:t>0.007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B87E1" w14:textId="77777777" w:rsidR="00A444E6" w:rsidRPr="00A444E6" w:rsidRDefault="00A444E6" w:rsidP="00435B15">
            <w:pPr>
              <w:jc w:val="center"/>
            </w:pPr>
            <w:r w:rsidRPr="00A444E6">
              <w:t>0.030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8711F" w14:textId="77777777" w:rsidR="00A444E6" w:rsidRPr="00A444E6" w:rsidRDefault="00A444E6" w:rsidP="00435B15">
            <w:pPr>
              <w:jc w:val="center"/>
            </w:pPr>
            <w:r w:rsidRPr="00A444E6">
              <w:t>0.007</w:t>
            </w:r>
          </w:p>
        </w:tc>
      </w:tr>
      <w:tr w:rsidR="00A444E6" w:rsidRPr="00A444E6" w14:paraId="2B897D69" w14:textId="77777777" w:rsidTr="00566480">
        <w:trPr>
          <w:trHeight w:val="269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4D87E" w14:textId="77777777" w:rsidR="00A444E6" w:rsidRPr="00A444E6" w:rsidRDefault="00A444E6" w:rsidP="00435B15">
            <w:pPr>
              <w:jc w:val="center"/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234F6" w14:textId="77777777" w:rsidR="00A444E6" w:rsidRPr="00A444E6" w:rsidRDefault="00A444E6" w:rsidP="00435B15">
            <w:pPr>
              <w:jc w:val="center"/>
            </w:pPr>
            <w:r w:rsidRPr="00A444E6">
              <w:t>(0.030)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69D61" w14:textId="77777777" w:rsidR="00A444E6" w:rsidRPr="00A444E6" w:rsidRDefault="00A444E6" w:rsidP="00435B15">
            <w:pPr>
              <w:jc w:val="center"/>
            </w:pPr>
            <w:r w:rsidRPr="00A444E6">
              <w:t>(0.019)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06E2C" w14:textId="77777777" w:rsidR="00A444E6" w:rsidRPr="00A444E6" w:rsidRDefault="00A444E6" w:rsidP="00435B15">
            <w:pPr>
              <w:jc w:val="center"/>
            </w:pPr>
            <w:r w:rsidRPr="00A444E6">
              <w:t>(0.022)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F8952" w14:textId="77777777" w:rsidR="00A444E6" w:rsidRPr="00A444E6" w:rsidRDefault="00A444E6" w:rsidP="00435B15">
            <w:pPr>
              <w:jc w:val="center"/>
            </w:pPr>
            <w:r w:rsidRPr="00A444E6">
              <w:t>(0.026)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3C1AA" w14:textId="77777777" w:rsidR="00A444E6" w:rsidRPr="00A444E6" w:rsidRDefault="00A444E6" w:rsidP="00435B15">
            <w:pPr>
              <w:jc w:val="center"/>
            </w:pPr>
            <w:r w:rsidRPr="00A444E6">
              <w:t>(0.012)</w:t>
            </w:r>
          </w:p>
        </w:tc>
      </w:tr>
      <w:tr w:rsidR="00A444E6" w:rsidRPr="00A444E6" w14:paraId="46EE22CF" w14:textId="77777777" w:rsidTr="00566480">
        <w:trPr>
          <w:trHeight w:val="269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CF923" w14:textId="77777777" w:rsidR="00A444E6" w:rsidRPr="00A444E6" w:rsidRDefault="00A444E6" w:rsidP="00435B15">
            <w:r w:rsidRPr="00A444E6">
              <w:t>Income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EA54F" w14:textId="77777777" w:rsidR="00A444E6" w:rsidRPr="00A444E6" w:rsidRDefault="00A444E6" w:rsidP="00435B15">
            <w:pPr>
              <w:jc w:val="center"/>
            </w:pPr>
            <w:r w:rsidRPr="00A444E6">
              <w:t>-0.001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88943" w14:textId="77777777" w:rsidR="00A444E6" w:rsidRPr="00A444E6" w:rsidRDefault="00A444E6" w:rsidP="00435B15">
            <w:pPr>
              <w:jc w:val="center"/>
            </w:pPr>
            <w:r w:rsidRPr="00A444E6">
              <w:t>-0.013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6A6B5" w14:textId="77777777" w:rsidR="00A444E6" w:rsidRPr="00A444E6" w:rsidRDefault="00A444E6" w:rsidP="00435B15">
            <w:pPr>
              <w:jc w:val="center"/>
            </w:pPr>
            <w:r w:rsidRPr="00A444E6">
              <w:t>0.009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63FA6" w14:textId="77777777" w:rsidR="00A444E6" w:rsidRPr="00A444E6" w:rsidRDefault="00A444E6" w:rsidP="00435B15">
            <w:pPr>
              <w:jc w:val="center"/>
            </w:pPr>
            <w:r w:rsidRPr="00A444E6">
              <w:t>-0.009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4B19A" w14:textId="77777777" w:rsidR="00A444E6" w:rsidRPr="00A444E6" w:rsidRDefault="00A444E6" w:rsidP="00435B15">
            <w:pPr>
              <w:jc w:val="center"/>
            </w:pPr>
            <w:r w:rsidRPr="00A444E6">
              <w:t>0.012**</w:t>
            </w:r>
          </w:p>
        </w:tc>
      </w:tr>
      <w:tr w:rsidR="00A444E6" w:rsidRPr="00A444E6" w14:paraId="7186DF93" w14:textId="77777777" w:rsidTr="00566480">
        <w:trPr>
          <w:trHeight w:val="269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A2C14" w14:textId="77777777" w:rsidR="00A444E6" w:rsidRPr="00A444E6" w:rsidRDefault="00A444E6" w:rsidP="00435B15">
            <w:pPr>
              <w:jc w:val="center"/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9BCAD" w14:textId="77777777" w:rsidR="00A444E6" w:rsidRPr="00A444E6" w:rsidRDefault="00A444E6" w:rsidP="00435B15">
            <w:pPr>
              <w:jc w:val="center"/>
            </w:pPr>
            <w:r w:rsidRPr="00A444E6">
              <w:t>(0.013)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828A5" w14:textId="77777777" w:rsidR="00A444E6" w:rsidRPr="00A444E6" w:rsidRDefault="00A444E6" w:rsidP="00435B15">
            <w:pPr>
              <w:jc w:val="center"/>
            </w:pPr>
            <w:r w:rsidRPr="00A444E6">
              <w:t>(0.009)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BF5B8" w14:textId="77777777" w:rsidR="00A444E6" w:rsidRPr="00A444E6" w:rsidRDefault="00A444E6" w:rsidP="00435B15">
            <w:pPr>
              <w:jc w:val="center"/>
            </w:pPr>
            <w:r w:rsidRPr="00A444E6">
              <w:t>(0.010)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E5B06" w14:textId="77777777" w:rsidR="00A444E6" w:rsidRPr="00A444E6" w:rsidRDefault="00A444E6" w:rsidP="00435B15">
            <w:pPr>
              <w:jc w:val="center"/>
            </w:pPr>
            <w:r w:rsidRPr="00A444E6">
              <w:t>(0.012)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6E474" w14:textId="77777777" w:rsidR="00A444E6" w:rsidRPr="00A444E6" w:rsidRDefault="00A444E6" w:rsidP="00435B15">
            <w:pPr>
              <w:jc w:val="center"/>
            </w:pPr>
            <w:r w:rsidRPr="00A444E6">
              <w:t>(0.006)</w:t>
            </w:r>
          </w:p>
        </w:tc>
      </w:tr>
      <w:tr w:rsidR="00A444E6" w:rsidRPr="00A444E6" w14:paraId="1EE495AC" w14:textId="77777777" w:rsidTr="00566480">
        <w:trPr>
          <w:trHeight w:val="269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BF566" w14:textId="77777777" w:rsidR="00A444E6" w:rsidRPr="00A444E6" w:rsidRDefault="00A444E6" w:rsidP="00435B15">
            <w:r w:rsidRPr="00A444E6">
              <w:t>CCP Membership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23295" w14:textId="77777777" w:rsidR="00A444E6" w:rsidRPr="00A444E6" w:rsidRDefault="00A444E6" w:rsidP="00435B15">
            <w:pPr>
              <w:jc w:val="center"/>
            </w:pPr>
            <w:r w:rsidRPr="00A444E6">
              <w:t>-0.012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B4084" w14:textId="77777777" w:rsidR="00A444E6" w:rsidRPr="00A444E6" w:rsidRDefault="00A444E6" w:rsidP="00435B15">
            <w:pPr>
              <w:jc w:val="center"/>
            </w:pPr>
            <w:r w:rsidRPr="00A444E6">
              <w:t>0.047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6DF3E" w14:textId="77777777" w:rsidR="00A444E6" w:rsidRPr="00A444E6" w:rsidRDefault="00A444E6" w:rsidP="00435B15">
            <w:pPr>
              <w:jc w:val="center"/>
            </w:pPr>
            <w:r w:rsidRPr="00A444E6">
              <w:t>0.096*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F3ED2" w14:textId="77777777" w:rsidR="00A444E6" w:rsidRPr="00A444E6" w:rsidRDefault="00A444E6" w:rsidP="00435B15">
            <w:pPr>
              <w:jc w:val="center"/>
            </w:pPr>
            <w:r w:rsidRPr="00A444E6">
              <w:t>0.014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9A3FB" w14:textId="77777777" w:rsidR="00A444E6" w:rsidRPr="00A444E6" w:rsidRDefault="00A444E6" w:rsidP="00435B15">
            <w:pPr>
              <w:jc w:val="center"/>
            </w:pPr>
            <w:r w:rsidRPr="00A444E6">
              <w:t>-0.063**</w:t>
            </w:r>
          </w:p>
        </w:tc>
      </w:tr>
      <w:tr w:rsidR="00A444E6" w:rsidRPr="00A444E6" w14:paraId="227FC5E4" w14:textId="77777777" w:rsidTr="00566480">
        <w:trPr>
          <w:trHeight w:val="269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EB7E2" w14:textId="77777777" w:rsidR="00A444E6" w:rsidRPr="00A444E6" w:rsidRDefault="00A444E6" w:rsidP="00435B15">
            <w:pPr>
              <w:jc w:val="center"/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12F1E" w14:textId="77777777" w:rsidR="00A444E6" w:rsidRPr="00A444E6" w:rsidRDefault="00A444E6" w:rsidP="00435B15">
            <w:pPr>
              <w:jc w:val="center"/>
            </w:pPr>
            <w:r w:rsidRPr="00A444E6">
              <w:t>(0.075)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97FD2" w14:textId="77777777" w:rsidR="00A444E6" w:rsidRPr="00A444E6" w:rsidRDefault="00A444E6" w:rsidP="00435B15">
            <w:pPr>
              <w:jc w:val="center"/>
            </w:pPr>
            <w:r w:rsidRPr="00A444E6">
              <w:t>(0.049)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960AC" w14:textId="77777777" w:rsidR="00A444E6" w:rsidRPr="00A444E6" w:rsidRDefault="00A444E6" w:rsidP="00435B15">
            <w:pPr>
              <w:jc w:val="center"/>
            </w:pPr>
            <w:r w:rsidRPr="00A444E6">
              <w:t>(0.056)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E87F7" w14:textId="77777777" w:rsidR="00A444E6" w:rsidRPr="00A444E6" w:rsidRDefault="00A444E6" w:rsidP="00435B15">
            <w:pPr>
              <w:jc w:val="center"/>
            </w:pPr>
            <w:r w:rsidRPr="00A444E6">
              <w:t>(0.065)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2F4A1" w14:textId="77777777" w:rsidR="00A444E6" w:rsidRPr="00A444E6" w:rsidRDefault="00A444E6" w:rsidP="00435B15">
            <w:pPr>
              <w:jc w:val="center"/>
            </w:pPr>
            <w:r w:rsidRPr="00A444E6">
              <w:t>(0.031)</w:t>
            </w:r>
          </w:p>
        </w:tc>
      </w:tr>
      <w:tr w:rsidR="00A444E6" w:rsidRPr="00A444E6" w14:paraId="79AD7DD9" w14:textId="77777777" w:rsidTr="00566480">
        <w:trPr>
          <w:trHeight w:val="269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789FB" w14:textId="77777777" w:rsidR="00A444E6" w:rsidRPr="00A444E6" w:rsidRDefault="00A444E6" w:rsidP="00435B15">
            <w:r w:rsidRPr="00A444E6">
              <w:t>Urban Residence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526F7" w14:textId="77777777" w:rsidR="00A444E6" w:rsidRPr="00A444E6" w:rsidRDefault="00A444E6" w:rsidP="00435B15">
            <w:pPr>
              <w:jc w:val="center"/>
            </w:pPr>
            <w:r w:rsidRPr="00A444E6">
              <w:t>0.024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4C831" w14:textId="77777777" w:rsidR="00A444E6" w:rsidRPr="00A444E6" w:rsidRDefault="00A444E6" w:rsidP="00435B15">
            <w:pPr>
              <w:jc w:val="center"/>
            </w:pPr>
            <w:r w:rsidRPr="00A444E6">
              <w:t>0.017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0E04F" w14:textId="77777777" w:rsidR="00A444E6" w:rsidRPr="00A444E6" w:rsidRDefault="00A444E6" w:rsidP="00435B15">
            <w:pPr>
              <w:jc w:val="center"/>
            </w:pPr>
            <w:r w:rsidRPr="00A444E6">
              <w:t>-0.023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A0EBD" w14:textId="77777777" w:rsidR="00A444E6" w:rsidRPr="00A444E6" w:rsidRDefault="00A444E6" w:rsidP="00435B15">
            <w:pPr>
              <w:jc w:val="center"/>
            </w:pPr>
            <w:r w:rsidRPr="00A444E6">
              <w:t>-0.039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452E9" w14:textId="77777777" w:rsidR="00A444E6" w:rsidRPr="00A444E6" w:rsidRDefault="00A444E6" w:rsidP="00435B15">
            <w:pPr>
              <w:jc w:val="center"/>
            </w:pPr>
            <w:r w:rsidRPr="00A444E6">
              <w:t>-0.011</w:t>
            </w:r>
          </w:p>
        </w:tc>
      </w:tr>
      <w:tr w:rsidR="00A444E6" w:rsidRPr="00A444E6" w14:paraId="668D2CA6" w14:textId="77777777" w:rsidTr="00566480">
        <w:trPr>
          <w:trHeight w:val="269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1D96F" w14:textId="77777777" w:rsidR="00A444E6" w:rsidRPr="00A444E6" w:rsidRDefault="00A444E6" w:rsidP="00435B15">
            <w:pPr>
              <w:jc w:val="center"/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F2482" w14:textId="77777777" w:rsidR="00A444E6" w:rsidRPr="00A444E6" w:rsidRDefault="00A444E6" w:rsidP="00435B15">
            <w:pPr>
              <w:jc w:val="center"/>
            </w:pPr>
            <w:r w:rsidRPr="00A444E6">
              <w:t>(0.049)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85702" w14:textId="77777777" w:rsidR="00A444E6" w:rsidRPr="00A444E6" w:rsidRDefault="00A444E6" w:rsidP="00435B15">
            <w:pPr>
              <w:jc w:val="center"/>
            </w:pPr>
            <w:r w:rsidRPr="00A444E6">
              <w:t>(0.032)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EC204" w14:textId="77777777" w:rsidR="00A444E6" w:rsidRPr="00A444E6" w:rsidRDefault="00A444E6" w:rsidP="00435B15">
            <w:pPr>
              <w:jc w:val="center"/>
            </w:pPr>
            <w:r w:rsidRPr="00A444E6">
              <w:t>(0.037)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5E893" w14:textId="77777777" w:rsidR="00A444E6" w:rsidRPr="00A444E6" w:rsidRDefault="00A444E6" w:rsidP="00435B15">
            <w:pPr>
              <w:jc w:val="center"/>
            </w:pPr>
            <w:r w:rsidRPr="00A444E6">
              <w:t>(0.043)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81011" w14:textId="77777777" w:rsidR="00A444E6" w:rsidRPr="00A444E6" w:rsidRDefault="00A444E6" w:rsidP="00435B15">
            <w:pPr>
              <w:jc w:val="center"/>
            </w:pPr>
            <w:r w:rsidRPr="00A444E6">
              <w:t>(0.021)</w:t>
            </w:r>
          </w:p>
        </w:tc>
      </w:tr>
      <w:tr w:rsidR="00A444E6" w:rsidRPr="00A444E6" w14:paraId="7224E5F1" w14:textId="77777777" w:rsidTr="00566480">
        <w:trPr>
          <w:trHeight w:val="269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6D04B" w14:textId="77777777" w:rsidR="00A444E6" w:rsidRPr="00A444E6" w:rsidRDefault="00A444E6" w:rsidP="00435B15">
            <w:r w:rsidRPr="00A444E6">
              <w:t>Constant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1ADFB" w14:textId="77777777" w:rsidR="00A444E6" w:rsidRPr="00A444E6" w:rsidRDefault="00A444E6" w:rsidP="00435B15">
            <w:pPr>
              <w:jc w:val="center"/>
            </w:pPr>
            <w:r w:rsidRPr="00A444E6">
              <w:t>0.214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C3CC5" w14:textId="77777777" w:rsidR="00A444E6" w:rsidRPr="00A444E6" w:rsidRDefault="00A444E6" w:rsidP="00435B15">
            <w:pPr>
              <w:jc w:val="center"/>
            </w:pPr>
            <w:r w:rsidRPr="00A444E6">
              <w:t>0.163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40918" w14:textId="77777777" w:rsidR="00A444E6" w:rsidRPr="00A444E6" w:rsidRDefault="00A444E6" w:rsidP="00435B15">
            <w:pPr>
              <w:jc w:val="center"/>
            </w:pPr>
            <w:r w:rsidRPr="00A444E6">
              <w:t>0.091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D81AF" w14:textId="77777777" w:rsidR="00A444E6" w:rsidRPr="00A444E6" w:rsidRDefault="00A444E6" w:rsidP="00435B15">
            <w:pPr>
              <w:jc w:val="center"/>
            </w:pPr>
            <w:r w:rsidRPr="00A444E6">
              <w:t>0.195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5031A" w14:textId="77777777" w:rsidR="00A444E6" w:rsidRPr="00A444E6" w:rsidRDefault="00A444E6" w:rsidP="00435B15">
            <w:pPr>
              <w:jc w:val="center"/>
            </w:pPr>
            <w:r w:rsidRPr="00A444E6">
              <w:t>0.706***</w:t>
            </w:r>
          </w:p>
        </w:tc>
      </w:tr>
      <w:tr w:rsidR="00A444E6" w:rsidRPr="00A444E6" w14:paraId="016158A4" w14:textId="77777777" w:rsidTr="00566480">
        <w:trPr>
          <w:trHeight w:val="269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6452A" w14:textId="77777777" w:rsidR="00A444E6" w:rsidRPr="00A444E6" w:rsidRDefault="00A444E6" w:rsidP="00435B15">
            <w:pPr>
              <w:jc w:val="center"/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82469" w14:textId="77777777" w:rsidR="00A444E6" w:rsidRPr="00A444E6" w:rsidRDefault="00A444E6" w:rsidP="00435B15">
            <w:pPr>
              <w:jc w:val="center"/>
            </w:pPr>
            <w:r w:rsidRPr="00A444E6">
              <w:t>(0.184)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9CD47" w14:textId="77777777" w:rsidR="00A444E6" w:rsidRPr="00A444E6" w:rsidRDefault="00A444E6" w:rsidP="00435B15">
            <w:pPr>
              <w:jc w:val="center"/>
            </w:pPr>
            <w:r w:rsidRPr="00A444E6">
              <w:t>(0.121)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4DD75" w14:textId="77777777" w:rsidR="00A444E6" w:rsidRPr="00A444E6" w:rsidRDefault="00A444E6" w:rsidP="00435B15">
            <w:pPr>
              <w:jc w:val="center"/>
            </w:pPr>
            <w:r w:rsidRPr="00A444E6">
              <w:t>(0.137)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0A1FA" w14:textId="77777777" w:rsidR="00A444E6" w:rsidRPr="00A444E6" w:rsidRDefault="00A444E6" w:rsidP="00435B15">
            <w:pPr>
              <w:jc w:val="center"/>
            </w:pPr>
            <w:r w:rsidRPr="00A444E6">
              <w:t>(0.160)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2D0CF" w14:textId="77777777" w:rsidR="00A444E6" w:rsidRPr="00A444E6" w:rsidRDefault="00A444E6" w:rsidP="00435B15">
            <w:pPr>
              <w:jc w:val="center"/>
            </w:pPr>
            <w:r w:rsidRPr="00A444E6">
              <w:t>(0.077)</w:t>
            </w:r>
          </w:p>
        </w:tc>
      </w:tr>
      <w:tr w:rsidR="00A444E6" w:rsidRPr="00A444E6" w14:paraId="75548A52" w14:textId="77777777" w:rsidTr="00566480">
        <w:trPr>
          <w:trHeight w:val="269"/>
        </w:trPr>
        <w:tc>
          <w:tcPr>
            <w:tcW w:w="29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22AFA" w14:textId="77777777" w:rsidR="00A444E6" w:rsidRPr="00A444E6" w:rsidRDefault="00A444E6" w:rsidP="00435B15">
            <w:r w:rsidRPr="00A444E6">
              <w:t>Observations</w:t>
            </w:r>
          </w:p>
        </w:tc>
        <w:tc>
          <w:tcPr>
            <w:tcW w:w="12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7706C" w14:textId="77777777" w:rsidR="00A444E6" w:rsidRPr="00A444E6" w:rsidRDefault="00A444E6" w:rsidP="00435B15">
            <w:pPr>
              <w:jc w:val="center"/>
            </w:pPr>
            <w:r w:rsidRPr="00A444E6">
              <w:t>194</w:t>
            </w:r>
          </w:p>
        </w:tc>
        <w:tc>
          <w:tcPr>
            <w:tcW w:w="12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095AC" w14:textId="77777777" w:rsidR="00A444E6" w:rsidRPr="00A444E6" w:rsidRDefault="00A444E6" w:rsidP="00435B15">
            <w:pPr>
              <w:jc w:val="center"/>
            </w:pPr>
            <w:r w:rsidRPr="00A444E6">
              <w:t>194</w:t>
            </w:r>
          </w:p>
        </w:tc>
        <w:tc>
          <w:tcPr>
            <w:tcW w:w="12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AACAF" w14:textId="77777777" w:rsidR="00A444E6" w:rsidRPr="00A444E6" w:rsidRDefault="00A444E6" w:rsidP="00435B15">
            <w:pPr>
              <w:jc w:val="center"/>
            </w:pPr>
            <w:r w:rsidRPr="00A444E6">
              <w:t>194</w:t>
            </w:r>
          </w:p>
        </w:tc>
        <w:tc>
          <w:tcPr>
            <w:tcW w:w="12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F7274" w14:textId="77777777" w:rsidR="00A444E6" w:rsidRPr="00A444E6" w:rsidRDefault="00A444E6" w:rsidP="00435B15">
            <w:pPr>
              <w:jc w:val="center"/>
            </w:pPr>
            <w:r w:rsidRPr="00A444E6">
              <w:t>194</w:t>
            </w:r>
          </w:p>
        </w:tc>
        <w:tc>
          <w:tcPr>
            <w:tcW w:w="1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6A92B" w14:textId="77777777" w:rsidR="00A444E6" w:rsidRPr="00A444E6" w:rsidRDefault="00A444E6" w:rsidP="00435B15">
            <w:pPr>
              <w:jc w:val="center"/>
            </w:pPr>
            <w:r w:rsidRPr="00A444E6">
              <w:t>194</w:t>
            </w:r>
          </w:p>
        </w:tc>
      </w:tr>
      <w:tr w:rsidR="00A444E6" w:rsidRPr="00A444E6" w14:paraId="47928222" w14:textId="77777777" w:rsidTr="00566480">
        <w:trPr>
          <w:trHeight w:val="269"/>
        </w:trPr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4B525E" w14:textId="77777777" w:rsidR="00A444E6" w:rsidRPr="00A444E6" w:rsidRDefault="00A444E6" w:rsidP="00435B15">
            <w:r w:rsidRPr="00A444E6">
              <w:t>R-squared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A3AD40" w14:textId="77777777" w:rsidR="00A444E6" w:rsidRPr="00A444E6" w:rsidRDefault="00A444E6" w:rsidP="00435B15">
            <w:pPr>
              <w:jc w:val="center"/>
            </w:pPr>
            <w:r w:rsidRPr="00A444E6">
              <w:t>0.067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3A4692" w14:textId="77777777" w:rsidR="00A444E6" w:rsidRPr="00A444E6" w:rsidRDefault="00A444E6" w:rsidP="00435B15">
            <w:pPr>
              <w:jc w:val="center"/>
            </w:pPr>
            <w:r w:rsidRPr="00A444E6">
              <w:t>0.073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B20C1C" w14:textId="77777777" w:rsidR="00A444E6" w:rsidRPr="00A444E6" w:rsidRDefault="00A444E6" w:rsidP="00435B15">
            <w:pPr>
              <w:jc w:val="center"/>
            </w:pPr>
            <w:r w:rsidRPr="00A444E6">
              <w:t>0.145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874313" w14:textId="77777777" w:rsidR="00A444E6" w:rsidRPr="00A444E6" w:rsidRDefault="00A444E6" w:rsidP="00435B15">
            <w:pPr>
              <w:jc w:val="center"/>
            </w:pPr>
            <w:r w:rsidRPr="00A444E6">
              <w:t>0.054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24EC84" w14:textId="77777777" w:rsidR="00A444E6" w:rsidRPr="00A444E6" w:rsidRDefault="00A444E6" w:rsidP="00435B15">
            <w:pPr>
              <w:jc w:val="center"/>
            </w:pPr>
            <w:r w:rsidRPr="00A444E6">
              <w:t>0.214</w:t>
            </w:r>
          </w:p>
        </w:tc>
      </w:tr>
      <w:tr w:rsidR="00A444E6" w:rsidRPr="00A444E6" w14:paraId="3397D43C" w14:textId="77777777" w:rsidTr="00566480">
        <w:trPr>
          <w:trHeight w:val="174"/>
        </w:trPr>
        <w:tc>
          <w:tcPr>
            <w:tcW w:w="9005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04E47" w14:textId="0E398FDA" w:rsidR="00A444E6" w:rsidRPr="00A444E6" w:rsidRDefault="00A444E6" w:rsidP="00A444E6">
            <w:r w:rsidRPr="00A444E6">
              <w:rPr>
                <w:rFonts w:eastAsia="等线"/>
                <w:bCs/>
                <w:color w:val="000000"/>
              </w:rPr>
              <w:t xml:space="preserve">Notes: </w:t>
            </w:r>
            <w:r w:rsidRPr="00A444E6">
              <w:t>Standard errors in parentheses; *** p&lt;0.01, ** p&lt;0.05, * p&lt;0.1</w:t>
            </w:r>
          </w:p>
        </w:tc>
      </w:tr>
    </w:tbl>
    <w:p w14:paraId="003BD456" w14:textId="77777777" w:rsidR="00566480" w:rsidRDefault="00566480" w:rsidP="00566480">
      <w:pPr>
        <w:jc w:val="center"/>
        <w:rPr>
          <w:b/>
        </w:rPr>
      </w:pPr>
    </w:p>
    <w:p w14:paraId="446F2AF3" w14:textId="77777777" w:rsidR="00566480" w:rsidRDefault="00566480" w:rsidP="00566480">
      <w:pPr>
        <w:jc w:val="center"/>
        <w:rPr>
          <w:b/>
        </w:rPr>
      </w:pPr>
    </w:p>
    <w:p w14:paraId="7146B060" w14:textId="77777777" w:rsidR="00566480" w:rsidRDefault="00566480" w:rsidP="00566480">
      <w:pPr>
        <w:jc w:val="center"/>
        <w:rPr>
          <w:b/>
        </w:rPr>
      </w:pPr>
    </w:p>
    <w:p w14:paraId="72C3936D" w14:textId="77777777" w:rsidR="00566480" w:rsidRDefault="00566480" w:rsidP="00566480">
      <w:pPr>
        <w:jc w:val="center"/>
        <w:rPr>
          <w:b/>
        </w:rPr>
      </w:pPr>
    </w:p>
    <w:p w14:paraId="7B337A0B" w14:textId="77777777" w:rsidR="00566480" w:rsidRDefault="00566480" w:rsidP="00566480">
      <w:pPr>
        <w:jc w:val="center"/>
        <w:rPr>
          <w:b/>
        </w:rPr>
      </w:pPr>
    </w:p>
    <w:p w14:paraId="5B76D1A7" w14:textId="77777777" w:rsidR="00566480" w:rsidRDefault="00566480" w:rsidP="00566480">
      <w:pPr>
        <w:jc w:val="center"/>
        <w:rPr>
          <w:b/>
        </w:rPr>
      </w:pPr>
    </w:p>
    <w:p w14:paraId="129F447D" w14:textId="77777777" w:rsidR="00566480" w:rsidRDefault="00566480" w:rsidP="00566480">
      <w:pPr>
        <w:jc w:val="center"/>
        <w:rPr>
          <w:b/>
        </w:rPr>
      </w:pPr>
    </w:p>
    <w:p w14:paraId="13198E84" w14:textId="77777777" w:rsidR="00566480" w:rsidRDefault="00566480" w:rsidP="00566480">
      <w:pPr>
        <w:jc w:val="center"/>
        <w:rPr>
          <w:b/>
        </w:rPr>
      </w:pPr>
    </w:p>
    <w:p w14:paraId="1768CDC2" w14:textId="77777777" w:rsidR="00566480" w:rsidRDefault="00566480" w:rsidP="00566480">
      <w:pPr>
        <w:jc w:val="center"/>
        <w:rPr>
          <w:b/>
        </w:rPr>
      </w:pPr>
    </w:p>
    <w:p w14:paraId="6348E543" w14:textId="77777777" w:rsidR="00566480" w:rsidRDefault="00566480" w:rsidP="00566480">
      <w:pPr>
        <w:jc w:val="center"/>
        <w:rPr>
          <w:b/>
        </w:rPr>
      </w:pPr>
    </w:p>
    <w:p w14:paraId="7D93FD50" w14:textId="77777777" w:rsidR="00566480" w:rsidRDefault="00566480" w:rsidP="00566480">
      <w:pPr>
        <w:jc w:val="center"/>
        <w:rPr>
          <w:b/>
        </w:rPr>
      </w:pPr>
    </w:p>
    <w:p w14:paraId="454F207C" w14:textId="77777777" w:rsidR="00566480" w:rsidRDefault="00566480" w:rsidP="00566480">
      <w:pPr>
        <w:jc w:val="center"/>
        <w:rPr>
          <w:b/>
        </w:rPr>
      </w:pPr>
    </w:p>
    <w:p w14:paraId="587F6BAD" w14:textId="77777777" w:rsidR="00566480" w:rsidRDefault="00566480" w:rsidP="00566480">
      <w:pPr>
        <w:jc w:val="center"/>
        <w:rPr>
          <w:b/>
        </w:rPr>
      </w:pPr>
    </w:p>
    <w:p w14:paraId="1CD080EE" w14:textId="77777777" w:rsidR="00566480" w:rsidRDefault="00566480" w:rsidP="00566480">
      <w:pPr>
        <w:jc w:val="center"/>
        <w:rPr>
          <w:b/>
        </w:rPr>
      </w:pPr>
    </w:p>
    <w:p w14:paraId="7D81F038" w14:textId="2B52A6AA" w:rsidR="00A444E6" w:rsidRPr="00A444E6" w:rsidRDefault="00A444E6" w:rsidP="00566480">
      <w:pPr>
        <w:jc w:val="center"/>
        <w:rPr>
          <w:b/>
        </w:rPr>
      </w:pPr>
      <w:r w:rsidRPr="00A444E6">
        <w:rPr>
          <w:b/>
        </w:rPr>
        <w:lastRenderedPageBreak/>
        <w:t>Table 10</w:t>
      </w:r>
      <w:r w:rsidR="00050D5C">
        <w:rPr>
          <w:b/>
        </w:rPr>
        <w:t>I</w:t>
      </w:r>
      <w:r w:rsidRPr="00A444E6">
        <w:rPr>
          <w:b/>
        </w:rPr>
        <w:t>: Opportunistic Bargaining in Comparison (Control group, Default Hotel Reservation)</w:t>
      </w:r>
    </w:p>
    <w:tbl>
      <w:tblPr>
        <w:tblW w:w="8931" w:type="dxa"/>
        <w:tblLook w:val="04A0" w:firstRow="1" w:lastRow="0" w:firstColumn="1" w:lastColumn="0" w:noHBand="0" w:noVBand="1"/>
      </w:tblPr>
      <w:tblGrid>
        <w:gridCol w:w="3000"/>
        <w:gridCol w:w="1160"/>
        <w:gridCol w:w="1160"/>
        <w:gridCol w:w="1160"/>
        <w:gridCol w:w="1160"/>
        <w:gridCol w:w="1291"/>
      </w:tblGrid>
      <w:tr w:rsidR="00A444E6" w:rsidRPr="00A444E6" w14:paraId="0DDB9EBB" w14:textId="77777777" w:rsidTr="00435B15">
        <w:trPr>
          <w:trHeight w:val="280"/>
        </w:trPr>
        <w:tc>
          <w:tcPr>
            <w:tcW w:w="30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36F64" w14:textId="01B8D665" w:rsidR="00A444E6" w:rsidRPr="00A444E6" w:rsidRDefault="00A444E6" w:rsidP="00435B15"/>
        </w:tc>
        <w:tc>
          <w:tcPr>
            <w:tcW w:w="11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4FEE7" w14:textId="77777777" w:rsidR="00A444E6" w:rsidRPr="00A444E6" w:rsidRDefault="00A444E6" w:rsidP="00435B15">
            <w:pPr>
              <w:jc w:val="center"/>
            </w:pPr>
            <w:r w:rsidRPr="00A444E6">
              <w:t>(1)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3F13B" w14:textId="77777777" w:rsidR="00A444E6" w:rsidRPr="00A444E6" w:rsidRDefault="00A444E6" w:rsidP="00435B15">
            <w:pPr>
              <w:jc w:val="center"/>
            </w:pPr>
            <w:r w:rsidRPr="00A444E6">
              <w:t>(2)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A5473" w14:textId="77777777" w:rsidR="00A444E6" w:rsidRPr="00A444E6" w:rsidRDefault="00A444E6" w:rsidP="00435B15">
            <w:pPr>
              <w:jc w:val="center"/>
            </w:pPr>
            <w:r w:rsidRPr="00A444E6">
              <w:t>(3)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6AED3" w14:textId="77777777" w:rsidR="00A444E6" w:rsidRPr="00A444E6" w:rsidRDefault="00A444E6" w:rsidP="00435B15">
            <w:pPr>
              <w:jc w:val="center"/>
            </w:pPr>
            <w:r w:rsidRPr="00A444E6">
              <w:t>(4)</w:t>
            </w:r>
          </w:p>
        </w:tc>
        <w:tc>
          <w:tcPr>
            <w:tcW w:w="129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D8F9F" w14:textId="77777777" w:rsidR="00A444E6" w:rsidRPr="00A444E6" w:rsidRDefault="00A444E6" w:rsidP="00435B15">
            <w:pPr>
              <w:jc w:val="center"/>
            </w:pPr>
            <w:r w:rsidRPr="00A444E6">
              <w:t>(5)</w:t>
            </w:r>
          </w:p>
        </w:tc>
      </w:tr>
      <w:tr w:rsidR="00A444E6" w:rsidRPr="00A444E6" w14:paraId="579196ED" w14:textId="77777777" w:rsidTr="00435B15">
        <w:trPr>
          <w:trHeight w:val="280"/>
        </w:trPr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6528DA" w14:textId="77777777" w:rsidR="00A444E6" w:rsidRPr="00A444E6" w:rsidRDefault="00A444E6" w:rsidP="00435B15">
            <w:r w:rsidRPr="00A444E6">
              <w:t>VARIABLES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DD0085" w14:textId="77777777" w:rsidR="00A444E6" w:rsidRPr="00A444E6" w:rsidRDefault="00A444E6" w:rsidP="00435B15">
            <w:pPr>
              <w:jc w:val="center"/>
            </w:pPr>
            <w:r w:rsidRPr="00A444E6">
              <w:t>OBE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69D989" w14:textId="77777777" w:rsidR="00A444E6" w:rsidRPr="00A444E6" w:rsidRDefault="00A444E6" w:rsidP="00435B15">
            <w:pPr>
              <w:jc w:val="center"/>
            </w:pPr>
            <w:r w:rsidRPr="00A444E6">
              <w:t>OB1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CB5A45" w14:textId="77777777" w:rsidR="00A444E6" w:rsidRPr="00A444E6" w:rsidRDefault="00A444E6" w:rsidP="00435B15">
            <w:pPr>
              <w:jc w:val="center"/>
            </w:pPr>
            <w:r w:rsidRPr="00A444E6">
              <w:t>OB2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5312DC" w14:textId="77777777" w:rsidR="00A444E6" w:rsidRPr="00A444E6" w:rsidRDefault="00A444E6" w:rsidP="00435B15">
            <w:pPr>
              <w:jc w:val="center"/>
            </w:pPr>
            <w:r w:rsidRPr="00A444E6">
              <w:t>CNC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075D43" w14:textId="77777777" w:rsidR="00A444E6" w:rsidRPr="00A444E6" w:rsidRDefault="00A444E6" w:rsidP="00435B15">
            <w:pPr>
              <w:jc w:val="center"/>
            </w:pPr>
            <w:r w:rsidRPr="00A444E6">
              <w:t>RR</w:t>
            </w:r>
          </w:p>
        </w:tc>
      </w:tr>
      <w:tr w:rsidR="00A444E6" w:rsidRPr="00A444E6" w14:paraId="39B1C9CD" w14:textId="77777777" w:rsidTr="00435B15">
        <w:trPr>
          <w:trHeight w:val="280"/>
        </w:trPr>
        <w:tc>
          <w:tcPr>
            <w:tcW w:w="3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7D5CC" w14:textId="77777777" w:rsidR="00A444E6" w:rsidRPr="00A444E6" w:rsidRDefault="00A444E6" w:rsidP="00435B15">
            <w:r w:rsidRPr="00A444E6">
              <w:t>Default Hotel Reservation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1A277" w14:textId="77777777" w:rsidR="00A444E6" w:rsidRPr="00A444E6" w:rsidRDefault="00A444E6" w:rsidP="00435B15">
            <w:pPr>
              <w:jc w:val="center"/>
            </w:pPr>
            <w:r w:rsidRPr="00A444E6">
              <w:t>0.141***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28146" w14:textId="77777777" w:rsidR="00A444E6" w:rsidRPr="00A444E6" w:rsidRDefault="00A444E6" w:rsidP="00435B15">
            <w:pPr>
              <w:jc w:val="center"/>
            </w:pPr>
            <w:r w:rsidRPr="00A444E6">
              <w:t>0.042**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656AA" w14:textId="77777777" w:rsidR="00A444E6" w:rsidRPr="00A444E6" w:rsidRDefault="00A444E6" w:rsidP="00435B15">
            <w:pPr>
              <w:jc w:val="center"/>
            </w:pPr>
            <w:r w:rsidRPr="00A444E6">
              <w:t>0.026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77187" w14:textId="77777777" w:rsidR="00A444E6" w:rsidRPr="00A444E6" w:rsidRDefault="00A444E6" w:rsidP="00435B15">
            <w:pPr>
              <w:jc w:val="center"/>
            </w:pPr>
            <w:r w:rsidRPr="00A444E6">
              <w:t>0.071**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B239A" w14:textId="77777777" w:rsidR="00A444E6" w:rsidRPr="00A444E6" w:rsidRDefault="00A444E6" w:rsidP="00435B15">
            <w:pPr>
              <w:jc w:val="center"/>
            </w:pPr>
            <w:r w:rsidRPr="00A444E6">
              <w:t>-0.036***</w:t>
            </w:r>
          </w:p>
        </w:tc>
      </w:tr>
      <w:tr w:rsidR="00A444E6" w:rsidRPr="00A444E6" w14:paraId="537D7944" w14:textId="77777777" w:rsidTr="00435B15">
        <w:trPr>
          <w:trHeight w:val="28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784E0" w14:textId="77777777" w:rsidR="00A444E6" w:rsidRPr="00A444E6" w:rsidRDefault="00A444E6" w:rsidP="00435B15">
            <w:pPr>
              <w:jc w:val="center"/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1898C" w14:textId="77777777" w:rsidR="00A444E6" w:rsidRPr="00A444E6" w:rsidRDefault="00A444E6" w:rsidP="00435B15">
            <w:pPr>
              <w:jc w:val="center"/>
            </w:pPr>
            <w:r w:rsidRPr="00A444E6">
              <w:t>(0.031)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6A995" w14:textId="77777777" w:rsidR="00A444E6" w:rsidRPr="00A444E6" w:rsidRDefault="00A444E6" w:rsidP="00435B15">
            <w:pPr>
              <w:jc w:val="center"/>
            </w:pPr>
            <w:r w:rsidRPr="00A444E6">
              <w:t>(0.021)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49E5B" w14:textId="77777777" w:rsidR="00A444E6" w:rsidRPr="00A444E6" w:rsidRDefault="00A444E6" w:rsidP="00435B15">
            <w:pPr>
              <w:jc w:val="center"/>
            </w:pPr>
            <w:r w:rsidRPr="00A444E6">
              <w:t>(0.025)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BF21D" w14:textId="77777777" w:rsidR="00A444E6" w:rsidRPr="00A444E6" w:rsidRDefault="00A444E6" w:rsidP="00435B15">
            <w:pPr>
              <w:jc w:val="center"/>
            </w:pPr>
            <w:r w:rsidRPr="00A444E6">
              <w:t>(0.028)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3E8FA" w14:textId="77777777" w:rsidR="00A444E6" w:rsidRPr="00A444E6" w:rsidRDefault="00A444E6" w:rsidP="00435B15">
            <w:pPr>
              <w:jc w:val="center"/>
            </w:pPr>
            <w:r w:rsidRPr="00A444E6">
              <w:t>(0.014)</w:t>
            </w:r>
          </w:p>
        </w:tc>
      </w:tr>
      <w:tr w:rsidR="00A444E6" w:rsidRPr="00A444E6" w14:paraId="71562CA6" w14:textId="77777777" w:rsidTr="00435B15">
        <w:trPr>
          <w:trHeight w:val="28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1FEC2" w14:textId="77777777" w:rsidR="00A444E6" w:rsidRPr="00A444E6" w:rsidRDefault="00A444E6" w:rsidP="00435B15">
            <w:r w:rsidRPr="00A444E6">
              <w:t>Political Efficacy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71A90" w14:textId="77777777" w:rsidR="00A444E6" w:rsidRPr="00A444E6" w:rsidRDefault="00A444E6" w:rsidP="00435B15">
            <w:pPr>
              <w:jc w:val="center"/>
            </w:pPr>
            <w:r w:rsidRPr="00A444E6">
              <w:t>0.004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2E819" w14:textId="77777777" w:rsidR="00A444E6" w:rsidRPr="00A444E6" w:rsidRDefault="00A444E6" w:rsidP="00435B15">
            <w:pPr>
              <w:jc w:val="center"/>
            </w:pPr>
            <w:r w:rsidRPr="00A444E6">
              <w:t>-0.012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EBC22" w14:textId="77777777" w:rsidR="00A444E6" w:rsidRPr="00A444E6" w:rsidRDefault="00A444E6" w:rsidP="00435B15">
            <w:pPr>
              <w:jc w:val="center"/>
            </w:pPr>
            <w:r w:rsidRPr="00A444E6">
              <w:t>-0.050**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42EE8" w14:textId="77777777" w:rsidR="00A444E6" w:rsidRPr="00A444E6" w:rsidRDefault="00A444E6" w:rsidP="00435B15">
            <w:pPr>
              <w:jc w:val="center"/>
            </w:pPr>
            <w:r w:rsidRPr="00A444E6">
              <w:t>-0.018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849DB" w14:textId="77777777" w:rsidR="00A444E6" w:rsidRPr="00A444E6" w:rsidRDefault="00A444E6" w:rsidP="00435B15">
            <w:pPr>
              <w:jc w:val="center"/>
            </w:pPr>
            <w:r w:rsidRPr="00A444E6">
              <w:t>0.034***</w:t>
            </w:r>
          </w:p>
        </w:tc>
      </w:tr>
      <w:tr w:rsidR="00A444E6" w:rsidRPr="00A444E6" w14:paraId="1EE1D99F" w14:textId="77777777" w:rsidTr="00435B15">
        <w:trPr>
          <w:trHeight w:val="28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BD132" w14:textId="77777777" w:rsidR="00A444E6" w:rsidRPr="00A444E6" w:rsidRDefault="00A444E6" w:rsidP="00435B15">
            <w:pPr>
              <w:jc w:val="center"/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52C6E" w14:textId="77777777" w:rsidR="00A444E6" w:rsidRPr="00A444E6" w:rsidRDefault="00A444E6" w:rsidP="00435B15">
            <w:pPr>
              <w:jc w:val="center"/>
            </w:pPr>
            <w:r w:rsidRPr="00A444E6">
              <w:t>(0.028)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63374" w14:textId="77777777" w:rsidR="00A444E6" w:rsidRPr="00A444E6" w:rsidRDefault="00A444E6" w:rsidP="00435B15">
            <w:pPr>
              <w:jc w:val="center"/>
            </w:pPr>
            <w:r w:rsidRPr="00A444E6">
              <w:t>(0.019)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0CB85" w14:textId="77777777" w:rsidR="00A444E6" w:rsidRPr="00A444E6" w:rsidRDefault="00A444E6" w:rsidP="00435B15">
            <w:pPr>
              <w:jc w:val="center"/>
            </w:pPr>
            <w:r w:rsidRPr="00A444E6">
              <w:t>(0.022)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C9A1D" w14:textId="77777777" w:rsidR="00A444E6" w:rsidRPr="00A444E6" w:rsidRDefault="00A444E6" w:rsidP="00435B15">
            <w:pPr>
              <w:jc w:val="center"/>
            </w:pPr>
            <w:r w:rsidRPr="00A444E6">
              <w:t>(0.025)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11A7C" w14:textId="77777777" w:rsidR="00A444E6" w:rsidRPr="00A444E6" w:rsidRDefault="00A444E6" w:rsidP="00435B15">
            <w:pPr>
              <w:jc w:val="center"/>
            </w:pPr>
            <w:r w:rsidRPr="00A444E6">
              <w:t>(0.012)</w:t>
            </w:r>
          </w:p>
        </w:tc>
      </w:tr>
      <w:tr w:rsidR="00A444E6" w:rsidRPr="00A444E6" w14:paraId="726D277C" w14:textId="77777777" w:rsidTr="00435B15">
        <w:trPr>
          <w:trHeight w:val="28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662AE" w14:textId="77777777" w:rsidR="00A444E6" w:rsidRPr="00A444E6" w:rsidRDefault="00A444E6" w:rsidP="00435B15">
            <w:r w:rsidRPr="00A444E6">
              <w:t>Age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496B6" w14:textId="77777777" w:rsidR="00A444E6" w:rsidRPr="00A444E6" w:rsidRDefault="00A444E6" w:rsidP="00435B15">
            <w:pPr>
              <w:jc w:val="center"/>
            </w:pPr>
            <w:r w:rsidRPr="00A444E6">
              <w:t>-0.056*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6945E" w14:textId="77777777" w:rsidR="00A444E6" w:rsidRPr="00A444E6" w:rsidRDefault="00A444E6" w:rsidP="00435B15">
            <w:pPr>
              <w:jc w:val="center"/>
            </w:pPr>
            <w:r w:rsidRPr="00A444E6">
              <w:t>-0.006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6A23C" w14:textId="77777777" w:rsidR="00A444E6" w:rsidRPr="00A444E6" w:rsidRDefault="00A444E6" w:rsidP="00435B15">
            <w:pPr>
              <w:jc w:val="center"/>
            </w:pPr>
            <w:r w:rsidRPr="00A444E6">
              <w:t>0.012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A813B" w14:textId="77777777" w:rsidR="00A444E6" w:rsidRPr="00A444E6" w:rsidRDefault="00A444E6" w:rsidP="00435B15">
            <w:pPr>
              <w:jc w:val="center"/>
            </w:pPr>
            <w:r w:rsidRPr="00A444E6">
              <w:t>-0.002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C9F6E" w14:textId="77777777" w:rsidR="00A444E6" w:rsidRPr="00A444E6" w:rsidRDefault="00A444E6" w:rsidP="00435B15">
            <w:pPr>
              <w:jc w:val="center"/>
            </w:pPr>
            <w:r w:rsidRPr="00A444E6">
              <w:t>-0.008</w:t>
            </w:r>
          </w:p>
        </w:tc>
      </w:tr>
      <w:tr w:rsidR="00A444E6" w:rsidRPr="00A444E6" w14:paraId="2BD763F7" w14:textId="77777777" w:rsidTr="00435B15">
        <w:trPr>
          <w:trHeight w:val="28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0A8CC" w14:textId="77777777" w:rsidR="00A444E6" w:rsidRPr="00A444E6" w:rsidRDefault="00A444E6" w:rsidP="00435B15">
            <w:pPr>
              <w:jc w:val="center"/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8718D" w14:textId="77777777" w:rsidR="00A444E6" w:rsidRPr="00A444E6" w:rsidRDefault="00A444E6" w:rsidP="00435B15">
            <w:pPr>
              <w:jc w:val="center"/>
            </w:pPr>
            <w:r w:rsidRPr="00A444E6">
              <w:t>(0.031)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90716" w14:textId="77777777" w:rsidR="00A444E6" w:rsidRPr="00A444E6" w:rsidRDefault="00A444E6" w:rsidP="00435B15">
            <w:pPr>
              <w:jc w:val="center"/>
            </w:pPr>
            <w:r w:rsidRPr="00A444E6">
              <w:t>(0.021)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1C12B" w14:textId="77777777" w:rsidR="00A444E6" w:rsidRPr="00A444E6" w:rsidRDefault="00A444E6" w:rsidP="00435B15">
            <w:pPr>
              <w:jc w:val="center"/>
            </w:pPr>
            <w:r w:rsidRPr="00A444E6">
              <w:t>(0.025)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C50DC" w14:textId="77777777" w:rsidR="00A444E6" w:rsidRPr="00A444E6" w:rsidRDefault="00A444E6" w:rsidP="00435B15">
            <w:pPr>
              <w:jc w:val="center"/>
            </w:pPr>
            <w:r w:rsidRPr="00A444E6">
              <w:t>(0.028)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6D148" w14:textId="77777777" w:rsidR="00A444E6" w:rsidRPr="00A444E6" w:rsidRDefault="00A444E6" w:rsidP="00435B15">
            <w:pPr>
              <w:jc w:val="center"/>
            </w:pPr>
            <w:r w:rsidRPr="00A444E6">
              <w:t>(0.014)</w:t>
            </w:r>
          </w:p>
        </w:tc>
      </w:tr>
      <w:tr w:rsidR="00A444E6" w:rsidRPr="00A444E6" w14:paraId="1A2FAEB8" w14:textId="77777777" w:rsidTr="00435B15">
        <w:trPr>
          <w:trHeight w:val="28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C60A" w14:textId="77777777" w:rsidR="00A444E6" w:rsidRPr="00A444E6" w:rsidRDefault="00A444E6" w:rsidP="00435B15">
            <w:r w:rsidRPr="00A444E6">
              <w:t>Gender (Male)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40FCD" w14:textId="77777777" w:rsidR="00A444E6" w:rsidRPr="00A444E6" w:rsidRDefault="00A444E6" w:rsidP="00435B15">
            <w:pPr>
              <w:jc w:val="center"/>
            </w:pPr>
            <w:r w:rsidRPr="00A444E6">
              <w:t>0.038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EFEB8" w14:textId="77777777" w:rsidR="00A444E6" w:rsidRPr="00A444E6" w:rsidRDefault="00A444E6" w:rsidP="00435B15">
            <w:pPr>
              <w:jc w:val="center"/>
            </w:pPr>
            <w:r w:rsidRPr="00A444E6">
              <w:t>0.043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EB69E" w14:textId="77777777" w:rsidR="00A444E6" w:rsidRPr="00A444E6" w:rsidRDefault="00A444E6" w:rsidP="00435B15">
            <w:pPr>
              <w:jc w:val="center"/>
            </w:pPr>
            <w:r w:rsidRPr="00A444E6">
              <w:t>0.005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09E6C" w14:textId="77777777" w:rsidR="00A444E6" w:rsidRPr="00A444E6" w:rsidRDefault="00A444E6" w:rsidP="00435B15">
            <w:pPr>
              <w:jc w:val="center"/>
            </w:pPr>
            <w:r w:rsidRPr="00A444E6">
              <w:t>0.045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A529A" w14:textId="77777777" w:rsidR="00A444E6" w:rsidRPr="00A444E6" w:rsidRDefault="00A444E6" w:rsidP="00435B15">
            <w:pPr>
              <w:jc w:val="center"/>
            </w:pPr>
            <w:r w:rsidRPr="00A444E6">
              <w:t>-0.024</w:t>
            </w:r>
          </w:p>
        </w:tc>
      </w:tr>
      <w:tr w:rsidR="00A444E6" w:rsidRPr="00A444E6" w14:paraId="31355FFB" w14:textId="77777777" w:rsidTr="00435B15">
        <w:trPr>
          <w:trHeight w:val="28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E9B57" w14:textId="77777777" w:rsidR="00A444E6" w:rsidRPr="00A444E6" w:rsidRDefault="00A444E6" w:rsidP="00435B15">
            <w:pPr>
              <w:jc w:val="center"/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A31EC" w14:textId="77777777" w:rsidR="00A444E6" w:rsidRPr="00A444E6" w:rsidRDefault="00A444E6" w:rsidP="00435B15">
            <w:pPr>
              <w:jc w:val="center"/>
            </w:pPr>
            <w:r w:rsidRPr="00A444E6">
              <w:t>(0.047)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9F1FD" w14:textId="77777777" w:rsidR="00A444E6" w:rsidRPr="00A444E6" w:rsidRDefault="00A444E6" w:rsidP="00435B15">
            <w:pPr>
              <w:jc w:val="center"/>
            </w:pPr>
            <w:r w:rsidRPr="00A444E6">
              <w:t>(0.032)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56D26" w14:textId="77777777" w:rsidR="00A444E6" w:rsidRPr="00A444E6" w:rsidRDefault="00A444E6" w:rsidP="00435B15">
            <w:pPr>
              <w:jc w:val="center"/>
            </w:pPr>
            <w:r w:rsidRPr="00A444E6">
              <w:t>(0.037)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9168E" w14:textId="77777777" w:rsidR="00A444E6" w:rsidRPr="00A444E6" w:rsidRDefault="00A444E6" w:rsidP="00435B15">
            <w:pPr>
              <w:jc w:val="center"/>
            </w:pPr>
            <w:r w:rsidRPr="00A444E6">
              <w:t>(0.042)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337EC" w14:textId="77777777" w:rsidR="00A444E6" w:rsidRPr="00A444E6" w:rsidRDefault="00A444E6" w:rsidP="00435B15">
            <w:pPr>
              <w:jc w:val="center"/>
            </w:pPr>
            <w:r w:rsidRPr="00A444E6">
              <w:t>(0.021)</w:t>
            </w:r>
          </w:p>
        </w:tc>
      </w:tr>
      <w:tr w:rsidR="00A444E6" w:rsidRPr="00A444E6" w14:paraId="4C98C805" w14:textId="77777777" w:rsidTr="00435B15">
        <w:trPr>
          <w:trHeight w:val="28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FF4C7" w14:textId="77777777" w:rsidR="00A444E6" w:rsidRPr="00A444E6" w:rsidRDefault="00A444E6" w:rsidP="00435B15">
            <w:r w:rsidRPr="00A444E6">
              <w:t>Ethnicity (Han)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E52E7" w14:textId="77777777" w:rsidR="00A444E6" w:rsidRPr="00A444E6" w:rsidRDefault="00A444E6" w:rsidP="00435B15">
            <w:pPr>
              <w:jc w:val="center"/>
            </w:pPr>
            <w:r w:rsidRPr="00A444E6">
              <w:t>0.012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F553D" w14:textId="77777777" w:rsidR="00A444E6" w:rsidRPr="00A444E6" w:rsidRDefault="00A444E6" w:rsidP="00435B15">
            <w:pPr>
              <w:jc w:val="center"/>
            </w:pPr>
            <w:r w:rsidRPr="00A444E6">
              <w:t>-0.068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5DF86" w14:textId="77777777" w:rsidR="00A444E6" w:rsidRPr="00A444E6" w:rsidRDefault="00A444E6" w:rsidP="00435B15">
            <w:pPr>
              <w:jc w:val="center"/>
            </w:pPr>
            <w:r w:rsidRPr="00A444E6">
              <w:t>-0.026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CF3C5" w14:textId="77777777" w:rsidR="00A444E6" w:rsidRPr="00A444E6" w:rsidRDefault="00A444E6" w:rsidP="00435B15">
            <w:pPr>
              <w:jc w:val="center"/>
            </w:pPr>
            <w:r w:rsidRPr="00A444E6">
              <w:t>0.075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0891C" w14:textId="77777777" w:rsidR="00A444E6" w:rsidRPr="00A444E6" w:rsidRDefault="00A444E6" w:rsidP="00435B15">
            <w:pPr>
              <w:jc w:val="center"/>
            </w:pPr>
            <w:r w:rsidRPr="00A444E6">
              <w:t>0.115**</w:t>
            </w:r>
          </w:p>
        </w:tc>
      </w:tr>
      <w:tr w:rsidR="00A444E6" w:rsidRPr="00A444E6" w14:paraId="1825F0A0" w14:textId="77777777" w:rsidTr="00435B15">
        <w:trPr>
          <w:trHeight w:val="28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E4149" w14:textId="77777777" w:rsidR="00A444E6" w:rsidRPr="00A444E6" w:rsidRDefault="00A444E6" w:rsidP="00435B15">
            <w:pPr>
              <w:jc w:val="center"/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B3C5A" w14:textId="77777777" w:rsidR="00A444E6" w:rsidRPr="00A444E6" w:rsidRDefault="00A444E6" w:rsidP="00435B15">
            <w:pPr>
              <w:jc w:val="center"/>
            </w:pPr>
            <w:r w:rsidRPr="00A444E6">
              <w:t>(0.108)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71054" w14:textId="77777777" w:rsidR="00A444E6" w:rsidRPr="00A444E6" w:rsidRDefault="00A444E6" w:rsidP="00435B15">
            <w:pPr>
              <w:jc w:val="center"/>
            </w:pPr>
            <w:r w:rsidRPr="00A444E6">
              <w:t>(0.073)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A32DD" w14:textId="77777777" w:rsidR="00A444E6" w:rsidRPr="00A444E6" w:rsidRDefault="00A444E6" w:rsidP="00435B15">
            <w:pPr>
              <w:jc w:val="center"/>
            </w:pPr>
            <w:r w:rsidRPr="00A444E6">
              <w:t>(0.086)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E4C02" w14:textId="77777777" w:rsidR="00A444E6" w:rsidRPr="00A444E6" w:rsidRDefault="00A444E6" w:rsidP="00435B15">
            <w:pPr>
              <w:jc w:val="center"/>
            </w:pPr>
            <w:r w:rsidRPr="00A444E6">
              <w:t>(0.096)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6CF28" w14:textId="77777777" w:rsidR="00A444E6" w:rsidRPr="00A444E6" w:rsidRDefault="00A444E6" w:rsidP="00435B15">
            <w:pPr>
              <w:jc w:val="center"/>
            </w:pPr>
            <w:r w:rsidRPr="00A444E6">
              <w:t>(0.047)</w:t>
            </w:r>
          </w:p>
        </w:tc>
      </w:tr>
      <w:tr w:rsidR="00A444E6" w:rsidRPr="00A444E6" w14:paraId="40B975E7" w14:textId="77777777" w:rsidTr="00435B15">
        <w:trPr>
          <w:trHeight w:val="28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CDB5B" w14:textId="77777777" w:rsidR="00A444E6" w:rsidRPr="00A444E6" w:rsidRDefault="00A444E6" w:rsidP="00435B15">
            <w:r w:rsidRPr="00A444E6">
              <w:t>College Education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7F27F" w14:textId="77777777" w:rsidR="00A444E6" w:rsidRPr="00A444E6" w:rsidRDefault="00A444E6" w:rsidP="00435B15">
            <w:pPr>
              <w:jc w:val="center"/>
            </w:pPr>
            <w:r w:rsidRPr="00A444E6">
              <w:t>-0.061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ED412" w14:textId="77777777" w:rsidR="00A444E6" w:rsidRPr="00A444E6" w:rsidRDefault="00A444E6" w:rsidP="00435B15">
            <w:pPr>
              <w:jc w:val="center"/>
            </w:pPr>
            <w:r w:rsidRPr="00A444E6">
              <w:t>-0.023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A9087" w14:textId="77777777" w:rsidR="00A444E6" w:rsidRPr="00A444E6" w:rsidRDefault="00A444E6" w:rsidP="00435B15">
            <w:pPr>
              <w:jc w:val="center"/>
            </w:pPr>
            <w:r w:rsidRPr="00A444E6">
              <w:t>0.035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76AA8" w14:textId="77777777" w:rsidR="00A444E6" w:rsidRPr="00A444E6" w:rsidRDefault="00A444E6" w:rsidP="00435B15">
            <w:pPr>
              <w:jc w:val="center"/>
            </w:pPr>
            <w:r w:rsidRPr="00A444E6">
              <w:t>-0.022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359D1" w14:textId="77777777" w:rsidR="00A444E6" w:rsidRPr="00A444E6" w:rsidRDefault="00A444E6" w:rsidP="00435B15">
            <w:pPr>
              <w:jc w:val="center"/>
            </w:pPr>
            <w:r w:rsidRPr="00A444E6">
              <w:t>0.027</w:t>
            </w:r>
          </w:p>
        </w:tc>
      </w:tr>
      <w:tr w:rsidR="00A444E6" w:rsidRPr="00A444E6" w14:paraId="06901B6B" w14:textId="77777777" w:rsidTr="00435B15">
        <w:trPr>
          <w:trHeight w:val="28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CE3A1" w14:textId="77777777" w:rsidR="00A444E6" w:rsidRPr="00A444E6" w:rsidRDefault="00A444E6" w:rsidP="00435B15">
            <w:pPr>
              <w:jc w:val="center"/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5609F" w14:textId="77777777" w:rsidR="00A444E6" w:rsidRPr="00A444E6" w:rsidRDefault="00A444E6" w:rsidP="00435B15">
            <w:pPr>
              <w:jc w:val="center"/>
            </w:pPr>
            <w:r w:rsidRPr="00A444E6">
              <w:t>(0.057)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87206" w14:textId="77777777" w:rsidR="00A444E6" w:rsidRPr="00A444E6" w:rsidRDefault="00A444E6" w:rsidP="00435B15">
            <w:pPr>
              <w:jc w:val="center"/>
            </w:pPr>
            <w:r w:rsidRPr="00A444E6">
              <w:t>(0.039)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B4E36" w14:textId="77777777" w:rsidR="00A444E6" w:rsidRPr="00A444E6" w:rsidRDefault="00A444E6" w:rsidP="00435B15">
            <w:pPr>
              <w:jc w:val="center"/>
            </w:pPr>
            <w:r w:rsidRPr="00A444E6">
              <w:t>(0.045)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4352C" w14:textId="77777777" w:rsidR="00A444E6" w:rsidRPr="00A444E6" w:rsidRDefault="00A444E6" w:rsidP="00435B15">
            <w:pPr>
              <w:jc w:val="center"/>
            </w:pPr>
            <w:r w:rsidRPr="00A444E6">
              <w:t>(0.050)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8C4BC" w14:textId="77777777" w:rsidR="00A444E6" w:rsidRPr="00A444E6" w:rsidRDefault="00A444E6" w:rsidP="00435B15">
            <w:pPr>
              <w:jc w:val="center"/>
            </w:pPr>
            <w:r w:rsidRPr="00A444E6">
              <w:t>(0.025)</w:t>
            </w:r>
          </w:p>
        </w:tc>
      </w:tr>
      <w:tr w:rsidR="00A444E6" w:rsidRPr="00A444E6" w14:paraId="496136B2" w14:textId="77777777" w:rsidTr="00435B15">
        <w:trPr>
          <w:trHeight w:val="28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89769" w14:textId="77777777" w:rsidR="00A444E6" w:rsidRPr="00A444E6" w:rsidRDefault="00A444E6" w:rsidP="00435B15">
            <w:r w:rsidRPr="00A444E6">
              <w:t>News Time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5722E" w14:textId="77777777" w:rsidR="00A444E6" w:rsidRPr="00A444E6" w:rsidRDefault="00A444E6" w:rsidP="00435B15">
            <w:pPr>
              <w:jc w:val="center"/>
            </w:pPr>
            <w:r w:rsidRPr="00A444E6">
              <w:t>0.016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A4326" w14:textId="77777777" w:rsidR="00A444E6" w:rsidRPr="00A444E6" w:rsidRDefault="00A444E6" w:rsidP="00435B15">
            <w:pPr>
              <w:jc w:val="center"/>
            </w:pPr>
            <w:r w:rsidRPr="00A444E6">
              <w:t>0.024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EECFD" w14:textId="77777777" w:rsidR="00A444E6" w:rsidRPr="00A444E6" w:rsidRDefault="00A444E6" w:rsidP="00435B15">
            <w:pPr>
              <w:jc w:val="center"/>
            </w:pPr>
            <w:r w:rsidRPr="00A444E6">
              <w:t>0.017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653D7" w14:textId="77777777" w:rsidR="00A444E6" w:rsidRPr="00A444E6" w:rsidRDefault="00A444E6" w:rsidP="00435B15">
            <w:pPr>
              <w:jc w:val="center"/>
            </w:pPr>
            <w:r w:rsidRPr="00A444E6">
              <w:t>0.003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B4634" w14:textId="77777777" w:rsidR="00A444E6" w:rsidRPr="00A444E6" w:rsidRDefault="00A444E6" w:rsidP="00435B15">
            <w:pPr>
              <w:jc w:val="center"/>
            </w:pPr>
            <w:r w:rsidRPr="00A444E6">
              <w:t>0.021**</w:t>
            </w:r>
          </w:p>
        </w:tc>
      </w:tr>
      <w:tr w:rsidR="00A444E6" w:rsidRPr="00A444E6" w14:paraId="095ECD51" w14:textId="77777777" w:rsidTr="00435B15">
        <w:trPr>
          <w:trHeight w:val="28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C239B" w14:textId="77777777" w:rsidR="00A444E6" w:rsidRPr="00A444E6" w:rsidRDefault="00A444E6" w:rsidP="00435B15">
            <w:pPr>
              <w:jc w:val="center"/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EBC17" w14:textId="77777777" w:rsidR="00A444E6" w:rsidRPr="00A444E6" w:rsidRDefault="00A444E6" w:rsidP="00435B15">
            <w:pPr>
              <w:jc w:val="center"/>
            </w:pPr>
            <w:r w:rsidRPr="00A444E6">
              <w:t>(0.023)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27C78" w14:textId="77777777" w:rsidR="00A444E6" w:rsidRPr="00A444E6" w:rsidRDefault="00A444E6" w:rsidP="00435B15">
            <w:pPr>
              <w:jc w:val="center"/>
            </w:pPr>
            <w:r w:rsidRPr="00A444E6">
              <w:t>(0.016)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DF7B0" w14:textId="77777777" w:rsidR="00A444E6" w:rsidRPr="00A444E6" w:rsidRDefault="00A444E6" w:rsidP="00435B15">
            <w:pPr>
              <w:jc w:val="center"/>
            </w:pPr>
            <w:r w:rsidRPr="00A444E6">
              <w:t>(0.018)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401AB" w14:textId="77777777" w:rsidR="00A444E6" w:rsidRPr="00A444E6" w:rsidRDefault="00A444E6" w:rsidP="00435B15">
            <w:pPr>
              <w:jc w:val="center"/>
            </w:pPr>
            <w:r w:rsidRPr="00A444E6">
              <w:t>(0.020)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0B1B9" w14:textId="77777777" w:rsidR="00A444E6" w:rsidRPr="00A444E6" w:rsidRDefault="00A444E6" w:rsidP="00435B15">
            <w:pPr>
              <w:jc w:val="center"/>
            </w:pPr>
            <w:r w:rsidRPr="00A444E6">
              <w:t>(0.010)</w:t>
            </w:r>
          </w:p>
        </w:tc>
      </w:tr>
      <w:tr w:rsidR="00A444E6" w:rsidRPr="00A444E6" w14:paraId="11260406" w14:textId="77777777" w:rsidTr="00435B15">
        <w:trPr>
          <w:trHeight w:val="28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75E5E" w14:textId="77777777" w:rsidR="00A444E6" w:rsidRPr="00A444E6" w:rsidRDefault="00A444E6" w:rsidP="00435B15">
            <w:r w:rsidRPr="00A444E6">
              <w:t>Social Media Time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BE9A1" w14:textId="77777777" w:rsidR="00A444E6" w:rsidRPr="00A444E6" w:rsidRDefault="00A444E6" w:rsidP="00435B15">
            <w:pPr>
              <w:jc w:val="center"/>
            </w:pPr>
            <w:r w:rsidRPr="00A444E6">
              <w:t>0.009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EA925" w14:textId="77777777" w:rsidR="00A444E6" w:rsidRPr="00A444E6" w:rsidRDefault="00A444E6" w:rsidP="00435B15">
            <w:pPr>
              <w:jc w:val="center"/>
            </w:pPr>
            <w:r w:rsidRPr="00A444E6">
              <w:t>-0.024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BBA66" w14:textId="77777777" w:rsidR="00A444E6" w:rsidRPr="00A444E6" w:rsidRDefault="00A444E6" w:rsidP="00435B15">
            <w:pPr>
              <w:jc w:val="center"/>
            </w:pPr>
            <w:r w:rsidRPr="00A444E6">
              <w:t>0.009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A993E" w14:textId="77777777" w:rsidR="00A444E6" w:rsidRPr="00A444E6" w:rsidRDefault="00A444E6" w:rsidP="00435B15">
            <w:pPr>
              <w:jc w:val="center"/>
            </w:pPr>
            <w:r w:rsidRPr="00A444E6">
              <w:t>0.031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5D696" w14:textId="77777777" w:rsidR="00A444E6" w:rsidRPr="00A444E6" w:rsidRDefault="00A444E6" w:rsidP="00435B15">
            <w:pPr>
              <w:jc w:val="center"/>
            </w:pPr>
            <w:r w:rsidRPr="00A444E6">
              <w:t>0.006</w:t>
            </w:r>
          </w:p>
        </w:tc>
      </w:tr>
      <w:tr w:rsidR="00A444E6" w:rsidRPr="00A444E6" w14:paraId="5919A3BF" w14:textId="77777777" w:rsidTr="00435B15">
        <w:trPr>
          <w:trHeight w:val="28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51140" w14:textId="77777777" w:rsidR="00A444E6" w:rsidRPr="00A444E6" w:rsidRDefault="00A444E6" w:rsidP="00435B15">
            <w:pPr>
              <w:jc w:val="center"/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3B17E" w14:textId="77777777" w:rsidR="00A444E6" w:rsidRPr="00A444E6" w:rsidRDefault="00A444E6" w:rsidP="00435B15">
            <w:pPr>
              <w:jc w:val="center"/>
            </w:pPr>
            <w:r w:rsidRPr="00A444E6">
              <w:t>(0.029)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D28AF" w14:textId="77777777" w:rsidR="00A444E6" w:rsidRPr="00A444E6" w:rsidRDefault="00A444E6" w:rsidP="00435B15">
            <w:pPr>
              <w:jc w:val="center"/>
            </w:pPr>
            <w:r w:rsidRPr="00A444E6">
              <w:t>(0.019)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E896E" w14:textId="77777777" w:rsidR="00A444E6" w:rsidRPr="00A444E6" w:rsidRDefault="00A444E6" w:rsidP="00435B15">
            <w:pPr>
              <w:jc w:val="center"/>
            </w:pPr>
            <w:r w:rsidRPr="00A444E6">
              <w:t>(0.023)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B2239" w14:textId="77777777" w:rsidR="00A444E6" w:rsidRPr="00A444E6" w:rsidRDefault="00A444E6" w:rsidP="00435B15">
            <w:pPr>
              <w:jc w:val="center"/>
            </w:pPr>
            <w:r w:rsidRPr="00A444E6">
              <w:t>(0.025)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C8F7E" w14:textId="77777777" w:rsidR="00A444E6" w:rsidRPr="00A444E6" w:rsidRDefault="00A444E6" w:rsidP="00435B15">
            <w:pPr>
              <w:jc w:val="center"/>
            </w:pPr>
            <w:r w:rsidRPr="00A444E6">
              <w:t>(0.012)</w:t>
            </w:r>
          </w:p>
        </w:tc>
      </w:tr>
      <w:tr w:rsidR="00A444E6" w:rsidRPr="00A444E6" w14:paraId="058D0170" w14:textId="77777777" w:rsidTr="00435B15">
        <w:trPr>
          <w:trHeight w:val="28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BC176" w14:textId="77777777" w:rsidR="00A444E6" w:rsidRPr="00A444E6" w:rsidRDefault="00A444E6" w:rsidP="00435B15">
            <w:r w:rsidRPr="00A444E6">
              <w:t>Income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99500" w14:textId="77777777" w:rsidR="00A444E6" w:rsidRPr="00A444E6" w:rsidRDefault="00A444E6" w:rsidP="00435B15">
            <w:pPr>
              <w:jc w:val="center"/>
            </w:pPr>
            <w:r w:rsidRPr="00A444E6">
              <w:t>0.006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5DF45" w14:textId="77777777" w:rsidR="00A444E6" w:rsidRPr="00A444E6" w:rsidRDefault="00A444E6" w:rsidP="00435B15">
            <w:pPr>
              <w:jc w:val="center"/>
            </w:pPr>
            <w:r w:rsidRPr="00A444E6">
              <w:t>-0.012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30B5E" w14:textId="77777777" w:rsidR="00A444E6" w:rsidRPr="00A444E6" w:rsidRDefault="00A444E6" w:rsidP="00435B15">
            <w:pPr>
              <w:jc w:val="center"/>
            </w:pPr>
            <w:r w:rsidRPr="00A444E6">
              <w:t>0.006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802EB" w14:textId="77777777" w:rsidR="00A444E6" w:rsidRPr="00A444E6" w:rsidRDefault="00A444E6" w:rsidP="00435B15">
            <w:pPr>
              <w:jc w:val="center"/>
            </w:pPr>
            <w:r w:rsidRPr="00A444E6">
              <w:t>-0.005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4CF2E" w14:textId="77777777" w:rsidR="00A444E6" w:rsidRPr="00A444E6" w:rsidRDefault="00A444E6" w:rsidP="00435B15">
            <w:pPr>
              <w:jc w:val="center"/>
            </w:pPr>
            <w:r w:rsidRPr="00A444E6">
              <w:t>0.011*</w:t>
            </w:r>
          </w:p>
        </w:tc>
      </w:tr>
      <w:tr w:rsidR="00A444E6" w:rsidRPr="00A444E6" w14:paraId="3FCC1EB6" w14:textId="77777777" w:rsidTr="00435B15">
        <w:trPr>
          <w:trHeight w:val="28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CE47B" w14:textId="77777777" w:rsidR="00A444E6" w:rsidRPr="00A444E6" w:rsidRDefault="00A444E6" w:rsidP="00435B15">
            <w:pPr>
              <w:jc w:val="center"/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5FE68" w14:textId="77777777" w:rsidR="00A444E6" w:rsidRPr="00A444E6" w:rsidRDefault="00A444E6" w:rsidP="00435B15">
            <w:pPr>
              <w:jc w:val="center"/>
            </w:pPr>
            <w:r w:rsidRPr="00A444E6">
              <w:t>(0.013)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D8656" w14:textId="77777777" w:rsidR="00A444E6" w:rsidRPr="00A444E6" w:rsidRDefault="00A444E6" w:rsidP="00435B15">
            <w:pPr>
              <w:jc w:val="center"/>
            </w:pPr>
            <w:r w:rsidRPr="00A444E6">
              <w:t>(0.009)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7980B" w14:textId="77777777" w:rsidR="00A444E6" w:rsidRPr="00A444E6" w:rsidRDefault="00A444E6" w:rsidP="00435B15">
            <w:pPr>
              <w:jc w:val="center"/>
            </w:pPr>
            <w:r w:rsidRPr="00A444E6">
              <w:t>(0.010)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088C7" w14:textId="77777777" w:rsidR="00A444E6" w:rsidRPr="00A444E6" w:rsidRDefault="00A444E6" w:rsidP="00435B15">
            <w:pPr>
              <w:jc w:val="center"/>
            </w:pPr>
            <w:r w:rsidRPr="00A444E6">
              <w:t>(0.012)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C2FA3" w14:textId="77777777" w:rsidR="00A444E6" w:rsidRPr="00A444E6" w:rsidRDefault="00A444E6" w:rsidP="00435B15">
            <w:pPr>
              <w:jc w:val="center"/>
            </w:pPr>
            <w:r w:rsidRPr="00A444E6">
              <w:t>(0.006)</w:t>
            </w:r>
          </w:p>
        </w:tc>
      </w:tr>
      <w:tr w:rsidR="00A444E6" w:rsidRPr="00A444E6" w14:paraId="612DF783" w14:textId="77777777" w:rsidTr="00435B15">
        <w:trPr>
          <w:trHeight w:val="28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30330" w14:textId="77777777" w:rsidR="00A444E6" w:rsidRPr="00A444E6" w:rsidRDefault="00A444E6" w:rsidP="00435B15">
            <w:r w:rsidRPr="00A444E6">
              <w:t>CCP Membership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E1577" w14:textId="77777777" w:rsidR="00A444E6" w:rsidRPr="00A444E6" w:rsidRDefault="00A444E6" w:rsidP="00435B15">
            <w:pPr>
              <w:jc w:val="center"/>
            </w:pPr>
            <w:r w:rsidRPr="00A444E6">
              <w:t>-0.032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A4594" w14:textId="77777777" w:rsidR="00A444E6" w:rsidRPr="00A444E6" w:rsidRDefault="00A444E6" w:rsidP="00435B15">
            <w:pPr>
              <w:jc w:val="center"/>
            </w:pPr>
            <w:r w:rsidRPr="00A444E6">
              <w:t>0.043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C2651" w14:textId="77777777" w:rsidR="00A444E6" w:rsidRPr="00A444E6" w:rsidRDefault="00A444E6" w:rsidP="00435B15">
            <w:pPr>
              <w:jc w:val="center"/>
            </w:pPr>
            <w:r w:rsidRPr="00A444E6">
              <w:t>0.104*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6CC77" w14:textId="77777777" w:rsidR="00A444E6" w:rsidRPr="00A444E6" w:rsidRDefault="00A444E6" w:rsidP="00435B15">
            <w:pPr>
              <w:jc w:val="center"/>
            </w:pPr>
            <w:r w:rsidRPr="00A444E6">
              <w:t>0.003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EBF4F" w14:textId="77777777" w:rsidR="00A444E6" w:rsidRPr="00A444E6" w:rsidRDefault="00A444E6" w:rsidP="00435B15">
            <w:pPr>
              <w:jc w:val="center"/>
            </w:pPr>
            <w:r w:rsidRPr="00A444E6">
              <w:t>-0.061*</w:t>
            </w:r>
          </w:p>
        </w:tc>
      </w:tr>
      <w:tr w:rsidR="00A444E6" w:rsidRPr="00A444E6" w14:paraId="2F220640" w14:textId="77777777" w:rsidTr="00435B15">
        <w:trPr>
          <w:trHeight w:val="28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D572C" w14:textId="77777777" w:rsidR="00A444E6" w:rsidRPr="00A444E6" w:rsidRDefault="00A444E6" w:rsidP="00435B15">
            <w:pPr>
              <w:jc w:val="center"/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6131E" w14:textId="77777777" w:rsidR="00A444E6" w:rsidRPr="00A444E6" w:rsidRDefault="00A444E6" w:rsidP="00435B15">
            <w:pPr>
              <w:jc w:val="center"/>
            </w:pPr>
            <w:r w:rsidRPr="00A444E6">
              <w:t>(0.073)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84175" w14:textId="77777777" w:rsidR="00A444E6" w:rsidRPr="00A444E6" w:rsidRDefault="00A444E6" w:rsidP="00435B15">
            <w:pPr>
              <w:jc w:val="center"/>
            </w:pPr>
            <w:r w:rsidRPr="00A444E6">
              <w:t>(0.049)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4245B" w14:textId="77777777" w:rsidR="00A444E6" w:rsidRPr="00A444E6" w:rsidRDefault="00A444E6" w:rsidP="00435B15">
            <w:pPr>
              <w:jc w:val="center"/>
            </w:pPr>
            <w:r w:rsidRPr="00A444E6">
              <w:t>(0.058)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3A4D4" w14:textId="77777777" w:rsidR="00A444E6" w:rsidRPr="00A444E6" w:rsidRDefault="00A444E6" w:rsidP="00435B15">
            <w:pPr>
              <w:jc w:val="center"/>
            </w:pPr>
            <w:r w:rsidRPr="00A444E6">
              <w:t>(0.064)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736E6" w14:textId="77777777" w:rsidR="00A444E6" w:rsidRPr="00A444E6" w:rsidRDefault="00A444E6" w:rsidP="00435B15">
            <w:pPr>
              <w:jc w:val="center"/>
            </w:pPr>
            <w:r w:rsidRPr="00A444E6">
              <w:t>(0.032)</w:t>
            </w:r>
          </w:p>
        </w:tc>
      </w:tr>
      <w:tr w:rsidR="00A444E6" w:rsidRPr="00A444E6" w14:paraId="7DC6013C" w14:textId="77777777" w:rsidTr="00435B15">
        <w:trPr>
          <w:trHeight w:val="28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67FEB" w14:textId="77777777" w:rsidR="00A444E6" w:rsidRPr="00A444E6" w:rsidRDefault="00A444E6" w:rsidP="00435B15">
            <w:r w:rsidRPr="00A444E6">
              <w:t>Urban Residence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63CD3" w14:textId="77777777" w:rsidR="00A444E6" w:rsidRPr="00A444E6" w:rsidRDefault="00A444E6" w:rsidP="00435B15">
            <w:pPr>
              <w:jc w:val="center"/>
            </w:pPr>
            <w:r w:rsidRPr="00A444E6">
              <w:t>-0.004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85E6B" w14:textId="77777777" w:rsidR="00A444E6" w:rsidRPr="00A444E6" w:rsidRDefault="00A444E6" w:rsidP="00435B15">
            <w:pPr>
              <w:jc w:val="center"/>
            </w:pPr>
            <w:r w:rsidRPr="00A444E6">
              <w:t>0.008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AFAB3" w14:textId="77777777" w:rsidR="00A444E6" w:rsidRPr="00A444E6" w:rsidRDefault="00A444E6" w:rsidP="00435B15">
            <w:pPr>
              <w:jc w:val="center"/>
            </w:pPr>
            <w:r w:rsidRPr="00A444E6">
              <w:t>-0.028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077FA" w14:textId="77777777" w:rsidR="00A444E6" w:rsidRPr="00A444E6" w:rsidRDefault="00A444E6" w:rsidP="00435B15">
            <w:pPr>
              <w:jc w:val="center"/>
            </w:pPr>
            <w:r w:rsidRPr="00A444E6">
              <w:t>-0.054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76838" w14:textId="77777777" w:rsidR="00A444E6" w:rsidRPr="00A444E6" w:rsidRDefault="00A444E6" w:rsidP="00435B15">
            <w:pPr>
              <w:jc w:val="center"/>
            </w:pPr>
            <w:r w:rsidRPr="00A444E6">
              <w:t>-0.004</w:t>
            </w:r>
          </w:p>
        </w:tc>
      </w:tr>
      <w:tr w:rsidR="00A444E6" w:rsidRPr="00A444E6" w14:paraId="79D30539" w14:textId="77777777" w:rsidTr="00435B15">
        <w:trPr>
          <w:trHeight w:val="28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A5348" w14:textId="77777777" w:rsidR="00A444E6" w:rsidRPr="00A444E6" w:rsidRDefault="00A444E6" w:rsidP="00435B15">
            <w:pPr>
              <w:jc w:val="center"/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9CDFE" w14:textId="77777777" w:rsidR="00A444E6" w:rsidRPr="00A444E6" w:rsidRDefault="00A444E6" w:rsidP="00435B15">
            <w:pPr>
              <w:jc w:val="center"/>
            </w:pPr>
            <w:r w:rsidRPr="00A444E6">
              <w:t>(0.048)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06522" w14:textId="77777777" w:rsidR="00A444E6" w:rsidRPr="00A444E6" w:rsidRDefault="00A444E6" w:rsidP="00435B15">
            <w:pPr>
              <w:jc w:val="center"/>
            </w:pPr>
            <w:r w:rsidRPr="00A444E6">
              <w:t>(0.033)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4BDB8" w14:textId="77777777" w:rsidR="00A444E6" w:rsidRPr="00A444E6" w:rsidRDefault="00A444E6" w:rsidP="00435B15">
            <w:pPr>
              <w:jc w:val="center"/>
            </w:pPr>
            <w:r w:rsidRPr="00A444E6">
              <w:t>(0.038)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EF2C4" w14:textId="77777777" w:rsidR="00A444E6" w:rsidRPr="00A444E6" w:rsidRDefault="00A444E6" w:rsidP="00435B15">
            <w:pPr>
              <w:jc w:val="center"/>
            </w:pPr>
            <w:r w:rsidRPr="00A444E6">
              <w:t>(0.043)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42883" w14:textId="77777777" w:rsidR="00A444E6" w:rsidRPr="00A444E6" w:rsidRDefault="00A444E6" w:rsidP="00435B15">
            <w:pPr>
              <w:jc w:val="center"/>
            </w:pPr>
            <w:r w:rsidRPr="00A444E6">
              <w:t>(0.021)</w:t>
            </w:r>
          </w:p>
        </w:tc>
      </w:tr>
      <w:tr w:rsidR="00A444E6" w:rsidRPr="00A444E6" w14:paraId="65932365" w14:textId="77777777" w:rsidTr="00435B15">
        <w:trPr>
          <w:trHeight w:val="28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C6188" w14:textId="77777777" w:rsidR="00A444E6" w:rsidRPr="00A444E6" w:rsidRDefault="00A444E6" w:rsidP="00435B15">
            <w:r w:rsidRPr="00A444E6">
              <w:t>Constant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661C4" w14:textId="77777777" w:rsidR="00A444E6" w:rsidRPr="00A444E6" w:rsidRDefault="00A444E6" w:rsidP="00435B15">
            <w:pPr>
              <w:jc w:val="center"/>
            </w:pPr>
            <w:r w:rsidRPr="00A444E6">
              <w:t>0.052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1815B" w14:textId="77777777" w:rsidR="00A444E6" w:rsidRPr="00A444E6" w:rsidRDefault="00A444E6" w:rsidP="00435B15">
            <w:pPr>
              <w:jc w:val="center"/>
            </w:pPr>
            <w:r w:rsidRPr="00A444E6">
              <w:t>0.144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C6223" w14:textId="77777777" w:rsidR="00A444E6" w:rsidRPr="00A444E6" w:rsidRDefault="00A444E6" w:rsidP="00435B15">
            <w:pPr>
              <w:jc w:val="center"/>
            </w:pPr>
            <w:r w:rsidRPr="00A444E6">
              <w:t>0.208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DD001" w14:textId="77777777" w:rsidR="00A444E6" w:rsidRPr="00A444E6" w:rsidRDefault="00A444E6" w:rsidP="00435B15">
            <w:pPr>
              <w:jc w:val="center"/>
            </w:pPr>
            <w:r w:rsidRPr="00A444E6">
              <w:t>0.100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17070" w14:textId="77777777" w:rsidR="00A444E6" w:rsidRPr="00A444E6" w:rsidRDefault="00A444E6" w:rsidP="00435B15">
            <w:pPr>
              <w:jc w:val="center"/>
            </w:pPr>
            <w:r w:rsidRPr="00A444E6">
              <w:t>0.711***</w:t>
            </w:r>
          </w:p>
        </w:tc>
      </w:tr>
      <w:tr w:rsidR="00A444E6" w:rsidRPr="00A444E6" w14:paraId="1A79BADA" w14:textId="77777777" w:rsidTr="00435B15">
        <w:trPr>
          <w:trHeight w:val="93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1C80F" w14:textId="77777777" w:rsidR="00A444E6" w:rsidRPr="00A444E6" w:rsidRDefault="00A444E6" w:rsidP="00435B15">
            <w:pPr>
              <w:jc w:val="center"/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4D6A5" w14:textId="77777777" w:rsidR="00A444E6" w:rsidRPr="00A444E6" w:rsidRDefault="00A444E6" w:rsidP="00435B15">
            <w:pPr>
              <w:jc w:val="center"/>
            </w:pPr>
            <w:r w:rsidRPr="00A444E6">
              <w:t>(0.183)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B40B3" w14:textId="77777777" w:rsidR="00A444E6" w:rsidRPr="00A444E6" w:rsidRDefault="00A444E6" w:rsidP="00435B15">
            <w:pPr>
              <w:jc w:val="center"/>
            </w:pPr>
            <w:r w:rsidRPr="00A444E6">
              <w:t>(0.124)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DD4D0" w14:textId="77777777" w:rsidR="00A444E6" w:rsidRPr="00A444E6" w:rsidRDefault="00A444E6" w:rsidP="00435B15">
            <w:pPr>
              <w:jc w:val="center"/>
            </w:pPr>
            <w:r w:rsidRPr="00A444E6">
              <w:t>(0.145)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A1BD6" w14:textId="77777777" w:rsidR="00A444E6" w:rsidRPr="00A444E6" w:rsidRDefault="00A444E6" w:rsidP="00435B15">
            <w:pPr>
              <w:jc w:val="center"/>
            </w:pPr>
            <w:r w:rsidRPr="00A444E6">
              <w:t>(0.162)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AA646" w14:textId="77777777" w:rsidR="00A444E6" w:rsidRPr="00A444E6" w:rsidRDefault="00A444E6" w:rsidP="00435B15">
            <w:pPr>
              <w:jc w:val="center"/>
            </w:pPr>
            <w:r w:rsidRPr="00A444E6">
              <w:t>(0.080)</w:t>
            </w:r>
          </w:p>
        </w:tc>
      </w:tr>
      <w:tr w:rsidR="00A444E6" w:rsidRPr="00A444E6" w14:paraId="310D90EC" w14:textId="77777777" w:rsidTr="003465EE">
        <w:trPr>
          <w:trHeight w:val="280"/>
        </w:trPr>
        <w:tc>
          <w:tcPr>
            <w:tcW w:w="30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1F47E" w14:textId="77777777" w:rsidR="00A444E6" w:rsidRPr="00A444E6" w:rsidRDefault="00A444E6" w:rsidP="00435B15">
            <w:r w:rsidRPr="00A444E6">
              <w:t>Observations</w:t>
            </w:r>
          </w:p>
        </w:tc>
        <w:tc>
          <w:tcPr>
            <w:tcW w:w="1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D6190" w14:textId="77777777" w:rsidR="00A444E6" w:rsidRPr="00A444E6" w:rsidRDefault="00A444E6" w:rsidP="00435B15">
            <w:pPr>
              <w:jc w:val="center"/>
            </w:pPr>
            <w:r w:rsidRPr="00A444E6">
              <w:t>194</w:t>
            </w:r>
          </w:p>
        </w:tc>
        <w:tc>
          <w:tcPr>
            <w:tcW w:w="1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49859" w14:textId="77777777" w:rsidR="00A444E6" w:rsidRPr="00A444E6" w:rsidRDefault="00A444E6" w:rsidP="00435B15">
            <w:pPr>
              <w:jc w:val="center"/>
            </w:pPr>
            <w:r w:rsidRPr="00A444E6">
              <w:t>194</w:t>
            </w:r>
          </w:p>
        </w:tc>
        <w:tc>
          <w:tcPr>
            <w:tcW w:w="1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5494C" w14:textId="77777777" w:rsidR="00A444E6" w:rsidRPr="00A444E6" w:rsidRDefault="00A444E6" w:rsidP="00435B15">
            <w:pPr>
              <w:jc w:val="center"/>
            </w:pPr>
            <w:r w:rsidRPr="00A444E6">
              <w:t>194</w:t>
            </w:r>
          </w:p>
        </w:tc>
        <w:tc>
          <w:tcPr>
            <w:tcW w:w="1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9E6F1" w14:textId="77777777" w:rsidR="00A444E6" w:rsidRPr="00A444E6" w:rsidRDefault="00A444E6" w:rsidP="00435B15">
            <w:pPr>
              <w:jc w:val="center"/>
            </w:pPr>
            <w:r w:rsidRPr="00A444E6">
              <w:t>194</w:t>
            </w:r>
          </w:p>
        </w:tc>
        <w:tc>
          <w:tcPr>
            <w:tcW w:w="12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D6877" w14:textId="77777777" w:rsidR="00A444E6" w:rsidRPr="00A444E6" w:rsidRDefault="00A444E6" w:rsidP="00435B15">
            <w:pPr>
              <w:jc w:val="center"/>
            </w:pPr>
            <w:r w:rsidRPr="00A444E6">
              <w:t>194</w:t>
            </w:r>
          </w:p>
        </w:tc>
      </w:tr>
      <w:tr w:rsidR="00A444E6" w:rsidRPr="00A444E6" w14:paraId="3B6CD124" w14:textId="77777777" w:rsidTr="003465EE">
        <w:trPr>
          <w:trHeight w:val="280"/>
        </w:trPr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7D8998" w14:textId="77777777" w:rsidR="00A444E6" w:rsidRPr="00A444E6" w:rsidRDefault="00A444E6" w:rsidP="00435B15">
            <w:r w:rsidRPr="00A444E6">
              <w:t>R-squared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148096" w14:textId="77777777" w:rsidR="00A444E6" w:rsidRPr="00A444E6" w:rsidRDefault="00A444E6" w:rsidP="00435B15">
            <w:pPr>
              <w:jc w:val="center"/>
            </w:pPr>
            <w:r w:rsidRPr="00A444E6">
              <w:t>0.127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95B169" w14:textId="77777777" w:rsidR="00A444E6" w:rsidRPr="00A444E6" w:rsidRDefault="00A444E6" w:rsidP="00435B15">
            <w:pPr>
              <w:jc w:val="center"/>
            </w:pPr>
            <w:r w:rsidRPr="00A444E6">
              <w:t>0.074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C40ED2" w14:textId="77777777" w:rsidR="00A444E6" w:rsidRPr="00A444E6" w:rsidRDefault="00A444E6" w:rsidP="00435B15">
            <w:pPr>
              <w:jc w:val="center"/>
            </w:pPr>
            <w:r w:rsidRPr="00A444E6">
              <w:t>0.090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794391" w14:textId="77777777" w:rsidR="00A444E6" w:rsidRPr="00A444E6" w:rsidRDefault="00A444E6" w:rsidP="00435B15">
            <w:pPr>
              <w:jc w:val="center"/>
            </w:pPr>
            <w:r w:rsidRPr="00A444E6">
              <w:t>0.077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21CAC5" w14:textId="77777777" w:rsidR="00A444E6" w:rsidRPr="00A444E6" w:rsidRDefault="00A444E6" w:rsidP="00435B15">
            <w:pPr>
              <w:jc w:val="center"/>
            </w:pPr>
            <w:r w:rsidRPr="00A444E6">
              <w:t>0.207</w:t>
            </w:r>
          </w:p>
        </w:tc>
      </w:tr>
    </w:tbl>
    <w:p w14:paraId="2713D1C0" w14:textId="77777777" w:rsidR="00A444E6" w:rsidRPr="00A444E6" w:rsidRDefault="00A444E6" w:rsidP="00A444E6">
      <w:r w:rsidRPr="00A444E6">
        <w:rPr>
          <w:rFonts w:eastAsia="等线"/>
          <w:bCs/>
          <w:color w:val="000000"/>
        </w:rPr>
        <w:t xml:space="preserve">Notes: </w:t>
      </w:r>
      <w:r w:rsidRPr="00A444E6">
        <w:t>Standard errors in parentheses; *** p&lt;0.01, ** p&lt;0.05, * p&lt;0.1</w:t>
      </w:r>
    </w:p>
    <w:p w14:paraId="32F126EF" w14:textId="02DCE25F" w:rsidR="00566480" w:rsidRDefault="00566480">
      <w:r>
        <w:br w:type="page"/>
      </w:r>
    </w:p>
    <w:p w14:paraId="6EE4F887" w14:textId="77777777" w:rsidR="00566480" w:rsidRPr="00A444E6" w:rsidRDefault="00566480" w:rsidP="00A444E6"/>
    <w:p w14:paraId="7C821DA5" w14:textId="6B6C5C32" w:rsidR="00A444E6" w:rsidRPr="00A444E6" w:rsidRDefault="00A444E6" w:rsidP="00A444E6">
      <w:pPr>
        <w:jc w:val="center"/>
        <w:rPr>
          <w:b/>
        </w:rPr>
      </w:pPr>
      <w:r w:rsidRPr="00A444E6">
        <w:rPr>
          <w:b/>
        </w:rPr>
        <w:t>Table 10</w:t>
      </w:r>
      <w:r w:rsidR="00050D5C">
        <w:rPr>
          <w:b/>
        </w:rPr>
        <w:t>J</w:t>
      </w:r>
      <w:r w:rsidRPr="00A444E6">
        <w:rPr>
          <w:b/>
        </w:rPr>
        <w:t>: Opportunistic Bargaining in Comparison (Control group, Paying Bribes)</w:t>
      </w:r>
    </w:p>
    <w:tbl>
      <w:tblPr>
        <w:tblW w:w="7960" w:type="dxa"/>
        <w:jc w:val="center"/>
        <w:tblLook w:val="04A0" w:firstRow="1" w:lastRow="0" w:firstColumn="1" w:lastColumn="0" w:noHBand="0" w:noVBand="1"/>
      </w:tblPr>
      <w:tblGrid>
        <w:gridCol w:w="2160"/>
        <w:gridCol w:w="1160"/>
        <w:gridCol w:w="1160"/>
        <w:gridCol w:w="1160"/>
        <w:gridCol w:w="1160"/>
        <w:gridCol w:w="1160"/>
      </w:tblGrid>
      <w:tr w:rsidR="00A444E6" w:rsidRPr="00A444E6" w14:paraId="627617A2" w14:textId="77777777" w:rsidTr="00435B15">
        <w:trPr>
          <w:trHeight w:val="280"/>
          <w:jc w:val="center"/>
        </w:trPr>
        <w:tc>
          <w:tcPr>
            <w:tcW w:w="21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5B935" w14:textId="77777777" w:rsidR="00A444E6" w:rsidRPr="00A444E6" w:rsidRDefault="00A444E6" w:rsidP="00435B15"/>
        </w:tc>
        <w:tc>
          <w:tcPr>
            <w:tcW w:w="11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EEA24" w14:textId="77777777" w:rsidR="00A444E6" w:rsidRPr="00A444E6" w:rsidRDefault="00A444E6" w:rsidP="00435B15">
            <w:pPr>
              <w:jc w:val="center"/>
            </w:pPr>
            <w:r w:rsidRPr="00A444E6">
              <w:t>(1)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93048" w14:textId="77777777" w:rsidR="00A444E6" w:rsidRPr="00A444E6" w:rsidRDefault="00A444E6" w:rsidP="00435B15">
            <w:pPr>
              <w:jc w:val="center"/>
            </w:pPr>
            <w:r w:rsidRPr="00A444E6">
              <w:t>(2)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E25C1" w14:textId="77777777" w:rsidR="00A444E6" w:rsidRPr="00A444E6" w:rsidRDefault="00A444E6" w:rsidP="00435B15">
            <w:pPr>
              <w:jc w:val="center"/>
            </w:pPr>
            <w:r w:rsidRPr="00A444E6">
              <w:t>(3)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B30A8" w14:textId="77777777" w:rsidR="00A444E6" w:rsidRPr="00A444E6" w:rsidRDefault="00A444E6" w:rsidP="00435B15">
            <w:pPr>
              <w:jc w:val="center"/>
            </w:pPr>
            <w:r w:rsidRPr="00A444E6">
              <w:t>(4)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68B2C" w14:textId="77777777" w:rsidR="00A444E6" w:rsidRPr="00A444E6" w:rsidRDefault="00A444E6" w:rsidP="00435B15">
            <w:pPr>
              <w:jc w:val="center"/>
            </w:pPr>
            <w:r w:rsidRPr="00A444E6">
              <w:t>(5)</w:t>
            </w:r>
          </w:p>
        </w:tc>
      </w:tr>
      <w:tr w:rsidR="00A444E6" w:rsidRPr="00A444E6" w14:paraId="643AB209" w14:textId="77777777" w:rsidTr="00435B15">
        <w:trPr>
          <w:trHeight w:val="280"/>
          <w:jc w:val="center"/>
        </w:trPr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759D68" w14:textId="77777777" w:rsidR="00A444E6" w:rsidRPr="00A444E6" w:rsidRDefault="00A444E6" w:rsidP="00435B15">
            <w:r w:rsidRPr="00A444E6">
              <w:t>VARIABLES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248CC7" w14:textId="77777777" w:rsidR="00A444E6" w:rsidRPr="00A444E6" w:rsidRDefault="00A444E6" w:rsidP="00435B15">
            <w:pPr>
              <w:jc w:val="center"/>
            </w:pPr>
            <w:r w:rsidRPr="00A444E6">
              <w:t>OBE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397AA5" w14:textId="77777777" w:rsidR="00A444E6" w:rsidRPr="00A444E6" w:rsidRDefault="00A444E6" w:rsidP="00435B15">
            <w:pPr>
              <w:jc w:val="center"/>
            </w:pPr>
            <w:r w:rsidRPr="00A444E6">
              <w:t>OB1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22E94E" w14:textId="77777777" w:rsidR="00A444E6" w:rsidRPr="00A444E6" w:rsidRDefault="00A444E6" w:rsidP="00435B15">
            <w:pPr>
              <w:jc w:val="center"/>
            </w:pPr>
            <w:r w:rsidRPr="00A444E6">
              <w:t>OB2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5D153F" w14:textId="77777777" w:rsidR="00A444E6" w:rsidRPr="00A444E6" w:rsidRDefault="00A444E6" w:rsidP="00435B15">
            <w:pPr>
              <w:jc w:val="center"/>
            </w:pPr>
            <w:r w:rsidRPr="00A444E6">
              <w:t>CNC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050FC4" w14:textId="77777777" w:rsidR="00A444E6" w:rsidRPr="00A444E6" w:rsidRDefault="00A444E6" w:rsidP="00435B15">
            <w:pPr>
              <w:jc w:val="center"/>
            </w:pPr>
            <w:r w:rsidRPr="00A444E6">
              <w:t>RR</w:t>
            </w:r>
          </w:p>
        </w:tc>
      </w:tr>
      <w:tr w:rsidR="00A444E6" w:rsidRPr="00A444E6" w14:paraId="5984230C" w14:textId="77777777" w:rsidTr="00435B15">
        <w:trPr>
          <w:trHeight w:val="280"/>
          <w:jc w:val="center"/>
        </w:trPr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CE953" w14:textId="77777777" w:rsidR="00A444E6" w:rsidRPr="00A444E6" w:rsidRDefault="00A444E6" w:rsidP="00435B15">
            <w:r w:rsidRPr="00A444E6">
              <w:t>Paying Bribes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FD7C3" w14:textId="77777777" w:rsidR="00A444E6" w:rsidRPr="00A444E6" w:rsidRDefault="00A444E6" w:rsidP="00435B15">
            <w:pPr>
              <w:jc w:val="center"/>
            </w:pPr>
            <w:r w:rsidRPr="00A444E6">
              <w:t>0.104***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54008" w14:textId="77777777" w:rsidR="00A444E6" w:rsidRPr="00A444E6" w:rsidRDefault="00A444E6" w:rsidP="00435B15">
            <w:pPr>
              <w:jc w:val="center"/>
            </w:pPr>
            <w:r w:rsidRPr="00A444E6">
              <w:t>0.030*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67E33" w14:textId="77777777" w:rsidR="00A444E6" w:rsidRPr="00A444E6" w:rsidRDefault="00A444E6" w:rsidP="00435B15">
            <w:pPr>
              <w:jc w:val="center"/>
            </w:pPr>
            <w:r w:rsidRPr="00A444E6">
              <w:t>0.071***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437C8" w14:textId="77777777" w:rsidR="00A444E6" w:rsidRPr="00A444E6" w:rsidRDefault="00A444E6" w:rsidP="00435B15">
            <w:pPr>
              <w:jc w:val="center"/>
            </w:pPr>
            <w:r w:rsidRPr="00A444E6">
              <w:t>0.026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CB18C" w14:textId="77777777" w:rsidR="00A444E6" w:rsidRPr="00A444E6" w:rsidRDefault="00A444E6" w:rsidP="00435B15">
            <w:pPr>
              <w:jc w:val="center"/>
            </w:pPr>
            <w:r w:rsidRPr="00A444E6">
              <w:t>-0.015</w:t>
            </w:r>
          </w:p>
        </w:tc>
      </w:tr>
      <w:tr w:rsidR="00A444E6" w:rsidRPr="00A444E6" w14:paraId="43C756B5" w14:textId="77777777" w:rsidTr="00435B15">
        <w:trPr>
          <w:trHeight w:val="280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15F5F" w14:textId="77777777" w:rsidR="00A444E6" w:rsidRPr="00A444E6" w:rsidRDefault="00A444E6" w:rsidP="00435B15">
            <w:pPr>
              <w:jc w:val="center"/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49B74" w14:textId="77777777" w:rsidR="00A444E6" w:rsidRPr="00A444E6" w:rsidRDefault="00A444E6" w:rsidP="00435B15">
            <w:pPr>
              <w:jc w:val="center"/>
            </w:pPr>
            <w:r w:rsidRPr="00A444E6">
              <w:t>(0.026)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C5FBF" w14:textId="77777777" w:rsidR="00A444E6" w:rsidRPr="00A444E6" w:rsidRDefault="00A444E6" w:rsidP="00435B15">
            <w:pPr>
              <w:jc w:val="center"/>
            </w:pPr>
            <w:r w:rsidRPr="00A444E6">
              <w:t>(0.017)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1FB7A" w14:textId="77777777" w:rsidR="00A444E6" w:rsidRPr="00A444E6" w:rsidRDefault="00A444E6" w:rsidP="00435B15">
            <w:pPr>
              <w:jc w:val="center"/>
            </w:pPr>
            <w:r w:rsidRPr="00A444E6">
              <w:t>(0.020)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95009" w14:textId="77777777" w:rsidR="00A444E6" w:rsidRPr="00A444E6" w:rsidRDefault="00A444E6" w:rsidP="00435B15">
            <w:pPr>
              <w:jc w:val="center"/>
            </w:pPr>
            <w:r w:rsidRPr="00A444E6">
              <w:t>(0.023)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04582" w14:textId="77777777" w:rsidR="00A444E6" w:rsidRPr="00A444E6" w:rsidRDefault="00A444E6" w:rsidP="00435B15">
            <w:pPr>
              <w:jc w:val="center"/>
            </w:pPr>
            <w:r w:rsidRPr="00A444E6">
              <w:t>(0.011)</w:t>
            </w:r>
          </w:p>
        </w:tc>
      </w:tr>
      <w:tr w:rsidR="00A444E6" w:rsidRPr="00A444E6" w14:paraId="1B09A2C5" w14:textId="77777777" w:rsidTr="00435B15">
        <w:trPr>
          <w:trHeight w:val="280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6265C" w14:textId="77777777" w:rsidR="00A444E6" w:rsidRPr="00A444E6" w:rsidRDefault="00A444E6" w:rsidP="00435B15">
            <w:r w:rsidRPr="00A444E6">
              <w:t>Political Efficacy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A71A2" w14:textId="77777777" w:rsidR="00A444E6" w:rsidRPr="00A444E6" w:rsidRDefault="00A444E6" w:rsidP="00435B15">
            <w:pPr>
              <w:jc w:val="center"/>
            </w:pPr>
            <w:r w:rsidRPr="00A444E6">
              <w:t>0.002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6485E" w14:textId="77777777" w:rsidR="00A444E6" w:rsidRPr="00A444E6" w:rsidRDefault="00A444E6" w:rsidP="00435B15">
            <w:pPr>
              <w:jc w:val="center"/>
            </w:pPr>
            <w:r w:rsidRPr="00A444E6">
              <w:t>-0.013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30302" w14:textId="77777777" w:rsidR="00A444E6" w:rsidRPr="00A444E6" w:rsidRDefault="00A444E6" w:rsidP="00435B15">
            <w:pPr>
              <w:jc w:val="center"/>
            </w:pPr>
            <w:r w:rsidRPr="00A444E6">
              <w:t>-0.042**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73ACB" w14:textId="77777777" w:rsidR="00A444E6" w:rsidRPr="00A444E6" w:rsidRDefault="00A444E6" w:rsidP="00435B15">
            <w:pPr>
              <w:jc w:val="center"/>
            </w:pPr>
            <w:r w:rsidRPr="00A444E6">
              <w:t>-0.023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75A22" w14:textId="77777777" w:rsidR="00A444E6" w:rsidRPr="00A444E6" w:rsidRDefault="00A444E6" w:rsidP="00435B15">
            <w:pPr>
              <w:jc w:val="center"/>
            </w:pPr>
            <w:r w:rsidRPr="00A444E6">
              <w:t>0.036***</w:t>
            </w:r>
          </w:p>
        </w:tc>
      </w:tr>
      <w:tr w:rsidR="00A444E6" w:rsidRPr="00A444E6" w14:paraId="6E083F16" w14:textId="77777777" w:rsidTr="00435B15">
        <w:trPr>
          <w:trHeight w:val="280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61FEE" w14:textId="77777777" w:rsidR="00A444E6" w:rsidRPr="00A444E6" w:rsidRDefault="00A444E6" w:rsidP="00435B15">
            <w:pPr>
              <w:jc w:val="center"/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3C86C" w14:textId="77777777" w:rsidR="00A444E6" w:rsidRPr="00A444E6" w:rsidRDefault="00A444E6" w:rsidP="00435B15">
            <w:pPr>
              <w:jc w:val="center"/>
            </w:pPr>
            <w:r w:rsidRPr="00A444E6">
              <w:t>(0.028)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CC4B4" w14:textId="77777777" w:rsidR="00A444E6" w:rsidRPr="00A444E6" w:rsidRDefault="00A444E6" w:rsidP="00435B15">
            <w:pPr>
              <w:jc w:val="center"/>
            </w:pPr>
            <w:r w:rsidRPr="00A444E6">
              <w:t>(0.019)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315C4" w14:textId="77777777" w:rsidR="00A444E6" w:rsidRPr="00A444E6" w:rsidRDefault="00A444E6" w:rsidP="00435B15">
            <w:pPr>
              <w:jc w:val="center"/>
            </w:pPr>
            <w:r w:rsidRPr="00A444E6">
              <w:t>(0.021)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6DB05" w14:textId="77777777" w:rsidR="00A444E6" w:rsidRPr="00A444E6" w:rsidRDefault="00A444E6" w:rsidP="00435B15">
            <w:pPr>
              <w:jc w:val="center"/>
            </w:pPr>
            <w:r w:rsidRPr="00A444E6">
              <w:t>(0.025)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D07FD" w14:textId="77777777" w:rsidR="00A444E6" w:rsidRPr="00A444E6" w:rsidRDefault="00A444E6" w:rsidP="00435B15">
            <w:pPr>
              <w:jc w:val="center"/>
            </w:pPr>
            <w:r w:rsidRPr="00A444E6">
              <w:t>(0.012)</w:t>
            </w:r>
          </w:p>
        </w:tc>
      </w:tr>
      <w:tr w:rsidR="00A444E6" w:rsidRPr="00A444E6" w14:paraId="1185F924" w14:textId="77777777" w:rsidTr="00435B15">
        <w:trPr>
          <w:trHeight w:val="280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92873" w14:textId="77777777" w:rsidR="00A444E6" w:rsidRPr="00A444E6" w:rsidRDefault="00A444E6" w:rsidP="00435B15">
            <w:r w:rsidRPr="00A444E6">
              <w:t>Age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1AE8D" w14:textId="77777777" w:rsidR="00A444E6" w:rsidRPr="00A444E6" w:rsidRDefault="00A444E6" w:rsidP="00435B15">
            <w:pPr>
              <w:jc w:val="center"/>
            </w:pPr>
            <w:r w:rsidRPr="00A444E6">
              <w:t>-0.050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22AD8" w14:textId="77777777" w:rsidR="00A444E6" w:rsidRPr="00A444E6" w:rsidRDefault="00A444E6" w:rsidP="00435B15">
            <w:pPr>
              <w:jc w:val="center"/>
            </w:pPr>
            <w:r w:rsidRPr="00A444E6">
              <w:t>-0.004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26F39" w14:textId="77777777" w:rsidR="00A444E6" w:rsidRPr="00A444E6" w:rsidRDefault="00A444E6" w:rsidP="00435B15">
            <w:pPr>
              <w:jc w:val="center"/>
            </w:pPr>
            <w:r w:rsidRPr="00A444E6">
              <w:t>0.016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18D84" w14:textId="77777777" w:rsidR="00A444E6" w:rsidRPr="00A444E6" w:rsidRDefault="00A444E6" w:rsidP="00435B15">
            <w:pPr>
              <w:jc w:val="center"/>
            </w:pPr>
            <w:r w:rsidRPr="00A444E6">
              <w:t>-0.001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EB016" w14:textId="77777777" w:rsidR="00A444E6" w:rsidRPr="00A444E6" w:rsidRDefault="00A444E6" w:rsidP="00435B15">
            <w:pPr>
              <w:jc w:val="center"/>
            </w:pPr>
            <w:r w:rsidRPr="00A444E6">
              <w:t>-0.009</w:t>
            </w:r>
          </w:p>
        </w:tc>
      </w:tr>
      <w:tr w:rsidR="00A444E6" w:rsidRPr="00A444E6" w14:paraId="7F9B6CBF" w14:textId="77777777" w:rsidTr="00435B15">
        <w:trPr>
          <w:trHeight w:val="280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38696" w14:textId="77777777" w:rsidR="00A444E6" w:rsidRPr="00A444E6" w:rsidRDefault="00A444E6" w:rsidP="00435B15">
            <w:pPr>
              <w:jc w:val="center"/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EFE4A" w14:textId="77777777" w:rsidR="00A444E6" w:rsidRPr="00A444E6" w:rsidRDefault="00A444E6" w:rsidP="00435B15">
            <w:pPr>
              <w:jc w:val="center"/>
            </w:pPr>
            <w:r w:rsidRPr="00A444E6">
              <w:t>(0.031)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E0F89" w14:textId="77777777" w:rsidR="00A444E6" w:rsidRPr="00A444E6" w:rsidRDefault="00A444E6" w:rsidP="00435B15">
            <w:pPr>
              <w:jc w:val="center"/>
            </w:pPr>
            <w:r w:rsidRPr="00A444E6">
              <w:t>(0.021)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6CC85" w14:textId="77777777" w:rsidR="00A444E6" w:rsidRPr="00A444E6" w:rsidRDefault="00A444E6" w:rsidP="00435B15">
            <w:pPr>
              <w:jc w:val="center"/>
            </w:pPr>
            <w:r w:rsidRPr="00A444E6">
              <w:t>(0.024)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0C450" w14:textId="77777777" w:rsidR="00A444E6" w:rsidRPr="00A444E6" w:rsidRDefault="00A444E6" w:rsidP="00435B15">
            <w:pPr>
              <w:jc w:val="center"/>
            </w:pPr>
            <w:r w:rsidRPr="00A444E6">
              <w:t>(0.028)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7FB2B" w14:textId="77777777" w:rsidR="00A444E6" w:rsidRPr="00A444E6" w:rsidRDefault="00A444E6" w:rsidP="00435B15">
            <w:pPr>
              <w:jc w:val="center"/>
            </w:pPr>
            <w:r w:rsidRPr="00A444E6">
              <w:t>(0.014)</w:t>
            </w:r>
          </w:p>
        </w:tc>
      </w:tr>
      <w:tr w:rsidR="00A444E6" w:rsidRPr="00A444E6" w14:paraId="0DAD4911" w14:textId="77777777" w:rsidTr="00435B15">
        <w:trPr>
          <w:trHeight w:val="280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7CA36" w14:textId="77777777" w:rsidR="00A444E6" w:rsidRPr="00A444E6" w:rsidRDefault="00A444E6" w:rsidP="00435B15">
            <w:r w:rsidRPr="00A444E6">
              <w:t>Gender (Male)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51F9C" w14:textId="77777777" w:rsidR="00A444E6" w:rsidRPr="00A444E6" w:rsidRDefault="00A444E6" w:rsidP="00435B15">
            <w:pPr>
              <w:jc w:val="center"/>
            </w:pPr>
            <w:r w:rsidRPr="00A444E6">
              <w:t>0.055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A5AAB" w14:textId="77777777" w:rsidR="00A444E6" w:rsidRPr="00A444E6" w:rsidRDefault="00A444E6" w:rsidP="00435B15">
            <w:pPr>
              <w:jc w:val="center"/>
            </w:pPr>
            <w:r w:rsidRPr="00A444E6">
              <w:t>0.048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53866" w14:textId="77777777" w:rsidR="00A444E6" w:rsidRPr="00A444E6" w:rsidRDefault="00A444E6" w:rsidP="00435B15">
            <w:pPr>
              <w:jc w:val="center"/>
            </w:pPr>
            <w:r w:rsidRPr="00A444E6">
              <w:t>0.002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17893" w14:textId="77777777" w:rsidR="00A444E6" w:rsidRPr="00A444E6" w:rsidRDefault="00A444E6" w:rsidP="00435B15">
            <w:pPr>
              <w:jc w:val="center"/>
            </w:pPr>
            <w:r w:rsidRPr="00A444E6">
              <w:t>0.057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B58E0" w14:textId="77777777" w:rsidR="00A444E6" w:rsidRPr="00A444E6" w:rsidRDefault="00A444E6" w:rsidP="00435B15">
            <w:pPr>
              <w:jc w:val="center"/>
            </w:pPr>
            <w:r w:rsidRPr="00A444E6">
              <w:t>-0.030</w:t>
            </w:r>
          </w:p>
        </w:tc>
      </w:tr>
      <w:tr w:rsidR="00A444E6" w:rsidRPr="00A444E6" w14:paraId="6D755F89" w14:textId="77777777" w:rsidTr="00435B15">
        <w:trPr>
          <w:trHeight w:val="280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8D3C9" w14:textId="77777777" w:rsidR="00A444E6" w:rsidRPr="00A444E6" w:rsidRDefault="00A444E6" w:rsidP="00435B15">
            <w:pPr>
              <w:jc w:val="center"/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1B237" w14:textId="77777777" w:rsidR="00A444E6" w:rsidRPr="00A444E6" w:rsidRDefault="00A444E6" w:rsidP="00435B15">
            <w:pPr>
              <w:jc w:val="center"/>
            </w:pPr>
            <w:r w:rsidRPr="00A444E6">
              <w:t>(0.047)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ECCE8" w14:textId="77777777" w:rsidR="00A444E6" w:rsidRPr="00A444E6" w:rsidRDefault="00A444E6" w:rsidP="00435B15">
            <w:pPr>
              <w:jc w:val="center"/>
            </w:pPr>
            <w:r w:rsidRPr="00A444E6">
              <w:t>(0.032)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7D3D2" w14:textId="77777777" w:rsidR="00A444E6" w:rsidRPr="00A444E6" w:rsidRDefault="00A444E6" w:rsidP="00435B15">
            <w:pPr>
              <w:jc w:val="center"/>
            </w:pPr>
            <w:r w:rsidRPr="00A444E6">
              <w:t>(0.036)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5FCBA" w14:textId="77777777" w:rsidR="00A444E6" w:rsidRPr="00A444E6" w:rsidRDefault="00A444E6" w:rsidP="00435B15">
            <w:pPr>
              <w:jc w:val="center"/>
            </w:pPr>
            <w:r w:rsidRPr="00A444E6">
              <w:t>(0.042)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D3273" w14:textId="77777777" w:rsidR="00A444E6" w:rsidRPr="00A444E6" w:rsidRDefault="00A444E6" w:rsidP="00435B15">
            <w:pPr>
              <w:jc w:val="center"/>
            </w:pPr>
            <w:r w:rsidRPr="00A444E6">
              <w:t>(0.021)</w:t>
            </w:r>
          </w:p>
        </w:tc>
      </w:tr>
      <w:tr w:rsidR="00A444E6" w:rsidRPr="00A444E6" w14:paraId="4BC0EBAB" w14:textId="77777777" w:rsidTr="00435B15">
        <w:trPr>
          <w:trHeight w:val="280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EEB0D" w14:textId="77777777" w:rsidR="00A444E6" w:rsidRPr="00A444E6" w:rsidRDefault="00A444E6" w:rsidP="00435B15">
            <w:r w:rsidRPr="00A444E6">
              <w:t>Ethnicity (Han)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C3B4B" w14:textId="77777777" w:rsidR="00A444E6" w:rsidRPr="00A444E6" w:rsidRDefault="00A444E6" w:rsidP="00435B15">
            <w:pPr>
              <w:jc w:val="center"/>
            </w:pPr>
            <w:r w:rsidRPr="00A444E6">
              <w:t>0.038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BA9D3" w14:textId="77777777" w:rsidR="00A444E6" w:rsidRPr="00A444E6" w:rsidRDefault="00A444E6" w:rsidP="00435B15">
            <w:pPr>
              <w:jc w:val="center"/>
            </w:pPr>
            <w:r w:rsidRPr="00A444E6">
              <w:t>-0.060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EEDFA" w14:textId="77777777" w:rsidR="00A444E6" w:rsidRPr="00A444E6" w:rsidRDefault="00A444E6" w:rsidP="00435B15">
            <w:pPr>
              <w:jc w:val="center"/>
            </w:pPr>
            <w:r w:rsidRPr="00A444E6">
              <w:t>-0.019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C5FFF" w14:textId="77777777" w:rsidR="00A444E6" w:rsidRPr="00A444E6" w:rsidRDefault="00A444E6" w:rsidP="00435B15">
            <w:pPr>
              <w:jc w:val="center"/>
            </w:pPr>
            <w:r w:rsidRPr="00A444E6">
              <w:t>0.087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B7AC0" w14:textId="77777777" w:rsidR="00A444E6" w:rsidRPr="00A444E6" w:rsidRDefault="00A444E6" w:rsidP="00435B15">
            <w:pPr>
              <w:jc w:val="center"/>
            </w:pPr>
            <w:r w:rsidRPr="00A444E6">
              <w:t>0.110**</w:t>
            </w:r>
          </w:p>
        </w:tc>
      </w:tr>
      <w:tr w:rsidR="00A444E6" w:rsidRPr="00A444E6" w14:paraId="6F478B11" w14:textId="77777777" w:rsidTr="00435B15">
        <w:trPr>
          <w:trHeight w:val="280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DE9BF" w14:textId="77777777" w:rsidR="00A444E6" w:rsidRPr="00A444E6" w:rsidRDefault="00A444E6" w:rsidP="00435B15">
            <w:pPr>
              <w:jc w:val="center"/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D0A11" w14:textId="77777777" w:rsidR="00A444E6" w:rsidRPr="00A444E6" w:rsidRDefault="00A444E6" w:rsidP="00435B15">
            <w:pPr>
              <w:jc w:val="center"/>
            </w:pPr>
            <w:r w:rsidRPr="00A444E6">
              <w:t>(0.109)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82B88" w14:textId="77777777" w:rsidR="00A444E6" w:rsidRPr="00A444E6" w:rsidRDefault="00A444E6" w:rsidP="00435B15">
            <w:pPr>
              <w:jc w:val="center"/>
            </w:pPr>
            <w:r w:rsidRPr="00A444E6">
              <w:t>(0.073)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AD5E7" w14:textId="77777777" w:rsidR="00A444E6" w:rsidRPr="00A444E6" w:rsidRDefault="00A444E6" w:rsidP="00435B15">
            <w:pPr>
              <w:jc w:val="center"/>
            </w:pPr>
            <w:r w:rsidRPr="00A444E6">
              <w:t>(0.083)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CBC0F" w14:textId="77777777" w:rsidR="00A444E6" w:rsidRPr="00A444E6" w:rsidRDefault="00A444E6" w:rsidP="00435B15">
            <w:pPr>
              <w:jc w:val="center"/>
            </w:pPr>
            <w:r w:rsidRPr="00A444E6">
              <w:t>(0.097)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76DAF" w14:textId="77777777" w:rsidR="00A444E6" w:rsidRPr="00A444E6" w:rsidRDefault="00A444E6" w:rsidP="00435B15">
            <w:pPr>
              <w:jc w:val="center"/>
            </w:pPr>
            <w:r w:rsidRPr="00A444E6">
              <w:t>(0.048)</w:t>
            </w:r>
          </w:p>
        </w:tc>
      </w:tr>
      <w:tr w:rsidR="00A444E6" w:rsidRPr="00A444E6" w14:paraId="163273F9" w14:textId="77777777" w:rsidTr="00435B15">
        <w:trPr>
          <w:trHeight w:val="280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F09BB" w14:textId="77777777" w:rsidR="00A444E6" w:rsidRPr="00A444E6" w:rsidRDefault="00A444E6" w:rsidP="00435B15">
            <w:r w:rsidRPr="00A444E6">
              <w:t>College Education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51CD5" w14:textId="77777777" w:rsidR="00A444E6" w:rsidRPr="00A444E6" w:rsidRDefault="00A444E6" w:rsidP="00435B15">
            <w:pPr>
              <w:jc w:val="center"/>
            </w:pPr>
            <w:r w:rsidRPr="00A444E6">
              <w:t>-0.064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FDF4F" w14:textId="77777777" w:rsidR="00A444E6" w:rsidRPr="00A444E6" w:rsidRDefault="00A444E6" w:rsidP="00435B15">
            <w:pPr>
              <w:jc w:val="center"/>
            </w:pPr>
            <w:r w:rsidRPr="00A444E6">
              <w:t>-0.024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6C1EC" w14:textId="77777777" w:rsidR="00A444E6" w:rsidRPr="00A444E6" w:rsidRDefault="00A444E6" w:rsidP="00435B15">
            <w:pPr>
              <w:jc w:val="center"/>
            </w:pPr>
            <w:r w:rsidRPr="00A444E6">
              <w:t>0.039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A6DF9" w14:textId="77777777" w:rsidR="00A444E6" w:rsidRPr="00A444E6" w:rsidRDefault="00A444E6" w:rsidP="00435B15">
            <w:pPr>
              <w:jc w:val="center"/>
            </w:pPr>
            <w:r w:rsidRPr="00A444E6">
              <w:t>-0.026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9D161" w14:textId="77777777" w:rsidR="00A444E6" w:rsidRPr="00A444E6" w:rsidRDefault="00A444E6" w:rsidP="00435B15">
            <w:pPr>
              <w:jc w:val="center"/>
            </w:pPr>
            <w:r w:rsidRPr="00A444E6">
              <w:t>0.028</w:t>
            </w:r>
          </w:p>
        </w:tc>
      </w:tr>
      <w:tr w:rsidR="00A444E6" w:rsidRPr="00A444E6" w14:paraId="631B7936" w14:textId="77777777" w:rsidTr="00435B15">
        <w:trPr>
          <w:trHeight w:val="280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7C2FE" w14:textId="77777777" w:rsidR="00A444E6" w:rsidRPr="00A444E6" w:rsidRDefault="00A444E6" w:rsidP="00435B15">
            <w:pPr>
              <w:jc w:val="center"/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05234" w14:textId="77777777" w:rsidR="00A444E6" w:rsidRPr="00A444E6" w:rsidRDefault="00A444E6" w:rsidP="00435B15">
            <w:pPr>
              <w:jc w:val="center"/>
            </w:pPr>
            <w:r w:rsidRPr="00A444E6">
              <w:t>(0.058)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E7D1E" w14:textId="77777777" w:rsidR="00A444E6" w:rsidRPr="00A444E6" w:rsidRDefault="00A444E6" w:rsidP="00435B15">
            <w:pPr>
              <w:jc w:val="center"/>
            </w:pPr>
            <w:r w:rsidRPr="00A444E6">
              <w:t>(0.039)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2B4C6" w14:textId="77777777" w:rsidR="00A444E6" w:rsidRPr="00A444E6" w:rsidRDefault="00A444E6" w:rsidP="00435B15">
            <w:pPr>
              <w:jc w:val="center"/>
            </w:pPr>
            <w:r w:rsidRPr="00A444E6">
              <w:t>(0.044)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DF7B4" w14:textId="77777777" w:rsidR="00A444E6" w:rsidRPr="00A444E6" w:rsidRDefault="00A444E6" w:rsidP="00435B15">
            <w:pPr>
              <w:jc w:val="center"/>
            </w:pPr>
            <w:r w:rsidRPr="00A444E6">
              <w:t>(0.051)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4A430" w14:textId="77777777" w:rsidR="00A444E6" w:rsidRPr="00A444E6" w:rsidRDefault="00A444E6" w:rsidP="00435B15">
            <w:pPr>
              <w:jc w:val="center"/>
            </w:pPr>
            <w:r w:rsidRPr="00A444E6">
              <w:t>(0.025)</w:t>
            </w:r>
          </w:p>
        </w:tc>
      </w:tr>
      <w:tr w:rsidR="00A444E6" w:rsidRPr="00A444E6" w14:paraId="10C0024C" w14:textId="77777777" w:rsidTr="00435B15">
        <w:trPr>
          <w:trHeight w:val="280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5FA2A" w14:textId="77777777" w:rsidR="00A444E6" w:rsidRPr="00A444E6" w:rsidRDefault="00A444E6" w:rsidP="00435B15">
            <w:r w:rsidRPr="00A444E6">
              <w:t>News Time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AE629" w14:textId="77777777" w:rsidR="00A444E6" w:rsidRPr="00A444E6" w:rsidRDefault="00A444E6" w:rsidP="00435B15">
            <w:pPr>
              <w:jc w:val="center"/>
            </w:pPr>
            <w:r w:rsidRPr="00A444E6">
              <w:t>0.015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CA8FB" w14:textId="77777777" w:rsidR="00A444E6" w:rsidRPr="00A444E6" w:rsidRDefault="00A444E6" w:rsidP="00435B15">
            <w:pPr>
              <w:jc w:val="center"/>
            </w:pPr>
            <w:r w:rsidRPr="00A444E6">
              <w:t>0.024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B8937" w14:textId="77777777" w:rsidR="00A444E6" w:rsidRPr="00A444E6" w:rsidRDefault="00A444E6" w:rsidP="00435B15">
            <w:pPr>
              <w:jc w:val="center"/>
            </w:pPr>
            <w:r w:rsidRPr="00A444E6">
              <w:t>0.019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BC944" w14:textId="77777777" w:rsidR="00A444E6" w:rsidRPr="00A444E6" w:rsidRDefault="00A444E6" w:rsidP="00435B15">
            <w:pPr>
              <w:jc w:val="center"/>
            </w:pPr>
            <w:r w:rsidRPr="00A444E6">
              <w:t>0.002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4F7B7" w14:textId="77777777" w:rsidR="00A444E6" w:rsidRPr="00A444E6" w:rsidRDefault="00A444E6" w:rsidP="00435B15">
            <w:pPr>
              <w:jc w:val="center"/>
            </w:pPr>
            <w:r w:rsidRPr="00A444E6">
              <w:t>0.021**</w:t>
            </w:r>
          </w:p>
        </w:tc>
      </w:tr>
      <w:tr w:rsidR="00A444E6" w:rsidRPr="00A444E6" w14:paraId="1830AF57" w14:textId="77777777" w:rsidTr="00435B15">
        <w:trPr>
          <w:trHeight w:val="280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4D6C8" w14:textId="77777777" w:rsidR="00A444E6" w:rsidRPr="00A444E6" w:rsidRDefault="00A444E6" w:rsidP="00435B15">
            <w:pPr>
              <w:jc w:val="center"/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080D5" w14:textId="77777777" w:rsidR="00A444E6" w:rsidRPr="00A444E6" w:rsidRDefault="00A444E6" w:rsidP="00435B15">
            <w:pPr>
              <w:jc w:val="center"/>
            </w:pPr>
            <w:r w:rsidRPr="00A444E6">
              <w:t>(0.023)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B64D6" w14:textId="77777777" w:rsidR="00A444E6" w:rsidRPr="00A444E6" w:rsidRDefault="00A444E6" w:rsidP="00435B15">
            <w:pPr>
              <w:jc w:val="center"/>
            </w:pPr>
            <w:r w:rsidRPr="00A444E6">
              <w:t>(0.016)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85083" w14:textId="77777777" w:rsidR="00A444E6" w:rsidRPr="00A444E6" w:rsidRDefault="00A444E6" w:rsidP="00435B15">
            <w:pPr>
              <w:jc w:val="center"/>
            </w:pPr>
            <w:r w:rsidRPr="00A444E6">
              <w:t>(0.018)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5AB93" w14:textId="77777777" w:rsidR="00A444E6" w:rsidRPr="00A444E6" w:rsidRDefault="00A444E6" w:rsidP="00435B15">
            <w:pPr>
              <w:jc w:val="center"/>
            </w:pPr>
            <w:r w:rsidRPr="00A444E6">
              <w:t>(0.021)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3F528" w14:textId="77777777" w:rsidR="00A444E6" w:rsidRPr="00A444E6" w:rsidRDefault="00A444E6" w:rsidP="00435B15">
            <w:pPr>
              <w:jc w:val="center"/>
            </w:pPr>
            <w:r w:rsidRPr="00A444E6">
              <w:t>(0.010)</w:t>
            </w:r>
          </w:p>
        </w:tc>
      </w:tr>
      <w:tr w:rsidR="00A444E6" w:rsidRPr="00A444E6" w14:paraId="522C6156" w14:textId="77777777" w:rsidTr="00435B15">
        <w:trPr>
          <w:trHeight w:val="280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34BBD" w14:textId="77777777" w:rsidR="00A444E6" w:rsidRPr="00A444E6" w:rsidRDefault="00A444E6" w:rsidP="00435B15">
            <w:r w:rsidRPr="00A444E6">
              <w:t>Social Media Time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D4ECD" w14:textId="77777777" w:rsidR="00A444E6" w:rsidRPr="00A444E6" w:rsidRDefault="00A444E6" w:rsidP="00435B15">
            <w:pPr>
              <w:jc w:val="center"/>
            </w:pPr>
            <w:r w:rsidRPr="00A444E6">
              <w:t>0.009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4F0B4" w14:textId="77777777" w:rsidR="00A444E6" w:rsidRPr="00A444E6" w:rsidRDefault="00A444E6" w:rsidP="00435B15">
            <w:pPr>
              <w:jc w:val="center"/>
            </w:pPr>
            <w:r w:rsidRPr="00A444E6">
              <w:t>-0.024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30840" w14:textId="77777777" w:rsidR="00A444E6" w:rsidRPr="00A444E6" w:rsidRDefault="00A444E6" w:rsidP="00435B15">
            <w:pPr>
              <w:jc w:val="center"/>
            </w:pPr>
            <w:r w:rsidRPr="00A444E6">
              <w:t>0.010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05771" w14:textId="77777777" w:rsidR="00A444E6" w:rsidRPr="00A444E6" w:rsidRDefault="00A444E6" w:rsidP="00435B15">
            <w:pPr>
              <w:jc w:val="center"/>
            </w:pPr>
            <w:r w:rsidRPr="00A444E6">
              <w:t>0.031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75BE0" w14:textId="77777777" w:rsidR="00A444E6" w:rsidRPr="00A444E6" w:rsidRDefault="00A444E6" w:rsidP="00435B15">
            <w:pPr>
              <w:jc w:val="center"/>
            </w:pPr>
            <w:r w:rsidRPr="00A444E6">
              <w:t>0.006</w:t>
            </w:r>
          </w:p>
        </w:tc>
      </w:tr>
      <w:tr w:rsidR="00A444E6" w:rsidRPr="00A444E6" w14:paraId="6378EA72" w14:textId="77777777" w:rsidTr="00435B15">
        <w:trPr>
          <w:trHeight w:val="280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F0C98" w14:textId="77777777" w:rsidR="00A444E6" w:rsidRPr="00A444E6" w:rsidRDefault="00A444E6" w:rsidP="00435B15">
            <w:pPr>
              <w:jc w:val="center"/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2C95B" w14:textId="77777777" w:rsidR="00A444E6" w:rsidRPr="00A444E6" w:rsidRDefault="00A444E6" w:rsidP="00435B15">
            <w:pPr>
              <w:jc w:val="center"/>
            </w:pPr>
            <w:r w:rsidRPr="00A444E6">
              <w:t>(0.029)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3935B" w14:textId="77777777" w:rsidR="00A444E6" w:rsidRPr="00A444E6" w:rsidRDefault="00A444E6" w:rsidP="00435B15">
            <w:pPr>
              <w:jc w:val="center"/>
            </w:pPr>
            <w:r w:rsidRPr="00A444E6">
              <w:t>(0.019)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8E819" w14:textId="77777777" w:rsidR="00A444E6" w:rsidRPr="00A444E6" w:rsidRDefault="00A444E6" w:rsidP="00435B15">
            <w:pPr>
              <w:jc w:val="center"/>
            </w:pPr>
            <w:r w:rsidRPr="00A444E6">
              <w:t>(0.022)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CB8FC" w14:textId="77777777" w:rsidR="00A444E6" w:rsidRPr="00A444E6" w:rsidRDefault="00A444E6" w:rsidP="00435B15">
            <w:pPr>
              <w:jc w:val="center"/>
            </w:pPr>
            <w:r w:rsidRPr="00A444E6">
              <w:t>(0.026)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17457" w14:textId="77777777" w:rsidR="00A444E6" w:rsidRPr="00A444E6" w:rsidRDefault="00A444E6" w:rsidP="00435B15">
            <w:pPr>
              <w:jc w:val="center"/>
            </w:pPr>
            <w:r w:rsidRPr="00A444E6">
              <w:t>(0.013)</w:t>
            </w:r>
          </w:p>
        </w:tc>
      </w:tr>
      <w:tr w:rsidR="00A444E6" w:rsidRPr="00A444E6" w14:paraId="5E778E84" w14:textId="77777777" w:rsidTr="00435B15">
        <w:trPr>
          <w:trHeight w:val="280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70423" w14:textId="77777777" w:rsidR="00A444E6" w:rsidRPr="00A444E6" w:rsidRDefault="00A444E6" w:rsidP="00435B15">
            <w:r w:rsidRPr="00A444E6">
              <w:t>Income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67BB2" w14:textId="77777777" w:rsidR="00A444E6" w:rsidRPr="00A444E6" w:rsidRDefault="00A444E6" w:rsidP="00435B15">
            <w:pPr>
              <w:jc w:val="center"/>
            </w:pPr>
            <w:r w:rsidRPr="00A444E6">
              <w:t>-0.008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4325B" w14:textId="77777777" w:rsidR="00A444E6" w:rsidRPr="00A444E6" w:rsidRDefault="00A444E6" w:rsidP="00435B15">
            <w:pPr>
              <w:jc w:val="center"/>
            </w:pPr>
            <w:r w:rsidRPr="00A444E6">
              <w:t>-0.016*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CACF7" w14:textId="77777777" w:rsidR="00A444E6" w:rsidRPr="00A444E6" w:rsidRDefault="00A444E6" w:rsidP="00435B15">
            <w:pPr>
              <w:jc w:val="center"/>
            </w:pPr>
            <w:r w:rsidRPr="00A444E6">
              <w:t>0.003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46CC0" w14:textId="77777777" w:rsidR="00A444E6" w:rsidRPr="00A444E6" w:rsidRDefault="00A444E6" w:rsidP="00435B15">
            <w:pPr>
              <w:jc w:val="center"/>
            </w:pPr>
            <w:r w:rsidRPr="00A444E6">
              <w:t>-0.012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CE69A" w14:textId="77777777" w:rsidR="00A444E6" w:rsidRPr="00A444E6" w:rsidRDefault="00A444E6" w:rsidP="00435B15">
            <w:pPr>
              <w:jc w:val="center"/>
            </w:pPr>
            <w:r w:rsidRPr="00A444E6">
              <w:t>0.014**</w:t>
            </w:r>
          </w:p>
        </w:tc>
      </w:tr>
      <w:tr w:rsidR="00A444E6" w:rsidRPr="00A444E6" w14:paraId="5BBF4648" w14:textId="77777777" w:rsidTr="00435B15">
        <w:trPr>
          <w:trHeight w:val="280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33F5D" w14:textId="77777777" w:rsidR="00A444E6" w:rsidRPr="00A444E6" w:rsidRDefault="00A444E6" w:rsidP="00435B15">
            <w:pPr>
              <w:jc w:val="center"/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28B5B" w14:textId="77777777" w:rsidR="00A444E6" w:rsidRPr="00A444E6" w:rsidRDefault="00A444E6" w:rsidP="00435B15">
            <w:pPr>
              <w:jc w:val="center"/>
            </w:pPr>
            <w:r w:rsidRPr="00A444E6">
              <w:t>(0.013)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90138" w14:textId="77777777" w:rsidR="00A444E6" w:rsidRPr="00A444E6" w:rsidRDefault="00A444E6" w:rsidP="00435B15">
            <w:pPr>
              <w:jc w:val="center"/>
            </w:pPr>
            <w:r w:rsidRPr="00A444E6">
              <w:t>(0.009)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08F0C" w14:textId="77777777" w:rsidR="00A444E6" w:rsidRPr="00A444E6" w:rsidRDefault="00A444E6" w:rsidP="00435B15">
            <w:pPr>
              <w:jc w:val="center"/>
            </w:pPr>
            <w:r w:rsidRPr="00A444E6">
              <w:t>(0.010)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C80B2" w14:textId="77777777" w:rsidR="00A444E6" w:rsidRPr="00A444E6" w:rsidRDefault="00A444E6" w:rsidP="00435B15">
            <w:pPr>
              <w:jc w:val="center"/>
            </w:pPr>
            <w:r w:rsidRPr="00A444E6">
              <w:t>(0.012)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2157E" w14:textId="77777777" w:rsidR="00A444E6" w:rsidRPr="00A444E6" w:rsidRDefault="00A444E6" w:rsidP="00435B15">
            <w:pPr>
              <w:jc w:val="center"/>
            </w:pPr>
            <w:r w:rsidRPr="00A444E6">
              <w:t>(0.006)</w:t>
            </w:r>
          </w:p>
        </w:tc>
      </w:tr>
      <w:tr w:rsidR="00A444E6" w:rsidRPr="00A444E6" w14:paraId="7656F87E" w14:textId="77777777" w:rsidTr="00435B15">
        <w:trPr>
          <w:trHeight w:val="280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82B3F" w14:textId="77777777" w:rsidR="00A444E6" w:rsidRPr="00A444E6" w:rsidRDefault="00A444E6" w:rsidP="00435B15">
            <w:r w:rsidRPr="00A444E6">
              <w:t>CCP Membership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FE9B9" w14:textId="77777777" w:rsidR="00A444E6" w:rsidRPr="00A444E6" w:rsidRDefault="00A444E6" w:rsidP="00435B15">
            <w:pPr>
              <w:jc w:val="center"/>
            </w:pPr>
            <w:r w:rsidRPr="00A444E6">
              <w:t>0.026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6563D" w14:textId="77777777" w:rsidR="00A444E6" w:rsidRPr="00A444E6" w:rsidRDefault="00A444E6" w:rsidP="00435B15">
            <w:pPr>
              <w:jc w:val="center"/>
            </w:pPr>
            <w:r w:rsidRPr="00A444E6">
              <w:t>0.060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76210" w14:textId="77777777" w:rsidR="00A444E6" w:rsidRPr="00A444E6" w:rsidRDefault="00A444E6" w:rsidP="00435B15">
            <w:pPr>
              <w:jc w:val="center"/>
            </w:pPr>
            <w:r w:rsidRPr="00A444E6">
              <w:t>0.126**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9DC0C" w14:textId="77777777" w:rsidR="00A444E6" w:rsidRPr="00A444E6" w:rsidRDefault="00A444E6" w:rsidP="00435B15">
            <w:pPr>
              <w:jc w:val="center"/>
            </w:pPr>
            <w:r w:rsidRPr="00A444E6">
              <w:t>0.026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BA933" w14:textId="77777777" w:rsidR="00A444E6" w:rsidRPr="00A444E6" w:rsidRDefault="00A444E6" w:rsidP="00435B15">
            <w:pPr>
              <w:jc w:val="center"/>
            </w:pPr>
            <w:r w:rsidRPr="00A444E6">
              <w:t>-0.073**</w:t>
            </w:r>
          </w:p>
        </w:tc>
      </w:tr>
      <w:tr w:rsidR="00A444E6" w:rsidRPr="00A444E6" w14:paraId="079644AB" w14:textId="77777777" w:rsidTr="00435B15">
        <w:trPr>
          <w:trHeight w:val="280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7FA6E" w14:textId="77777777" w:rsidR="00A444E6" w:rsidRPr="00A444E6" w:rsidRDefault="00A444E6" w:rsidP="00435B15">
            <w:pPr>
              <w:jc w:val="center"/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EFCCA" w14:textId="77777777" w:rsidR="00A444E6" w:rsidRPr="00A444E6" w:rsidRDefault="00A444E6" w:rsidP="00435B15">
            <w:pPr>
              <w:jc w:val="center"/>
            </w:pPr>
            <w:r w:rsidRPr="00A444E6">
              <w:t>(0.073)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4BF60" w14:textId="77777777" w:rsidR="00A444E6" w:rsidRPr="00A444E6" w:rsidRDefault="00A444E6" w:rsidP="00435B15">
            <w:pPr>
              <w:jc w:val="center"/>
            </w:pPr>
            <w:r w:rsidRPr="00A444E6">
              <w:t>(0.049)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EC40E" w14:textId="77777777" w:rsidR="00A444E6" w:rsidRPr="00A444E6" w:rsidRDefault="00A444E6" w:rsidP="00435B15">
            <w:pPr>
              <w:jc w:val="center"/>
            </w:pPr>
            <w:r w:rsidRPr="00A444E6">
              <w:t>(0.056)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4226D" w14:textId="77777777" w:rsidR="00A444E6" w:rsidRPr="00A444E6" w:rsidRDefault="00A444E6" w:rsidP="00435B15">
            <w:pPr>
              <w:jc w:val="center"/>
            </w:pPr>
            <w:r w:rsidRPr="00A444E6">
              <w:t>(0.065)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9AB88" w14:textId="77777777" w:rsidR="00A444E6" w:rsidRPr="00A444E6" w:rsidRDefault="00A444E6" w:rsidP="00435B15">
            <w:pPr>
              <w:jc w:val="center"/>
            </w:pPr>
            <w:r w:rsidRPr="00A444E6">
              <w:t>(0.032)</w:t>
            </w:r>
          </w:p>
        </w:tc>
      </w:tr>
      <w:tr w:rsidR="00A444E6" w:rsidRPr="00A444E6" w14:paraId="23FC7BB9" w14:textId="77777777" w:rsidTr="00435B15">
        <w:trPr>
          <w:trHeight w:val="280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519CE" w14:textId="77777777" w:rsidR="00A444E6" w:rsidRPr="00A444E6" w:rsidRDefault="00A444E6" w:rsidP="00435B15">
            <w:r w:rsidRPr="00A444E6">
              <w:t>Urban Residence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BCAD4" w14:textId="77777777" w:rsidR="00A444E6" w:rsidRPr="00A444E6" w:rsidRDefault="00A444E6" w:rsidP="00435B15">
            <w:pPr>
              <w:jc w:val="center"/>
            </w:pPr>
            <w:r w:rsidRPr="00A444E6">
              <w:t>0.034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0FC70" w14:textId="77777777" w:rsidR="00A444E6" w:rsidRPr="00A444E6" w:rsidRDefault="00A444E6" w:rsidP="00435B15">
            <w:pPr>
              <w:jc w:val="center"/>
            </w:pPr>
            <w:r w:rsidRPr="00A444E6">
              <w:t>0.020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10ADD" w14:textId="77777777" w:rsidR="00A444E6" w:rsidRPr="00A444E6" w:rsidRDefault="00A444E6" w:rsidP="00435B15">
            <w:pPr>
              <w:jc w:val="center"/>
            </w:pPr>
            <w:r w:rsidRPr="00A444E6">
              <w:t>-0.016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A8046" w14:textId="77777777" w:rsidR="00A444E6" w:rsidRPr="00A444E6" w:rsidRDefault="00A444E6" w:rsidP="00435B15">
            <w:pPr>
              <w:jc w:val="center"/>
            </w:pPr>
            <w:r w:rsidRPr="00A444E6">
              <w:t>-0.037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7DBEA" w14:textId="77777777" w:rsidR="00A444E6" w:rsidRPr="00A444E6" w:rsidRDefault="00A444E6" w:rsidP="00435B15">
            <w:pPr>
              <w:jc w:val="center"/>
            </w:pPr>
            <w:r w:rsidRPr="00A444E6">
              <w:t>-0.013</w:t>
            </w:r>
          </w:p>
        </w:tc>
      </w:tr>
      <w:tr w:rsidR="00A444E6" w:rsidRPr="00A444E6" w14:paraId="39480649" w14:textId="77777777" w:rsidTr="00435B15">
        <w:trPr>
          <w:trHeight w:val="280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32846" w14:textId="77777777" w:rsidR="00A444E6" w:rsidRPr="00A444E6" w:rsidRDefault="00A444E6" w:rsidP="00435B15">
            <w:pPr>
              <w:jc w:val="center"/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CC484" w14:textId="77777777" w:rsidR="00A444E6" w:rsidRPr="00A444E6" w:rsidRDefault="00A444E6" w:rsidP="00435B15">
            <w:pPr>
              <w:jc w:val="center"/>
            </w:pPr>
            <w:r w:rsidRPr="00A444E6">
              <w:t>(0.048)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BF9E9" w14:textId="77777777" w:rsidR="00A444E6" w:rsidRPr="00A444E6" w:rsidRDefault="00A444E6" w:rsidP="00435B15">
            <w:pPr>
              <w:jc w:val="center"/>
            </w:pPr>
            <w:r w:rsidRPr="00A444E6">
              <w:t>(0.032)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F2015" w14:textId="77777777" w:rsidR="00A444E6" w:rsidRPr="00A444E6" w:rsidRDefault="00A444E6" w:rsidP="00435B15">
            <w:pPr>
              <w:jc w:val="center"/>
            </w:pPr>
            <w:r w:rsidRPr="00A444E6">
              <w:t>(0.037)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EA790" w14:textId="77777777" w:rsidR="00A444E6" w:rsidRPr="00A444E6" w:rsidRDefault="00A444E6" w:rsidP="00435B15">
            <w:pPr>
              <w:jc w:val="center"/>
            </w:pPr>
            <w:r w:rsidRPr="00A444E6">
              <w:t>(0.043)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F024D" w14:textId="77777777" w:rsidR="00A444E6" w:rsidRPr="00A444E6" w:rsidRDefault="00A444E6" w:rsidP="00435B15">
            <w:pPr>
              <w:jc w:val="center"/>
            </w:pPr>
            <w:r w:rsidRPr="00A444E6">
              <w:t>(0.021)</w:t>
            </w:r>
          </w:p>
        </w:tc>
      </w:tr>
      <w:tr w:rsidR="00A444E6" w:rsidRPr="00A444E6" w14:paraId="74D3B59C" w14:textId="77777777" w:rsidTr="00435B15">
        <w:trPr>
          <w:trHeight w:val="280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5EED8" w14:textId="77777777" w:rsidR="00A444E6" w:rsidRPr="00A444E6" w:rsidRDefault="00A444E6" w:rsidP="00435B15">
            <w:r w:rsidRPr="00A444E6">
              <w:t>Constant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8A385" w14:textId="77777777" w:rsidR="00A444E6" w:rsidRPr="00A444E6" w:rsidRDefault="00A444E6" w:rsidP="00435B15">
            <w:pPr>
              <w:jc w:val="center"/>
            </w:pPr>
            <w:r w:rsidRPr="00A444E6">
              <w:t>0.091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5F0FF" w14:textId="77777777" w:rsidR="00A444E6" w:rsidRPr="00A444E6" w:rsidRDefault="00A444E6" w:rsidP="00435B15">
            <w:pPr>
              <w:jc w:val="center"/>
            </w:pPr>
            <w:r w:rsidRPr="00A444E6">
              <w:t>0.159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B2BA5" w14:textId="77777777" w:rsidR="00A444E6" w:rsidRPr="00A444E6" w:rsidRDefault="00A444E6" w:rsidP="00435B15">
            <w:pPr>
              <w:jc w:val="center"/>
            </w:pPr>
            <w:r w:rsidRPr="00A444E6">
              <w:t>0.062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63DF2" w14:textId="77777777" w:rsidR="00A444E6" w:rsidRPr="00A444E6" w:rsidRDefault="00A444E6" w:rsidP="00435B15">
            <w:pPr>
              <w:jc w:val="center"/>
            </w:pPr>
            <w:r w:rsidRPr="00A444E6">
              <w:t>0.199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34110" w14:textId="77777777" w:rsidR="00A444E6" w:rsidRPr="00A444E6" w:rsidRDefault="00A444E6" w:rsidP="00435B15">
            <w:pPr>
              <w:jc w:val="center"/>
            </w:pPr>
            <w:r w:rsidRPr="00A444E6">
              <w:t>0.666***</w:t>
            </w:r>
          </w:p>
        </w:tc>
      </w:tr>
      <w:tr w:rsidR="00A444E6" w:rsidRPr="00A444E6" w14:paraId="72554DA5" w14:textId="77777777" w:rsidTr="00435B15">
        <w:trPr>
          <w:trHeight w:val="280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B27B7" w14:textId="77777777" w:rsidR="00A444E6" w:rsidRPr="00A444E6" w:rsidRDefault="00A444E6" w:rsidP="00435B15">
            <w:pPr>
              <w:jc w:val="center"/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F9608" w14:textId="77777777" w:rsidR="00A444E6" w:rsidRPr="00A444E6" w:rsidRDefault="00A444E6" w:rsidP="00435B15">
            <w:pPr>
              <w:jc w:val="center"/>
            </w:pPr>
            <w:r w:rsidRPr="00A444E6">
              <w:t>(0.184)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BA92B" w14:textId="77777777" w:rsidR="00A444E6" w:rsidRPr="00A444E6" w:rsidRDefault="00A444E6" w:rsidP="00435B15">
            <w:pPr>
              <w:jc w:val="center"/>
            </w:pPr>
            <w:r w:rsidRPr="00A444E6">
              <w:t>(0.124)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59EA1" w14:textId="77777777" w:rsidR="00A444E6" w:rsidRPr="00A444E6" w:rsidRDefault="00A444E6" w:rsidP="00435B15">
            <w:pPr>
              <w:jc w:val="center"/>
            </w:pPr>
            <w:r w:rsidRPr="00A444E6">
              <w:t>(0.140)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34F52" w14:textId="77777777" w:rsidR="00A444E6" w:rsidRPr="00A444E6" w:rsidRDefault="00A444E6" w:rsidP="00435B15">
            <w:pPr>
              <w:jc w:val="center"/>
            </w:pPr>
            <w:r w:rsidRPr="00A444E6">
              <w:t>(0.163)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6C58B" w14:textId="77777777" w:rsidR="00A444E6" w:rsidRPr="00A444E6" w:rsidRDefault="00A444E6" w:rsidP="00435B15">
            <w:pPr>
              <w:jc w:val="center"/>
            </w:pPr>
            <w:r w:rsidRPr="00A444E6">
              <w:t>(0.080)</w:t>
            </w:r>
          </w:p>
        </w:tc>
      </w:tr>
      <w:tr w:rsidR="00A444E6" w:rsidRPr="00A444E6" w14:paraId="439230AE" w14:textId="77777777" w:rsidTr="003465EE">
        <w:trPr>
          <w:trHeight w:val="280"/>
          <w:jc w:val="center"/>
        </w:trPr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09F36" w14:textId="77777777" w:rsidR="00A444E6" w:rsidRPr="00A444E6" w:rsidRDefault="00A444E6" w:rsidP="00435B15">
            <w:r w:rsidRPr="00A444E6">
              <w:t>Observations</w:t>
            </w:r>
          </w:p>
        </w:tc>
        <w:tc>
          <w:tcPr>
            <w:tcW w:w="1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8C697" w14:textId="77777777" w:rsidR="00A444E6" w:rsidRPr="00A444E6" w:rsidRDefault="00A444E6" w:rsidP="00435B15">
            <w:pPr>
              <w:jc w:val="center"/>
            </w:pPr>
            <w:r w:rsidRPr="00A444E6">
              <w:t>194</w:t>
            </w:r>
          </w:p>
        </w:tc>
        <w:tc>
          <w:tcPr>
            <w:tcW w:w="1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75EE1" w14:textId="77777777" w:rsidR="00A444E6" w:rsidRPr="00A444E6" w:rsidRDefault="00A444E6" w:rsidP="00435B15">
            <w:pPr>
              <w:jc w:val="center"/>
            </w:pPr>
            <w:r w:rsidRPr="00A444E6">
              <w:t>194</w:t>
            </w:r>
          </w:p>
        </w:tc>
        <w:tc>
          <w:tcPr>
            <w:tcW w:w="1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FB747" w14:textId="77777777" w:rsidR="00A444E6" w:rsidRPr="00A444E6" w:rsidRDefault="00A444E6" w:rsidP="00435B15">
            <w:pPr>
              <w:jc w:val="center"/>
            </w:pPr>
            <w:r w:rsidRPr="00A444E6">
              <w:t>194</w:t>
            </w:r>
          </w:p>
        </w:tc>
        <w:tc>
          <w:tcPr>
            <w:tcW w:w="1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6FAF5" w14:textId="77777777" w:rsidR="00A444E6" w:rsidRPr="00A444E6" w:rsidRDefault="00A444E6" w:rsidP="00435B15">
            <w:pPr>
              <w:jc w:val="center"/>
            </w:pPr>
            <w:r w:rsidRPr="00A444E6">
              <w:t>194</w:t>
            </w:r>
          </w:p>
        </w:tc>
        <w:tc>
          <w:tcPr>
            <w:tcW w:w="1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64C83" w14:textId="77777777" w:rsidR="00A444E6" w:rsidRPr="00A444E6" w:rsidRDefault="00A444E6" w:rsidP="00435B15">
            <w:pPr>
              <w:jc w:val="center"/>
            </w:pPr>
            <w:r w:rsidRPr="00A444E6">
              <w:t>194</w:t>
            </w:r>
          </w:p>
        </w:tc>
      </w:tr>
      <w:tr w:rsidR="00A444E6" w:rsidRPr="00A444E6" w14:paraId="1EC9AE84" w14:textId="77777777" w:rsidTr="003465EE">
        <w:trPr>
          <w:trHeight w:val="280"/>
          <w:jc w:val="center"/>
        </w:trPr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625D0C" w14:textId="77777777" w:rsidR="00A444E6" w:rsidRPr="00A444E6" w:rsidRDefault="00A444E6" w:rsidP="00435B15">
            <w:r w:rsidRPr="00A444E6">
              <w:t>R-squared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988D66" w14:textId="77777777" w:rsidR="00A444E6" w:rsidRPr="00A444E6" w:rsidRDefault="00A444E6" w:rsidP="00435B15">
            <w:pPr>
              <w:jc w:val="center"/>
            </w:pPr>
            <w:r w:rsidRPr="00A444E6">
              <w:t>0.111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753515" w14:textId="77777777" w:rsidR="00A444E6" w:rsidRPr="00A444E6" w:rsidRDefault="00A444E6" w:rsidP="00435B15">
            <w:pPr>
              <w:jc w:val="center"/>
            </w:pPr>
            <w:r w:rsidRPr="00A444E6">
              <w:t>0.070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8234DB" w14:textId="77777777" w:rsidR="00A444E6" w:rsidRPr="00A444E6" w:rsidRDefault="00A444E6" w:rsidP="00435B15">
            <w:pPr>
              <w:jc w:val="center"/>
            </w:pPr>
            <w:r w:rsidRPr="00A444E6">
              <w:t>0.147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32814F" w14:textId="77777777" w:rsidR="00A444E6" w:rsidRPr="00A444E6" w:rsidRDefault="00A444E6" w:rsidP="00435B15">
            <w:pPr>
              <w:jc w:val="center"/>
            </w:pPr>
            <w:r w:rsidRPr="00A444E6">
              <w:t>0.051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97A60A" w14:textId="77777777" w:rsidR="00A444E6" w:rsidRPr="00A444E6" w:rsidRDefault="00A444E6" w:rsidP="00435B15">
            <w:pPr>
              <w:jc w:val="center"/>
            </w:pPr>
            <w:r w:rsidRPr="00A444E6">
              <w:t>0.185</w:t>
            </w:r>
          </w:p>
        </w:tc>
      </w:tr>
      <w:tr w:rsidR="00A444E6" w:rsidRPr="00A444E6" w14:paraId="5F418411" w14:textId="77777777" w:rsidTr="003465EE">
        <w:trPr>
          <w:trHeight w:val="281"/>
          <w:jc w:val="center"/>
        </w:trPr>
        <w:tc>
          <w:tcPr>
            <w:tcW w:w="7960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C172A" w14:textId="00ED8F00" w:rsidR="00A444E6" w:rsidRPr="00A444E6" w:rsidRDefault="00A444E6" w:rsidP="00A444E6">
            <w:r w:rsidRPr="00A444E6">
              <w:rPr>
                <w:rFonts w:eastAsia="等线"/>
                <w:bCs/>
                <w:color w:val="000000"/>
              </w:rPr>
              <w:t xml:space="preserve">Notes: </w:t>
            </w:r>
            <w:r w:rsidRPr="00A444E6">
              <w:t>Standard errors in parentheses; *** p&lt;0.01, ** p&lt;0.05, * p&lt;0.1</w:t>
            </w:r>
          </w:p>
        </w:tc>
      </w:tr>
    </w:tbl>
    <w:p w14:paraId="2F8C20F4" w14:textId="17D70F82" w:rsidR="00566480" w:rsidRDefault="00566480" w:rsidP="00A444E6"/>
    <w:p w14:paraId="307AA872" w14:textId="77777777" w:rsidR="00566480" w:rsidRDefault="00566480">
      <w:r>
        <w:br w:type="page"/>
      </w:r>
    </w:p>
    <w:p w14:paraId="78B37687" w14:textId="77777777" w:rsidR="00566480" w:rsidRDefault="00566480" w:rsidP="00A444E6"/>
    <w:p w14:paraId="71FDA03F" w14:textId="734A630E" w:rsidR="00A444E6" w:rsidRPr="00A444E6" w:rsidRDefault="00A444E6" w:rsidP="00A444E6">
      <w:pPr>
        <w:jc w:val="center"/>
        <w:rPr>
          <w:b/>
        </w:rPr>
      </w:pPr>
      <w:r w:rsidRPr="00A444E6">
        <w:rPr>
          <w:b/>
        </w:rPr>
        <w:t>Table 10</w:t>
      </w:r>
      <w:r w:rsidR="00050D5C">
        <w:rPr>
          <w:b/>
        </w:rPr>
        <w:t>K</w:t>
      </w:r>
      <w:r w:rsidRPr="00A444E6">
        <w:rPr>
          <w:b/>
        </w:rPr>
        <w:t>: Opportunistic Bargaining in Comparison (Control group, Protest against Local Authorities)</w:t>
      </w:r>
    </w:p>
    <w:tbl>
      <w:tblPr>
        <w:tblW w:w="9027" w:type="dxa"/>
        <w:jc w:val="center"/>
        <w:tblLook w:val="04A0" w:firstRow="1" w:lastRow="0" w:firstColumn="1" w:lastColumn="0" w:noHBand="0" w:noVBand="1"/>
      </w:tblPr>
      <w:tblGrid>
        <w:gridCol w:w="3432"/>
        <w:gridCol w:w="1078"/>
        <w:gridCol w:w="1078"/>
        <w:gridCol w:w="1078"/>
        <w:gridCol w:w="1078"/>
        <w:gridCol w:w="1283"/>
      </w:tblGrid>
      <w:tr w:rsidR="00A444E6" w:rsidRPr="00A444E6" w14:paraId="3E6095B3" w14:textId="77777777" w:rsidTr="003465EE">
        <w:trPr>
          <w:trHeight w:val="255"/>
          <w:jc w:val="center"/>
        </w:trPr>
        <w:tc>
          <w:tcPr>
            <w:tcW w:w="343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68E64" w14:textId="77777777" w:rsidR="00A444E6" w:rsidRPr="00A444E6" w:rsidRDefault="00A444E6" w:rsidP="00435B15"/>
        </w:tc>
        <w:tc>
          <w:tcPr>
            <w:tcW w:w="10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15743" w14:textId="77777777" w:rsidR="00A444E6" w:rsidRPr="00A444E6" w:rsidRDefault="00A444E6" w:rsidP="00435B15">
            <w:pPr>
              <w:jc w:val="center"/>
            </w:pPr>
            <w:r w:rsidRPr="00A444E6">
              <w:t>(1)</w:t>
            </w: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D835F" w14:textId="77777777" w:rsidR="00A444E6" w:rsidRPr="00A444E6" w:rsidRDefault="00A444E6" w:rsidP="00435B15">
            <w:pPr>
              <w:jc w:val="center"/>
            </w:pPr>
            <w:r w:rsidRPr="00A444E6">
              <w:t>(2)</w:t>
            </w: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5D224" w14:textId="77777777" w:rsidR="00A444E6" w:rsidRPr="00A444E6" w:rsidRDefault="00A444E6" w:rsidP="00435B15">
            <w:pPr>
              <w:jc w:val="center"/>
            </w:pPr>
            <w:r w:rsidRPr="00A444E6">
              <w:t>(3)</w:t>
            </w: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B8805" w14:textId="77777777" w:rsidR="00A444E6" w:rsidRPr="00A444E6" w:rsidRDefault="00A444E6" w:rsidP="00435B15">
            <w:pPr>
              <w:jc w:val="center"/>
            </w:pPr>
            <w:r w:rsidRPr="00A444E6">
              <w:t>(4)</w:t>
            </w:r>
          </w:p>
        </w:tc>
        <w:tc>
          <w:tcPr>
            <w:tcW w:w="128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DF297" w14:textId="77777777" w:rsidR="00A444E6" w:rsidRPr="00A444E6" w:rsidRDefault="00A444E6" w:rsidP="00435B15">
            <w:pPr>
              <w:jc w:val="center"/>
            </w:pPr>
            <w:r w:rsidRPr="00A444E6">
              <w:t>(5)</w:t>
            </w:r>
          </w:p>
        </w:tc>
      </w:tr>
      <w:tr w:rsidR="00A444E6" w:rsidRPr="00A444E6" w14:paraId="4F0BE1DF" w14:textId="77777777" w:rsidTr="003465EE">
        <w:trPr>
          <w:trHeight w:val="255"/>
          <w:jc w:val="center"/>
        </w:trPr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5BBDD6" w14:textId="77777777" w:rsidR="00A444E6" w:rsidRPr="00A444E6" w:rsidRDefault="00A444E6" w:rsidP="00435B15">
            <w:r w:rsidRPr="00A444E6">
              <w:t>VARIABLES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8E6AFF" w14:textId="77777777" w:rsidR="00A444E6" w:rsidRPr="00A444E6" w:rsidRDefault="00A444E6" w:rsidP="00435B15">
            <w:pPr>
              <w:jc w:val="center"/>
            </w:pPr>
            <w:r w:rsidRPr="00A444E6">
              <w:t>OBE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AB9194" w14:textId="77777777" w:rsidR="00A444E6" w:rsidRPr="00A444E6" w:rsidRDefault="00A444E6" w:rsidP="00435B15">
            <w:pPr>
              <w:jc w:val="center"/>
            </w:pPr>
            <w:r w:rsidRPr="00A444E6">
              <w:t>OB1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FCA58B" w14:textId="77777777" w:rsidR="00A444E6" w:rsidRPr="00A444E6" w:rsidRDefault="00A444E6" w:rsidP="00435B15">
            <w:pPr>
              <w:jc w:val="center"/>
            </w:pPr>
            <w:r w:rsidRPr="00A444E6">
              <w:t>OB2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67A9FB" w14:textId="77777777" w:rsidR="00A444E6" w:rsidRPr="00A444E6" w:rsidRDefault="00A444E6" w:rsidP="00435B15">
            <w:pPr>
              <w:jc w:val="center"/>
            </w:pPr>
            <w:r w:rsidRPr="00A444E6">
              <w:t>CNC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F0A58C" w14:textId="77777777" w:rsidR="00A444E6" w:rsidRPr="00A444E6" w:rsidRDefault="00A444E6" w:rsidP="00435B15">
            <w:pPr>
              <w:jc w:val="center"/>
            </w:pPr>
            <w:r w:rsidRPr="00A444E6">
              <w:t>RR</w:t>
            </w:r>
          </w:p>
        </w:tc>
      </w:tr>
      <w:tr w:rsidR="00A444E6" w:rsidRPr="00A444E6" w14:paraId="36873D34" w14:textId="77777777" w:rsidTr="003465EE">
        <w:trPr>
          <w:trHeight w:val="255"/>
          <w:jc w:val="center"/>
        </w:trPr>
        <w:tc>
          <w:tcPr>
            <w:tcW w:w="34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50527" w14:textId="77777777" w:rsidR="00A444E6" w:rsidRPr="00A444E6" w:rsidRDefault="00A444E6" w:rsidP="00435B15">
            <w:r w:rsidRPr="00A444E6">
              <w:t>Protest against Local Authorities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3542E" w14:textId="77777777" w:rsidR="00A444E6" w:rsidRPr="00A444E6" w:rsidRDefault="00A444E6" w:rsidP="00435B15">
            <w:pPr>
              <w:jc w:val="center"/>
            </w:pPr>
            <w:r w:rsidRPr="00A444E6">
              <w:t>0.071**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1263A" w14:textId="77777777" w:rsidR="00A444E6" w:rsidRPr="00A444E6" w:rsidRDefault="00A444E6" w:rsidP="00435B15">
            <w:pPr>
              <w:jc w:val="center"/>
            </w:pPr>
            <w:r w:rsidRPr="00A444E6">
              <w:t>0.041**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45DC7" w14:textId="77777777" w:rsidR="00A444E6" w:rsidRPr="00A444E6" w:rsidRDefault="00A444E6" w:rsidP="00435B15">
            <w:pPr>
              <w:jc w:val="center"/>
            </w:pPr>
            <w:r w:rsidRPr="00A444E6">
              <w:t>0.043*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E8BE9" w14:textId="77777777" w:rsidR="00A444E6" w:rsidRPr="00A444E6" w:rsidRDefault="00A444E6" w:rsidP="00435B15">
            <w:pPr>
              <w:jc w:val="center"/>
            </w:pPr>
            <w:r w:rsidRPr="00A444E6">
              <w:t>0.017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A43C8" w14:textId="77777777" w:rsidR="00A444E6" w:rsidRPr="00A444E6" w:rsidRDefault="00A444E6" w:rsidP="00435B15">
            <w:pPr>
              <w:jc w:val="center"/>
            </w:pPr>
            <w:r w:rsidRPr="00A444E6">
              <w:t>-0.035***</w:t>
            </w:r>
          </w:p>
        </w:tc>
      </w:tr>
      <w:tr w:rsidR="00A444E6" w:rsidRPr="00A444E6" w14:paraId="3C6F6C9A" w14:textId="77777777" w:rsidTr="003465EE">
        <w:trPr>
          <w:trHeight w:val="255"/>
          <w:jc w:val="center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3BCCB" w14:textId="77777777" w:rsidR="00A444E6" w:rsidRPr="00A444E6" w:rsidRDefault="00A444E6" w:rsidP="00435B15">
            <w:pPr>
              <w:jc w:val="center"/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EADD6" w14:textId="77777777" w:rsidR="00A444E6" w:rsidRPr="00A444E6" w:rsidRDefault="00A444E6" w:rsidP="00435B15">
            <w:pPr>
              <w:jc w:val="center"/>
            </w:pPr>
            <w:r w:rsidRPr="00A444E6">
              <w:t>(0.032)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FA869" w14:textId="77777777" w:rsidR="00A444E6" w:rsidRPr="00A444E6" w:rsidRDefault="00A444E6" w:rsidP="00435B15">
            <w:pPr>
              <w:jc w:val="center"/>
            </w:pPr>
            <w:r w:rsidRPr="00A444E6">
              <w:t>(0.021)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C8A6E" w14:textId="77777777" w:rsidR="00A444E6" w:rsidRPr="00A444E6" w:rsidRDefault="00A444E6" w:rsidP="00435B15">
            <w:pPr>
              <w:jc w:val="center"/>
            </w:pPr>
            <w:r w:rsidRPr="00A444E6">
              <w:t>(0.024)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75FF8" w14:textId="77777777" w:rsidR="00A444E6" w:rsidRPr="00A444E6" w:rsidRDefault="00A444E6" w:rsidP="00435B15">
            <w:pPr>
              <w:jc w:val="center"/>
            </w:pPr>
            <w:r w:rsidRPr="00A444E6">
              <w:t>(0.028)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9AE46" w14:textId="77777777" w:rsidR="00A444E6" w:rsidRPr="00A444E6" w:rsidRDefault="00A444E6" w:rsidP="00435B15">
            <w:pPr>
              <w:jc w:val="center"/>
            </w:pPr>
            <w:r w:rsidRPr="00A444E6">
              <w:t>(0.013)</w:t>
            </w:r>
          </w:p>
        </w:tc>
      </w:tr>
      <w:tr w:rsidR="00A444E6" w:rsidRPr="00A444E6" w14:paraId="147C8CAC" w14:textId="77777777" w:rsidTr="003465EE">
        <w:trPr>
          <w:trHeight w:val="255"/>
          <w:jc w:val="center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61A21" w14:textId="77777777" w:rsidR="00A444E6" w:rsidRPr="00A444E6" w:rsidRDefault="00A444E6" w:rsidP="00435B15">
            <w:r w:rsidRPr="00A444E6">
              <w:t>Political Efficacy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510B9" w14:textId="77777777" w:rsidR="00A444E6" w:rsidRPr="00A444E6" w:rsidRDefault="00A444E6" w:rsidP="00435B15">
            <w:pPr>
              <w:jc w:val="center"/>
            </w:pPr>
            <w:r w:rsidRPr="00A444E6">
              <w:t>-0.004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F4D8B" w14:textId="77777777" w:rsidR="00A444E6" w:rsidRPr="00A444E6" w:rsidRDefault="00A444E6" w:rsidP="00435B15">
            <w:pPr>
              <w:jc w:val="center"/>
            </w:pPr>
            <w:r w:rsidRPr="00A444E6">
              <w:t>-0.011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E9A26" w14:textId="77777777" w:rsidR="00A444E6" w:rsidRPr="00A444E6" w:rsidRDefault="00A444E6" w:rsidP="00435B15">
            <w:pPr>
              <w:jc w:val="center"/>
            </w:pPr>
            <w:r w:rsidRPr="00A444E6">
              <w:t>-0.047**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C76AC" w14:textId="77777777" w:rsidR="00A444E6" w:rsidRPr="00A444E6" w:rsidRDefault="00A444E6" w:rsidP="00435B15">
            <w:pPr>
              <w:jc w:val="center"/>
            </w:pPr>
            <w:r w:rsidRPr="00A444E6">
              <w:t>-0.024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1A0A3" w14:textId="77777777" w:rsidR="00A444E6" w:rsidRPr="00A444E6" w:rsidRDefault="00A444E6" w:rsidP="00435B15">
            <w:pPr>
              <w:jc w:val="center"/>
            </w:pPr>
            <w:r w:rsidRPr="00A444E6">
              <w:t>0.034***</w:t>
            </w:r>
          </w:p>
        </w:tc>
      </w:tr>
      <w:tr w:rsidR="00A444E6" w:rsidRPr="00A444E6" w14:paraId="39509EE3" w14:textId="77777777" w:rsidTr="003465EE">
        <w:trPr>
          <w:trHeight w:val="255"/>
          <w:jc w:val="center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D54EA" w14:textId="77777777" w:rsidR="00A444E6" w:rsidRPr="00A444E6" w:rsidRDefault="00A444E6" w:rsidP="00435B15">
            <w:pPr>
              <w:jc w:val="center"/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F51DA" w14:textId="77777777" w:rsidR="00A444E6" w:rsidRPr="00A444E6" w:rsidRDefault="00A444E6" w:rsidP="00435B15">
            <w:pPr>
              <w:jc w:val="center"/>
            </w:pPr>
            <w:r w:rsidRPr="00A444E6">
              <w:t>(0.029)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3DE8D" w14:textId="77777777" w:rsidR="00A444E6" w:rsidRPr="00A444E6" w:rsidRDefault="00A444E6" w:rsidP="00435B15">
            <w:pPr>
              <w:jc w:val="center"/>
            </w:pPr>
            <w:r w:rsidRPr="00A444E6">
              <w:t>(0.019)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DB691" w14:textId="77777777" w:rsidR="00A444E6" w:rsidRPr="00A444E6" w:rsidRDefault="00A444E6" w:rsidP="00435B15">
            <w:pPr>
              <w:jc w:val="center"/>
            </w:pPr>
            <w:r w:rsidRPr="00A444E6">
              <w:t>(0.022)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1AF84" w14:textId="77777777" w:rsidR="00A444E6" w:rsidRPr="00A444E6" w:rsidRDefault="00A444E6" w:rsidP="00435B15">
            <w:pPr>
              <w:jc w:val="center"/>
            </w:pPr>
            <w:r w:rsidRPr="00A444E6">
              <w:t>(0.025)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748CD" w14:textId="77777777" w:rsidR="00A444E6" w:rsidRPr="00A444E6" w:rsidRDefault="00A444E6" w:rsidP="00435B15">
            <w:pPr>
              <w:jc w:val="center"/>
            </w:pPr>
            <w:r w:rsidRPr="00A444E6">
              <w:t>(0.012)</w:t>
            </w:r>
          </w:p>
        </w:tc>
      </w:tr>
      <w:tr w:rsidR="00A444E6" w:rsidRPr="00A444E6" w14:paraId="1EA4EC1D" w14:textId="77777777" w:rsidTr="003465EE">
        <w:trPr>
          <w:trHeight w:val="255"/>
          <w:jc w:val="center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C5011" w14:textId="77777777" w:rsidR="00A444E6" w:rsidRPr="00A444E6" w:rsidRDefault="00A444E6" w:rsidP="00435B15">
            <w:r w:rsidRPr="00A444E6">
              <w:t>Age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881B4" w14:textId="77777777" w:rsidR="00A444E6" w:rsidRPr="00A444E6" w:rsidRDefault="00A444E6" w:rsidP="00435B15">
            <w:pPr>
              <w:jc w:val="center"/>
            </w:pPr>
            <w:r w:rsidRPr="00A444E6">
              <w:t>-0.054*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4B4F4" w14:textId="77777777" w:rsidR="00A444E6" w:rsidRPr="00A444E6" w:rsidRDefault="00A444E6" w:rsidP="00435B15">
            <w:pPr>
              <w:jc w:val="center"/>
            </w:pPr>
            <w:r w:rsidRPr="00A444E6">
              <w:t>-0.005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EB0F5" w14:textId="77777777" w:rsidR="00A444E6" w:rsidRPr="00A444E6" w:rsidRDefault="00A444E6" w:rsidP="00435B15">
            <w:pPr>
              <w:jc w:val="center"/>
            </w:pPr>
            <w:r w:rsidRPr="00A444E6">
              <w:t>0.013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78950" w14:textId="77777777" w:rsidR="00A444E6" w:rsidRPr="00A444E6" w:rsidRDefault="00A444E6" w:rsidP="00435B15">
            <w:pPr>
              <w:jc w:val="center"/>
            </w:pPr>
            <w:r w:rsidRPr="00A444E6">
              <w:t>-0.002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B8186" w14:textId="77777777" w:rsidR="00A444E6" w:rsidRPr="00A444E6" w:rsidRDefault="00A444E6" w:rsidP="00435B15">
            <w:pPr>
              <w:jc w:val="center"/>
            </w:pPr>
            <w:r w:rsidRPr="00A444E6">
              <w:t>-0.009</w:t>
            </w:r>
          </w:p>
        </w:tc>
      </w:tr>
      <w:tr w:rsidR="00A444E6" w:rsidRPr="00A444E6" w14:paraId="498F4053" w14:textId="77777777" w:rsidTr="003465EE">
        <w:trPr>
          <w:trHeight w:val="255"/>
          <w:jc w:val="center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2E6E2" w14:textId="77777777" w:rsidR="00A444E6" w:rsidRPr="00A444E6" w:rsidRDefault="00A444E6" w:rsidP="00435B15">
            <w:pPr>
              <w:jc w:val="center"/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0377A" w14:textId="77777777" w:rsidR="00A444E6" w:rsidRPr="00A444E6" w:rsidRDefault="00A444E6" w:rsidP="00435B15">
            <w:pPr>
              <w:jc w:val="center"/>
            </w:pPr>
            <w:r w:rsidRPr="00A444E6">
              <w:t>(0.032)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D392F" w14:textId="77777777" w:rsidR="00A444E6" w:rsidRPr="00A444E6" w:rsidRDefault="00A444E6" w:rsidP="00435B15">
            <w:pPr>
              <w:jc w:val="center"/>
            </w:pPr>
            <w:r w:rsidRPr="00A444E6">
              <w:t>(0.021)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78F32" w14:textId="77777777" w:rsidR="00A444E6" w:rsidRPr="00A444E6" w:rsidRDefault="00A444E6" w:rsidP="00435B15">
            <w:pPr>
              <w:jc w:val="center"/>
            </w:pPr>
            <w:r w:rsidRPr="00A444E6">
              <w:t>(0.025)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D6A2C" w14:textId="77777777" w:rsidR="00A444E6" w:rsidRPr="00A444E6" w:rsidRDefault="00A444E6" w:rsidP="00435B15">
            <w:pPr>
              <w:jc w:val="center"/>
            </w:pPr>
            <w:r w:rsidRPr="00A444E6">
              <w:t>(0.028)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F013B" w14:textId="77777777" w:rsidR="00A444E6" w:rsidRPr="00A444E6" w:rsidRDefault="00A444E6" w:rsidP="00435B15">
            <w:pPr>
              <w:jc w:val="center"/>
            </w:pPr>
            <w:r w:rsidRPr="00A444E6">
              <w:t>(0.014)</w:t>
            </w:r>
          </w:p>
        </w:tc>
      </w:tr>
      <w:tr w:rsidR="00A444E6" w:rsidRPr="00A444E6" w14:paraId="3C5C3C37" w14:textId="77777777" w:rsidTr="003465EE">
        <w:trPr>
          <w:trHeight w:val="255"/>
          <w:jc w:val="center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38ECA" w14:textId="77777777" w:rsidR="00A444E6" w:rsidRPr="00A444E6" w:rsidRDefault="00A444E6" w:rsidP="00435B15">
            <w:r w:rsidRPr="00A444E6">
              <w:t>Gender (Male)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99EAA" w14:textId="77777777" w:rsidR="00A444E6" w:rsidRPr="00A444E6" w:rsidRDefault="00A444E6" w:rsidP="00435B15">
            <w:pPr>
              <w:jc w:val="center"/>
            </w:pPr>
            <w:r w:rsidRPr="00A444E6">
              <w:t>0.059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8E44F" w14:textId="77777777" w:rsidR="00A444E6" w:rsidRPr="00A444E6" w:rsidRDefault="00A444E6" w:rsidP="00435B15">
            <w:pPr>
              <w:jc w:val="center"/>
            </w:pPr>
            <w:r w:rsidRPr="00A444E6">
              <w:t>0.047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B6A9E" w14:textId="77777777" w:rsidR="00A444E6" w:rsidRPr="00A444E6" w:rsidRDefault="00A444E6" w:rsidP="00435B15">
            <w:pPr>
              <w:jc w:val="center"/>
            </w:pPr>
            <w:r w:rsidRPr="00A444E6">
              <w:t>0.005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5E08C" w14:textId="77777777" w:rsidR="00A444E6" w:rsidRPr="00A444E6" w:rsidRDefault="00A444E6" w:rsidP="00435B15">
            <w:pPr>
              <w:jc w:val="center"/>
            </w:pPr>
            <w:r w:rsidRPr="00A444E6">
              <w:t>0.058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4610F" w14:textId="77777777" w:rsidR="00A444E6" w:rsidRPr="00A444E6" w:rsidRDefault="00A444E6" w:rsidP="00435B15">
            <w:pPr>
              <w:jc w:val="center"/>
            </w:pPr>
            <w:r w:rsidRPr="00A444E6">
              <w:t>-0.027</w:t>
            </w:r>
          </w:p>
        </w:tc>
      </w:tr>
      <w:tr w:rsidR="00A444E6" w:rsidRPr="00A444E6" w14:paraId="41D5063D" w14:textId="77777777" w:rsidTr="003465EE">
        <w:trPr>
          <w:trHeight w:val="255"/>
          <w:jc w:val="center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ED390" w14:textId="77777777" w:rsidR="00A444E6" w:rsidRPr="00A444E6" w:rsidRDefault="00A444E6" w:rsidP="00435B15">
            <w:pPr>
              <w:jc w:val="center"/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6FD06" w14:textId="77777777" w:rsidR="00A444E6" w:rsidRPr="00A444E6" w:rsidRDefault="00A444E6" w:rsidP="00435B15">
            <w:pPr>
              <w:jc w:val="center"/>
            </w:pPr>
            <w:r w:rsidRPr="00A444E6">
              <w:t>(0.049)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5B47C" w14:textId="77777777" w:rsidR="00A444E6" w:rsidRPr="00A444E6" w:rsidRDefault="00A444E6" w:rsidP="00435B15">
            <w:pPr>
              <w:jc w:val="center"/>
            </w:pPr>
            <w:r w:rsidRPr="00A444E6">
              <w:t>(0.032)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9C2B3" w14:textId="77777777" w:rsidR="00A444E6" w:rsidRPr="00A444E6" w:rsidRDefault="00A444E6" w:rsidP="00435B15">
            <w:pPr>
              <w:jc w:val="center"/>
            </w:pPr>
            <w:r w:rsidRPr="00A444E6">
              <w:t>(0.037)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F3C13" w14:textId="77777777" w:rsidR="00A444E6" w:rsidRPr="00A444E6" w:rsidRDefault="00A444E6" w:rsidP="00435B15">
            <w:pPr>
              <w:jc w:val="center"/>
            </w:pPr>
            <w:r w:rsidRPr="00A444E6">
              <w:t>(0.042)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05FB9" w14:textId="77777777" w:rsidR="00A444E6" w:rsidRPr="00A444E6" w:rsidRDefault="00A444E6" w:rsidP="00435B15">
            <w:pPr>
              <w:jc w:val="center"/>
            </w:pPr>
            <w:r w:rsidRPr="00A444E6">
              <w:t>(0.020)</w:t>
            </w:r>
          </w:p>
        </w:tc>
      </w:tr>
      <w:tr w:rsidR="00A444E6" w:rsidRPr="00A444E6" w14:paraId="164D299E" w14:textId="77777777" w:rsidTr="003465EE">
        <w:trPr>
          <w:trHeight w:val="255"/>
          <w:jc w:val="center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D1752" w14:textId="77777777" w:rsidR="00A444E6" w:rsidRPr="00A444E6" w:rsidRDefault="00A444E6" w:rsidP="00435B15">
            <w:r w:rsidRPr="00A444E6">
              <w:t>Ethnicity (Han)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4715E" w14:textId="77777777" w:rsidR="00A444E6" w:rsidRPr="00A444E6" w:rsidRDefault="00A444E6" w:rsidP="00435B15">
            <w:pPr>
              <w:jc w:val="center"/>
            </w:pPr>
            <w:r w:rsidRPr="00A444E6">
              <w:t>0.009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DEF0E" w14:textId="77777777" w:rsidR="00A444E6" w:rsidRPr="00A444E6" w:rsidRDefault="00A444E6" w:rsidP="00435B15">
            <w:pPr>
              <w:jc w:val="center"/>
            </w:pPr>
            <w:r w:rsidRPr="00A444E6">
              <w:t>-0.076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89FA4" w14:textId="77777777" w:rsidR="00A444E6" w:rsidRPr="00A444E6" w:rsidRDefault="00A444E6" w:rsidP="00435B15">
            <w:pPr>
              <w:jc w:val="center"/>
            </w:pPr>
            <w:r w:rsidRPr="00A444E6">
              <w:t>-0.037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108DB" w14:textId="77777777" w:rsidR="00A444E6" w:rsidRPr="00A444E6" w:rsidRDefault="00A444E6" w:rsidP="00435B15">
            <w:pPr>
              <w:jc w:val="center"/>
            </w:pPr>
            <w:r w:rsidRPr="00A444E6">
              <w:t>0.080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D8ED4" w14:textId="77777777" w:rsidR="00A444E6" w:rsidRPr="00A444E6" w:rsidRDefault="00A444E6" w:rsidP="00435B15">
            <w:pPr>
              <w:jc w:val="center"/>
            </w:pPr>
            <w:r w:rsidRPr="00A444E6">
              <w:t>0.122**</w:t>
            </w:r>
          </w:p>
        </w:tc>
      </w:tr>
      <w:tr w:rsidR="00A444E6" w:rsidRPr="00A444E6" w14:paraId="7BC4D033" w14:textId="77777777" w:rsidTr="003465EE">
        <w:trPr>
          <w:trHeight w:val="255"/>
          <w:jc w:val="center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25AA2" w14:textId="77777777" w:rsidR="00A444E6" w:rsidRPr="00A444E6" w:rsidRDefault="00A444E6" w:rsidP="00435B15">
            <w:pPr>
              <w:jc w:val="center"/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BB039" w14:textId="77777777" w:rsidR="00A444E6" w:rsidRPr="00A444E6" w:rsidRDefault="00A444E6" w:rsidP="00435B15">
            <w:pPr>
              <w:jc w:val="center"/>
            </w:pPr>
            <w:r w:rsidRPr="00A444E6">
              <w:t>(0.113)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45D76" w14:textId="77777777" w:rsidR="00A444E6" w:rsidRPr="00A444E6" w:rsidRDefault="00A444E6" w:rsidP="00435B15">
            <w:pPr>
              <w:jc w:val="center"/>
            </w:pPr>
            <w:r w:rsidRPr="00A444E6">
              <w:t>(0.074)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2614B" w14:textId="77777777" w:rsidR="00A444E6" w:rsidRPr="00A444E6" w:rsidRDefault="00A444E6" w:rsidP="00435B15">
            <w:pPr>
              <w:jc w:val="center"/>
            </w:pPr>
            <w:r w:rsidRPr="00A444E6">
              <w:t>(0.085)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B439A" w14:textId="77777777" w:rsidR="00A444E6" w:rsidRPr="00A444E6" w:rsidRDefault="00A444E6" w:rsidP="00435B15">
            <w:pPr>
              <w:jc w:val="center"/>
            </w:pPr>
            <w:r w:rsidRPr="00A444E6">
              <w:t>(0.098)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D3E1E" w14:textId="77777777" w:rsidR="00A444E6" w:rsidRPr="00A444E6" w:rsidRDefault="00A444E6" w:rsidP="00435B15">
            <w:pPr>
              <w:jc w:val="center"/>
            </w:pPr>
            <w:r w:rsidRPr="00A444E6">
              <w:t>(0.047)</w:t>
            </w:r>
          </w:p>
        </w:tc>
      </w:tr>
      <w:tr w:rsidR="00A444E6" w:rsidRPr="00A444E6" w14:paraId="0529870B" w14:textId="77777777" w:rsidTr="003465EE">
        <w:trPr>
          <w:trHeight w:val="255"/>
          <w:jc w:val="center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4236C" w14:textId="77777777" w:rsidR="00A444E6" w:rsidRPr="00A444E6" w:rsidRDefault="00A444E6" w:rsidP="00435B15">
            <w:r w:rsidRPr="00A444E6">
              <w:t>College Education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FB97B" w14:textId="77777777" w:rsidR="00A444E6" w:rsidRPr="00A444E6" w:rsidRDefault="00A444E6" w:rsidP="00435B15">
            <w:pPr>
              <w:jc w:val="center"/>
            </w:pPr>
            <w:r w:rsidRPr="00A444E6">
              <w:t>-0.079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B75F6" w14:textId="77777777" w:rsidR="00A444E6" w:rsidRPr="00A444E6" w:rsidRDefault="00A444E6" w:rsidP="00435B15">
            <w:pPr>
              <w:jc w:val="center"/>
            </w:pPr>
            <w:r w:rsidRPr="00A444E6">
              <w:t>-0.030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8FC6A" w14:textId="77777777" w:rsidR="00A444E6" w:rsidRPr="00A444E6" w:rsidRDefault="00A444E6" w:rsidP="00435B15">
            <w:pPr>
              <w:jc w:val="center"/>
            </w:pPr>
            <w:r w:rsidRPr="00A444E6">
              <w:t>0.029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84222" w14:textId="77777777" w:rsidR="00A444E6" w:rsidRPr="00A444E6" w:rsidRDefault="00A444E6" w:rsidP="00435B15">
            <w:pPr>
              <w:jc w:val="center"/>
            </w:pPr>
            <w:r w:rsidRPr="00A444E6">
              <w:t>-0.029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DC634" w14:textId="77777777" w:rsidR="00A444E6" w:rsidRPr="00A444E6" w:rsidRDefault="00A444E6" w:rsidP="00435B15">
            <w:pPr>
              <w:jc w:val="center"/>
            </w:pPr>
            <w:r w:rsidRPr="00A444E6">
              <w:t>0.033</w:t>
            </w:r>
          </w:p>
        </w:tc>
      </w:tr>
      <w:tr w:rsidR="00A444E6" w:rsidRPr="00A444E6" w14:paraId="6C04882C" w14:textId="77777777" w:rsidTr="003465EE">
        <w:trPr>
          <w:trHeight w:val="255"/>
          <w:jc w:val="center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E75C8" w14:textId="77777777" w:rsidR="00A444E6" w:rsidRPr="00A444E6" w:rsidRDefault="00A444E6" w:rsidP="00435B15">
            <w:pPr>
              <w:jc w:val="center"/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949C2" w14:textId="77777777" w:rsidR="00A444E6" w:rsidRPr="00A444E6" w:rsidRDefault="00A444E6" w:rsidP="00435B15">
            <w:pPr>
              <w:jc w:val="center"/>
            </w:pPr>
            <w:r w:rsidRPr="00A444E6">
              <w:t>(0.059)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F51A0" w14:textId="77777777" w:rsidR="00A444E6" w:rsidRPr="00A444E6" w:rsidRDefault="00A444E6" w:rsidP="00435B15">
            <w:pPr>
              <w:jc w:val="center"/>
            </w:pPr>
            <w:r w:rsidRPr="00A444E6">
              <w:t>(0.039)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B18CE" w14:textId="77777777" w:rsidR="00A444E6" w:rsidRPr="00A444E6" w:rsidRDefault="00A444E6" w:rsidP="00435B15">
            <w:pPr>
              <w:jc w:val="center"/>
            </w:pPr>
            <w:r w:rsidRPr="00A444E6">
              <w:t>(0.045)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371B9" w14:textId="77777777" w:rsidR="00A444E6" w:rsidRPr="00A444E6" w:rsidRDefault="00A444E6" w:rsidP="00435B15">
            <w:pPr>
              <w:jc w:val="center"/>
            </w:pPr>
            <w:r w:rsidRPr="00A444E6">
              <w:t>(0.051)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EACB6" w14:textId="77777777" w:rsidR="00A444E6" w:rsidRPr="00A444E6" w:rsidRDefault="00A444E6" w:rsidP="00435B15">
            <w:pPr>
              <w:jc w:val="center"/>
            </w:pPr>
            <w:r w:rsidRPr="00A444E6">
              <w:t>(0.025)</w:t>
            </w:r>
          </w:p>
        </w:tc>
      </w:tr>
      <w:tr w:rsidR="00A444E6" w:rsidRPr="00A444E6" w14:paraId="092C6607" w14:textId="77777777" w:rsidTr="003465EE">
        <w:trPr>
          <w:trHeight w:val="93"/>
          <w:jc w:val="center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8F9D2" w14:textId="77777777" w:rsidR="00A444E6" w:rsidRPr="00A444E6" w:rsidRDefault="00A444E6" w:rsidP="00435B15">
            <w:r w:rsidRPr="00A444E6">
              <w:t>News Time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4AE40" w14:textId="77777777" w:rsidR="00A444E6" w:rsidRPr="00A444E6" w:rsidRDefault="00A444E6" w:rsidP="00435B15">
            <w:pPr>
              <w:jc w:val="center"/>
            </w:pPr>
            <w:r w:rsidRPr="00A444E6">
              <w:t>0.013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DB999" w14:textId="77777777" w:rsidR="00A444E6" w:rsidRPr="00A444E6" w:rsidRDefault="00A444E6" w:rsidP="00435B15">
            <w:pPr>
              <w:jc w:val="center"/>
            </w:pPr>
            <w:r w:rsidRPr="00A444E6">
              <w:t>0.023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5EF3C" w14:textId="77777777" w:rsidR="00A444E6" w:rsidRPr="00A444E6" w:rsidRDefault="00A444E6" w:rsidP="00435B15">
            <w:pPr>
              <w:jc w:val="center"/>
            </w:pPr>
            <w:r w:rsidRPr="00A444E6">
              <w:t>0.017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7A3AB" w14:textId="77777777" w:rsidR="00A444E6" w:rsidRPr="00A444E6" w:rsidRDefault="00A444E6" w:rsidP="00435B15">
            <w:pPr>
              <w:jc w:val="center"/>
            </w:pPr>
            <w:r w:rsidRPr="00A444E6">
              <w:t>0.001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EACEA" w14:textId="77777777" w:rsidR="00A444E6" w:rsidRPr="00A444E6" w:rsidRDefault="00A444E6" w:rsidP="00435B15">
            <w:pPr>
              <w:jc w:val="center"/>
            </w:pPr>
            <w:r w:rsidRPr="00A444E6">
              <w:t>0.022**</w:t>
            </w:r>
          </w:p>
        </w:tc>
      </w:tr>
      <w:tr w:rsidR="00A444E6" w:rsidRPr="00A444E6" w14:paraId="43DCF244" w14:textId="77777777" w:rsidTr="003465EE">
        <w:trPr>
          <w:trHeight w:val="255"/>
          <w:jc w:val="center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2C5EE" w14:textId="77777777" w:rsidR="00A444E6" w:rsidRPr="00A444E6" w:rsidRDefault="00A444E6" w:rsidP="00435B15">
            <w:pPr>
              <w:jc w:val="center"/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FF575" w14:textId="77777777" w:rsidR="00A444E6" w:rsidRPr="00A444E6" w:rsidRDefault="00A444E6" w:rsidP="00435B15">
            <w:pPr>
              <w:jc w:val="center"/>
            </w:pPr>
            <w:r w:rsidRPr="00A444E6">
              <w:t>(0.024)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8539D" w14:textId="77777777" w:rsidR="00A444E6" w:rsidRPr="00A444E6" w:rsidRDefault="00A444E6" w:rsidP="00435B15">
            <w:pPr>
              <w:jc w:val="center"/>
            </w:pPr>
            <w:r w:rsidRPr="00A444E6">
              <w:t>(0.016)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C53CC" w14:textId="77777777" w:rsidR="00A444E6" w:rsidRPr="00A444E6" w:rsidRDefault="00A444E6" w:rsidP="00435B15">
            <w:pPr>
              <w:jc w:val="center"/>
            </w:pPr>
            <w:r w:rsidRPr="00A444E6">
              <w:t>(0.018)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7A7EE" w14:textId="77777777" w:rsidR="00A444E6" w:rsidRPr="00A444E6" w:rsidRDefault="00A444E6" w:rsidP="00435B15">
            <w:pPr>
              <w:jc w:val="center"/>
            </w:pPr>
            <w:r w:rsidRPr="00A444E6">
              <w:t>(0.021)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22D34" w14:textId="77777777" w:rsidR="00A444E6" w:rsidRPr="00A444E6" w:rsidRDefault="00A444E6" w:rsidP="00435B15">
            <w:pPr>
              <w:jc w:val="center"/>
            </w:pPr>
            <w:r w:rsidRPr="00A444E6">
              <w:t>(0.010)</w:t>
            </w:r>
          </w:p>
        </w:tc>
      </w:tr>
      <w:tr w:rsidR="00A444E6" w:rsidRPr="00A444E6" w14:paraId="117F5984" w14:textId="77777777" w:rsidTr="003465EE">
        <w:trPr>
          <w:trHeight w:val="255"/>
          <w:jc w:val="center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6F465" w14:textId="77777777" w:rsidR="00A444E6" w:rsidRPr="00A444E6" w:rsidRDefault="00A444E6" w:rsidP="00435B15">
            <w:r w:rsidRPr="00A444E6">
              <w:t>Social Media Time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A8A6D" w14:textId="77777777" w:rsidR="00A444E6" w:rsidRPr="00A444E6" w:rsidRDefault="00A444E6" w:rsidP="00435B15">
            <w:pPr>
              <w:jc w:val="center"/>
            </w:pPr>
            <w:r w:rsidRPr="00A444E6">
              <w:t>0.012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D593B" w14:textId="77777777" w:rsidR="00A444E6" w:rsidRPr="00A444E6" w:rsidRDefault="00A444E6" w:rsidP="00435B15">
            <w:pPr>
              <w:jc w:val="center"/>
            </w:pPr>
            <w:r w:rsidRPr="00A444E6">
              <w:t>-0.022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4F9EA" w14:textId="77777777" w:rsidR="00A444E6" w:rsidRPr="00A444E6" w:rsidRDefault="00A444E6" w:rsidP="00435B15">
            <w:pPr>
              <w:jc w:val="center"/>
            </w:pPr>
            <w:r w:rsidRPr="00A444E6">
              <w:t>0.011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43271" w14:textId="77777777" w:rsidR="00A444E6" w:rsidRPr="00A444E6" w:rsidRDefault="00A444E6" w:rsidP="00435B15">
            <w:pPr>
              <w:jc w:val="center"/>
            </w:pPr>
            <w:r w:rsidRPr="00A444E6">
              <w:t>0.032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FE7E1" w14:textId="77777777" w:rsidR="00A444E6" w:rsidRPr="00A444E6" w:rsidRDefault="00A444E6" w:rsidP="00435B15">
            <w:pPr>
              <w:jc w:val="center"/>
            </w:pPr>
            <w:r w:rsidRPr="00A444E6">
              <w:t>0.005</w:t>
            </w:r>
          </w:p>
        </w:tc>
      </w:tr>
      <w:tr w:rsidR="00A444E6" w:rsidRPr="00A444E6" w14:paraId="662EF188" w14:textId="77777777" w:rsidTr="003465EE">
        <w:trPr>
          <w:trHeight w:val="255"/>
          <w:jc w:val="center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9C7F6" w14:textId="77777777" w:rsidR="00A444E6" w:rsidRPr="00A444E6" w:rsidRDefault="00A444E6" w:rsidP="00435B15">
            <w:pPr>
              <w:jc w:val="center"/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90C3E" w14:textId="77777777" w:rsidR="00A444E6" w:rsidRPr="00A444E6" w:rsidRDefault="00A444E6" w:rsidP="00435B15">
            <w:pPr>
              <w:jc w:val="center"/>
            </w:pPr>
            <w:r w:rsidRPr="00A444E6">
              <w:t>(0.030)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7AB98" w14:textId="77777777" w:rsidR="00A444E6" w:rsidRPr="00A444E6" w:rsidRDefault="00A444E6" w:rsidP="00435B15">
            <w:pPr>
              <w:jc w:val="center"/>
            </w:pPr>
            <w:r w:rsidRPr="00A444E6">
              <w:t>(0.019)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ED6D6" w14:textId="77777777" w:rsidR="00A444E6" w:rsidRPr="00A444E6" w:rsidRDefault="00A444E6" w:rsidP="00435B15">
            <w:pPr>
              <w:jc w:val="center"/>
            </w:pPr>
            <w:r w:rsidRPr="00A444E6">
              <w:t>(0.023)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4A9CF" w14:textId="77777777" w:rsidR="00A444E6" w:rsidRPr="00A444E6" w:rsidRDefault="00A444E6" w:rsidP="00435B15">
            <w:pPr>
              <w:jc w:val="center"/>
            </w:pPr>
            <w:r w:rsidRPr="00A444E6">
              <w:t>(0.026)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32A6A" w14:textId="77777777" w:rsidR="00A444E6" w:rsidRPr="00A444E6" w:rsidRDefault="00A444E6" w:rsidP="00435B15">
            <w:pPr>
              <w:jc w:val="center"/>
            </w:pPr>
            <w:r w:rsidRPr="00A444E6">
              <w:t>(0.012)</w:t>
            </w:r>
          </w:p>
        </w:tc>
      </w:tr>
      <w:tr w:rsidR="00A444E6" w:rsidRPr="00A444E6" w14:paraId="064FFFDC" w14:textId="77777777" w:rsidTr="003465EE">
        <w:trPr>
          <w:trHeight w:val="255"/>
          <w:jc w:val="center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4E41F" w14:textId="77777777" w:rsidR="00A444E6" w:rsidRPr="00A444E6" w:rsidRDefault="00A444E6" w:rsidP="00435B15">
            <w:r w:rsidRPr="00A444E6">
              <w:t>Income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03A74" w14:textId="77777777" w:rsidR="00A444E6" w:rsidRPr="00A444E6" w:rsidRDefault="00A444E6" w:rsidP="00435B15">
            <w:pPr>
              <w:jc w:val="center"/>
            </w:pPr>
            <w:r w:rsidRPr="00A444E6">
              <w:t>-0.010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F28AB" w14:textId="77777777" w:rsidR="00A444E6" w:rsidRPr="00A444E6" w:rsidRDefault="00A444E6" w:rsidP="00435B15">
            <w:pPr>
              <w:jc w:val="center"/>
            </w:pPr>
            <w:r w:rsidRPr="00A444E6">
              <w:t>-0.017*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7E842" w14:textId="77777777" w:rsidR="00A444E6" w:rsidRPr="00A444E6" w:rsidRDefault="00A444E6" w:rsidP="00435B15">
            <w:pPr>
              <w:jc w:val="center"/>
            </w:pPr>
            <w:r w:rsidRPr="00A444E6">
              <w:t>0.002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61867" w14:textId="77777777" w:rsidR="00A444E6" w:rsidRPr="00A444E6" w:rsidRDefault="00A444E6" w:rsidP="00435B15">
            <w:pPr>
              <w:jc w:val="center"/>
            </w:pPr>
            <w:r w:rsidRPr="00A444E6">
              <w:t>-0.012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2D487" w14:textId="77777777" w:rsidR="00A444E6" w:rsidRPr="00A444E6" w:rsidRDefault="00A444E6" w:rsidP="00435B15">
            <w:pPr>
              <w:jc w:val="center"/>
            </w:pPr>
            <w:r w:rsidRPr="00A444E6">
              <w:t>0.016***</w:t>
            </w:r>
          </w:p>
        </w:tc>
      </w:tr>
      <w:tr w:rsidR="00A444E6" w:rsidRPr="00A444E6" w14:paraId="4ABC59A1" w14:textId="77777777" w:rsidTr="003465EE">
        <w:trPr>
          <w:trHeight w:val="255"/>
          <w:jc w:val="center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752F8" w14:textId="77777777" w:rsidR="00A444E6" w:rsidRPr="00A444E6" w:rsidRDefault="00A444E6" w:rsidP="00435B15">
            <w:pPr>
              <w:jc w:val="center"/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6C8D7" w14:textId="77777777" w:rsidR="00A444E6" w:rsidRPr="00A444E6" w:rsidRDefault="00A444E6" w:rsidP="00435B15">
            <w:pPr>
              <w:jc w:val="center"/>
            </w:pPr>
            <w:r w:rsidRPr="00A444E6">
              <w:t>(0.013)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3A44A" w14:textId="77777777" w:rsidR="00A444E6" w:rsidRPr="00A444E6" w:rsidRDefault="00A444E6" w:rsidP="00435B15">
            <w:pPr>
              <w:jc w:val="center"/>
            </w:pPr>
            <w:r w:rsidRPr="00A444E6">
              <w:t>(0.009)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28FF7" w14:textId="77777777" w:rsidR="00A444E6" w:rsidRPr="00A444E6" w:rsidRDefault="00A444E6" w:rsidP="00435B15">
            <w:pPr>
              <w:jc w:val="center"/>
            </w:pPr>
            <w:r w:rsidRPr="00A444E6">
              <w:t>(0.010)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9AB7A" w14:textId="77777777" w:rsidR="00A444E6" w:rsidRPr="00A444E6" w:rsidRDefault="00A444E6" w:rsidP="00435B15">
            <w:pPr>
              <w:jc w:val="center"/>
            </w:pPr>
            <w:r w:rsidRPr="00A444E6">
              <w:t>(0.012)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462BA" w14:textId="77777777" w:rsidR="00A444E6" w:rsidRPr="00A444E6" w:rsidRDefault="00A444E6" w:rsidP="00435B15">
            <w:pPr>
              <w:jc w:val="center"/>
            </w:pPr>
            <w:r w:rsidRPr="00A444E6">
              <w:t>(0.006)</w:t>
            </w:r>
          </w:p>
        </w:tc>
      </w:tr>
      <w:tr w:rsidR="00A444E6" w:rsidRPr="00A444E6" w14:paraId="74B57CA2" w14:textId="77777777" w:rsidTr="003465EE">
        <w:trPr>
          <w:trHeight w:val="255"/>
          <w:jc w:val="center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74A15" w14:textId="77777777" w:rsidR="00A444E6" w:rsidRPr="00A444E6" w:rsidRDefault="00A444E6" w:rsidP="00435B15">
            <w:r w:rsidRPr="00A444E6">
              <w:t>CCP Membership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1E43E" w14:textId="77777777" w:rsidR="00A444E6" w:rsidRPr="00A444E6" w:rsidRDefault="00A444E6" w:rsidP="00435B15">
            <w:pPr>
              <w:jc w:val="center"/>
            </w:pPr>
            <w:r w:rsidRPr="00A444E6">
              <w:t>-0.007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DE57B" w14:textId="77777777" w:rsidR="00A444E6" w:rsidRPr="00A444E6" w:rsidRDefault="00A444E6" w:rsidP="00435B15">
            <w:pPr>
              <w:jc w:val="center"/>
            </w:pPr>
            <w:r w:rsidRPr="00A444E6">
              <w:t>0.047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97A0D" w14:textId="77777777" w:rsidR="00A444E6" w:rsidRPr="00A444E6" w:rsidRDefault="00A444E6" w:rsidP="00435B15">
            <w:pPr>
              <w:jc w:val="center"/>
            </w:pPr>
            <w:r w:rsidRPr="00A444E6">
              <w:t>0.104*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BFA73" w14:textId="77777777" w:rsidR="00A444E6" w:rsidRPr="00A444E6" w:rsidRDefault="00A444E6" w:rsidP="00435B15">
            <w:pPr>
              <w:jc w:val="center"/>
            </w:pPr>
            <w:r w:rsidRPr="00A444E6">
              <w:t>0.018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3CA51" w14:textId="77777777" w:rsidR="00A444E6" w:rsidRPr="00A444E6" w:rsidRDefault="00A444E6" w:rsidP="00435B15">
            <w:pPr>
              <w:jc w:val="center"/>
            </w:pPr>
            <w:r w:rsidRPr="00A444E6">
              <w:t>-0.064**</w:t>
            </w:r>
          </w:p>
        </w:tc>
      </w:tr>
      <w:tr w:rsidR="00A444E6" w:rsidRPr="00A444E6" w14:paraId="72A52105" w14:textId="77777777" w:rsidTr="003465EE">
        <w:trPr>
          <w:trHeight w:val="255"/>
          <w:jc w:val="center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B52AD" w14:textId="77777777" w:rsidR="00A444E6" w:rsidRPr="00A444E6" w:rsidRDefault="00A444E6" w:rsidP="00435B15">
            <w:pPr>
              <w:jc w:val="center"/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FB28E" w14:textId="77777777" w:rsidR="00A444E6" w:rsidRPr="00A444E6" w:rsidRDefault="00A444E6" w:rsidP="00435B15">
            <w:pPr>
              <w:jc w:val="center"/>
            </w:pPr>
            <w:r w:rsidRPr="00A444E6">
              <w:t>(0.075)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1C73B" w14:textId="77777777" w:rsidR="00A444E6" w:rsidRPr="00A444E6" w:rsidRDefault="00A444E6" w:rsidP="00435B15">
            <w:pPr>
              <w:jc w:val="center"/>
            </w:pPr>
            <w:r w:rsidRPr="00A444E6">
              <w:t>(0.049)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4ED83" w14:textId="77777777" w:rsidR="00A444E6" w:rsidRPr="00A444E6" w:rsidRDefault="00A444E6" w:rsidP="00435B15">
            <w:pPr>
              <w:jc w:val="center"/>
            </w:pPr>
            <w:r w:rsidRPr="00A444E6">
              <w:t>(0.057)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89493" w14:textId="77777777" w:rsidR="00A444E6" w:rsidRPr="00A444E6" w:rsidRDefault="00A444E6" w:rsidP="00435B15">
            <w:pPr>
              <w:jc w:val="center"/>
            </w:pPr>
            <w:r w:rsidRPr="00A444E6">
              <w:t>(0.065)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8D160" w14:textId="77777777" w:rsidR="00A444E6" w:rsidRPr="00A444E6" w:rsidRDefault="00A444E6" w:rsidP="00435B15">
            <w:pPr>
              <w:jc w:val="center"/>
            </w:pPr>
            <w:r w:rsidRPr="00A444E6">
              <w:t>(0.032)</w:t>
            </w:r>
          </w:p>
        </w:tc>
      </w:tr>
      <w:tr w:rsidR="00A444E6" w:rsidRPr="00A444E6" w14:paraId="718E3D26" w14:textId="77777777" w:rsidTr="003465EE">
        <w:trPr>
          <w:trHeight w:val="255"/>
          <w:jc w:val="center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0B227" w14:textId="77777777" w:rsidR="00A444E6" w:rsidRPr="00A444E6" w:rsidRDefault="00A444E6" w:rsidP="00435B15">
            <w:r w:rsidRPr="00A444E6">
              <w:t>Urban Residence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F6D65" w14:textId="77777777" w:rsidR="00A444E6" w:rsidRPr="00A444E6" w:rsidRDefault="00A444E6" w:rsidP="00435B15">
            <w:pPr>
              <w:jc w:val="center"/>
            </w:pPr>
            <w:r w:rsidRPr="00A444E6">
              <w:t>0.021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46C66" w14:textId="77777777" w:rsidR="00A444E6" w:rsidRPr="00A444E6" w:rsidRDefault="00A444E6" w:rsidP="00435B15">
            <w:pPr>
              <w:jc w:val="center"/>
            </w:pPr>
            <w:r w:rsidRPr="00A444E6">
              <w:t>0.015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F3B14" w14:textId="77777777" w:rsidR="00A444E6" w:rsidRPr="00A444E6" w:rsidRDefault="00A444E6" w:rsidP="00435B15">
            <w:pPr>
              <w:jc w:val="center"/>
            </w:pPr>
            <w:r w:rsidRPr="00A444E6">
              <w:t>-0.025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A46AE" w14:textId="77777777" w:rsidR="00A444E6" w:rsidRPr="00A444E6" w:rsidRDefault="00A444E6" w:rsidP="00435B15">
            <w:pPr>
              <w:jc w:val="center"/>
            </w:pPr>
            <w:r w:rsidRPr="00A444E6">
              <w:t>-0.040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667F0" w14:textId="77777777" w:rsidR="00A444E6" w:rsidRPr="00A444E6" w:rsidRDefault="00A444E6" w:rsidP="00435B15">
            <w:pPr>
              <w:jc w:val="center"/>
            </w:pPr>
            <w:r w:rsidRPr="00A444E6">
              <w:t>-0.010</w:t>
            </w:r>
          </w:p>
        </w:tc>
      </w:tr>
      <w:tr w:rsidR="00A444E6" w:rsidRPr="00A444E6" w14:paraId="66937F1A" w14:textId="77777777" w:rsidTr="003465EE">
        <w:trPr>
          <w:trHeight w:val="255"/>
          <w:jc w:val="center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CC846" w14:textId="77777777" w:rsidR="00A444E6" w:rsidRPr="00A444E6" w:rsidRDefault="00A444E6" w:rsidP="00435B15">
            <w:pPr>
              <w:jc w:val="center"/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C0DCE" w14:textId="77777777" w:rsidR="00A444E6" w:rsidRPr="00A444E6" w:rsidRDefault="00A444E6" w:rsidP="00435B15">
            <w:pPr>
              <w:jc w:val="center"/>
            </w:pPr>
            <w:r w:rsidRPr="00A444E6">
              <w:t>(0.050)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A72BA" w14:textId="77777777" w:rsidR="00A444E6" w:rsidRPr="00A444E6" w:rsidRDefault="00A444E6" w:rsidP="00435B15">
            <w:pPr>
              <w:jc w:val="center"/>
            </w:pPr>
            <w:r w:rsidRPr="00A444E6">
              <w:t>(0.032)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009B6" w14:textId="77777777" w:rsidR="00A444E6" w:rsidRPr="00A444E6" w:rsidRDefault="00A444E6" w:rsidP="00435B15">
            <w:pPr>
              <w:jc w:val="center"/>
            </w:pPr>
            <w:r w:rsidRPr="00A444E6">
              <w:t>(0.038)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1512D" w14:textId="77777777" w:rsidR="00A444E6" w:rsidRPr="00A444E6" w:rsidRDefault="00A444E6" w:rsidP="00435B15">
            <w:pPr>
              <w:jc w:val="center"/>
            </w:pPr>
            <w:r w:rsidRPr="00A444E6">
              <w:t>(0.043)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3FED1" w14:textId="77777777" w:rsidR="00A444E6" w:rsidRPr="00A444E6" w:rsidRDefault="00A444E6" w:rsidP="00435B15">
            <w:pPr>
              <w:jc w:val="center"/>
            </w:pPr>
            <w:r w:rsidRPr="00A444E6">
              <w:t>(0.021)</w:t>
            </w:r>
          </w:p>
        </w:tc>
      </w:tr>
      <w:tr w:rsidR="00A444E6" w:rsidRPr="00A444E6" w14:paraId="3B0A3ACC" w14:textId="77777777" w:rsidTr="003465EE">
        <w:trPr>
          <w:trHeight w:val="255"/>
          <w:jc w:val="center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FE6DB" w14:textId="77777777" w:rsidR="00A444E6" w:rsidRPr="00A444E6" w:rsidRDefault="00A444E6" w:rsidP="00435B15">
            <w:r w:rsidRPr="00A444E6">
              <w:t>Constant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8344E" w14:textId="77777777" w:rsidR="00A444E6" w:rsidRPr="00A444E6" w:rsidRDefault="00A444E6" w:rsidP="00435B15">
            <w:pPr>
              <w:jc w:val="center"/>
            </w:pPr>
            <w:r w:rsidRPr="00A444E6">
              <w:t>0.269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B5885" w14:textId="77777777" w:rsidR="00A444E6" w:rsidRPr="00A444E6" w:rsidRDefault="00A444E6" w:rsidP="00435B15">
            <w:pPr>
              <w:jc w:val="center"/>
            </w:pPr>
            <w:r w:rsidRPr="00A444E6">
              <w:t>0.173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FCB65" w14:textId="77777777" w:rsidR="00A444E6" w:rsidRPr="00A444E6" w:rsidRDefault="00A444E6" w:rsidP="00435B15">
            <w:pPr>
              <w:jc w:val="center"/>
            </w:pPr>
            <w:r w:rsidRPr="00A444E6">
              <w:t>0.192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ABCCF" w14:textId="77777777" w:rsidR="00A444E6" w:rsidRPr="00A444E6" w:rsidRDefault="00A444E6" w:rsidP="00435B15">
            <w:pPr>
              <w:jc w:val="center"/>
            </w:pPr>
            <w:r w:rsidRPr="00A444E6">
              <w:t>0.245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9FFE1" w14:textId="77777777" w:rsidR="00A444E6" w:rsidRPr="00A444E6" w:rsidRDefault="00A444E6" w:rsidP="00435B15">
            <w:pPr>
              <w:jc w:val="center"/>
            </w:pPr>
            <w:r w:rsidRPr="00A444E6">
              <w:t>0.686***</w:t>
            </w:r>
          </w:p>
        </w:tc>
      </w:tr>
      <w:tr w:rsidR="00A444E6" w:rsidRPr="00A444E6" w14:paraId="2C153A2A" w14:textId="77777777" w:rsidTr="003465EE">
        <w:trPr>
          <w:trHeight w:val="255"/>
          <w:jc w:val="center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E78B5" w14:textId="77777777" w:rsidR="00A444E6" w:rsidRPr="00A444E6" w:rsidRDefault="00A444E6" w:rsidP="00435B15">
            <w:pPr>
              <w:jc w:val="center"/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96E01" w14:textId="77777777" w:rsidR="00A444E6" w:rsidRPr="00A444E6" w:rsidRDefault="00A444E6" w:rsidP="00435B15">
            <w:pPr>
              <w:jc w:val="center"/>
            </w:pPr>
            <w:r w:rsidRPr="00A444E6">
              <w:t>(0.182)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DE352" w14:textId="77777777" w:rsidR="00A444E6" w:rsidRPr="00A444E6" w:rsidRDefault="00A444E6" w:rsidP="00435B15">
            <w:pPr>
              <w:jc w:val="center"/>
            </w:pPr>
            <w:r w:rsidRPr="00A444E6">
              <w:t>(0.119)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69B27" w14:textId="77777777" w:rsidR="00A444E6" w:rsidRPr="00A444E6" w:rsidRDefault="00A444E6" w:rsidP="00435B15">
            <w:pPr>
              <w:jc w:val="center"/>
            </w:pPr>
            <w:r w:rsidRPr="00A444E6">
              <w:t>(0.138)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B0341" w14:textId="77777777" w:rsidR="00A444E6" w:rsidRPr="00A444E6" w:rsidRDefault="00A444E6" w:rsidP="00435B15">
            <w:pPr>
              <w:jc w:val="center"/>
            </w:pPr>
            <w:r w:rsidRPr="00A444E6">
              <w:t>(0.157)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8B784" w14:textId="77777777" w:rsidR="00A444E6" w:rsidRPr="00A444E6" w:rsidRDefault="00A444E6" w:rsidP="00435B15">
            <w:pPr>
              <w:jc w:val="center"/>
            </w:pPr>
            <w:r w:rsidRPr="00A444E6">
              <w:t>(0.076)</w:t>
            </w:r>
          </w:p>
        </w:tc>
      </w:tr>
      <w:tr w:rsidR="00A444E6" w:rsidRPr="00A444E6" w14:paraId="425562CE" w14:textId="77777777" w:rsidTr="003465EE">
        <w:trPr>
          <w:trHeight w:val="255"/>
          <w:jc w:val="center"/>
        </w:trPr>
        <w:tc>
          <w:tcPr>
            <w:tcW w:w="34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536B9" w14:textId="77777777" w:rsidR="00A444E6" w:rsidRPr="00A444E6" w:rsidRDefault="00A444E6" w:rsidP="00435B15">
            <w:r w:rsidRPr="00A444E6">
              <w:t>Observations</w:t>
            </w:r>
          </w:p>
        </w:tc>
        <w:tc>
          <w:tcPr>
            <w:tcW w:w="10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12C66" w14:textId="77777777" w:rsidR="00A444E6" w:rsidRPr="00A444E6" w:rsidRDefault="00A444E6" w:rsidP="00435B15">
            <w:pPr>
              <w:jc w:val="center"/>
            </w:pPr>
            <w:r w:rsidRPr="00A444E6">
              <w:t>194</w:t>
            </w:r>
          </w:p>
        </w:tc>
        <w:tc>
          <w:tcPr>
            <w:tcW w:w="10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1330C" w14:textId="77777777" w:rsidR="00A444E6" w:rsidRPr="00A444E6" w:rsidRDefault="00A444E6" w:rsidP="00435B15">
            <w:pPr>
              <w:jc w:val="center"/>
            </w:pPr>
            <w:r w:rsidRPr="00A444E6">
              <w:t>194</w:t>
            </w:r>
          </w:p>
        </w:tc>
        <w:tc>
          <w:tcPr>
            <w:tcW w:w="10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04613" w14:textId="77777777" w:rsidR="00A444E6" w:rsidRPr="00A444E6" w:rsidRDefault="00A444E6" w:rsidP="00435B15">
            <w:pPr>
              <w:jc w:val="center"/>
            </w:pPr>
            <w:r w:rsidRPr="00A444E6">
              <w:t>194</w:t>
            </w:r>
          </w:p>
        </w:tc>
        <w:tc>
          <w:tcPr>
            <w:tcW w:w="10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D2457" w14:textId="77777777" w:rsidR="00A444E6" w:rsidRPr="00A444E6" w:rsidRDefault="00A444E6" w:rsidP="00435B15">
            <w:pPr>
              <w:jc w:val="center"/>
            </w:pPr>
            <w:r w:rsidRPr="00A444E6">
              <w:t>194</w:t>
            </w:r>
          </w:p>
        </w:tc>
        <w:tc>
          <w:tcPr>
            <w:tcW w:w="1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7E47D" w14:textId="77777777" w:rsidR="00A444E6" w:rsidRPr="00A444E6" w:rsidRDefault="00A444E6" w:rsidP="00435B15">
            <w:pPr>
              <w:jc w:val="center"/>
            </w:pPr>
            <w:r w:rsidRPr="00A444E6">
              <w:t>194</w:t>
            </w:r>
          </w:p>
        </w:tc>
      </w:tr>
      <w:tr w:rsidR="00A444E6" w:rsidRPr="00A444E6" w14:paraId="51505F83" w14:textId="77777777" w:rsidTr="003465EE">
        <w:trPr>
          <w:trHeight w:val="255"/>
          <w:jc w:val="center"/>
        </w:trPr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BC590B" w14:textId="77777777" w:rsidR="00A444E6" w:rsidRPr="00A444E6" w:rsidRDefault="00A444E6" w:rsidP="00435B15">
            <w:r w:rsidRPr="00A444E6">
              <w:t>R-squared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B0DD87" w14:textId="77777777" w:rsidR="00A444E6" w:rsidRPr="00A444E6" w:rsidRDefault="00A444E6" w:rsidP="00435B15">
            <w:pPr>
              <w:jc w:val="center"/>
            </w:pPr>
            <w:r w:rsidRPr="00A444E6">
              <w:t>0.056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2F586B" w14:textId="77777777" w:rsidR="00A444E6" w:rsidRPr="00A444E6" w:rsidRDefault="00A444E6" w:rsidP="00435B15">
            <w:pPr>
              <w:jc w:val="center"/>
            </w:pPr>
            <w:r w:rsidRPr="00A444E6">
              <w:t>0.074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5FA237" w14:textId="77777777" w:rsidR="00A444E6" w:rsidRPr="00A444E6" w:rsidRDefault="00A444E6" w:rsidP="00435B15">
            <w:pPr>
              <w:jc w:val="center"/>
            </w:pPr>
            <w:r w:rsidRPr="00A444E6">
              <w:t>0.101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DEEB4D" w14:textId="77777777" w:rsidR="00A444E6" w:rsidRPr="00A444E6" w:rsidRDefault="00A444E6" w:rsidP="00435B15">
            <w:pPr>
              <w:jc w:val="center"/>
            </w:pPr>
            <w:r w:rsidRPr="00A444E6">
              <w:t>0.046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F5D099" w14:textId="77777777" w:rsidR="00A444E6" w:rsidRPr="00A444E6" w:rsidRDefault="00A444E6" w:rsidP="00435B15">
            <w:pPr>
              <w:jc w:val="center"/>
            </w:pPr>
            <w:r w:rsidRPr="00A444E6">
              <w:t>0.207</w:t>
            </w:r>
          </w:p>
        </w:tc>
      </w:tr>
      <w:tr w:rsidR="00A444E6" w:rsidRPr="00A444E6" w14:paraId="1F5F16AB" w14:textId="77777777" w:rsidTr="003465EE">
        <w:trPr>
          <w:trHeight w:val="222"/>
          <w:jc w:val="center"/>
        </w:trPr>
        <w:tc>
          <w:tcPr>
            <w:tcW w:w="9027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F67D5" w14:textId="34D59435" w:rsidR="00A444E6" w:rsidRPr="00A444E6" w:rsidRDefault="00A444E6" w:rsidP="00A444E6">
            <w:r w:rsidRPr="00A444E6">
              <w:rPr>
                <w:rFonts w:eastAsia="等线"/>
                <w:bCs/>
                <w:color w:val="000000"/>
              </w:rPr>
              <w:t xml:space="preserve">Notes: </w:t>
            </w:r>
            <w:r w:rsidRPr="00A444E6">
              <w:t>Standard errors in parentheses; *** p&lt;0.01, ** p&lt;0.05, * p&lt;0.1</w:t>
            </w:r>
          </w:p>
        </w:tc>
      </w:tr>
    </w:tbl>
    <w:p w14:paraId="1DF5721E" w14:textId="5C646078" w:rsidR="00A444E6" w:rsidRDefault="00A444E6" w:rsidP="00A444E6"/>
    <w:p w14:paraId="787224EA" w14:textId="77173670" w:rsidR="00A444E6" w:rsidRDefault="00566480" w:rsidP="00A444E6">
      <w:r>
        <w:br w:type="page"/>
      </w:r>
    </w:p>
    <w:p w14:paraId="4C6966A6" w14:textId="64B1D619" w:rsidR="00A444E6" w:rsidRPr="00A444E6" w:rsidRDefault="00A444E6" w:rsidP="00A444E6">
      <w:pPr>
        <w:jc w:val="center"/>
        <w:rPr>
          <w:b/>
        </w:rPr>
      </w:pPr>
      <w:r>
        <w:rPr>
          <w:rFonts w:hint="eastAsia"/>
        </w:rPr>
        <w:lastRenderedPageBreak/>
        <w:t xml:space="preserve"> </w:t>
      </w:r>
      <w:r w:rsidRPr="00A444E6">
        <w:rPr>
          <w:b/>
        </w:rPr>
        <w:t>Table 10</w:t>
      </w:r>
      <w:r w:rsidR="00050D5C">
        <w:rPr>
          <w:b/>
        </w:rPr>
        <w:t>L</w:t>
      </w:r>
      <w:r w:rsidRPr="00A444E6">
        <w:rPr>
          <w:b/>
        </w:rPr>
        <w:t>: Opportunistic Bargaining in Comparison (Control group, Suing Local Government)</w:t>
      </w:r>
    </w:p>
    <w:tbl>
      <w:tblPr>
        <w:tblW w:w="8582" w:type="dxa"/>
        <w:jc w:val="center"/>
        <w:tblLook w:val="04A0" w:firstRow="1" w:lastRow="0" w:firstColumn="1" w:lastColumn="0" w:noHBand="0" w:noVBand="1"/>
      </w:tblPr>
      <w:tblGrid>
        <w:gridCol w:w="2782"/>
        <w:gridCol w:w="1160"/>
        <w:gridCol w:w="1160"/>
        <w:gridCol w:w="1160"/>
        <w:gridCol w:w="1160"/>
        <w:gridCol w:w="1160"/>
      </w:tblGrid>
      <w:tr w:rsidR="00A444E6" w:rsidRPr="00A444E6" w14:paraId="6FA525D0" w14:textId="77777777" w:rsidTr="00050D5C">
        <w:trPr>
          <w:trHeight w:val="280"/>
          <w:jc w:val="center"/>
        </w:trPr>
        <w:tc>
          <w:tcPr>
            <w:tcW w:w="278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104D0" w14:textId="77777777" w:rsidR="00A444E6" w:rsidRPr="00A444E6" w:rsidRDefault="00A444E6" w:rsidP="00435B15"/>
        </w:tc>
        <w:tc>
          <w:tcPr>
            <w:tcW w:w="11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26ADF" w14:textId="77777777" w:rsidR="00A444E6" w:rsidRPr="00A444E6" w:rsidRDefault="00A444E6" w:rsidP="00435B15">
            <w:pPr>
              <w:jc w:val="center"/>
            </w:pPr>
            <w:r w:rsidRPr="00A444E6">
              <w:t>(1)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A8F2F" w14:textId="77777777" w:rsidR="00A444E6" w:rsidRPr="00A444E6" w:rsidRDefault="00A444E6" w:rsidP="00435B15">
            <w:pPr>
              <w:jc w:val="center"/>
            </w:pPr>
            <w:r w:rsidRPr="00A444E6">
              <w:t>(2)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3AAF5" w14:textId="77777777" w:rsidR="00A444E6" w:rsidRPr="00A444E6" w:rsidRDefault="00A444E6" w:rsidP="00435B15">
            <w:pPr>
              <w:jc w:val="center"/>
            </w:pPr>
            <w:r w:rsidRPr="00A444E6">
              <w:t>(3)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26247" w14:textId="77777777" w:rsidR="00A444E6" w:rsidRPr="00A444E6" w:rsidRDefault="00A444E6" w:rsidP="00435B15">
            <w:pPr>
              <w:jc w:val="center"/>
            </w:pPr>
            <w:r w:rsidRPr="00A444E6">
              <w:t>(4)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11F93" w14:textId="77777777" w:rsidR="00A444E6" w:rsidRPr="00A444E6" w:rsidRDefault="00A444E6" w:rsidP="00435B15">
            <w:pPr>
              <w:jc w:val="center"/>
            </w:pPr>
            <w:r w:rsidRPr="00A444E6">
              <w:t>(5)</w:t>
            </w:r>
          </w:p>
        </w:tc>
      </w:tr>
      <w:tr w:rsidR="00A444E6" w:rsidRPr="00A444E6" w14:paraId="765ABAC8" w14:textId="77777777" w:rsidTr="00050D5C">
        <w:trPr>
          <w:trHeight w:val="280"/>
          <w:jc w:val="center"/>
        </w:trPr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A88D7B" w14:textId="77777777" w:rsidR="00A444E6" w:rsidRPr="00A444E6" w:rsidRDefault="00A444E6" w:rsidP="00435B15">
            <w:r w:rsidRPr="00A444E6">
              <w:t>VARIABLES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487755" w14:textId="77777777" w:rsidR="00A444E6" w:rsidRPr="00A444E6" w:rsidRDefault="00A444E6" w:rsidP="00435B15">
            <w:pPr>
              <w:jc w:val="center"/>
            </w:pPr>
            <w:r w:rsidRPr="00A444E6">
              <w:t>OBE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16D4F1" w14:textId="77777777" w:rsidR="00A444E6" w:rsidRPr="00A444E6" w:rsidRDefault="00A444E6" w:rsidP="00435B15">
            <w:pPr>
              <w:jc w:val="center"/>
            </w:pPr>
            <w:r w:rsidRPr="00A444E6">
              <w:t>OB1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F3EBF5" w14:textId="77777777" w:rsidR="00A444E6" w:rsidRPr="00A444E6" w:rsidRDefault="00A444E6" w:rsidP="00435B15">
            <w:pPr>
              <w:jc w:val="center"/>
            </w:pPr>
            <w:r w:rsidRPr="00A444E6">
              <w:t>OB2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AFD7A4" w14:textId="77777777" w:rsidR="00A444E6" w:rsidRPr="00A444E6" w:rsidRDefault="00A444E6" w:rsidP="00435B15">
            <w:pPr>
              <w:jc w:val="center"/>
            </w:pPr>
            <w:r w:rsidRPr="00A444E6">
              <w:t>CNC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F08CEA" w14:textId="77777777" w:rsidR="00A444E6" w:rsidRPr="00A444E6" w:rsidRDefault="00A444E6" w:rsidP="00435B15">
            <w:pPr>
              <w:jc w:val="center"/>
            </w:pPr>
            <w:r w:rsidRPr="00A444E6">
              <w:t>RR</w:t>
            </w:r>
          </w:p>
        </w:tc>
      </w:tr>
      <w:tr w:rsidR="00A444E6" w:rsidRPr="00A444E6" w14:paraId="53C9F67E" w14:textId="77777777" w:rsidTr="00050D5C">
        <w:trPr>
          <w:trHeight w:val="432"/>
          <w:jc w:val="center"/>
        </w:trPr>
        <w:tc>
          <w:tcPr>
            <w:tcW w:w="2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C7954" w14:textId="77777777" w:rsidR="00A444E6" w:rsidRPr="00A444E6" w:rsidRDefault="00A444E6" w:rsidP="00435B15">
            <w:r w:rsidRPr="00A444E6">
              <w:t>Suing Local Government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749EF" w14:textId="77777777" w:rsidR="00A444E6" w:rsidRPr="00A444E6" w:rsidRDefault="00A444E6" w:rsidP="00435B15">
            <w:pPr>
              <w:jc w:val="center"/>
            </w:pPr>
            <w:r w:rsidRPr="00A444E6">
              <w:t>-0.040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C1511" w14:textId="77777777" w:rsidR="00A444E6" w:rsidRPr="00A444E6" w:rsidRDefault="00A444E6" w:rsidP="00435B15">
            <w:pPr>
              <w:jc w:val="center"/>
            </w:pPr>
            <w:r w:rsidRPr="00A444E6">
              <w:t>-0.021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0EC58" w14:textId="77777777" w:rsidR="00A444E6" w:rsidRPr="00A444E6" w:rsidRDefault="00A444E6" w:rsidP="00435B15">
            <w:pPr>
              <w:jc w:val="center"/>
            </w:pPr>
            <w:r w:rsidRPr="00A444E6">
              <w:t>0.005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7A42A" w14:textId="77777777" w:rsidR="00A444E6" w:rsidRPr="00A444E6" w:rsidRDefault="00A444E6" w:rsidP="00435B15">
            <w:pPr>
              <w:jc w:val="center"/>
            </w:pPr>
            <w:r w:rsidRPr="00A444E6">
              <w:t>-0.048*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1C1F0" w14:textId="77777777" w:rsidR="00A444E6" w:rsidRPr="00A444E6" w:rsidRDefault="00A444E6" w:rsidP="00435B15">
            <w:pPr>
              <w:jc w:val="center"/>
            </w:pPr>
            <w:r w:rsidRPr="00A444E6">
              <w:t>0.010</w:t>
            </w:r>
          </w:p>
        </w:tc>
      </w:tr>
      <w:tr w:rsidR="00A444E6" w:rsidRPr="00A444E6" w14:paraId="4E60314A" w14:textId="77777777" w:rsidTr="00050D5C">
        <w:trPr>
          <w:trHeight w:val="280"/>
          <w:jc w:val="center"/>
        </w:trPr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2259B" w14:textId="77777777" w:rsidR="00A444E6" w:rsidRPr="00A444E6" w:rsidRDefault="00A444E6" w:rsidP="00435B15">
            <w:pPr>
              <w:jc w:val="center"/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95904" w14:textId="77777777" w:rsidR="00A444E6" w:rsidRPr="00A444E6" w:rsidRDefault="00A444E6" w:rsidP="00435B15">
            <w:pPr>
              <w:jc w:val="center"/>
            </w:pPr>
            <w:r w:rsidRPr="00A444E6">
              <w:t>(0.032)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8C0A7" w14:textId="77777777" w:rsidR="00A444E6" w:rsidRPr="00A444E6" w:rsidRDefault="00A444E6" w:rsidP="00435B15">
            <w:pPr>
              <w:jc w:val="center"/>
            </w:pPr>
            <w:r w:rsidRPr="00A444E6">
              <w:t>(0.021)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3841D" w14:textId="77777777" w:rsidR="00A444E6" w:rsidRPr="00A444E6" w:rsidRDefault="00A444E6" w:rsidP="00435B15">
            <w:pPr>
              <w:jc w:val="center"/>
            </w:pPr>
            <w:r w:rsidRPr="00A444E6">
              <w:t>(0.024)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FFDEA" w14:textId="77777777" w:rsidR="00A444E6" w:rsidRPr="00A444E6" w:rsidRDefault="00A444E6" w:rsidP="00435B15">
            <w:pPr>
              <w:jc w:val="center"/>
            </w:pPr>
            <w:r w:rsidRPr="00A444E6">
              <w:t>(0.027)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CC861" w14:textId="77777777" w:rsidR="00A444E6" w:rsidRPr="00A444E6" w:rsidRDefault="00A444E6" w:rsidP="00435B15">
            <w:pPr>
              <w:jc w:val="center"/>
            </w:pPr>
            <w:r w:rsidRPr="00A444E6">
              <w:t>(0.013)</w:t>
            </w:r>
          </w:p>
        </w:tc>
      </w:tr>
      <w:tr w:rsidR="00A444E6" w:rsidRPr="00A444E6" w14:paraId="0A1854C5" w14:textId="77777777" w:rsidTr="00050D5C">
        <w:trPr>
          <w:trHeight w:val="280"/>
          <w:jc w:val="center"/>
        </w:trPr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FCE0E" w14:textId="77777777" w:rsidR="00A444E6" w:rsidRPr="00A444E6" w:rsidRDefault="00A444E6" w:rsidP="00435B15">
            <w:r w:rsidRPr="00A444E6">
              <w:t>Political Efficacy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0D7B0" w14:textId="77777777" w:rsidR="00A444E6" w:rsidRPr="00A444E6" w:rsidRDefault="00A444E6" w:rsidP="00435B15">
            <w:pPr>
              <w:jc w:val="center"/>
            </w:pPr>
            <w:r w:rsidRPr="00A444E6">
              <w:t>-0.014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F444A" w14:textId="77777777" w:rsidR="00A444E6" w:rsidRPr="00A444E6" w:rsidRDefault="00A444E6" w:rsidP="00435B15">
            <w:pPr>
              <w:jc w:val="center"/>
            </w:pPr>
            <w:r w:rsidRPr="00A444E6">
              <w:t>-0.017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BC46B" w14:textId="77777777" w:rsidR="00A444E6" w:rsidRPr="00A444E6" w:rsidRDefault="00A444E6" w:rsidP="00435B15">
            <w:pPr>
              <w:jc w:val="center"/>
            </w:pPr>
            <w:r w:rsidRPr="00A444E6">
              <w:t>-0.053**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B0853" w14:textId="77777777" w:rsidR="00A444E6" w:rsidRPr="00A444E6" w:rsidRDefault="00A444E6" w:rsidP="00435B15">
            <w:pPr>
              <w:jc w:val="center"/>
            </w:pPr>
            <w:r w:rsidRPr="00A444E6">
              <w:t>-0.027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B2EA0" w14:textId="77777777" w:rsidR="00A444E6" w:rsidRPr="00A444E6" w:rsidRDefault="00A444E6" w:rsidP="00435B15">
            <w:pPr>
              <w:jc w:val="center"/>
            </w:pPr>
            <w:r w:rsidRPr="00A444E6">
              <w:t>0.039***</w:t>
            </w:r>
          </w:p>
        </w:tc>
      </w:tr>
      <w:tr w:rsidR="00A444E6" w:rsidRPr="00A444E6" w14:paraId="1D8D2057" w14:textId="77777777" w:rsidTr="00050D5C">
        <w:trPr>
          <w:trHeight w:val="280"/>
          <w:jc w:val="center"/>
        </w:trPr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8B639" w14:textId="77777777" w:rsidR="00A444E6" w:rsidRPr="00A444E6" w:rsidRDefault="00A444E6" w:rsidP="00435B15">
            <w:pPr>
              <w:jc w:val="center"/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38C70" w14:textId="77777777" w:rsidR="00A444E6" w:rsidRPr="00A444E6" w:rsidRDefault="00A444E6" w:rsidP="00435B15">
            <w:pPr>
              <w:jc w:val="center"/>
            </w:pPr>
            <w:r w:rsidRPr="00A444E6">
              <w:t>(0.029)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F7575" w14:textId="77777777" w:rsidR="00A444E6" w:rsidRPr="00A444E6" w:rsidRDefault="00A444E6" w:rsidP="00435B15">
            <w:pPr>
              <w:jc w:val="center"/>
            </w:pPr>
            <w:r w:rsidRPr="00A444E6">
              <w:t>(0.019)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A025D" w14:textId="77777777" w:rsidR="00A444E6" w:rsidRPr="00A444E6" w:rsidRDefault="00A444E6" w:rsidP="00435B15">
            <w:pPr>
              <w:jc w:val="center"/>
            </w:pPr>
            <w:r w:rsidRPr="00A444E6">
              <w:t>(0.022)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98319" w14:textId="77777777" w:rsidR="00A444E6" w:rsidRPr="00A444E6" w:rsidRDefault="00A444E6" w:rsidP="00435B15">
            <w:pPr>
              <w:jc w:val="center"/>
            </w:pPr>
            <w:r w:rsidRPr="00A444E6">
              <w:t>(0.025)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743B4" w14:textId="77777777" w:rsidR="00A444E6" w:rsidRPr="00A444E6" w:rsidRDefault="00A444E6" w:rsidP="00435B15">
            <w:pPr>
              <w:jc w:val="center"/>
            </w:pPr>
            <w:r w:rsidRPr="00A444E6">
              <w:t>(0.012)</w:t>
            </w:r>
          </w:p>
        </w:tc>
      </w:tr>
      <w:tr w:rsidR="00A444E6" w:rsidRPr="00A444E6" w14:paraId="32F7AF66" w14:textId="77777777" w:rsidTr="00050D5C">
        <w:trPr>
          <w:trHeight w:val="280"/>
          <w:jc w:val="center"/>
        </w:trPr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E7C2D" w14:textId="77777777" w:rsidR="00A444E6" w:rsidRPr="00A444E6" w:rsidRDefault="00A444E6" w:rsidP="00435B15">
            <w:r w:rsidRPr="00A444E6">
              <w:t>Age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EAAA2" w14:textId="77777777" w:rsidR="00A444E6" w:rsidRPr="00A444E6" w:rsidRDefault="00A444E6" w:rsidP="00435B15">
            <w:pPr>
              <w:jc w:val="center"/>
            </w:pPr>
            <w:r w:rsidRPr="00A444E6">
              <w:t>-0.058*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4CBFE" w14:textId="77777777" w:rsidR="00A444E6" w:rsidRPr="00A444E6" w:rsidRDefault="00A444E6" w:rsidP="00435B15">
            <w:pPr>
              <w:jc w:val="center"/>
            </w:pPr>
            <w:r w:rsidRPr="00A444E6">
              <w:t>-0.007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27929" w14:textId="77777777" w:rsidR="00A444E6" w:rsidRPr="00A444E6" w:rsidRDefault="00A444E6" w:rsidP="00435B15">
            <w:pPr>
              <w:jc w:val="center"/>
            </w:pPr>
            <w:r w:rsidRPr="00A444E6">
              <w:t>0.013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EE1FA" w14:textId="77777777" w:rsidR="00A444E6" w:rsidRPr="00A444E6" w:rsidRDefault="00A444E6" w:rsidP="00435B15">
            <w:pPr>
              <w:jc w:val="center"/>
            </w:pPr>
            <w:r w:rsidRPr="00A444E6">
              <w:t>-0.005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0039F" w14:textId="77777777" w:rsidR="00A444E6" w:rsidRPr="00A444E6" w:rsidRDefault="00A444E6" w:rsidP="00435B15">
            <w:pPr>
              <w:jc w:val="center"/>
            </w:pPr>
            <w:r w:rsidRPr="00A444E6">
              <w:t>-0.008</w:t>
            </w:r>
          </w:p>
        </w:tc>
      </w:tr>
      <w:tr w:rsidR="00A444E6" w:rsidRPr="00A444E6" w14:paraId="7A9AAACC" w14:textId="77777777" w:rsidTr="00050D5C">
        <w:trPr>
          <w:trHeight w:val="280"/>
          <w:jc w:val="center"/>
        </w:trPr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09E37" w14:textId="77777777" w:rsidR="00A444E6" w:rsidRPr="00A444E6" w:rsidRDefault="00A444E6" w:rsidP="00435B15">
            <w:pPr>
              <w:jc w:val="center"/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28CBC" w14:textId="77777777" w:rsidR="00A444E6" w:rsidRPr="00A444E6" w:rsidRDefault="00A444E6" w:rsidP="00435B15">
            <w:pPr>
              <w:jc w:val="center"/>
            </w:pPr>
            <w:r w:rsidRPr="00A444E6">
              <w:t>(0.033)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DB93B" w14:textId="77777777" w:rsidR="00A444E6" w:rsidRPr="00A444E6" w:rsidRDefault="00A444E6" w:rsidP="00435B15">
            <w:pPr>
              <w:jc w:val="center"/>
            </w:pPr>
            <w:r w:rsidRPr="00A444E6">
              <w:t>(0.021)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7B0FF" w14:textId="77777777" w:rsidR="00A444E6" w:rsidRPr="00A444E6" w:rsidRDefault="00A444E6" w:rsidP="00435B15">
            <w:pPr>
              <w:jc w:val="center"/>
            </w:pPr>
            <w:r w:rsidRPr="00A444E6">
              <w:t>(0.025)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E190E" w14:textId="77777777" w:rsidR="00A444E6" w:rsidRPr="00A444E6" w:rsidRDefault="00A444E6" w:rsidP="00435B15">
            <w:pPr>
              <w:jc w:val="center"/>
            </w:pPr>
            <w:r w:rsidRPr="00A444E6">
              <w:t>(0.028)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3EF93" w14:textId="77777777" w:rsidR="00A444E6" w:rsidRPr="00A444E6" w:rsidRDefault="00A444E6" w:rsidP="00435B15">
            <w:pPr>
              <w:jc w:val="center"/>
            </w:pPr>
            <w:r w:rsidRPr="00A444E6">
              <w:t>(0.014)</w:t>
            </w:r>
          </w:p>
        </w:tc>
      </w:tr>
      <w:tr w:rsidR="00A444E6" w:rsidRPr="00A444E6" w14:paraId="2FCF6613" w14:textId="77777777" w:rsidTr="00050D5C">
        <w:trPr>
          <w:trHeight w:val="280"/>
          <w:jc w:val="center"/>
        </w:trPr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7507E" w14:textId="77777777" w:rsidR="00A444E6" w:rsidRPr="00A444E6" w:rsidRDefault="00A444E6" w:rsidP="00435B15">
            <w:r w:rsidRPr="00A444E6">
              <w:t>Gender (Male)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7B955" w14:textId="77777777" w:rsidR="00A444E6" w:rsidRPr="00A444E6" w:rsidRDefault="00A444E6" w:rsidP="00435B15">
            <w:pPr>
              <w:jc w:val="center"/>
            </w:pPr>
            <w:r w:rsidRPr="00A444E6">
              <w:t>0.077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DB743" w14:textId="77777777" w:rsidR="00A444E6" w:rsidRPr="00A444E6" w:rsidRDefault="00A444E6" w:rsidP="00435B15">
            <w:pPr>
              <w:jc w:val="center"/>
            </w:pPr>
            <w:r w:rsidRPr="00A444E6">
              <w:t>0.057*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C66D3" w14:textId="77777777" w:rsidR="00A444E6" w:rsidRPr="00A444E6" w:rsidRDefault="00A444E6" w:rsidP="00435B15">
            <w:pPr>
              <w:jc w:val="center"/>
            </w:pPr>
            <w:r w:rsidRPr="00A444E6">
              <w:t>0.010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16C45" w14:textId="77777777" w:rsidR="00A444E6" w:rsidRPr="00A444E6" w:rsidRDefault="00A444E6" w:rsidP="00435B15">
            <w:pPr>
              <w:jc w:val="center"/>
            </w:pPr>
            <w:r w:rsidRPr="00A444E6">
              <w:t>0.071*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34EB5" w14:textId="77777777" w:rsidR="00A444E6" w:rsidRPr="00A444E6" w:rsidRDefault="00A444E6" w:rsidP="00435B15">
            <w:pPr>
              <w:jc w:val="center"/>
            </w:pPr>
            <w:r w:rsidRPr="00A444E6">
              <w:t>-0.034</w:t>
            </w:r>
          </w:p>
        </w:tc>
      </w:tr>
      <w:tr w:rsidR="00A444E6" w:rsidRPr="00A444E6" w14:paraId="18513E3E" w14:textId="77777777" w:rsidTr="00050D5C">
        <w:trPr>
          <w:trHeight w:val="280"/>
          <w:jc w:val="center"/>
        </w:trPr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BA518" w14:textId="77777777" w:rsidR="00A444E6" w:rsidRPr="00A444E6" w:rsidRDefault="00A444E6" w:rsidP="00435B15">
            <w:pPr>
              <w:jc w:val="center"/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95A6C" w14:textId="77777777" w:rsidR="00A444E6" w:rsidRPr="00A444E6" w:rsidRDefault="00A444E6" w:rsidP="00435B15">
            <w:pPr>
              <w:jc w:val="center"/>
            </w:pPr>
            <w:r w:rsidRPr="00A444E6">
              <w:t>(0.050)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E8666" w14:textId="77777777" w:rsidR="00A444E6" w:rsidRPr="00A444E6" w:rsidRDefault="00A444E6" w:rsidP="00435B15">
            <w:pPr>
              <w:jc w:val="center"/>
            </w:pPr>
            <w:r w:rsidRPr="00A444E6">
              <w:t>(0.032)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6D47E" w14:textId="77777777" w:rsidR="00A444E6" w:rsidRPr="00A444E6" w:rsidRDefault="00A444E6" w:rsidP="00435B15">
            <w:pPr>
              <w:jc w:val="center"/>
            </w:pPr>
            <w:r w:rsidRPr="00A444E6">
              <w:t>(0.037)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2C3A8" w14:textId="77777777" w:rsidR="00A444E6" w:rsidRPr="00A444E6" w:rsidRDefault="00A444E6" w:rsidP="00435B15">
            <w:pPr>
              <w:jc w:val="center"/>
            </w:pPr>
            <w:r w:rsidRPr="00A444E6">
              <w:t>(0.042)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8F4BA" w14:textId="77777777" w:rsidR="00A444E6" w:rsidRPr="00A444E6" w:rsidRDefault="00A444E6" w:rsidP="00435B15">
            <w:pPr>
              <w:jc w:val="center"/>
            </w:pPr>
            <w:r w:rsidRPr="00A444E6">
              <w:t>(0.021)</w:t>
            </w:r>
          </w:p>
        </w:tc>
      </w:tr>
      <w:tr w:rsidR="00A444E6" w:rsidRPr="00A444E6" w14:paraId="73B99F33" w14:textId="77777777" w:rsidTr="00050D5C">
        <w:trPr>
          <w:trHeight w:val="280"/>
          <w:jc w:val="center"/>
        </w:trPr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D8C9D" w14:textId="77777777" w:rsidR="00A444E6" w:rsidRPr="00A444E6" w:rsidRDefault="00A444E6" w:rsidP="00435B15">
            <w:r w:rsidRPr="00A444E6">
              <w:t>Ethnicity (Han)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8624E" w14:textId="77777777" w:rsidR="00A444E6" w:rsidRPr="00A444E6" w:rsidRDefault="00A444E6" w:rsidP="00435B15">
            <w:pPr>
              <w:jc w:val="center"/>
            </w:pPr>
            <w:r w:rsidRPr="00A444E6">
              <w:t>0.050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FFE8F" w14:textId="77777777" w:rsidR="00A444E6" w:rsidRPr="00A444E6" w:rsidRDefault="00A444E6" w:rsidP="00435B15">
            <w:pPr>
              <w:jc w:val="center"/>
            </w:pPr>
            <w:r w:rsidRPr="00A444E6">
              <w:t>-0.053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5A4F1" w14:textId="77777777" w:rsidR="00A444E6" w:rsidRPr="00A444E6" w:rsidRDefault="00A444E6" w:rsidP="00435B15">
            <w:pPr>
              <w:jc w:val="center"/>
            </w:pPr>
            <w:r w:rsidRPr="00A444E6">
              <w:t>-0.024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58819" w14:textId="77777777" w:rsidR="00A444E6" w:rsidRPr="00A444E6" w:rsidRDefault="00A444E6" w:rsidP="00435B15">
            <w:pPr>
              <w:jc w:val="center"/>
            </w:pPr>
            <w:r w:rsidRPr="00A444E6">
              <w:t>0.106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2D2B1" w14:textId="77777777" w:rsidR="00A444E6" w:rsidRPr="00A444E6" w:rsidRDefault="00A444E6" w:rsidP="00435B15">
            <w:pPr>
              <w:jc w:val="center"/>
            </w:pPr>
            <w:r w:rsidRPr="00A444E6">
              <w:t>0.106**</w:t>
            </w:r>
          </w:p>
        </w:tc>
      </w:tr>
      <w:tr w:rsidR="00A444E6" w:rsidRPr="00A444E6" w14:paraId="1BDFF8C0" w14:textId="77777777" w:rsidTr="00050D5C">
        <w:trPr>
          <w:trHeight w:val="280"/>
          <w:jc w:val="center"/>
        </w:trPr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D5722" w14:textId="77777777" w:rsidR="00A444E6" w:rsidRPr="00A444E6" w:rsidRDefault="00A444E6" w:rsidP="00435B15">
            <w:pPr>
              <w:jc w:val="center"/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48F4B" w14:textId="77777777" w:rsidR="00A444E6" w:rsidRPr="00A444E6" w:rsidRDefault="00A444E6" w:rsidP="00435B15">
            <w:pPr>
              <w:jc w:val="center"/>
            </w:pPr>
            <w:r w:rsidRPr="00A444E6">
              <w:t>(0.114)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9DEDA" w14:textId="77777777" w:rsidR="00A444E6" w:rsidRPr="00A444E6" w:rsidRDefault="00A444E6" w:rsidP="00435B15">
            <w:pPr>
              <w:jc w:val="center"/>
            </w:pPr>
            <w:r w:rsidRPr="00A444E6">
              <w:t>(0.074)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72A49" w14:textId="77777777" w:rsidR="00A444E6" w:rsidRPr="00A444E6" w:rsidRDefault="00A444E6" w:rsidP="00435B15">
            <w:pPr>
              <w:jc w:val="center"/>
            </w:pPr>
            <w:r w:rsidRPr="00A444E6">
              <w:t>(0.086)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E0B3D" w14:textId="77777777" w:rsidR="00A444E6" w:rsidRPr="00A444E6" w:rsidRDefault="00A444E6" w:rsidP="00435B15">
            <w:pPr>
              <w:jc w:val="center"/>
            </w:pPr>
            <w:r w:rsidRPr="00A444E6">
              <w:t>(0.097)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1D909" w14:textId="77777777" w:rsidR="00A444E6" w:rsidRPr="00A444E6" w:rsidRDefault="00A444E6" w:rsidP="00435B15">
            <w:pPr>
              <w:jc w:val="center"/>
            </w:pPr>
            <w:r w:rsidRPr="00A444E6">
              <w:t>(0.048)</w:t>
            </w:r>
          </w:p>
        </w:tc>
      </w:tr>
      <w:tr w:rsidR="00A444E6" w:rsidRPr="00A444E6" w14:paraId="34440278" w14:textId="77777777" w:rsidTr="00050D5C">
        <w:trPr>
          <w:trHeight w:val="280"/>
          <w:jc w:val="center"/>
        </w:trPr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6A65A" w14:textId="77777777" w:rsidR="00A444E6" w:rsidRPr="00A444E6" w:rsidRDefault="00A444E6" w:rsidP="00435B15">
            <w:r w:rsidRPr="00A444E6">
              <w:t>College Education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8CB45" w14:textId="77777777" w:rsidR="00A444E6" w:rsidRPr="00A444E6" w:rsidRDefault="00A444E6" w:rsidP="00435B15">
            <w:pPr>
              <w:jc w:val="center"/>
            </w:pPr>
            <w:r w:rsidRPr="00A444E6">
              <w:t>-0.071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B0A94" w14:textId="77777777" w:rsidR="00A444E6" w:rsidRPr="00A444E6" w:rsidRDefault="00A444E6" w:rsidP="00435B15">
            <w:pPr>
              <w:jc w:val="center"/>
            </w:pPr>
            <w:r w:rsidRPr="00A444E6">
              <w:t>-0.026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1BAE9" w14:textId="77777777" w:rsidR="00A444E6" w:rsidRPr="00A444E6" w:rsidRDefault="00A444E6" w:rsidP="00435B15">
            <w:pPr>
              <w:jc w:val="center"/>
            </w:pPr>
            <w:r w:rsidRPr="00A444E6">
              <w:t>0.033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C731B" w14:textId="77777777" w:rsidR="00A444E6" w:rsidRPr="00A444E6" w:rsidRDefault="00A444E6" w:rsidP="00435B15">
            <w:pPr>
              <w:jc w:val="center"/>
            </w:pPr>
            <w:r w:rsidRPr="00A444E6">
              <w:t>-0.027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8B351" w14:textId="77777777" w:rsidR="00A444E6" w:rsidRPr="00A444E6" w:rsidRDefault="00A444E6" w:rsidP="00435B15">
            <w:pPr>
              <w:jc w:val="center"/>
            </w:pPr>
            <w:r w:rsidRPr="00A444E6">
              <w:t>0.029</w:t>
            </w:r>
          </w:p>
        </w:tc>
      </w:tr>
      <w:tr w:rsidR="00A444E6" w:rsidRPr="00A444E6" w14:paraId="1D5D4CD5" w14:textId="77777777" w:rsidTr="00050D5C">
        <w:trPr>
          <w:trHeight w:val="280"/>
          <w:jc w:val="center"/>
        </w:trPr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F797B" w14:textId="77777777" w:rsidR="00A444E6" w:rsidRPr="00A444E6" w:rsidRDefault="00A444E6" w:rsidP="00435B15">
            <w:pPr>
              <w:jc w:val="center"/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42CE4" w14:textId="77777777" w:rsidR="00A444E6" w:rsidRPr="00A444E6" w:rsidRDefault="00A444E6" w:rsidP="00435B15">
            <w:pPr>
              <w:jc w:val="center"/>
            </w:pPr>
            <w:r w:rsidRPr="00A444E6">
              <w:t>(0.060)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AEC0F" w14:textId="77777777" w:rsidR="00A444E6" w:rsidRPr="00A444E6" w:rsidRDefault="00A444E6" w:rsidP="00435B15">
            <w:pPr>
              <w:jc w:val="center"/>
            </w:pPr>
            <w:r w:rsidRPr="00A444E6">
              <w:t>(0.039)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EF55C" w14:textId="77777777" w:rsidR="00A444E6" w:rsidRPr="00A444E6" w:rsidRDefault="00A444E6" w:rsidP="00435B15">
            <w:pPr>
              <w:jc w:val="center"/>
            </w:pPr>
            <w:r w:rsidRPr="00A444E6">
              <w:t>(0.045)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79235" w14:textId="77777777" w:rsidR="00A444E6" w:rsidRPr="00A444E6" w:rsidRDefault="00A444E6" w:rsidP="00435B15">
            <w:pPr>
              <w:jc w:val="center"/>
            </w:pPr>
            <w:r w:rsidRPr="00A444E6">
              <w:t>(0.051)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0AF2D" w14:textId="77777777" w:rsidR="00A444E6" w:rsidRPr="00A444E6" w:rsidRDefault="00A444E6" w:rsidP="00435B15">
            <w:pPr>
              <w:jc w:val="center"/>
            </w:pPr>
            <w:r w:rsidRPr="00A444E6">
              <w:t>(0.025)</w:t>
            </w:r>
          </w:p>
        </w:tc>
      </w:tr>
      <w:tr w:rsidR="00A444E6" w:rsidRPr="00A444E6" w14:paraId="7166D2F7" w14:textId="77777777" w:rsidTr="00050D5C">
        <w:trPr>
          <w:trHeight w:val="280"/>
          <w:jc w:val="center"/>
        </w:trPr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9480B" w14:textId="77777777" w:rsidR="00A444E6" w:rsidRPr="00A444E6" w:rsidRDefault="00A444E6" w:rsidP="00435B15">
            <w:r w:rsidRPr="00A444E6">
              <w:t>News Time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D9E78" w14:textId="77777777" w:rsidR="00A444E6" w:rsidRPr="00A444E6" w:rsidRDefault="00A444E6" w:rsidP="00435B15">
            <w:pPr>
              <w:jc w:val="center"/>
            </w:pPr>
            <w:r w:rsidRPr="00A444E6">
              <w:t>0.016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53E94" w14:textId="77777777" w:rsidR="00A444E6" w:rsidRPr="00A444E6" w:rsidRDefault="00A444E6" w:rsidP="00435B15">
            <w:pPr>
              <w:jc w:val="center"/>
            </w:pPr>
            <w:r w:rsidRPr="00A444E6">
              <w:t>0.025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E9D91" w14:textId="77777777" w:rsidR="00A444E6" w:rsidRPr="00A444E6" w:rsidRDefault="00A444E6" w:rsidP="00435B15">
            <w:pPr>
              <w:jc w:val="center"/>
            </w:pPr>
            <w:r w:rsidRPr="00A444E6">
              <w:t>0.016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F896E" w14:textId="77777777" w:rsidR="00A444E6" w:rsidRPr="00A444E6" w:rsidRDefault="00A444E6" w:rsidP="00435B15">
            <w:pPr>
              <w:jc w:val="center"/>
            </w:pPr>
            <w:r w:rsidRPr="00A444E6">
              <w:t>0.005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84549" w14:textId="77777777" w:rsidR="00A444E6" w:rsidRPr="00A444E6" w:rsidRDefault="00A444E6" w:rsidP="00435B15">
            <w:pPr>
              <w:jc w:val="center"/>
            </w:pPr>
            <w:r w:rsidRPr="00A444E6">
              <w:t>0.021**</w:t>
            </w:r>
          </w:p>
        </w:tc>
      </w:tr>
      <w:tr w:rsidR="00A444E6" w:rsidRPr="00A444E6" w14:paraId="09026E62" w14:textId="77777777" w:rsidTr="00050D5C">
        <w:trPr>
          <w:trHeight w:val="280"/>
          <w:jc w:val="center"/>
        </w:trPr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83895" w14:textId="77777777" w:rsidR="00A444E6" w:rsidRPr="00A444E6" w:rsidRDefault="00A444E6" w:rsidP="00435B15">
            <w:pPr>
              <w:jc w:val="center"/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F6082" w14:textId="77777777" w:rsidR="00A444E6" w:rsidRPr="00A444E6" w:rsidRDefault="00A444E6" w:rsidP="00435B15">
            <w:pPr>
              <w:jc w:val="center"/>
            </w:pPr>
            <w:r w:rsidRPr="00A444E6">
              <w:t>(0.024)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60D6E" w14:textId="77777777" w:rsidR="00A444E6" w:rsidRPr="00A444E6" w:rsidRDefault="00A444E6" w:rsidP="00435B15">
            <w:pPr>
              <w:jc w:val="center"/>
            </w:pPr>
            <w:r w:rsidRPr="00A444E6">
              <w:t>(0.016)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E0343" w14:textId="77777777" w:rsidR="00A444E6" w:rsidRPr="00A444E6" w:rsidRDefault="00A444E6" w:rsidP="00435B15">
            <w:pPr>
              <w:jc w:val="center"/>
            </w:pPr>
            <w:r w:rsidRPr="00A444E6">
              <w:t>(0.018)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FF410" w14:textId="77777777" w:rsidR="00A444E6" w:rsidRPr="00A444E6" w:rsidRDefault="00A444E6" w:rsidP="00435B15">
            <w:pPr>
              <w:jc w:val="center"/>
            </w:pPr>
            <w:r w:rsidRPr="00A444E6">
              <w:t>(0.021)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2D1AB" w14:textId="77777777" w:rsidR="00A444E6" w:rsidRPr="00A444E6" w:rsidRDefault="00A444E6" w:rsidP="00435B15">
            <w:pPr>
              <w:jc w:val="center"/>
            </w:pPr>
            <w:r w:rsidRPr="00A444E6">
              <w:t>(0.010)</w:t>
            </w:r>
          </w:p>
        </w:tc>
      </w:tr>
      <w:tr w:rsidR="00A444E6" w:rsidRPr="00A444E6" w14:paraId="404A78EB" w14:textId="77777777" w:rsidTr="00050D5C">
        <w:trPr>
          <w:trHeight w:val="280"/>
          <w:jc w:val="center"/>
        </w:trPr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1503C" w14:textId="77777777" w:rsidR="00A444E6" w:rsidRPr="00A444E6" w:rsidRDefault="00A444E6" w:rsidP="00435B15">
            <w:r w:rsidRPr="00A444E6">
              <w:t>Social Media Time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FF532" w14:textId="77777777" w:rsidR="00A444E6" w:rsidRPr="00A444E6" w:rsidRDefault="00A444E6" w:rsidP="00435B15">
            <w:pPr>
              <w:jc w:val="center"/>
            </w:pPr>
            <w:r w:rsidRPr="00A444E6">
              <w:t>0.008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E727B" w14:textId="77777777" w:rsidR="00A444E6" w:rsidRPr="00A444E6" w:rsidRDefault="00A444E6" w:rsidP="00435B15">
            <w:pPr>
              <w:jc w:val="center"/>
            </w:pPr>
            <w:r w:rsidRPr="00A444E6">
              <w:t>-0.024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AA123" w14:textId="77777777" w:rsidR="00A444E6" w:rsidRPr="00A444E6" w:rsidRDefault="00A444E6" w:rsidP="00435B15">
            <w:pPr>
              <w:jc w:val="center"/>
            </w:pPr>
            <w:r w:rsidRPr="00A444E6">
              <w:t>0.010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4AE5A" w14:textId="77777777" w:rsidR="00A444E6" w:rsidRPr="00A444E6" w:rsidRDefault="00A444E6" w:rsidP="00435B15">
            <w:pPr>
              <w:jc w:val="center"/>
            </w:pPr>
            <w:r w:rsidRPr="00A444E6">
              <w:t>0.029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1AF9B" w14:textId="77777777" w:rsidR="00A444E6" w:rsidRPr="00A444E6" w:rsidRDefault="00A444E6" w:rsidP="00435B15">
            <w:pPr>
              <w:jc w:val="center"/>
            </w:pPr>
            <w:r w:rsidRPr="00A444E6">
              <w:t>0.006</w:t>
            </w:r>
          </w:p>
        </w:tc>
      </w:tr>
      <w:tr w:rsidR="00A444E6" w:rsidRPr="00A444E6" w14:paraId="69DCD7F7" w14:textId="77777777" w:rsidTr="00050D5C">
        <w:trPr>
          <w:trHeight w:val="280"/>
          <w:jc w:val="center"/>
        </w:trPr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D9E46" w14:textId="77777777" w:rsidR="00A444E6" w:rsidRPr="00A444E6" w:rsidRDefault="00A444E6" w:rsidP="00435B15">
            <w:pPr>
              <w:jc w:val="center"/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DA12C" w14:textId="77777777" w:rsidR="00A444E6" w:rsidRPr="00A444E6" w:rsidRDefault="00A444E6" w:rsidP="00435B15">
            <w:pPr>
              <w:jc w:val="center"/>
            </w:pPr>
            <w:r w:rsidRPr="00A444E6">
              <w:t>(0.030)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CE23D" w14:textId="77777777" w:rsidR="00A444E6" w:rsidRPr="00A444E6" w:rsidRDefault="00A444E6" w:rsidP="00435B15">
            <w:pPr>
              <w:jc w:val="center"/>
            </w:pPr>
            <w:r w:rsidRPr="00A444E6">
              <w:t>(0.020)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FFC0D" w14:textId="77777777" w:rsidR="00A444E6" w:rsidRPr="00A444E6" w:rsidRDefault="00A444E6" w:rsidP="00435B15">
            <w:pPr>
              <w:jc w:val="center"/>
            </w:pPr>
            <w:r w:rsidRPr="00A444E6">
              <w:t>(0.023)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559E8" w14:textId="77777777" w:rsidR="00A444E6" w:rsidRPr="00A444E6" w:rsidRDefault="00A444E6" w:rsidP="00435B15">
            <w:pPr>
              <w:jc w:val="center"/>
            </w:pPr>
            <w:r w:rsidRPr="00A444E6">
              <w:t>(0.026)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71BA9" w14:textId="77777777" w:rsidR="00A444E6" w:rsidRPr="00A444E6" w:rsidRDefault="00A444E6" w:rsidP="00435B15">
            <w:pPr>
              <w:jc w:val="center"/>
            </w:pPr>
            <w:r w:rsidRPr="00A444E6">
              <w:t>(0.013)</w:t>
            </w:r>
          </w:p>
        </w:tc>
      </w:tr>
      <w:tr w:rsidR="00A444E6" w:rsidRPr="00A444E6" w14:paraId="0B4473A0" w14:textId="77777777" w:rsidTr="00050D5C">
        <w:trPr>
          <w:trHeight w:val="280"/>
          <w:jc w:val="center"/>
        </w:trPr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61A10" w14:textId="77777777" w:rsidR="00A444E6" w:rsidRPr="00A444E6" w:rsidRDefault="00A444E6" w:rsidP="00435B15">
            <w:r w:rsidRPr="00A444E6">
              <w:t>Income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2B0E6" w14:textId="77777777" w:rsidR="00A444E6" w:rsidRPr="00A444E6" w:rsidRDefault="00A444E6" w:rsidP="00435B15">
            <w:pPr>
              <w:jc w:val="center"/>
            </w:pPr>
            <w:r w:rsidRPr="00A444E6">
              <w:t>-0.003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966A3" w14:textId="77777777" w:rsidR="00A444E6" w:rsidRPr="00A444E6" w:rsidRDefault="00A444E6" w:rsidP="00435B15">
            <w:pPr>
              <w:jc w:val="center"/>
            </w:pPr>
            <w:r w:rsidRPr="00A444E6">
              <w:t>-0.014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33117" w14:textId="77777777" w:rsidR="00A444E6" w:rsidRPr="00A444E6" w:rsidRDefault="00A444E6" w:rsidP="00435B15">
            <w:pPr>
              <w:jc w:val="center"/>
            </w:pPr>
            <w:r w:rsidRPr="00A444E6">
              <w:t>0.003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F09D5" w14:textId="77777777" w:rsidR="00A444E6" w:rsidRPr="00A444E6" w:rsidRDefault="00A444E6" w:rsidP="00435B15">
            <w:pPr>
              <w:jc w:val="center"/>
            </w:pPr>
            <w:r w:rsidRPr="00A444E6">
              <w:t>-0.008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91F59" w14:textId="77777777" w:rsidR="00A444E6" w:rsidRPr="00A444E6" w:rsidRDefault="00A444E6" w:rsidP="00435B15">
            <w:pPr>
              <w:jc w:val="center"/>
            </w:pPr>
            <w:r w:rsidRPr="00A444E6">
              <w:t>0.013**</w:t>
            </w:r>
          </w:p>
        </w:tc>
      </w:tr>
      <w:tr w:rsidR="00A444E6" w:rsidRPr="00A444E6" w14:paraId="4A76418E" w14:textId="77777777" w:rsidTr="00050D5C">
        <w:trPr>
          <w:trHeight w:val="280"/>
          <w:jc w:val="center"/>
        </w:trPr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46FE1" w14:textId="77777777" w:rsidR="00A444E6" w:rsidRPr="00A444E6" w:rsidRDefault="00A444E6" w:rsidP="00435B15">
            <w:pPr>
              <w:jc w:val="center"/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4F1C4" w14:textId="77777777" w:rsidR="00A444E6" w:rsidRPr="00A444E6" w:rsidRDefault="00A444E6" w:rsidP="00435B15">
            <w:pPr>
              <w:jc w:val="center"/>
            </w:pPr>
            <w:r w:rsidRPr="00A444E6">
              <w:t>(0.014)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BBCAE" w14:textId="77777777" w:rsidR="00A444E6" w:rsidRPr="00A444E6" w:rsidRDefault="00A444E6" w:rsidP="00435B15">
            <w:pPr>
              <w:jc w:val="center"/>
            </w:pPr>
            <w:r w:rsidRPr="00A444E6">
              <w:t>(0.009)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215D6" w14:textId="77777777" w:rsidR="00A444E6" w:rsidRPr="00A444E6" w:rsidRDefault="00A444E6" w:rsidP="00435B15">
            <w:pPr>
              <w:jc w:val="center"/>
            </w:pPr>
            <w:r w:rsidRPr="00A444E6">
              <w:t>(0.010)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C762E" w14:textId="77777777" w:rsidR="00A444E6" w:rsidRPr="00A444E6" w:rsidRDefault="00A444E6" w:rsidP="00435B15">
            <w:pPr>
              <w:jc w:val="center"/>
            </w:pPr>
            <w:r w:rsidRPr="00A444E6">
              <w:t>(0.012)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E8879" w14:textId="77777777" w:rsidR="00A444E6" w:rsidRPr="00A444E6" w:rsidRDefault="00A444E6" w:rsidP="00435B15">
            <w:pPr>
              <w:jc w:val="center"/>
            </w:pPr>
            <w:r w:rsidRPr="00A444E6">
              <w:t>(0.006)</w:t>
            </w:r>
          </w:p>
        </w:tc>
      </w:tr>
      <w:tr w:rsidR="00A444E6" w:rsidRPr="00A444E6" w14:paraId="11769F49" w14:textId="77777777" w:rsidTr="00050D5C">
        <w:trPr>
          <w:trHeight w:val="280"/>
          <w:jc w:val="center"/>
        </w:trPr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DB5E2" w14:textId="77777777" w:rsidR="00A444E6" w:rsidRPr="00A444E6" w:rsidRDefault="00A444E6" w:rsidP="00435B15">
            <w:r w:rsidRPr="00A444E6">
              <w:t>CCP Membership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77C03" w14:textId="77777777" w:rsidR="00A444E6" w:rsidRPr="00A444E6" w:rsidRDefault="00A444E6" w:rsidP="00435B15">
            <w:pPr>
              <w:jc w:val="center"/>
            </w:pPr>
            <w:r w:rsidRPr="00A444E6">
              <w:t>0.005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D61EC" w14:textId="77777777" w:rsidR="00A444E6" w:rsidRPr="00A444E6" w:rsidRDefault="00A444E6" w:rsidP="00435B15">
            <w:pPr>
              <w:jc w:val="center"/>
            </w:pPr>
            <w:r w:rsidRPr="00A444E6">
              <w:t>0.054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2649D" w14:textId="77777777" w:rsidR="00A444E6" w:rsidRPr="00A444E6" w:rsidRDefault="00A444E6" w:rsidP="00435B15">
            <w:pPr>
              <w:jc w:val="center"/>
            </w:pPr>
            <w:r w:rsidRPr="00A444E6">
              <w:t>0.111*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AB89F" w14:textId="77777777" w:rsidR="00A444E6" w:rsidRPr="00A444E6" w:rsidRDefault="00A444E6" w:rsidP="00435B15">
            <w:pPr>
              <w:jc w:val="center"/>
            </w:pPr>
            <w:r w:rsidRPr="00A444E6">
              <w:t>0.022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98094" w14:textId="77777777" w:rsidR="00A444E6" w:rsidRPr="00A444E6" w:rsidRDefault="00A444E6" w:rsidP="00435B15">
            <w:pPr>
              <w:jc w:val="center"/>
            </w:pPr>
            <w:r w:rsidRPr="00A444E6">
              <w:t>-0.070**</w:t>
            </w:r>
          </w:p>
        </w:tc>
      </w:tr>
      <w:tr w:rsidR="00A444E6" w:rsidRPr="00A444E6" w14:paraId="245B95E6" w14:textId="77777777" w:rsidTr="00050D5C">
        <w:trPr>
          <w:trHeight w:val="280"/>
          <w:jc w:val="center"/>
        </w:trPr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96E1E" w14:textId="77777777" w:rsidR="00A444E6" w:rsidRPr="00A444E6" w:rsidRDefault="00A444E6" w:rsidP="00435B15">
            <w:pPr>
              <w:jc w:val="center"/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22A05" w14:textId="77777777" w:rsidR="00A444E6" w:rsidRPr="00A444E6" w:rsidRDefault="00A444E6" w:rsidP="00435B15">
            <w:pPr>
              <w:jc w:val="center"/>
            </w:pPr>
            <w:r w:rsidRPr="00A444E6">
              <w:t>(0.076)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2F9B3" w14:textId="77777777" w:rsidR="00A444E6" w:rsidRPr="00A444E6" w:rsidRDefault="00A444E6" w:rsidP="00435B15">
            <w:pPr>
              <w:jc w:val="center"/>
            </w:pPr>
            <w:r w:rsidRPr="00A444E6">
              <w:t>(0.049)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239D9" w14:textId="77777777" w:rsidR="00A444E6" w:rsidRPr="00A444E6" w:rsidRDefault="00A444E6" w:rsidP="00435B15">
            <w:pPr>
              <w:jc w:val="center"/>
            </w:pPr>
            <w:r w:rsidRPr="00A444E6">
              <w:t>(0.057)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1E9EF" w14:textId="77777777" w:rsidR="00A444E6" w:rsidRPr="00A444E6" w:rsidRDefault="00A444E6" w:rsidP="00435B15">
            <w:pPr>
              <w:jc w:val="center"/>
            </w:pPr>
            <w:r w:rsidRPr="00A444E6">
              <w:t>(0.064)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86732" w14:textId="77777777" w:rsidR="00A444E6" w:rsidRPr="00A444E6" w:rsidRDefault="00A444E6" w:rsidP="00435B15">
            <w:pPr>
              <w:jc w:val="center"/>
            </w:pPr>
            <w:r w:rsidRPr="00A444E6">
              <w:t>(0.032)</w:t>
            </w:r>
          </w:p>
        </w:tc>
      </w:tr>
      <w:tr w:rsidR="00A444E6" w:rsidRPr="00A444E6" w14:paraId="4D47D7DB" w14:textId="77777777" w:rsidTr="00050D5C">
        <w:trPr>
          <w:trHeight w:val="280"/>
          <w:jc w:val="center"/>
        </w:trPr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25CE3" w14:textId="77777777" w:rsidR="00A444E6" w:rsidRPr="00A444E6" w:rsidRDefault="00A444E6" w:rsidP="00435B15">
            <w:r w:rsidRPr="00A444E6">
              <w:t>Urban Residence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2637B" w14:textId="77777777" w:rsidR="00A444E6" w:rsidRPr="00A444E6" w:rsidRDefault="00A444E6" w:rsidP="00435B15">
            <w:pPr>
              <w:jc w:val="center"/>
            </w:pPr>
            <w:r w:rsidRPr="00A444E6">
              <w:t>0.026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F388E" w14:textId="77777777" w:rsidR="00A444E6" w:rsidRPr="00A444E6" w:rsidRDefault="00A444E6" w:rsidP="00435B15">
            <w:pPr>
              <w:jc w:val="center"/>
            </w:pPr>
            <w:r w:rsidRPr="00A444E6">
              <w:t>0.018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97562" w14:textId="77777777" w:rsidR="00A444E6" w:rsidRPr="00A444E6" w:rsidRDefault="00A444E6" w:rsidP="00435B15">
            <w:pPr>
              <w:jc w:val="center"/>
            </w:pPr>
            <w:r w:rsidRPr="00A444E6">
              <w:t>-0.023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8E340" w14:textId="77777777" w:rsidR="00A444E6" w:rsidRPr="00A444E6" w:rsidRDefault="00A444E6" w:rsidP="00435B15">
            <w:pPr>
              <w:jc w:val="center"/>
            </w:pPr>
            <w:r w:rsidRPr="00A444E6">
              <w:t>-0.037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3065B" w14:textId="77777777" w:rsidR="00A444E6" w:rsidRPr="00A444E6" w:rsidRDefault="00A444E6" w:rsidP="00435B15">
            <w:pPr>
              <w:jc w:val="center"/>
            </w:pPr>
            <w:r w:rsidRPr="00A444E6">
              <w:t>-0.012</w:t>
            </w:r>
          </w:p>
        </w:tc>
      </w:tr>
      <w:tr w:rsidR="00A444E6" w:rsidRPr="00A444E6" w14:paraId="7F631628" w14:textId="77777777" w:rsidTr="00050D5C">
        <w:trPr>
          <w:trHeight w:val="280"/>
          <w:jc w:val="center"/>
        </w:trPr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0BDB4" w14:textId="77777777" w:rsidR="00A444E6" w:rsidRPr="00A444E6" w:rsidRDefault="00A444E6" w:rsidP="00435B15">
            <w:pPr>
              <w:jc w:val="center"/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A97BA" w14:textId="77777777" w:rsidR="00A444E6" w:rsidRPr="00A444E6" w:rsidRDefault="00A444E6" w:rsidP="00435B15">
            <w:pPr>
              <w:jc w:val="center"/>
            </w:pPr>
            <w:r w:rsidRPr="00A444E6">
              <w:t>(0.050)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BA5A5" w14:textId="77777777" w:rsidR="00A444E6" w:rsidRPr="00A444E6" w:rsidRDefault="00A444E6" w:rsidP="00435B15">
            <w:pPr>
              <w:jc w:val="center"/>
            </w:pPr>
            <w:r w:rsidRPr="00A444E6">
              <w:t>(0.033)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E7411" w14:textId="77777777" w:rsidR="00A444E6" w:rsidRPr="00A444E6" w:rsidRDefault="00A444E6" w:rsidP="00435B15">
            <w:pPr>
              <w:jc w:val="center"/>
            </w:pPr>
            <w:r w:rsidRPr="00A444E6">
              <w:t>(0.038)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7BB2B" w14:textId="77777777" w:rsidR="00A444E6" w:rsidRPr="00A444E6" w:rsidRDefault="00A444E6" w:rsidP="00435B15">
            <w:pPr>
              <w:jc w:val="center"/>
            </w:pPr>
            <w:r w:rsidRPr="00A444E6">
              <w:t>(0.043)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4385D" w14:textId="77777777" w:rsidR="00A444E6" w:rsidRPr="00A444E6" w:rsidRDefault="00A444E6" w:rsidP="00435B15">
            <w:pPr>
              <w:jc w:val="center"/>
            </w:pPr>
            <w:r w:rsidRPr="00A444E6">
              <w:t>(0.021)</w:t>
            </w:r>
          </w:p>
        </w:tc>
      </w:tr>
      <w:tr w:rsidR="00A444E6" w:rsidRPr="00A444E6" w14:paraId="407FF8F2" w14:textId="77777777" w:rsidTr="00050D5C">
        <w:trPr>
          <w:trHeight w:val="280"/>
          <w:jc w:val="center"/>
        </w:trPr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5FC96" w14:textId="77777777" w:rsidR="00A444E6" w:rsidRPr="00A444E6" w:rsidRDefault="00A444E6" w:rsidP="00435B15">
            <w:r w:rsidRPr="00A444E6">
              <w:t>Constant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7CA4D" w14:textId="77777777" w:rsidR="00A444E6" w:rsidRPr="00A444E6" w:rsidRDefault="00A444E6" w:rsidP="00435B15">
            <w:pPr>
              <w:jc w:val="center"/>
            </w:pPr>
            <w:r w:rsidRPr="00A444E6">
              <w:t>0.470**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8D494" w14:textId="77777777" w:rsidR="00A444E6" w:rsidRPr="00A444E6" w:rsidRDefault="00A444E6" w:rsidP="00435B15">
            <w:pPr>
              <w:jc w:val="center"/>
            </w:pPr>
            <w:r w:rsidRPr="00A444E6">
              <w:t>0.286**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FD4C1" w14:textId="77777777" w:rsidR="00A444E6" w:rsidRPr="00A444E6" w:rsidRDefault="00A444E6" w:rsidP="00435B15">
            <w:pPr>
              <w:jc w:val="center"/>
            </w:pPr>
            <w:r w:rsidRPr="00A444E6">
              <w:t>0.262*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1E9A5" w14:textId="77777777" w:rsidR="00A444E6" w:rsidRPr="00A444E6" w:rsidRDefault="00A444E6" w:rsidP="00435B15">
            <w:pPr>
              <w:jc w:val="center"/>
            </w:pPr>
            <w:r w:rsidRPr="00A444E6">
              <w:t>0.362**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D50C3" w14:textId="77777777" w:rsidR="00A444E6" w:rsidRPr="00A444E6" w:rsidRDefault="00A444E6" w:rsidP="00435B15">
            <w:pPr>
              <w:jc w:val="center"/>
            </w:pPr>
            <w:r w:rsidRPr="00A444E6">
              <w:t>0.605***</w:t>
            </w:r>
          </w:p>
        </w:tc>
      </w:tr>
      <w:tr w:rsidR="00A444E6" w:rsidRPr="00A444E6" w14:paraId="130B7984" w14:textId="77777777" w:rsidTr="00050D5C">
        <w:trPr>
          <w:trHeight w:val="280"/>
          <w:jc w:val="center"/>
        </w:trPr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E26EC" w14:textId="77777777" w:rsidR="00A444E6" w:rsidRPr="00A444E6" w:rsidRDefault="00A444E6" w:rsidP="00435B15">
            <w:pPr>
              <w:jc w:val="center"/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7D864" w14:textId="77777777" w:rsidR="00A444E6" w:rsidRPr="00A444E6" w:rsidRDefault="00A444E6" w:rsidP="00435B15">
            <w:pPr>
              <w:jc w:val="center"/>
            </w:pPr>
            <w:r w:rsidRPr="00A444E6">
              <w:t>(0.183)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5580F" w14:textId="77777777" w:rsidR="00A444E6" w:rsidRPr="00A444E6" w:rsidRDefault="00A444E6" w:rsidP="00435B15">
            <w:pPr>
              <w:jc w:val="center"/>
            </w:pPr>
            <w:r w:rsidRPr="00A444E6">
              <w:t>(0.119)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00838" w14:textId="77777777" w:rsidR="00A444E6" w:rsidRPr="00A444E6" w:rsidRDefault="00A444E6" w:rsidP="00435B15">
            <w:pPr>
              <w:jc w:val="center"/>
            </w:pPr>
            <w:r w:rsidRPr="00A444E6">
              <w:t>(0.139)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84533" w14:textId="77777777" w:rsidR="00A444E6" w:rsidRPr="00A444E6" w:rsidRDefault="00A444E6" w:rsidP="00435B15">
            <w:pPr>
              <w:jc w:val="center"/>
            </w:pPr>
            <w:r w:rsidRPr="00A444E6">
              <w:t>(0.156)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3B534" w14:textId="77777777" w:rsidR="00A444E6" w:rsidRPr="00A444E6" w:rsidRDefault="00A444E6" w:rsidP="00435B15">
            <w:pPr>
              <w:jc w:val="center"/>
            </w:pPr>
            <w:r w:rsidRPr="00A444E6">
              <w:t>(0.077)</w:t>
            </w:r>
          </w:p>
        </w:tc>
      </w:tr>
      <w:tr w:rsidR="00A444E6" w:rsidRPr="00A444E6" w14:paraId="254F9ECE" w14:textId="77777777" w:rsidTr="003465EE">
        <w:trPr>
          <w:trHeight w:val="280"/>
          <w:jc w:val="center"/>
        </w:trPr>
        <w:tc>
          <w:tcPr>
            <w:tcW w:w="27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1668A" w14:textId="77777777" w:rsidR="00A444E6" w:rsidRPr="00A444E6" w:rsidRDefault="00A444E6" w:rsidP="00435B15">
            <w:r w:rsidRPr="00A444E6">
              <w:t>Observations</w:t>
            </w:r>
          </w:p>
        </w:tc>
        <w:tc>
          <w:tcPr>
            <w:tcW w:w="1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78EB3" w14:textId="77777777" w:rsidR="00A444E6" w:rsidRPr="00A444E6" w:rsidRDefault="00A444E6" w:rsidP="00435B15">
            <w:pPr>
              <w:jc w:val="center"/>
            </w:pPr>
            <w:r w:rsidRPr="00A444E6">
              <w:t>194</w:t>
            </w:r>
          </w:p>
        </w:tc>
        <w:tc>
          <w:tcPr>
            <w:tcW w:w="1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A6FAD" w14:textId="77777777" w:rsidR="00A444E6" w:rsidRPr="00A444E6" w:rsidRDefault="00A444E6" w:rsidP="00435B15">
            <w:pPr>
              <w:jc w:val="center"/>
            </w:pPr>
            <w:r w:rsidRPr="00A444E6">
              <w:t>194</w:t>
            </w:r>
          </w:p>
        </w:tc>
        <w:tc>
          <w:tcPr>
            <w:tcW w:w="1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B030F" w14:textId="77777777" w:rsidR="00A444E6" w:rsidRPr="00A444E6" w:rsidRDefault="00A444E6" w:rsidP="00435B15">
            <w:pPr>
              <w:jc w:val="center"/>
            </w:pPr>
            <w:r w:rsidRPr="00A444E6">
              <w:t>194</w:t>
            </w:r>
          </w:p>
        </w:tc>
        <w:tc>
          <w:tcPr>
            <w:tcW w:w="1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12DAB" w14:textId="77777777" w:rsidR="00A444E6" w:rsidRPr="00A444E6" w:rsidRDefault="00A444E6" w:rsidP="00435B15">
            <w:pPr>
              <w:jc w:val="center"/>
            </w:pPr>
            <w:r w:rsidRPr="00A444E6">
              <w:t>194</w:t>
            </w:r>
          </w:p>
        </w:tc>
        <w:tc>
          <w:tcPr>
            <w:tcW w:w="1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1BD15" w14:textId="77777777" w:rsidR="00A444E6" w:rsidRPr="00A444E6" w:rsidRDefault="00A444E6" w:rsidP="00435B15">
            <w:pPr>
              <w:jc w:val="center"/>
            </w:pPr>
            <w:r w:rsidRPr="00A444E6">
              <w:t>194</w:t>
            </w:r>
          </w:p>
        </w:tc>
      </w:tr>
      <w:tr w:rsidR="00A444E6" w:rsidRPr="00A444E6" w14:paraId="1F8FE42C" w14:textId="77777777" w:rsidTr="003465EE">
        <w:trPr>
          <w:trHeight w:val="280"/>
          <w:jc w:val="center"/>
        </w:trPr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8C05F2" w14:textId="77777777" w:rsidR="00A444E6" w:rsidRPr="00A444E6" w:rsidRDefault="00A444E6" w:rsidP="00435B15">
            <w:r w:rsidRPr="00A444E6">
              <w:t>R-squared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CD0F32" w14:textId="77777777" w:rsidR="00A444E6" w:rsidRPr="00A444E6" w:rsidRDefault="00A444E6" w:rsidP="00435B15">
            <w:pPr>
              <w:jc w:val="center"/>
            </w:pPr>
            <w:r w:rsidRPr="00A444E6">
              <w:t>0.038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CCDBCA" w14:textId="77777777" w:rsidR="00A444E6" w:rsidRPr="00A444E6" w:rsidRDefault="00A444E6" w:rsidP="00435B15">
            <w:pPr>
              <w:jc w:val="center"/>
            </w:pPr>
            <w:r w:rsidRPr="00A444E6">
              <w:t>0.059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189A11" w14:textId="77777777" w:rsidR="00A444E6" w:rsidRPr="00A444E6" w:rsidRDefault="00A444E6" w:rsidP="00435B15">
            <w:pPr>
              <w:jc w:val="center"/>
            </w:pPr>
            <w:r w:rsidRPr="00A444E6">
              <w:t>0.085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DB552A" w14:textId="77777777" w:rsidR="00A444E6" w:rsidRPr="00A444E6" w:rsidRDefault="00A444E6" w:rsidP="00435B15">
            <w:pPr>
              <w:jc w:val="center"/>
            </w:pPr>
            <w:r w:rsidRPr="00A444E6">
              <w:t>0.060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5F280A" w14:textId="77777777" w:rsidR="00A444E6" w:rsidRPr="00A444E6" w:rsidRDefault="00A444E6" w:rsidP="00435B15">
            <w:pPr>
              <w:jc w:val="center"/>
            </w:pPr>
            <w:r w:rsidRPr="00A444E6">
              <w:t>0.179</w:t>
            </w:r>
          </w:p>
        </w:tc>
      </w:tr>
      <w:tr w:rsidR="00A444E6" w:rsidRPr="00A444E6" w14:paraId="666E65B1" w14:textId="77777777" w:rsidTr="003465EE">
        <w:trPr>
          <w:trHeight w:val="148"/>
          <w:jc w:val="center"/>
        </w:trPr>
        <w:tc>
          <w:tcPr>
            <w:tcW w:w="8582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BC8AE" w14:textId="0E015AB0" w:rsidR="00A444E6" w:rsidRPr="00A444E6" w:rsidRDefault="00A444E6" w:rsidP="00A444E6">
            <w:r w:rsidRPr="00A444E6">
              <w:rPr>
                <w:rFonts w:eastAsia="等线"/>
                <w:bCs/>
                <w:color w:val="000000"/>
              </w:rPr>
              <w:t xml:space="preserve">Notes: </w:t>
            </w:r>
            <w:r w:rsidRPr="00A444E6">
              <w:t>Standard errors in parentheses; *** p&lt;0.01, ** p&lt;0.05, * p&lt;0.1</w:t>
            </w:r>
          </w:p>
        </w:tc>
      </w:tr>
    </w:tbl>
    <w:p w14:paraId="1E8FC22F" w14:textId="4650B0AB" w:rsidR="00566480" w:rsidRDefault="00566480" w:rsidP="00A444E6"/>
    <w:p w14:paraId="06B1F888" w14:textId="46D603BE" w:rsidR="00566480" w:rsidRDefault="00566480" w:rsidP="00A444E6">
      <w:r>
        <w:br w:type="page"/>
      </w:r>
    </w:p>
    <w:p w14:paraId="7DA0F8E5" w14:textId="6EA52807" w:rsidR="00A444E6" w:rsidRPr="00A444E6" w:rsidRDefault="00A444E6" w:rsidP="00A444E6">
      <w:pPr>
        <w:jc w:val="center"/>
        <w:rPr>
          <w:b/>
        </w:rPr>
      </w:pPr>
      <w:r w:rsidRPr="00A444E6">
        <w:rPr>
          <w:b/>
        </w:rPr>
        <w:lastRenderedPageBreak/>
        <w:t>Table 10</w:t>
      </w:r>
      <w:r w:rsidR="00050D5C">
        <w:rPr>
          <w:b/>
        </w:rPr>
        <w:t>M</w:t>
      </w:r>
      <w:r w:rsidRPr="00A444E6">
        <w:rPr>
          <w:b/>
        </w:rPr>
        <w:t>: Opportunistic Bargaining in Comparison (Control group, Petition Signing)</w:t>
      </w:r>
    </w:p>
    <w:tbl>
      <w:tblPr>
        <w:tblW w:w="8320" w:type="dxa"/>
        <w:jc w:val="center"/>
        <w:tblLook w:val="04A0" w:firstRow="1" w:lastRow="0" w:firstColumn="1" w:lastColumn="0" w:noHBand="0" w:noVBand="1"/>
      </w:tblPr>
      <w:tblGrid>
        <w:gridCol w:w="2257"/>
        <w:gridCol w:w="1212"/>
        <w:gridCol w:w="1212"/>
        <w:gridCol w:w="1212"/>
        <w:gridCol w:w="1212"/>
        <w:gridCol w:w="1215"/>
      </w:tblGrid>
      <w:tr w:rsidR="00A444E6" w:rsidRPr="00A444E6" w14:paraId="6A4B0790" w14:textId="77777777" w:rsidTr="003465EE">
        <w:trPr>
          <w:trHeight w:val="259"/>
          <w:jc w:val="center"/>
        </w:trPr>
        <w:tc>
          <w:tcPr>
            <w:tcW w:w="225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94CB6" w14:textId="77777777" w:rsidR="00A444E6" w:rsidRPr="00A444E6" w:rsidRDefault="00A444E6" w:rsidP="00435B15"/>
        </w:tc>
        <w:tc>
          <w:tcPr>
            <w:tcW w:w="12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0881B" w14:textId="77777777" w:rsidR="00A444E6" w:rsidRPr="00A444E6" w:rsidRDefault="00A444E6" w:rsidP="00435B15">
            <w:pPr>
              <w:jc w:val="center"/>
            </w:pPr>
            <w:r w:rsidRPr="00A444E6">
              <w:t>(1)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2512B" w14:textId="77777777" w:rsidR="00A444E6" w:rsidRPr="00A444E6" w:rsidRDefault="00A444E6" w:rsidP="00435B15">
            <w:pPr>
              <w:jc w:val="center"/>
            </w:pPr>
            <w:r w:rsidRPr="00A444E6">
              <w:t>(2)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0C4E5" w14:textId="77777777" w:rsidR="00A444E6" w:rsidRPr="00A444E6" w:rsidRDefault="00A444E6" w:rsidP="00435B15">
            <w:pPr>
              <w:jc w:val="center"/>
            </w:pPr>
            <w:r w:rsidRPr="00A444E6">
              <w:t>(3)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E8313" w14:textId="77777777" w:rsidR="00A444E6" w:rsidRPr="00A444E6" w:rsidRDefault="00A444E6" w:rsidP="00435B15">
            <w:pPr>
              <w:jc w:val="center"/>
            </w:pPr>
            <w:r w:rsidRPr="00A444E6">
              <w:t>(4)</w:t>
            </w:r>
          </w:p>
        </w:tc>
        <w:tc>
          <w:tcPr>
            <w:tcW w:w="121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7295F" w14:textId="77777777" w:rsidR="00A444E6" w:rsidRPr="00A444E6" w:rsidRDefault="00A444E6" w:rsidP="00435B15">
            <w:pPr>
              <w:jc w:val="center"/>
            </w:pPr>
            <w:r w:rsidRPr="00A444E6">
              <w:t>(5)</w:t>
            </w:r>
          </w:p>
        </w:tc>
      </w:tr>
      <w:tr w:rsidR="00A444E6" w:rsidRPr="00A444E6" w14:paraId="742F8008" w14:textId="77777777" w:rsidTr="003465EE">
        <w:trPr>
          <w:trHeight w:val="259"/>
          <w:jc w:val="center"/>
        </w:trPr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6E0849" w14:textId="77777777" w:rsidR="00A444E6" w:rsidRPr="00A444E6" w:rsidRDefault="00A444E6" w:rsidP="00435B15">
            <w:r w:rsidRPr="00A444E6">
              <w:t>VARIABLES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40C4B8" w14:textId="77777777" w:rsidR="00A444E6" w:rsidRPr="00A444E6" w:rsidRDefault="00A444E6" w:rsidP="00435B15">
            <w:pPr>
              <w:jc w:val="center"/>
            </w:pPr>
            <w:r w:rsidRPr="00A444E6">
              <w:t>OBE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C78568" w14:textId="77777777" w:rsidR="00A444E6" w:rsidRPr="00A444E6" w:rsidRDefault="00A444E6" w:rsidP="00435B15">
            <w:pPr>
              <w:jc w:val="center"/>
            </w:pPr>
            <w:r w:rsidRPr="00A444E6">
              <w:t>OB1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55DA52" w14:textId="77777777" w:rsidR="00A444E6" w:rsidRPr="00A444E6" w:rsidRDefault="00A444E6" w:rsidP="00435B15">
            <w:pPr>
              <w:jc w:val="center"/>
            </w:pPr>
            <w:r w:rsidRPr="00A444E6">
              <w:t>OB2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A5593A" w14:textId="77777777" w:rsidR="00A444E6" w:rsidRPr="00A444E6" w:rsidRDefault="00A444E6" w:rsidP="00435B15">
            <w:pPr>
              <w:jc w:val="center"/>
            </w:pPr>
            <w:r w:rsidRPr="00A444E6">
              <w:t>CNC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5CCCF4" w14:textId="77777777" w:rsidR="00A444E6" w:rsidRPr="00A444E6" w:rsidRDefault="00A444E6" w:rsidP="00435B15">
            <w:pPr>
              <w:jc w:val="center"/>
            </w:pPr>
            <w:r w:rsidRPr="00A444E6">
              <w:t>RR</w:t>
            </w:r>
          </w:p>
        </w:tc>
      </w:tr>
      <w:tr w:rsidR="00A444E6" w:rsidRPr="00A444E6" w14:paraId="4592131C" w14:textId="77777777" w:rsidTr="003465EE">
        <w:trPr>
          <w:trHeight w:val="259"/>
          <w:jc w:val="center"/>
        </w:trPr>
        <w:tc>
          <w:tcPr>
            <w:tcW w:w="22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FB97A" w14:textId="77777777" w:rsidR="00A444E6" w:rsidRPr="00A444E6" w:rsidRDefault="00A444E6" w:rsidP="00435B15">
            <w:r w:rsidRPr="00A444E6">
              <w:t>Petition Signing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B5FDA" w14:textId="77777777" w:rsidR="00A444E6" w:rsidRPr="00A444E6" w:rsidRDefault="00A444E6" w:rsidP="00435B15">
            <w:pPr>
              <w:jc w:val="center"/>
            </w:pPr>
            <w:r w:rsidRPr="00A444E6">
              <w:t>-0.006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90291" w14:textId="77777777" w:rsidR="00A444E6" w:rsidRPr="00A444E6" w:rsidRDefault="00A444E6" w:rsidP="00435B15">
            <w:pPr>
              <w:jc w:val="center"/>
            </w:pPr>
            <w:r w:rsidRPr="00A444E6">
              <w:t>-0.012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43C61" w14:textId="77777777" w:rsidR="00A444E6" w:rsidRPr="00A444E6" w:rsidRDefault="00A444E6" w:rsidP="00435B15">
            <w:pPr>
              <w:jc w:val="center"/>
            </w:pPr>
            <w:r w:rsidRPr="00A444E6">
              <w:t>-0.025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D4EED" w14:textId="77777777" w:rsidR="00A444E6" w:rsidRPr="00A444E6" w:rsidRDefault="00A444E6" w:rsidP="00435B15">
            <w:pPr>
              <w:jc w:val="center"/>
            </w:pPr>
            <w:r w:rsidRPr="00A444E6">
              <w:t>-0.012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98CFA" w14:textId="77777777" w:rsidR="00A444E6" w:rsidRPr="00A444E6" w:rsidRDefault="00A444E6" w:rsidP="00435B15">
            <w:pPr>
              <w:jc w:val="center"/>
            </w:pPr>
            <w:r w:rsidRPr="00A444E6">
              <w:t>0.018</w:t>
            </w:r>
          </w:p>
        </w:tc>
      </w:tr>
      <w:tr w:rsidR="00A444E6" w:rsidRPr="00A444E6" w14:paraId="1454A77E" w14:textId="77777777" w:rsidTr="003465EE">
        <w:trPr>
          <w:trHeight w:val="259"/>
          <w:jc w:val="center"/>
        </w:trPr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3ED2B" w14:textId="77777777" w:rsidR="00A444E6" w:rsidRPr="00A444E6" w:rsidRDefault="00A444E6" w:rsidP="00435B15">
            <w:pPr>
              <w:jc w:val="center"/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E55DA" w14:textId="77777777" w:rsidR="00A444E6" w:rsidRPr="00A444E6" w:rsidRDefault="00A444E6" w:rsidP="00435B15">
            <w:pPr>
              <w:jc w:val="center"/>
            </w:pPr>
            <w:r w:rsidRPr="00A444E6">
              <w:t>(0.032)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04DC2" w14:textId="77777777" w:rsidR="00A444E6" w:rsidRPr="00A444E6" w:rsidRDefault="00A444E6" w:rsidP="00435B15">
            <w:pPr>
              <w:jc w:val="center"/>
            </w:pPr>
            <w:r w:rsidRPr="00A444E6">
              <w:t>(0.021)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3E2D8" w14:textId="77777777" w:rsidR="00A444E6" w:rsidRPr="00A444E6" w:rsidRDefault="00A444E6" w:rsidP="00435B15">
            <w:pPr>
              <w:jc w:val="center"/>
            </w:pPr>
            <w:r w:rsidRPr="00A444E6">
              <w:t>(0.024)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24A5D" w14:textId="77777777" w:rsidR="00A444E6" w:rsidRPr="00A444E6" w:rsidRDefault="00A444E6" w:rsidP="00435B15">
            <w:pPr>
              <w:jc w:val="center"/>
            </w:pPr>
            <w:r w:rsidRPr="00A444E6">
              <w:t>(0.027)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C015" w14:textId="77777777" w:rsidR="00A444E6" w:rsidRPr="00A444E6" w:rsidRDefault="00A444E6" w:rsidP="00435B15">
            <w:pPr>
              <w:jc w:val="center"/>
            </w:pPr>
            <w:r w:rsidRPr="00A444E6">
              <w:t>(0.013)</w:t>
            </w:r>
          </w:p>
        </w:tc>
      </w:tr>
      <w:tr w:rsidR="00A444E6" w:rsidRPr="00A444E6" w14:paraId="4C678299" w14:textId="77777777" w:rsidTr="003465EE">
        <w:trPr>
          <w:trHeight w:val="259"/>
          <w:jc w:val="center"/>
        </w:trPr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A59A7" w14:textId="77777777" w:rsidR="00A444E6" w:rsidRPr="00A444E6" w:rsidRDefault="00A444E6" w:rsidP="00435B15">
            <w:r w:rsidRPr="00A444E6">
              <w:t>Political Efficacy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E1D15" w14:textId="77777777" w:rsidR="00A444E6" w:rsidRPr="00A444E6" w:rsidRDefault="00A444E6" w:rsidP="00435B15">
            <w:pPr>
              <w:jc w:val="center"/>
            </w:pPr>
            <w:r w:rsidRPr="00A444E6">
              <w:t>-0.014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E780F" w14:textId="77777777" w:rsidR="00A444E6" w:rsidRPr="00A444E6" w:rsidRDefault="00A444E6" w:rsidP="00435B15">
            <w:pPr>
              <w:jc w:val="center"/>
            </w:pPr>
            <w:r w:rsidRPr="00A444E6">
              <w:t>-0.018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0B196" w14:textId="77777777" w:rsidR="00A444E6" w:rsidRPr="00A444E6" w:rsidRDefault="00A444E6" w:rsidP="00435B15">
            <w:pPr>
              <w:jc w:val="center"/>
            </w:pPr>
            <w:r w:rsidRPr="00A444E6">
              <w:t>-0.054**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9B50B" w14:textId="77777777" w:rsidR="00A444E6" w:rsidRPr="00A444E6" w:rsidRDefault="00A444E6" w:rsidP="00435B15">
            <w:pPr>
              <w:jc w:val="center"/>
            </w:pPr>
            <w:r w:rsidRPr="00A444E6">
              <w:t>-0.027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309B0" w14:textId="77777777" w:rsidR="00A444E6" w:rsidRPr="00A444E6" w:rsidRDefault="00A444E6" w:rsidP="00435B15">
            <w:pPr>
              <w:jc w:val="center"/>
            </w:pPr>
            <w:r w:rsidRPr="00A444E6">
              <w:t>0.039***</w:t>
            </w:r>
          </w:p>
        </w:tc>
      </w:tr>
      <w:tr w:rsidR="00A444E6" w:rsidRPr="00A444E6" w14:paraId="452C6FCF" w14:textId="77777777" w:rsidTr="003465EE">
        <w:trPr>
          <w:trHeight w:val="259"/>
          <w:jc w:val="center"/>
        </w:trPr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A035F" w14:textId="77777777" w:rsidR="00A444E6" w:rsidRPr="00A444E6" w:rsidRDefault="00A444E6" w:rsidP="00435B15">
            <w:pPr>
              <w:jc w:val="center"/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01A8C" w14:textId="77777777" w:rsidR="00A444E6" w:rsidRPr="00A444E6" w:rsidRDefault="00A444E6" w:rsidP="00435B15">
            <w:pPr>
              <w:jc w:val="center"/>
            </w:pPr>
            <w:r w:rsidRPr="00A444E6">
              <w:t>(0.029)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727D4" w14:textId="77777777" w:rsidR="00A444E6" w:rsidRPr="00A444E6" w:rsidRDefault="00A444E6" w:rsidP="00435B15">
            <w:pPr>
              <w:jc w:val="center"/>
            </w:pPr>
            <w:r w:rsidRPr="00A444E6">
              <w:t>(0.019)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FC7FB" w14:textId="77777777" w:rsidR="00A444E6" w:rsidRPr="00A444E6" w:rsidRDefault="00A444E6" w:rsidP="00435B15">
            <w:pPr>
              <w:jc w:val="center"/>
            </w:pPr>
            <w:r w:rsidRPr="00A444E6">
              <w:t>(0.022)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7CB77" w14:textId="77777777" w:rsidR="00A444E6" w:rsidRPr="00A444E6" w:rsidRDefault="00A444E6" w:rsidP="00435B15">
            <w:pPr>
              <w:jc w:val="center"/>
            </w:pPr>
            <w:r w:rsidRPr="00A444E6">
              <w:t>(0.025)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5618F" w14:textId="77777777" w:rsidR="00A444E6" w:rsidRPr="00A444E6" w:rsidRDefault="00A444E6" w:rsidP="00435B15">
            <w:pPr>
              <w:jc w:val="center"/>
            </w:pPr>
            <w:r w:rsidRPr="00A444E6">
              <w:t>(0.012)</w:t>
            </w:r>
          </w:p>
        </w:tc>
      </w:tr>
      <w:tr w:rsidR="00A444E6" w:rsidRPr="00A444E6" w14:paraId="696C4594" w14:textId="77777777" w:rsidTr="003465EE">
        <w:trPr>
          <w:trHeight w:val="259"/>
          <w:jc w:val="center"/>
        </w:trPr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A2F44" w14:textId="77777777" w:rsidR="00A444E6" w:rsidRPr="00A444E6" w:rsidRDefault="00A444E6" w:rsidP="00435B15">
            <w:r w:rsidRPr="00A444E6">
              <w:t>Age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42016" w14:textId="77777777" w:rsidR="00A444E6" w:rsidRPr="00A444E6" w:rsidRDefault="00A444E6" w:rsidP="00435B15">
            <w:pPr>
              <w:jc w:val="center"/>
            </w:pPr>
            <w:r w:rsidRPr="00A444E6">
              <w:t>-0.056*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FEAC5" w14:textId="77777777" w:rsidR="00A444E6" w:rsidRPr="00A444E6" w:rsidRDefault="00A444E6" w:rsidP="00435B15">
            <w:pPr>
              <w:jc w:val="center"/>
            </w:pPr>
            <w:r w:rsidRPr="00A444E6">
              <w:t>-0.006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E6E4B" w14:textId="77777777" w:rsidR="00A444E6" w:rsidRPr="00A444E6" w:rsidRDefault="00A444E6" w:rsidP="00435B15">
            <w:pPr>
              <w:jc w:val="center"/>
            </w:pPr>
            <w:r w:rsidRPr="00A444E6">
              <w:t>0.010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A0E35" w14:textId="77777777" w:rsidR="00A444E6" w:rsidRPr="00A444E6" w:rsidRDefault="00A444E6" w:rsidP="00435B15">
            <w:pPr>
              <w:jc w:val="center"/>
            </w:pPr>
            <w:r w:rsidRPr="00A444E6">
              <w:t>-0.003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FF4B9" w14:textId="77777777" w:rsidR="00A444E6" w:rsidRPr="00A444E6" w:rsidRDefault="00A444E6" w:rsidP="00435B15">
            <w:pPr>
              <w:jc w:val="center"/>
            </w:pPr>
            <w:r w:rsidRPr="00A444E6">
              <w:t>-0.007</w:t>
            </w:r>
          </w:p>
        </w:tc>
      </w:tr>
      <w:tr w:rsidR="00A444E6" w:rsidRPr="00A444E6" w14:paraId="33C330A1" w14:textId="77777777" w:rsidTr="003465EE">
        <w:trPr>
          <w:trHeight w:val="259"/>
          <w:jc w:val="center"/>
        </w:trPr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64004" w14:textId="77777777" w:rsidR="00A444E6" w:rsidRPr="00A444E6" w:rsidRDefault="00A444E6" w:rsidP="00435B15">
            <w:pPr>
              <w:jc w:val="center"/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2BFF4" w14:textId="77777777" w:rsidR="00A444E6" w:rsidRPr="00A444E6" w:rsidRDefault="00A444E6" w:rsidP="00435B15">
            <w:pPr>
              <w:jc w:val="center"/>
            </w:pPr>
            <w:r w:rsidRPr="00A444E6">
              <w:t>(0.033)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AE010" w14:textId="77777777" w:rsidR="00A444E6" w:rsidRPr="00A444E6" w:rsidRDefault="00A444E6" w:rsidP="00435B15">
            <w:pPr>
              <w:jc w:val="center"/>
            </w:pPr>
            <w:r w:rsidRPr="00A444E6">
              <w:t>(0.021)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29948" w14:textId="77777777" w:rsidR="00A444E6" w:rsidRPr="00A444E6" w:rsidRDefault="00A444E6" w:rsidP="00435B15">
            <w:pPr>
              <w:jc w:val="center"/>
            </w:pPr>
            <w:r w:rsidRPr="00A444E6">
              <w:t>(0.025)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F4655" w14:textId="77777777" w:rsidR="00A444E6" w:rsidRPr="00A444E6" w:rsidRDefault="00A444E6" w:rsidP="00435B15">
            <w:pPr>
              <w:jc w:val="center"/>
            </w:pPr>
            <w:r w:rsidRPr="00A444E6">
              <w:t>(0.028)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A094B" w14:textId="77777777" w:rsidR="00A444E6" w:rsidRPr="00A444E6" w:rsidRDefault="00A444E6" w:rsidP="00435B15">
            <w:pPr>
              <w:jc w:val="center"/>
            </w:pPr>
            <w:r w:rsidRPr="00A444E6">
              <w:t>(0.014)</w:t>
            </w:r>
          </w:p>
        </w:tc>
      </w:tr>
      <w:tr w:rsidR="00A444E6" w:rsidRPr="00A444E6" w14:paraId="38336FCE" w14:textId="77777777" w:rsidTr="003465EE">
        <w:trPr>
          <w:trHeight w:val="259"/>
          <w:jc w:val="center"/>
        </w:trPr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D54AC" w14:textId="77777777" w:rsidR="00A444E6" w:rsidRPr="00A444E6" w:rsidRDefault="00A444E6" w:rsidP="00435B15">
            <w:r w:rsidRPr="00A444E6">
              <w:t>Gender (Male)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62F91" w14:textId="77777777" w:rsidR="00A444E6" w:rsidRPr="00A444E6" w:rsidRDefault="00A444E6" w:rsidP="00435B15">
            <w:pPr>
              <w:jc w:val="center"/>
            </w:pPr>
            <w:r w:rsidRPr="00A444E6">
              <w:t>0.071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B826C" w14:textId="77777777" w:rsidR="00A444E6" w:rsidRPr="00A444E6" w:rsidRDefault="00A444E6" w:rsidP="00435B15">
            <w:pPr>
              <w:jc w:val="center"/>
            </w:pPr>
            <w:r w:rsidRPr="00A444E6">
              <w:t>0.055*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764A5" w14:textId="77777777" w:rsidR="00A444E6" w:rsidRPr="00A444E6" w:rsidRDefault="00A444E6" w:rsidP="00435B15">
            <w:pPr>
              <w:jc w:val="center"/>
            </w:pPr>
            <w:r w:rsidRPr="00A444E6">
              <w:t>0.018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CD559" w14:textId="77777777" w:rsidR="00A444E6" w:rsidRPr="00A444E6" w:rsidRDefault="00A444E6" w:rsidP="00435B15">
            <w:pPr>
              <w:jc w:val="center"/>
            </w:pPr>
            <w:r w:rsidRPr="00A444E6">
              <w:t>0.064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19524" w14:textId="77777777" w:rsidR="00A444E6" w:rsidRPr="00A444E6" w:rsidRDefault="00A444E6" w:rsidP="00435B15">
            <w:pPr>
              <w:jc w:val="center"/>
            </w:pPr>
            <w:r w:rsidRPr="00A444E6">
              <w:t>-0.037*</w:t>
            </w:r>
          </w:p>
        </w:tc>
      </w:tr>
      <w:tr w:rsidR="00A444E6" w:rsidRPr="00A444E6" w14:paraId="0D5084B0" w14:textId="77777777" w:rsidTr="003465EE">
        <w:trPr>
          <w:trHeight w:val="259"/>
          <w:jc w:val="center"/>
        </w:trPr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4F0B4" w14:textId="77777777" w:rsidR="00A444E6" w:rsidRPr="00A444E6" w:rsidRDefault="00A444E6" w:rsidP="00435B15">
            <w:pPr>
              <w:jc w:val="center"/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2EC13" w14:textId="77777777" w:rsidR="00A444E6" w:rsidRPr="00A444E6" w:rsidRDefault="00A444E6" w:rsidP="00435B15">
            <w:pPr>
              <w:jc w:val="center"/>
            </w:pPr>
            <w:r w:rsidRPr="00A444E6">
              <w:t>(0.050)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78811" w14:textId="77777777" w:rsidR="00A444E6" w:rsidRPr="00A444E6" w:rsidRDefault="00A444E6" w:rsidP="00435B15">
            <w:pPr>
              <w:jc w:val="center"/>
            </w:pPr>
            <w:r w:rsidRPr="00A444E6">
              <w:t>(0.033)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BD4FC" w14:textId="77777777" w:rsidR="00A444E6" w:rsidRPr="00A444E6" w:rsidRDefault="00A444E6" w:rsidP="00435B15">
            <w:pPr>
              <w:jc w:val="center"/>
            </w:pPr>
            <w:r w:rsidRPr="00A444E6">
              <w:t>(0.038)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69518" w14:textId="77777777" w:rsidR="00A444E6" w:rsidRPr="00A444E6" w:rsidRDefault="00A444E6" w:rsidP="00435B15">
            <w:pPr>
              <w:jc w:val="center"/>
            </w:pPr>
            <w:r w:rsidRPr="00A444E6">
              <w:t>(0.043)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2B9D9" w14:textId="77777777" w:rsidR="00A444E6" w:rsidRPr="00A444E6" w:rsidRDefault="00A444E6" w:rsidP="00435B15">
            <w:pPr>
              <w:jc w:val="center"/>
            </w:pPr>
            <w:r w:rsidRPr="00A444E6">
              <w:t>(0.021)</w:t>
            </w:r>
          </w:p>
        </w:tc>
      </w:tr>
      <w:tr w:rsidR="00A444E6" w:rsidRPr="00A444E6" w14:paraId="0CDF45E6" w14:textId="77777777" w:rsidTr="003465EE">
        <w:trPr>
          <w:trHeight w:val="259"/>
          <w:jc w:val="center"/>
        </w:trPr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F1905" w14:textId="77777777" w:rsidR="00A444E6" w:rsidRPr="00A444E6" w:rsidRDefault="00A444E6" w:rsidP="00435B15">
            <w:r w:rsidRPr="00A444E6">
              <w:t>Ethnicity (Han)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FC0CA" w14:textId="77777777" w:rsidR="00A444E6" w:rsidRPr="00A444E6" w:rsidRDefault="00A444E6" w:rsidP="00435B15">
            <w:pPr>
              <w:jc w:val="center"/>
            </w:pPr>
            <w:r w:rsidRPr="00A444E6">
              <w:t>0.034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3D568" w14:textId="77777777" w:rsidR="00A444E6" w:rsidRPr="00A444E6" w:rsidRDefault="00A444E6" w:rsidP="00435B15">
            <w:pPr>
              <w:jc w:val="center"/>
            </w:pPr>
            <w:r w:rsidRPr="00A444E6">
              <w:t>-0.061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ED053" w14:textId="77777777" w:rsidR="00A444E6" w:rsidRPr="00A444E6" w:rsidRDefault="00A444E6" w:rsidP="00435B15">
            <w:pPr>
              <w:jc w:val="center"/>
            </w:pPr>
            <w:r w:rsidRPr="00A444E6">
              <w:t>-0.021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AB5F3" w14:textId="77777777" w:rsidR="00A444E6" w:rsidRPr="00A444E6" w:rsidRDefault="00A444E6" w:rsidP="00435B15">
            <w:pPr>
              <w:jc w:val="center"/>
            </w:pPr>
            <w:r w:rsidRPr="00A444E6">
              <w:t>0.086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31527" w14:textId="77777777" w:rsidR="00A444E6" w:rsidRPr="00A444E6" w:rsidRDefault="00A444E6" w:rsidP="00435B15">
            <w:pPr>
              <w:jc w:val="center"/>
            </w:pPr>
            <w:r w:rsidRPr="00A444E6">
              <w:t>0.109**</w:t>
            </w:r>
          </w:p>
        </w:tc>
      </w:tr>
      <w:tr w:rsidR="00A444E6" w:rsidRPr="00A444E6" w14:paraId="636A13C3" w14:textId="77777777" w:rsidTr="003465EE">
        <w:trPr>
          <w:trHeight w:val="259"/>
          <w:jc w:val="center"/>
        </w:trPr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93C07" w14:textId="77777777" w:rsidR="00A444E6" w:rsidRPr="00A444E6" w:rsidRDefault="00A444E6" w:rsidP="00435B15">
            <w:pPr>
              <w:jc w:val="center"/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0D093" w14:textId="77777777" w:rsidR="00A444E6" w:rsidRPr="00A444E6" w:rsidRDefault="00A444E6" w:rsidP="00435B15">
            <w:pPr>
              <w:jc w:val="center"/>
            </w:pPr>
            <w:r w:rsidRPr="00A444E6">
              <w:t>(0.114)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E974E" w14:textId="77777777" w:rsidR="00A444E6" w:rsidRPr="00A444E6" w:rsidRDefault="00A444E6" w:rsidP="00435B15">
            <w:pPr>
              <w:jc w:val="center"/>
            </w:pPr>
            <w:r w:rsidRPr="00A444E6">
              <w:t>(0.074)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F6780" w14:textId="77777777" w:rsidR="00A444E6" w:rsidRPr="00A444E6" w:rsidRDefault="00A444E6" w:rsidP="00435B15">
            <w:pPr>
              <w:jc w:val="center"/>
            </w:pPr>
            <w:r w:rsidRPr="00A444E6">
              <w:t>(0.085)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25D03" w14:textId="77777777" w:rsidR="00A444E6" w:rsidRPr="00A444E6" w:rsidRDefault="00A444E6" w:rsidP="00435B15">
            <w:pPr>
              <w:jc w:val="center"/>
            </w:pPr>
            <w:r w:rsidRPr="00A444E6">
              <w:t>(0.097)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708D0" w14:textId="77777777" w:rsidR="00A444E6" w:rsidRPr="00A444E6" w:rsidRDefault="00A444E6" w:rsidP="00435B15">
            <w:pPr>
              <w:jc w:val="center"/>
            </w:pPr>
            <w:r w:rsidRPr="00A444E6">
              <w:t>(0.048)</w:t>
            </w:r>
          </w:p>
        </w:tc>
      </w:tr>
      <w:tr w:rsidR="00A444E6" w:rsidRPr="00A444E6" w14:paraId="0C13B761" w14:textId="77777777" w:rsidTr="003465EE">
        <w:trPr>
          <w:trHeight w:val="259"/>
          <w:jc w:val="center"/>
        </w:trPr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517F2" w14:textId="77777777" w:rsidR="00A444E6" w:rsidRPr="00A444E6" w:rsidRDefault="00A444E6" w:rsidP="00435B15">
            <w:r w:rsidRPr="00A444E6">
              <w:t>College Education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4A5A3" w14:textId="77777777" w:rsidR="00A444E6" w:rsidRPr="00A444E6" w:rsidRDefault="00A444E6" w:rsidP="00435B15">
            <w:pPr>
              <w:jc w:val="center"/>
            </w:pPr>
            <w:r w:rsidRPr="00A444E6">
              <w:t>-0.071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32879" w14:textId="77777777" w:rsidR="00A444E6" w:rsidRPr="00A444E6" w:rsidRDefault="00A444E6" w:rsidP="00435B15">
            <w:pPr>
              <w:jc w:val="center"/>
            </w:pPr>
            <w:r w:rsidRPr="00A444E6">
              <w:t>-0.026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45DA9" w14:textId="77777777" w:rsidR="00A444E6" w:rsidRPr="00A444E6" w:rsidRDefault="00A444E6" w:rsidP="00435B15">
            <w:pPr>
              <w:jc w:val="center"/>
            </w:pPr>
            <w:r w:rsidRPr="00A444E6">
              <w:t>0.034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9DC9B" w14:textId="77777777" w:rsidR="00A444E6" w:rsidRPr="00A444E6" w:rsidRDefault="00A444E6" w:rsidP="00435B15">
            <w:pPr>
              <w:jc w:val="center"/>
            </w:pPr>
            <w:r w:rsidRPr="00A444E6">
              <w:t>-0.027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119B2" w14:textId="77777777" w:rsidR="00A444E6" w:rsidRPr="00A444E6" w:rsidRDefault="00A444E6" w:rsidP="00435B15">
            <w:pPr>
              <w:jc w:val="center"/>
            </w:pPr>
            <w:r w:rsidRPr="00A444E6">
              <w:t>0.029</w:t>
            </w:r>
          </w:p>
        </w:tc>
      </w:tr>
      <w:tr w:rsidR="00A444E6" w:rsidRPr="00A444E6" w14:paraId="6770DCC0" w14:textId="77777777" w:rsidTr="003465EE">
        <w:trPr>
          <w:trHeight w:val="259"/>
          <w:jc w:val="center"/>
        </w:trPr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EC56C" w14:textId="77777777" w:rsidR="00A444E6" w:rsidRPr="00A444E6" w:rsidRDefault="00A444E6" w:rsidP="00435B15">
            <w:pPr>
              <w:jc w:val="center"/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8C17D" w14:textId="77777777" w:rsidR="00A444E6" w:rsidRPr="00A444E6" w:rsidRDefault="00A444E6" w:rsidP="00435B15">
            <w:pPr>
              <w:jc w:val="center"/>
            </w:pPr>
            <w:r w:rsidRPr="00A444E6">
              <w:t>(0.060)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3989F" w14:textId="77777777" w:rsidR="00A444E6" w:rsidRPr="00A444E6" w:rsidRDefault="00A444E6" w:rsidP="00435B15">
            <w:pPr>
              <w:jc w:val="center"/>
            </w:pPr>
            <w:r w:rsidRPr="00A444E6">
              <w:t>(0.039)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2FF27" w14:textId="77777777" w:rsidR="00A444E6" w:rsidRPr="00A444E6" w:rsidRDefault="00A444E6" w:rsidP="00435B15">
            <w:pPr>
              <w:jc w:val="center"/>
            </w:pPr>
            <w:r w:rsidRPr="00A444E6">
              <w:t>(0.045)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34A85" w14:textId="77777777" w:rsidR="00A444E6" w:rsidRPr="00A444E6" w:rsidRDefault="00A444E6" w:rsidP="00435B15">
            <w:pPr>
              <w:jc w:val="center"/>
            </w:pPr>
            <w:r w:rsidRPr="00A444E6">
              <w:t>(0.051)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E9181" w14:textId="77777777" w:rsidR="00A444E6" w:rsidRPr="00A444E6" w:rsidRDefault="00A444E6" w:rsidP="00435B15">
            <w:pPr>
              <w:jc w:val="center"/>
            </w:pPr>
            <w:r w:rsidRPr="00A444E6">
              <w:t>(0.025)</w:t>
            </w:r>
          </w:p>
        </w:tc>
      </w:tr>
      <w:tr w:rsidR="00A444E6" w:rsidRPr="00A444E6" w14:paraId="797B0B76" w14:textId="77777777" w:rsidTr="003465EE">
        <w:trPr>
          <w:trHeight w:val="259"/>
          <w:jc w:val="center"/>
        </w:trPr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19840" w14:textId="77777777" w:rsidR="00A444E6" w:rsidRPr="00A444E6" w:rsidRDefault="00A444E6" w:rsidP="00435B15">
            <w:r w:rsidRPr="00A444E6">
              <w:t>News Time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ABBAC" w14:textId="77777777" w:rsidR="00A444E6" w:rsidRPr="00A444E6" w:rsidRDefault="00A444E6" w:rsidP="00435B15">
            <w:pPr>
              <w:jc w:val="center"/>
            </w:pPr>
            <w:r w:rsidRPr="00A444E6">
              <w:t>0.013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E8908" w14:textId="77777777" w:rsidR="00A444E6" w:rsidRPr="00A444E6" w:rsidRDefault="00A444E6" w:rsidP="00435B15">
            <w:pPr>
              <w:jc w:val="center"/>
            </w:pPr>
            <w:r w:rsidRPr="00A444E6">
              <w:t>0.024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BBFB1" w14:textId="77777777" w:rsidR="00A444E6" w:rsidRPr="00A444E6" w:rsidRDefault="00A444E6" w:rsidP="00435B15">
            <w:pPr>
              <w:jc w:val="center"/>
            </w:pPr>
            <w:r w:rsidRPr="00A444E6">
              <w:t>0.019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59D39" w14:textId="77777777" w:rsidR="00A444E6" w:rsidRPr="00A444E6" w:rsidRDefault="00A444E6" w:rsidP="00435B15">
            <w:pPr>
              <w:jc w:val="center"/>
            </w:pPr>
            <w:r w:rsidRPr="00A444E6">
              <w:t>0.002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D8F30" w14:textId="77777777" w:rsidR="00A444E6" w:rsidRPr="00A444E6" w:rsidRDefault="00A444E6" w:rsidP="00435B15">
            <w:pPr>
              <w:jc w:val="center"/>
            </w:pPr>
            <w:r w:rsidRPr="00A444E6">
              <w:t>0.020**</w:t>
            </w:r>
          </w:p>
        </w:tc>
      </w:tr>
      <w:tr w:rsidR="00A444E6" w:rsidRPr="00A444E6" w14:paraId="5DC103A0" w14:textId="77777777" w:rsidTr="003465EE">
        <w:trPr>
          <w:trHeight w:val="259"/>
          <w:jc w:val="center"/>
        </w:trPr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3A4B5" w14:textId="77777777" w:rsidR="00A444E6" w:rsidRPr="00A444E6" w:rsidRDefault="00A444E6" w:rsidP="00435B15">
            <w:pPr>
              <w:jc w:val="center"/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26A86" w14:textId="77777777" w:rsidR="00A444E6" w:rsidRPr="00A444E6" w:rsidRDefault="00A444E6" w:rsidP="00435B15">
            <w:pPr>
              <w:jc w:val="center"/>
            </w:pPr>
            <w:r w:rsidRPr="00A444E6">
              <w:t>(0.024)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D8E6A" w14:textId="77777777" w:rsidR="00A444E6" w:rsidRPr="00A444E6" w:rsidRDefault="00A444E6" w:rsidP="00435B15">
            <w:pPr>
              <w:jc w:val="center"/>
            </w:pPr>
            <w:r w:rsidRPr="00A444E6">
              <w:t>(0.016)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D67ED" w14:textId="77777777" w:rsidR="00A444E6" w:rsidRPr="00A444E6" w:rsidRDefault="00A444E6" w:rsidP="00435B15">
            <w:pPr>
              <w:jc w:val="center"/>
            </w:pPr>
            <w:r w:rsidRPr="00A444E6">
              <w:t>(0.018)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8CCD5" w14:textId="77777777" w:rsidR="00A444E6" w:rsidRPr="00A444E6" w:rsidRDefault="00A444E6" w:rsidP="00435B15">
            <w:pPr>
              <w:jc w:val="center"/>
            </w:pPr>
            <w:r w:rsidRPr="00A444E6">
              <w:t>(0.021)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6EA23" w14:textId="77777777" w:rsidR="00A444E6" w:rsidRPr="00A444E6" w:rsidRDefault="00A444E6" w:rsidP="00435B15">
            <w:pPr>
              <w:jc w:val="center"/>
            </w:pPr>
            <w:r w:rsidRPr="00A444E6">
              <w:t>(0.010)</w:t>
            </w:r>
          </w:p>
        </w:tc>
      </w:tr>
      <w:tr w:rsidR="00A444E6" w:rsidRPr="00A444E6" w14:paraId="6E3C7A95" w14:textId="77777777" w:rsidTr="003465EE">
        <w:trPr>
          <w:trHeight w:val="259"/>
          <w:jc w:val="center"/>
        </w:trPr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4F2D5" w14:textId="77777777" w:rsidR="00A444E6" w:rsidRPr="00A444E6" w:rsidRDefault="00A444E6" w:rsidP="00435B15">
            <w:r w:rsidRPr="00A444E6">
              <w:t>Social Media Time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4A9D3" w14:textId="77777777" w:rsidR="00A444E6" w:rsidRPr="00A444E6" w:rsidRDefault="00A444E6" w:rsidP="00435B15">
            <w:pPr>
              <w:jc w:val="center"/>
            </w:pPr>
            <w:r w:rsidRPr="00A444E6">
              <w:t>0.008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3D254" w14:textId="77777777" w:rsidR="00A444E6" w:rsidRPr="00A444E6" w:rsidRDefault="00A444E6" w:rsidP="00435B15">
            <w:pPr>
              <w:jc w:val="center"/>
            </w:pPr>
            <w:r w:rsidRPr="00A444E6">
              <w:t>-0.025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8AFB7" w14:textId="77777777" w:rsidR="00A444E6" w:rsidRPr="00A444E6" w:rsidRDefault="00A444E6" w:rsidP="00435B15">
            <w:pPr>
              <w:jc w:val="center"/>
            </w:pPr>
            <w:r w:rsidRPr="00A444E6">
              <w:t>0.006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9D919" w14:textId="77777777" w:rsidR="00A444E6" w:rsidRPr="00A444E6" w:rsidRDefault="00A444E6" w:rsidP="00435B15">
            <w:pPr>
              <w:jc w:val="center"/>
            </w:pPr>
            <w:r w:rsidRPr="00A444E6">
              <w:t>0.029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A50DA" w14:textId="77777777" w:rsidR="00A444E6" w:rsidRPr="00A444E6" w:rsidRDefault="00A444E6" w:rsidP="00435B15">
            <w:pPr>
              <w:jc w:val="center"/>
            </w:pPr>
            <w:r w:rsidRPr="00A444E6">
              <w:t>0.008</w:t>
            </w:r>
          </w:p>
        </w:tc>
      </w:tr>
      <w:tr w:rsidR="00A444E6" w:rsidRPr="00A444E6" w14:paraId="542EFF32" w14:textId="77777777" w:rsidTr="003465EE">
        <w:trPr>
          <w:trHeight w:val="259"/>
          <w:jc w:val="center"/>
        </w:trPr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79998" w14:textId="77777777" w:rsidR="00A444E6" w:rsidRPr="00A444E6" w:rsidRDefault="00A444E6" w:rsidP="00435B15">
            <w:pPr>
              <w:jc w:val="center"/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C329C" w14:textId="77777777" w:rsidR="00A444E6" w:rsidRPr="00A444E6" w:rsidRDefault="00A444E6" w:rsidP="00435B15">
            <w:pPr>
              <w:jc w:val="center"/>
            </w:pPr>
            <w:r w:rsidRPr="00A444E6">
              <w:t>(0.030)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E7513" w14:textId="77777777" w:rsidR="00A444E6" w:rsidRPr="00A444E6" w:rsidRDefault="00A444E6" w:rsidP="00435B15">
            <w:pPr>
              <w:jc w:val="center"/>
            </w:pPr>
            <w:r w:rsidRPr="00A444E6">
              <w:t>(0.020)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E0AAE" w14:textId="77777777" w:rsidR="00A444E6" w:rsidRPr="00A444E6" w:rsidRDefault="00A444E6" w:rsidP="00435B15">
            <w:pPr>
              <w:jc w:val="center"/>
            </w:pPr>
            <w:r w:rsidRPr="00A444E6">
              <w:t>(0.023)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C9891" w14:textId="77777777" w:rsidR="00A444E6" w:rsidRPr="00A444E6" w:rsidRDefault="00A444E6" w:rsidP="00435B15">
            <w:pPr>
              <w:jc w:val="center"/>
            </w:pPr>
            <w:r w:rsidRPr="00A444E6">
              <w:t>(0.026)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5C6F9" w14:textId="77777777" w:rsidR="00A444E6" w:rsidRPr="00A444E6" w:rsidRDefault="00A444E6" w:rsidP="00435B15">
            <w:pPr>
              <w:jc w:val="center"/>
            </w:pPr>
            <w:r w:rsidRPr="00A444E6">
              <w:t>(0.013)</w:t>
            </w:r>
          </w:p>
        </w:tc>
      </w:tr>
      <w:tr w:rsidR="00A444E6" w:rsidRPr="00A444E6" w14:paraId="13763177" w14:textId="77777777" w:rsidTr="003465EE">
        <w:trPr>
          <w:trHeight w:val="259"/>
          <w:jc w:val="center"/>
        </w:trPr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0F89B" w14:textId="77777777" w:rsidR="00A444E6" w:rsidRPr="00A444E6" w:rsidRDefault="00A444E6" w:rsidP="00435B15">
            <w:r w:rsidRPr="00A444E6">
              <w:t>Income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E2B2D" w14:textId="77777777" w:rsidR="00A444E6" w:rsidRPr="00A444E6" w:rsidRDefault="00A444E6" w:rsidP="00435B15">
            <w:pPr>
              <w:jc w:val="center"/>
            </w:pPr>
            <w:r w:rsidRPr="00A444E6">
              <w:t>-0.006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B2129" w14:textId="77777777" w:rsidR="00A444E6" w:rsidRPr="00A444E6" w:rsidRDefault="00A444E6" w:rsidP="00435B15">
            <w:pPr>
              <w:jc w:val="center"/>
            </w:pPr>
            <w:r w:rsidRPr="00A444E6">
              <w:t>-0.014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3E421" w14:textId="77777777" w:rsidR="00A444E6" w:rsidRPr="00A444E6" w:rsidRDefault="00A444E6" w:rsidP="00435B15">
            <w:pPr>
              <w:jc w:val="center"/>
            </w:pPr>
            <w:r w:rsidRPr="00A444E6">
              <w:t>0.006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3CCB2" w14:textId="77777777" w:rsidR="00A444E6" w:rsidRPr="00A444E6" w:rsidRDefault="00A444E6" w:rsidP="00435B15">
            <w:pPr>
              <w:jc w:val="center"/>
            </w:pPr>
            <w:r w:rsidRPr="00A444E6">
              <w:t>-0.010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0D05C" w14:textId="77777777" w:rsidR="00A444E6" w:rsidRPr="00A444E6" w:rsidRDefault="00A444E6" w:rsidP="00435B15">
            <w:pPr>
              <w:jc w:val="center"/>
            </w:pPr>
            <w:r w:rsidRPr="00A444E6">
              <w:t>0.013**</w:t>
            </w:r>
          </w:p>
        </w:tc>
      </w:tr>
      <w:tr w:rsidR="00A444E6" w:rsidRPr="00A444E6" w14:paraId="3F7BD8BF" w14:textId="77777777" w:rsidTr="003465EE">
        <w:trPr>
          <w:trHeight w:val="259"/>
          <w:jc w:val="center"/>
        </w:trPr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4661E" w14:textId="77777777" w:rsidR="00A444E6" w:rsidRPr="00A444E6" w:rsidRDefault="00A444E6" w:rsidP="00435B15">
            <w:pPr>
              <w:jc w:val="center"/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E561B" w14:textId="77777777" w:rsidR="00A444E6" w:rsidRPr="00A444E6" w:rsidRDefault="00A444E6" w:rsidP="00435B15">
            <w:pPr>
              <w:jc w:val="center"/>
            </w:pPr>
            <w:r w:rsidRPr="00A444E6">
              <w:t>(0.014)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A0F0B" w14:textId="77777777" w:rsidR="00A444E6" w:rsidRPr="00A444E6" w:rsidRDefault="00A444E6" w:rsidP="00435B15">
            <w:pPr>
              <w:jc w:val="center"/>
            </w:pPr>
            <w:r w:rsidRPr="00A444E6">
              <w:t>(0.009)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FEC8B" w14:textId="77777777" w:rsidR="00A444E6" w:rsidRPr="00A444E6" w:rsidRDefault="00A444E6" w:rsidP="00435B15">
            <w:pPr>
              <w:jc w:val="center"/>
            </w:pPr>
            <w:r w:rsidRPr="00A444E6">
              <w:t>(0.010)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25847" w14:textId="77777777" w:rsidR="00A444E6" w:rsidRPr="00A444E6" w:rsidRDefault="00A444E6" w:rsidP="00435B15">
            <w:pPr>
              <w:jc w:val="center"/>
            </w:pPr>
            <w:r w:rsidRPr="00A444E6">
              <w:t>(0.012)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17616" w14:textId="77777777" w:rsidR="00A444E6" w:rsidRPr="00A444E6" w:rsidRDefault="00A444E6" w:rsidP="00435B15">
            <w:pPr>
              <w:jc w:val="center"/>
            </w:pPr>
            <w:r w:rsidRPr="00A444E6">
              <w:t>(0.006)</w:t>
            </w:r>
          </w:p>
        </w:tc>
      </w:tr>
      <w:tr w:rsidR="00A444E6" w:rsidRPr="00A444E6" w14:paraId="4395D218" w14:textId="77777777" w:rsidTr="003465EE">
        <w:trPr>
          <w:trHeight w:val="259"/>
          <w:jc w:val="center"/>
        </w:trPr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6FE6B" w14:textId="77777777" w:rsidR="00A444E6" w:rsidRPr="00A444E6" w:rsidRDefault="00A444E6" w:rsidP="00435B15">
            <w:r w:rsidRPr="00A444E6">
              <w:t>CCP Membership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AF8FC" w14:textId="77777777" w:rsidR="00A444E6" w:rsidRPr="00A444E6" w:rsidRDefault="00A444E6" w:rsidP="00435B15">
            <w:pPr>
              <w:jc w:val="center"/>
            </w:pPr>
            <w:r w:rsidRPr="00A444E6">
              <w:t>0.003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E922C" w14:textId="77777777" w:rsidR="00A444E6" w:rsidRPr="00A444E6" w:rsidRDefault="00A444E6" w:rsidP="00435B15">
            <w:pPr>
              <w:jc w:val="center"/>
            </w:pPr>
            <w:r w:rsidRPr="00A444E6">
              <w:t>0.053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A656B" w14:textId="77777777" w:rsidR="00A444E6" w:rsidRPr="00A444E6" w:rsidRDefault="00A444E6" w:rsidP="00435B15">
            <w:pPr>
              <w:jc w:val="center"/>
            </w:pPr>
            <w:r w:rsidRPr="00A444E6">
              <w:t>0.109*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1A5FE" w14:textId="77777777" w:rsidR="00A444E6" w:rsidRPr="00A444E6" w:rsidRDefault="00A444E6" w:rsidP="00435B15">
            <w:pPr>
              <w:jc w:val="center"/>
            </w:pPr>
            <w:r w:rsidRPr="00A444E6">
              <w:t>0.020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9DF3B" w14:textId="77777777" w:rsidR="00A444E6" w:rsidRPr="00A444E6" w:rsidRDefault="00A444E6" w:rsidP="00435B15">
            <w:pPr>
              <w:jc w:val="center"/>
            </w:pPr>
            <w:r w:rsidRPr="00A444E6">
              <w:t>-0.068**</w:t>
            </w:r>
          </w:p>
        </w:tc>
      </w:tr>
      <w:tr w:rsidR="00A444E6" w:rsidRPr="00A444E6" w14:paraId="2338688C" w14:textId="77777777" w:rsidTr="003465EE">
        <w:trPr>
          <w:trHeight w:val="259"/>
          <w:jc w:val="center"/>
        </w:trPr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9BFA1" w14:textId="77777777" w:rsidR="00A444E6" w:rsidRPr="00A444E6" w:rsidRDefault="00A444E6" w:rsidP="00435B15">
            <w:pPr>
              <w:jc w:val="center"/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96652" w14:textId="77777777" w:rsidR="00A444E6" w:rsidRPr="00A444E6" w:rsidRDefault="00A444E6" w:rsidP="00435B15">
            <w:pPr>
              <w:jc w:val="center"/>
            </w:pPr>
            <w:r w:rsidRPr="00A444E6">
              <w:t>(0.076)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721AC" w14:textId="77777777" w:rsidR="00A444E6" w:rsidRPr="00A444E6" w:rsidRDefault="00A444E6" w:rsidP="00435B15">
            <w:pPr>
              <w:jc w:val="center"/>
            </w:pPr>
            <w:r w:rsidRPr="00A444E6">
              <w:t>(0.049)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37AB6" w14:textId="77777777" w:rsidR="00A444E6" w:rsidRPr="00A444E6" w:rsidRDefault="00A444E6" w:rsidP="00435B15">
            <w:pPr>
              <w:jc w:val="center"/>
            </w:pPr>
            <w:r w:rsidRPr="00A444E6">
              <w:t>(0.057)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74693" w14:textId="77777777" w:rsidR="00A444E6" w:rsidRPr="00A444E6" w:rsidRDefault="00A444E6" w:rsidP="00435B15">
            <w:pPr>
              <w:jc w:val="center"/>
            </w:pPr>
            <w:r w:rsidRPr="00A444E6">
              <w:t>(0.065)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B408E" w14:textId="77777777" w:rsidR="00A444E6" w:rsidRPr="00A444E6" w:rsidRDefault="00A444E6" w:rsidP="00435B15">
            <w:pPr>
              <w:jc w:val="center"/>
            </w:pPr>
            <w:r w:rsidRPr="00A444E6">
              <w:t>(0.032)</w:t>
            </w:r>
          </w:p>
        </w:tc>
      </w:tr>
      <w:tr w:rsidR="00A444E6" w:rsidRPr="00A444E6" w14:paraId="29F1FA0B" w14:textId="77777777" w:rsidTr="003465EE">
        <w:trPr>
          <w:trHeight w:val="259"/>
          <w:jc w:val="center"/>
        </w:trPr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F77FC" w14:textId="77777777" w:rsidR="00A444E6" w:rsidRPr="00A444E6" w:rsidRDefault="00A444E6" w:rsidP="00435B15">
            <w:r w:rsidRPr="00A444E6">
              <w:t>Urban Residence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AD011" w14:textId="77777777" w:rsidR="00A444E6" w:rsidRPr="00A444E6" w:rsidRDefault="00A444E6" w:rsidP="00435B15">
            <w:pPr>
              <w:jc w:val="center"/>
            </w:pPr>
            <w:r w:rsidRPr="00A444E6">
              <w:t>0.024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D0DFE" w14:textId="77777777" w:rsidR="00A444E6" w:rsidRPr="00A444E6" w:rsidRDefault="00A444E6" w:rsidP="00435B15">
            <w:pPr>
              <w:jc w:val="center"/>
            </w:pPr>
            <w:r w:rsidRPr="00A444E6">
              <w:t>0.017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E9FBE" w14:textId="77777777" w:rsidR="00A444E6" w:rsidRPr="00A444E6" w:rsidRDefault="00A444E6" w:rsidP="00435B15">
            <w:pPr>
              <w:jc w:val="center"/>
            </w:pPr>
            <w:r w:rsidRPr="00A444E6">
              <w:t>-0.023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30707" w14:textId="77777777" w:rsidR="00A444E6" w:rsidRPr="00A444E6" w:rsidRDefault="00A444E6" w:rsidP="00435B15">
            <w:pPr>
              <w:jc w:val="center"/>
            </w:pPr>
            <w:r w:rsidRPr="00A444E6">
              <w:t>-0.040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16A91" w14:textId="77777777" w:rsidR="00A444E6" w:rsidRPr="00A444E6" w:rsidRDefault="00A444E6" w:rsidP="00435B15">
            <w:pPr>
              <w:jc w:val="center"/>
            </w:pPr>
            <w:r w:rsidRPr="00A444E6">
              <w:t>-0.011</w:t>
            </w:r>
          </w:p>
        </w:tc>
      </w:tr>
      <w:tr w:rsidR="00A444E6" w:rsidRPr="00A444E6" w14:paraId="7A7A1374" w14:textId="77777777" w:rsidTr="003465EE">
        <w:trPr>
          <w:trHeight w:val="259"/>
          <w:jc w:val="center"/>
        </w:trPr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248C5" w14:textId="77777777" w:rsidR="00A444E6" w:rsidRPr="00A444E6" w:rsidRDefault="00A444E6" w:rsidP="00435B15">
            <w:pPr>
              <w:jc w:val="center"/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E8010" w14:textId="77777777" w:rsidR="00A444E6" w:rsidRPr="00A444E6" w:rsidRDefault="00A444E6" w:rsidP="00435B15">
            <w:pPr>
              <w:jc w:val="center"/>
            </w:pPr>
            <w:r w:rsidRPr="00A444E6">
              <w:t>(0.050)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3BF21" w14:textId="77777777" w:rsidR="00A444E6" w:rsidRPr="00A444E6" w:rsidRDefault="00A444E6" w:rsidP="00435B15">
            <w:pPr>
              <w:jc w:val="center"/>
            </w:pPr>
            <w:r w:rsidRPr="00A444E6">
              <w:t>(0.033)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81C3E" w14:textId="77777777" w:rsidR="00A444E6" w:rsidRPr="00A444E6" w:rsidRDefault="00A444E6" w:rsidP="00435B15">
            <w:pPr>
              <w:jc w:val="center"/>
            </w:pPr>
            <w:r w:rsidRPr="00A444E6">
              <w:t>(0.038)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06CC2" w14:textId="77777777" w:rsidR="00A444E6" w:rsidRPr="00A444E6" w:rsidRDefault="00A444E6" w:rsidP="00435B15">
            <w:pPr>
              <w:jc w:val="center"/>
            </w:pPr>
            <w:r w:rsidRPr="00A444E6">
              <w:t>(0.043)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94072" w14:textId="77777777" w:rsidR="00A444E6" w:rsidRPr="00A444E6" w:rsidRDefault="00A444E6" w:rsidP="00435B15">
            <w:pPr>
              <w:jc w:val="center"/>
            </w:pPr>
            <w:r w:rsidRPr="00A444E6">
              <w:t>(0.021)</w:t>
            </w:r>
          </w:p>
        </w:tc>
      </w:tr>
      <w:tr w:rsidR="00A444E6" w:rsidRPr="00A444E6" w14:paraId="2B526595" w14:textId="77777777" w:rsidTr="003465EE">
        <w:trPr>
          <w:trHeight w:val="259"/>
          <w:jc w:val="center"/>
        </w:trPr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93244" w14:textId="77777777" w:rsidR="00A444E6" w:rsidRPr="00A444E6" w:rsidRDefault="00A444E6" w:rsidP="00435B15">
            <w:r w:rsidRPr="00A444E6">
              <w:t>Constant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A2E8C" w14:textId="77777777" w:rsidR="00A444E6" w:rsidRPr="00A444E6" w:rsidRDefault="00A444E6" w:rsidP="00435B15">
            <w:pPr>
              <w:jc w:val="center"/>
            </w:pPr>
            <w:r w:rsidRPr="00A444E6">
              <w:t>0.415**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89483" w14:textId="77777777" w:rsidR="00A444E6" w:rsidRPr="00A444E6" w:rsidRDefault="00A444E6" w:rsidP="00435B15">
            <w:pPr>
              <w:jc w:val="center"/>
            </w:pPr>
            <w:r w:rsidRPr="00A444E6">
              <w:t>0.281**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655E8" w14:textId="77777777" w:rsidR="00A444E6" w:rsidRPr="00A444E6" w:rsidRDefault="00A444E6" w:rsidP="00435B15">
            <w:pPr>
              <w:jc w:val="center"/>
            </w:pPr>
            <w:r w:rsidRPr="00A444E6">
              <w:t>0.340**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A89D6" w14:textId="77777777" w:rsidR="00A444E6" w:rsidRPr="00A444E6" w:rsidRDefault="00A444E6" w:rsidP="00435B15">
            <w:pPr>
              <w:jc w:val="center"/>
            </w:pPr>
            <w:r w:rsidRPr="00A444E6">
              <w:t>0.309*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6A771" w14:textId="77777777" w:rsidR="00A444E6" w:rsidRPr="00A444E6" w:rsidRDefault="00A444E6" w:rsidP="00435B15">
            <w:pPr>
              <w:jc w:val="center"/>
            </w:pPr>
            <w:r w:rsidRPr="00A444E6">
              <w:t>0.574***</w:t>
            </w:r>
          </w:p>
        </w:tc>
      </w:tr>
      <w:tr w:rsidR="00A444E6" w:rsidRPr="00A444E6" w14:paraId="4EC506CC" w14:textId="77777777" w:rsidTr="003465EE">
        <w:trPr>
          <w:trHeight w:val="259"/>
          <w:jc w:val="center"/>
        </w:trPr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FBC34" w14:textId="77777777" w:rsidR="00A444E6" w:rsidRPr="00A444E6" w:rsidRDefault="00A444E6" w:rsidP="00435B15">
            <w:pPr>
              <w:jc w:val="center"/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3DDC5" w14:textId="77777777" w:rsidR="00A444E6" w:rsidRPr="00A444E6" w:rsidRDefault="00A444E6" w:rsidP="00435B15">
            <w:pPr>
              <w:jc w:val="center"/>
            </w:pPr>
            <w:r w:rsidRPr="00A444E6">
              <w:t>(0.195)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FC853" w14:textId="77777777" w:rsidR="00A444E6" w:rsidRPr="00A444E6" w:rsidRDefault="00A444E6" w:rsidP="00435B15">
            <w:pPr>
              <w:jc w:val="center"/>
            </w:pPr>
            <w:r w:rsidRPr="00A444E6">
              <w:t>(0.127)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4F85D" w14:textId="77777777" w:rsidR="00A444E6" w:rsidRPr="00A444E6" w:rsidRDefault="00A444E6" w:rsidP="00435B15">
            <w:pPr>
              <w:jc w:val="center"/>
            </w:pPr>
            <w:r w:rsidRPr="00A444E6">
              <w:t>(0.146)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8C3F4" w14:textId="77777777" w:rsidR="00A444E6" w:rsidRPr="00A444E6" w:rsidRDefault="00A444E6" w:rsidP="00435B15">
            <w:pPr>
              <w:jc w:val="center"/>
            </w:pPr>
            <w:r w:rsidRPr="00A444E6">
              <w:t>(0.166)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23C02" w14:textId="77777777" w:rsidR="00A444E6" w:rsidRPr="00A444E6" w:rsidRDefault="00A444E6" w:rsidP="00435B15">
            <w:pPr>
              <w:jc w:val="center"/>
            </w:pPr>
            <w:r w:rsidRPr="00A444E6">
              <w:t>(0.082)</w:t>
            </w:r>
          </w:p>
        </w:tc>
      </w:tr>
      <w:tr w:rsidR="00A444E6" w:rsidRPr="00A444E6" w14:paraId="3E0FF3B1" w14:textId="77777777" w:rsidTr="003465EE">
        <w:trPr>
          <w:trHeight w:val="259"/>
          <w:jc w:val="center"/>
        </w:trPr>
        <w:tc>
          <w:tcPr>
            <w:tcW w:w="22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29380" w14:textId="77777777" w:rsidR="00A444E6" w:rsidRPr="00A444E6" w:rsidRDefault="00A444E6" w:rsidP="00435B15">
            <w:r w:rsidRPr="00A444E6">
              <w:t>Observations</w:t>
            </w:r>
          </w:p>
        </w:tc>
        <w:tc>
          <w:tcPr>
            <w:tcW w:w="12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19C13" w14:textId="77777777" w:rsidR="00A444E6" w:rsidRPr="00A444E6" w:rsidRDefault="00A444E6" w:rsidP="00435B15">
            <w:pPr>
              <w:jc w:val="center"/>
            </w:pPr>
            <w:r w:rsidRPr="00A444E6">
              <w:t>194</w:t>
            </w:r>
          </w:p>
        </w:tc>
        <w:tc>
          <w:tcPr>
            <w:tcW w:w="12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D4111" w14:textId="77777777" w:rsidR="00A444E6" w:rsidRPr="00A444E6" w:rsidRDefault="00A444E6" w:rsidP="00435B15">
            <w:pPr>
              <w:jc w:val="center"/>
            </w:pPr>
            <w:r w:rsidRPr="00A444E6">
              <w:t>194</w:t>
            </w:r>
          </w:p>
        </w:tc>
        <w:tc>
          <w:tcPr>
            <w:tcW w:w="12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623E8" w14:textId="77777777" w:rsidR="00A444E6" w:rsidRPr="00A444E6" w:rsidRDefault="00A444E6" w:rsidP="00435B15">
            <w:pPr>
              <w:jc w:val="center"/>
            </w:pPr>
            <w:r w:rsidRPr="00A444E6">
              <w:t>194</w:t>
            </w:r>
          </w:p>
        </w:tc>
        <w:tc>
          <w:tcPr>
            <w:tcW w:w="12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C6959" w14:textId="77777777" w:rsidR="00A444E6" w:rsidRPr="00A444E6" w:rsidRDefault="00A444E6" w:rsidP="00435B15">
            <w:pPr>
              <w:jc w:val="center"/>
            </w:pPr>
            <w:r w:rsidRPr="00A444E6">
              <w:t>194</w:t>
            </w:r>
          </w:p>
        </w:tc>
        <w:tc>
          <w:tcPr>
            <w:tcW w:w="12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27505" w14:textId="77777777" w:rsidR="00A444E6" w:rsidRPr="00A444E6" w:rsidRDefault="00A444E6" w:rsidP="00435B15">
            <w:pPr>
              <w:jc w:val="center"/>
            </w:pPr>
            <w:r w:rsidRPr="00A444E6">
              <w:t>194</w:t>
            </w:r>
          </w:p>
        </w:tc>
      </w:tr>
      <w:tr w:rsidR="00A444E6" w:rsidRPr="00A444E6" w14:paraId="2DA4F52D" w14:textId="77777777" w:rsidTr="003465EE">
        <w:trPr>
          <w:trHeight w:val="259"/>
          <w:jc w:val="center"/>
        </w:trPr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04B3F5" w14:textId="77777777" w:rsidR="00A444E6" w:rsidRPr="00A444E6" w:rsidRDefault="00A444E6" w:rsidP="00435B15">
            <w:r w:rsidRPr="00A444E6">
              <w:t>R-squared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786BA3" w14:textId="77777777" w:rsidR="00A444E6" w:rsidRPr="00A444E6" w:rsidRDefault="00A444E6" w:rsidP="00435B15">
            <w:pPr>
              <w:jc w:val="center"/>
            </w:pPr>
            <w:r w:rsidRPr="00A444E6">
              <w:t>0.030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C61771" w14:textId="77777777" w:rsidR="00A444E6" w:rsidRPr="00A444E6" w:rsidRDefault="00A444E6" w:rsidP="00435B15">
            <w:pPr>
              <w:jc w:val="center"/>
            </w:pPr>
            <w:r w:rsidRPr="00A444E6">
              <w:t>0.056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7E31FA" w14:textId="77777777" w:rsidR="00A444E6" w:rsidRPr="00A444E6" w:rsidRDefault="00A444E6" w:rsidP="00435B15">
            <w:pPr>
              <w:jc w:val="center"/>
            </w:pPr>
            <w:r w:rsidRPr="00A444E6">
              <w:t>0.091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501B2F" w14:textId="77777777" w:rsidR="00A444E6" w:rsidRPr="00A444E6" w:rsidRDefault="00A444E6" w:rsidP="00435B15">
            <w:pPr>
              <w:jc w:val="center"/>
            </w:pPr>
            <w:r w:rsidRPr="00A444E6">
              <w:t>0.045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2FD256" w14:textId="77777777" w:rsidR="00A444E6" w:rsidRPr="00A444E6" w:rsidRDefault="00A444E6" w:rsidP="00435B15">
            <w:pPr>
              <w:jc w:val="center"/>
            </w:pPr>
            <w:r w:rsidRPr="00A444E6">
              <w:t>0.185</w:t>
            </w:r>
          </w:p>
        </w:tc>
      </w:tr>
      <w:tr w:rsidR="00A444E6" w:rsidRPr="00A444E6" w14:paraId="385D824C" w14:textId="77777777" w:rsidTr="003465EE">
        <w:trPr>
          <w:trHeight w:val="281"/>
          <w:jc w:val="center"/>
        </w:trPr>
        <w:tc>
          <w:tcPr>
            <w:tcW w:w="8320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1A1EC" w14:textId="6502B630" w:rsidR="00A444E6" w:rsidRPr="00A444E6" w:rsidRDefault="00A444E6" w:rsidP="00A444E6">
            <w:r w:rsidRPr="00A444E6">
              <w:rPr>
                <w:rFonts w:eastAsia="等线"/>
                <w:bCs/>
                <w:color w:val="000000"/>
              </w:rPr>
              <w:t xml:space="preserve">Notes: </w:t>
            </w:r>
            <w:r w:rsidRPr="00A444E6">
              <w:t>Standard errors in parentheses; *** p&lt;0.01, ** p&lt;0.05, * p&lt;0.1</w:t>
            </w:r>
          </w:p>
        </w:tc>
      </w:tr>
    </w:tbl>
    <w:p w14:paraId="2904DAA7" w14:textId="4CACCB07" w:rsidR="00566480" w:rsidRDefault="00566480">
      <w:pPr>
        <w:rPr>
          <w:i/>
          <w:sz w:val="20"/>
          <w:szCs w:val="20"/>
        </w:rPr>
      </w:pPr>
    </w:p>
    <w:p w14:paraId="1BF5A409" w14:textId="77777777" w:rsidR="00566480" w:rsidRDefault="00566480">
      <w:pPr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14:paraId="7936F6F3" w14:textId="77777777" w:rsidR="00566480" w:rsidRDefault="00566480">
      <w:pPr>
        <w:rPr>
          <w:i/>
          <w:sz w:val="20"/>
          <w:szCs w:val="20"/>
        </w:rPr>
      </w:pPr>
    </w:p>
    <w:p w14:paraId="1AEC0A76" w14:textId="2AECD8F6" w:rsidR="00435B15" w:rsidRPr="00435B15" w:rsidRDefault="00435B15" w:rsidP="00435B15">
      <w:pPr>
        <w:jc w:val="center"/>
        <w:rPr>
          <w:b/>
        </w:rPr>
      </w:pPr>
      <w:r w:rsidRPr="00435B15">
        <w:rPr>
          <w:b/>
        </w:rPr>
        <w:t>Table 10</w:t>
      </w:r>
      <w:r w:rsidR="00050D5C">
        <w:rPr>
          <w:b/>
        </w:rPr>
        <w:t>N</w:t>
      </w:r>
      <w:r w:rsidRPr="00435B15">
        <w:rPr>
          <w:b/>
        </w:rPr>
        <w:t xml:space="preserve">: Opportunistic Bargaining in Comparison (Control group, </w:t>
      </w:r>
      <w:r w:rsidRPr="004625F9">
        <w:rPr>
          <w:b/>
        </w:rPr>
        <w:t>Accept interview</w:t>
      </w:r>
      <w:r w:rsidRPr="00435B15">
        <w:rPr>
          <w:b/>
        </w:rPr>
        <w:t>)</w:t>
      </w:r>
    </w:p>
    <w:tbl>
      <w:tblPr>
        <w:tblW w:w="8505" w:type="dxa"/>
        <w:jc w:val="center"/>
        <w:tblLook w:val="04A0" w:firstRow="1" w:lastRow="0" w:firstColumn="1" w:lastColumn="0" w:noHBand="0" w:noVBand="1"/>
      </w:tblPr>
      <w:tblGrid>
        <w:gridCol w:w="2425"/>
        <w:gridCol w:w="1219"/>
        <w:gridCol w:w="1219"/>
        <w:gridCol w:w="1219"/>
        <w:gridCol w:w="1202"/>
        <w:gridCol w:w="1221"/>
      </w:tblGrid>
      <w:tr w:rsidR="00435B15" w:rsidRPr="004625F9" w14:paraId="68FF899D" w14:textId="77777777" w:rsidTr="003465EE">
        <w:trPr>
          <w:trHeight w:val="253"/>
          <w:jc w:val="center"/>
        </w:trPr>
        <w:tc>
          <w:tcPr>
            <w:tcW w:w="242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34B1A" w14:textId="53CA4E26" w:rsidR="00435B15" w:rsidRPr="004625F9" w:rsidRDefault="00435B15" w:rsidP="00435B15"/>
        </w:tc>
        <w:tc>
          <w:tcPr>
            <w:tcW w:w="12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4C58F" w14:textId="77777777" w:rsidR="00435B15" w:rsidRPr="004625F9" w:rsidRDefault="00435B15" w:rsidP="00435B15">
            <w:pPr>
              <w:jc w:val="center"/>
            </w:pPr>
            <w:r w:rsidRPr="004625F9">
              <w:t>(1)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C0A17" w14:textId="77777777" w:rsidR="00435B15" w:rsidRPr="004625F9" w:rsidRDefault="00435B15" w:rsidP="00435B15">
            <w:pPr>
              <w:jc w:val="center"/>
            </w:pPr>
            <w:r w:rsidRPr="004625F9">
              <w:t>(2)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BFA0A" w14:textId="77777777" w:rsidR="00435B15" w:rsidRPr="004625F9" w:rsidRDefault="00435B15" w:rsidP="00435B15">
            <w:pPr>
              <w:jc w:val="center"/>
            </w:pPr>
            <w:r w:rsidRPr="004625F9">
              <w:t>(3)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3F166" w14:textId="77777777" w:rsidR="00435B15" w:rsidRPr="004625F9" w:rsidRDefault="00435B15" w:rsidP="00435B15">
            <w:pPr>
              <w:jc w:val="center"/>
            </w:pPr>
            <w:r w:rsidRPr="004625F9">
              <w:t>(4)</w:t>
            </w:r>
          </w:p>
        </w:tc>
        <w:tc>
          <w:tcPr>
            <w:tcW w:w="122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0D6DD" w14:textId="77777777" w:rsidR="00435B15" w:rsidRPr="004625F9" w:rsidRDefault="00435B15" w:rsidP="00435B15">
            <w:pPr>
              <w:jc w:val="center"/>
            </w:pPr>
            <w:r w:rsidRPr="004625F9">
              <w:t>(5)</w:t>
            </w:r>
          </w:p>
        </w:tc>
      </w:tr>
      <w:tr w:rsidR="00435B15" w:rsidRPr="004625F9" w14:paraId="65BEC1B5" w14:textId="77777777" w:rsidTr="003465EE">
        <w:trPr>
          <w:trHeight w:val="253"/>
          <w:jc w:val="center"/>
        </w:trPr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4F481E" w14:textId="77777777" w:rsidR="00435B15" w:rsidRPr="004625F9" w:rsidRDefault="00435B15" w:rsidP="00435B15">
            <w:r w:rsidRPr="004625F9">
              <w:t>VARIABLES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8E78F2" w14:textId="77777777" w:rsidR="00435B15" w:rsidRPr="004625F9" w:rsidRDefault="00435B15" w:rsidP="00435B15">
            <w:pPr>
              <w:jc w:val="center"/>
            </w:pPr>
            <w:r w:rsidRPr="004625F9">
              <w:t>OBE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C2B1C9" w14:textId="77777777" w:rsidR="00435B15" w:rsidRPr="004625F9" w:rsidRDefault="00435B15" w:rsidP="00435B15">
            <w:pPr>
              <w:jc w:val="center"/>
            </w:pPr>
            <w:r w:rsidRPr="004625F9">
              <w:t>OB1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2B25A4" w14:textId="77777777" w:rsidR="00435B15" w:rsidRPr="004625F9" w:rsidRDefault="00435B15" w:rsidP="00435B15">
            <w:pPr>
              <w:jc w:val="center"/>
            </w:pPr>
            <w:r w:rsidRPr="004625F9">
              <w:t>OB2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4FD234" w14:textId="77777777" w:rsidR="00435B15" w:rsidRPr="004625F9" w:rsidRDefault="00435B15" w:rsidP="00435B15">
            <w:pPr>
              <w:jc w:val="center"/>
            </w:pPr>
            <w:r w:rsidRPr="004625F9">
              <w:t>CNC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3FF5A0" w14:textId="77777777" w:rsidR="00435B15" w:rsidRPr="004625F9" w:rsidRDefault="00435B15" w:rsidP="00435B15">
            <w:pPr>
              <w:jc w:val="center"/>
            </w:pPr>
            <w:r w:rsidRPr="004625F9">
              <w:t>RR</w:t>
            </w:r>
          </w:p>
        </w:tc>
      </w:tr>
      <w:tr w:rsidR="00435B15" w:rsidRPr="004625F9" w14:paraId="4613456E" w14:textId="77777777" w:rsidTr="003465EE">
        <w:trPr>
          <w:trHeight w:val="253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A1AA3" w14:textId="77777777" w:rsidR="00435B15" w:rsidRPr="004625F9" w:rsidRDefault="00435B15" w:rsidP="00435B15">
            <w:r w:rsidRPr="004625F9">
              <w:t>Accept interview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CCFE9" w14:textId="77777777" w:rsidR="00435B15" w:rsidRPr="004625F9" w:rsidRDefault="00435B15" w:rsidP="00435B15">
            <w:pPr>
              <w:jc w:val="center"/>
            </w:pPr>
            <w:r w:rsidRPr="004625F9">
              <w:t>-0.209***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0D850" w14:textId="77777777" w:rsidR="00435B15" w:rsidRPr="004625F9" w:rsidRDefault="00435B15" w:rsidP="00435B15">
            <w:pPr>
              <w:jc w:val="center"/>
            </w:pPr>
            <w:r w:rsidRPr="004625F9">
              <w:t>-0.085**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75785" w14:textId="77777777" w:rsidR="00435B15" w:rsidRPr="004625F9" w:rsidRDefault="00435B15" w:rsidP="00435B15">
            <w:pPr>
              <w:jc w:val="center"/>
            </w:pPr>
            <w:r w:rsidRPr="004625F9">
              <w:t>-0.122***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556B7" w14:textId="77777777" w:rsidR="00435B15" w:rsidRPr="004625F9" w:rsidRDefault="00435B15" w:rsidP="00435B15">
            <w:pPr>
              <w:jc w:val="center"/>
            </w:pPr>
            <w:r w:rsidRPr="004625F9">
              <w:t>-0.088*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C9CAD" w14:textId="77777777" w:rsidR="00435B15" w:rsidRPr="004625F9" w:rsidRDefault="00435B15" w:rsidP="00435B15">
            <w:pPr>
              <w:jc w:val="center"/>
            </w:pPr>
            <w:r w:rsidRPr="004625F9">
              <w:t>0.063**</w:t>
            </w:r>
          </w:p>
        </w:tc>
      </w:tr>
      <w:tr w:rsidR="00435B15" w:rsidRPr="004625F9" w14:paraId="0F91BFA9" w14:textId="77777777" w:rsidTr="003465EE">
        <w:trPr>
          <w:trHeight w:val="253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B69B8" w14:textId="77777777" w:rsidR="00435B15" w:rsidRPr="004625F9" w:rsidRDefault="00435B15" w:rsidP="00435B15">
            <w:pPr>
              <w:jc w:val="center"/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3B31B" w14:textId="77777777" w:rsidR="00435B15" w:rsidRPr="004625F9" w:rsidRDefault="00435B15" w:rsidP="00435B15">
            <w:pPr>
              <w:jc w:val="center"/>
            </w:pPr>
            <w:r w:rsidRPr="004625F9">
              <w:t>(0.057)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ABEA4" w14:textId="77777777" w:rsidR="00435B15" w:rsidRPr="004625F9" w:rsidRDefault="00435B15" w:rsidP="00435B15">
            <w:pPr>
              <w:jc w:val="center"/>
            </w:pPr>
            <w:r w:rsidRPr="004625F9">
              <w:t>(0.038)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07D62" w14:textId="77777777" w:rsidR="00435B15" w:rsidRPr="004625F9" w:rsidRDefault="00435B15" w:rsidP="00435B15">
            <w:pPr>
              <w:jc w:val="center"/>
            </w:pPr>
            <w:r w:rsidRPr="004625F9">
              <w:t>(0.044)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6F058" w14:textId="77777777" w:rsidR="00435B15" w:rsidRPr="004625F9" w:rsidRDefault="00435B15" w:rsidP="00435B15">
            <w:pPr>
              <w:jc w:val="center"/>
            </w:pPr>
            <w:r w:rsidRPr="004625F9">
              <w:t>(0.050)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F2E58" w14:textId="77777777" w:rsidR="00435B15" w:rsidRPr="004625F9" w:rsidRDefault="00435B15" w:rsidP="00435B15">
            <w:pPr>
              <w:jc w:val="center"/>
            </w:pPr>
            <w:r w:rsidRPr="004625F9">
              <w:t>(0.025)</w:t>
            </w:r>
          </w:p>
        </w:tc>
      </w:tr>
      <w:tr w:rsidR="00435B15" w:rsidRPr="004625F9" w14:paraId="1A0F10F3" w14:textId="77777777" w:rsidTr="003465EE">
        <w:trPr>
          <w:trHeight w:val="253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27A21" w14:textId="77777777" w:rsidR="00435B15" w:rsidRPr="004625F9" w:rsidRDefault="00435B15" w:rsidP="00435B15">
            <w:r w:rsidRPr="004625F9">
              <w:t>Age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4259E" w14:textId="77777777" w:rsidR="00435B15" w:rsidRPr="004625F9" w:rsidRDefault="00435B15" w:rsidP="00435B15">
            <w:pPr>
              <w:jc w:val="center"/>
            </w:pPr>
            <w:r w:rsidRPr="004625F9">
              <w:t>-0.049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4123D" w14:textId="77777777" w:rsidR="00435B15" w:rsidRPr="004625F9" w:rsidRDefault="00435B15" w:rsidP="00435B15">
            <w:pPr>
              <w:jc w:val="center"/>
            </w:pPr>
            <w:r w:rsidRPr="004625F9">
              <w:t>-0.000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C811B" w14:textId="77777777" w:rsidR="00435B15" w:rsidRPr="004625F9" w:rsidRDefault="00435B15" w:rsidP="00435B15">
            <w:pPr>
              <w:jc w:val="center"/>
            </w:pPr>
            <w:r w:rsidRPr="004625F9">
              <w:t>0.025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1C592" w14:textId="77777777" w:rsidR="00435B15" w:rsidRPr="004625F9" w:rsidRDefault="00435B15" w:rsidP="00435B15">
            <w:pPr>
              <w:jc w:val="center"/>
            </w:pPr>
            <w:r w:rsidRPr="004625F9">
              <w:t>0.005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546EF" w14:textId="77777777" w:rsidR="00435B15" w:rsidRPr="004625F9" w:rsidRDefault="00435B15" w:rsidP="00435B15">
            <w:pPr>
              <w:jc w:val="center"/>
            </w:pPr>
            <w:r w:rsidRPr="004625F9">
              <w:t>-0.017</w:t>
            </w:r>
          </w:p>
        </w:tc>
      </w:tr>
      <w:tr w:rsidR="00435B15" w:rsidRPr="004625F9" w14:paraId="017B1647" w14:textId="77777777" w:rsidTr="003465EE">
        <w:trPr>
          <w:trHeight w:val="253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9F0C0" w14:textId="77777777" w:rsidR="00435B15" w:rsidRPr="004625F9" w:rsidRDefault="00435B15" w:rsidP="00435B15">
            <w:pPr>
              <w:jc w:val="center"/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5D19D" w14:textId="77777777" w:rsidR="00435B15" w:rsidRPr="004625F9" w:rsidRDefault="00435B15" w:rsidP="00435B15">
            <w:pPr>
              <w:jc w:val="center"/>
            </w:pPr>
            <w:r w:rsidRPr="004625F9">
              <w:t>(0.031)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7420A" w14:textId="77777777" w:rsidR="00435B15" w:rsidRPr="004625F9" w:rsidRDefault="00435B15" w:rsidP="00435B15">
            <w:pPr>
              <w:jc w:val="center"/>
            </w:pPr>
            <w:r w:rsidRPr="004625F9">
              <w:t>(0.021)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D307B" w14:textId="77777777" w:rsidR="00435B15" w:rsidRPr="004625F9" w:rsidRDefault="00435B15" w:rsidP="00435B15">
            <w:pPr>
              <w:jc w:val="center"/>
            </w:pPr>
            <w:r w:rsidRPr="004625F9">
              <w:t>(0.024)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9B706" w14:textId="77777777" w:rsidR="00435B15" w:rsidRPr="004625F9" w:rsidRDefault="00435B15" w:rsidP="00435B15">
            <w:pPr>
              <w:jc w:val="center"/>
            </w:pPr>
            <w:r w:rsidRPr="004625F9">
              <w:t>(0.027)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F40F0" w14:textId="77777777" w:rsidR="00435B15" w:rsidRPr="004625F9" w:rsidRDefault="00435B15" w:rsidP="00435B15">
            <w:pPr>
              <w:jc w:val="center"/>
            </w:pPr>
            <w:r w:rsidRPr="004625F9">
              <w:t>(0.014)</w:t>
            </w:r>
          </w:p>
        </w:tc>
      </w:tr>
      <w:tr w:rsidR="00435B15" w:rsidRPr="004625F9" w14:paraId="12369BED" w14:textId="77777777" w:rsidTr="003465EE">
        <w:trPr>
          <w:trHeight w:val="253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24229" w14:textId="77777777" w:rsidR="00435B15" w:rsidRPr="004625F9" w:rsidRDefault="00435B15" w:rsidP="00435B15">
            <w:r w:rsidRPr="004625F9">
              <w:t>Gender (Male)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10AB7" w14:textId="77777777" w:rsidR="00435B15" w:rsidRPr="004625F9" w:rsidRDefault="00435B15" w:rsidP="00435B15">
            <w:pPr>
              <w:jc w:val="center"/>
            </w:pPr>
            <w:r w:rsidRPr="004625F9">
              <w:t>0.058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50265" w14:textId="77777777" w:rsidR="00435B15" w:rsidRPr="004625F9" w:rsidRDefault="00435B15" w:rsidP="00435B15">
            <w:pPr>
              <w:jc w:val="center"/>
            </w:pPr>
            <w:r w:rsidRPr="004625F9">
              <w:t>0.047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9B674" w14:textId="77777777" w:rsidR="00435B15" w:rsidRPr="004625F9" w:rsidRDefault="00435B15" w:rsidP="00435B15">
            <w:pPr>
              <w:jc w:val="center"/>
            </w:pPr>
            <w:r w:rsidRPr="004625F9">
              <w:t>-0.000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97136" w14:textId="77777777" w:rsidR="00435B15" w:rsidRPr="004625F9" w:rsidRDefault="00435B15" w:rsidP="00435B15">
            <w:pPr>
              <w:jc w:val="center"/>
            </w:pPr>
            <w:r w:rsidRPr="004625F9">
              <w:t>0.054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8DBD7" w14:textId="77777777" w:rsidR="00435B15" w:rsidRPr="004625F9" w:rsidRDefault="00435B15" w:rsidP="00435B15">
            <w:pPr>
              <w:jc w:val="center"/>
            </w:pPr>
            <w:r w:rsidRPr="004625F9">
              <w:t>-0.025</w:t>
            </w:r>
          </w:p>
        </w:tc>
      </w:tr>
      <w:tr w:rsidR="00435B15" w:rsidRPr="004625F9" w14:paraId="4BB4DB97" w14:textId="77777777" w:rsidTr="003465EE">
        <w:trPr>
          <w:trHeight w:val="253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89E40" w14:textId="77777777" w:rsidR="00435B15" w:rsidRPr="004625F9" w:rsidRDefault="00435B15" w:rsidP="00435B15">
            <w:pPr>
              <w:jc w:val="center"/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BDE34" w14:textId="77777777" w:rsidR="00435B15" w:rsidRPr="004625F9" w:rsidRDefault="00435B15" w:rsidP="00435B15">
            <w:pPr>
              <w:jc w:val="center"/>
            </w:pPr>
            <w:r w:rsidRPr="004625F9">
              <w:t>(0.047)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872BF" w14:textId="77777777" w:rsidR="00435B15" w:rsidRPr="004625F9" w:rsidRDefault="00435B15" w:rsidP="00435B15">
            <w:pPr>
              <w:jc w:val="center"/>
            </w:pPr>
            <w:r w:rsidRPr="004625F9">
              <w:t>(0.032)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6B48D" w14:textId="77777777" w:rsidR="00435B15" w:rsidRPr="004625F9" w:rsidRDefault="00435B15" w:rsidP="00435B15">
            <w:pPr>
              <w:jc w:val="center"/>
            </w:pPr>
            <w:r w:rsidRPr="004625F9">
              <w:t>(0.037)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92A50" w14:textId="77777777" w:rsidR="00435B15" w:rsidRPr="004625F9" w:rsidRDefault="00435B15" w:rsidP="00435B15">
            <w:pPr>
              <w:jc w:val="center"/>
            </w:pPr>
            <w:r w:rsidRPr="004625F9">
              <w:t>(0.042)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92108" w14:textId="77777777" w:rsidR="00435B15" w:rsidRPr="004625F9" w:rsidRDefault="00435B15" w:rsidP="00435B15">
            <w:pPr>
              <w:jc w:val="center"/>
            </w:pPr>
            <w:r w:rsidRPr="004625F9">
              <w:t>(0.021)</w:t>
            </w:r>
          </w:p>
        </w:tc>
      </w:tr>
      <w:tr w:rsidR="00435B15" w:rsidRPr="004625F9" w14:paraId="4D34A9D0" w14:textId="77777777" w:rsidTr="003465EE">
        <w:trPr>
          <w:trHeight w:val="253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905B8" w14:textId="77777777" w:rsidR="00435B15" w:rsidRPr="004625F9" w:rsidRDefault="00435B15" w:rsidP="00435B15">
            <w:r w:rsidRPr="004625F9">
              <w:t>Ethnicity (Han)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D6A31" w14:textId="77777777" w:rsidR="00435B15" w:rsidRPr="004625F9" w:rsidRDefault="00435B15" w:rsidP="00435B15">
            <w:pPr>
              <w:jc w:val="center"/>
            </w:pPr>
            <w:r w:rsidRPr="004625F9">
              <w:t>0.009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FA780" w14:textId="77777777" w:rsidR="00435B15" w:rsidRPr="004625F9" w:rsidRDefault="00435B15" w:rsidP="00435B15">
            <w:pPr>
              <w:jc w:val="center"/>
            </w:pPr>
            <w:r w:rsidRPr="004625F9">
              <w:t>-0.073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9C133" w14:textId="77777777" w:rsidR="00435B15" w:rsidRPr="004625F9" w:rsidRDefault="00435B15" w:rsidP="00435B15">
            <w:pPr>
              <w:jc w:val="center"/>
            </w:pPr>
            <w:r w:rsidRPr="004625F9">
              <w:t>-0.041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5AA5A" w14:textId="77777777" w:rsidR="00435B15" w:rsidRPr="004625F9" w:rsidRDefault="00435B15" w:rsidP="00435B15">
            <w:pPr>
              <w:jc w:val="center"/>
            </w:pPr>
            <w:r w:rsidRPr="004625F9">
              <w:t>0.073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51CF4" w14:textId="77777777" w:rsidR="00435B15" w:rsidRPr="004625F9" w:rsidRDefault="00435B15" w:rsidP="00435B15">
            <w:pPr>
              <w:jc w:val="center"/>
            </w:pPr>
            <w:r w:rsidRPr="004625F9">
              <w:t>0.121**</w:t>
            </w:r>
          </w:p>
        </w:tc>
      </w:tr>
      <w:tr w:rsidR="00435B15" w:rsidRPr="004625F9" w14:paraId="069D9807" w14:textId="77777777" w:rsidTr="003465EE">
        <w:trPr>
          <w:trHeight w:val="253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35CFC" w14:textId="77777777" w:rsidR="00435B15" w:rsidRPr="004625F9" w:rsidRDefault="00435B15" w:rsidP="00435B15">
            <w:pPr>
              <w:jc w:val="center"/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33A3E" w14:textId="77777777" w:rsidR="00435B15" w:rsidRPr="004625F9" w:rsidRDefault="00435B15" w:rsidP="00435B15">
            <w:pPr>
              <w:jc w:val="center"/>
            </w:pPr>
            <w:r w:rsidRPr="004625F9">
              <w:t>(0.110)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E1865" w14:textId="77777777" w:rsidR="00435B15" w:rsidRPr="004625F9" w:rsidRDefault="00435B15" w:rsidP="00435B15">
            <w:pPr>
              <w:jc w:val="center"/>
            </w:pPr>
            <w:r w:rsidRPr="004625F9">
              <w:t>(0.073)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A9331" w14:textId="77777777" w:rsidR="00435B15" w:rsidRPr="004625F9" w:rsidRDefault="00435B15" w:rsidP="00435B15">
            <w:pPr>
              <w:jc w:val="center"/>
            </w:pPr>
            <w:r w:rsidRPr="004625F9">
              <w:t>(0.085)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D70A0" w14:textId="77777777" w:rsidR="00435B15" w:rsidRPr="004625F9" w:rsidRDefault="00435B15" w:rsidP="00435B15">
            <w:pPr>
              <w:jc w:val="center"/>
            </w:pPr>
            <w:r w:rsidRPr="004625F9">
              <w:t>(0.097)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6A250" w14:textId="77777777" w:rsidR="00435B15" w:rsidRPr="004625F9" w:rsidRDefault="00435B15" w:rsidP="00435B15">
            <w:pPr>
              <w:jc w:val="center"/>
            </w:pPr>
            <w:r w:rsidRPr="004625F9">
              <w:t>(0.048)</w:t>
            </w:r>
          </w:p>
        </w:tc>
      </w:tr>
      <w:tr w:rsidR="00435B15" w:rsidRPr="004625F9" w14:paraId="28A2B6E3" w14:textId="77777777" w:rsidTr="003465EE">
        <w:trPr>
          <w:trHeight w:val="253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E0A86" w14:textId="77777777" w:rsidR="00435B15" w:rsidRPr="004625F9" w:rsidRDefault="00435B15" w:rsidP="00435B15">
            <w:r w:rsidRPr="004625F9">
              <w:t>College Education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6A98B" w14:textId="77777777" w:rsidR="00435B15" w:rsidRPr="004625F9" w:rsidRDefault="00435B15" w:rsidP="00435B15">
            <w:pPr>
              <w:jc w:val="center"/>
            </w:pPr>
            <w:r w:rsidRPr="004625F9">
              <w:t>-0.066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324CC" w14:textId="77777777" w:rsidR="00435B15" w:rsidRPr="004625F9" w:rsidRDefault="00435B15" w:rsidP="00435B15">
            <w:pPr>
              <w:jc w:val="center"/>
            </w:pPr>
            <w:r w:rsidRPr="004625F9">
              <w:t>-0.023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75DC9" w14:textId="77777777" w:rsidR="00435B15" w:rsidRPr="004625F9" w:rsidRDefault="00435B15" w:rsidP="00435B15">
            <w:pPr>
              <w:jc w:val="center"/>
            </w:pPr>
            <w:r w:rsidRPr="004625F9">
              <w:t>0.040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599EC" w14:textId="77777777" w:rsidR="00435B15" w:rsidRPr="004625F9" w:rsidRDefault="00435B15" w:rsidP="00435B15">
            <w:pPr>
              <w:jc w:val="center"/>
            </w:pPr>
            <w:r w:rsidRPr="004625F9">
              <w:t>-0.024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ECB86" w14:textId="77777777" w:rsidR="00435B15" w:rsidRPr="004625F9" w:rsidRDefault="00435B15" w:rsidP="00435B15">
            <w:pPr>
              <w:jc w:val="center"/>
            </w:pPr>
            <w:r w:rsidRPr="004625F9">
              <w:t>0.025</w:t>
            </w:r>
          </w:p>
        </w:tc>
      </w:tr>
      <w:tr w:rsidR="00435B15" w:rsidRPr="004625F9" w14:paraId="18FBE3B5" w14:textId="77777777" w:rsidTr="003465EE">
        <w:trPr>
          <w:trHeight w:val="253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EE8D4" w14:textId="77777777" w:rsidR="00435B15" w:rsidRPr="004625F9" w:rsidRDefault="00435B15" w:rsidP="00435B15">
            <w:pPr>
              <w:jc w:val="center"/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6AFA2" w14:textId="77777777" w:rsidR="00435B15" w:rsidRPr="004625F9" w:rsidRDefault="00435B15" w:rsidP="00435B15">
            <w:pPr>
              <w:jc w:val="center"/>
            </w:pPr>
            <w:r w:rsidRPr="004625F9">
              <w:t>(0.058)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CB08C" w14:textId="77777777" w:rsidR="00435B15" w:rsidRPr="004625F9" w:rsidRDefault="00435B15" w:rsidP="00435B15">
            <w:pPr>
              <w:jc w:val="center"/>
            </w:pPr>
            <w:r w:rsidRPr="004625F9">
              <w:t>(0.038)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DA467" w14:textId="77777777" w:rsidR="00435B15" w:rsidRPr="004625F9" w:rsidRDefault="00435B15" w:rsidP="00435B15">
            <w:pPr>
              <w:jc w:val="center"/>
            </w:pPr>
            <w:r w:rsidRPr="004625F9">
              <w:t>(0.045)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8F071" w14:textId="77777777" w:rsidR="00435B15" w:rsidRPr="004625F9" w:rsidRDefault="00435B15" w:rsidP="00435B15">
            <w:pPr>
              <w:jc w:val="center"/>
            </w:pPr>
            <w:r w:rsidRPr="004625F9">
              <w:t>(0.051)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CDD8B" w14:textId="77777777" w:rsidR="00435B15" w:rsidRPr="004625F9" w:rsidRDefault="00435B15" w:rsidP="00435B15">
            <w:pPr>
              <w:jc w:val="center"/>
            </w:pPr>
            <w:r w:rsidRPr="004625F9">
              <w:t>(0.025)</w:t>
            </w:r>
          </w:p>
        </w:tc>
      </w:tr>
      <w:tr w:rsidR="00435B15" w:rsidRPr="004625F9" w14:paraId="78CD5F23" w14:textId="77777777" w:rsidTr="003465EE">
        <w:trPr>
          <w:trHeight w:val="253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B68CB" w14:textId="77777777" w:rsidR="00435B15" w:rsidRPr="004625F9" w:rsidRDefault="00435B15" w:rsidP="00435B15">
            <w:r w:rsidRPr="004625F9">
              <w:t>News Time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FFA5D" w14:textId="77777777" w:rsidR="00435B15" w:rsidRPr="004625F9" w:rsidRDefault="00435B15" w:rsidP="00435B15">
            <w:pPr>
              <w:jc w:val="center"/>
            </w:pPr>
            <w:r w:rsidRPr="004625F9">
              <w:t>0.012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4B656" w14:textId="77777777" w:rsidR="00435B15" w:rsidRPr="004625F9" w:rsidRDefault="00435B15" w:rsidP="00435B15">
            <w:pPr>
              <w:jc w:val="center"/>
            </w:pPr>
            <w:r w:rsidRPr="004625F9">
              <w:t>0.022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3DCA7" w14:textId="77777777" w:rsidR="00435B15" w:rsidRPr="004625F9" w:rsidRDefault="00435B15" w:rsidP="00435B15">
            <w:pPr>
              <w:jc w:val="center"/>
            </w:pPr>
            <w:r w:rsidRPr="004625F9">
              <w:t>0.015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4E396" w14:textId="77777777" w:rsidR="00435B15" w:rsidRPr="004625F9" w:rsidRDefault="00435B15" w:rsidP="00435B15">
            <w:pPr>
              <w:jc w:val="center"/>
            </w:pPr>
            <w:r w:rsidRPr="004625F9">
              <w:t>0.000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BC124" w14:textId="77777777" w:rsidR="00435B15" w:rsidRPr="004625F9" w:rsidRDefault="00435B15" w:rsidP="00435B15">
            <w:pPr>
              <w:jc w:val="center"/>
            </w:pPr>
            <w:r w:rsidRPr="004625F9">
              <w:t>0.023**</w:t>
            </w:r>
          </w:p>
        </w:tc>
      </w:tr>
      <w:tr w:rsidR="00435B15" w:rsidRPr="004625F9" w14:paraId="16E21CC0" w14:textId="77777777" w:rsidTr="003465EE">
        <w:trPr>
          <w:trHeight w:val="253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7B27B" w14:textId="77777777" w:rsidR="00435B15" w:rsidRPr="004625F9" w:rsidRDefault="00435B15" w:rsidP="00435B15">
            <w:pPr>
              <w:jc w:val="center"/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700C1" w14:textId="77777777" w:rsidR="00435B15" w:rsidRPr="004625F9" w:rsidRDefault="00435B15" w:rsidP="00435B15">
            <w:pPr>
              <w:jc w:val="center"/>
            </w:pPr>
            <w:r w:rsidRPr="004625F9">
              <w:t>(0.023)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4F7DA" w14:textId="77777777" w:rsidR="00435B15" w:rsidRPr="004625F9" w:rsidRDefault="00435B15" w:rsidP="00435B15">
            <w:pPr>
              <w:jc w:val="center"/>
            </w:pPr>
            <w:r w:rsidRPr="004625F9">
              <w:t>(0.015)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55D41" w14:textId="77777777" w:rsidR="00435B15" w:rsidRPr="004625F9" w:rsidRDefault="00435B15" w:rsidP="00435B15">
            <w:pPr>
              <w:jc w:val="center"/>
            </w:pPr>
            <w:r w:rsidRPr="004625F9">
              <w:t>(0.018)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77894" w14:textId="77777777" w:rsidR="00435B15" w:rsidRPr="004625F9" w:rsidRDefault="00435B15" w:rsidP="00435B15">
            <w:pPr>
              <w:jc w:val="center"/>
            </w:pPr>
            <w:r w:rsidRPr="004625F9">
              <w:t>(0.020)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9AA2B" w14:textId="77777777" w:rsidR="00435B15" w:rsidRPr="004625F9" w:rsidRDefault="00435B15" w:rsidP="00435B15">
            <w:pPr>
              <w:jc w:val="center"/>
            </w:pPr>
            <w:r w:rsidRPr="004625F9">
              <w:t>(0.010)</w:t>
            </w:r>
          </w:p>
        </w:tc>
      </w:tr>
      <w:tr w:rsidR="00435B15" w:rsidRPr="004625F9" w14:paraId="7676ED4A" w14:textId="77777777" w:rsidTr="003465EE">
        <w:trPr>
          <w:trHeight w:val="253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59F3A" w14:textId="77777777" w:rsidR="00435B15" w:rsidRPr="004625F9" w:rsidRDefault="00435B15" w:rsidP="00435B15">
            <w:r w:rsidRPr="004625F9">
              <w:t>Social Media Time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A7E16" w14:textId="77777777" w:rsidR="00435B15" w:rsidRPr="004625F9" w:rsidRDefault="00435B15" w:rsidP="00435B15">
            <w:pPr>
              <w:jc w:val="center"/>
            </w:pPr>
            <w:r w:rsidRPr="004625F9">
              <w:t>0.008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40250" w14:textId="77777777" w:rsidR="00435B15" w:rsidRPr="004625F9" w:rsidRDefault="00435B15" w:rsidP="00435B15">
            <w:pPr>
              <w:jc w:val="center"/>
            </w:pPr>
            <w:r w:rsidRPr="004625F9">
              <w:t>-0.023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97542" w14:textId="77777777" w:rsidR="00435B15" w:rsidRPr="004625F9" w:rsidRDefault="00435B15" w:rsidP="00435B15">
            <w:pPr>
              <w:jc w:val="center"/>
            </w:pPr>
            <w:r w:rsidRPr="004625F9">
              <w:t>0.015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40F50" w14:textId="77777777" w:rsidR="00435B15" w:rsidRPr="004625F9" w:rsidRDefault="00435B15" w:rsidP="00435B15">
            <w:pPr>
              <w:jc w:val="center"/>
            </w:pPr>
            <w:r w:rsidRPr="004625F9">
              <w:t>0.033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C3B96" w14:textId="77777777" w:rsidR="00435B15" w:rsidRPr="004625F9" w:rsidRDefault="00435B15" w:rsidP="00435B15">
            <w:pPr>
              <w:jc w:val="center"/>
            </w:pPr>
            <w:r w:rsidRPr="004625F9">
              <w:t>0.001</w:t>
            </w:r>
          </w:p>
        </w:tc>
      </w:tr>
      <w:tr w:rsidR="00435B15" w:rsidRPr="004625F9" w14:paraId="753AB660" w14:textId="77777777" w:rsidTr="003465EE">
        <w:trPr>
          <w:trHeight w:val="253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A1D34" w14:textId="77777777" w:rsidR="00435B15" w:rsidRPr="004625F9" w:rsidRDefault="00435B15" w:rsidP="00435B15">
            <w:pPr>
              <w:jc w:val="center"/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F2E55" w14:textId="77777777" w:rsidR="00435B15" w:rsidRPr="004625F9" w:rsidRDefault="00435B15" w:rsidP="00435B15">
            <w:pPr>
              <w:jc w:val="center"/>
            </w:pPr>
            <w:r w:rsidRPr="004625F9">
              <w:t>(0.029)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12F93" w14:textId="77777777" w:rsidR="00435B15" w:rsidRPr="004625F9" w:rsidRDefault="00435B15" w:rsidP="00435B15">
            <w:pPr>
              <w:jc w:val="center"/>
            </w:pPr>
            <w:r w:rsidRPr="004625F9">
              <w:t>(0.019)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AD2D3" w14:textId="77777777" w:rsidR="00435B15" w:rsidRPr="004625F9" w:rsidRDefault="00435B15" w:rsidP="00435B15">
            <w:pPr>
              <w:jc w:val="center"/>
            </w:pPr>
            <w:r w:rsidRPr="004625F9">
              <w:t>(0.022)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6B9E1" w14:textId="77777777" w:rsidR="00435B15" w:rsidRPr="004625F9" w:rsidRDefault="00435B15" w:rsidP="00435B15">
            <w:pPr>
              <w:jc w:val="center"/>
            </w:pPr>
            <w:r w:rsidRPr="004625F9">
              <w:t>(0.025)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59C50" w14:textId="77777777" w:rsidR="00435B15" w:rsidRPr="004625F9" w:rsidRDefault="00435B15" w:rsidP="00435B15">
            <w:pPr>
              <w:jc w:val="center"/>
            </w:pPr>
            <w:r w:rsidRPr="004625F9">
              <w:t>(0.013)</w:t>
            </w:r>
          </w:p>
        </w:tc>
      </w:tr>
      <w:tr w:rsidR="00435B15" w:rsidRPr="004625F9" w14:paraId="4510B402" w14:textId="77777777" w:rsidTr="003465EE">
        <w:trPr>
          <w:trHeight w:val="253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387D2" w14:textId="77777777" w:rsidR="00435B15" w:rsidRPr="004625F9" w:rsidRDefault="00435B15" w:rsidP="00435B15">
            <w:r w:rsidRPr="004625F9">
              <w:t>Income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E6260" w14:textId="77777777" w:rsidR="00435B15" w:rsidRPr="004625F9" w:rsidRDefault="00435B15" w:rsidP="00435B15">
            <w:pPr>
              <w:jc w:val="center"/>
            </w:pPr>
            <w:r w:rsidRPr="004625F9">
              <w:t>-0.006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0C39C" w14:textId="77777777" w:rsidR="00435B15" w:rsidRPr="004625F9" w:rsidRDefault="00435B15" w:rsidP="00435B15">
            <w:pPr>
              <w:jc w:val="center"/>
            </w:pPr>
            <w:r w:rsidRPr="004625F9">
              <w:t>-0.014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CFD22" w14:textId="77777777" w:rsidR="00435B15" w:rsidRPr="004625F9" w:rsidRDefault="00435B15" w:rsidP="00435B15">
            <w:pPr>
              <w:jc w:val="center"/>
            </w:pPr>
            <w:r w:rsidRPr="004625F9">
              <w:t>0.007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7C370" w14:textId="77777777" w:rsidR="00435B15" w:rsidRPr="004625F9" w:rsidRDefault="00435B15" w:rsidP="00435B15">
            <w:pPr>
              <w:jc w:val="center"/>
            </w:pPr>
            <w:r w:rsidRPr="004625F9">
              <w:t>-0.010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18178" w14:textId="77777777" w:rsidR="00435B15" w:rsidRPr="004625F9" w:rsidRDefault="00435B15" w:rsidP="00435B15">
            <w:pPr>
              <w:jc w:val="center"/>
            </w:pPr>
            <w:r w:rsidRPr="004625F9">
              <w:t>0.012**</w:t>
            </w:r>
          </w:p>
        </w:tc>
      </w:tr>
      <w:tr w:rsidR="00435B15" w:rsidRPr="004625F9" w14:paraId="5228410C" w14:textId="77777777" w:rsidTr="003465EE">
        <w:trPr>
          <w:trHeight w:val="253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67B48" w14:textId="77777777" w:rsidR="00435B15" w:rsidRPr="004625F9" w:rsidRDefault="00435B15" w:rsidP="00435B15">
            <w:pPr>
              <w:jc w:val="center"/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448BB" w14:textId="77777777" w:rsidR="00435B15" w:rsidRPr="004625F9" w:rsidRDefault="00435B15" w:rsidP="00435B15">
            <w:pPr>
              <w:jc w:val="center"/>
            </w:pPr>
            <w:r w:rsidRPr="004625F9">
              <w:t>(0.013)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70407" w14:textId="77777777" w:rsidR="00435B15" w:rsidRPr="004625F9" w:rsidRDefault="00435B15" w:rsidP="00435B15">
            <w:pPr>
              <w:jc w:val="center"/>
            </w:pPr>
            <w:r w:rsidRPr="004625F9">
              <w:t>(0.009)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4F12" w14:textId="77777777" w:rsidR="00435B15" w:rsidRPr="004625F9" w:rsidRDefault="00435B15" w:rsidP="00435B15">
            <w:pPr>
              <w:jc w:val="center"/>
            </w:pPr>
            <w:r w:rsidRPr="004625F9">
              <w:t>(0.010)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026CC" w14:textId="77777777" w:rsidR="00435B15" w:rsidRPr="004625F9" w:rsidRDefault="00435B15" w:rsidP="00435B15">
            <w:pPr>
              <w:jc w:val="center"/>
            </w:pPr>
            <w:r w:rsidRPr="004625F9">
              <w:t>(0.011)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D6854" w14:textId="77777777" w:rsidR="00435B15" w:rsidRPr="004625F9" w:rsidRDefault="00435B15" w:rsidP="00435B15">
            <w:pPr>
              <w:jc w:val="center"/>
            </w:pPr>
            <w:r w:rsidRPr="004625F9">
              <w:t>(0.006)</w:t>
            </w:r>
          </w:p>
        </w:tc>
      </w:tr>
      <w:tr w:rsidR="00435B15" w:rsidRPr="004625F9" w14:paraId="4ADC1452" w14:textId="77777777" w:rsidTr="003465EE">
        <w:trPr>
          <w:trHeight w:val="253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43DBA" w14:textId="77777777" w:rsidR="00435B15" w:rsidRPr="004625F9" w:rsidRDefault="00435B15" w:rsidP="00435B15">
            <w:r w:rsidRPr="004625F9">
              <w:t>CCP Membership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0F6A4" w14:textId="77777777" w:rsidR="00435B15" w:rsidRPr="004625F9" w:rsidRDefault="00435B15" w:rsidP="00435B15">
            <w:pPr>
              <w:jc w:val="center"/>
            </w:pPr>
            <w:r w:rsidRPr="004625F9">
              <w:t>0.029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2C4FA" w14:textId="77777777" w:rsidR="00435B15" w:rsidRPr="004625F9" w:rsidRDefault="00435B15" w:rsidP="00435B15">
            <w:pPr>
              <w:jc w:val="center"/>
            </w:pPr>
            <w:r w:rsidRPr="004625F9">
              <w:t>0.061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B64AB" w14:textId="77777777" w:rsidR="00435B15" w:rsidRPr="004625F9" w:rsidRDefault="00435B15" w:rsidP="00435B15">
            <w:pPr>
              <w:jc w:val="center"/>
            </w:pPr>
            <w:r w:rsidRPr="004625F9">
              <w:t>0.116**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1B04B" w14:textId="77777777" w:rsidR="00435B15" w:rsidRPr="004625F9" w:rsidRDefault="00435B15" w:rsidP="00435B15">
            <w:pPr>
              <w:jc w:val="center"/>
            </w:pPr>
            <w:r w:rsidRPr="004625F9">
              <w:t>0.027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4DB40" w14:textId="77777777" w:rsidR="00435B15" w:rsidRPr="004625F9" w:rsidRDefault="00435B15" w:rsidP="00435B15">
            <w:pPr>
              <w:jc w:val="center"/>
            </w:pPr>
            <w:r w:rsidRPr="004625F9">
              <w:t>-0.070**</w:t>
            </w:r>
          </w:p>
        </w:tc>
      </w:tr>
      <w:tr w:rsidR="00435B15" w:rsidRPr="004625F9" w14:paraId="4223498E" w14:textId="77777777" w:rsidTr="003465EE">
        <w:trPr>
          <w:trHeight w:val="253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4612E" w14:textId="77777777" w:rsidR="00435B15" w:rsidRPr="004625F9" w:rsidRDefault="00435B15" w:rsidP="00435B15">
            <w:pPr>
              <w:jc w:val="center"/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12848" w14:textId="77777777" w:rsidR="00435B15" w:rsidRPr="004625F9" w:rsidRDefault="00435B15" w:rsidP="00435B15">
            <w:pPr>
              <w:jc w:val="center"/>
            </w:pPr>
            <w:r w:rsidRPr="004625F9">
              <w:t>(0.073)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334B0" w14:textId="77777777" w:rsidR="00435B15" w:rsidRPr="004625F9" w:rsidRDefault="00435B15" w:rsidP="00435B15">
            <w:pPr>
              <w:jc w:val="center"/>
            </w:pPr>
            <w:r w:rsidRPr="004625F9">
              <w:t>(0.049)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9184E" w14:textId="77777777" w:rsidR="00435B15" w:rsidRPr="004625F9" w:rsidRDefault="00435B15" w:rsidP="00435B15">
            <w:pPr>
              <w:jc w:val="center"/>
            </w:pPr>
            <w:r w:rsidRPr="004625F9">
              <w:t>(0.057)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65669" w14:textId="77777777" w:rsidR="00435B15" w:rsidRPr="004625F9" w:rsidRDefault="00435B15" w:rsidP="00435B15">
            <w:pPr>
              <w:jc w:val="center"/>
            </w:pPr>
            <w:r w:rsidRPr="004625F9">
              <w:t>(0.065)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DA72D" w14:textId="77777777" w:rsidR="00435B15" w:rsidRPr="004625F9" w:rsidRDefault="00435B15" w:rsidP="00435B15">
            <w:pPr>
              <w:jc w:val="center"/>
            </w:pPr>
            <w:r w:rsidRPr="004625F9">
              <w:t>(0.032)</w:t>
            </w:r>
          </w:p>
        </w:tc>
      </w:tr>
      <w:tr w:rsidR="00435B15" w:rsidRPr="004625F9" w14:paraId="60114679" w14:textId="77777777" w:rsidTr="003465EE">
        <w:trPr>
          <w:trHeight w:val="253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9AF1D" w14:textId="77777777" w:rsidR="00435B15" w:rsidRPr="004625F9" w:rsidRDefault="00435B15" w:rsidP="00435B15">
            <w:r w:rsidRPr="004625F9">
              <w:t>Urban Residence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FE644" w14:textId="77777777" w:rsidR="00435B15" w:rsidRPr="004625F9" w:rsidRDefault="00435B15" w:rsidP="00435B15">
            <w:pPr>
              <w:jc w:val="center"/>
            </w:pPr>
            <w:r w:rsidRPr="004625F9">
              <w:t>0.023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1ACC5" w14:textId="77777777" w:rsidR="00435B15" w:rsidRPr="004625F9" w:rsidRDefault="00435B15" w:rsidP="00435B15">
            <w:pPr>
              <w:jc w:val="center"/>
            </w:pPr>
            <w:r w:rsidRPr="004625F9">
              <w:t>0.020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DFB54" w14:textId="77777777" w:rsidR="00435B15" w:rsidRPr="004625F9" w:rsidRDefault="00435B15" w:rsidP="00435B15">
            <w:pPr>
              <w:jc w:val="center"/>
            </w:pPr>
            <w:r w:rsidRPr="004625F9">
              <w:t>-0.010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F7F5C" w14:textId="77777777" w:rsidR="00435B15" w:rsidRPr="004625F9" w:rsidRDefault="00435B15" w:rsidP="00435B15">
            <w:pPr>
              <w:jc w:val="center"/>
            </w:pPr>
            <w:r w:rsidRPr="004625F9">
              <w:t>-0.034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5CEF4" w14:textId="77777777" w:rsidR="00435B15" w:rsidRPr="004625F9" w:rsidRDefault="00435B15" w:rsidP="00435B15">
            <w:pPr>
              <w:jc w:val="center"/>
            </w:pPr>
            <w:r w:rsidRPr="004625F9">
              <w:t>-0.021</w:t>
            </w:r>
          </w:p>
        </w:tc>
      </w:tr>
      <w:tr w:rsidR="00435B15" w:rsidRPr="004625F9" w14:paraId="73A67657" w14:textId="77777777" w:rsidTr="003465EE">
        <w:trPr>
          <w:trHeight w:val="253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97603" w14:textId="77777777" w:rsidR="00435B15" w:rsidRPr="004625F9" w:rsidRDefault="00435B15" w:rsidP="00435B15">
            <w:pPr>
              <w:jc w:val="center"/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113B3" w14:textId="77777777" w:rsidR="00435B15" w:rsidRPr="004625F9" w:rsidRDefault="00435B15" w:rsidP="00435B15">
            <w:pPr>
              <w:jc w:val="center"/>
            </w:pPr>
            <w:r w:rsidRPr="004625F9">
              <w:t>(0.048)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DA63A" w14:textId="77777777" w:rsidR="00435B15" w:rsidRPr="004625F9" w:rsidRDefault="00435B15" w:rsidP="00435B15">
            <w:pPr>
              <w:jc w:val="center"/>
            </w:pPr>
            <w:r w:rsidRPr="004625F9">
              <w:t>(0.032)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EBDA2" w14:textId="77777777" w:rsidR="00435B15" w:rsidRPr="004625F9" w:rsidRDefault="00435B15" w:rsidP="00435B15">
            <w:pPr>
              <w:jc w:val="center"/>
            </w:pPr>
            <w:r w:rsidRPr="004625F9">
              <w:t>(0.037)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DE365" w14:textId="77777777" w:rsidR="00435B15" w:rsidRPr="004625F9" w:rsidRDefault="00435B15" w:rsidP="00435B15">
            <w:pPr>
              <w:jc w:val="center"/>
            </w:pPr>
            <w:r w:rsidRPr="004625F9">
              <w:t>(0.042)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9509E" w14:textId="77777777" w:rsidR="00435B15" w:rsidRPr="004625F9" w:rsidRDefault="00435B15" w:rsidP="00435B15">
            <w:pPr>
              <w:jc w:val="center"/>
            </w:pPr>
            <w:r w:rsidRPr="004625F9">
              <w:t>(0.021)</w:t>
            </w:r>
          </w:p>
        </w:tc>
      </w:tr>
      <w:tr w:rsidR="00435B15" w:rsidRPr="004625F9" w14:paraId="334B2213" w14:textId="77777777" w:rsidTr="003465EE">
        <w:trPr>
          <w:trHeight w:val="253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6E99B" w14:textId="77777777" w:rsidR="00435B15" w:rsidRPr="004625F9" w:rsidRDefault="00435B15" w:rsidP="00435B15">
            <w:r w:rsidRPr="004625F9">
              <w:t>Constant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CBED8" w14:textId="77777777" w:rsidR="00435B15" w:rsidRPr="004625F9" w:rsidRDefault="00435B15" w:rsidP="00435B15">
            <w:pPr>
              <w:jc w:val="center"/>
            </w:pPr>
            <w:r w:rsidRPr="004625F9">
              <w:t>0.546***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22EA7" w14:textId="77777777" w:rsidR="00435B15" w:rsidRPr="004625F9" w:rsidRDefault="00435B15" w:rsidP="00435B15">
            <w:pPr>
              <w:jc w:val="center"/>
            </w:pPr>
            <w:r w:rsidRPr="004625F9">
              <w:t>0.271***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46966" w14:textId="77777777" w:rsidR="00435B15" w:rsidRPr="004625F9" w:rsidRDefault="00435B15" w:rsidP="00435B15">
            <w:pPr>
              <w:jc w:val="center"/>
            </w:pPr>
            <w:r w:rsidRPr="004625F9">
              <w:t>0.208*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C58C0" w14:textId="77777777" w:rsidR="00435B15" w:rsidRPr="004625F9" w:rsidRDefault="00435B15" w:rsidP="00435B15">
            <w:pPr>
              <w:jc w:val="center"/>
            </w:pPr>
            <w:r w:rsidRPr="004625F9">
              <w:t>0.269**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5B0C3" w14:textId="77777777" w:rsidR="00435B15" w:rsidRPr="004625F9" w:rsidRDefault="00435B15" w:rsidP="00435B15">
            <w:pPr>
              <w:jc w:val="center"/>
            </w:pPr>
            <w:r w:rsidRPr="004625F9">
              <w:t>0.693***</w:t>
            </w:r>
          </w:p>
        </w:tc>
      </w:tr>
      <w:tr w:rsidR="00435B15" w:rsidRPr="004625F9" w14:paraId="3ABC9EEB" w14:textId="77777777" w:rsidTr="003465EE">
        <w:trPr>
          <w:trHeight w:val="253"/>
          <w:jc w:val="center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708D8" w14:textId="77777777" w:rsidR="00435B15" w:rsidRPr="004625F9" w:rsidRDefault="00435B15" w:rsidP="00435B15">
            <w:pPr>
              <w:jc w:val="center"/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B2D6B" w14:textId="77777777" w:rsidR="00435B15" w:rsidRPr="004625F9" w:rsidRDefault="00435B15" w:rsidP="00435B15">
            <w:pPr>
              <w:jc w:val="center"/>
            </w:pPr>
            <w:r w:rsidRPr="004625F9">
              <w:t>(0.150)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A51BE" w14:textId="77777777" w:rsidR="00435B15" w:rsidRPr="004625F9" w:rsidRDefault="00435B15" w:rsidP="00435B15">
            <w:pPr>
              <w:jc w:val="center"/>
            </w:pPr>
            <w:r w:rsidRPr="004625F9">
              <w:t>(0.100)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EA0C5" w14:textId="77777777" w:rsidR="00435B15" w:rsidRPr="004625F9" w:rsidRDefault="00435B15" w:rsidP="00435B15">
            <w:pPr>
              <w:jc w:val="center"/>
            </w:pPr>
            <w:r w:rsidRPr="004625F9">
              <w:t>(0.116)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A68A0" w14:textId="77777777" w:rsidR="00435B15" w:rsidRPr="004625F9" w:rsidRDefault="00435B15" w:rsidP="00435B15">
            <w:pPr>
              <w:jc w:val="center"/>
            </w:pPr>
            <w:r w:rsidRPr="004625F9">
              <w:t>(0.132)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CB1C5" w14:textId="77777777" w:rsidR="00435B15" w:rsidRPr="004625F9" w:rsidRDefault="00435B15" w:rsidP="00435B15">
            <w:pPr>
              <w:jc w:val="center"/>
            </w:pPr>
            <w:r w:rsidRPr="004625F9">
              <w:t>(0.066)</w:t>
            </w:r>
          </w:p>
        </w:tc>
      </w:tr>
      <w:tr w:rsidR="00435B15" w:rsidRPr="004625F9" w14:paraId="0039AB27" w14:textId="77777777" w:rsidTr="003465EE">
        <w:trPr>
          <w:trHeight w:val="253"/>
          <w:jc w:val="center"/>
        </w:trPr>
        <w:tc>
          <w:tcPr>
            <w:tcW w:w="24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97ABB" w14:textId="77777777" w:rsidR="00435B15" w:rsidRPr="004625F9" w:rsidRDefault="00435B15" w:rsidP="00435B15">
            <w:r w:rsidRPr="004625F9">
              <w:t>Observations</w:t>
            </w:r>
          </w:p>
        </w:tc>
        <w:tc>
          <w:tcPr>
            <w:tcW w:w="12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63E36" w14:textId="77777777" w:rsidR="00435B15" w:rsidRPr="004625F9" w:rsidRDefault="00435B15" w:rsidP="00435B15">
            <w:pPr>
              <w:jc w:val="center"/>
            </w:pPr>
            <w:r w:rsidRPr="004625F9">
              <w:t>194</w:t>
            </w:r>
          </w:p>
        </w:tc>
        <w:tc>
          <w:tcPr>
            <w:tcW w:w="12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D7536" w14:textId="77777777" w:rsidR="00435B15" w:rsidRPr="004625F9" w:rsidRDefault="00435B15" w:rsidP="00435B15">
            <w:pPr>
              <w:jc w:val="center"/>
            </w:pPr>
            <w:r w:rsidRPr="004625F9">
              <w:t>194</w:t>
            </w:r>
          </w:p>
        </w:tc>
        <w:tc>
          <w:tcPr>
            <w:tcW w:w="12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6590E" w14:textId="77777777" w:rsidR="00435B15" w:rsidRPr="004625F9" w:rsidRDefault="00435B15" w:rsidP="00435B15">
            <w:pPr>
              <w:jc w:val="center"/>
            </w:pPr>
            <w:r w:rsidRPr="004625F9">
              <w:t>194</w:t>
            </w:r>
          </w:p>
        </w:tc>
        <w:tc>
          <w:tcPr>
            <w:tcW w:w="12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35004" w14:textId="77777777" w:rsidR="00435B15" w:rsidRPr="004625F9" w:rsidRDefault="00435B15" w:rsidP="00435B15">
            <w:pPr>
              <w:jc w:val="center"/>
            </w:pPr>
            <w:r w:rsidRPr="004625F9">
              <w:t>194</w:t>
            </w:r>
          </w:p>
        </w:tc>
        <w:tc>
          <w:tcPr>
            <w:tcW w:w="12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192CE" w14:textId="77777777" w:rsidR="00435B15" w:rsidRPr="004625F9" w:rsidRDefault="00435B15" w:rsidP="00435B15">
            <w:pPr>
              <w:jc w:val="center"/>
            </w:pPr>
            <w:r w:rsidRPr="004625F9">
              <w:t>194</w:t>
            </w:r>
          </w:p>
        </w:tc>
      </w:tr>
      <w:tr w:rsidR="00435B15" w:rsidRPr="004625F9" w14:paraId="12EE5F7C" w14:textId="77777777" w:rsidTr="003465EE">
        <w:trPr>
          <w:trHeight w:val="253"/>
          <w:jc w:val="center"/>
        </w:trPr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67A121" w14:textId="77777777" w:rsidR="00435B15" w:rsidRPr="004625F9" w:rsidRDefault="00435B15" w:rsidP="00435B15">
            <w:r w:rsidRPr="004625F9">
              <w:t>R-squared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9D3E0B" w14:textId="77777777" w:rsidR="00435B15" w:rsidRPr="004625F9" w:rsidRDefault="00435B15" w:rsidP="00435B15">
            <w:pPr>
              <w:jc w:val="center"/>
            </w:pPr>
            <w:r w:rsidRPr="004625F9">
              <w:t>0.095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61DFB1" w14:textId="77777777" w:rsidR="00435B15" w:rsidRPr="004625F9" w:rsidRDefault="00435B15" w:rsidP="00435B15">
            <w:pPr>
              <w:jc w:val="center"/>
            </w:pPr>
            <w:r w:rsidRPr="004625F9">
              <w:t>0.075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CF963D" w14:textId="77777777" w:rsidR="00435B15" w:rsidRPr="004625F9" w:rsidRDefault="00435B15" w:rsidP="00435B15">
            <w:pPr>
              <w:jc w:val="center"/>
            </w:pPr>
            <w:r w:rsidRPr="004625F9">
              <w:t>0.093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C395A0" w14:textId="77777777" w:rsidR="00435B15" w:rsidRPr="004625F9" w:rsidRDefault="00435B15" w:rsidP="00435B15">
            <w:pPr>
              <w:jc w:val="center"/>
            </w:pPr>
            <w:r w:rsidRPr="004625F9">
              <w:t>0.054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4FF172" w14:textId="77777777" w:rsidR="00435B15" w:rsidRPr="004625F9" w:rsidRDefault="00435B15" w:rsidP="00435B15">
            <w:pPr>
              <w:jc w:val="center"/>
            </w:pPr>
            <w:r w:rsidRPr="004625F9">
              <w:t>0.161</w:t>
            </w:r>
          </w:p>
        </w:tc>
      </w:tr>
      <w:tr w:rsidR="00435B15" w:rsidRPr="00435B15" w14:paraId="5319E906" w14:textId="77777777" w:rsidTr="003465EE">
        <w:trPr>
          <w:trHeight w:val="95"/>
          <w:jc w:val="center"/>
        </w:trPr>
        <w:tc>
          <w:tcPr>
            <w:tcW w:w="8505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5FBCD" w14:textId="54F6F3E1" w:rsidR="00435B15" w:rsidRPr="004625F9" w:rsidRDefault="00435B15" w:rsidP="00435B15">
            <w:r w:rsidRPr="00435B15">
              <w:rPr>
                <w:rFonts w:eastAsia="等线"/>
                <w:bCs/>
                <w:color w:val="000000"/>
              </w:rPr>
              <w:t xml:space="preserve">Notes: </w:t>
            </w:r>
            <w:r w:rsidRPr="00435B15">
              <w:t>Standard errors in parentheses; *** p&lt;0.01, ** p&lt;0.05, * p&lt;0.1</w:t>
            </w:r>
          </w:p>
        </w:tc>
      </w:tr>
    </w:tbl>
    <w:p w14:paraId="2A469613" w14:textId="57AD740B" w:rsidR="00807BB2" w:rsidRPr="001872EC" w:rsidRDefault="00807BB2" w:rsidP="00745856">
      <w:pPr>
        <w:rPr>
          <w:rFonts w:eastAsia="宋体"/>
          <w:i/>
        </w:rPr>
        <w:sectPr w:rsidR="00807BB2" w:rsidRPr="001872EC" w:rsidSect="003C1E88">
          <w:headerReference w:type="default" r:id="rId10"/>
          <w:footerReference w:type="even" r:id="rId11"/>
          <w:footerReference w:type="default" r:id="rId12"/>
          <w:endnotePr>
            <w:numFmt w:val="decimal"/>
          </w:endnotePr>
          <w:pgSz w:w="12240" w:h="15840"/>
          <w:pgMar w:top="1440" w:right="1800" w:bottom="1440" w:left="1800" w:header="720" w:footer="720" w:gutter="0"/>
          <w:cols w:space="720"/>
        </w:sectPr>
      </w:pPr>
    </w:p>
    <w:p w14:paraId="7B97BE4B" w14:textId="665D28E4" w:rsidR="00745856" w:rsidRDefault="00745856" w:rsidP="00745856">
      <w:pPr>
        <w:rPr>
          <w:b/>
        </w:rPr>
      </w:pPr>
      <w:r w:rsidRPr="00745856">
        <w:rPr>
          <w:b/>
        </w:rPr>
        <w:lastRenderedPageBreak/>
        <w:t>Appendix 11:</w:t>
      </w:r>
      <w:r w:rsidR="00324548">
        <w:rPr>
          <w:b/>
        </w:rPr>
        <w:t xml:space="preserve"> </w:t>
      </w:r>
      <w:r w:rsidR="00324548" w:rsidRPr="00324548">
        <w:rPr>
          <w:b/>
        </w:rPr>
        <w:t>Heterogeneous Treatment Effects</w:t>
      </w:r>
    </w:p>
    <w:p w14:paraId="3C8862E3" w14:textId="2FC9DCE1" w:rsidR="00807BB2" w:rsidRDefault="00807BB2" w:rsidP="00745856">
      <w:pPr>
        <w:rPr>
          <w:b/>
          <w:i/>
        </w:rPr>
      </w:pPr>
    </w:p>
    <w:p w14:paraId="1489136F" w14:textId="1AFE70F5" w:rsidR="00324548" w:rsidRPr="00281939" w:rsidRDefault="00324548" w:rsidP="00E12C7D">
      <w:pPr>
        <w:jc w:val="both"/>
      </w:pPr>
      <w:r w:rsidRPr="00281939">
        <w:t xml:space="preserve">In Table </w:t>
      </w:r>
      <w:r w:rsidR="00094BB8" w:rsidRPr="00281939">
        <w:t>11A</w:t>
      </w:r>
      <w:r w:rsidR="00C814A1">
        <w:t xml:space="preserve"> </w:t>
      </w:r>
      <w:r w:rsidR="00C814A1">
        <w:rPr>
          <w:rFonts w:hint="eastAsia"/>
        </w:rPr>
        <w:t>and</w:t>
      </w:r>
      <w:r w:rsidR="00C814A1">
        <w:t xml:space="preserve"> 11B</w:t>
      </w:r>
      <w:r w:rsidRPr="00281939">
        <w:t xml:space="preserve"> we explore if </w:t>
      </w:r>
      <w:r w:rsidR="00094BB8" w:rsidRPr="00281939">
        <w:rPr>
          <w:rFonts w:hint="eastAsia"/>
        </w:rPr>
        <w:t>tre</w:t>
      </w:r>
      <w:r w:rsidR="00094BB8" w:rsidRPr="00281939">
        <w:t xml:space="preserve">atments </w:t>
      </w:r>
      <w:r w:rsidRPr="00281939">
        <w:t>ha</w:t>
      </w:r>
      <w:r w:rsidR="00094BB8" w:rsidRPr="00281939">
        <w:t>ve</w:t>
      </w:r>
      <w:r w:rsidRPr="00281939">
        <w:t xml:space="preserve"> heterogeneous effects on </w:t>
      </w:r>
      <w:r w:rsidR="00094BB8" w:rsidRPr="00281939">
        <w:t>o</w:t>
      </w:r>
      <w:r w:rsidR="00094BB8" w:rsidRPr="00281939">
        <w:rPr>
          <w:rFonts w:hint="eastAsia"/>
        </w:rPr>
        <w:t xml:space="preserve">pportunistic </w:t>
      </w:r>
      <w:r w:rsidR="00094BB8" w:rsidRPr="00281939">
        <w:t>b</w:t>
      </w:r>
      <w:r w:rsidR="00094BB8" w:rsidRPr="00281939">
        <w:rPr>
          <w:rFonts w:hint="eastAsia"/>
        </w:rPr>
        <w:t>argaining</w:t>
      </w:r>
      <w:r w:rsidRPr="00281939">
        <w:t>.</w:t>
      </w:r>
      <w:r w:rsidR="000E7EA1" w:rsidRPr="00281939">
        <w:t xml:space="preserve"> We do so by</w:t>
      </w:r>
      <w:r w:rsidR="000933C2" w:rsidRPr="00281939">
        <w:t xml:space="preserve"> </w:t>
      </w:r>
      <w:r w:rsidR="000E7EA1" w:rsidRPr="00281939">
        <w:t xml:space="preserve">splitting the full sample into </w:t>
      </w:r>
      <w:r w:rsidR="000933C2" w:rsidRPr="00281939">
        <w:t>twelve</w:t>
      </w:r>
      <w:r w:rsidR="000E7EA1" w:rsidRPr="00281939">
        <w:t xml:space="preserve"> subsamples</w:t>
      </w:r>
      <w:r w:rsidR="00484A6F" w:rsidRPr="00281939">
        <w:t xml:space="preserve"> by respondents’ demographics (i.e., urban residence, CCP membership, income, education, news time, and social media time)</w:t>
      </w:r>
      <w:r w:rsidR="000E7EA1" w:rsidRPr="00281939">
        <w:t>.</w:t>
      </w:r>
      <w:r w:rsidRPr="00281939">
        <w:t xml:space="preserve"> </w:t>
      </w:r>
      <w:r w:rsidR="00B14346">
        <w:rPr>
          <w:color w:val="201F1E"/>
          <w:shd w:val="clear" w:color="auto" w:fill="FFFFFF"/>
        </w:rPr>
        <w:t>Gray</w:t>
      </w:r>
      <w:r w:rsidR="00B14346">
        <w:t xml:space="preserve"> color means that t</w:t>
      </w:r>
      <w:r w:rsidR="00A83C0B" w:rsidRPr="00A83C0B">
        <w:t xml:space="preserve">he heterogeneous effect is </w:t>
      </w:r>
      <w:r w:rsidR="00B14346">
        <w:t>in</w:t>
      </w:r>
      <w:r w:rsidR="00A83C0B" w:rsidRPr="00A83C0B">
        <w:t xml:space="preserve">significant after </w:t>
      </w:r>
      <w:r w:rsidR="00B14346">
        <w:t>m</w:t>
      </w:r>
      <w:r w:rsidR="00B14346" w:rsidRPr="003B0BF0">
        <w:rPr>
          <w:color w:val="201F1E"/>
          <w:shd w:val="clear" w:color="auto" w:fill="FFFFFF"/>
        </w:rPr>
        <w:t xml:space="preserve">ultiple testing </w:t>
      </w:r>
      <w:proofErr w:type="gramStart"/>
      <w:r w:rsidR="00B14346" w:rsidRPr="003B0BF0">
        <w:rPr>
          <w:color w:val="201F1E"/>
          <w:shd w:val="clear" w:color="auto" w:fill="FFFFFF"/>
        </w:rPr>
        <w:t>correction</w:t>
      </w:r>
      <w:proofErr w:type="gramEnd"/>
      <w:r w:rsidR="00A83C0B" w:rsidRPr="00A83C0B">
        <w:t>.</w:t>
      </w:r>
      <w:r w:rsidR="00B14346">
        <w:t xml:space="preserve"> </w:t>
      </w:r>
      <w:r w:rsidR="00140BC2" w:rsidRPr="000268C1">
        <w:t xml:space="preserve">We find that the </w:t>
      </w:r>
      <w:r w:rsidR="00140BC2">
        <w:t>negative/positive</w:t>
      </w:r>
      <w:r w:rsidR="00140BC2" w:rsidRPr="000268C1">
        <w:t xml:space="preserve"> impact of </w:t>
      </w:r>
      <w:r w:rsidR="00140BC2" w:rsidRPr="00281939">
        <w:t>neighbor fail (T2)</w:t>
      </w:r>
      <w:r w:rsidR="00140BC2">
        <w:t>/</w:t>
      </w:r>
      <w:r w:rsidR="00140BC2" w:rsidRPr="00281939">
        <w:t>win (T3)</w:t>
      </w:r>
      <w:r w:rsidR="00140BC2">
        <w:t xml:space="preserve"> mainly comes from </w:t>
      </w:r>
      <w:r w:rsidR="00140BC2" w:rsidRPr="00281939">
        <w:t xml:space="preserve">respondents who are </w:t>
      </w:r>
      <w:r w:rsidR="00140BC2">
        <w:t>CCP member, above</w:t>
      </w:r>
      <w:r w:rsidR="00140BC2" w:rsidRPr="00281939">
        <w:t xml:space="preserve">-average </w:t>
      </w:r>
      <w:r w:rsidR="00140BC2">
        <w:t>i</w:t>
      </w:r>
      <w:r w:rsidR="00140BC2" w:rsidRPr="00281939">
        <w:t xml:space="preserve">ncome, </w:t>
      </w:r>
      <w:r w:rsidR="00140BC2">
        <w:t>above</w:t>
      </w:r>
      <w:r w:rsidR="00140BC2" w:rsidRPr="00281939">
        <w:t xml:space="preserve"> college, </w:t>
      </w:r>
      <w:r w:rsidR="00140BC2">
        <w:t>above</w:t>
      </w:r>
      <w:r w:rsidR="00140BC2" w:rsidRPr="00281939">
        <w:t>-average news time</w:t>
      </w:r>
      <w:r w:rsidR="00140BC2" w:rsidRPr="00281939">
        <w:rPr>
          <w:rFonts w:hint="eastAsia"/>
        </w:rPr>
        <w:t>,</w:t>
      </w:r>
      <w:r w:rsidR="00140BC2" w:rsidRPr="00281939">
        <w:t xml:space="preserve"> and </w:t>
      </w:r>
      <w:r w:rsidR="00140BC2">
        <w:t>above</w:t>
      </w:r>
      <w:r w:rsidR="00140BC2" w:rsidRPr="00281939">
        <w:t>-average social media time</w:t>
      </w:r>
      <w:r w:rsidR="00140BC2">
        <w:t xml:space="preserve">; the </w:t>
      </w:r>
      <w:r w:rsidR="00140BC2" w:rsidRPr="000268C1">
        <w:t xml:space="preserve">positive impact of </w:t>
      </w:r>
      <w:r w:rsidR="00140BC2" w:rsidRPr="008E5C8D">
        <w:rPr>
          <w:shd w:val="clear" w:color="auto" w:fill="FFFFFF"/>
        </w:rPr>
        <w:t>political opening signals</w:t>
      </w:r>
      <w:r w:rsidR="00140BC2">
        <w:t xml:space="preserve"> (T6) and </w:t>
      </w:r>
      <w:r w:rsidR="00140BC2" w:rsidRPr="008E5C8D">
        <w:rPr>
          <w:shd w:val="clear" w:color="auto" w:fill="FFFFFF"/>
        </w:rPr>
        <w:t>political opening signals accompanied with successful precedents</w:t>
      </w:r>
      <w:r w:rsidR="00140BC2">
        <w:rPr>
          <w:rFonts w:hint="eastAsia"/>
          <w:shd w:val="clear" w:color="auto" w:fill="FFFFFF"/>
        </w:rPr>
        <w:t xml:space="preserve"> </w:t>
      </w:r>
      <w:r w:rsidR="00140BC2">
        <w:t>(T7)</w:t>
      </w:r>
      <w:r w:rsidR="00140BC2" w:rsidRPr="000268C1">
        <w:t xml:space="preserve"> mainly comes from the respondents who are non-CCP m</w:t>
      </w:r>
      <w:r w:rsidR="00140BC2" w:rsidRPr="00CE0942">
        <w:t>ember,</w:t>
      </w:r>
      <w:r w:rsidR="00140BC2" w:rsidRPr="000268C1">
        <w:t xml:space="preserve"> below-average </w:t>
      </w:r>
      <w:r w:rsidR="00140BC2">
        <w:t>i</w:t>
      </w:r>
      <w:r w:rsidR="00140BC2" w:rsidRPr="000268C1">
        <w:t xml:space="preserve">ncome, college and above, below-average news time, and below-average social </w:t>
      </w:r>
      <w:r w:rsidR="00140BC2" w:rsidRPr="00CE0942">
        <w:t>media time.</w:t>
      </w:r>
    </w:p>
    <w:p w14:paraId="643B0CAD" w14:textId="77777777" w:rsidR="00324548" w:rsidRDefault="00324548" w:rsidP="00324548">
      <w:pPr>
        <w:widowControl w:val="0"/>
        <w:tabs>
          <w:tab w:val="left" w:pos="630"/>
        </w:tabs>
        <w:autoSpaceDE w:val="0"/>
        <w:autoSpaceDN w:val="0"/>
        <w:adjustRightInd w:val="0"/>
      </w:pPr>
    </w:p>
    <w:p w14:paraId="6E2B7735" w14:textId="5A16CDA9" w:rsidR="00324548" w:rsidRPr="00324548" w:rsidRDefault="00324548" w:rsidP="00324548">
      <w:pPr>
        <w:jc w:val="center"/>
        <w:rPr>
          <w:b/>
          <w:i/>
        </w:rPr>
      </w:pPr>
      <w:r>
        <w:rPr>
          <w:b/>
        </w:rPr>
        <w:t>Table</w:t>
      </w:r>
      <w:r w:rsidRPr="00745856">
        <w:rPr>
          <w:b/>
        </w:rPr>
        <w:t xml:space="preserve"> 11</w:t>
      </w:r>
      <w:r>
        <w:rPr>
          <w:b/>
        </w:rPr>
        <w:t xml:space="preserve">A </w:t>
      </w:r>
      <w:r w:rsidRPr="00324548">
        <w:rPr>
          <w:b/>
        </w:rPr>
        <w:t>Heterogeneous Treatment Effects</w:t>
      </w:r>
      <w:r w:rsidRPr="00324548">
        <w:rPr>
          <w:b/>
          <w:bCs/>
        </w:rPr>
        <w:t xml:space="preserve"> </w:t>
      </w:r>
      <w:r w:rsidRPr="00D043FF">
        <w:rPr>
          <w:b/>
          <w:bCs/>
        </w:rPr>
        <w:t xml:space="preserve">by </w:t>
      </w:r>
      <w:r>
        <w:rPr>
          <w:b/>
          <w:bCs/>
        </w:rPr>
        <w:t>Pre-treatment Variables</w:t>
      </w:r>
    </w:p>
    <w:tbl>
      <w:tblPr>
        <w:tblW w:w="11223" w:type="dxa"/>
        <w:jc w:val="center"/>
        <w:tblLayout w:type="fixed"/>
        <w:tblLook w:val="04A0" w:firstRow="1" w:lastRow="0" w:firstColumn="1" w:lastColumn="0" w:noHBand="0" w:noVBand="1"/>
      </w:tblPr>
      <w:tblGrid>
        <w:gridCol w:w="2448"/>
        <w:gridCol w:w="1210"/>
        <w:gridCol w:w="1353"/>
        <w:gridCol w:w="1551"/>
        <w:gridCol w:w="1552"/>
        <w:gridCol w:w="1551"/>
        <w:gridCol w:w="1558"/>
      </w:tblGrid>
      <w:tr w:rsidR="0012661B" w:rsidRPr="002555B4" w14:paraId="4EB26398" w14:textId="77777777" w:rsidTr="000C6154">
        <w:trPr>
          <w:trHeight w:val="197"/>
          <w:jc w:val="center"/>
        </w:trPr>
        <w:tc>
          <w:tcPr>
            <w:tcW w:w="24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A76236" w14:textId="4C5B88F3" w:rsidR="0012661B" w:rsidRPr="002555B4" w:rsidRDefault="0012661B" w:rsidP="007E4244">
            <w:pPr>
              <w:ind w:left="1529"/>
              <w:rPr>
                <w:sz w:val="22"/>
                <w:szCs w:val="22"/>
              </w:rPr>
            </w:pPr>
            <w:bookmarkStart w:id="1" w:name="_Hlk84669423"/>
          </w:p>
        </w:tc>
        <w:tc>
          <w:tcPr>
            <w:tcW w:w="121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586F9ABE" w14:textId="77777777" w:rsidR="0012661B" w:rsidRPr="002555B4" w:rsidRDefault="0012661B">
            <w:pPr>
              <w:jc w:val="center"/>
              <w:rPr>
                <w:sz w:val="22"/>
                <w:szCs w:val="22"/>
              </w:rPr>
            </w:pPr>
            <w:r w:rsidRPr="002555B4">
              <w:rPr>
                <w:sz w:val="22"/>
                <w:szCs w:val="22"/>
              </w:rPr>
              <w:t>(1)</w:t>
            </w:r>
          </w:p>
        </w:tc>
        <w:tc>
          <w:tcPr>
            <w:tcW w:w="1353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4C903ECB" w14:textId="77777777" w:rsidR="0012661B" w:rsidRPr="002555B4" w:rsidRDefault="0012661B">
            <w:pPr>
              <w:jc w:val="center"/>
              <w:rPr>
                <w:sz w:val="22"/>
                <w:szCs w:val="22"/>
              </w:rPr>
            </w:pPr>
            <w:r w:rsidRPr="002555B4">
              <w:rPr>
                <w:sz w:val="22"/>
                <w:szCs w:val="22"/>
              </w:rPr>
              <w:t>(2)</w:t>
            </w:r>
          </w:p>
        </w:tc>
        <w:tc>
          <w:tcPr>
            <w:tcW w:w="1551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54C5CE6E" w14:textId="77777777" w:rsidR="0012661B" w:rsidRPr="002555B4" w:rsidRDefault="0012661B">
            <w:pPr>
              <w:jc w:val="center"/>
              <w:rPr>
                <w:sz w:val="22"/>
                <w:szCs w:val="22"/>
              </w:rPr>
            </w:pPr>
            <w:r w:rsidRPr="002555B4">
              <w:rPr>
                <w:sz w:val="22"/>
                <w:szCs w:val="22"/>
              </w:rPr>
              <w:t>(3)</w:t>
            </w:r>
          </w:p>
        </w:tc>
        <w:tc>
          <w:tcPr>
            <w:tcW w:w="1552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438D4640" w14:textId="77777777" w:rsidR="0012661B" w:rsidRPr="002555B4" w:rsidRDefault="0012661B">
            <w:pPr>
              <w:jc w:val="center"/>
              <w:rPr>
                <w:sz w:val="22"/>
                <w:szCs w:val="22"/>
              </w:rPr>
            </w:pPr>
            <w:r w:rsidRPr="002555B4">
              <w:rPr>
                <w:sz w:val="22"/>
                <w:szCs w:val="22"/>
              </w:rPr>
              <w:t>(4)</w:t>
            </w:r>
          </w:p>
        </w:tc>
        <w:tc>
          <w:tcPr>
            <w:tcW w:w="1551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1DCCDB7F" w14:textId="77777777" w:rsidR="0012661B" w:rsidRPr="002555B4" w:rsidRDefault="0012661B">
            <w:pPr>
              <w:jc w:val="center"/>
              <w:rPr>
                <w:sz w:val="22"/>
                <w:szCs w:val="22"/>
              </w:rPr>
            </w:pPr>
            <w:r w:rsidRPr="002555B4">
              <w:rPr>
                <w:sz w:val="22"/>
                <w:szCs w:val="22"/>
              </w:rPr>
              <w:t>(5)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570D4D3C" w14:textId="77777777" w:rsidR="0012661B" w:rsidRPr="002555B4" w:rsidRDefault="0012661B">
            <w:pPr>
              <w:jc w:val="center"/>
              <w:rPr>
                <w:sz w:val="22"/>
                <w:szCs w:val="22"/>
              </w:rPr>
            </w:pPr>
            <w:r w:rsidRPr="002555B4">
              <w:rPr>
                <w:sz w:val="22"/>
                <w:szCs w:val="22"/>
              </w:rPr>
              <w:t>(6)</w:t>
            </w:r>
          </w:p>
        </w:tc>
      </w:tr>
      <w:tr w:rsidR="0012661B" w:rsidRPr="002555B4" w14:paraId="12905B94" w14:textId="77777777" w:rsidTr="000C6154">
        <w:trPr>
          <w:trHeight w:val="797"/>
          <w:jc w:val="center"/>
        </w:trPr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A39417" w14:textId="77777777" w:rsidR="0012661B" w:rsidRPr="002555B4" w:rsidRDefault="0012661B" w:rsidP="0012661B">
            <w:pPr>
              <w:rPr>
                <w:sz w:val="22"/>
                <w:szCs w:val="22"/>
              </w:rPr>
            </w:pPr>
            <w:r w:rsidRPr="002555B4">
              <w:rPr>
                <w:sz w:val="22"/>
                <w:szCs w:val="22"/>
              </w:rPr>
              <w:t>VARIABLES</w:t>
            </w:r>
          </w:p>
        </w:tc>
        <w:tc>
          <w:tcPr>
            <w:tcW w:w="12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A74EFFA" w14:textId="77777777" w:rsidR="0012661B" w:rsidRPr="002555B4" w:rsidRDefault="0012661B">
            <w:pPr>
              <w:jc w:val="center"/>
              <w:rPr>
                <w:sz w:val="22"/>
                <w:szCs w:val="22"/>
              </w:rPr>
            </w:pPr>
            <w:r w:rsidRPr="002555B4">
              <w:rPr>
                <w:sz w:val="22"/>
                <w:szCs w:val="22"/>
              </w:rPr>
              <w:t>Urban Residence</w:t>
            </w:r>
          </w:p>
        </w:tc>
        <w:tc>
          <w:tcPr>
            <w:tcW w:w="135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271773" w14:textId="77777777" w:rsidR="0012661B" w:rsidRPr="002555B4" w:rsidRDefault="0012661B">
            <w:pPr>
              <w:jc w:val="center"/>
              <w:rPr>
                <w:sz w:val="22"/>
                <w:szCs w:val="22"/>
              </w:rPr>
            </w:pPr>
            <w:r w:rsidRPr="002555B4">
              <w:rPr>
                <w:sz w:val="22"/>
                <w:szCs w:val="22"/>
              </w:rPr>
              <w:t>Non-Urban Residence</w:t>
            </w:r>
          </w:p>
        </w:tc>
        <w:tc>
          <w:tcPr>
            <w:tcW w:w="155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BB5125" w14:textId="77777777" w:rsidR="0012661B" w:rsidRPr="002555B4" w:rsidRDefault="0012661B">
            <w:pPr>
              <w:jc w:val="center"/>
              <w:rPr>
                <w:sz w:val="22"/>
                <w:szCs w:val="22"/>
              </w:rPr>
            </w:pPr>
            <w:r w:rsidRPr="002555B4">
              <w:rPr>
                <w:sz w:val="22"/>
                <w:szCs w:val="22"/>
              </w:rPr>
              <w:t>CCP Member</w:t>
            </w:r>
          </w:p>
        </w:tc>
        <w:tc>
          <w:tcPr>
            <w:tcW w:w="155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624E562" w14:textId="77777777" w:rsidR="0012661B" w:rsidRPr="002555B4" w:rsidRDefault="0012661B">
            <w:pPr>
              <w:jc w:val="center"/>
              <w:rPr>
                <w:sz w:val="22"/>
                <w:szCs w:val="22"/>
              </w:rPr>
            </w:pPr>
            <w:r w:rsidRPr="002555B4">
              <w:rPr>
                <w:sz w:val="22"/>
                <w:szCs w:val="22"/>
              </w:rPr>
              <w:t>Non-CCP Member</w:t>
            </w:r>
          </w:p>
        </w:tc>
        <w:tc>
          <w:tcPr>
            <w:tcW w:w="155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80E4DB" w14:textId="77777777" w:rsidR="0012661B" w:rsidRPr="002555B4" w:rsidRDefault="0012661B">
            <w:pPr>
              <w:jc w:val="center"/>
              <w:rPr>
                <w:sz w:val="22"/>
                <w:szCs w:val="22"/>
              </w:rPr>
            </w:pPr>
            <w:r w:rsidRPr="002555B4">
              <w:rPr>
                <w:sz w:val="22"/>
                <w:szCs w:val="22"/>
              </w:rPr>
              <w:t>Above-average Income</w:t>
            </w:r>
          </w:p>
        </w:tc>
        <w:tc>
          <w:tcPr>
            <w:tcW w:w="155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D84999" w14:textId="0CD39A9B" w:rsidR="0012661B" w:rsidRPr="002555B4" w:rsidRDefault="0012661B">
            <w:pPr>
              <w:jc w:val="center"/>
              <w:rPr>
                <w:sz w:val="22"/>
                <w:szCs w:val="22"/>
              </w:rPr>
            </w:pPr>
            <w:r w:rsidRPr="002555B4">
              <w:rPr>
                <w:sz w:val="22"/>
                <w:szCs w:val="22"/>
              </w:rPr>
              <w:t>Below-average Income</w:t>
            </w:r>
          </w:p>
        </w:tc>
      </w:tr>
      <w:tr w:rsidR="0012661B" w:rsidRPr="002555B4" w14:paraId="4F61D120" w14:textId="77777777" w:rsidTr="000C6154">
        <w:trPr>
          <w:trHeight w:val="185"/>
          <w:jc w:val="center"/>
        </w:trPr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CB940" w14:textId="5FF44C6C" w:rsidR="0012661B" w:rsidRPr="0097225F" w:rsidRDefault="00352AE9" w:rsidP="0012661B">
            <w:pPr>
              <w:rPr>
                <w:sz w:val="22"/>
                <w:szCs w:val="22"/>
              </w:rPr>
            </w:pPr>
            <w:r w:rsidRPr="0097225F">
              <w:rPr>
                <w:sz w:val="22"/>
                <w:szCs w:val="22"/>
              </w:rPr>
              <w:t>T1, Neighbor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BC675" w14:textId="77777777" w:rsidR="0012661B" w:rsidRPr="002555B4" w:rsidRDefault="0012661B" w:rsidP="00807BB2">
            <w:pPr>
              <w:jc w:val="center"/>
              <w:rPr>
                <w:sz w:val="22"/>
                <w:szCs w:val="22"/>
              </w:rPr>
            </w:pPr>
            <w:r w:rsidRPr="002555B4">
              <w:rPr>
                <w:sz w:val="22"/>
                <w:szCs w:val="22"/>
              </w:rPr>
              <w:t>0.018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95A3C" w14:textId="77777777" w:rsidR="0012661B" w:rsidRPr="002555B4" w:rsidRDefault="0012661B" w:rsidP="00807BB2">
            <w:pPr>
              <w:jc w:val="center"/>
              <w:rPr>
                <w:sz w:val="22"/>
                <w:szCs w:val="22"/>
              </w:rPr>
            </w:pPr>
            <w:r w:rsidRPr="002555B4">
              <w:rPr>
                <w:sz w:val="22"/>
                <w:szCs w:val="22"/>
              </w:rPr>
              <w:t>0.023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780A4" w14:textId="77777777" w:rsidR="0012661B" w:rsidRPr="002555B4" w:rsidRDefault="0012661B" w:rsidP="00807BB2">
            <w:pPr>
              <w:jc w:val="center"/>
              <w:rPr>
                <w:sz w:val="22"/>
                <w:szCs w:val="22"/>
              </w:rPr>
            </w:pPr>
            <w:r w:rsidRPr="002555B4">
              <w:rPr>
                <w:sz w:val="22"/>
                <w:szCs w:val="22"/>
              </w:rPr>
              <w:t>0.035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F1368" w14:textId="77777777" w:rsidR="0012661B" w:rsidRPr="002555B4" w:rsidRDefault="0012661B" w:rsidP="00807BB2">
            <w:pPr>
              <w:jc w:val="center"/>
              <w:rPr>
                <w:sz w:val="22"/>
                <w:szCs w:val="22"/>
              </w:rPr>
            </w:pPr>
            <w:r w:rsidRPr="002555B4">
              <w:rPr>
                <w:sz w:val="22"/>
                <w:szCs w:val="22"/>
              </w:rPr>
              <w:t>0.016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85221" w14:textId="77777777" w:rsidR="0012661B" w:rsidRPr="002555B4" w:rsidRDefault="0012661B" w:rsidP="00807BB2">
            <w:pPr>
              <w:jc w:val="center"/>
              <w:rPr>
                <w:sz w:val="22"/>
                <w:szCs w:val="22"/>
              </w:rPr>
            </w:pPr>
            <w:r w:rsidRPr="002555B4">
              <w:rPr>
                <w:sz w:val="22"/>
                <w:szCs w:val="22"/>
              </w:rPr>
              <w:t>0.078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36B31" w14:textId="77777777" w:rsidR="0012661B" w:rsidRPr="002555B4" w:rsidRDefault="0012661B" w:rsidP="00807BB2">
            <w:pPr>
              <w:jc w:val="center"/>
              <w:rPr>
                <w:sz w:val="22"/>
                <w:szCs w:val="22"/>
              </w:rPr>
            </w:pPr>
            <w:r w:rsidRPr="002555B4">
              <w:rPr>
                <w:sz w:val="22"/>
                <w:szCs w:val="22"/>
              </w:rPr>
              <w:t>-0.024</w:t>
            </w:r>
          </w:p>
        </w:tc>
      </w:tr>
      <w:tr w:rsidR="0012661B" w:rsidRPr="002555B4" w14:paraId="4E5BD065" w14:textId="77777777" w:rsidTr="000C6154">
        <w:trPr>
          <w:trHeight w:val="185"/>
          <w:jc w:val="center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08A25" w14:textId="77777777" w:rsidR="0012661B" w:rsidRPr="0097225F" w:rsidRDefault="0012661B" w:rsidP="0012661B">
            <w:pPr>
              <w:ind w:left="1529"/>
              <w:rPr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09F43" w14:textId="77777777" w:rsidR="0012661B" w:rsidRPr="002555B4" w:rsidRDefault="0012661B" w:rsidP="00807BB2">
            <w:pPr>
              <w:jc w:val="center"/>
              <w:rPr>
                <w:sz w:val="22"/>
                <w:szCs w:val="22"/>
              </w:rPr>
            </w:pPr>
            <w:r w:rsidRPr="002555B4">
              <w:rPr>
                <w:sz w:val="22"/>
                <w:szCs w:val="22"/>
              </w:rPr>
              <w:t>(0.042)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A7D85" w14:textId="77777777" w:rsidR="0012661B" w:rsidRPr="002555B4" w:rsidRDefault="0012661B" w:rsidP="00807BB2">
            <w:pPr>
              <w:jc w:val="center"/>
              <w:rPr>
                <w:sz w:val="22"/>
                <w:szCs w:val="22"/>
              </w:rPr>
            </w:pPr>
            <w:r w:rsidRPr="002555B4">
              <w:rPr>
                <w:sz w:val="22"/>
                <w:szCs w:val="22"/>
              </w:rPr>
              <w:t>(0.045)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E2949" w14:textId="77777777" w:rsidR="0012661B" w:rsidRPr="002555B4" w:rsidRDefault="0012661B" w:rsidP="00807BB2">
            <w:pPr>
              <w:jc w:val="center"/>
              <w:rPr>
                <w:sz w:val="22"/>
                <w:szCs w:val="22"/>
              </w:rPr>
            </w:pPr>
            <w:r w:rsidRPr="002555B4">
              <w:rPr>
                <w:sz w:val="22"/>
                <w:szCs w:val="22"/>
              </w:rPr>
              <w:t>(0.084)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2CAC8" w14:textId="77777777" w:rsidR="0012661B" w:rsidRPr="002555B4" w:rsidRDefault="0012661B" w:rsidP="00807BB2">
            <w:pPr>
              <w:jc w:val="center"/>
              <w:rPr>
                <w:sz w:val="22"/>
                <w:szCs w:val="22"/>
              </w:rPr>
            </w:pPr>
            <w:r w:rsidRPr="002555B4">
              <w:rPr>
                <w:sz w:val="22"/>
                <w:szCs w:val="22"/>
              </w:rPr>
              <w:t>(0.033)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A3ED5" w14:textId="77777777" w:rsidR="0012661B" w:rsidRPr="002555B4" w:rsidRDefault="0012661B" w:rsidP="00807BB2">
            <w:pPr>
              <w:jc w:val="center"/>
              <w:rPr>
                <w:sz w:val="22"/>
                <w:szCs w:val="22"/>
              </w:rPr>
            </w:pPr>
            <w:r w:rsidRPr="002555B4">
              <w:rPr>
                <w:sz w:val="22"/>
                <w:szCs w:val="22"/>
              </w:rPr>
              <w:t>(0.048)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96BF6" w14:textId="77777777" w:rsidR="0012661B" w:rsidRPr="002555B4" w:rsidRDefault="0012661B" w:rsidP="00807BB2">
            <w:pPr>
              <w:jc w:val="center"/>
              <w:rPr>
                <w:sz w:val="22"/>
                <w:szCs w:val="22"/>
              </w:rPr>
            </w:pPr>
            <w:r w:rsidRPr="002555B4">
              <w:rPr>
                <w:sz w:val="22"/>
                <w:szCs w:val="22"/>
              </w:rPr>
              <w:t>(0.041)</w:t>
            </w:r>
          </w:p>
        </w:tc>
      </w:tr>
      <w:tr w:rsidR="0012661B" w:rsidRPr="002555B4" w14:paraId="517D643B" w14:textId="77777777" w:rsidTr="000C6154">
        <w:trPr>
          <w:trHeight w:val="185"/>
          <w:jc w:val="center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6984C" w14:textId="4CBDB15E" w:rsidR="0012661B" w:rsidRPr="0097225F" w:rsidRDefault="00352AE9" w:rsidP="0012661B">
            <w:pPr>
              <w:rPr>
                <w:sz w:val="22"/>
                <w:szCs w:val="22"/>
              </w:rPr>
            </w:pPr>
            <w:r w:rsidRPr="0097225F">
              <w:rPr>
                <w:sz w:val="22"/>
                <w:szCs w:val="22"/>
              </w:rPr>
              <w:t>T2, Neighbor + Fail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D5AC7" w14:textId="77777777" w:rsidR="0012661B" w:rsidRPr="002555B4" w:rsidRDefault="0012661B" w:rsidP="00807BB2">
            <w:pPr>
              <w:jc w:val="center"/>
              <w:rPr>
                <w:sz w:val="22"/>
                <w:szCs w:val="22"/>
              </w:rPr>
            </w:pPr>
            <w:r w:rsidRPr="002555B4">
              <w:rPr>
                <w:sz w:val="22"/>
                <w:szCs w:val="22"/>
              </w:rPr>
              <w:t>-0.079*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03C7E" w14:textId="77777777" w:rsidR="0012661B" w:rsidRPr="007A42D2" w:rsidRDefault="0012661B" w:rsidP="00807BB2">
            <w:pPr>
              <w:jc w:val="center"/>
              <w:rPr>
                <w:sz w:val="22"/>
                <w:szCs w:val="22"/>
              </w:rPr>
            </w:pPr>
            <w:r w:rsidRPr="007A42D2">
              <w:rPr>
                <w:sz w:val="22"/>
                <w:szCs w:val="22"/>
              </w:rPr>
              <w:t>-0.093**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D6A18" w14:textId="77777777" w:rsidR="0012661B" w:rsidRPr="00C44C41" w:rsidRDefault="0012661B" w:rsidP="00807BB2">
            <w:pPr>
              <w:jc w:val="center"/>
              <w:rPr>
                <w:sz w:val="22"/>
                <w:szCs w:val="22"/>
              </w:rPr>
            </w:pPr>
            <w:r w:rsidRPr="00C44C41">
              <w:rPr>
                <w:sz w:val="22"/>
                <w:szCs w:val="22"/>
              </w:rPr>
              <w:t>-0.151*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BD6AA" w14:textId="77777777" w:rsidR="0012661B" w:rsidRPr="007A42D2" w:rsidRDefault="0012661B" w:rsidP="00807BB2">
            <w:pPr>
              <w:jc w:val="center"/>
              <w:rPr>
                <w:sz w:val="22"/>
                <w:szCs w:val="22"/>
                <w:highlight w:val="lightGray"/>
              </w:rPr>
            </w:pPr>
            <w:r w:rsidRPr="007A42D2">
              <w:rPr>
                <w:sz w:val="22"/>
                <w:szCs w:val="22"/>
                <w:highlight w:val="lightGray"/>
              </w:rPr>
              <w:t>-0.075**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6F738" w14:textId="77777777" w:rsidR="0012661B" w:rsidRPr="002555B4" w:rsidRDefault="0012661B" w:rsidP="00807BB2">
            <w:pPr>
              <w:jc w:val="center"/>
              <w:rPr>
                <w:sz w:val="22"/>
                <w:szCs w:val="22"/>
              </w:rPr>
            </w:pPr>
            <w:r w:rsidRPr="002555B4">
              <w:rPr>
                <w:sz w:val="22"/>
                <w:szCs w:val="22"/>
              </w:rPr>
              <w:t>-0.096**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719C7" w14:textId="77777777" w:rsidR="0012661B" w:rsidRPr="00C44C41" w:rsidRDefault="0012661B" w:rsidP="00807BB2">
            <w:pPr>
              <w:jc w:val="center"/>
              <w:rPr>
                <w:sz w:val="22"/>
                <w:szCs w:val="22"/>
              </w:rPr>
            </w:pPr>
            <w:r w:rsidRPr="00C44C41">
              <w:rPr>
                <w:sz w:val="22"/>
                <w:szCs w:val="22"/>
              </w:rPr>
              <w:t>-0.061</w:t>
            </w:r>
          </w:p>
        </w:tc>
      </w:tr>
      <w:tr w:rsidR="0012661B" w:rsidRPr="002555B4" w14:paraId="0A9F39B9" w14:textId="77777777" w:rsidTr="000C6154">
        <w:trPr>
          <w:trHeight w:val="185"/>
          <w:jc w:val="center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AFC6E" w14:textId="77777777" w:rsidR="0012661B" w:rsidRPr="0097225F" w:rsidRDefault="0012661B" w:rsidP="0012661B">
            <w:pPr>
              <w:ind w:left="1529"/>
              <w:rPr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2EF5C" w14:textId="77777777" w:rsidR="0012661B" w:rsidRPr="002555B4" w:rsidRDefault="0012661B" w:rsidP="00807BB2">
            <w:pPr>
              <w:jc w:val="center"/>
              <w:rPr>
                <w:sz w:val="22"/>
                <w:szCs w:val="22"/>
              </w:rPr>
            </w:pPr>
            <w:r w:rsidRPr="002555B4">
              <w:rPr>
                <w:sz w:val="22"/>
                <w:szCs w:val="22"/>
              </w:rPr>
              <w:t>(0.042)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58FBC" w14:textId="77777777" w:rsidR="0012661B" w:rsidRPr="002555B4" w:rsidRDefault="0012661B" w:rsidP="00807BB2">
            <w:pPr>
              <w:jc w:val="center"/>
              <w:rPr>
                <w:sz w:val="22"/>
                <w:szCs w:val="22"/>
              </w:rPr>
            </w:pPr>
            <w:r w:rsidRPr="002555B4">
              <w:rPr>
                <w:sz w:val="22"/>
                <w:szCs w:val="22"/>
              </w:rPr>
              <w:t>(0.047)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80E0B" w14:textId="77777777" w:rsidR="0012661B" w:rsidRPr="00C44C41" w:rsidRDefault="0012661B" w:rsidP="00807BB2">
            <w:pPr>
              <w:jc w:val="center"/>
              <w:rPr>
                <w:sz w:val="22"/>
                <w:szCs w:val="22"/>
              </w:rPr>
            </w:pPr>
            <w:r w:rsidRPr="00C44C41">
              <w:rPr>
                <w:sz w:val="22"/>
                <w:szCs w:val="22"/>
              </w:rPr>
              <w:t>(0.085)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F814E" w14:textId="77777777" w:rsidR="0012661B" w:rsidRPr="002555B4" w:rsidRDefault="0012661B" w:rsidP="00807BB2">
            <w:pPr>
              <w:jc w:val="center"/>
              <w:rPr>
                <w:sz w:val="22"/>
                <w:szCs w:val="22"/>
              </w:rPr>
            </w:pPr>
            <w:r w:rsidRPr="002555B4">
              <w:rPr>
                <w:sz w:val="22"/>
                <w:szCs w:val="22"/>
              </w:rPr>
              <w:t>(0.034)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067DA" w14:textId="77777777" w:rsidR="0012661B" w:rsidRPr="002555B4" w:rsidRDefault="0012661B" w:rsidP="00807BB2">
            <w:pPr>
              <w:jc w:val="center"/>
              <w:rPr>
                <w:sz w:val="22"/>
                <w:szCs w:val="22"/>
              </w:rPr>
            </w:pPr>
            <w:r w:rsidRPr="002555B4">
              <w:rPr>
                <w:sz w:val="22"/>
                <w:szCs w:val="22"/>
              </w:rPr>
              <w:t>(0.047)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CD9DA" w14:textId="77777777" w:rsidR="0012661B" w:rsidRPr="00C44C41" w:rsidRDefault="0012661B" w:rsidP="00807BB2">
            <w:pPr>
              <w:jc w:val="center"/>
              <w:rPr>
                <w:sz w:val="22"/>
                <w:szCs w:val="22"/>
              </w:rPr>
            </w:pPr>
            <w:r w:rsidRPr="00C44C41">
              <w:rPr>
                <w:sz w:val="22"/>
                <w:szCs w:val="22"/>
              </w:rPr>
              <w:t>(0.042)</w:t>
            </w:r>
          </w:p>
        </w:tc>
      </w:tr>
      <w:tr w:rsidR="0012661B" w:rsidRPr="00117060" w14:paraId="143A8AAF" w14:textId="77777777" w:rsidTr="008F6DF0">
        <w:trPr>
          <w:trHeight w:val="93"/>
          <w:jc w:val="center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61E3E" w14:textId="7709DFF3" w:rsidR="0012661B" w:rsidRPr="0097225F" w:rsidRDefault="00352AE9" w:rsidP="0012661B">
            <w:pPr>
              <w:rPr>
                <w:sz w:val="22"/>
                <w:szCs w:val="22"/>
              </w:rPr>
            </w:pPr>
            <w:r w:rsidRPr="0097225F">
              <w:rPr>
                <w:sz w:val="22"/>
                <w:szCs w:val="22"/>
              </w:rPr>
              <w:t>T3, Neighbor + Win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2E530" w14:textId="77777777" w:rsidR="0012661B" w:rsidRPr="002555B4" w:rsidRDefault="0012661B" w:rsidP="00807BB2">
            <w:pPr>
              <w:jc w:val="center"/>
              <w:rPr>
                <w:sz w:val="22"/>
                <w:szCs w:val="22"/>
              </w:rPr>
            </w:pPr>
            <w:r w:rsidRPr="002555B4">
              <w:rPr>
                <w:sz w:val="22"/>
                <w:szCs w:val="22"/>
              </w:rPr>
              <w:t>0.050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F47A1" w14:textId="77777777" w:rsidR="0012661B" w:rsidRPr="002555B4" w:rsidRDefault="0012661B" w:rsidP="00807BB2">
            <w:pPr>
              <w:jc w:val="center"/>
              <w:rPr>
                <w:sz w:val="22"/>
                <w:szCs w:val="22"/>
              </w:rPr>
            </w:pPr>
            <w:r w:rsidRPr="002555B4">
              <w:rPr>
                <w:sz w:val="22"/>
                <w:szCs w:val="22"/>
              </w:rPr>
              <w:t>0.051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BBDE9" w14:textId="77777777" w:rsidR="0012661B" w:rsidRPr="00C44C41" w:rsidRDefault="0012661B" w:rsidP="00807BB2">
            <w:pPr>
              <w:jc w:val="center"/>
              <w:rPr>
                <w:sz w:val="22"/>
                <w:szCs w:val="22"/>
              </w:rPr>
            </w:pPr>
            <w:r w:rsidRPr="00C44C41">
              <w:rPr>
                <w:sz w:val="22"/>
                <w:szCs w:val="22"/>
              </w:rPr>
              <w:t>0.053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165FD" w14:textId="77777777" w:rsidR="0012661B" w:rsidRPr="002555B4" w:rsidRDefault="0012661B" w:rsidP="00807BB2">
            <w:pPr>
              <w:jc w:val="center"/>
              <w:rPr>
                <w:sz w:val="22"/>
                <w:szCs w:val="22"/>
              </w:rPr>
            </w:pPr>
            <w:r w:rsidRPr="002555B4">
              <w:rPr>
                <w:sz w:val="22"/>
                <w:szCs w:val="22"/>
              </w:rPr>
              <w:t>0.051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28CA7" w14:textId="77777777" w:rsidR="0012661B" w:rsidRPr="00C3222A" w:rsidRDefault="0012661B" w:rsidP="00807BB2">
            <w:pPr>
              <w:jc w:val="center"/>
              <w:rPr>
                <w:sz w:val="22"/>
                <w:szCs w:val="22"/>
                <w:highlight w:val="lightGray"/>
              </w:rPr>
            </w:pPr>
            <w:r w:rsidRPr="00A220F6">
              <w:rPr>
                <w:sz w:val="22"/>
                <w:szCs w:val="22"/>
              </w:rPr>
              <w:t>0.129***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AB22B" w14:textId="77777777" w:rsidR="0012661B" w:rsidRPr="00C44C41" w:rsidRDefault="0012661B" w:rsidP="00807BB2">
            <w:pPr>
              <w:jc w:val="center"/>
              <w:rPr>
                <w:sz w:val="22"/>
                <w:szCs w:val="22"/>
              </w:rPr>
            </w:pPr>
            <w:r w:rsidRPr="00C44C41">
              <w:rPr>
                <w:sz w:val="22"/>
                <w:szCs w:val="22"/>
              </w:rPr>
              <w:t>-0.002</w:t>
            </w:r>
          </w:p>
        </w:tc>
      </w:tr>
      <w:tr w:rsidR="0012661B" w:rsidRPr="00117060" w14:paraId="46BF17BD" w14:textId="77777777" w:rsidTr="000C6154">
        <w:trPr>
          <w:trHeight w:val="185"/>
          <w:jc w:val="center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72215" w14:textId="77777777" w:rsidR="0012661B" w:rsidRPr="0097225F" w:rsidRDefault="0012661B" w:rsidP="0012661B">
            <w:pPr>
              <w:ind w:left="1529"/>
              <w:rPr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3568C" w14:textId="77777777" w:rsidR="0012661B" w:rsidRPr="002555B4" w:rsidRDefault="0012661B" w:rsidP="00807BB2">
            <w:pPr>
              <w:jc w:val="center"/>
              <w:rPr>
                <w:sz w:val="22"/>
                <w:szCs w:val="22"/>
              </w:rPr>
            </w:pPr>
            <w:r w:rsidRPr="002555B4">
              <w:rPr>
                <w:sz w:val="22"/>
                <w:szCs w:val="22"/>
              </w:rPr>
              <w:t>(0.043)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C074F" w14:textId="77777777" w:rsidR="0012661B" w:rsidRPr="002555B4" w:rsidRDefault="0012661B" w:rsidP="00807BB2">
            <w:pPr>
              <w:jc w:val="center"/>
              <w:rPr>
                <w:sz w:val="22"/>
                <w:szCs w:val="22"/>
              </w:rPr>
            </w:pPr>
            <w:r w:rsidRPr="002555B4">
              <w:rPr>
                <w:sz w:val="22"/>
                <w:szCs w:val="22"/>
              </w:rPr>
              <w:t>(0.046)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1425B" w14:textId="77777777" w:rsidR="0012661B" w:rsidRPr="00C44C41" w:rsidRDefault="0012661B" w:rsidP="00807BB2">
            <w:pPr>
              <w:jc w:val="center"/>
              <w:rPr>
                <w:sz w:val="22"/>
                <w:szCs w:val="22"/>
              </w:rPr>
            </w:pPr>
            <w:r w:rsidRPr="00C44C41">
              <w:rPr>
                <w:sz w:val="22"/>
                <w:szCs w:val="22"/>
              </w:rPr>
              <w:t>(0.084)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B8309" w14:textId="77777777" w:rsidR="0012661B" w:rsidRPr="002555B4" w:rsidRDefault="0012661B" w:rsidP="00807BB2">
            <w:pPr>
              <w:jc w:val="center"/>
              <w:rPr>
                <w:sz w:val="22"/>
                <w:szCs w:val="22"/>
              </w:rPr>
            </w:pPr>
            <w:r w:rsidRPr="002555B4">
              <w:rPr>
                <w:sz w:val="22"/>
                <w:szCs w:val="22"/>
              </w:rPr>
              <w:t>(0.034)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ED247" w14:textId="77777777" w:rsidR="0012661B" w:rsidRPr="002555B4" w:rsidRDefault="0012661B" w:rsidP="00807BB2">
            <w:pPr>
              <w:jc w:val="center"/>
              <w:rPr>
                <w:sz w:val="22"/>
                <w:szCs w:val="22"/>
              </w:rPr>
            </w:pPr>
            <w:r w:rsidRPr="002555B4">
              <w:rPr>
                <w:sz w:val="22"/>
                <w:szCs w:val="22"/>
              </w:rPr>
              <w:t>(0.050)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5B7BF" w14:textId="77777777" w:rsidR="0012661B" w:rsidRPr="00C44C41" w:rsidRDefault="0012661B" w:rsidP="00807BB2">
            <w:pPr>
              <w:jc w:val="center"/>
              <w:rPr>
                <w:sz w:val="22"/>
                <w:szCs w:val="22"/>
              </w:rPr>
            </w:pPr>
            <w:r w:rsidRPr="00C44C41">
              <w:rPr>
                <w:sz w:val="22"/>
                <w:szCs w:val="22"/>
              </w:rPr>
              <w:t>(0.040)</w:t>
            </w:r>
          </w:p>
        </w:tc>
      </w:tr>
      <w:tr w:rsidR="0012661B" w:rsidRPr="002555B4" w14:paraId="50CDEAE3" w14:textId="77777777" w:rsidTr="000C6154">
        <w:trPr>
          <w:trHeight w:val="185"/>
          <w:jc w:val="center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E881A" w14:textId="749D7CE2" w:rsidR="0012661B" w:rsidRPr="0097225F" w:rsidRDefault="00352AE9" w:rsidP="0012661B">
            <w:pPr>
              <w:rPr>
                <w:sz w:val="22"/>
                <w:szCs w:val="22"/>
              </w:rPr>
            </w:pPr>
            <w:r w:rsidRPr="0097225F">
              <w:rPr>
                <w:sz w:val="22"/>
                <w:szCs w:val="22"/>
              </w:rPr>
              <w:t>T4, Neighbor + Stability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80A23" w14:textId="77777777" w:rsidR="0012661B" w:rsidRPr="002555B4" w:rsidRDefault="0012661B" w:rsidP="00807BB2">
            <w:pPr>
              <w:jc w:val="center"/>
              <w:rPr>
                <w:sz w:val="22"/>
                <w:szCs w:val="22"/>
              </w:rPr>
            </w:pPr>
            <w:r w:rsidRPr="002555B4">
              <w:rPr>
                <w:sz w:val="22"/>
                <w:szCs w:val="22"/>
              </w:rPr>
              <w:t>0.031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9BF80" w14:textId="77777777" w:rsidR="0012661B" w:rsidRPr="002555B4" w:rsidRDefault="0012661B" w:rsidP="00807BB2">
            <w:pPr>
              <w:jc w:val="center"/>
              <w:rPr>
                <w:sz w:val="22"/>
                <w:szCs w:val="22"/>
              </w:rPr>
            </w:pPr>
            <w:r w:rsidRPr="002555B4">
              <w:rPr>
                <w:sz w:val="22"/>
                <w:szCs w:val="22"/>
              </w:rPr>
              <w:t>-0.030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462B9" w14:textId="77777777" w:rsidR="0012661B" w:rsidRPr="00C44C41" w:rsidRDefault="0012661B" w:rsidP="00807BB2">
            <w:pPr>
              <w:jc w:val="center"/>
              <w:rPr>
                <w:sz w:val="22"/>
                <w:szCs w:val="22"/>
              </w:rPr>
            </w:pPr>
            <w:r w:rsidRPr="00C44C41">
              <w:rPr>
                <w:sz w:val="22"/>
                <w:szCs w:val="22"/>
              </w:rPr>
              <w:t>-0.134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C2926" w14:textId="77777777" w:rsidR="0012661B" w:rsidRPr="002555B4" w:rsidRDefault="0012661B" w:rsidP="00807BB2">
            <w:pPr>
              <w:jc w:val="center"/>
              <w:rPr>
                <w:sz w:val="22"/>
                <w:szCs w:val="22"/>
              </w:rPr>
            </w:pPr>
            <w:r w:rsidRPr="002555B4">
              <w:rPr>
                <w:sz w:val="22"/>
                <w:szCs w:val="22"/>
              </w:rPr>
              <w:t>0.018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37DC1" w14:textId="77777777" w:rsidR="0012661B" w:rsidRPr="002555B4" w:rsidRDefault="0012661B" w:rsidP="00807BB2">
            <w:pPr>
              <w:jc w:val="center"/>
              <w:rPr>
                <w:sz w:val="22"/>
                <w:szCs w:val="22"/>
              </w:rPr>
            </w:pPr>
            <w:r w:rsidRPr="002555B4">
              <w:rPr>
                <w:sz w:val="22"/>
                <w:szCs w:val="22"/>
              </w:rPr>
              <w:t>0.047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C44FC" w14:textId="77777777" w:rsidR="0012661B" w:rsidRPr="00C44C41" w:rsidRDefault="0012661B" w:rsidP="00807BB2">
            <w:pPr>
              <w:jc w:val="center"/>
              <w:rPr>
                <w:sz w:val="22"/>
                <w:szCs w:val="22"/>
              </w:rPr>
            </w:pPr>
            <w:r w:rsidRPr="00C44C41">
              <w:rPr>
                <w:sz w:val="22"/>
                <w:szCs w:val="22"/>
              </w:rPr>
              <w:t>-0.035</w:t>
            </w:r>
          </w:p>
        </w:tc>
      </w:tr>
      <w:tr w:rsidR="0012661B" w:rsidRPr="002555B4" w14:paraId="3E18D998" w14:textId="77777777" w:rsidTr="000C6154">
        <w:trPr>
          <w:trHeight w:val="185"/>
          <w:jc w:val="center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8F450" w14:textId="77777777" w:rsidR="0012661B" w:rsidRPr="0097225F" w:rsidRDefault="0012661B" w:rsidP="0012661B">
            <w:pPr>
              <w:ind w:left="1529"/>
              <w:rPr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15F7B" w14:textId="77777777" w:rsidR="0012661B" w:rsidRPr="002555B4" w:rsidRDefault="0012661B" w:rsidP="00807BB2">
            <w:pPr>
              <w:jc w:val="center"/>
              <w:rPr>
                <w:sz w:val="22"/>
                <w:szCs w:val="22"/>
              </w:rPr>
            </w:pPr>
            <w:r w:rsidRPr="002555B4">
              <w:rPr>
                <w:sz w:val="22"/>
                <w:szCs w:val="22"/>
              </w:rPr>
              <w:t>(0.042)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8B0EB" w14:textId="77777777" w:rsidR="0012661B" w:rsidRPr="002555B4" w:rsidRDefault="0012661B" w:rsidP="00807BB2">
            <w:pPr>
              <w:jc w:val="center"/>
              <w:rPr>
                <w:sz w:val="22"/>
                <w:szCs w:val="22"/>
              </w:rPr>
            </w:pPr>
            <w:r w:rsidRPr="002555B4">
              <w:rPr>
                <w:sz w:val="22"/>
                <w:szCs w:val="22"/>
              </w:rPr>
              <w:t>(0.047)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83343" w14:textId="77777777" w:rsidR="0012661B" w:rsidRPr="00C44C41" w:rsidRDefault="0012661B" w:rsidP="00807BB2">
            <w:pPr>
              <w:jc w:val="center"/>
              <w:rPr>
                <w:sz w:val="22"/>
                <w:szCs w:val="22"/>
              </w:rPr>
            </w:pPr>
            <w:r w:rsidRPr="00C44C41">
              <w:rPr>
                <w:sz w:val="22"/>
                <w:szCs w:val="22"/>
              </w:rPr>
              <w:t>(0.098)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37B83" w14:textId="77777777" w:rsidR="0012661B" w:rsidRPr="002555B4" w:rsidRDefault="0012661B" w:rsidP="00807BB2">
            <w:pPr>
              <w:jc w:val="center"/>
              <w:rPr>
                <w:sz w:val="22"/>
                <w:szCs w:val="22"/>
              </w:rPr>
            </w:pPr>
            <w:r w:rsidRPr="002555B4">
              <w:rPr>
                <w:sz w:val="22"/>
                <w:szCs w:val="22"/>
              </w:rPr>
              <w:t>(0.033)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63931" w14:textId="77777777" w:rsidR="0012661B" w:rsidRPr="002555B4" w:rsidRDefault="0012661B" w:rsidP="00807BB2">
            <w:pPr>
              <w:jc w:val="center"/>
              <w:rPr>
                <w:sz w:val="22"/>
                <w:szCs w:val="22"/>
              </w:rPr>
            </w:pPr>
            <w:r w:rsidRPr="002555B4">
              <w:rPr>
                <w:sz w:val="22"/>
                <w:szCs w:val="22"/>
              </w:rPr>
              <w:t>(0.047)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CD627" w14:textId="77777777" w:rsidR="0012661B" w:rsidRPr="00C44C41" w:rsidRDefault="0012661B" w:rsidP="00807BB2">
            <w:pPr>
              <w:jc w:val="center"/>
              <w:rPr>
                <w:sz w:val="22"/>
                <w:szCs w:val="22"/>
              </w:rPr>
            </w:pPr>
            <w:r w:rsidRPr="00C44C41">
              <w:rPr>
                <w:sz w:val="22"/>
                <w:szCs w:val="22"/>
              </w:rPr>
              <w:t>(0.042)</w:t>
            </w:r>
          </w:p>
        </w:tc>
      </w:tr>
      <w:tr w:rsidR="0012661B" w:rsidRPr="002555B4" w14:paraId="5A41A6DF" w14:textId="77777777" w:rsidTr="000C6154">
        <w:trPr>
          <w:trHeight w:val="185"/>
          <w:jc w:val="center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069B1" w14:textId="4F14EE30" w:rsidR="0012661B" w:rsidRPr="0097225F" w:rsidRDefault="00352AE9" w:rsidP="0012661B">
            <w:pPr>
              <w:rPr>
                <w:sz w:val="22"/>
                <w:szCs w:val="22"/>
              </w:rPr>
            </w:pPr>
            <w:r w:rsidRPr="0097225F">
              <w:rPr>
                <w:sz w:val="22"/>
                <w:szCs w:val="22"/>
              </w:rPr>
              <w:t>T5, Neighbor + Project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3A476" w14:textId="77777777" w:rsidR="0012661B" w:rsidRPr="002555B4" w:rsidRDefault="0012661B" w:rsidP="00807BB2">
            <w:pPr>
              <w:jc w:val="center"/>
              <w:rPr>
                <w:sz w:val="22"/>
                <w:szCs w:val="22"/>
              </w:rPr>
            </w:pPr>
            <w:r w:rsidRPr="002555B4">
              <w:rPr>
                <w:sz w:val="22"/>
                <w:szCs w:val="22"/>
              </w:rPr>
              <w:t>0.007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911B1" w14:textId="77777777" w:rsidR="0012661B" w:rsidRPr="002555B4" w:rsidRDefault="0012661B" w:rsidP="00807BB2">
            <w:pPr>
              <w:jc w:val="center"/>
              <w:rPr>
                <w:sz w:val="22"/>
                <w:szCs w:val="22"/>
              </w:rPr>
            </w:pPr>
            <w:r w:rsidRPr="002555B4">
              <w:rPr>
                <w:sz w:val="22"/>
                <w:szCs w:val="22"/>
              </w:rPr>
              <w:t>-0.019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8906F" w14:textId="77777777" w:rsidR="0012661B" w:rsidRPr="00C44C41" w:rsidRDefault="0012661B" w:rsidP="00807BB2">
            <w:pPr>
              <w:jc w:val="center"/>
              <w:rPr>
                <w:sz w:val="22"/>
                <w:szCs w:val="22"/>
              </w:rPr>
            </w:pPr>
            <w:r w:rsidRPr="00C44C41">
              <w:rPr>
                <w:sz w:val="22"/>
                <w:szCs w:val="22"/>
              </w:rPr>
              <w:t>-0.049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9EA10" w14:textId="77777777" w:rsidR="0012661B" w:rsidRPr="002555B4" w:rsidRDefault="0012661B" w:rsidP="00807BB2">
            <w:pPr>
              <w:jc w:val="center"/>
              <w:rPr>
                <w:sz w:val="22"/>
                <w:szCs w:val="22"/>
              </w:rPr>
            </w:pPr>
            <w:r w:rsidRPr="002555B4">
              <w:rPr>
                <w:sz w:val="22"/>
                <w:szCs w:val="22"/>
              </w:rPr>
              <w:t>0.002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52554" w14:textId="77777777" w:rsidR="0012661B" w:rsidRPr="002555B4" w:rsidRDefault="0012661B" w:rsidP="00807BB2">
            <w:pPr>
              <w:jc w:val="center"/>
              <w:rPr>
                <w:sz w:val="22"/>
                <w:szCs w:val="22"/>
              </w:rPr>
            </w:pPr>
            <w:r w:rsidRPr="002555B4">
              <w:rPr>
                <w:sz w:val="22"/>
                <w:szCs w:val="22"/>
              </w:rPr>
              <w:t>0.040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5E639" w14:textId="77777777" w:rsidR="0012661B" w:rsidRPr="00C44C41" w:rsidRDefault="0012661B" w:rsidP="00807BB2">
            <w:pPr>
              <w:jc w:val="center"/>
              <w:rPr>
                <w:sz w:val="22"/>
                <w:szCs w:val="22"/>
              </w:rPr>
            </w:pPr>
            <w:r w:rsidRPr="00C44C41">
              <w:rPr>
                <w:sz w:val="22"/>
                <w:szCs w:val="22"/>
              </w:rPr>
              <w:t>-0.036</w:t>
            </w:r>
          </w:p>
        </w:tc>
      </w:tr>
      <w:tr w:rsidR="0012661B" w:rsidRPr="002555B4" w14:paraId="7DCD9C2C" w14:textId="77777777" w:rsidTr="000C6154">
        <w:trPr>
          <w:trHeight w:val="185"/>
          <w:jc w:val="center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B9F84" w14:textId="77777777" w:rsidR="0012661B" w:rsidRPr="0097225F" w:rsidRDefault="0012661B" w:rsidP="0012661B">
            <w:pPr>
              <w:ind w:left="1529"/>
              <w:rPr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35104" w14:textId="77777777" w:rsidR="0012661B" w:rsidRPr="002555B4" w:rsidRDefault="0012661B" w:rsidP="00807BB2">
            <w:pPr>
              <w:jc w:val="center"/>
              <w:rPr>
                <w:sz w:val="22"/>
                <w:szCs w:val="22"/>
              </w:rPr>
            </w:pPr>
            <w:r w:rsidRPr="002555B4">
              <w:rPr>
                <w:sz w:val="22"/>
                <w:szCs w:val="22"/>
              </w:rPr>
              <w:t>(0.042)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7B390" w14:textId="77777777" w:rsidR="0012661B" w:rsidRPr="002555B4" w:rsidRDefault="0012661B" w:rsidP="00807BB2">
            <w:pPr>
              <w:jc w:val="center"/>
              <w:rPr>
                <w:sz w:val="22"/>
                <w:szCs w:val="22"/>
              </w:rPr>
            </w:pPr>
            <w:r w:rsidRPr="002555B4">
              <w:rPr>
                <w:sz w:val="22"/>
                <w:szCs w:val="22"/>
              </w:rPr>
              <w:t>(0.044)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05C21" w14:textId="77777777" w:rsidR="0012661B" w:rsidRPr="00C44C41" w:rsidRDefault="0012661B" w:rsidP="00807BB2">
            <w:pPr>
              <w:jc w:val="center"/>
              <w:rPr>
                <w:sz w:val="22"/>
                <w:szCs w:val="22"/>
              </w:rPr>
            </w:pPr>
            <w:r w:rsidRPr="00C44C41">
              <w:rPr>
                <w:sz w:val="22"/>
                <w:szCs w:val="22"/>
              </w:rPr>
              <w:t>(0.088)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B1608" w14:textId="77777777" w:rsidR="0012661B" w:rsidRPr="002555B4" w:rsidRDefault="0012661B" w:rsidP="00807BB2">
            <w:pPr>
              <w:jc w:val="center"/>
              <w:rPr>
                <w:sz w:val="22"/>
                <w:szCs w:val="22"/>
              </w:rPr>
            </w:pPr>
            <w:r w:rsidRPr="002555B4">
              <w:rPr>
                <w:sz w:val="22"/>
                <w:szCs w:val="22"/>
              </w:rPr>
              <w:t>(0.033)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92C04" w14:textId="77777777" w:rsidR="0012661B" w:rsidRPr="002555B4" w:rsidRDefault="0012661B" w:rsidP="00807BB2">
            <w:pPr>
              <w:jc w:val="center"/>
              <w:rPr>
                <w:sz w:val="22"/>
                <w:szCs w:val="22"/>
              </w:rPr>
            </w:pPr>
            <w:r w:rsidRPr="002555B4">
              <w:rPr>
                <w:sz w:val="22"/>
                <w:szCs w:val="22"/>
              </w:rPr>
              <w:t>(0.047)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A70A4" w14:textId="77777777" w:rsidR="0012661B" w:rsidRPr="00C44C41" w:rsidRDefault="0012661B" w:rsidP="00807BB2">
            <w:pPr>
              <w:jc w:val="center"/>
              <w:rPr>
                <w:sz w:val="22"/>
                <w:szCs w:val="22"/>
              </w:rPr>
            </w:pPr>
            <w:r w:rsidRPr="00C44C41">
              <w:rPr>
                <w:sz w:val="22"/>
                <w:szCs w:val="22"/>
              </w:rPr>
              <w:t>(0.040)</w:t>
            </w:r>
          </w:p>
        </w:tc>
      </w:tr>
      <w:tr w:rsidR="0012661B" w:rsidRPr="002555B4" w14:paraId="5F02BBF0" w14:textId="77777777" w:rsidTr="000C6154">
        <w:trPr>
          <w:trHeight w:val="185"/>
          <w:jc w:val="center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D331A" w14:textId="1C81D61C" w:rsidR="0012661B" w:rsidRPr="0097225F" w:rsidRDefault="00352AE9" w:rsidP="0012661B">
            <w:pPr>
              <w:rPr>
                <w:sz w:val="22"/>
                <w:szCs w:val="22"/>
              </w:rPr>
            </w:pPr>
            <w:r w:rsidRPr="0097225F">
              <w:rPr>
                <w:sz w:val="22"/>
                <w:szCs w:val="22"/>
              </w:rPr>
              <w:t xml:space="preserve">T6, Neighbor + Stability + </w:t>
            </w:r>
            <w:r w:rsidRPr="0097225F">
              <w:rPr>
                <w:rFonts w:eastAsia="等线"/>
                <w:color w:val="000000"/>
                <w:sz w:val="22"/>
                <w:szCs w:val="22"/>
              </w:rPr>
              <w:t>Project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E54AC" w14:textId="77777777" w:rsidR="0012661B" w:rsidRPr="00874A4D" w:rsidRDefault="0012661B" w:rsidP="00807BB2">
            <w:pPr>
              <w:jc w:val="center"/>
              <w:rPr>
                <w:sz w:val="22"/>
                <w:szCs w:val="22"/>
                <w:highlight w:val="lightGray"/>
              </w:rPr>
            </w:pPr>
            <w:r w:rsidRPr="00874A4D">
              <w:rPr>
                <w:sz w:val="22"/>
                <w:szCs w:val="22"/>
                <w:highlight w:val="lightGray"/>
              </w:rPr>
              <w:t>0.070*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3175B" w14:textId="77777777" w:rsidR="0012661B" w:rsidRPr="009760C2" w:rsidRDefault="0012661B" w:rsidP="00807BB2">
            <w:pPr>
              <w:jc w:val="center"/>
              <w:rPr>
                <w:sz w:val="22"/>
                <w:szCs w:val="22"/>
              </w:rPr>
            </w:pPr>
            <w:r w:rsidRPr="009760C2">
              <w:rPr>
                <w:sz w:val="22"/>
                <w:szCs w:val="22"/>
              </w:rPr>
              <w:t>-0.007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40C33" w14:textId="77777777" w:rsidR="0012661B" w:rsidRPr="00C44C41" w:rsidRDefault="0012661B" w:rsidP="00807BB2">
            <w:pPr>
              <w:jc w:val="center"/>
              <w:rPr>
                <w:sz w:val="22"/>
                <w:szCs w:val="22"/>
              </w:rPr>
            </w:pPr>
            <w:r w:rsidRPr="00C44C41">
              <w:rPr>
                <w:sz w:val="22"/>
                <w:szCs w:val="22"/>
              </w:rPr>
              <w:t>0.098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4CA08" w14:textId="77777777" w:rsidR="0012661B" w:rsidRPr="002555B4" w:rsidRDefault="0012661B" w:rsidP="00807BB2">
            <w:pPr>
              <w:jc w:val="center"/>
              <w:rPr>
                <w:sz w:val="22"/>
                <w:szCs w:val="22"/>
              </w:rPr>
            </w:pPr>
            <w:r w:rsidRPr="002555B4">
              <w:rPr>
                <w:sz w:val="22"/>
                <w:szCs w:val="22"/>
              </w:rPr>
              <w:t>0.020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77603" w14:textId="77777777" w:rsidR="0012661B" w:rsidRPr="002555B4" w:rsidRDefault="0012661B" w:rsidP="00807BB2">
            <w:pPr>
              <w:jc w:val="center"/>
              <w:rPr>
                <w:sz w:val="22"/>
                <w:szCs w:val="22"/>
              </w:rPr>
            </w:pPr>
            <w:r w:rsidRPr="002555B4">
              <w:rPr>
                <w:sz w:val="22"/>
                <w:szCs w:val="22"/>
              </w:rPr>
              <w:t>0.091*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73A83" w14:textId="77777777" w:rsidR="0012661B" w:rsidRPr="00C44C41" w:rsidRDefault="0012661B" w:rsidP="00807BB2">
            <w:pPr>
              <w:jc w:val="center"/>
              <w:rPr>
                <w:sz w:val="22"/>
                <w:szCs w:val="22"/>
              </w:rPr>
            </w:pPr>
            <w:r w:rsidRPr="00C44C41">
              <w:rPr>
                <w:sz w:val="22"/>
                <w:szCs w:val="22"/>
              </w:rPr>
              <w:t>-0.004</w:t>
            </w:r>
          </w:p>
        </w:tc>
      </w:tr>
      <w:tr w:rsidR="0012661B" w:rsidRPr="002555B4" w14:paraId="1B4745E1" w14:textId="77777777" w:rsidTr="000C6154">
        <w:trPr>
          <w:trHeight w:val="185"/>
          <w:jc w:val="center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0C25A" w14:textId="77777777" w:rsidR="0012661B" w:rsidRPr="0097225F" w:rsidRDefault="0012661B" w:rsidP="0012661B">
            <w:pPr>
              <w:ind w:left="1529"/>
              <w:rPr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CBA34" w14:textId="77777777" w:rsidR="0012661B" w:rsidRPr="002555B4" w:rsidRDefault="0012661B" w:rsidP="00807BB2">
            <w:pPr>
              <w:jc w:val="center"/>
              <w:rPr>
                <w:sz w:val="22"/>
                <w:szCs w:val="22"/>
              </w:rPr>
            </w:pPr>
            <w:r w:rsidRPr="002555B4">
              <w:rPr>
                <w:sz w:val="22"/>
                <w:szCs w:val="22"/>
              </w:rPr>
              <w:t>(0.042)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04FFB" w14:textId="77777777" w:rsidR="0012661B" w:rsidRPr="002555B4" w:rsidRDefault="0012661B" w:rsidP="00807BB2">
            <w:pPr>
              <w:jc w:val="center"/>
              <w:rPr>
                <w:sz w:val="22"/>
                <w:szCs w:val="22"/>
              </w:rPr>
            </w:pPr>
            <w:r w:rsidRPr="002555B4">
              <w:rPr>
                <w:sz w:val="22"/>
                <w:szCs w:val="22"/>
              </w:rPr>
              <w:t>(0.046)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92A07" w14:textId="77777777" w:rsidR="0012661B" w:rsidRPr="00C44C41" w:rsidRDefault="0012661B" w:rsidP="00807BB2">
            <w:pPr>
              <w:jc w:val="center"/>
              <w:rPr>
                <w:sz w:val="22"/>
                <w:szCs w:val="22"/>
              </w:rPr>
            </w:pPr>
            <w:r w:rsidRPr="00C44C41">
              <w:rPr>
                <w:sz w:val="22"/>
                <w:szCs w:val="22"/>
              </w:rPr>
              <w:t>(0.082)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DF9DB" w14:textId="77777777" w:rsidR="0012661B" w:rsidRPr="002555B4" w:rsidRDefault="0012661B" w:rsidP="00807BB2">
            <w:pPr>
              <w:jc w:val="center"/>
              <w:rPr>
                <w:sz w:val="22"/>
                <w:szCs w:val="22"/>
              </w:rPr>
            </w:pPr>
            <w:r w:rsidRPr="002555B4">
              <w:rPr>
                <w:sz w:val="22"/>
                <w:szCs w:val="22"/>
              </w:rPr>
              <w:t>(0.034)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6F996" w14:textId="77777777" w:rsidR="0012661B" w:rsidRPr="002555B4" w:rsidRDefault="0012661B" w:rsidP="00807BB2">
            <w:pPr>
              <w:jc w:val="center"/>
              <w:rPr>
                <w:sz w:val="22"/>
                <w:szCs w:val="22"/>
              </w:rPr>
            </w:pPr>
            <w:r w:rsidRPr="002555B4">
              <w:rPr>
                <w:sz w:val="22"/>
                <w:szCs w:val="22"/>
              </w:rPr>
              <w:t>(0.048)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1BDB8" w14:textId="77777777" w:rsidR="0012661B" w:rsidRPr="00C44C41" w:rsidRDefault="0012661B" w:rsidP="00807BB2">
            <w:pPr>
              <w:jc w:val="center"/>
              <w:rPr>
                <w:sz w:val="22"/>
                <w:szCs w:val="22"/>
              </w:rPr>
            </w:pPr>
            <w:r w:rsidRPr="00C44C41">
              <w:rPr>
                <w:sz w:val="22"/>
                <w:szCs w:val="22"/>
              </w:rPr>
              <w:t>(0.041)</w:t>
            </w:r>
          </w:p>
        </w:tc>
      </w:tr>
      <w:tr w:rsidR="00E42448" w:rsidRPr="00117060" w14:paraId="2A977D4A" w14:textId="77777777" w:rsidTr="000C6154">
        <w:trPr>
          <w:trHeight w:val="185"/>
          <w:jc w:val="center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07DDD" w14:textId="2E402C64" w:rsidR="00E42448" w:rsidRPr="00E05B9D" w:rsidRDefault="00E42448" w:rsidP="00E42448">
            <w:pPr>
              <w:rPr>
                <w:sz w:val="22"/>
                <w:szCs w:val="22"/>
              </w:rPr>
            </w:pPr>
            <w:r w:rsidRPr="001872EC">
              <w:rPr>
                <w:rFonts w:eastAsia="等线"/>
                <w:color w:val="000000"/>
                <w:sz w:val="22"/>
                <w:szCs w:val="22"/>
              </w:rPr>
              <w:t>T7, Neighbor + Win + Stability + Project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958CE" w14:textId="77777777" w:rsidR="00E42448" w:rsidRPr="002555B4" w:rsidRDefault="00E42448" w:rsidP="00E42448">
            <w:pPr>
              <w:jc w:val="center"/>
              <w:rPr>
                <w:sz w:val="22"/>
                <w:szCs w:val="22"/>
              </w:rPr>
            </w:pPr>
            <w:r w:rsidRPr="002555B4">
              <w:rPr>
                <w:sz w:val="22"/>
                <w:szCs w:val="22"/>
              </w:rPr>
              <w:t>0.070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0C8A8" w14:textId="77777777" w:rsidR="00E42448" w:rsidRPr="002555B4" w:rsidRDefault="00E42448" w:rsidP="00E42448">
            <w:pPr>
              <w:jc w:val="center"/>
              <w:rPr>
                <w:sz w:val="22"/>
                <w:szCs w:val="22"/>
              </w:rPr>
            </w:pPr>
            <w:r w:rsidRPr="002555B4">
              <w:rPr>
                <w:sz w:val="22"/>
                <w:szCs w:val="22"/>
              </w:rPr>
              <w:t>0.058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E8522" w14:textId="77777777" w:rsidR="00E42448" w:rsidRPr="00C44C41" w:rsidRDefault="00E42448" w:rsidP="00E42448">
            <w:pPr>
              <w:jc w:val="center"/>
              <w:rPr>
                <w:sz w:val="22"/>
                <w:szCs w:val="22"/>
              </w:rPr>
            </w:pPr>
            <w:r w:rsidRPr="00C44C41">
              <w:rPr>
                <w:sz w:val="22"/>
                <w:szCs w:val="22"/>
              </w:rPr>
              <w:t>0.090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65AB8" w14:textId="77777777" w:rsidR="00E42448" w:rsidRPr="00C44C41" w:rsidRDefault="00E42448" w:rsidP="00E42448">
            <w:pPr>
              <w:jc w:val="center"/>
              <w:rPr>
                <w:sz w:val="22"/>
                <w:szCs w:val="22"/>
              </w:rPr>
            </w:pPr>
            <w:r w:rsidRPr="00C44C41">
              <w:rPr>
                <w:sz w:val="22"/>
                <w:szCs w:val="22"/>
              </w:rPr>
              <w:t>0.061*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317F1" w14:textId="77777777" w:rsidR="00E42448" w:rsidRPr="00C44C41" w:rsidRDefault="00E42448" w:rsidP="00E42448">
            <w:pPr>
              <w:jc w:val="center"/>
              <w:rPr>
                <w:sz w:val="22"/>
                <w:szCs w:val="22"/>
              </w:rPr>
            </w:pPr>
            <w:r w:rsidRPr="00C44C41">
              <w:rPr>
                <w:sz w:val="22"/>
                <w:szCs w:val="22"/>
              </w:rPr>
              <w:t>0.060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A3CE2" w14:textId="77777777" w:rsidR="00E42448" w:rsidRPr="00C44C41" w:rsidRDefault="00E42448" w:rsidP="00E42448">
            <w:pPr>
              <w:jc w:val="center"/>
              <w:rPr>
                <w:sz w:val="22"/>
                <w:szCs w:val="22"/>
              </w:rPr>
            </w:pPr>
            <w:r w:rsidRPr="00C44C41">
              <w:rPr>
                <w:sz w:val="22"/>
                <w:szCs w:val="22"/>
              </w:rPr>
              <w:t>0.072*</w:t>
            </w:r>
          </w:p>
        </w:tc>
      </w:tr>
      <w:tr w:rsidR="00E42448" w:rsidRPr="002555B4" w14:paraId="60313F19" w14:textId="77777777" w:rsidTr="000C6154">
        <w:trPr>
          <w:trHeight w:val="185"/>
          <w:jc w:val="center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E450B" w14:textId="77777777" w:rsidR="00E42448" w:rsidRPr="0097225F" w:rsidRDefault="00E42448" w:rsidP="00E42448">
            <w:pPr>
              <w:ind w:left="1529"/>
              <w:rPr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B8394" w14:textId="77777777" w:rsidR="00E42448" w:rsidRPr="002555B4" w:rsidRDefault="00E42448" w:rsidP="00E42448">
            <w:pPr>
              <w:jc w:val="center"/>
              <w:rPr>
                <w:sz w:val="22"/>
                <w:szCs w:val="22"/>
              </w:rPr>
            </w:pPr>
            <w:r w:rsidRPr="002555B4">
              <w:rPr>
                <w:sz w:val="22"/>
                <w:szCs w:val="22"/>
              </w:rPr>
              <w:t>(0.043)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36A4E" w14:textId="77777777" w:rsidR="00E42448" w:rsidRPr="002555B4" w:rsidRDefault="00E42448" w:rsidP="00E42448">
            <w:pPr>
              <w:jc w:val="center"/>
              <w:rPr>
                <w:sz w:val="22"/>
                <w:szCs w:val="22"/>
              </w:rPr>
            </w:pPr>
            <w:r w:rsidRPr="002555B4">
              <w:rPr>
                <w:sz w:val="22"/>
                <w:szCs w:val="22"/>
              </w:rPr>
              <w:t>(0.045)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20C3F" w14:textId="77777777" w:rsidR="00E42448" w:rsidRPr="00C44C41" w:rsidRDefault="00E42448" w:rsidP="00E42448">
            <w:pPr>
              <w:jc w:val="center"/>
              <w:rPr>
                <w:sz w:val="22"/>
                <w:szCs w:val="22"/>
              </w:rPr>
            </w:pPr>
            <w:r w:rsidRPr="00C44C41">
              <w:rPr>
                <w:sz w:val="22"/>
                <w:szCs w:val="22"/>
              </w:rPr>
              <w:t>(0.086)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CCBE4" w14:textId="77777777" w:rsidR="00E42448" w:rsidRPr="002555B4" w:rsidRDefault="00E42448" w:rsidP="00E42448">
            <w:pPr>
              <w:jc w:val="center"/>
              <w:rPr>
                <w:sz w:val="22"/>
                <w:szCs w:val="22"/>
              </w:rPr>
            </w:pPr>
            <w:r w:rsidRPr="002555B4">
              <w:rPr>
                <w:sz w:val="22"/>
                <w:szCs w:val="22"/>
              </w:rPr>
              <w:t>(0.033)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6BF2C" w14:textId="77777777" w:rsidR="00E42448" w:rsidRPr="002555B4" w:rsidRDefault="00E42448" w:rsidP="00E42448">
            <w:pPr>
              <w:jc w:val="center"/>
              <w:rPr>
                <w:sz w:val="22"/>
                <w:szCs w:val="22"/>
              </w:rPr>
            </w:pPr>
            <w:r w:rsidRPr="002555B4">
              <w:rPr>
                <w:sz w:val="22"/>
                <w:szCs w:val="22"/>
              </w:rPr>
              <w:t>(0.047)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0D08D" w14:textId="77777777" w:rsidR="00E42448" w:rsidRPr="00C44C41" w:rsidRDefault="00E42448" w:rsidP="00E42448">
            <w:pPr>
              <w:jc w:val="center"/>
              <w:rPr>
                <w:sz w:val="22"/>
                <w:szCs w:val="22"/>
              </w:rPr>
            </w:pPr>
            <w:r w:rsidRPr="00C44C41">
              <w:rPr>
                <w:sz w:val="22"/>
                <w:szCs w:val="22"/>
              </w:rPr>
              <w:t>(0.041)</w:t>
            </w:r>
          </w:p>
        </w:tc>
      </w:tr>
      <w:tr w:rsidR="00E42448" w:rsidRPr="002555B4" w14:paraId="408DE39E" w14:textId="77777777" w:rsidTr="000C6154">
        <w:trPr>
          <w:trHeight w:val="185"/>
          <w:jc w:val="center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234A0" w14:textId="77777777" w:rsidR="00E42448" w:rsidRPr="0097225F" w:rsidRDefault="00E42448" w:rsidP="00E42448">
            <w:pPr>
              <w:rPr>
                <w:sz w:val="22"/>
                <w:szCs w:val="22"/>
              </w:rPr>
            </w:pPr>
            <w:r w:rsidRPr="0097225F">
              <w:rPr>
                <w:sz w:val="22"/>
                <w:szCs w:val="22"/>
              </w:rPr>
              <w:t>Constant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9B796" w14:textId="77777777" w:rsidR="00E42448" w:rsidRPr="002555B4" w:rsidRDefault="00E42448" w:rsidP="00E42448">
            <w:pPr>
              <w:jc w:val="center"/>
              <w:rPr>
                <w:sz w:val="22"/>
                <w:szCs w:val="22"/>
              </w:rPr>
            </w:pPr>
            <w:r w:rsidRPr="002555B4">
              <w:rPr>
                <w:sz w:val="22"/>
                <w:szCs w:val="22"/>
              </w:rPr>
              <w:t>0.451***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4F10D" w14:textId="77777777" w:rsidR="00E42448" w:rsidRPr="002555B4" w:rsidRDefault="00E42448" w:rsidP="00E42448">
            <w:pPr>
              <w:jc w:val="center"/>
              <w:rPr>
                <w:sz w:val="22"/>
                <w:szCs w:val="22"/>
              </w:rPr>
            </w:pPr>
            <w:r w:rsidRPr="002555B4">
              <w:rPr>
                <w:sz w:val="22"/>
                <w:szCs w:val="22"/>
              </w:rPr>
              <w:t>0.309***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0476F" w14:textId="77777777" w:rsidR="00E42448" w:rsidRPr="002555B4" w:rsidRDefault="00E42448" w:rsidP="00E42448">
            <w:pPr>
              <w:jc w:val="center"/>
              <w:rPr>
                <w:sz w:val="22"/>
                <w:szCs w:val="22"/>
              </w:rPr>
            </w:pPr>
            <w:r w:rsidRPr="002555B4">
              <w:rPr>
                <w:sz w:val="22"/>
                <w:szCs w:val="22"/>
              </w:rPr>
              <w:t>0.283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11A48" w14:textId="77777777" w:rsidR="00E42448" w:rsidRPr="002555B4" w:rsidRDefault="00E42448" w:rsidP="00E42448">
            <w:pPr>
              <w:jc w:val="center"/>
              <w:rPr>
                <w:sz w:val="22"/>
                <w:szCs w:val="22"/>
              </w:rPr>
            </w:pPr>
            <w:r w:rsidRPr="002555B4">
              <w:rPr>
                <w:sz w:val="22"/>
                <w:szCs w:val="22"/>
              </w:rPr>
              <w:t>0.365***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A1566" w14:textId="77777777" w:rsidR="00E42448" w:rsidRPr="002555B4" w:rsidRDefault="00E42448" w:rsidP="00E42448">
            <w:pPr>
              <w:jc w:val="center"/>
              <w:rPr>
                <w:sz w:val="22"/>
                <w:szCs w:val="22"/>
              </w:rPr>
            </w:pPr>
            <w:r w:rsidRPr="002555B4">
              <w:rPr>
                <w:sz w:val="22"/>
                <w:szCs w:val="22"/>
              </w:rPr>
              <w:t>0.359***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3AA58" w14:textId="77777777" w:rsidR="00E42448" w:rsidRPr="002555B4" w:rsidRDefault="00E42448" w:rsidP="00E42448">
            <w:pPr>
              <w:jc w:val="center"/>
              <w:rPr>
                <w:sz w:val="22"/>
                <w:szCs w:val="22"/>
              </w:rPr>
            </w:pPr>
            <w:r w:rsidRPr="002555B4">
              <w:rPr>
                <w:sz w:val="22"/>
                <w:szCs w:val="22"/>
              </w:rPr>
              <w:t>0.367***</w:t>
            </w:r>
          </w:p>
        </w:tc>
      </w:tr>
      <w:tr w:rsidR="00E42448" w:rsidRPr="002555B4" w14:paraId="45543677" w14:textId="77777777" w:rsidTr="000C6154">
        <w:trPr>
          <w:trHeight w:val="185"/>
          <w:jc w:val="center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1EDC1" w14:textId="77777777" w:rsidR="00E42448" w:rsidRPr="002555B4" w:rsidRDefault="00E42448" w:rsidP="00E42448">
            <w:pPr>
              <w:ind w:left="1529"/>
              <w:rPr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AD849" w14:textId="77777777" w:rsidR="00E42448" w:rsidRPr="002555B4" w:rsidRDefault="00E42448" w:rsidP="00E42448">
            <w:pPr>
              <w:jc w:val="center"/>
              <w:rPr>
                <w:sz w:val="22"/>
                <w:szCs w:val="22"/>
              </w:rPr>
            </w:pPr>
            <w:r w:rsidRPr="002555B4">
              <w:rPr>
                <w:sz w:val="22"/>
                <w:szCs w:val="22"/>
              </w:rPr>
              <w:t>(0.078)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833D3" w14:textId="77777777" w:rsidR="00E42448" w:rsidRPr="002555B4" w:rsidRDefault="00E42448" w:rsidP="00E42448">
            <w:pPr>
              <w:jc w:val="center"/>
              <w:rPr>
                <w:sz w:val="22"/>
                <w:szCs w:val="22"/>
              </w:rPr>
            </w:pPr>
            <w:r w:rsidRPr="002555B4">
              <w:rPr>
                <w:sz w:val="22"/>
                <w:szCs w:val="22"/>
              </w:rPr>
              <w:t>(0.076)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8EE30" w14:textId="77777777" w:rsidR="00E42448" w:rsidRPr="002555B4" w:rsidRDefault="00E42448" w:rsidP="00E42448">
            <w:pPr>
              <w:jc w:val="center"/>
              <w:rPr>
                <w:sz w:val="22"/>
                <w:szCs w:val="22"/>
              </w:rPr>
            </w:pPr>
            <w:r w:rsidRPr="002555B4">
              <w:rPr>
                <w:sz w:val="22"/>
                <w:szCs w:val="22"/>
              </w:rPr>
              <w:t>(0.181)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65452" w14:textId="77777777" w:rsidR="00E42448" w:rsidRPr="002555B4" w:rsidRDefault="00E42448" w:rsidP="00E42448">
            <w:pPr>
              <w:jc w:val="center"/>
              <w:rPr>
                <w:sz w:val="22"/>
                <w:szCs w:val="22"/>
              </w:rPr>
            </w:pPr>
            <w:r w:rsidRPr="002555B4">
              <w:rPr>
                <w:sz w:val="22"/>
                <w:szCs w:val="22"/>
              </w:rPr>
              <w:t>(0.057)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DA010" w14:textId="77777777" w:rsidR="00E42448" w:rsidRPr="002555B4" w:rsidRDefault="00E42448" w:rsidP="00E42448">
            <w:pPr>
              <w:jc w:val="center"/>
              <w:rPr>
                <w:sz w:val="22"/>
                <w:szCs w:val="22"/>
              </w:rPr>
            </w:pPr>
            <w:r w:rsidRPr="002555B4">
              <w:rPr>
                <w:sz w:val="22"/>
                <w:szCs w:val="22"/>
              </w:rPr>
              <w:t>(0.089)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24A39" w14:textId="77777777" w:rsidR="00E42448" w:rsidRPr="002555B4" w:rsidRDefault="00E42448" w:rsidP="00E42448">
            <w:pPr>
              <w:jc w:val="center"/>
              <w:rPr>
                <w:sz w:val="22"/>
                <w:szCs w:val="22"/>
              </w:rPr>
            </w:pPr>
            <w:r w:rsidRPr="002555B4">
              <w:rPr>
                <w:sz w:val="22"/>
                <w:szCs w:val="22"/>
              </w:rPr>
              <w:t>(0.067)</w:t>
            </w:r>
          </w:p>
        </w:tc>
      </w:tr>
      <w:tr w:rsidR="00E42448" w:rsidRPr="002555B4" w14:paraId="47235004" w14:textId="77777777" w:rsidTr="000C6154">
        <w:trPr>
          <w:trHeight w:val="185"/>
          <w:jc w:val="center"/>
        </w:trPr>
        <w:tc>
          <w:tcPr>
            <w:tcW w:w="24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793271E" w14:textId="4C07903E" w:rsidR="00E42448" w:rsidRPr="002555B4" w:rsidRDefault="00E42448" w:rsidP="00E4244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ontrol variables</w:t>
            </w:r>
          </w:p>
        </w:tc>
        <w:tc>
          <w:tcPr>
            <w:tcW w:w="12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3507175" w14:textId="37965398" w:rsidR="00E42448" w:rsidRPr="002555B4" w:rsidRDefault="00E42448" w:rsidP="00E424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es</w:t>
            </w:r>
          </w:p>
        </w:tc>
        <w:tc>
          <w:tcPr>
            <w:tcW w:w="13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01D5AE3" w14:textId="1D11BDB8" w:rsidR="00E42448" w:rsidRPr="002555B4" w:rsidRDefault="00E42448" w:rsidP="00E424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es</w:t>
            </w:r>
          </w:p>
        </w:tc>
        <w:tc>
          <w:tcPr>
            <w:tcW w:w="15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13497F2" w14:textId="4CA80AF8" w:rsidR="00E42448" w:rsidRPr="002555B4" w:rsidRDefault="00E42448" w:rsidP="00E424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es</w:t>
            </w:r>
          </w:p>
        </w:tc>
        <w:tc>
          <w:tcPr>
            <w:tcW w:w="15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9B604D1" w14:textId="65B99EBD" w:rsidR="00E42448" w:rsidRPr="002555B4" w:rsidRDefault="00E42448" w:rsidP="00E424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es</w:t>
            </w:r>
          </w:p>
        </w:tc>
        <w:tc>
          <w:tcPr>
            <w:tcW w:w="15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6E3A0F7" w14:textId="1D0B9FEA" w:rsidR="00E42448" w:rsidRPr="002555B4" w:rsidRDefault="00E42448" w:rsidP="00E424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es</w:t>
            </w:r>
          </w:p>
        </w:tc>
        <w:tc>
          <w:tcPr>
            <w:tcW w:w="15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5A2F1CF" w14:textId="62029305" w:rsidR="00E42448" w:rsidRPr="002555B4" w:rsidRDefault="00E42448" w:rsidP="00E424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es</w:t>
            </w:r>
          </w:p>
        </w:tc>
      </w:tr>
      <w:tr w:rsidR="00E42448" w:rsidRPr="002555B4" w14:paraId="22EC4DB4" w14:textId="77777777" w:rsidTr="000C6154">
        <w:trPr>
          <w:trHeight w:val="185"/>
          <w:jc w:val="center"/>
        </w:trPr>
        <w:tc>
          <w:tcPr>
            <w:tcW w:w="24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FCEC5" w14:textId="77777777" w:rsidR="00E42448" w:rsidRPr="002555B4" w:rsidRDefault="00E42448" w:rsidP="00E42448">
            <w:pPr>
              <w:rPr>
                <w:sz w:val="22"/>
                <w:szCs w:val="22"/>
              </w:rPr>
            </w:pPr>
            <w:r w:rsidRPr="002555B4">
              <w:rPr>
                <w:sz w:val="22"/>
                <w:szCs w:val="22"/>
              </w:rPr>
              <w:t>Observations</w:t>
            </w:r>
          </w:p>
        </w:tc>
        <w:tc>
          <w:tcPr>
            <w:tcW w:w="12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C3E9F" w14:textId="77777777" w:rsidR="00E42448" w:rsidRPr="002555B4" w:rsidRDefault="00E42448" w:rsidP="00E42448">
            <w:pPr>
              <w:jc w:val="center"/>
              <w:rPr>
                <w:sz w:val="22"/>
                <w:szCs w:val="22"/>
              </w:rPr>
            </w:pPr>
            <w:r w:rsidRPr="002555B4">
              <w:rPr>
                <w:sz w:val="22"/>
                <w:szCs w:val="22"/>
              </w:rPr>
              <w:t>908</w:t>
            </w:r>
          </w:p>
        </w:tc>
        <w:tc>
          <w:tcPr>
            <w:tcW w:w="13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B388C" w14:textId="77777777" w:rsidR="00E42448" w:rsidRPr="002555B4" w:rsidRDefault="00E42448" w:rsidP="00E42448">
            <w:pPr>
              <w:jc w:val="center"/>
              <w:rPr>
                <w:sz w:val="22"/>
                <w:szCs w:val="22"/>
              </w:rPr>
            </w:pPr>
            <w:r w:rsidRPr="002555B4">
              <w:rPr>
                <w:sz w:val="22"/>
                <w:szCs w:val="22"/>
              </w:rPr>
              <w:t>734</w:t>
            </w:r>
          </w:p>
        </w:tc>
        <w:tc>
          <w:tcPr>
            <w:tcW w:w="15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52415" w14:textId="77777777" w:rsidR="00E42448" w:rsidRPr="002555B4" w:rsidRDefault="00E42448" w:rsidP="00E42448">
            <w:pPr>
              <w:jc w:val="center"/>
              <w:rPr>
                <w:sz w:val="22"/>
                <w:szCs w:val="22"/>
              </w:rPr>
            </w:pPr>
            <w:r w:rsidRPr="002555B4">
              <w:rPr>
                <w:sz w:val="22"/>
                <w:szCs w:val="22"/>
              </w:rPr>
              <w:t>243</w:t>
            </w:r>
          </w:p>
        </w:tc>
        <w:tc>
          <w:tcPr>
            <w:tcW w:w="15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60F92" w14:textId="77777777" w:rsidR="00E42448" w:rsidRPr="002555B4" w:rsidRDefault="00E42448" w:rsidP="00E42448">
            <w:pPr>
              <w:jc w:val="center"/>
              <w:rPr>
                <w:sz w:val="22"/>
                <w:szCs w:val="22"/>
              </w:rPr>
            </w:pPr>
            <w:r w:rsidRPr="002555B4">
              <w:rPr>
                <w:sz w:val="22"/>
                <w:szCs w:val="22"/>
              </w:rPr>
              <w:t>1,399</w:t>
            </w:r>
          </w:p>
        </w:tc>
        <w:tc>
          <w:tcPr>
            <w:tcW w:w="15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03AFD" w14:textId="77777777" w:rsidR="00E42448" w:rsidRPr="002555B4" w:rsidRDefault="00E42448" w:rsidP="00E42448">
            <w:pPr>
              <w:jc w:val="center"/>
              <w:rPr>
                <w:sz w:val="22"/>
                <w:szCs w:val="22"/>
              </w:rPr>
            </w:pPr>
            <w:r w:rsidRPr="002555B4">
              <w:rPr>
                <w:sz w:val="22"/>
                <w:szCs w:val="22"/>
              </w:rPr>
              <w:t>705</w:t>
            </w:r>
          </w:p>
        </w:tc>
        <w:tc>
          <w:tcPr>
            <w:tcW w:w="15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3EBC7" w14:textId="77777777" w:rsidR="00E42448" w:rsidRPr="002555B4" w:rsidRDefault="00E42448" w:rsidP="00E42448">
            <w:pPr>
              <w:jc w:val="center"/>
              <w:rPr>
                <w:sz w:val="22"/>
                <w:szCs w:val="22"/>
              </w:rPr>
            </w:pPr>
            <w:r w:rsidRPr="002555B4">
              <w:rPr>
                <w:sz w:val="22"/>
                <w:szCs w:val="22"/>
              </w:rPr>
              <w:t>938</w:t>
            </w:r>
          </w:p>
        </w:tc>
      </w:tr>
      <w:tr w:rsidR="00E42448" w:rsidRPr="002555B4" w14:paraId="0DBA0A29" w14:textId="77777777" w:rsidTr="000C6154">
        <w:trPr>
          <w:trHeight w:val="185"/>
          <w:jc w:val="center"/>
        </w:trPr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6DC7A8" w14:textId="77777777" w:rsidR="00E42448" w:rsidRPr="002555B4" w:rsidRDefault="00E42448" w:rsidP="00E42448">
            <w:pPr>
              <w:rPr>
                <w:sz w:val="22"/>
                <w:szCs w:val="22"/>
              </w:rPr>
            </w:pPr>
            <w:r w:rsidRPr="002555B4">
              <w:rPr>
                <w:sz w:val="22"/>
                <w:szCs w:val="22"/>
              </w:rPr>
              <w:t>R-squared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916CFF" w14:textId="77777777" w:rsidR="00E42448" w:rsidRPr="002555B4" w:rsidRDefault="00E42448" w:rsidP="00E42448">
            <w:pPr>
              <w:jc w:val="center"/>
              <w:rPr>
                <w:sz w:val="22"/>
                <w:szCs w:val="22"/>
              </w:rPr>
            </w:pPr>
            <w:r w:rsidRPr="002555B4">
              <w:rPr>
                <w:sz w:val="22"/>
                <w:szCs w:val="22"/>
              </w:rPr>
              <w:t>0.031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0F3ADE" w14:textId="77777777" w:rsidR="00E42448" w:rsidRPr="002555B4" w:rsidRDefault="00E42448" w:rsidP="00E42448">
            <w:pPr>
              <w:jc w:val="center"/>
              <w:rPr>
                <w:sz w:val="22"/>
                <w:szCs w:val="22"/>
              </w:rPr>
            </w:pPr>
            <w:r w:rsidRPr="002555B4">
              <w:rPr>
                <w:sz w:val="22"/>
                <w:szCs w:val="22"/>
              </w:rPr>
              <w:t>0.027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523462" w14:textId="77777777" w:rsidR="00E42448" w:rsidRPr="002555B4" w:rsidRDefault="00E42448" w:rsidP="00E42448">
            <w:pPr>
              <w:jc w:val="center"/>
              <w:rPr>
                <w:sz w:val="22"/>
                <w:szCs w:val="22"/>
              </w:rPr>
            </w:pPr>
            <w:r w:rsidRPr="002555B4">
              <w:rPr>
                <w:sz w:val="22"/>
                <w:szCs w:val="22"/>
              </w:rPr>
              <w:t>0.095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B0765B" w14:textId="77777777" w:rsidR="00E42448" w:rsidRPr="002555B4" w:rsidRDefault="00E42448" w:rsidP="00E42448">
            <w:pPr>
              <w:jc w:val="center"/>
              <w:rPr>
                <w:sz w:val="22"/>
                <w:szCs w:val="22"/>
              </w:rPr>
            </w:pPr>
            <w:r w:rsidRPr="002555B4">
              <w:rPr>
                <w:sz w:val="22"/>
                <w:szCs w:val="22"/>
              </w:rPr>
              <w:t>0.022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B96A54" w14:textId="77777777" w:rsidR="00E42448" w:rsidRPr="002555B4" w:rsidRDefault="00E42448" w:rsidP="00E42448">
            <w:pPr>
              <w:jc w:val="center"/>
              <w:rPr>
                <w:sz w:val="22"/>
                <w:szCs w:val="22"/>
              </w:rPr>
            </w:pPr>
            <w:r w:rsidRPr="002555B4">
              <w:rPr>
                <w:sz w:val="22"/>
                <w:szCs w:val="22"/>
              </w:rPr>
              <w:t>0.056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3120A9" w14:textId="77777777" w:rsidR="00E42448" w:rsidRPr="002555B4" w:rsidRDefault="00E42448" w:rsidP="00E42448">
            <w:pPr>
              <w:jc w:val="center"/>
              <w:rPr>
                <w:sz w:val="22"/>
                <w:szCs w:val="22"/>
              </w:rPr>
            </w:pPr>
            <w:r w:rsidRPr="002555B4">
              <w:rPr>
                <w:sz w:val="22"/>
                <w:szCs w:val="22"/>
              </w:rPr>
              <w:t>0.026</w:t>
            </w:r>
          </w:p>
        </w:tc>
      </w:tr>
      <w:tr w:rsidR="00E42448" w:rsidRPr="002555B4" w14:paraId="59E123D5" w14:textId="77777777" w:rsidTr="0052314A">
        <w:trPr>
          <w:trHeight w:val="185"/>
          <w:jc w:val="center"/>
        </w:trPr>
        <w:tc>
          <w:tcPr>
            <w:tcW w:w="11223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6EBA9E2" w14:textId="2F6D2F59" w:rsidR="00E42448" w:rsidRPr="002555B4" w:rsidRDefault="00E42448" w:rsidP="00E42448">
            <w:pPr>
              <w:jc w:val="center"/>
              <w:rPr>
                <w:sz w:val="22"/>
                <w:szCs w:val="22"/>
              </w:rPr>
            </w:pPr>
            <w:r w:rsidRPr="0012661B">
              <w:rPr>
                <w:sz w:val="22"/>
                <w:szCs w:val="22"/>
              </w:rPr>
              <w:t>Notes: Standard errors in parentheses; *** p&lt;0.01, ** p&lt;0.05, * p&lt;0.1; We conduct multiple testing correction fol</w:t>
            </w:r>
            <w:r w:rsidRPr="00C814A1">
              <w:rPr>
                <w:sz w:val="22"/>
                <w:szCs w:val="22"/>
              </w:rPr>
              <w:t>lowing Clarke, Romano, and Wolf (2020). Gray color means that significant result becomes insignificant after this correction.</w:t>
            </w:r>
          </w:p>
        </w:tc>
      </w:tr>
      <w:bookmarkEnd w:id="1"/>
    </w:tbl>
    <w:p w14:paraId="7D07DA31" w14:textId="05B665C5" w:rsidR="0012661B" w:rsidRDefault="0012661B" w:rsidP="00B406E9">
      <w:pPr>
        <w:rPr>
          <w:rFonts w:eastAsia="宋体"/>
        </w:rPr>
      </w:pPr>
      <w:r>
        <w:rPr>
          <w:rFonts w:eastAsia="宋体"/>
        </w:rPr>
        <w:br w:type="page"/>
      </w:r>
    </w:p>
    <w:tbl>
      <w:tblPr>
        <w:tblpPr w:leftFromText="180" w:rightFromText="180" w:vertAnchor="page" w:horzAnchor="margin" w:tblpXSpec="center" w:tblpY="2321"/>
        <w:tblW w:w="11448" w:type="dxa"/>
        <w:tblLayout w:type="fixed"/>
        <w:tblLook w:val="04A0" w:firstRow="1" w:lastRow="0" w:firstColumn="1" w:lastColumn="0" w:noHBand="0" w:noVBand="1"/>
      </w:tblPr>
      <w:tblGrid>
        <w:gridCol w:w="2518"/>
        <w:gridCol w:w="1327"/>
        <w:gridCol w:w="1088"/>
        <w:gridCol w:w="1610"/>
        <w:gridCol w:w="1610"/>
        <w:gridCol w:w="1610"/>
        <w:gridCol w:w="1685"/>
      </w:tblGrid>
      <w:tr w:rsidR="0012661B" w:rsidRPr="002555B4" w14:paraId="27BAEC79" w14:textId="77777777" w:rsidTr="0052314A">
        <w:trPr>
          <w:trHeight w:val="232"/>
        </w:trPr>
        <w:tc>
          <w:tcPr>
            <w:tcW w:w="25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9B8F51" w14:textId="77777777" w:rsidR="0012661B" w:rsidRPr="002555B4" w:rsidRDefault="0012661B" w:rsidP="0012661B">
            <w:pPr>
              <w:ind w:left="1529"/>
              <w:rPr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30D62564" w14:textId="77777777" w:rsidR="0012661B" w:rsidRPr="002555B4" w:rsidRDefault="0012661B" w:rsidP="0012661B">
            <w:pPr>
              <w:jc w:val="center"/>
              <w:rPr>
                <w:sz w:val="22"/>
                <w:szCs w:val="22"/>
              </w:rPr>
            </w:pPr>
            <w:r w:rsidRPr="002555B4">
              <w:rPr>
                <w:sz w:val="22"/>
                <w:szCs w:val="22"/>
              </w:rPr>
              <w:t>(7)</w:t>
            </w:r>
          </w:p>
        </w:tc>
        <w:tc>
          <w:tcPr>
            <w:tcW w:w="1088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226536AF" w14:textId="77777777" w:rsidR="0012661B" w:rsidRPr="002555B4" w:rsidRDefault="0012661B" w:rsidP="0012661B">
            <w:pPr>
              <w:jc w:val="center"/>
              <w:rPr>
                <w:sz w:val="22"/>
                <w:szCs w:val="22"/>
              </w:rPr>
            </w:pPr>
            <w:r w:rsidRPr="002555B4">
              <w:rPr>
                <w:sz w:val="22"/>
                <w:szCs w:val="22"/>
              </w:rPr>
              <w:t>(8)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1FEFAABF" w14:textId="77777777" w:rsidR="0012661B" w:rsidRPr="002555B4" w:rsidRDefault="0012661B" w:rsidP="0012661B">
            <w:pPr>
              <w:jc w:val="center"/>
              <w:rPr>
                <w:sz w:val="22"/>
                <w:szCs w:val="22"/>
              </w:rPr>
            </w:pPr>
            <w:r w:rsidRPr="002555B4">
              <w:rPr>
                <w:sz w:val="22"/>
                <w:szCs w:val="22"/>
              </w:rPr>
              <w:t>(9)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48762CB1" w14:textId="77777777" w:rsidR="0012661B" w:rsidRPr="002555B4" w:rsidRDefault="0012661B" w:rsidP="0012661B">
            <w:pPr>
              <w:jc w:val="center"/>
              <w:rPr>
                <w:sz w:val="22"/>
                <w:szCs w:val="22"/>
              </w:rPr>
            </w:pPr>
            <w:r w:rsidRPr="002555B4">
              <w:rPr>
                <w:sz w:val="22"/>
                <w:szCs w:val="22"/>
              </w:rPr>
              <w:t>(10)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789D4AD4" w14:textId="77777777" w:rsidR="0012661B" w:rsidRPr="002555B4" w:rsidRDefault="0012661B" w:rsidP="0012661B">
            <w:pPr>
              <w:jc w:val="center"/>
              <w:rPr>
                <w:sz w:val="22"/>
                <w:szCs w:val="22"/>
              </w:rPr>
            </w:pPr>
            <w:r w:rsidRPr="002555B4">
              <w:rPr>
                <w:sz w:val="22"/>
                <w:szCs w:val="22"/>
              </w:rPr>
              <w:t>(11)</w:t>
            </w:r>
          </w:p>
        </w:tc>
        <w:tc>
          <w:tcPr>
            <w:tcW w:w="1685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454CA0A0" w14:textId="77777777" w:rsidR="0012661B" w:rsidRPr="002555B4" w:rsidRDefault="0012661B" w:rsidP="0012661B">
            <w:pPr>
              <w:jc w:val="center"/>
              <w:rPr>
                <w:sz w:val="22"/>
                <w:szCs w:val="22"/>
              </w:rPr>
            </w:pPr>
            <w:r w:rsidRPr="002555B4">
              <w:rPr>
                <w:sz w:val="22"/>
                <w:szCs w:val="22"/>
              </w:rPr>
              <w:t>(12)</w:t>
            </w:r>
          </w:p>
        </w:tc>
      </w:tr>
      <w:tr w:rsidR="0012661B" w:rsidRPr="002555B4" w14:paraId="5E0BD6FB" w14:textId="77777777" w:rsidTr="0052314A">
        <w:trPr>
          <w:trHeight w:val="937"/>
        </w:trPr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0EA956" w14:textId="77777777" w:rsidR="0012661B" w:rsidRPr="002555B4" w:rsidRDefault="0012661B" w:rsidP="0012661B">
            <w:pPr>
              <w:rPr>
                <w:sz w:val="22"/>
                <w:szCs w:val="22"/>
              </w:rPr>
            </w:pPr>
            <w:r w:rsidRPr="002555B4">
              <w:rPr>
                <w:sz w:val="22"/>
                <w:szCs w:val="22"/>
              </w:rPr>
              <w:t>VARIABLES</w:t>
            </w:r>
          </w:p>
        </w:tc>
        <w:tc>
          <w:tcPr>
            <w:tcW w:w="132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8317BE" w14:textId="77777777" w:rsidR="0012661B" w:rsidRPr="002555B4" w:rsidRDefault="0012661B" w:rsidP="0012661B">
            <w:pPr>
              <w:jc w:val="center"/>
              <w:rPr>
                <w:sz w:val="22"/>
                <w:szCs w:val="22"/>
              </w:rPr>
            </w:pPr>
            <w:r w:rsidRPr="002555B4">
              <w:rPr>
                <w:sz w:val="22"/>
                <w:szCs w:val="22"/>
              </w:rPr>
              <w:t>College and Above</w:t>
            </w:r>
          </w:p>
        </w:tc>
        <w:tc>
          <w:tcPr>
            <w:tcW w:w="108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32A327" w14:textId="77777777" w:rsidR="0012661B" w:rsidRPr="002555B4" w:rsidRDefault="0012661B" w:rsidP="0012661B">
            <w:pPr>
              <w:jc w:val="center"/>
              <w:rPr>
                <w:sz w:val="22"/>
                <w:szCs w:val="22"/>
              </w:rPr>
            </w:pPr>
            <w:r w:rsidRPr="002555B4">
              <w:rPr>
                <w:sz w:val="22"/>
                <w:szCs w:val="22"/>
              </w:rPr>
              <w:t>Below College</w:t>
            </w:r>
          </w:p>
        </w:tc>
        <w:tc>
          <w:tcPr>
            <w:tcW w:w="16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A9BB73" w14:textId="77777777" w:rsidR="0012661B" w:rsidRPr="002555B4" w:rsidRDefault="0012661B" w:rsidP="0012661B">
            <w:pPr>
              <w:jc w:val="center"/>
              <w:rPr>
                <w:sz w:val="22"/>
                <w:szCs w:val="22"/>
              </w:rPr>
            </w:pPr>
            <w:r w:rsidRPr="002555B4">
              <w:rPr>
                <w:sz w:val="22"/>
                <w:szCs w:val="22"/>
              </w:rPr>
              <w:t>Above-average News Time</w:t>
            </w:r>
          </w:p>
        </w:tc>
        <w:tc>
          <w:tcPr>
            <w:tcW w:w="16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891208" w14:textId="77777777" w:rsidR="0012661B" w:rsidRPr="002555B4" w:rsidRDefault="0012661B" w:rsidP="0012661B">
            <w:pPr>
              <w:jc w:val="center"/>
              <w:rPr>
                <w:sz w:val="22"/>
                <w:szCs w:val="22"/>
              </w:rPr>
            </w:pPr>
            <w:r w:rsidRPr="002555B4">
              <w:rPr>
                <w:sz w:val="22"/>
                <w:szCs w:val="22"/>
              </w:rPr>
              <w:t>Below-average News Time</w:t>
            </w:r>
          </w:p>
        </w:tc>
        <w:tc>
          <w:tcPr>
            <w:tcW w:w="16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857BEB" w14:textId="77777777" w:rsidR="0012661B" w:rsidRPr="002555B4" w:rsidRDefault="0012661B" w:rsidP="0012661B">
            <w:pPr>
              <w:jc w:val="center"/>
              <w:rPr>
                <w:sz w:val="22"/>
                <w:szCs w:val="22"/>
              </w:rPr>
            </w:pPr>
            <w:r w:rsidRPr="002555B4">
              <w:rPr>
                <w:sz w:val="22"/>
                <w:szCs w:val="22"/>
              </w:rPr>
              <w:t>Above-average Social Media Time</w:t>
            </w:r>
          </w:p>
        </w:tc>
        <w:tc>
          <w:tcPr>
            <w:tcW w:w="16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EFDD5C" w14:textId="77777777" w:rsidR="0012661B" w:rsidRPr="002555B4" w:rsidRDefault="0012661B" w:rsidP="0012661B">
            <w:pPr>
              <w:jc w:val="center"/>
              <w:rPr>
                <w:sz w:val="22"/>
                <w:szCs w:val="22"/>
              </w:rPr>
            </w:pPr>
            <w:r w:rsidRPr="002555B4">
              <w:rPr>
                <w:sz w:val="22"/>
                <w:szCs w:val="22"/>
              </w:rPr>
              <w:t>Below-average Social Media Time</w:t>
            </w:r>
          </w:p>
        </w:tc>
      </w:tr>
      <w:tr w:rsidR="0097225F" w:rsidRPr="002555B4" w14:paraId="5C21D3D9" w14:textId="77777777" w:rsidTr="0052314A">
        <w:trPr>
          <w:trHeight w:val="218"/>
        </w:trPr>
        <w:tc>
          <w:tcPr>
            <w:tcW w:w="25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33CBE" w14:textId="2B806179" w:rsidR="0097225F" w:rsidRPr="002555B4" w:rsidRDefault="0097225F" w:rsidP="0097225F">
            <w:pPr>
              <w:rPr>
                <w:sz w:val="22"/>
                <w:szCs w:val="22"/>
              </w:rPr>
            </w:pPr>
            <w:r w:rsidRPr="0097225F">
              <w:rPr>
                <w:sz w:val="22"/>
                <w:szCs w:val="22"/>
              </w:rPr>
              <w:t>T1, Neighbor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E0B88" w14:textId="77777777" w:rsidR="0097225F" w:rsidRPr="002555B4" w:rsidRDefault="0097225F" w:rsidP="0097225F">
            <w:pPr>
              <w:jc w:val="center"/>
              <w:rPr>
                <w:sz w:val="22"/>
                <w:szCs w:val="22"/>
              </w:rPr>
            </w:pPr>
            <w:r w:rsidRPr="002555B4">
              <w:rPr>
                <w:sz w:val="22"/>
                <w:szCs w:val="22"/>
              </w:rPr>
              <w:t>0.009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D3753" w14:textId="77777777" w:rsidR="0097225F" w:rsidRPr="002555B4" w:rsidRDefault="0097225F" w:rsidP="0097225F">
            <w:pPr>
              <w:jc w:val="center"/>
              <w:rPr>
                <w:sz w:val="22"/>
                <w:szCs w:val="22"/>
              </w:rPr>
            </w:pPr>
            <w:r w:rsidRPr="002555B4">
              <w:rPr>
                <w:sz w:val="22"/>
                <w:szCs w:val="22"/>
              </w:rPr>
              <w:t>0.032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0399A" w14:textId="77777777" w:rsidR="0097225F" w:rsidRPr="002555B4" w:rsidRDefault="0097225F" w:rsidP="0097225F">
            <w:pPr>
              <w:jc w:val="center"/>
              <w:rPr>
                <w:sz w:val="22"/>
                <w:szCs w:val="22"/>
              </w:rPr>
            </w:pPr>
            <w:r w:rsidRPr="002555B4">
              <w:rPr>
                <w:sz w:val="22"/>
                <w:szCs w:val="22"/>
              </w:rPr>
              <w:t>-0.027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EA99A" w14:textId="77777777" w:rsidR="0097225F" w:rsidRPr="002555B4" w:rsidRDefault="0097225F" w:rsidP="0097225F">
            <w:pPr>
              <w:jc w:val="center"/>
              <w:rPr>
                <w:sz w:val="22"/>
                <w:szCs w:val="22"/>
              </w:rPr>
            </w:pPr>
            <w:r w:rsidRPr="002555B4">
              <w:rPr>
                <w:sz w:val="22"/>
                <w:szCs w:val="22"/>
              </w:rPr>
              <w:t>0.036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D5EED" w14:textId="77777777" w:rsidR="0097225F" w:rsidRPr="002555B4" w:rsidRDefault="0097225F" w:rsidP="0097225F">
            <w:pPr>
              <w:jc w:val="center"/>
              <w:rPr>
                <w:sz w:val="22"/>
                <w:szCs w:val="22"/>
              </w:rPr>
            </w:pPr>
            <w:r w:rsidRPr="002555B4">
              <w:rPr>
                <w:sz w:val="22"/>
                <w:szCs w:val="22"/>
              </w:rPr>
              <w:t>-0.015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F65D1" w14:textId="77777777" w:rsidR="0097225F" w:rsidRPr="002555B4" w:rsidRDefault="0097225F" w:rsidP="0097225F">
            <w:pPr>
              <w:jc w:val="center"/>
              <w:rPr>
                <w:sz w:val="22"/>
                <w:szCs w:val="22"/>
              </w:rPr>
            </w:pPr>
            <w:r w:rsidRPr="002555B4">
              <w:rPr>
                <w:sz w:val="22"/>
                <w:szCs w:val="22"/>
              </w:rPr>
              <w:t>0.040</w:t>
            </w:r>
          </w:p>
        </w:tc>
      </w:tr>
      <w:tr w:rsidR="0097225F" w:rsidRPr="002555B4" w14:paraId="2132011F" w14:textId="77777777" w:rsidTr="0052314A">
        <w:trPr>
          <w:trHeight w:val="218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90C44" w14:textId="77777777" w:rsidR="0097225F" w:rsidRPr="002555B4" w:rsidRDefault="0097225F" w:rsidP="0097225F">
            <w:pPr>
              <w:ind w:left="1529"/>
              <w:rPr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85DC6" w14:textId="77777777" w:rsidR="0097225F" w:rsidRPr="002555B4" w:rsidRDefault="0097225F" w:rsidP="0097225F">
            <w:pPr>
              <w:jc w:val="center"/>
              <w:rPr>
                <w:sz w:val="22"/>
                <w:szCs w:val="22"/>
              </w:rPr>
            </w:pPr>
            <w:r w:rsidRPr="002555B4">
              <w:rPr>
                <w:sz w:val="22"/>
                <w:szCs w:val="22"/>
              </w:rPr>
              <w:t>(0.038)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2634D" w14:textId="77777777" w:rsidR="0097225F" w:rsidRPr="002555B4" w:rsidRDefault="0097225F" w:rsidP="0097225F">
            <w:pPr>
              <w:jc w:val="center"/>
              <w:rPr>
                <w:sz w:val="22"/>
                <w:szCs w:val="22"/>
              </w:rPr>
            </w:pPr>
            <w:r w:rsidRPr="002555B4">
              <w:rPr>
                <w:sz w:val="22"/>
                <w:szCs w:val="22"/>
              </w:rPr>
              <w:t>(0.053)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849E1" w14:textId="77777777" w:rsidR="0097225F" w:rsidRPr="002555B4" w:rsidRDefault="0097225F" w:rsidP="0097225F">
            <w:pPr>
              <w:jc w:val="center"/>
              <w:rPr>
                <w:sz w:val="22"/>
                <w:szCs w:val="22"/>
              </w:rPr>
            </w:pPr>
            <w:r w:rsidRPr="002555B4">
              <w:rPr>
                <w:sz w:val="22"/>
                <w:szCs w:val="22"/>
              </w:rPr>
              <w:t>(0.060)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70C77" w14:textId="77777777" w:rsidR="0097225F" w:rsidRPr="002555B4" w:rsidRDefault="0097225F" w:rsidP="0097225F">
            <w:pPr>
              <w:jc w:val="center"/>
              <w:rPr>
                <w:sz w:val="22"/>
                <w:szCs w:val="22"/>
              </w:rPr>
            </w:pPr>
            <w:r w:rsidRPr="002555B4">
              <w:rPr>
                <w:sz w:val="22"/>
                <w:szCs w:val="22"/>
              </w:rPr>
              <w:t>(0.036)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5EEE5" w14:textId="77777777" w:rsidR="0097225F" w:rsidRPr="002555B4" w:rsidRDefault="0097225F" w:rsidP="0097225F">
            <w:pPr>
              <w:jc w:val="center"/>
              <w:rPr>
                <w:sz w:val="22"/>
                <w:szCs w:val="22"/>
              </w:rPr>
            </w:pPr>
            <w:r w:rsidRPr="002555B4">
              <w:rPr>
                <w:sz w:val="22"/>
                <w:szCs w:val="22"/>
              </w:rPr>
              <w:t>(0.053)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AB3D6" w14:textId="77777777" w:rsidR="0097225F" w:rsidRPr="002555B4" w:rsidRDefault="0097225F" w:rsidP="0097225F">
            <w:pPr>
              <w:jc w:val="center"/>
              <w:rPr>
                <w:sz w:val="22"/>
                <w:szCs w:val="22"/>
              </w:rPr>
            </w:pPr>
            <w:r w:rsidRPr="002555B4">
              <w:rPr>
                <w:sz w:val="22"/>
                <w:szCs w:val="22"/>
              </w:rPr>
              <w:t>(0.038)</w:t>
            </w:r>
          </w:p>
        </w:tc>
      </w:tr>
      <w:tr w:rsidR="0097225F" w:rsidRPr="002555B4" w14:paraId="3BE7EB01" w14:textId="77777777" w:rsidTr="0052314A">
        <w:trPr>
          <w:trHeight w:val="218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1B6B7" w14:textId="42A5E5CB" w:rsidR="0097225F" w:rsidRPr="002555B4" w:rsidRDefault="0097225F" w:rsidP="0097225F">
            <w:pPr>
              <w:rPr>
                <w:sz w:val="22"/>
                <w:szCs w:val="22"/>
              </w:rPr>
            </w:pPr>
            <w:r w:rsidRPr="0097225F">
              <w:rPr>
                <w:sz w:val="22"/>
                <w:szCs w:val="22"/>
              </w:rPr>
              <w:t>T2, Neighbor + Fail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B43A7" w14:textId="77777777" w:rsidR="0097225F" w:rsidRPr="00C44C41" w:rsidRDefault="0097225F" w:rsidP="0097225F">
            <w:pPr>
              <w:jc w:val="center"/>
              <w:rPr>
                <w:sz w:val="22"/>
                <w:szCs w:val="22"/>
              </w:rPr>
            </w:pPr>
            <w:r w:rsidRPr="00C44C41">
              <w:rPr>
                <w:sz w:val="22"/>
                <w:szCs w:val="22"/>
              </w:rPr>
              <w:t>-0.086**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F27D8" w14:textId="77777777" w:rsidR="0097225F" w:rsidRPr="00C44C41" w:rsidRDefault="0097225F" w:rsidP="0097225F">
            <w:pPr>
              <w:jc w:val="center"/>
              <w:rPr>
                <w:sz w:val="22"/>
                <w:szCs w:val="22"/>
              </w:rPr>
            </w:pPr>
            <w:r w:rsidRPr="00C44C41">
              <w:rPr>
                <w:sz w:val="22"/>
                <w:szCs w:val="22"/>
              </w:rPr>
              <w:t>-0.085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882ED" w14:textId="77777777" w:rsidR="0097225F" w:rsidRPr="00C44C41" w:rsidRDefault="0097225F" w:rsidP="0097225F">
            <w:pPr>
              <w:jc w:val="center"/>
              <w:rPr>
                <w:sz w:val="22"/>
                <w:szCs w:val="22"/>
              </w:rPr>
            </w:pPr>
            <w:r w:rsidRPr="00C44C41">
              <w:rPr>
                <w:sz w:val="22"/>
                <w:szCs w:val="22"/>
              </w:rPr>
              <w:t>-0.183***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3A8DF" w14:textId="77777777" w:rsidR="0097225F" w:rsidRPr="00C44C41" w:rsidRDefault="0097225F" w:rsidP="0097225F">
            <w:pPr>
              <w:jc w:val="center"/>
              <w:rPr>
                <w:sz w:val="22"/>
                <w:szCs w:val="22"/>
              </w:rPr>
            </w:pPr>
            <w:r w:rsidRPr="00C44C41">
              <w:rPr>
                <w:sz w:val="22"/>
                <w:szCs w:val="22"/>
              </w:rPr>
              <w:t>-0.051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246B6" w14:textId="77777777" w:rsidR="0097225F" w:rsidRPr="00C44C41" w:rsidRDefault="0097225F" w:rsidP="0097225F">
            <w:pPr>
              <w:jc w:val="center"/>
              <w:rPr>
                <w:sz w:val="22"/>
                <w:szCs w:val="22"/>
              </w:rPr>
            </w:pPr>
            <w:r w:rsidRPr="00C44C41">
              <w:rPr>
                <w:sz w:val="22"/>
                <w:szCs w:val="22"/>
              </w:rPr>
              <w:t>-0.157***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F6378" w14:textId="77777777" w:rsidR="0097225F" w:rsidRPr="00C44C41" w:rsidRDefault="0097225F" w:rsidP="0097225F">
            <w:pPr>
              <w:jc w:val="center"/>
              <w:rPr>
                <w:sz w:val="22"/>
                <w:szCs w:val="22"/>
              </w:rPr>
            </w:pPr>
            <w:r w:rsidRPr="00C44C41">
              <w:rPr>
                <w:sz w:val="22"/>
                <w:szCs w:val="22"/>
              </w:rPr>
              <w:t>-0.054</w:t>
            </w:r>
          </w:p>
        </w:tc>
      </w:tr>
      <w:tr w:rsidR="0097225F" w:rsidRPr="002555B4" w14:paraId="5BF2103E" w14:textId="77777777" w:rsidTr="0052314A">
        <w:trPr>
          <w:trHeight w:val="218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F5B4E" w14:textId="77777777" w:rsidR="0097225F" w:rsidRPr="002555B4" w:rsidRDefault="0097225F" w:rsidP="0097225F">
            <w:pPr>
              <w:ind w:left="1529"/>
              <w:rPr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EA649" w14:textId="77777777" w:rsidR="0097225F" w:rsidRPr="00C44C41" w:rsidRDefault="0097225F" w:rsidP="0097225F">
            <w:pPr>
              <w:jc w:val="center"/>
              <w:rPr>
                <w:sz w:val="22"/>
                <w:szCs w:val="22"/>
              </w:rPr>
            </w:pPr>
            <w:r w:rsidRPr="00C44C41">
              <w:rPr>
                <w:sz w:val="22"/>
                <w:szCs w:val="22"/>
              </w:rPr>
              <w:t>(0.038)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E2E62" w14:textId="77777777" w:rsidR="0097225F" w:rsidRPr="00C44C41" w:rsidRDefault="0097225F" w:rsidP="0097225F">
            <w:pPr>
              <w:jc w:val="center"/>
              <w:rPr>
                <w:sz w:val="22"/>
                <w:szCs w:val="22"/>
              </w:rPr>
            </w:pPr>
            <w:r w:rsidRPr="00C44C41">
              <w:rPr>
                <w:sz w:val="22"/>
                <w:szCs w:val="22"/>
              </w:rPr>
              <w:t>(0.054)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66D26" w14:textId="77777777" w:rsidR="0097225F" w:rsidRPr="00C44C41" w:rsidRDefault="0097225F" w:rsidP="0097225F">
            <w:pPr>
              <w:jc w:val="center"/>
              <w:rPr>
                <w:sz w:val="22"/>
                <w:szCs w:val="22"/>
              </w:rPr>
            </w:pPr>
            <w:r w:rsidRPr="00C44C41">
              <w:rPr>
                <w:sz w:val="22"/>
                <w:szCs w:val="22"/>
              </w:rPr>
              <w:t>(0.062)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614E9" w14:textId="77777777" w:rsidR="0097225F" w:rsidRPr="00C44C41" w:rsidRDefault="0097225F" w:rsidP="0097225F">
            <w:pPr>
              <w:jc w:val="center"/>
              <w:rPr>
                <w:sz w:val="22"/>
                <w:szCs w:val="22"/>
              </w:rPr>
            </w:pPr>
            <w:r w:rsidRPr="00C44C41">
              <w:rPr>
                <w:sz w:val="22"/>
                <w:szCs w:val="22"/>
              </w:rPr>
              <w:t>(0.036)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CFAC5" w14:textId="77777777" w:rsidR="0097225F" w:rsidRPr="00C44C41" w:rsidRDefault="0097225F" w:rsidP="0097225F">
            <w:pPr>
              <w:jc w:val="center"/>
              <w:rPr>
                <w:sz w:val="22"/>
                <w:szCs w:val="22"/>
              </w:rPr>
            </w:pPr>
            <w:r w:rsidRPr="00C44C41">
              <w:rPr>
                <w:sz w:val="22"/>
                <w:szCs w:val="22"/>
              </w:rPr>
              <w:t>(0.056)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D4662" w14:textId="77777777" w:rsidR="0097225F" w:rsidRPr="00C44C41" w:rsidRDefault="0097225F" w:rsidP="0097225F">
            <w:pPr>
              <w:jc w:val="center"/>
              <w:rPr>
                <w:sz w:val="22"/>
                <w:szCs w:val="22"/>
              </w:rPr>
            </w:pPr>
            <w:r w:rsidRPr="00C44C41">
              <w:rPr>
                <w:sz w:val="22"/>
                <w:szCs w:val="22"/>
              </w:rPr>
              <w:t>(0.037)</w:t>
            </w:r>
          </w:p>
        </w:tc>
      </w:tr>
      <w:tr w:rsidR="0097225F" w:rsidRPr="00117060" w14:paraId="1F64D9A6" w14:textId="77777777" w:rsidTr="0052314A">
        <w:trPr>
          <w:trHeight w:val="218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5F0EA" w14:textId="11C3EF23" w:rsidR="0097225F" w:rsidRPr="002555B4" w:rsidRDefault="0097225F" w:rsidP="0097225F">
            <w:pPr>
              <w:rPr>
                <w:sz w:val="22"/>
                <w:szCs w:val="22"/>
              </w:rPr>
            </w:pPr>
            <w:r w:rsidRPr="0097225F">
              <w:rPr>
                <w:sz w:val="22"/>
                <w:szCs w:val="22"/>
              </w:rPr>
              <w:t>T3, Neighbor + Win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82B69" w14:textId="77777777" w:rsidR="0097225F" w:rsidRPr="00C44C41" w:rsidRDefault="0097225F" w:rsidP="0097225F">
            <w:pPr>
              <w:jc w:val="center"/>
              <w:rPr>
                <w:sz w:val="22"/>
                <w:szCs w:val="22"/>
              </w:rPr>
            </w:pPr>
            <w:r w:rsidRPr="000C6154">
              <w:rPr>
                <w:sz w:val="22"/>
                <w:szCs w:val="22"/>
                <w:highlight w:val="lightGray"/>
              </w:rPr>
              <w:t>0.065*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60BED" w14:textId="77777777" w:rsidR="0097225F" w:rsidRPr="00C44C41" w:rsidRDefault="0097225F" w:rsidP="0097225F">
            <w:pPr>
              <w:jc w:val="center"/>
              <w:rPr>
                <w:sz w:val="22"/>
                <w:szCs w:val="22"/>
              </w:rPr>
            </w:pPr>
            <w:r w:rsidRPr="00C44C41">
              <w:rPr>
                <w:sz w:val="22"/>
                <w:szCs w:val="22"/>
              </w:rPr>
              <w:t>0.024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44017" w14:textId="77777777" w:rsidR="0097225F" w:rsidRPr="00C44C41" w:rsidRDefault="0097225F" w:rsidP="0097225F">
            <w:pPr>
              <w:jc w:val="center"/>
              <w:rPr>
                <w:sz w:val="22"/>
                <w:szCs w:val="22"/>
              </w:rPr>
            </w:pPr>
            <w:r w:rsidRPr="00C44C41">
              <w:rPr>
                <w:sz w:val="22"/>
                <w:szCs w:val="22"/>
              </w:rPr>
              <w:t>0.027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B86A7" w14:textId="77777777" w:rsidR="0097225F" w:rsidRPr="00C44C41" w:rsidRDefault="0097225F" w:rsidP="0097225F">
            <w:pPr>
              <w:jc w:val="center"/>
              <w:rPr>
                <w:sz w:val="22"/>
                <w:szCs w:val="22"/>
              </w:rPr>
            </w:pPr>
            <w:r w:rsidRPr="00C44C41">
              <w:rPr>
                <w:sz w:val="22"/>
                <w:szCs w:val="22"/>
              </w:rPr>
              <w:t>0.056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97567" w14:textId="77777777" w:rsidR="0097225F" w:rsidRPr="00C44C41" w:rsidRDefault="0097225F" w:rsidP="0097225F">
            <w:pPr>
              <w:jc w:val="center"/>
              <w:rPr>
                <w:sz w:val="22"/>
                <w:szCs w:val="22"/>
              </w:rPr>
            </w:pPr>
            <w:r w:rsidRPr="00C44C41">
              <w:rPr>
                <w:sz w:val="22"/>
                <w:szCs w:val="22"/>
              </w:rPr>
              <w:t>0.052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9EE38" w14:textId="77777777" w:rsidR="0097225F" w:rsidRPr="00C44C41" w:rsidRDefault="0097225F" w:rsidP="0097225F">
            <w:pPr>
              <w:jc w:val="center"/>
              <w:rPr>
                <w:sz w:val="22"/>
                <w:szCs w:val="22"/>
              </w:rPr>
            </w:pPr>
            <w:r w:rsidRPr="00C44C41">
              <w:rPr>
                <w:sz w:val="22"/>
                <w:szCs w:val="22"/>
              </w:rPr>
              <w:t>0.047</w:t>
            </w:r>
          </w:p>
        </w:tc>
      </w:tr>
      <w:tr w:rsidR="0097225F" w:rsidRPr="00117060" w14:paraId="6B0BC3A2" w14:textId="77777777" w:rsidTr="0052314A">
        <w:trPr>
          <w:trHeight w:val="218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E8028" w14:textId="77777777" w:rsidR="0097225F" w:rsidRPr="002555B4" w:rsidRDefault="0097225F" w:rsidP="0097225F">
            <w:pPr>
              <w:ind w:left="1529"/>
              <w:rPr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769FB" w14:textId="77777777" w:rsidR="0097225F" w:rsidRPr="00C44C41" w:rsidRDefault="0097225F" w:rsidP="0097225F">
            <w:pPr>
              <w:jc w:val="center"/>
              <w:rPr>
                <w:sz w:val="22"/>
                <w:szCs w:val="22"/>
              </w:rPr>
            </w:pPr>
            <w:r w:rsidRPr="00C44C41">
              <w:rPr>
                <w:sz w:val="22"/>
                <w:szCs w:val="22"/>
              </w:rPr>
              <w:t>(0.039)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987F1" w14:textId="77777777" w:rsidR="0097225F" w:rsidRPr="00C44C41" w:rsidRDefault="0097225F" w:rsidP="0097225F">
            <w:pPr>
              <w:jc w:val="center"/>
              <w:rPr>
                <w:sz w:val="22"/>
                <w:szCs w:val="22"/>
              </w:rPr>
            </w:pPr>
            <w:r w:rsidRPr="00C44C41">
              <w:rPr>
                <w:sz w:val="22"/>
                <w:szCs w:val="22"/>
              </w:rPr>
              <w:t>(0.054)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10683" w14:textId="77777777" w:rsidR="0097225F" w:rsidRPr="00C44C41" w:rsidRDefault="0097225F" w:rsidP="0097225F">
            <w:pPr>
              <w:jc w:val="center"/>
              <w:rPr>
                <w:sz w:val="22"/>
                <w:szCs w:val="22"/>
              </w:rPr>
            </w:pPr>
            <w:r w:rsidRPr="00C44C41">
              <w:rPr>
                <w:sz w:val="22"/>
                <w:szCs w:val="22"/>
              </w:rPr>
              <w:t>(0.063)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3A0E4" w14:textId="77777777" w:rsidR="0097225F" w:rsidRPr="00C44C41" w:rsidRDefault="0097225F" w:rsidP="0097225F">
            <w:pPr>
              <w:jc w:val="center"/>
              <w:rPr>
                <w:sz w:val="22"/>
                <w:szCs w:val="22"/>
              </w:rPr>
            </w:pPr>
            <w:r w:rsidRPr="00C44C41">
              <w:rPr>
                <w:sz w:val="22"/>
                <w:szCs w:val="22"/>
              </w:rPr>
              <w:t>(0.036)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00160" w14:textId="77777777" w:rsidR="0097225F" w:rsidRPr="00C44C41" w:rsidRDefault="0097225F" w:rsidP="0097225F">
            <w:pPr>
              <w:jc w:val="center"/>
              <w:rPr>
                <w:sz w:val="22"/>
                <w:szCs w:val="22"/>
              </w:rPr>
            </w:pPr>
            <w:r w:rsidRPr="00C44C41">
              <w:rPr>
                <w:sz w:val="22"/>
                <w:szCs w:val="22"/>
              </w:rPr>
              <w:t>(0.054)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1A2B5" w14:textId="77777777" w:rsidR="0097225F" w:rsidRPr="00C44C41" w:rsidRDefault="0097225F" w:rsidP="0097225F">
            <w:pPr>
              <w:jc w:val="center"/>
              <w:rPr>
                <w:sz w:val="22"/>
                <w:szCs w:val="22"/>
              </w:rPr>
            </w:pPr>
            <w:r w:rsidRPr="00C44C41">
              <w:rPr>
                <w:sz w:val="22"/>
                <w:szCs w:val="22"/>
              </w:rPr>
              <w:t>(0.039)</w:t>
            </w:r>
          </w:p>
        </w:tc>
      </w:tr>
      <w:tr w:rsidR="0097225F" w:rsidRPr="002555B4" w14:paraId="6BF0F46F" w14:textId="77777777" w:rsidTr="0052314A">
        <w:trPr>
          <w:trHeight w:val="218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CFB70" w14:textId="08E816C8" w:rsidR="0097225F" w:rsidRPr="002555B4" w:rsidRDefault="0097225F" w:rsidP="0097225F">
            <w:pPr>
              <w:rPr>
                <w:sz w:val="22"/>
                <w:szCs w:val="22"/>
              </w:rPr>
            </w:pPr>
            <w:r w:rsidRPr="0097225F">
              <w:rPr>
                <w:sz w:val="22"/>
                <w:szCs w:val="22"/>
              </w:rPr>
              <w:t>T4, Neighbor + Stability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6CC95" w14:textId="77777777" w:rsidR="0097225F" w:rsidRPr="00C44C41" w:rsidRDefault="0097225F" w:rsidP="0097225F">
            <w:pPr>
              <w:jc w:val="center"/>
              <w:rPr>
                <w:sz w:val="22"/>
                <w:szCs w:val="22"/>
              </w:rPr>
            </w:pPr>
            <w:r w:rsidRPr="00C44C41">
              <w:rPr>
                <w:sz w:val="22"/>
                <w:szCs w:val="22"/>
              </w:rPr>
              <w:t>0.017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3423F" w14:textId="77777777" w:rsidR="0097225F" w:rsidRPr="00C44C41" w:rsidRDefault="0097225F" w:rsidP="0097225F">
            <w:pPr>
              <w:jc w:val="center"/>
              <w:rPr>
                <w:sz w:val="22"/>
                <w:szCs w:val="22"/>
              </w:rPr>
            </w:pPr>
            <w:r w:rsidRPr="00C44C41">
              <w:rPr>
                <w:sz w:val="22"/>
                <w:szCs w:val="22"/>
              </w:rPr>
              <w:t>-0.018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16E16" w14:textId="77777777" w:rsidR="0097225F" w:rsidRPr="00C44C41" w:rsidRDefault="0097225F" w:rsidP="0097225F">
            <w:pPr>
              <w:jc w:val="center"/>
              <w:rPr>
                <w:sz w:val="22"/>
                <w:szCs w:val="22"/>
              </w:rPr>
            </w:pPr>
            <w:r w:rsidRPr="00C44C41">
              <w:rPr>
                <w:sz w:val="22"/>
                <w:szCs w:val="22"/>
              </w:rPr>
              <w:t>-0.027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91DEE" w14:textId="77777777" w:rsidR="0097225F" w:rsidRPr="00C44C41" w:rsidRDefault="0097225F" w:rsidP="0097225F">
            <w:pPr>
              <w:jc w:val="center"/>
              <w:rPr>
                <w:sz w:val="22"/>
                <w:szCs w:val="22"/>
              </w:rPr>
            </w:pPr>
            <w:r w:rsidRPr="00C44C41">
              <w:rPr>
                <w:sz w:val="22"/>
                <w:szCs w:val="22"/>
              </w:rPr>
              <w:t>0.012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E086D" w14:textId="77777777" w:rsidR="0097225F" w:rsidRPr="00C44C41" w:rsidRDefault="0097225F" w:rsidP="0097225F">
            <w:pPr>
              <w:jc w:val="center"/>
              <w:rPr>
                <w:sz w:val="22"/>
                <w:szCs w:val="22"/>
              </w:rPr>
            </w:pPr>
            <w:r w:rsidRPr="00C44C41">
              <w:rPr>
                <w:sz w:val="22"/>
                <w:szCs w:val="22"/>
              </w:rPr>
              <w:t>-0.074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63D0D" w14:textId="77777777" w:rsidR="0097225F" w:rsidRPr="00C44C41" w:rsidRDefault="0097225F" w:rsidP="0097225F">
            <w:pPr>
              <w:jc w:val="center"/>
              <w:rPr>
                <w:sz w:val="22"/>
                <w:szCs w:val="22"/>
              </w:rPr>
            </w:pPr>
            <w:r w:rsidRPr="00C44C41">
              <w:rPr>
                <w:sz w:val="22"/>
                <w:szCs w:val="22"/>
              </w:rPr>
              <w:t>0.045</w:t>
            </w:r>
          </w:p>
        </w:tc>
      </w:tr>
      <w:tr w:rsidR="0097225F" w:rsidRPr="002555B4" w14:paraId="7C7CDD0B" w14:textId="77777777" w:rsidTr="0052314A">
        <w:trPr>
          <w:trHeight w:val="218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E48ED" w14:textId="77777777" w:rsidR="0097225F" w:rsidRPr="002555B4" w:rsidRDefault="0097225F" w:rsidP="0097225F">
            <w:pPr>
              <w:ind w:left="1529"/>
              <w:rPr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076A8" w14:textId="77777777" w:rsidR="0097225F" w:rsidRPr="00C44C41" w:rsidRDefault="0097225F" w:rsidP="0097225F">
            <w:pPr>
              <w:jc w:val="center"/>
              <w:rPr>
                <w:sz w:val="22"/>
                <w:szCs w:val="22"/>
              </w:rPr>
            </w:pPr>
            <w:r w:rsidRPr="00C44C41">
              <w:rPr>
                <w:sz w:val="22"/>
                <w:szCs w:val="22"/>
              </w:rPr>
              <w:t>(0.038)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4B43E" w14:textId="77777777" w:rsidR="0097225F" w:rsidRPr="00C44C41" w:rsidRDefault="0097225F" w:rsidP="0097225F">
            <w:pPr>
              <w:jc w:val="center"/>
              <w:rPr>
                <w:sz w:val="22"/>
                <w:szCs w:val="22"/>
              </w:rPr>
            </w:pPr>
            <w:r w:rsidRPr="00C44C41">
              <w:rPr>
                <w:sz w:val="22"/>
                <w:szCs w:val="22"/>
              </w:rPr>
              <w:t>(0.055)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3849E" w14:textId="77777777" w:rsidR="0097225F" w:rsidRPr="00C44C41" w:rsidRDefault="0097225F" w:rsidP="0097225F">
            <w:pPr>
              <w:jc w:val="center"/>
              <w:rPr>
                <w:sz w:val="22"/>
                <w:szCs w:val="22"/>
              </w:rPr>
            </w:pPr>
            <w:r w:rsidRPr="00C44C41">
              <w:rPr>
                <w:sz w:val="22"/>
                <w:szCs w:val="22"/>
              </w:rPr>
              <w:t>(0.061)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36FEB" w14:textId="77777777" w:rsidR="0097225F" w:rsidRPr="00C44C41" w:rsidRDefault="0097225F" w:rsidP="0097225F">
            <w:pPr>
              <w:jc w:val="center"/>
              <w:rPr>
                <w:sz w:val="22"/>
                <w:szCs w:val="22"/>
              </w:rPr>
            </w:pPr>
            <w:r w:rsidRPr="00C44C41">
              <w:rPr>
                <w:sz w:val="22"/>
                <w:szCs w:val="22"/>
              </w:rPr>
              <w:t>(0.037)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9985D" w14:textId="77777777" w:rsidR="0097225F" w:rsidRPr="00C44C41" w:rsidRDefault="0097225F" w:rsidP="0097225F">
            <w:pPr>
              <w:jc w:val="center"/>
              <w:rPr>
                <w:sz w:val="22"/>
                <w:szCs w:val="22"/>
              </w:rPr>
            </w:pPr>
            <w:r w:rsidRPr="00C44C41">
              <w:rPr>
                <w:sz w:val="22"/>
                <w:szCs w:val="22"/>
              </w:rPr>
              <w:t>(0.055)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6E35A" w14:textId="77777777" w:rsidR="0097225F" w:rsidRPr="00C44C41" w:rsidRDefault="0097225F" w:rsidP="0097225F">
            <w:pPr>
              <w:jc w:val="center"/>
              <w:rPr>
                <w:sz w:val="22"/>
                <w:szCs w:val="22"/>
              </w:rPr>
            </w:pPr>
            <w:r w:rsidRPr="00C44C41">
              <w:rPr>
                <w:sz w:val="22"/>
                <w:szCs w:val="22"/>
              </w:rPr>
              <w:t>(0.038)</w:t>
            </w:r>
          </w:p>
        </w:tc>
      </w:tr>
      <w:tr w:rsidR="0097225F" w:rsidRPr="002555B4" w14:paraId="3FC72FE4" w14:textId="77777777" w:rsidTr="0052314A">
        <w:trPr>
          <w:trHeight w:val="218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8D7AB" w14:textId="1185D586" w:rsidR="0097225F" w:rsidRPr="002555B4" w:rsidRDefault="0097225F" w:rsidP="0097225F">
            <w:pPr>
              <w:rPr>
                <w:sz w:val="22"/>
                <w:szCs w:val="22"/>
              </w:rPr>
            </w:pPr>
            <w:r w:rsidRPr="0097225F">
              <w:rPr>
                <w:sz w:val="22"/>
                <w:szCs w:val="22"/>
              </w:rPr>
              <w:t>T5, Neighbor + Project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6B1E1" w14:textId="77777777" w:rsidR="0097225F" w:rsidRPr="00C44C41" w:rsidRDefault="0097225F" w:rsidP="0097225F">
            <w:pPr>
              <w:jc w:val="center"/>
              <w:rPr>
                <w:sz w:val="22"/>
                <w:szCs w:val="22"/>
              </w:rPr>
            </w:pPr>
            <w:r w:rsidRPr="00C44C41">
              <w:rPr>
                <w:sz w:val="22"/>
                <w:szCs w:val="22"/>
              </w:rPr>
              <w:t>-0.020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3011F" w14:textId="77777777" w:rsidR="0097225F" w:rsidRPr="00C44C41" w:rsidRDefault="0097225F" w:rsidP="0097225F">
            <w:pPr>
              <w:jc w:val="center"/>
              <w:rPr>
                <w:sz w:val="22"/>
                <w:szCs w:val="22"/>
              </w:rPr>
            </w:pPr>
            <w:r w:rsidRPr="00C44C41">
              <w:rPr>
                <w:sz w:val="22"/>
                <w:szCs w:val="22"/>
              </w:rPr>
              <w:t>0.019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EC9D2" w14:textId="77777777" w:rsidR="0097225F" w:rsidRPr="00C44C41" w:rsidRDefault="0097225F" w:rsidP="0097225F">
            <w:pPr>
              <w:jc w:val="center"/>
              <w:rPr>
                <w:sz w:val="22"/>
                <w:szCs w:val="22"/>
              </w:rPr>
            </w:pPr>
            <w:r w:rsidRPr="00C44C41">
              <w:rPr>
                <w:sz w:val="22"/>
                <w:szCs w:val="22"/>
              </w:rPr>
              <w:t>0.000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142AC" w14:textId="77777777" w:rsidR="0097225F" w:rsidRPr="00C44C41" w:rsidRDefault="0097225F" w:rsidP="0097225F">
            <w:pPr>
              <w:jc w:val="center"/>
              <w:rPr>
                <w:sz w:val="22"/>
                <w:szCs w:val="22"/>
              </w:rPr>
            </w:pPr>
            <w:r w:rsidRPr="00C44C41">
              <w:rPr>
                <w:sz w:val="22"/>
                <w:szCs w:val="22"/>
              </w:rPr>
              <w:t>-0.010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7A1F7" w14:textId="77777777" w:rsidR="0097225F" w:rsidRPr="00C44C41" w:rsidRDefault="0097225F" w:rsidP="0097225F">
            <w:pPr>
              <w:jc w:val="center"/>
              <w:rPr>
                <w:sz w:val="22"/>
                <w:szCs w:val="22"/>
              </w:rPr>
            </w:pPr>
            <w:r w:rsidRPr="00C44C41">
              <w:rPr>
                <w:sz w:val="22"/>
                <w:szCs w:val="22"/>
              </w:rPr>
              <w:t>-0.041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D66A2" w14:textId="77777777" w:rsidR="0097225F" w:rsidRPr="00C44C41" w:rsidRDefault="0097225F" w:rsidP="0097225F">
            <w:pPr>
              <w:jc w:val="center"/>
              <w:rPr>
                <w:sz w:val="22"/>
                <w:szCs w:val="22"/>
              </w:rPr>
            </w:pPr>
            <w:r w:rsidRPr="00C44C41">
              <w:rPr>
                <w:sz w:val="22"/>
                <w:szCs w:val="22"/>
              </w:rPr>
              <w:t>0.016</w:t>
            </w:r>
          </w:p>
        </w:tc>
      </w:tr>
      <w:tr w:rsidR="0097225F" w:rsidRPr="002555B4" w14:paraId="4A0BD681" w14:textId="77777777" w:rsidTr="0052314A">
        <w:trPr>
          <w:trHeight w:val="218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50BE7" w14:textId="77777777" w:rsidR="0097225F" w:rsidRPr="002555B4" w:rsidRDefault="0097225F" w:rsidP="0097225F">
            <w:pPr>
              <w:ind w:left="1529"/>
              <w:rPr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68119" w14:textId="77777777" w:rsidR="0097225F" w:rsidRPr="00C44C41" w:rsidRDefault="0097225F" w:rsidP="0097225F">
            <w:pPr>
              <w:jc w:val="center"/>
              <w:rPr>
                <w:sz w:val="22"/>
                <w:szCs w:val="22"/>
              </w:rPr>
            </w:pPr>
            <w:r w:rsidRPr="00C44C41">
              <w:rPr>
                <w:sz w:val="22"/>
                <w:szCs w:val="22"/>
              </w:rPr>
              <w:t>(0.037)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3704E" w14:textId="77777777" w:rsidR="0097225F" w:rsidRPr="00C44C41" w:rsidRDefault="0097225F" w:rsidP="0097225F">
            <w:pPr>
              <w:jc w:val="center"/>
              <w:rPr>
                <w:sz w:val="22"/>
                <w:szCs w:val="22"/>
              </w:rPr>
            </w:pPr>
            <w:r w:rsidRPr="00C44C41">
              <w:rPr>
                <w:sz w:val="22"/>
                <w:szCs w:val="22"/>
              </w:rPr>
              <w:t>(0.054)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81A1C" w14:textId="77777777" w:rsidR="0097225F" w:rsidRPr="00C44C41" w:rsidRDefault="0097225F" w:rsidP="0097225F">
            <w:pPr>
              <w:jc w:val="center"/>
              <w:rPr>
                <w:sz w:val="22"/>
                <w:szCs w:val="22"/>
              </w:rPr>
            </w:pPr>
            <w:r w:rsidRPr="00C44C41">
              <w:rPr>
                <w:sz w:val="22"/>
                <w:szCs w:val="22"/>
              </w:rPr>
              <w:t>(0.060)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E595F" w14:textId="77777777" w:rsidR="0097225F" w:rsidRPr="00C44C41" w:rsidRDefault="0097225F" w:rsidP="0097225F">
            <w:pPr>
              <w:jc w:val="center"/>
              <w:rPr>
                <w:sz w:val="22"/>
                <w:szCs w:val="22"/>
              </w:rPr>
            </w:pPr>
            <w:r w:rsidRPr="00C44C41">
              <w:rPr>
                <w:sz w:val="22"/>
                <w:szCs w:val="22"/>
              </w:rPr>
              <w:t>(0.035)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76A01" w14:textId="77777777" w:rsidR="0097225F" w:rsidRPr="00C44C41" w:rsidRDefault="0097225F" w:rsidP="0097225F">
            <w:pPr>
              <w:jc w:val="center"/>
              <w:rPr>
                <w:sz w:val="22"/>
                <w:szCs w:val="22"/>
              </w:rPr>
            </w:pPr>
            <w:r w:rsidRPr="00C44C41">
              <w:rPr>
                <w:sz w:val="22"/>
                <w:szCs w:val="22"/>
              </w:rPr>
              <w:t>(0.052)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A6FB1" w14:textId="77777777" w:rsidR="0097225F" w:rsidRPr="00C44C41" w:rsidRDefault="0097225F" w:rsidP="0097225F">
            <w:pPr>
              <w:jc w:val="center"/>
              <w:rPr>
                <w:sz w:val="22"/>
                <w:szCs w:val="22"/>
              </w:rPr>
            </w:pPr>
            <w:r w:rsidRPr="00C44C41">
              <w:rPr>
                <w:sz w:val="22"/>
                <w:szCs w:val="22"/>
              </w:rPr>
              <w:t>(0.038)</w:t>
            </w:r>
          </w:p>
        </w:tc>
      </w:tr>
      <w:tr w:rsidR="0097225F" w:rsidRPr="002555B4" w14:paraId="386DEB4E" w14:textId="77777777" w:rsidTr="0052314A">
        <w:trPr>
          <w:trHeight w:val="218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100C9" w14:textId="50B5A18B" w:rsidR="0097225F" w:rsidRPr="002555B4" w:rsidRDefault="0097225F" w:rsidP="0097225F">
            <w:pPr>
              <w:rPr>
                <w:sz w:val="22"/>
                <w:szCs w:val="22"/>
              </w:rPr>
            </w:pPr>
            <w:r w:rsidRPr="0097225F">
              <w:rPr>
                <w:sz w:val="22"/>
                <w:szCs w:val="22"/>
              </w:rPr>
              <w:t xml:space="preserve">T6, Neighbor + Stability + </w:t>
            </w:r>
            <w:r w:rsidRPr="0097225F">
              <w:rPr>
                <w:rFonts w:eastAsia="等线"/>
                <w:color w:val="000000"/>
                <w:sz w:val="22"/>
                <w:szCs w:val="22"/>
              </w:rPr>
              <w:t>Project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7E467" w14:textId="77777777" w:rsidR="0097225F" w:rsidRPr="00C44C41" w:rsidRDefault="0097225F" w:rsidP="0097225F">
            <w:pPr>
              <w:jc w:val="center"/>
              <w:rPr>
                <w:sz w:val="22"/>
                <w:szCs w:val="22"/>
              </w:rPr>
            </w:pPr>
            <w:r w:rsidRPr="00C44C41">
              <w:rPr>
                <w:sz w:val="22"/>
                <w:szCs w:val="22"/>
              </w:rPr>
              <w:t>0.042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224E6" w14:textId="77777777" w:rsidR="0097225F" w:rsidRPr="00C44C41" w:rsidRDefault="0097225F" w:rsidP="0097225F">
            <w:pPr>
              <w:jc w:val="center"/>
              <w:rPr>
                <w:sz w:val="22"/>
                <w:szCs w:val="22"/>
              </w:rPr>
            </w:pPr>
            <w:r w:rsidRPr="00C44C41">
              <w:rPr>
                <w:sz w:val="22"/>
                <w:szCs w:val="22"/>
              </w:rPr>
              <w:t>0.027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E7175" w14:textId="77777777" w:rsidR="0097225F" w:rsidRPr="00C44C41" w:rsidRDefault="0097225F" w:rsidP="0097225F">
            <w:pPr>
              <w:jc w:val="center"/>
              <w:rPr>
                <w:sz w:val="22"/>
                <w:szCs w:val="22"/>
              </w:rPr>
            </w:pPr>
            <w:r w:rsidRPr="00C44C41">
              <w:rPr>
                <w:sz w:val="22"/>
                <w:szCs w:val="22"/>
              </w:rPr>
              <w:t>-0.016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3708A" w14:textId="77777777" w:rsidR="0097225F" w:rsidRPr="00C44C41" w:rsidRDefault="0097225F" w:rsidP="0097225F">
            <w:pPr>
              <w:jc w:val="center"/>
              <w:rPr>
                <w:sz w:val="22"/>
                <w:szCs w:val="22"/>
              </w:rPr>
            </w:pPr>
            <w:r w:rsidRPr="00C44C41">
              <w:rPr>
                <w:sz w:val="22"/>
                <w:szCs w:val="22"/>
              </w:rPr>
              <w:t>0.051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15292" w14:textId="77777777" w:rsidR="0097225F" w:rsidRPr="00C44C41" w:rsidRDefault="0097225F" w:rsidP="0097225F">
            <w:pPr>
              <w:jc w:val="center"/>
              <w:rPr>
                <w:sz w:val="22"/>
                <w:szCs w:val="22"/>
              </w:rPr>
            </w:pPr>
            <w:r w:rsidRPr="00C44C41">
              <w:rPr>
                <w:sz w:val="22"/>
                <w:szCs w:val="22"/>
              </w:rPr>
              <w:t>0.003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98F5E" w14:textId="77777777" w:rsidR="0097225F" w:rsidRPr="00C44C41" w:rsidRDefault="0097225F" w:rsidP="0097225F">
            <w:pPr>
              <w:jc w:val="center"/>
              <w:rPr>
                <w:sz w:val="22"/>
                <w:szCs w:val="22"/>
              </w:rPr>
            </w:pPr>
            <w:r w:rsidRPr="00C44C41">
              <w:rPr>
                <w:sz w:val="22"/>
                <w:szCs w:val="22"/>
              </w:rPr>
              <w:t>0.051</w:t>
            </w:r>
          </w:p>
        </w:tc>
      </w:tr>
      <w:tr w:rsidR="0097225F" w:rsidRPr="002555B4" w14:paraId="3FE8A119" w14:textId="77777777" w:rsidTr="0052314A">
        <w:trPr>
          <w:trHeight w:val="218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8E739" w14:textId="77777777" w:rsidR="0097225F" w:rsidRPr="002555B4" w:rsidRDefault="0097225F" w:rsidP="0097225F">
            <w:pPr>
              <w:ind w:left="1529"/>
              <w:rPr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B7861" w14:textId="77777777" w:rsidR="0097225F" w:rsidRPr="00C44C41" w:rsidRDefault="0097225F" w:rsidP="0097225F">
            <w:pPr>
              <w:jc w:val="center"/>
              <w:rPr>
                <w:sz w:val="22"/>
                <w:szCs w:val="22"/>
              </w:rPr>
            </w:pPr>
            <w:r w:rsidRPr="00C44C41">
              <w:rPr>
                <w:sz w:val="22"/>
                <w:szCs w:val="22"/>
              </w:rPr>
              <w:t>(0.038)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6190D" w14:textId="77777777" w:rsidR="0097225F" w:rsidRPr="00C44C41" w:rsidRDefault="0097225F" w:rsidP="0097225F">
            <w:pPr>
              <w:jc w:val="center"/>
              <w:rPr>
                <w:sz w:val="22"/>
                <w:szCs w:val="22"/>
              </w:rPr>
            </w:pPr>
            <w:r w:rsidRPr="00C44C41">
              <w:rPr>
                <w:sz w:val="22"/>
                <w:szCs w:val="22"/>
              </w:rPr>
              <w:t>(0.054)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BCC35" w14:textId="77777777" w:rsidR="0097225F" w:rsidRPr="00C44C41" w:rsidRDefault="0097225F" w:rsidP="0097225F">
            <w:pPr>
              <w:jc w:val="center"/>
              <w:rPr>
                <w:sz w:val="22"/>
                <w:szCs w:val="22"/>
              </w:rPr>
            </w:pPr>
            <w:r w:rsidRPr="00C44C41">
              <w:rPr>
                <w:sz w:val="22"/>
                <w:szCs w:val="22"/>
              </w:rPr>
              <w:t>(0.062)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5E7D8" w14:textId="77777777" w:rsidR="0097225F" w:rsidRPr="00C44C41" w:rsidRDefault="0097225F" w:rsidP="0097225F">
            <w:pPr>
              <w:jc w:val="center"/>
              <w:rPr>
                <w:sz w:val="22"/>
                <w:szCs w:val="22"/>
              </w:rPr>
            </w:pPr>
            <w:r w:rsidRPr="00C44C41">
              <w:rPr>
                <w:sz w:val="22"/>
                <w:szCs w:val="22"/>
              </w:rPr>
              <w:t>(0.036)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C1419" w14:textId="77777777" w:rsidR="0097225F" w:rsidRPr="00C44C41" w:rsidRDefault="0097225F" w:rsidP="0097225F">
            <w:pPr>
              <w:jc w:val="center"/>
              <w:rPr>
                <w:sz w:val="22"/>
                <w:szCs w:val="22"/>
              </w:rPr>
            </w:pPr>
            <w:r w:rsidRPr="00C44C41">
              <w:rPr>
                <w:sz w:val="22"/>
                <w:szCs w:val="22"/>
              </w:rPr>
              <w:t>(0.053)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BD99F" w14:textId="77777777" w:rsidR="0097225F" w:rsidRPr="00C44C41" w:rsidRDefault="0097225F" w:rsidP="0097225F">
            <w:pPr>
              <w:jc w:val="center"/>
              <w:rPr>
                <w:sz w:val="22"/>
                <w:szCs w:val="22"/>
              </w:rPr>
            </w:pPr>
            <w:r w:rsidRPr="00C44C41">
              <w:rPr>
                <w:sz w:val="22"/>
                <w:szCs w:val="22"/>
              </w:rPr>
              <w:t>(0.038)</w:t>
            </w:r>
          </w:p>
        </w:tc>
      </w:tr>
      <w:tr w:rsidR="00E42448" w:rsidRPr="00117060" w14:paraId="33726035" w14:textId="77777777" w:rsidTr="0052314A">
        <w:trPr>
          <w:trHeight w:val="218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90B21" w14:textId="6EF3B372" w:rsidR="00E42448" w:rsidRPr="00E05B9D" w:rsidRDefault="00E42448" w:rsidP="00E42448">
            <w:pPr>
              <w:rPr>
                <w:sz w:val="22"/>
                <w:szCs w:val="22"/>
              </w:rPr>
            </w:pPr>
            <w:r w:rsidRPr="001872EC">
              <w:rPr>
                <w:rFonts w:eastAsia="等线"/>
                <w:color w:val="000000"/>
                <w:sz w:val="22"/>
                <w:szCs w:val="22"/>
              </w:rPr>
              <w:t>T7, Neighbor + Win + Stability + Project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CE307" w14:textId="77777777" w:rsidR="00E42448" w:rsidRPr="00C44C41" w:rsidRDefault="00E42448" w:rsidP="00E42448">
            <w:pPr>
              <w:jc w:val="center"/>
              <w:rPr>
                <w:sz w:val="22"/>
                <w:szCs w:val="22"/>
              </w:rPr>
            </w:pPr>
            <w:r w:rsidRPr="00C44C41">
              <w:rPr>
                <w:sz w:val="22"/>
                <w:szCs w:val="22"/>
              </w:rPr>
              <w:t>0.085**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E6EEB" w14:textId="77777777" w:rsidR="00E42448" w:rsidRPr="00C44C41" w:rsidRDefault="00E42448" w:rsidP="00E42448">
            <w:pPr>
              <w:jc w:val="center"/>
              <w:rPr>
                <w:sz w:val="22"/>
                <w:szCs w:val="22"/>
              </w:rPr>
            </w:pPr>
            <w:r w:rsidRPr="00C44C41">
              <w:rPr>
                <w:sz w:val="22"/>
                <w:szCs w:val="22"/>
              </w:rPr>
              <w:t>0.038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1EC15" w14:textId="77777777" w:rsidR="00E42448" w:rsidRPr="00C44C41" w:rsidRDefault="00E42448" w:rsidP="00E42448">
            <w:pPr>
              <w:jc w:val="center"/>
              <w:rPr>
                <w:sz w:val="22"/>
                <w:szCs w:val="22"/>
              </w:rPr>
            </w:pPr>
            <w:r w:rsidRPr="00C44C41">
              <w:rPr>
                <w:sz w:val="22"/>
                <w:szCs w:val="22"/>
              </w:rPr>
              <w:t>0.039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AE31B" w14:textId="77777777" w:rsidR="00E42448" w:rsidRPr="00C44C41" w:rsidRDefault="00E42448" w:rsidP="00E42448">
            <w:pPr>
              <w:jc w:val="center"/>
              <w:rPr>
                <w:sz w:val="22"/>
                <w:szCs w:val="22"/>
              </w:rPr>
            </w:pPr>
            <w:r w:rsidRPr="00C44C41">
              <w:rPr>
                <w:sz w:val="22"/>
                <w:szCs w:val="22"/>
              </w:rPr>
              <w:t>0.071**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757DB" w14:textId="77777777" w:rsidR="00E42448" w:rsidRPr="00C44C41" w:rsidRDefault="00E42448" w:rsidP="00E42448">
            <w:pPr>
              <w:jc w:val="center"/>
              <w:rPr>
                <w:sz w:val="22"/>
                <w:szCs w:val="22"/>
              </w:rPr>
            </w:pPr>
            <w:r w:rsidRPr="00C44C41">
              <w:rPr>
                <w:sz w:val="22"/>
                <w:szCs w:val="22"/>
              </w:rPr>
              <w:t>0.037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22641" w14:textId="77777777" w:rsidR="00E42448" w:rsidRPr="00C44C41" w:rsidRDefault="00E42448" w:rsidP="00E42448">
            <w:pPr>
              <w:jc w:val="center"/>
              <w:rPr>
                <w:sz w:val="22"/>
                <w:szCs w:val="22"/>
              </w:rPr>
            </w:pPr>
            <w:r w:rsidRPr="00C44C41">
              <w:rPr>
                <w:sz w:val="22"/>
                <w:szCs w:val="22"/>
              </w:rPr>
              <w:t>0.077**</w:t>
            </w:r>
          </w:p>
        </w:tc>
      </w:tr>
      <w:tr w:rsidR="00E42448" w:rsidRPr="002555B4" w14:paraId="03C54B45" w14:textId="77777777" w:rsidTr="0052314A">
        <w:trPr>
          <w:trHeight w:val="218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1ADDE" w14:textId="77777777" w:rsidR="00E42448" w:rsidRPr="002555B4" w:rsidRDefault="00E42448" w:rsidP="00E42448">
            <w:pPr>
              <w:ind w:left="1529"/>
              <w:rPr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7E49A" w14:textId="77777777" w:rsidR="00E42448" w:rsidRPr="00C44C41" w:rsidRDefault="00E42448" w:rsidP="00E42448">
            <w:pPr>
              <w:jc w:val="center"/>
              <w:rPr>
                <w:sz w:val="22"/>
                <w:szCs w:val="22"/>
              </w:rPr>
            </w:pPr>
            <w:r w:rsidRPr="00C44C41">
              <w:rPr>
                <w:sz w:val="22"/>
                <w:szCs w:val="22"/>
              </w:rPr>
              <w:t>(0.038)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9E8AC" w14:textId="77777777" w:rsidR="00E42448" w:rsidRPr="00C44C41" w:rsidRDefault="00E42448" w:rsidP="00E42448">
            <w:pPr>
              <w:jc w:val="center"/>
              <w:rPr>
                <w:sz w:val="22"/>
                <w:szCs w:val="22"/>
              </w:rPr>
            </w:pPr>
            <w:r w:rsidRPr="00C44C41">
              <w:rPr>
                <w:sz w:val="22"/>
                <w:szCs w:val="22"/>
              </w:rPr>
              <w:t>(0.053)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FEAB9" w14:textId="77777777" w:rsidR="00E42448" w:rsidRPr="00C44C41" w:rsidRDefault="00E42448" w:rsidP="00E42448">
            <w:pPr>
              <w:jc w:val="center"/>
              <w:rPr>
                <w:sz w:val="22"/>
                <w:szCs w:val="22"/>
              </w:rPr>
            </w:pPr>
            <w:r w:rsidRPr="00C44C41">
              <w:rPr>
                <w:sz w:val="22"/>
                <w:szCs w:val="22"/>
              </w:rPr>
              <w:t>(0.061)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C85B0" w14:textId="77777777" w:rsidR="00E42448" w:rsidRPr="00C44C41" w:rsidRDefault="00E42448" w:rsidP="00E42448">
            <w:pPr>
              <w:jc w:val="center"/>
              <w:rPr>
                <w:sz w:val="22"/>
                <w:szCs w:val="22"/>
              </w:rPr>
            </w:pPr>
            <w:r w:rsidRPr="00C44C41">
              <w:rPr>
                <w:sz w:val="22"/>
                <w:szCs w:val="22"/>
              </w:rPr>
              <w:t>(0.036)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1798A" w14:textId="77777777" w:rsidR="00E42448" w:rsidRPr="00C44C41" w:rsidRDefault="00E42448" w:rsidP="00E42448">
            <w:pPr>
              <w:jc w:val="center"/>
              <w:rPr>
                <w:sz w:val="22"/>
                <w:szCs w:val="22"/>
              </w:rPr>
            </w:pPr>
            <w:r w:rsidRPr="00C44C41">
              <w:rPr>
                <w:sz w:val="22"/>
                <w:szCs w:val="22"/>
              </w:rPr>
              <w:t>(0.052)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0A3B6" w14:textId="77777777" w:rsidR="00E42448" w:rsidRPr="00C44C41" w:rsidRDefault="00E42448" w:rsidP="00E42448">
            <w:pPr>
              <w:jc w:val="center"/>
              <w:rPr>
                <w:sz w:val="22"/>
                <w:szCs w:val="22"/>
              </w:rPr>
            </w:pPr>
            <w:r w:rsidRPr="00C44C41">
              <w:rPr>
                <w:sz w:val="22"/>
                <w:szCs w:val="22"/>
              </w:rPr>
              <w:t>(0.039)</w:t>
            </w:r>
          </w:p>
        </w:tc>
      </w:tr>
      <w:tr w:rsidR="00E42448" w:rsidRPr="002555B4" w14:paraId="5C1903EA" w14:textId="77777777" w:rsidTr="0052314A">
        <w:trPr>
          <w:trHeight w:val="218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55ADA" w14:textId="77777777" w:rsidR="00E42448" w:rsidRPr="002555B4" w:rsidRDefault="00E42448" w:rsidP="00E42448">
            <w:pPr>
              <w:rPr>
                <w:sz w:val="22"/>
                <w:szCs w:val="22"/>
              </w:rPr>
            </w:pPr>
            <w:r w:rsidRPr="002555B4">
              <w:rPr>
                <w:sz w:val="22"/>
                <w:szCs w:val="22"/>
              </w:rPr>
              <w:t>Constant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B2D4A" w14:textId="77777777" w:rsidR="00E42448" w:rsidRPr="002555B4" w:rsidRDefault="00E42448" w:rsidP="00E42448">
            <w:pPr>
              <w:jc w:val="center"/>
              <w:rPr>
                <w:sz w:val="22"/>
                <w:szCs w:val="22"/>
              </w:rPr>
            </w:pPr>
            <w:r w:rsidRPr="002555B4">
              <w:rPr>
                <w:sz w:val="22"/>
                <w:szCs w:val="22"/>
              </w:rPr>
              <w:t>0.397***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576C1" w14:textId="77777777" w:rsidR="00E42448" w:rsidRPr="002555B4" w:rsidRDefault="00E42448" w:rsidP="00E42448">
            <w:pPr>
              <w:jc w:val="center"/>
              <w:rPr>
                <w:sz w:val="22"/>
                <w:szCs w:val="22"/>
              </w:rPr>
            </w:pPr>
            <w:r w:rsidRPr="002555B4">
              <w:rPr>
                <w:sz w:val="22"/>
                <w:szCs w:val="22"/>
              </w:rPr>
              <w:t>0.342***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9A227" w14:textId="77777777" w:rsidR="00E42448" w:rsidRPr="002555B4" w:rsidRDefault="00E42448" w:rsidP="00E42448">
            <w:pPr>
              <w:jc w:val="center"/>
              <w:rPr>
                <w:sz w:val="22"/>
                <w:szCs w:val="22"/>
              </w:rPr>
            </w:pPr>
            <w:r w:rsidRPr="002555B4">
              <w:rPr>
                <w:sz w:val="22"/>
                <w:szCs w:val="22"/>
              </w:rPr>
              <w:t>0.370***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E9C6A" w14:textId="77777777" w:rsidR="00E42448" w:rsidRPr="002555B4" w:rsidRDefault="00E42448" w:rsidP="00E42448">
            <w:pPr>
              <w:jc w:val="center"/>
              <w:rPr>
                <w:sz w:val="22"/>
                <w:szCs w:val="22"/>
              </w:rPr>
            </w:pPr>
            <w:r w:rsidRPr="002555B4">
              <w:rPr>
                <w:sz w:val="22"/>
                <w:szCs w:val="22"/>
              </w:rPr>
              <w:t>0.358***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37E13" w14:textId="77777777" w:rsidR="00E42448" w:rsidRPr="002555B4" w:rsidRDefault="00E42448" w:rsidP="00E42448">
            <w:pPr>
              <w:jc w:val="center"/>
              <w:rPr>
                <w:sz w:val="22"/>
                <w:szCs w:val="22"/>
              </w:rPr>
            </w:pPr>
            <w:r w:rsidRPr="002555B4">
              <w:rPr>
                <w:sz w:val="22"/>
                <w:szCs w:val="22"/>
              </w:rPr>
              <w:t>0.339***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88A94" w14:textId="77777777" w:rsidR="00E42448" w:rsidRPr="002555B4" w:rsidRDefault="00E42448" w:rsidP="00E42448">
            <w:pPr>
              <w:jc w:val="center"/>
              <w:rPr>
                <w:sz w:val="22"/>
                <w:szCs w:val="22"/>
              </w:rPr>
            </w:pPr>
            <w:r w:rsidRPr="002555B4">
              <w:rPr>
                <w:sz w:val="22"/>
                <w:szCs w:val="22"/>
              </w:rPr>
              <w:t>0.366***</w:t>
            </w:r>
          </w:p>
        </w:tc>
      </w:tr>
      <w:tr w:rsidR="00E42448" w:rsidRPr="002555B4" w14:paraId="609D7C5B" w14:textId="77777777" w:rsidTr="0052314A">
        <w:trPr>
          <w:trHeight w:val="218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81208" w14:textId="77777777" w:rsidR="00E42448" w:rsidRPr="002555B4" w:rsidRDefault="00E42448" w:rsidP="00E42448">
            <w:pPr>
              <w:ind w:left="1529"/>
              <w:rPr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89792" w14:textId="77777777" w:rsidR="00E42448" w:rsidRPr="002555B4" w:rsidRDefault="00E42448" w:rsidP="00E42448">
            <w:pPr>
              <w:jc w:val="center"/>
              <w:rPr>
                <w:sz w:val="22"/>
                <w:szCs w:val="22"/>
              </w:rPr>
            </w:pPr>
            <w:r w:rsidRPr="002555B4">
              <w:rPr>
                <w:sz w:val="22"/>
                <w:szCs w:val="22"/>
              </w:rPr>
              <w:t>(0.065)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B8DA2" w14:textId="77777777" w:rsidR="00E42448" w:rsidRPr="002555B4" w:rsidRDefault="00E42448" w:rsidP="00E42448">
            <w:pPr>
              <w:jc w:val="center"/>
              <w:rPr>
                <w:sz w:val="22"/>
                <w:szCs w:val="22"/>
              </w:rPr>
            </w:pPr>
            <w:r w:rsidRPr="002555B4">
              <w:rPr>
                <w:sz w:val="22"/>
                <w:szCs w:val="22"/>
              </w:rPr>
              <w:t>(0.085)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578A2" w14:textId="77777777" w:rsidR="00E42448" w:rsidRPr="002555B4" w:rsidRDefault="00E42448" w:rsidP="00E42448">
            <w:pPr>
              <w:jc w:val="center"/>
              <w:rPr>
                <w:sz w:val="22"/>
                <w:szCs w:val="22"/>
              </w:rPr>
            </w:pPr>
            <w:r w:rsidRPr="002555B4">
              <w:rPr>
                <w:sz w:val="22"/>
                <w:szCs w:val="22"/>
              </w:rPr>
              <w:t>(0.101)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1D78F" w14:textId="77777777" w:rsidR="00E42448" w:rsidRPr="002555B4" w:rsidRDefault="00E42448" w:rsidP="00E42448">
            <w:pPr>
              <w:jc w:val="center"/>
              <w:rPr>
                <w:sz w:val="22"/>
                <w:szCs w:val="22"/>
              </w:rPr>
            </w:pPr>
            <w:r w:rsidRPr="002555B4">
              <w:rPr>
                <w:sz w:val="22"/>
                <w:szCs w:val="22"/>
              </w:rPr>
              <w:t>(0.064)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77AC3" w14:textId="77777777" w:rsidR="00E42448" w:rsidRPr="002555B4" w:rsidRDefault="00E42448" w:rsidP="00E42448">
            <w:pPr>
              <w:jc w:val="center"/>
              <w:rPr>
                <w:sz w:val="22"/>
                <w:szCs w:val="22"/>
              </w:rPr>
            </w:pPr>
            <w:r w:rsidRPr="002555B4">
              <w:rPr>
                <w:sz w:val="22"/>
                <w:szCs w:val="22"/>
              </w:rPr>
              <w:t>(0.095)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D87BF" w14:textId="77777777" w:rsidR="00E42448" w:rsidRPr="002555B4" w:rsidRDefault="00E42448" w:rsidP="00E42448">
            <w:pPr>
              <w:jc w:val="center"/>
              <w:rPr>
                <w:sz w:val="22"/>
                <w:szCs w:val="22"/>
              </w:rPr>
            </w:pPr>
            <w:r w:rsidRPr="002555B4">
              <w:rPr>
                <w:sz w:val="22"/>
                <w:szCs w:val="22"/>
              </w:rPr>
              <w:t>(0.066)</w:t>
            </w:r>
          </w:p>
        </w:tc>
      </w:tr>
      <w:tr w:rsidR="00E42448" w:rsidRPr="002555B4" w14:paraId="7856C2C5" w14:textId="77777777" w:rsidTr="0052314A">
        <w:trPr>
          <w:trHeight w:val="218"/>
        </w:trPr>
        <w:tc>
          <w:tcPr>
            <w:tcW w:w="25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18F97E2" w14:textId="0DCBE875" w:rsidR="00E42448" w:rsidRPr="002555B4" w:rsidRDefault="00E42448" w:rsidP="00E4244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ontrol variables</w:t>
            </w:r>
          </w:p>
        </w:tc>
        <w:tc>
          <w:tcPr>
            <w:tcW w:w="13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CC29B2F" w14:textId="6BAA4E2F" w:rsidR="00E42448" w:rsidRPr="002555B4" w:rsidRDefault="00E42448" w:rsidP="00E424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es</w:t>
            </w:r>
          </w:p>
        </w:tc>
        <w:tc>
          <w:tcPr>
            <w:tcW w:w="10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0C82B00" w14:textId="766CD23D" w:rsidR="00E42448" w:rsidRPr="002555B4" w:rsidRDefault="00E42448" w:rsidP="00E424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es</w:t>
            </w:r>
          </w:p>
        </w:tc>
        <w:tc>
          <w:tcPr>
            <w:tcW w:w="16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A265911" w14:textId="3A9CE742" w:rsidR="00E42448" w:rsidRPr="002555B4" w:rsidRDefault="00E42448" w:rsidP="00E424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es</w:t>
            </w:r>
          </w:p>
        </w:tc>
        <w:tc>
          <w:tcPr>
            <w:tcW w:w="16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C33D89C" w14:textId="037BF6AB" w:rsidR="00E42448" w:rsidRPr="002555B4" w:rsidRDefault="00E42448" w:rsidP="00E424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es</w:t>
            </w:r>
          </w:p>
        </w:tc>
        <w:tc>
          <w:tcPr>
            <w:tcW w:w="16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C09C70A" w14:textId="71F27C29" w:rsidR="00E42448" w:rsidRPr="002555B4" w:rsidRDefault="00E42448" w:rsidP="00E424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es</w:t>
            </w:r>
          </w:p>
        </w:tc>
        <w:tc>
          <w:tcPr>
            <w:tcW w:w="16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E25B9D4" w14:textId="44DAB2CC" w:rsidR="00E42448" w:rsidRPr="002555B4" w:rsidRDefault="00E42448" w:rsidP="00E424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es</w:t>
            </w:r>
          </w:p>
        </w:tc>
      </w:tr>
      <w:tr w:rsidR="00E42448" w:rsidRPr="002555B4" w14:paraId="18BB9C22" w14:textId="77777777" w:rsidTr="0052314A">
        <w:trPr>
          <w:trHeight w:val="218"/>
        </w:trPr>
        <w:tc>
          <w:tcPr>
            <w:tcW w:w="25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8A453" w14:textId="77777777" w:rsidR="00E42448" w:rsidRPr="002555B4" w:rsidRDefault="00E42448" w:rsidP="00E42448">
            <w:pPr>
              <w:rPr>
                <w:sz w:val="22"/>
                <w:szCs w:val="22"/>
              </w:rPr>
            </w:pPr>
            <w:r w:rsidRPr="002555B4">
              <w:rPr>
                <w:sz w:val="22"/>
                <w:szCs w:val="22"/>
              </w:rPr>
              <w:t>Observations</w:t>
            </w:r>
          </w:p>
        </w:tc>
        <w:tc>
          <w:tcPr>
            <w:tcW w:w="13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4C1E6" w14:textId="77777777" w:rsidR="00E42448" w:rsidRPr="002555B4" w:rsidRDefault="00E42448" w:rsidP="00E42448">
            <w:pPr>
              <w:jc w:val="center"/>
              <w:rPr>
                <w:sz w:val="22"/>
                <w:szCs w:val="22"/>
              </w:rPr>
            </w:pPr>
            <w:r w:rsidRPr="002555B4">
              <w:rPr>
                <w:sz w:val="22"/>
                <w:szCs w:val="22"/>
              </w:rPr>
              <w:t>1,028</w:t>
            </w:r>
          </w:p>
        </w:tc>
        <w:tc>
          <w:tcPr>
            <w:tcW w:w="10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F3B72" w14:textId="77777777" w:rsidR="00E42448" w:rsidRPr="002555B4" w:rsidRDefault="00E42448" w:rsidP="00E42448">
            <w:pPr>
              <w:jc w:val="center"/>
              <w:rPr>
                <w:sz w:val="22"/>
                <w:szCs w:val="22"/>
              </w:rPr>
            </w:pPr>
            <w:r w:rsidRPr="002555B4">
              <w:rPr>
                <w:sz w:val="22"/>
                <w:szCs w:val="22"/>
              </w:rPr>
              <w:t>614</w:t>
            </w:r>
          </w:p>
        </w:tc>
        <w:tc>
          <w:tcPr>
            <w:tcW w:w="16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8424E" w14:textId="77777777" w:rsidR="00E42448" w:rsidRPr="002555B4" w:rsidRDefault="00E42448" w:rsidP="00E42448">
            <w:pPr>
              <w:jc w:val="center"/>
              <w:rPr>
                <w:sz w:val="22"/>
                <w:szCs w:val="22"/>
              </w:rPr>
            </w:pPr>
            <w:r w:rsidRPr="002555B4">
              <w:rPr>
                <w:sz w:val="22"/>
                <w:szCs w:val="22"/>
              </w:rPr>
              <w:t>470</w:t>
            </w:r>
          </w:p>
        </w:tc>
        <w:tc>
          <w:tcPr>
            <w:tcW w:w="16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48586" w14:textId="77777777" w:rsidR="00E42448" w:rsidRPr="002555B4" w:rsidRDefault="00E42448" w:rsidP="00E42448">
            <w:pPr>
              <w:jc w:val="center"/>
              <w:rPr>
                <w:sz w:val="22"/>
                <w:szCs w:val="22"/>
              </w:rPr>
            </w:pPr>
            <w:r w:rsidRPr="002555B4">
              <w:rPr>
                <w:sz w:val="22"/>
                <w:szCs w:val="22"/>
              </w:rPr>
              <w:t>1,172</w:t>
            </w:r>
          </w:p>
        </w:tc>
        <w:tc>
          <w:tcPr>
            <w:tcW w:w="16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341B2" w14:textId="77777777" w:rsidR="00E42448" w:rsidRPr="002555B4" w:rsidRDefault="00E42448" w:rsidP="00E42448">
            <w:pPr>
              <w:jc w:val="center"/>
              <w:rPr>
                <w:sz w:val="22"/>
                <w:szCs w:val="22"/>
              </w:rPr>
            </w:pPr>
            <w:r w:rsidRPr="002555B4">
              <w:rPr>
                <w:sz w:val="22"/>
                <w:szCs w:val="22"/>
              </w:rPr>
              <w:t>589</w:t>
            </w:r>
          </w:p>
        </w:tc>
        <w:tc>
          <w:tcPr>
            <w:tcW w:w="16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BFF3E" w14:textId="77777777" w:rsidR="00E42448" w:rsidRPr="002555B4" w:rsidRDefault="00E42448" w:rsidP="00E42448">
            <w:pPr>
              <w:jc w:val="center"/>
              <w:rPr>
                <w:sz w:val="22"/>
                <w:szCs w:val="22"/>
              </w:rPr>
            </w:pPr>
            <w:r w:rsidRPr="002555B4">
              <w:rPr>
                <w:sz w:val="22"/>
                <w:szCs w:val="22"/>
              </w:rPr>
              <w:t>1,053</w:t>
            </w:r>
          </w:p>
        </w:tc>
      </w:tr>
      <w:tr w:rsidR="00E42448" w:rsidRPr="002555B4" w14:paraId="609D2D8E" w14:textId="77777777" w:rsidTr="0052314A">
        <w:trPr>
          <w:trHeight w:val="218"/>
        </w:trPr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617714" w14:textId="77777777" w:rsidR="00E42448" w:rsidRPr="002555B4" w:rsidRDefault="00E42448" w:rsidP="00E42448">
            <w:pPr>
              <w:rPr>
                <w:sz w:val="22"/>
                <w:szCs w:val="22"/>
              </w:rPr>
            </w:pPr>
            <w:r w:rsidRPr="002555B4">
              <w:rPr>
                <w:sz w:val="22"/>
                <w:szCs w:val="22"/>
              </w:rPr>
              <w:t>R-squared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222159" w14:textId="77777777" w:rsidR="00E42448" w:rsidRPr="002555B4" w:rsidRDefault="00E42448" w:rsidP="00E42448">
            <w:pPr>
              <w:jc w:val="center"/>
              <w:rPr>
                <w:sz w:val="22"/>
                <w:szCs w:val="22"/>
              </w:rPr>
            </w:pPr>
            <w:r w:rsidRPr="002555B4">
              <w:rPr>
                <w:sz w:val="22"/>
                <w:szCs w:val="22"/>
              </w:rPr>
              <w:t>0.033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6632B7" w14:textId="77777777" w:rsidR="00E42448" w:rsidRPr="002555B4" w:rsidRDefault="00E42448" w:rsidP="00E42448">
            <w:pPr>
              <w:jc w:val="center"/>
              <w:rPr>
                <w:sz w:val="22"/>
                <w:szCs w:val="22"/>
              </w:rPr>
            </w:pPr>
            <w:r w:rsidRPr="002555B4">
              <w:rPr>
                <w:sz w:val="22"/>
                <w:szCs w:val="22"/>
              </w:rPr>
              <w:t>0.033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B47916" w14:textId="77777777" w:rsidR="00E42448" w:rsidRPr="002555B4" w:rsidRDefault="00E42448" w:rsidP="00E42448">
            <w:pPr>
              <w:jc w:val="center"/>
              <w:rPr>
                <w:sz w:val="22"/>
                <w:szCs w:val="22"/>
              </w:rPr>
            </w:pPr>
            <w:r w:rsidRPr="002555B4">
              <w:rPr>
                <w:sz w:val="22"/>
                <w:szCs w:val="22"/>
              </w:rPr>
              <w:t>0.052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961C54" w14:textId="77777777" w:rsidR="00E42448" w:rsidRPr="002555B4" w:rsidRDefault="00E42448" w:rsidP="00E42448">
            <w:pPr>
              <w:jc w:val="center"/>
              <w:rPr>
                <w:sz w:val="22"/>
                <w:szCs w:val="22"/>
              </w:rPr>
            </w:pPr>
            <w:r w:rsidRPr="002555B4">
              <w:rPr>
                <w:sz w:val="22"/>
                <w:szCs w:val="22"/>
              </w:rPr>
              <w:t>0.022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C9AC77" w14:textId="77777777" w:rsidR="00E42448" w:rsidRPr="002555B4" w:rsidRDefault="00E42448" w:rsidP="00E42448">
            <w:pPr>
              <w:jc w:val="center"/>
              <w:rPr>
                <w:sz w:val="22"/>
                <w:szCs w:val="22"/>
              </w:rPr>
            </w:pPr>
            <w:r w:rsidRPr="002555B4">
              <w:rPr>
                <w:sz w:val="22"/>
                <w:szCs w:val="22"/>
              </w:rPr>
              <w:t>0.055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EA2512" w14:textId="77777777" w:rsidR="00E42448" w:rsidRPr="002555B4" w:rsidRDefault="00E42448" w:rsidP="00E42448">
            <w:pPr>
              <w:jc w:val="center"/>
              <w:rPr>
                <w:sz w:val="22"/>
                <w:szCs w:val="22"/>
              </w:rPr>
            </w:pPr>
            <w:r w:rsidRPr="002555B4">
              <w:rPr>
                <w:sz w:val="22"/>
                <w:szCs w:val="22"/>
              </w:rPr>
              <w:t>0.024</w:t>
            </w:r>
          </w:p>
        </w:tc>
      </w:tr>
      <w:tr w:rsidR="00E42448" w:rsidRPr="002555B4" w14:paraId="0368D27A" w14:textId="77777777" w:rsidTr="0052314A">
        <w:trPr>
          <w:trHeight w:val="218"/>
        </w:trPr>
        <w:tc>
          <w:tcPr>
            <w:tcW w:w="11448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08E990E8" w14:textId="77777777" w:rsidR="00E42448" w:rsidRPr="002555B4" w:rsidRDefault="00E42448" w:rsidP="00E42448">
            <w:pPr>
              <w:rPr>
                <w:sz w:val="22"/>
                <w:szCs w:val="22"/>
              </w:rPr>
            </w:pPr>
            <w:r w:rsidRPr="0012661B">
              <w:rPr>
                <w:sz w:val="22"/>
                <w:szCs w:val="22"/>
              </w:rPr>
              <w:t>Notes: Standard errors in parentheses; *** p&lt;0.01, ** p&lt;0.05, * p&lt;0.1; We conduct multiple testing correction following Clarke, Romano, and Wolf (2020). Gray color means that significant result becomes insignificant after this correction.</w:t>
            </w:r>
          </w:p>
        </w:tc>
      </w:tr>
    </w:tbl>
    <w:p w14:paraId="6C4B9174" w14:textId="5D40A4CE" w:rsidR="003E4A09" w:rsidRPr="00C814A1" w:rsidRDefault="00C814A1" w:rsidP="0097225F">
      <w:pPr>
        <w:jc w:val="center"/>
        <w:rPr>
          <w:b/>
          <w:i/>
        </w:rPr>
      </w:pPr>
      <w:r>
        <w:rPr>
          <w:b/>
        </w:rPr>
        <w:t>Table</w:t>
      </w:r>
      <w:r w:rsidRPr="00745856">
        <w:rPr>
          <w:b/>
        </w:rPr>
        <w:t xml:space="preserve"> 11</w:t>
      </w:r>
      <w:r w:rsidRPr="0012661B">
        <w:rPr>
          <w:rFonts w:hint="eastAsia"/>
          <w:b/>
        </w:rPr>
        <w:t>B</w:t>
      </w:r>
      <w:r>
        <w:rPr>
          <w:b/>
        </w:rPr>
        <w:t xml:space="preserve"> </w:t>
      </w:r>
      <w:r w:rsidRPr="00324548">
        <w:rPr>
          <w:b/>
        </w:rPr>
        <w:t>Heterogeneous Treatment Effects</w:t>
      </w:r>
      <w:r w:rsidRPr="00324548">
        <w:rPr>
          <w:b/>
          <w:bCs/>
        </w:rPr>
        <w:t xml:space="preserve"> </w:t>
      </w:r>
      <w:r w:rsidRPr="00D043FF">
        <w:rPr>
          <w:b/>
          <w:bCs/>
        </w:rPr>
        <w:t xml:space="preserve">by </w:t>
      </w:r>
      <w:r>
        <w:rPr>
          <w:b/>
          <w:bCs/>
        </w:rPr>
        <w:t>Pre-treatment Variables II</w:t>
      </w:r>
    </w:p>
    <w:sectPr w:rsidR="003E4A09" w:rsidRPr="00C814A1" w:rsidSect="0012661B">
      <w:endnotePr>
        <w:numFmt w:val="decimal"/>
      </w:endnotePr>
      <w:pgSz w:w="12240" w:h="15840" w:code="1"/>
      <w:pgMar w:top="1440" w:right="1797" w:bottom="1440" w:left="179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3288D0" w14:textId="77777777" w:rsidR="00C1406F" w:rsidRDefault="00C1406F">
      <w:r>
        <w:separator/>
      </w:r>
    </w:p>
  </w:endnote>
  <w:endnote w:type="continuationSeparator" w:id="0">
    <w:p w14:paraId="531D355C" w14:textId="77777777" w:rsidR="00C1406F" w:rsidRDefault="00C14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MR12">
    <w:altName w:val="Malgun Gothic Semilight"/>
    <w:panose1 w:val="00000000000000000000"/>
    <w:charset w:val="00"/>
    <w:family w:val="swiss"/>
    <w:notTrueType/>
    <w:pitch w:val="default"/>
    <w:sig w:usb0="00000000" w:usb1="080E0000" w:usb2="00000010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__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E7BBB7" w14:textId="77777777" w:rsidR="00436410" w:rsidRDefault="0043641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195A7B" w14:textId="77777777" w:rsidR="00436410" w:rsidRDefault="004364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9AFDF9" w14:textId="5C700C10" w:rsidR="00436410" w:rsidRDefault="0043641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63F7F">
      <w:rPr>
        <w:rStyle w:val="PageNumber"/>
        <w:noProof/>
      </w:rPr>
      <w:t>29</w:t>
    </w:r>
    <w:r>
      <w:rPr>
        <w:rStyle w:val="PageNumber"/>
      </w:rPr>
      <w:fldChar w:fldCharType="end"/>
    </w:r>
  </w:p>
  <w:p w14:paraId="460E0489" w14:textId="77777777" w:rsidR="00436410" w:rsidRDefault="004364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A85F80" w14:textId="77777777" w:rsidR="00C1406F" w:rsidRDefault="00C1406F">
      <w:r>
        <w:separator/>
      </w:r>
    </w:p>
  </w:footnote>
  <w:footnote w:type="continuationSeparator" w:id="0">
    <w:p w14:paraId="0950B9A2" w14:textId="77777777" w:rsidR="00C1406F" w:rsidRDefault="00C140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C8B0F3" w14:textId="3D108D8F" w:rsidR="009F2A74" w:rsidRDefault="009F2A74">
    <w:pPr>
      <w:pStyle w:val="Header"/>
    </w:pPr>
    <w:r w:rsidRPr="00377F3B">
      <w:rPr>
        <w:sz w:val="28"/>
        <w:szCs w:val="34"/>
      </w:rPr>
      <w:t xml:space="preserve">Online </w:t>
    </w:r>
    <w:r>
      <w:rPr>
        <w:sz w:val="28"/>
        <w:szCs w:val="34"/>
      </w:rPr>
      <w:t>Supplementary Material</w:t>
    </w:r>
  </w:p>
  <w:p w14:paraId="2B3E134B" w14:textId="77777777" w:rsidR="00436410" w:rsidRPr="0073144B" w:rsidRDefault="00436410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FA2B2AE"/>
    <w:lvl w:ilvl="0">
      <w:start w:val="1"/>
      <w:numFmt w:val="bullet"/>
      <w:lvlText w:val=""/>
      <w:lvlJc w:val="left"/>
      <w:pPr>
        <w:tabs>
          <w:tab w:val="num" w:pos="4998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718"/>
        </w:tabs>
        <w:ind w:left="607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6438"/>
        </w:tabs>
        <w:ind w:left="6798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7158"/>
        </w:tabs>
        <w:ind w:left="751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7878"/>
        </w:tabs>
        <w:ind w:left="823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8598"/>
        </w:tabs>
        <w:ind w:left="895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9318"/>
        </w:tabs>
        <w:ind w:left="9678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10038"/>
        </w:tabs>
        <w:ind w:left="1039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10758"/>
        </w:tabs>
        <w:ind w:left="1111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5"/>
    <w:multiLevelType w:val="multilevel"/>
    <w:tmpl w:val="00000005"/>
    <w:lvl w:ilvl="0">
      <w:start w:val="1"/>
      <w:numFmt w:val="japaneseCounting"/>
      <w:lvlText w:val="第%1，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048C315E"/>
    <w:multiLevelType w:val="hybridMultilevel"/>
    <w:tmpl w:val="B5027D60"/>
    <w:lvl w:ilvl="0" w:tplc="0A4080DA">
      <w:start w:val="1"/>
      <w:numFmt w:val="bullet"/>
      <w:lvlText w:val=""/>
      <w:lvlJc w:val="left"/>
      <w:pPr>
        <w:ind w:left="720" w:hanging="360"/>
      </w:pPr>
      <w:rPr>
        <w:rFonts w:ascii="Symbol" w:eastAsia="宋体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1A2830"/>
    <w:multiLevelType w:val="hybridMultilevel"/>
    <w:tmpl w:val="161469FC"/>
    <w:lvl w:ilvl="0" w:tplc="62B8BAC2">
      <w:start w:val="1"/>
      <w:numFmt w:val="decimal"/>
      <w:lvlText w:val="%1."/>
      <w:lvlJc w:val="left"/>
      <w:pPr>
        <w:tabs>
          <w:tab w:val="num" w:pos="1080"/>
        </w:tabs>
        <w:ind w:left="1080" w:hanging="6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5">
    <w:nsid w:val="0CEA0BF6"/>
    <w:multiLevelType w:val="multilevel"/>
    <w:tmpl w:val="0409001D"/>
    <w:numStyleLink w:val="Singlepunch"/>
  </w:abstractNum>
  <w:abstractNum w:abstractNumId="6">
    <w:nsid w:val="0F7A7B42"/>
    <w:multiLevelType w:val="hybridMultilevel"/>
    <w:tmpl w:val="D5A4851E"/>
    <w:lvl w:ilvl="0" w:tplc="4E5807A2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19E77534"/>
    <w:multiLevelType w:val="hybridMultilevel"/>
    <w:tmpl w:val="2520C93A"/>
    <w:lvl w:ilvl="0" w:tplc="1E9800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C72006"/>
    <w:multiLevelType w:val="hybridMultilevel"/>
    <w:tmpl w:val="11B8FFE0"/>
    <w:lvl w:ilvl="0" w:tplc="AC98C30A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7D96294"/>
    <w:multiLevelType w:val="hybridMultilevel"/>
    <w:tmpl w:val="B100FE82"/>
    <w:lvl w:ilvl="0" w:tplc="3642016A">
      <w:start w:val="1"/>
      <w:numFmt w:val="decimal"/>
      <w:lvlText w:val="%1."/>
      <w:lvlJc w:val="left"/>
      <w:pPr>
        <w:ind w:left="1079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9" w:hanging="360"/>
      </w:pPr>
    </w:lvl>
    <w:lvl w:ilvl="2" w:tplc="0409001B" w:tentative="1">
      <w:start w:val="1"/>
      <w:numFmt w:val="lowerRoman"/>
      <w:lvlText w:val="%3."/>
      <w:lvlJc w:val="right"/>
      <w:pPr>
        <w:ind w:left="2189" w:hanging="180"/>
      </w:pPr>
    </w:lvl>
    <w:lvl w:ilvl="3" w:tplc="0409000F" w:tentative="1">
      <w:start w:val="1"/>
      <w:numFmt w:val="decimal"/>
      <w:lvlText w:val="%4."/>
      <w:lvlJc w:val="left"/>
      <w:pPr>
        <w:ind w:left="2909" w:hanging="360"/>
      </w:pPr>
    </w:lvl>
    <w:lvl w:ilvl="4" w:tplc="04090019" w:tentative="1">
      <w:start w:val="1"/>
      <w:numFmt w:val="lowerLetter"/>
      <w:lvlText w:val="%5."/>
      <w:lvlJc w:val="left"/>
      <w:pPr>
        <w:ind w:left="3629" w:hanging="360"/>
      </w:pPr>
    </w:lvl>
    <w:lvl w:ilvl="5" w:tplc="0409001B" w:tentative="1">
      <w:start w:val="1"/>
      <w:numFmt w:val="lowerRoman"/>
      <w:lvlText w:val="%6."/>
      <w:lvlJc w:val="right"/>
      <w:pPr>
        <w:ind w:left="4349" w:hanging="180"/>
      </w:pPr>
    </w:lvl>
    <w:lvl w:ilvl="6" w:tplc="0409000F" w:tentative="1">
      <w:start w:val="1"/>
      <w:numFmt w:val="decimal"/>
      <w:lvlText w:val="%7."/>
      <w:lvlJc w:val="left"/>
      <w:pPr>
        <w:ind w:left="5069" w:hanging="360"/>
      </w:pPr>
    </w:lvl>
    <w:lvl w:ilvl="7" w:tplc="04090019" w:tentative="1">
      <w:start w:val="1"/>
      <w:numFmt w:val="lowerLetter"/>
      <w:lvlText w:val="%8."/>
      <w:lvlJc w:val="left"/>
      <w:pPr>
        <w:ind w:left="5789" w:hanging="360"/>
      </w:pPr>
    </w:lvl>
    <w:lvl w:ilvl="8" w:tplc="040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0">
    <w:nsid w:val="2949125D"/>
    <w:multiLevelType w:val="hybridMultilevel"/>
    <w:tmpl w:val="6066AA38"/>
    <w:lvl w:ilvl="0" w:tplc="850246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532079C"/>
    <w:multiLevelType w:val="multilevel"/>
    <w:tmpl w:val="3B1E6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0F6B35"/>
    <w:multiLevelType w:val="hybridMultilevel"/>
    <w:tmpl w:val="614C1D06"/>
    <w:lvl w:ilvl="0" w:tplc="4E5807A2">
      <w:start w:val="1"/>
      <w:numFmt w:val="bullet"/>
      <w:lvlText w:val=""/>
      <w:lvlJc w:val="left"/>
      <w:pPr>
        <w:ind w:left="630" w:hanging="42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10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>
    <w:nsid w:val="4A2778A6"/>
    <w:multiLevelType w:val="multilevel"/>
    <w:tmpl w:val="0409001D"/>
    <w:styleLink w:val="Singlepunch"/>
    <w:lvl w:ilvl="0">
      <w:start w:val="1"/>
      <w:numFmt w:val="upperLetter"/>
      <w:lvlText w:val="%1."/>
      <w:lvlJc w:val="left"/>
      <w:pPr>
        <w:spacing w:before="120"/>
        <w:ind w:left="360"/>
      </w:pPr>
      <w:rPr>
        <w:rFonts w:ascii="Times New Roman" w:eastAsia="宋体" w:hAnsi="Times New Roman" w:cs="Times New Roman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770D796D"/>
    <w:multiLevelType w:val="hybridMultilevel"/>
    <w:tmpl w:val="7BA86352"/>
    <w:lvl w:ilvl="0" w:tplc="4E5807A2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7C343B5F"/>
    <w:multiLevelType w:val="hybridMultilevel"/>
    <w:tmpl w:val="C922D6AE"/>
    <w:lvl w:ilvl="0" w:tplc="22E61B2C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1"/>
  </w:num>
  <w:num w:numId="7">
    <w:abstractNumId w:val="9"/>
  </w:num>
  <w:num w:numId="8">
    <w:abstractNumId w:val="11"/>
  </w:num>
  <w:num w:numId="9">
    <w:abstractNumId w:val="13"/>
  </w:num>
  <w:num w:numId="10">
    <w:abstractNumId w:val="5"/>
  </w:num>
  <w:num w:numId="11">
    <w:abstractNumId w:val="12"/>
  </w:num>
  <w:num w:numId="12">
    <w:abstractNumId w:val="6"/>
  </w:num>
  <w:num w:numId="13">
    <w:abstractNumId w:val="14"/>
  </w:num>
  <w:num w:numId="14">
    <w:abstractNumId w:val="8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bordersDoNotSurroundHeader/>
  <w:bordersDoNotSurroundFooter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China Quarterly 2015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</w:docVars>
  <w:rsids>
    <w:rsidRoot w:val="00172A27"/>
    <w:rsid w:val="000002D8"/>
    <w:rsid w:val="00000636"/>
    <w:rsid w:val="00000BC4"/>
    <w:rsid w:val="00000C3E"/>
    <w:rsid w:val="00000D6C"/>
    <w:rsid w:val="000019C4"/>
    <w:rsid w:val="00001E67"/>
    <w:rsid w:val="000025EB"/>
    <w:rsid w:val="00002694"/>
    <w:rsid w:val="00002AE6"/>
    <w:rsid w:val="00002C85"/>
    <w:rsid w:val="00002EB1"/>
    <w:rsid w:val="0000305A"/>
    <w:rsid w:val="0000314E"/>
    <w:rsid w:val="0000386D"/>
    <w:rsid w:val="00003A6A"/>
    <w:rsid w:val="00004997"/>
    <w:rsid w:val="00005749"/>
    <w:rsid w:val="00005E0E"/>
    <w:rsid w:val="00006143"/>
    <w:rsid w:val="00006170"/>
    <w:rsid w:val="00006371"/>
    <w:rsid w:val="00006456"/>
    <w:rsid w:val="00006623"/>
    <w:rsid w:val="00007117"/>
    <w:rsid w:val="0000717D"/>
    <w:rsid w:val="00007332"/>
    <w:rsid w:val="00007618"/>
    <w:rsid w:val="000077DB"/>
    <w:rsid w:val="0000790D"/>
    <w:rsid w:val="00007D94"/>
    <w:rsid w:val="000100F3"/>
    <w:rsid w:val="0001036D"/>
    <w:rsid w:val="000108F7"/>
    <w:rsid w:val="00010BE9"/>
    <w:rsid w:val="000110C3"/>
    <w:rsid w:val="000113D1"/>
    <w:rsid w:val="0001140B"/>
    <w:rsid w:val="00011749"/>
    <w:rsid w:val="0001175F"/>
    <w:rsid w:val="00011A58"/>
    <w:rsid w:val="00011BDD"/>
    <w:rsid w:val="00011D94"/>
    <w:rsid w:val="00011DFA"/>
    <w:rsid w:val="000122A1"/>
    <w:rsid w:val="00012321"/>
    <w:rsid w:val="0001276C"/>
    <w:rsid w:val="00013346"/>
    <w:rsid w:val="00013A09"/>
    <w:rsid w:val="00014317"/>
    <w:rsid w:val="00014E93"/>
    <w:rsid w:val="00014FB4"/>
    <w:rsid w:val="000151CE"/>
    <w:rsid w:val="000154DC"/>
    <w:rsid w:val="00015B70"/>
    <w:rsid w:val="00015DD5"/>
    <w:rsid w:val="00015E56"/>
    <w:rsid w:val="00016A09"/>
    <w:rsid w:val="00016F59"/>
    <w:rsid w:val="00017726"/>
    <w:rsid w:val="00017EB7"/>
    <w:rsid w:val="0002010D"/>
    <w:rsid w:val="000201E6"/>
    <w:rsid w:val="00020EA9"/>
    <w:rsid w:val="00021029"/>
    <w:rsid w:val="000218F7"/>
    <w:rsid w:val="00021ED7"/>
    <w:rsid w:val="00022038"/>
    <w:rsid w:val="000220C2"/>
    <w:rsid w:val="00022FA3"/>
    <w:rsid w:val="000233C0"/>
    <w:rsid w:val="00023D60"/>
    <w:rsid w:val="00023DD6"/>
    <w:rsid w:val="00023F5A"/>
    <w:rsid w:val="00024388"/>
    <w:rsid w:val="000250EC"/>
    <w:rsid w:val="00025301"/>
    <w:rsid w:val="00025920"/>
    <w:rsid w:val="00025A2C"/>
    <w:rsid w:val="00025D8E"/>
    <w:rsid w:val="000267FF"/>
    <w:rsid w:val="000268C1"/>
    <w:rsid w:val="00026960"/>
    <w:rsid w:val="0002698A"/>
    <w:rsid w:val="00026E34"/>
    <w:rsid w:val="00027031"/>
    <w:rsid w:val="000275D0"/>
    <w:rsid w:val="00027B99"/>
    <w:rsid w:val="00027D60"/>
    <w:rsid w:val="00027FE8"/>
    <w:rsid w:val="000311CD"/>
    <w:rsid w:val="0003170A"/>
    <w:rsid w:val="000323D1"/>
    <w:rsid w:val="00033024"/>
    <w:rsid w:val="00033130"/>
    <w:rsid w:val="00033B39"/>
    <w:rsid w:val="0003483C"/>
    <w:rsid w:val="000357D5"/>
    <w:rsid w:val="000359BF"/>
    <w:rsid w:val="000368AB"/>
    <w:rsid w:val="00036E37"/>
    <w:rsid w:val="00036E43"/>
    <w:rsid w:val="0003732D"/>
    <w:rsid w:val="00037521"/>
    <w:rsid w:val="00037673"/>
    <w:rsid w:val="00037DEC"/>
    <w:rsid w:val="00040455"/>
    <w:rsid w:val="000407A4"/>
    <w:rsid w:val="00040F07"/>
    <w:rsid w:val="00040F3A"/>
    <w:rsid w:val="000414CE"/>
    <w:rsid w:val="0004175F"/>
    <w:rsid w:val="00041AAF"/>
    <w:rsid w:val="0004226C"/>
    <w:rsid w:val="0004280F"/>
    <w:rsid w:val="00042811"/>
    <w:rsid w:val="00042951"/>
    <w:rsid w:val="00042C88"/>
    <w:rsid w:val="00042E94"/>
    <w:rsid w:val="000434F0"/>
    <w:rsid w:val="000436EC"/>
    <w:rsid w:val="00043EC5"/>
    <w:rsid w:val="000448B9"/>
    <w:rsid w:val="000451D6"/>
    <w:rsid w:val="00045406"/>
    <w:rsid w:val="0004590B"/>
    <w:rsid w:val="00045979"/>
    <w:rsid w:val="0004670E"/>
    <w:rsid w:val="00046D27"/>
    <w:rsid w:val="00046E2E"/>
    <w:rsid w:val="00047251"/>
    <w:rsid w:val="0004733F"/>
    <w:rsid w:val="000479CE"/>
    <w:rsid w:val="00050688"/>
    <w:rsid w:val="00050D5C"/>
    <w:rsid w:val="000513E9"/>
    <w:rsid w:val="00051AA4"/>
    <w:rsid w:val="00052643"/>
    <w:rsid w:val="00052993"/>
    <w:rsid w:val="000529C6"/>
    <w:rsid w:val="00052C0B"/>
    <w:rsid w:val="00052C52"/>
    <w:rsid w:val="0005301D"/>
    <w:rsid w:val="000530A1"/>
    <w:rsid w:val="000535ED"/>
    <w:rsid w:val="00053A2C"/>
    <w:rsid w:val="00053ABA"/>
    <w:rsid w:val="00053F12"/>
    <w:rsid w:val="00055624"/>
    <w:rsid w:val="000559F4"/>
    <w:rsid w:val="00055A2D"/>
    <w:rsid w:val="00055BE0"/>
    <w:rsid w:val="00055F55"/>
    <w:rsid w:val="00056227"/>
    <w:rsid w:val="00056245"/>
    <w:rsid w:val="000563C5"/>
    <w:rsid w:val="00056861"/>
    <w:rsid w:val="00056867"/>
    <w:rsid w:val="00056A22"/>
    <w:rsid w:val="00056BB5"/>
    <w:rsid w:val="00056BC4"/>
    <w:rsid w:val="00056D71"/>
    <w:rsid w:val="000570E9"/>
    <w:rsid w:val="00057A8D"/>
    <w:rsid w:val="00057F22"/>
    <w:rsid w:val="00057F7A"/>
    <w:rsid w:val="000602E5"/>
    <w:rsid w:val="000606C7"/>
    <w:rsid w:val="00060743"/>
    <w:rsid w:val="00060CC5"/>
    <w:rsid w:val="0006100A"/>
    <w:rsid w:val="00061092"/>
    <w:rsid w:val="000612E1"/>
    <w:rsid w:val="000619AB"/>
    <w:rsid w:val="00061C9B"/>
    <w:rsid w:val="000621D3"/>
    <w:rsid w:val="00062659"/>
    <w:rsid w:val="00062865"/>
    <w:rsid w:val="00062CB7"/>
    <w:rsid w:val="00062FC7"/>
    <w:rsid w:val="00063642"/>
    <w:rsid w:val="00063A94"/>
    <w:rsid w:val="0006419E"/>
    <w:rsid w:val="00064235"/>
    <w:rsid w:val="000648F5"/>
    <w:rsid w:val="000649D0"/>
    <w:rsid w:val="00064AD4"/>
    <w:rsid w:val="00064C0F"/>
    <w:rsid w:val="00064D9B"/>
    <w:rsid w:val="0006562B"/>
    <w:rsid w:val="00065767"/>
    <w:rsid w:val="00065E51"/>
    <w:rsid w:val="0006630E"/>
    <w:rsid w:val="0006639A"/>
    <w:rsid w:val="0006682E"/>
    <w:rsid w:val="00066881"/>
    <w:rsid w:val="00066ABE"/>
    <w:rsid w:val="00067230"/>
    <w:rsid w:val="00067288"/>
    <w:rsid w:val="00067664"/>
    <w:rsid w:val="00067926"/>
    <w:rsid w:val="0006793C"/>
    <w:rsid w:val="00067CED"/>
    <w:rsid w:val="0007165F"/>
    <w:rsid w:val="00071F46"/>
    <w:rsid w:val="0007264E"/>
    <w:rsid w:val="00072C0D"/>
    <w:rsid w:val="00073221"/>
    <w:rsid w:val="00073F16"/>
    <w:rsid w:val="00074135"/>
    <w:rsid w:val="000743DA"/>
    <w:rsid w:val="000744A4"/>
    <w:rsid w:val="0007453F"/>
    <w:rsid w:val="00074966"/>
    <w:rsid w:val="00074974"/>
    <w:rsid w:val="000749B9"/>
    <w:rsid w:val="00074E43"/>
    <w:rsid w:val="00075A01"/>
    <w:rsid w:val="00075A90"/>
    <w:rsid w:val="00075CA1"/>
    <w:rsid w:val="00075F33"/>
    <w:rsid w:val="00075F47"/>
    <w:rsid w:val="0007738B"/>
    <w:rsid w:val="00077E50"/>
    <w:rsid w:val="00077E58"/>
    <w:rsid w:val="000805FC"/>
    <w:rsid w:val="000808B8"/>
    <w:rsid w:val="00080E67"/>
    <w:rsid w:val="000810A9"/>
    <w:rsid w:val="0008178A"/>
    <w:rsid w:val="000818F4"/>
    <w:rsid w:val="00081B86"/>
    <w:rsid w:val="000829AD"/>
    <w:rsid w:val="00082CFF"/>
    <w:rsid w:val="0008497C"/>
    <w:rsid w:val="00084AFA"/>
    <w:rsid w:val="00084B7F"/>
    <w:rsid w:val="00084F13"/>
    <w:rsid w:val="00084FF2"/>
    <w:rsid w:val="00085804"/>
    <w:rsid w:val="0008595C"/>
    <w:rsid w:val="00085E12"/>
    <w:rsid w:val="00085FE5"/>
    <w:rsid w:val="0008609D"/>
    <w:rsid w:val="000861E5"/>
    <w:rsid w:val="0008630C"/>
    <w:rsid w:val="0008659E"/>
    <w:rsid w:val="000866A5"/>
    <w:rsid w:val="000869B5"/>
    <w:rsid w:val="00087124"/>
    <w:rsid w:val="0008754F"/>
    <w:rsid w:val="00087629"/>
    <w:rsid w:val="0008795D"/>
    <w:rsid w:val="00087EDD"/>
    <w:rsid w:val="00090091"/>
    <w:rsid w:val="000901FC"/>
    <w:rsid w:val="0009058B"/>
    <w:rsid w:val="000908B2"/>
    <w:rsid w:val="00090E60"/>
    <w:rsid w:val="00090E82"/>
    <w:rsid w:val="0009122B"/>
    <w:rsid w:val="000913A9"/>
    <w:rsid w:val="0009162B"/>
    <w:rsid w:val="00091888"/>
    <w:rsid w:val="00091F8A"/>
    <w:rsid w:val="000921E9"/>
    <w:rsid w:val="0009267F"/>
    <w:rsid w:val="00092FFA"/>
    <w:rsid w:val="000933C2"/>
    <w:rsid w:val="000935D3"/>
    <w:rsid w:val="00093A6E"/>
    <w:rsid w:val="00093C3F"/>
    <w:rsid w:val="00093E10"/>
    <w:rsid w:val="00093F65"/>
    <w:rsid w:val="00094783"/>
    <w:rsid w:val="00094AF9"/>
    <w:rsid w:val="00094BB8"/>
    <w:rsid w:val="00095AFA"/>
    <w:rsid w:val="00096194"/>
    <w:rsid w:val="000961ED"/>
    <w:rsid w:val="00096698"/>
    <w:rsid w:val="00096C5B"/>
    <w:rsid w:val="000973AD"/>
    <w:rsid w:val="00097DA5"/>
    <w:rsid w:val="00097FFD"/>
    <w:rsid w:val="000A00B2"/>
    <w:rsid w:val="000A050B"/>
    <w:rsid w:val="000A0E55"/>
    <w:rsid w:val="000A137C"/>
    <w:rsid w:val="000A1437"/>
    <w:rsid w:val="000A1592"/>
    <w:rsid w:val="000A1E20"/>
    <w:rsid w:val="000A23D2"/>
    <w:rsid w:val="000A25FD"/>
    <w:rsid w:val="000A2943"/>
    <w:rsid w:val="000A37C1"/>
    <w:rsid w:val="000A3B25"/>
    <w:rsid w:val="000A3E62"/>
    <w:rsid w:val="000A3F76"/>
    <w:rsid w:val="000A4C02"/>
    <w:rsid w:val="000A4F7F"/>
    <w:rsid w:val="000A50A4"/>
    <w:rsid w:val="000A51CE"/>
    <w:rsid w:val="000A5299"/>
    <w:rsid w:val="000A5D14"/>
    <w:rsid w:val="000A60AB"/>
    <w:rsid w:val="000A6226"/>
    <w:rsid w:val="000A64CD"/>
    <w:rsid w:val="000A6604"/>
    <w:rsid w:val="000A696E"/>
    <w:rsid w:val="000A6A8A"/>
    <w:rsid w:val="000A6C3D"/>
    <w:rsid w:val="000A7A65"/>
    <w:rsid w:val="000A7B57"/>
    <w:rsid w:val="000A7E54"/>
    <w:rsid w:val="000B0DCB"/>
    <w:rsid w:val="000B183C"/>
    <w:rsid w:val="000B1C4E"/>
    <w:rsid w:val="000B20B6"/>
    <w:rsid w:val="000B22E9"/>
    <w:rsid w:val="000B2633"/>
    <w:rsid w:val="000B2657"/>
    <w:rsid w:val="000B2B7B"/>
    <w:rsid w:val="000B3931"/>
    <w:rsid w:val="000B3E8D"/>
    <w:rsid w:val="000B407A"/>
    <w:rsid w:val="000B4526"/>
    <w:rsid w:val="000B4C20"/>
    <w:rsid w:val="000B55DE"/>
    <w:rsid w:val="000B5DDB"/>
    <w:rsid w:val="000B60F0"/>
    <w:rsid w:val="000B62D2"/>
    <w:rsid w:val="000B63A0"/>
    <w:rsid w:val="000B63D1"/>
    <w:rsid w:val="000B69A0"/>
    <w:rsid w:val="000B7138"/>
    <w:rsid w:val="000B7C87"/>
    <w:rsid w:val="000C0A20"/>
    <w:rsid w:val="000C0C61"/>
    <w:rsid w:val="000C0C97"/>
    <w:rsid w:val="000C1252"/>
    <w:rsid w:val="000C16CA"/>
    <w:rsid w:val="000C16CB"/>
    <w:rsid w:val="000C1DB7"/>
    <w:rsid w:val="000C22EB"/>
    <w:rsid w:val="000C26E7"/>
    <w:rsid w:val="000C297B"/>
    <w:rsid w:val="000C2CD3"/>
    <w:rsid w:val="000C36FB"/>
    <w:rsid w:val="000C3746"/>
    <w:rsid w:val="000C3974"/>
    <w:rsid w:val="000C3FAE"/>
    <w:rsid w:val="000C3FBD"/>
    <w:rsid w:val="000C484E"/>
    <w:rsid w:val="000C5710"/>
    <w:rsid w:val="000C6154"/>
    <w:rsid w:val="000C6156"/>
    <w:rsid w:val="000C683E"/>
    <w:rsid w:val="000C6A4B"/>
    <w:rsid w:val="000C6D73"/>
    <w:rsid w:val="000C7248"/>
    <w:rsid w:val="000C7ACE"/>
    <w:rsid w:val="000C7E0E"/>
    <w:rsid w:val="000D0C0A"/>
    <w:rsid w:val="000D0D09"/>
    <w:rsid w:val="000D0E7A"/>
    <w:rsid w:val="000D1159"/>
    <w:rsid w:val="000D1248"/>
    <w:rsid w:val="000D1B99"/>
    <w:rsid w:val="000D1C69"/>
    <w:rsid w:val="000D1DF2"/>
    <w:rsid w:val="000D1F32"/>
    <w:rsid w:val="000D2903"/>
    <w:rsid w:val="000D2A3C"/>
    <w:rsid w:val="000D2DDB"/>
    <w:rsid w:val="000D2E27"/>
    <w:rsid w:val="000D3A0B"/>
    <w:rsid w:val="000D405C"/>
    <w:rsid w:val="000D4497"/>
    <w:rsid w:val="000D4595"/>
    <w:rsid w:val="000D53C0"/>
    <w:rsid w:val="000D5526"/>
    <w:rsid w:val="000D5653"/>
    <w:rsid w:val="000D569A"/>
    <w:rsid w:val="000D5975"/>
    <w:rsid w:val="000D6592"/>
    <w:rsid w:val="000D691C"/>
    <w:rsid w:val="000D6A58"/>
    <w:rsid w:val="000D6D4E"/>
    <w:rsid w:val="000D7116"/>
    <w:rsid w:val="000D79A8"/>
    <w:rsid w:val="000D7F11"/>
    <w:rsid w:val="000E07F1"/>
    <w:rsid w:val="000E0999"/>
    <w:rsid w:val="000E09C1"/>
    <w:rsid w:val="000E0AC0"/>
    <w:rsid w:val="000E0F2F"/>
    <w:rsid w:val="000E1251"/>
    <w:rsid w:val="000E1501"/>
    <w:rsid w:val="000E1DC4"/>
    <w:rsid w:val="000E2382"/>
    <w:rsid w:val="000E2713"/>
    <w:rsid w:val="000E276A"/>
    <w:rsid w:val="000E2C7A"/>
    <w:rsid w:val="000E323D"/>
    <w:rsid w:val="000E32FE"/>
    <w:rsid w:val="000E3CA3"/>
    <w:rsid w:val="000E3FA8"/>
    <w:rsid w:val="000E41F7"/>
    <w:rsid w:val="000E4417"/>
    <w:rsid w:val="000E4CBD"/>
    <w:rsid w:val="000E509F"/>
    <w:rsid w:val="000E5132"/>
    <w:rsid w:val="000E51D0"/>
    <w:rsid w:val="000E5A51"/>
    <w:rsid w:val="000E5CC0"/>
    <w:rsid w:val="000E5D81"/>
    <w:rsid w:val="000E679E"/>
    <w:rsid w:val="000E67B3"/>
    <w:rsid w:val="000E6CD5"/>
    <w:rsid w:val="000E7122"/>
    <w:rsid w:val="000E7745"/>
    <w:rsid w:val="000E7EA1"/>
    <w:rsid w:val="000F05FA"/>
    <w:rsid w:val="000F0798"/>
    <w:rsid w:val="000F0E3B"/>
    <w:rsid w:val="000F22D1"/>
    <w:rsid w:val="000F24EF"/>
    <w:rsid w:val="000F2AD9"/>
    <w:rsid w:val="000F2F05"/>
    <w:rsid w:val="000F352F"/>
    <w:rsid w:val="000F401D"/>
    <w:rsid w:val="000F45DA"/>
    <w:rsid w:val="000F4617"/>
    <w:rsid w:val="000F53A2"/>
    <w:rsid w:val="000F5925"/>
    <w:rsid w:val="000F5B8D"/>
    <w:rsid w:val="000F5CCD"/>
    <w:rsid w:val="000F5F76"/>
    <w:rsid w:val="000F65A1"/>
    <w:rsid w:val="000F680E"/>
    <w:rsid w:val="000F6896"/>
    <w:rsid w:val="000F68C4"/>
    <w:rsid w:val="000F6F49"/>
    <w:rsid w:val="000F6FEF"/>
    <w:rsid w:val="000F72AF"/>
    <w:rsid w:val="000F74F1"/>
    <w:rsid w:val="000F75B9"/>
    <w:rsid w:val="000F7DA3"/>
    <w:rsid w:val="000F7EA7"/>
    <w:rsid w:val="00100160"/>
    <w:rsid w:val="00100220"/>
    <w:rsid w:val="00100242"/>
    <w:rsid w:val="00100299"/>
    <w:rsid w:val="0010089A"/>
    <w:rsid w:val="001017E5"/>
    <w:rsid w:val="00102091"/>
    <w:rsid w:val="00102A01"/>
    <w:rsid w:val="00102F92"/>
    <w:rsid w:val="00103171"/>
    <w:rsid w:val="00103412"/>
    <w:rsid w:val="0010373A"/>
    <w:rsid w:val="00103D3A"/>
    <w:rsid w:val="0010431A"/>
    <w:rsid w:val="00104486"/>
    <w:rsid w:val="0010488B"/>
    <w:rsid w:val="00104A3F"/>
    <w:rsid w:val="00104BA2"/>
    <w:rsid w:val="00104DC7"/>
    <w:rsid w:val="00105217"/>
    <w:rsid w:val="0010571C"/>
    <w:rsid w:val="001060BC"/>
    <w:rsid w:val="001065A0"/>
    <w:rsid w:val="00106647"/>
    <w:rsid w:val="001070D2"/>
    <w:rsid w:val="0010754A"/>
    <w:rsid w:val="00107953"/>
    <w:rsid w:val="00107A72"/>
    <w:rsid w:val="00110123"/>
    <w:rsid w:val="001101DC"/>
    <w:rsid w:val="00110751"/>
    <w:rsid w:val="00110BCB"/>
    <w:rsid w:val="001111E6"/>
    <w:rsid w:val="00111245"/>
    <w:rsid w:val="00112014"/>
    <w:rsid w:val="00112533"/>
    <w:rsid w:val="0011260A"/>
    <w:rsid w:val="001126C8"/>
    <w:rsid w:val="0011296A"/>
    <w:rsid w:val="00112EB0"/>
    <w:rsid w:val="00113315"/>
    <w:rsid w:val="00113DB3"/>
    <w:rsid w:val="001142C5"/>
    <w:rsid w:val="001143E3"/>
    <w:rsid w:val="00114404"/>
    <w:rsid w:val="001144CA"/>
    <w:rsid w:val="001147C5"/>
    <w:rsid w:val="00114A43"/>
    <w:rsid w:val="00114DA3"/>
    <w:rsid w:val="00115412"/>
    <w:rsid w:val="00115742"/>
    <w:rsid w:val="00116151"/>
    <w:rsid w:val="0011648C"/>
    <w:rsid w:val="001164A8"/>
    <w:rsid w:val="0011653F"/>
    <w:rsid w:val="00116946"/>
    <w:rsid w:val="00116A14"/>
    <w:rsid w:val="00116A78"/>
    <w:rsid w:val="00116DD5"/>
    <w:rsid w:val="00117060"/>
    <w:rsid w:val="00117228"/>
    <w:rsid w:val="0011787C"/>
    <w:rsid w:val="001179F6"/>
    <w:rsid w:val="00117A8B"/>
    <w:rsid w:val="00120273"/>
    <w:rsid w:val="001203C9"/>
    <w:rsid w:val="001204E3"/>
    <w:rsid w:val="00120A82"/>
    <w:rsid w:val="00120FBE"/>
    <w:rsid w:val="00121077"/>
    <w:rsid w:val="00121225"/>
    <w:rsid w:val="0012207C"/>
    <w:rsid w:val="0012222E"/>
    <w:rsid w:val="001229A0"/>
    <w:rsid w:val="00122ADD"/>
    <w:rsid w:val="00122EAF"/>
    <w:rsid w:val="001234C2"/>
    <w:rsid w:val="00123546"/>
    <w:rsid w:val="001235FB"/>
    <w:rsid w:val="0012362E"/>
    <w:rsid w:val="00123910"/>
    <w:rsid w:val="00123B02"/>
    <w:rsid w:val="00123ED1"/>
    <w:rsid w:val="001240A3"/>
    <w:rsid w:val="00124321"/>
    <w:rsid w:val="00124834"/>
    <w:rsid w:val="001248EA"/>
    <w:rsid w:val="00125054"/>
    <w:rsid w:val="00125605"/>
    <w:rsid w:val="00125E68"/>
    <w:rsid w:val="0012641F"/>
    <w:rsid w:val="001264EB"/>
    <w:rsid w:val="00126501"/>
    <w:rsid w:val="0012661B"/>
    <w:rsid w:val="00126FA2"/>
    <w:rsid w:val="00127212"/>
    <w:rsid w:val="001278D4"/>
    <w:rsid w:val="001307BF"/>
    <w:rsid w:val="00130CD4"/>
    <w:rsid w:val="001313FF"/>
    <w:rsid w:val="00131995"/>
    <w:rsid w:val="00131A55"/>
    <w:rsid w:val="001321F9"/>
    <w:rsid w:val="00132231"/>
    <w:rsid w:val="0013236F"/>
    <w:rsid w:val="001329CF"/>
    <w:rsid w:val="00132E25"/>
    <w:rsid w:val="00132FF5"/>
    <w:rsid w:val="0013344E"/>
    <w:rsid w:val="001339D0"/>
    <w:rsid w:val="00133A8E"/>
    <w:rsid w:val="00133D61"/>
    <w:rsid w:val="00133FD5"/>
    <w:rsid w:val="001342D5"/>
    <w:rsid w:val="00134437"/>
    <w:rsid w:val="00134890"/>
    <w:rsid w:val="00134A49"/>
    <w:rsid w:val="00134D4C"/>
    <w:rsid w:val="0013567C"/>
    <w:rsid w:val="001359CE"/>
    <w:rsid w:val="00135BCD"/>
    <w:rsid w:val="00135CF5"/>
    <w:rsid w:val="00135E26"/>
    <w:rsid w:val="00136030"/>
    <w:rsid w:val="001360B1"/>
    <w:rsid w:val="001363B0"/>
    <w:rsid w:val="001366F9"/>
    <w:rsid w:val="00136D0F"/>
    <w:rsid w:val="00136E52"/>
    <w:rsid w:val="001370F6"/>
    <w:rsid w:val="0013719A"/>
    <w:rsid w:val="0013762F"/>
    <w:rsid w:val="00137935"/>
    <w:rsid w:val="00137BA8"/>
    <w:rsid w:val="00137CA4"/>
    <w:rsid w:val="00137D05"/>
    <w:rsid w:val="00137D73"/>
    <w:rsid w:val="00140272"/>
    <w:rsid w:val="00140285"/>
    <w:rsid w:val="001408B4"/>
    <w:rsid w:val="00140BC2"/>
    <w:rsid w:val="00141368"/>
    <w:rsid w:val="00141525"/>
    <w:rsid w:val="00141617"/>
    <w:rsid w:val="0014168E"/>
    <w:rsid w:val="001416A9"/>
    <w:rsid w:val="00141BCF"/>
    <w:rsid w:val="001420B0"/>
    <w:rsid w:val="001428E5"/>
    <w:rsid w:val="00142DEF"/>
    <w:rsid w:val="001434A7"/>
    <w:rsid w:val="00144412"/>
    <w:rsid w:val="00144473"/>
    <w:rsid w:val="00144603"/>
    <w:rsid w:val="00144DB9"/>
    <w:rsid w:val="00144FCA"/>
    <w:rsid w:val="00145379"/>
    <w:rsid w:val="00145551"/>
    <w:rsid w:val="00145C74"/>
    <w:rsid w:val="00145D2B"/>
    <w:rsid w:val="00145D3A"/>
    <w:rsid w:val="00145DC7"/>
    <w:rsid w:val="00145ED4"/>
    <w:rsid w:val="00145EE9"/>
    <w:rsid w:val="00146766"/>
    <w:rsid w:val="00146ECE"/>
    <w:rsid w:val="00146FBB"/>
    <w:rsid w:val="00150210"/>
    <w:rsid w:val="001506C3"/>
    <w:rsid w:val="0015073B"/>
    <w:rsid w:val="00151AD8"/>
    <w:rsid w:val="00151D97"/>
    <w:rsid w:val="0015274C"/>
    <w:rsid w:val="00152DEC"/>
    <w:rsid w:val="00152F64"/>
    <w:rsid w:val="0015324C"/>
    <w:rsid w:val="00153B39"/>
    <w:rsid w:val="00153C36"/>
    <w:rsid w:val="00153F1F"/>
    <w:rsid w:val="00153F70"/>
    <w:rsid w:val="0015409D"/>
    <w:rsid w:val="001545FC"/>
    <w:rsid w:val="00154A14"/>
    <w:rsid w:val="00154B49"/>
    <w:rsid w:val="00155419"/>
    <w:rsid w:val="001565E1"/>
    <w:rsid w:val="00156CC9"/>
    <w:rsid w:val="001571C9"/>
    <w:rsid w:val="001572FE"/>
    <w:rsid w:val="00157345"/>
    <w:rsid w:val="0015744A"/>
    <w:rsid w:val="0015750B"/>
    <w:rsid w:val="00157562"/>
    <w:rsid w:val="00157B74"/>
    <w:rsid w:val="00157CA4"/>
    <w:rsid w:val="00157DD0"/>
    <w:rsid w:val="00157F59"/>
    <w:rsid w:val="00157F92"/>
    <w:rsid w:val="001601D8"/>
    <w:rsid w:val="0016093D"/>
    <w:rsid w:val="00160E6A"/>
    <w:rsid w:val="0016231A"/>
    <w:rsid w:val="00162BF4"/>
    <w:rsid w:val="00163251"/>
    <w:rsid w:val="0016331F"/>
    <w:rsid w:val="00163655"/>
    <w:rsid w:val="00163998"/>
    <w:rsid w:val="00163ACC"/>
    <w:rsid w:val="00163B74"/>
    <w:rsid w:val="00163BCF"/>
    <w:rsid w:val="00163C7D"/>
    <w:rsid w:val="00163F7F"/>
    <w:rsid w:val="00164B3A"/>
    <w:rsid w:val="00165113"/>
    <w:rsid w:val="0016543C"/>
    <w:rsid w:val="0016565E"/>
    <w:rsid w:val="00165809"/>
    <w:rsid w:val="00165AB3"/>
    <w:rsid w:val="00165BDF"/>
    <w:rsid w:val="00165CBE"/>
    <w:rsid w:val="00166547"/>
    <w:rsid w:val="00167F5C"/>
    <w:rsid w:val="0017014B"/>
    <w:rsid w:val="001702D7"/>
    <w:rsid w:val="0017194D"/>
    <w:rsid w:val="0017197E"/>
    <w:rsid w:val="00171A62"/>
    <w:rsid w:val="00171ECE"/>
    <w:rsid w:val="0017269F"/>
    <w:rsid w:val="00172895"/>
    <w:rsid w:val="00172916"/>
    <w:rsid w:val="00172A27"/>
    <w:rsid w:val="00172DA5"/>
    <w:rsid w:val="0017312C"/>
    <w:rsid w:val="00173253"/>
    <w:rsid w:val="001735AB"/>
    <w:rsid w:val="00173CFA"/>
    <w:rsid w:val="00173DB7"/>
    <w:rsid w:val="00174090"/>
    <w:rsid w:val="001747C2"/>
    <w:rsid w:val="00174B2D"/>
    <w:rsid w:val="001750B1"/>
    <w:rsid w:val="00175263"/>
    <w:rsid w:val="00175906"/>
    <w:rsid w:val="00176548"/>
    <w:rsid w:val="00176DCE"/>
    <w:rsid w:val="00177CEE"/>
    <w:rsid w:val="0018074D"/>
    <w:rsid w:val="00180750"/>
    <w:rsid w:val="00180ADB"/>
    <w:rsid w:val="00181441"/>
    <w:rsid w:val="00181487"/>
    <w:rsid w:val="00181956"/>
    <w:rsid w:val="00181DC1"/>
    <w:rsid w:val="00181F30"/>
    <w:rsid w:val="00182AC9"/>
    <w:rsid w:val="0018319F"/>
    <w:rsid w:val="00183425"/>
    <w:rsid w:val="00183BF7"/>
    <w:rsid w:val="00183EA4"/>
    <w:rsid w:val="00184C75"/>
    <w:rsid w:val="00184F4E"/>
    <w:rsid w:val="00184FE2"/>
    <w:rsid w:val="0018522D"/>
    <w:rsid w:val="001859D3"/>
    <w:rsid w:val="00185A60"/>
    <w:rsid w:val="00185E4C"/>
    <w:rsid w:val="00186836"/>
    <w:rsid w:val="00186B06"/>
    <w:rsid w:val="001872EC"/>
    <w:rsid w:val="0018754E"/>
    <w:rsid w:val="00187BC1"/>
    <w:rsid w:val="001906FC"/>
    <w:rsid w:val="00191322"/>
    <w:rsid w:val="00191766"/>
    <w:rsid w:val="00191C38"/>
    <w:rsid w:val="00191CEC"/>
    <w:rsid w:val="0019213E"/>
    <w:rsid w:val="0019286C"/>
    <w:rsid w:val="001928CA"/>
    <w:rsid w:val="00192BBB"/>
    <w:rsid w:val="00192E12"/>
    <w:rsid w:val="00192FFE"/>
    <w:rsid w:val="00193B33"/>
    <w:rsid w:val="00194EDD"/>
    <w:rsid w:val="00195064"/>
    <w:rsid w:val="00195285"/>
    <w:rsid w:val="0019531B"/>
    <w:rsid w:val="00195465"/>
    <w:rsid w:val="0019602F"/>
    <w:rsid w:val="00196427"/>
    <w:rsid w:val="00196C27"/>
    <w:rsid w:val="00196C6C"/>
    <w:rsid w:val="00197013"/>
    <w:rsid w:val="00197799"/>
    <w:rsid w:val="001979D6"/>
    <w:rsid w:val="00197D8E"/>
    <w:rsid w:val="00197E5E"/>
    <w:rsid w:val="00197ED3"/>
    <w:rsid w:val="001A00F6"/>
    <w:rsid w:val="001A0431"/>
    <w:rsid w:val="001A0961"/>
    <w:rsid w:val="001A0AA3"/>
    <w:rsid w:val="001A1279"/>
    <w:rsid w:val="001A2168"/>
    <w:rsid w:val="001A2868"/>
    <w:rsid w:val="001A2B08"/>
    <w:rsid w:val="001A2C8E"/>
    <w:rsid w:val="001A31D3"/>
    <w:rsid w:val="001A3C8E"/>
    <w:rsid w:val="001A4053"/>
    <w:rsid w:val="001A4535"/>
    <w:rsid w:val="001A455F"/>
    <w:rsid w:val="001A46CB"/>
    <w:rsid w:val="001A48EA"/>
    <w:rsid w:val="001A564A"/>
    <w:rsid w:val="001A580E"/>
    <w:rsid w:val="001A5816"/>
    <w:rsid w:val="001A5AA8"/>
    <w:rsid w:val="001A6174"/>
    <w:rsid w:val="001A6372"/>
    <w:rsid w:val="001A6479"/>
    <w:rsid w:val="001A6CED"/>
    <w:rsid w:val="001A7266"/>
    <w:rsid w:val="001A76DE"/>
    <w:rsid w:val="001B00C4"/>
    <w:rsid w:val="001B0295"/>
    <w:rsid w:val="001B0518"/>
    <w:rsid w:val="001B05CF"/>
    <w:rsid w:val="001B079D"/>
    <w:rsid w:val="001B0E70"/>
    <w:rsid w:val="001B13FA"/>
    <w:rsid w:val="001B14D7"/>
    <w:rsid w:val="001B1688"/>
    <w:rsid w:val="001B1CD7"/>
    <w:rsid w:val="001B25DB"/>
    <w:rsid w:val="001B2940"/>
    <w:rsid w:val="001B2EF4"/>
    <w:rsid w:val="001B3ABE"/>
    <w:rsid w:val="001B3C4A"/>
    <w:rsid w:val="001B3D81"/>
    <w:rsid w:val="001B44BE"/>
    <w:rsid w:val="001B4513"/>
    <w:rsid w:val="001B526A"/>
    <w:rsid w:val="001B564B"/>
    <w:rsid w:val="001B66F6"/>
    <w:rsid w:val="001B695E"/>
    <w:rsid w:val="001B6C5E"/>
    <w:rsid w:val="001B6E33"/>
    <w:rsid w:val="001B71B2"/>
    <w:rsid w:val="001B7210"/>
    <w:rsid w:val="001B74E3"/>
    <w:rsid w:val="001B78F5"/>
    <w:rsid w:val="001B7AF2"/>
    <w:rsid w:val="001C0617"/>
    <w:rsid w:val="001C06DF"/>
    <w:rsid w:val="001C0953"/>
    <w:rsid w:val="001C1118"/>
    <w:rsid w:val="001C11A5"/>
    <w:rsid w:val="001C2340"/>
    <w:rsid w:val="001C23D4"/>
    <w:rsid w:val="001C265B"/>
    <w:rsid w:val="001C2834"/>
    <w:rsid w:val="001C28E4"/>
    <w:rsid w:val="001C29F8"/>
    <w:rsid w:val="001C2A26"/>
    <w:rsid w:val="001C2AB6"/>
    <w:rsid w:val="001C34E1"/>
    <w:rsid w:val="001C3E0F"/>
    <w:rsid w:val="001C4618"/>
    <w:rsid w:val="001C48D9"/>
    <w:rsid w:val="001C4D10"/>
    <w:rsid w:val="001C4E6D"/>
    <w:rsid w:val="001C57BB"/>
    <w:rsid w:val="001C5AB1"/>
    <w:rsid w:val="001C5FAD"/>
    <w:rsid w:val="001C62EF"/>
    <w:rsid w:val="001C69FA"/>
    <w:rsid w:val="001C719E"/>
    <w:rsid w:val="001C7CEC"/>
    <w:rsid w:val="001D13C2"/>
    <w:rsid w:val="001D1424"/>
    <w:rsid w:val="001D1A15"/>
    <w:rsid w:val="001D1C90"/>
    <w:rsid w:val="001D2061"/>
    <w:rsid w:val="001D254E"/>
    <w:rsid w:val="001D26AC"/>
    <w:rsid w:val="001D2A4D"/>
    <w:rsid w:val="001D2C9F"/>
    <w:rsid w:val="001D2D27"/>
    <w:rsid w:val="001D2EB1"/>
    <w:rsid w:val="001D2F9E"/>
    <w:rsid w:val="001D37AE"/>
    <w:rsid w:val="001D3810"/>
    <w:rsid w:val="001D43DE"/>
    <w:rsid w:val="001D4C9D"/>
    <w:rsid w:val="001D4D66"/>
    <w:rsid w:val="001D4F3A"/>
    <w:rsid w:val="001D4FBB"/>
    <w:rsid w:val="001D5AE7"/>
    <w:rsid w:val="001D6796"/>
    <w:rsid w:val="001D6842"/>
    <w:rsid w:val="001D6F4F"/>
    <w:rsid w:val="001D76B0"/>
    <w:rsid w:val="001D7870"/>
    <w:rsid w:val="001E010B"/>
    <w:rsid w:val="001E03A6"/>
    <w:rsid w:val="001E0565"/>
    <w:rsid w:val="001E101D"/>
    <w:rsid w:val="001E10B7"/>
    <w:rsid w:val="001E161A"/>
    <w:rsid w:val="001E180E"/>
    <w:rsid w:val="001E184B"/>
    <w:rsid w:val="001E18CD"/>
    <w:rsid w:val="001E1B10"/>
    <w:rsid w:val="001E2620"/>
    <w:rsid w:val="001E296E"/>
    <w:rsid w:val="001E35D4"/>
    <w:rsid w:val="001E3661"/>
    <w:rsid w:val="001E37DE"/>
    <w:rsid w:val="001E3A28"/>
    <w:rsid w:val="001E3BAC"/>
    <w:rsid w:val="001E3F5F"/>
    <w:rsid w:val="001E474B"/>
    <w:rsid w:val="001E60A4"/>
    <w:rsid w:val="001E619A"/>
    <w:rsid w:val="001E630D"/>
    <w:rsid w:val="001E6771"/>
    <w:rsid w:val="001E7021"/>
    <w:rsid w:val="001E7AEC"/>
    <w:rsid w:val="001F0406"/>
    <w:rsid w:val="001F06C8"/>
    <w:rsid w:val="001F117C"/>
    <w:rsid w:val="001F122C"/>
    <w:rsid w:val="001F134C"/>
    <w:rsid w:val="001F1541"/>
    <w:rsid w:val="001F17F9"/>
    <w:rsid w:val="001F1EB2"/>
    <w:rsid w:val="001F2D77"/>
    <w:rsid w:val="001F3033"/>
    <w:rsid w:val="001F33E4"/>
    <w:rsid w:val="001F359B"/>
    <w:rsid w:val="001F47E3"/>
    <w:rsid w:val="001F4BCE"/>
    <w:rsid w:val="001F57C7"/>
    <w:rsid w:val="001F6248"/>
    <w:rsid w:val="001F71B3"/>
    <w:rsid w:val="001F763F"/>
    <w:rsid w:val="0020005F"/>
    <w:rsid w:val="0020035E"/>
    <w:rsid w:val="00200F59"/>
    <w:rsid w:val="00200F64"/>
    <w:rsid w:val="002016C5"/>
    <w:rsid w:val="00202099"/>
    <w:rsid w:val="0020214D"/>
    <w:rsid w:val="002021F9"/>
    <w:rsid w:val="00202288"/>
    <w:rsid w:val="002026B8"/>
    <w:rsid w:val="00202BDC"/>
    <w:rsid w:val="00203213"/>
    <w:rsid w:val="00203609"/>
    <w:rsid w:val="002038A4"/>
    <w:rsid w:val="00203BB5"/>
    <w:rsid w:val="00204200"/>
    <w:rsid w:val="0020432A"/>
    <w:rsid w:val="002044AC"/>
    <w:rsid w:val="0020464F"/>
    <w:rsid w:val="00204651"/>
    <w:rsid w:val="00204E23"/>
    <w:rsid w:val="002050D5"/>
    <w:rsid w:val="00205112"/>
    <w:rsid w:val="0020557A"/>
    <w:rsid w:val="002058B6"/>
    <w:rsid w:val="00205A30"/>
    <w:rsid w:val="00205BB9"/>
    <w:rsid w:val="00205F88"/>
    <w:rsid w:val="002068DF"/>
    <w:rsid w:val="00206A77"/>
    <w:rsid w:val="00206D7C"/>
    <w:rsid w:val="00207199"/>
    <w:rsid w:val="00207201"/>
    <w:rsid w:val="00207847"/>
    <w:rsid w:val="002078E1"/>
    <w:rsid w:val="00207993"/>
    <w:rsid w:val="00207C86"/>
    <w:rsid w:val="00207FAC"/>
    <w:rsid w:val="00210096"/>
    <w:rsid w:val="0021113C"/>
    <w:rsid w:val="00211852"/>
    <w:rsid w:val="00212064"/>
    <w:rsid w:val="0021281F"/>
    <w:rsid w:val="00212DA0"/>
    <w:rsid w:val="00212FB6"/>
    <w:rsid w:val="00213016"/>
    <w:rsid w:val="00213313"/>
    <w:rsid w:val="0021347B"/>
    <w:rsid w:val="00213709"/>
    <w:rsid w:val="002137C8"/>
    <w:rsid w:val="00213CE0"/>
    <w:rsid w:val="002143FF"/>
    <w:rsid w:val="00214B82"/>
    <w:rsid w:val="00214C62"/>
    <w:rsid w:val="0021506D"/>
    <w:rsid w:val="00215BBE"/>
    <w:rsid w:val="00215C89"/>
    <w:rsid w:val="0021626C"/>
    <w:rsid w:val="00216448"/>
    <w:rsid w:val="002166C5"/>
    <w:rsid w:val="002169FB"/>
    <w:rsid w:val="00216D8C"/>
    <w:rsid w:val="00217423"/>
    <w:rsid w:val="00217665"/>
    <w:rsid w:val="0021789D"/>
    <w:rsid w:val="00220679"/>
    <w:rsid w:val="002206D2"/>
    <w:rsid w:val="0022085B"/>
    <w:rsid w:val="0022087A"/>
    <w:rsid w:val="00220A56"/>
    <w:rsid w:val="00220BE3"/>
    <w:rsid w:val="002210CE"/>
    <w:rsid w:val="002211B3"/>
    <w:rsid w:val="002211CD"/>
    <w:rsid w:val="00221677"/>
    <w:rsid w:val="00221B0F"/>
    <w:rsid w:val="0022224B"/>
    <w:rsid w:val="00222EBD"/>
    <w:rsid w:val="0022301D"/>
    <w:rsid w:val="00223148"/>
    <w:rsid w:val="002233C5"/>
    <w:rsid w:val="002234EB"/>
    <w:rsid w:val="002238C9"/>
    <w:rsid w:val="00223D27"/>
    <w:rsid w:val="00223EE9"/>
    <w:rsid w:val="00224116"/>
    <w:rsid w:val="00224315"/>
    <w:rsid w:val="00224508"/>
    <w:rsid w:val="00224B99"/>
    <w:rsid w:val="00225474"/>
    <w:rsid w:val="00225646"/>
    <w:rsid w:val="00225F17"/>
    <w:rsid w:val="0022619A"/>
    <w:rsid w:val="002261BB"/>
    <w:rsid w:val="00226392"/>
    <w:rsid w:val="00226650"/>
    <w:rsid w:val="0022666C"/>
    <w:rsid w:val="002268F1"/>
    <w:rsid w:val="00226941"/>
    <w:rsid w:val="00226A98"/>
    <w:rsid w:val="00227230"/>
    <w:rsid w:val="0022730A"/>
    <w:rsid w:val="00227783"/>
    <w:rsid w:val="00227CA4"/>
    <w:rsid w:val="00230262"/>
    <w:rsid w:val="0023082E"/>
    <w:rsid w:val="00230D80"/>
    <w:rsid w:val="00231020"/>
    <w:rsid w:val="00231280"/>
    <w:rsid w:val="00231673"/>
    <w:rsid w:val="0023180C"/>
    <w:rsid w:val="00231F33"/>
    <w:rsid w:val="0023202B"/>
    <w:rsid w:val="0023269A"/>
    <w:rsid w:val="00232927"/>
    <w:rsid w:val="00232D9A"/>
    <w:rsid w:val="0023312A"/>
    <w:rsid w:val="002335BF"/>
    <w:rsid w:val="00233790"/>
    <w:rsid w:val="002339EB"/>
    <w:rsid w:val="002346E2"/>
    <w:rsid w:val="0023492E"/>
    <w:rsid w:val="00234C1E"/>
    <w:rsid w:val="002353F6"/>
    <w:rsid w:val="002357D1"/>
    <w:rsid w:val="002361B7"/>
    <w:rsid w:val="00236283"/>
    <w:rsid w:val="00236908"/>
    <w:rsid w:val="00236A9F"/>
    <w:rsid w:val="002374C7"/>
    <w:rsid w:val="0023767F"/>
    <w:rsid w:val="002378B1"/>
    <w:rsid w:val="00237B79"/>
    <w:rsid w:val="00240164"/>
    <w:rsid w:val="002403B7"/>
    <w:rsid w:val="0024076D"/>
    <w:rsid w:val="00240CF5"/>
    <w:rsid w:val="00241342"/>
    <w:rsid w:val="00241579"/>
    <w:rsid w:val="002420CA"/>
    <w:rsid w:val="002422C3"/>
    <w:rsid w:val="00242747"/>
    <w:rsid w:val="00242BB8"/>
    <w:rsid w:val="00242C01"/>
    <w:rsid w:val="00242C9E"/>
    <w:rsid w:val="002435D5"/>
    <w:rsid w:val="00244A23"/>
    <w:rsid w:val="00244BD7"/>
    <w:rsid w:val="00245297"/>
    <w:rsid w:val="002456E6"/>
    <w:rsid w:val="00245D16"/>
    <w:rsid w:val="00245F8C"/>
    <w:rsid w:val="002469EB"/>
    <w:rsid w:val="00246D31"/>
    <w:rsid w:val="00247068"/>
    <w:rsid w:val="002470C0"/>
    <w:rsid w:val="002475FA"/>
    <w:rsid w:val="00247801"/>
    <w:rsid w:val="002478E8"/>
    <w:rsid w:val="00247B0C"/>
    <w:rsid w:val="00247B55"/>
    <w:rsid w:val="00247BB0"/>
    <w:rsid w:val="00247D70"/>
    <w:rsid w:val="00250FCF"/>
    <w:rsid w:val="00251294"/>
    <w:rsid w:val="00251322"/>
    <w:rsid w:val="00251355"/>
    <w:rsid w:val="00251454"/>
    <w:rsid w:val="002517EC"/>
    <w:rsid w:val="00251C40"/>
    <w:rsid w:val="0025302A"/>
    <w:rsid w:val="00253C20"/>
    <w:rsid w:val="00253E9D"/>
    <w:rsid w:val="0025412A"/>
    <w:rsid w:val="0025414D"/>
    <w:rsid w:val="002541B7"/>
    <w:rsid w:val="00254535"/>
    <w:rsid w:val="00254735"/>
    <w:rsid w:val="0025497A"/>
    <w:rsid w:val="002549BB"/>
    <w:rsid w:val="00254DD9"/>
    <w:rsid w:val="0025540E"/>
    <w:rsid w:val="002555B4"/>
    <w:rsid w:val="00255ABF"/>
    <w:rsid w:val="00255AD1"/>
    <w:rsid w:val="00255B65"/>
    <w:rsid w:val="00255D61"/>
    <w:rsid w:val="00255DD3"/>
    <w:rsid w:val="002560D5"/>
    <w:rsid w:val="00256832"/>
    <w:rsid w:val="00256C21"/>
    <w:rsid w:val="00256EE7"/>
    <w:rsid w:val="00256FB8"/>
    <w:rsid w:val="00257215"/>
    <w:rsid w:val="0026011A"/>
    <w:rsid w:val="0026019D"/>
    <w:rsid w:val="002603BD"/>
    <w:rsid w:val="00260B58"/>
    <w:rsid w:val="00261078"/>
    <w:rsid w:val="002611F8"/>
    <w:rsid w:val="00261AF6"/>
    <w:rsid w:val="00261D23"/>
    <w:rsid w:val="00262119"/>
    <w:rsid w:val="002625BD"/>
    <w:rsid w:val="00262A24"/>
    <w:rsid w:val="00262B66"/>
    <w:rsid w:val="0026310B"/>
    <w:rsid w:val="00263572"/>
    <w:rsid w:val="002635A7"/>
    <w:rsid w:val="002636EE"/>
    <w:rsid w:val="00263A1B"/>
    <w:rsid w:val="00263C4A"/>
    <w:rsid w:val="00264123"/>
    <w:rsid w:val="0026418F"/>
    <w:rsid w:val="002647A1"/>
    <w:rsid w:val="00264C22"/>
    <w:rsid w:val="00265479"/>
    <w:rsid w:val="002654FC"/>
    <w:rsid w:val="00265539"/>
    <w:rsid w:val="00265A56"/>
    <w:rsid w:val="00265CC7"/>
    <w:rsid w:val="00266151"/>
    <w:rsid w:val="0026624C"/>
    <w:rsid w:val="00266736"/>
    <w:rsid w:val="0026683B"/>
    <w:rsid w:val="002670DE"/>
    <w:rsid w:val="00267761"/>
    <w:rsid w:val="00267DE8"/>
    <w:rsid w:val="00267F79"/>
    <w:rsid w:val="0027269E"/>
    <w:rsid w:val="00272E37"/>
    <w:rsid w:val="002730F4"/>
    <w:rsid w:val="002730F8"/>
    <w:rsid w:val="00273BD9"/>
    <w:rsid w:val="00273E77"/>
    <w:rsid w:val="00273ECA"/>
    <w:rsid w:val="0027434F"/>
    <w:rsid w:val="00274693"/>
    <w:rsid w:val="00274F98"/>
    <w:rsid w:val="00276471"/>
    <w:rsid w:val="00276F98"/>
    <w:rsid w:val="00277764"/>
    <w:rsid w:val="00277972"/>
    <w:rsid w:val="00277F0F"/>
    <w:rsid w:val="00280197"/>
    <w:rsid w:val="00280A80"/>
    <w:rsid w:val="00280D9F"/>
    <w:rsid w:val="00280F72"/>
    <w:rsid w:val="002811F8"/>
    <w:rsid w:val="00281366"/>
    <w:rsid w:val="002813B9"/>
    <w:rsid w:val="0028145A"/>
    <w:rsid w:val="00281667"/>
    <w:rsid w:val="00281939"/>
    <w:rsid w:val="00281A23"/>
    <w:rsid w:val="002820FC"/>
    <w:rsid w:val="002825C7"/>
    <w:rsid w:val="00282925"/>
    <w:rsid w:val="00282A7D"/>
    <w:rsid w:val="00282C31"/>
    <w:rsid w:val="00282DFF"/>
    <w:rsid w:val="0028357D"/>
    <w:rsid w:val="00283CC5"/>
    <w:rsid w:val="00283FFB"/>
    <w:rsid w:val="00284844"/>
    <w:rsid w:val="00284E1D"/>
    <w:rsid w:val="00285223"/>
    <w:rsid w:val="00285915"/>
    <w:rsid w:val="002859C5"/>
    <w:rsid w:val="00285A38"/>
    <w:rsid w:val="00285C18"/>
    <w:rsid w:val="00285D62"/>
    <w:rsid w:val="00285E0C"/>
    <w:rsid w:val="00285E13"/>
    <w:rsid w:val="00286066"/>
    <w:rsid w:val="00286363"/>
    <w:rsid w:val="0028658E"/>
    <w:rsid w:val="00286929"/>
    <w:rsid w:val="002869D5"/>
    <w:rsid w:val="00287268"/>
    <w:rsid w:val="00287944"/>
    <w:rsid w:val="00287FE9"/>
    <w:rsid w:val="0029019B"/>
    <w:rsid w:val="0029051F"/>
    <w:rsid w:val="002906F2"/>
    <w:rsid w:val="00290C4D"/>
    <w:rsid w:val="00291076"/>
    <w:rsid w:val="002910A4"/>
    <w:rsid w:val="0029113E"/>
    <w:rsid w:val="002918AF"/>
    <w:rsid w:val="0029192D"/>
    <w:rsid w:val="00291D03"/>
    <w:rsid w:val="00292AAD"/>
    <w:rsid w:val="002933C3"/>
    <w:rsid w:val="0029344F"/>
    <w:rsid w:val="00293C57"/>
    <w:rsid w:val="00294212"/>
    <w:rsid w:val="0029458D"/>
    <w:rsid w:val="002947B9"/>
    <w:rsid w:val="0029480D"/>
    <w:rsid w:val="0029495D"/>
    <w:rsid w:val="00294A2E"/>
    <w:rsid w:val="00294A39"/>
    <w:rsid w:val="00295036"/>
    <w:rsid w:val="00295BE2"/>
    <w:rsid w:val="00296120"/>
    <w:rsid w:val="0029664E"/>
    <w:rsid w:val="00296C11"/>
    <w:rsid w:val="002971B7"/>
    <w:rsid w:val="002A052A"/>
    <w:rsid w:val="002A1146"/>
    <w:rsid w:val="002A1401"/>
    <w:rsid w:val="002A144E"/>
    <w:rsid w:val="002A1633"/>
    <w:rsid w:val="002A1E9A"/>
    <w:rsid w:val="002A1F76"/>
    <w:rsid w:val="002A2021"/>
    <w:rsid w:val="002A25A1"/>
    <w:rsid w:val="002A2717"/>
    <w:rsid w:val="002A308D"/>
    <w:rsid w:val="002A347F"/>
    <w:rsid w:val="002A391C"/>
    <w:rsid w:val="002A3E7B"/>
    <w:rsid w:val="002A4565"/>
    <w:rsid w:val="002A4596"/>
    <w:rsid w:val="002A4656"/>
    <w:rsid w:val="002A47D2"/>
    <w:rsid w:val="002A52F3"/>
    <w:rsid w:val="002A58F2"/>
    <w:rsid w:val="002A6A5E"/>
    <w:rsid w:val="002A6FDF"/>
    <w:rsid w:val="002A7B33"/>
    <w:rsid w:val="002B049F"/>
    <w:rsid w:val="002B0B09"/>
    <w:rsid w:val="002B0BBC"/>
    <w:rsid w:val="002B1041"/>
    <w:rsid w:val="002B1073"/>
    <w:rsid w:val="002B123A"/>
    <w:rsid w:val="002B13A6"/>
    <w:rsid w:val="002B216B"/>
    <w:rsid w:val="002B23A1"/>
    <w:rsid w:val="002B2503"/>
    <w:rsid w:val="002B2951"/>
    <w:rsid w:val="002B2BDF"/>
    <w:rsid w:val="002B2D2A"/>
    <w:rsid w:val="002B2D68"/>
    <w:rsid w:val="002B3287"/>
    <w:rsid w:val="002B346F"/>
    <w:rsid w:val="002B3A7F"/>
    <w:rsid w:val="002B3C64"/>
    <w:rsid w:val="002B3FF9"/>
    <w:rsid w:val="002B46A7"/>
    <w:rsid w:val="002B4B4C"/>
    <w:rsid w:val="002B534A"/>
    <w:rsid w:val="002B55F2"/>
    <w:rsid w:val="002B5684"/>
    <w:rsid w:val="002B58BF"/>
    <w:rsid w:val="002B5DB2"/>
    <w:rsid w:val="002B6138"/>
    <w:rsid w:val="002B68D1"/>
    <w:rsid w:val="002B6F08"/>
    <w:rsid w:val="002B7B20"/>
    <w:rsid w:val="002B7C08"/>
    <w:rsid w:val="002B7D6E"/>
    <w:rsid w:val="002B7E04"/>
    <w:rsid w:val="002C048D"/>
    <w:rsid w:val="002C04F0"/>
    <w:rsid w:val="002C0794"/>
    <w:rsid w:val="002C16C0"/>
    <w:rsid w:val="002C1D1A"/>
    <w:rsid w:val="002C226D"/>
    <w:rsid w:val="002C2881"/>
    <w:rsid w:val="002C2E5D"/>
    <w:rsid w:val="002C2E67"/>
    <w:rsid w:val="002C2F6C"/>
    <w:rsid w:val="002C3018"/>
    <w:rsid w:val="002C394C"/>
    <w:rsid w:val="002C45D8"/>
    <w:rsid w:val="002C4D0B"/>
    <w:rsid w:val="002C52FE"/>
    <w:rsid w:val="002C57FA"/>
    <w:rsid w:val="002C59D2"/>
    <w:rsid w:val="002C5A0A"/>
    <w:rsid w:val="002C5F0D"/>
    <w:rsid w:val="002C6362"/>
    <w:rsid w:val="002C6589"/>
    <w:rsid w:val="002C78BC"/>
    <w:rsid w:val="002D01EB"/>
    <w:rsid w:val="002D035E"/>
    <w:rsid w:val="002D0722"/>
    <w:rsid w:val="002D14EE"/>
    <w:rsid w:val="002D1773"/>
    <w:rsid w:val="002D17F7"/>
    <w:rsid w:val="002D1888"/>
    <w:rsid w:val="002D1A89"/>
    <w:rsid w:val="002D1F62"/>
    <w:rsid w:val="002D2554"/>
    <w:rsid w:val="002D257C"/>
    <w:rsid w:val="002D2A6B"/>
    <w:rsid w:val="002D2EE1"/>
    <w:rsid w:val="002D2F3E"/>
    <w:rsid w:val="002D2F74"/>
    <w:rsid w:val="002D3A85"/>
    <w:rsid w:val="002D3CF2"/>
    <w:rsid w:val="002D4535"/>
    <w:rsid w:val="002D4EC6"/>
    <w:rsid w:val="002D4F9B"/>
    <w:rsid w:val="002D548D"/>
    <w:rsid w:val="002D55CF"/>
    <w:rsid w:val="002D56A7"/>
    <w:rsid w:val="002D5A34"/>
    <w:rsid w:val="002D5EE4"/>
    <w:rsid w:val="002D67F7"/>
    <w:rsid w:val="002D6AB6"/>
    <w:rsid w:val="002D6CD1"/>
    <w:rsid w:val="002D6DE5"/>
    <w:rsid w:val="002D760B"/>
    <w:rsid w:val="002D7645"/>
    <w:rsid w:val="002D7711"/>
    <w:rsid w:val="002D7AF4"/>
    <w:rsid w:val="002E003C"/>
    <w:rsid w:val="002E0666"/>
    <w:rsid w:val="002E071C"/>
    <w:rsid w:val="002E0751"/>
    <w:rsid w:val="002E0B45"/>
    <w:rsid w:val="002E0DE9"/>
    <w:rsid w:val="002E10EF"/>
    <w:rsid w:val="002E1259"/>
    <w:rsid w:val="002E128A"/>
    <w:rsid w:val="002E1402"/>
    <w:rsid w:val="002E14B1"/>
    <w:rsid w:val="002E1A72"/>
    <w:rsid w:val="002E1D1C"/>
    <w:rsid w:val="002E1E6E"/>
    <w:rsid w:val="002E22E8"/>
    <w:rsid w:val="002E2720"/>
    <w:rsid w:val="002E27A0"/>
    <w:rsid w:val="002E29E8"/>
    <w:rsid w:val="002E2B92"/>
    <w:rsid w:val="002E2CB0"/>
    <w:rsid w:val="002E3107"/>
    <w:rsid w:val="002E3940"/>
    <w:rsid w:val="002E3E2A"/>
    <w:rsid w:val="002E3E60"/>
    <w:rsid w:val="002E4182"/>
    <w:rsid w:val="002E4183"/>
    <w:rsid w:val="002E425F"/>
    <w:rsid w:val="002E4921"/>
    <w:rsid w:val="002E49C3"/>
    <w:rsid w:val="002E52BA"/>
    <w:rsid w:val="002E5624"/>
    <w:rsid w:val="002E5694"/>
    <w:rsid w:val="002E5956"/>
    <w:rsid w:val="002E5A32"/>
    <w:rsid w:val="002E654A"/>
    <w:rsid w:val="002E6D10"/>
    <w:rsid w:val="002E7577"/>
    <w:rsid w:val="002E7BBC"/>
    <w:rsid w:val="002E7DD4"/>
    <w:rsid w:val="002E7E02"/>
    <w:rsid w:val="002F03B6"/>
    <w:rsid w:val="002F07AD"/>
    <w:rsid w:val="002F0E8B"/>
    <w:rsid w:val="002F1137"/>
    <w:rsid w:val="002F1150"/>
    <w:rsid w:val="002F1ED3"/>
    <w:rsid w:val="002F22A8"/>
    <w:rsid w:val="002F2B9F"/>
    <w:rsid w:val="002F2E23"/>
    <w:rsid w:val="002F2F47"/>
    <w:rsid w:val="002F3166"/>
    <w:rsid w:val="002F31B1"/>
    <w:rsid w:val="002F37A2"/>
    <w:rsid w:val="002F3FC9"/>
    <w:rsid w:val="002F4A7B"/>
    <w:rsid w:val="002F4F9A"/>
    <w:rsid w:val="002F515B"/>
    <w:rsid w:val="002F51F4"/>
    <w:rsid w:val="002F5D3F"/>
    <w:rsid w:val="002F61D6"/>
    <w:rsid w:val="002F63EF"/>
    <w:rsid w:val="002F6495"/>
    <w:rsid w:val="002F6B8E"/>
    <w:rsid w:val="002F72CD"/>
    <w:rsid w:val="002F7341"/>
    <w:rsid w:val="002F7618"/>
    <w:rsid w:val="002F7C4F"/>
    <w:rsid w:val="002F7E16"/>
    <w:rsid w:val="003002D4"/>
    <w:rsid w:val="00300AE3"/>
    <w:rsid w:val="00300C2B"/>
    <w:rsid w:val="00300D15"/>
    <w:rsid w:val="003014C9"/>
    <w:rsid w:val="003015D4"/>
    <w:rsid w:val="003018F8"/>
    <w:rsid w:val="00301C5E"/>
    <w:rsid w:val="00301D93"/>
    <w:rsid w:val="00301ED7"/>
    <w:rsid w:val="00302ADD"/>
    <w:rsid w:val="00302E49"/>
    <w:rsid w:val="00303196"/>
    <w:rsid w:val="0030325A"/>
    <w:rsid w:val="0030346D"/>
    <w:rsid w:val="00304475"/>
    <w:rsid w:val="00304875"/>
    <w:rsid w:val="00304DDE"/>
    <w:rsid w:val="00304E95"/>
    <w:rsid w:val="00305131"/>
    <w:rsid w:val="003054C5"/>
    <w:rsid w:val="003054FC"/>
    <w:rsid w:val="00305770"/>
    <w:rsid w:val="00305FC2"/>
    <w:rsid w:val="00306021"/>
    <w:rsid w:val="00306266"/>
    <w:rsid w:val="00306ADE"/>
    <w:rsid w:val="00307475"/>
    <w:rsid w:val="00307A05"/>
    <w:rsid w:val="003102ED"/>
    <w:rsid w:val="00310AFA"/>
    <w:rsid w:val="00311857"/>
    <w:rsid w:val="003118C0"/>
    <w:rsid w:val="00311FB6"/>
    <w:rsid w:val="003121D9"/>
    <w:rsid w:val="0031282B"/>
    <w:rsid w:val="00312ED3"/>
    <w:rsid w:val="003131C9"/>
    <w:rsid w:val="00313C31"/>
    <w:rsid w:val="00313E7D"/>
    <w:rsid w:val="003144A1"/>
    <w:rsid w:val="00314783"/>
    <w:rsid w:val="00314785"/>
    <w:rsid w:val="00314978"/>
    <w:rsid w:val="00314C26"/>
    <w:rsid w:val="00314F49"/>
    <w:rsid w:val="003153F4"/>
    <w:rsid w:val="003159B8"/>
    <w:rsid w:val="00316008"/>
    <w:rsid w:val="003164B7"/>
    <w:rsid w:val="0031680D"/>
    <w:rsid w:val="003168A1"/>
    <w:rsid w:val="00316AFE"/>
    <w:rsid w:val="00316F3F"/>
    <w:rsid w:val="00316FE9"/>
    <w:rsid w:val="00317370"/>
    <w:rsid w:val="003177FC"/>
    <w:rsid w:val="00317828"/>
    <w:rsid w:val="00317F72"/>
    <w:rsid w:val="00320454"/>
    <w:rsid w:val="00320463"/>
    <w:rsid w:val="00320760"/>
    <w:rsid w:val="00321330"/>
    <w:rsid w:val="0032205C"/>
    <w:rsid w:val="00322314"/>
    <w:rsid w:val="003223A6"/>
    <w:rsid w:val="003224CD"/>
    <w:rsid w:val="00322A4E"/>
    <w:rsid w:val="00322EDC"/>
    <w:rsid w:val="0032375B"/>
    <w:rsid w:val="00323C4F"/>
    <w:rsid w:val="00323E0B"/>
    <w:rsid w:val="00324548"/>
    <w:rsid w:val="0032496A"/>
    <w:rsid w:val="00324ECF"/>
    <w:rsid w:val="00325094"/>
    <w:rsid w:val="00325615"/>
    <w:rsid w:val="00325678"/>
    <w:rsid w:val="00325818"/>
    <w:rsid w:val="00325B66"/>
    <w:rsid w:val="00325F76"/>
    <w:rsid w:val="00325FBB"/>
    <w:rsid w:val="00326A41"/>
    <w:rsid w:val="0032747F"/>
    <w:rsid w:val="003275D4"/>
    <w:rsid w:val="003277D7"/>
    <w:rsid w:val="003279A7"/>
    <w:rsid w:val="00327A2D"/>
    <w:rsid w:val="00327EBB"/>
    <w:rsid w:val="003300E2"/>
    <w:rsid w:val="00330238"/>
    <w:rsid w:val="00330331"/>
    <w:rsid w:val="00330DD9"/>
    <w:rsid w:val="0033104E"/>
    <w:rsid w:val="003314C7"/>
    <w:rsid w:val="003316D4"/>
    <w:rsid w:val="0033176C"/>
    <w:rsid w:val="003319A9"/>
    <w:rsid w:val="003319B4"/>
    <w:rsid w:val="00332126"/>
    <w:rsid w:val="00332B1B"/>
    <w:rsid w:val="00332D95"/>
    <w:rsid w:val="00333097"/>
    <w:rsid w:val="00333969"/>
    <w:rsid w:val="00333B59"/>
    <w:rsid w:val="00333CE4"/>
    <w:rsid w:val="0033407B"/>
    <w:rsid w:val="00334D0A"/>
    <w:rsid w:val="0033503B"/>
    <w:rsid w:val="003356F9"/>
    <w:rsid w:val="0033586C"/>
    <w:rsid w:val="00335EFA"/>
    <w:rsid w:val="003362D7"/>
    <w:rsid w:val="00336486"/>
    <w:rsid w:val="0033651F"/>
    <w:rsid w:val="00336BD2"/>
    <w:rsid w:val="00336C0B"/>
    <w:rsid w:val="003374A6"/>
    <w:rsid w:val="003379FE"/>
    <w:rsid w:val="00337B1E"/>
    <w:rsid w:val="00337B27"/>
    <w:rsid w:val="00337BF2"/>
    <w:rsid w:val="00337C15"/>
    <w:rsid w:val="00337F24"/>
    <w:rsid w:val="00337F30"/>
    <w:rsid w:val="00340623"/>
    <w:rsid w:val="00340C8B"/>
    <w:rsid w:val="00340E7C"/>
    <w:rsid w:val="00340F50"/>
    <w:rsid w:val="00341084"/>
    <w:rsid w:val="00341172"/>
    <w:rsid w:val="0034145A"/>
    <w:rsid w:val="00342D0C"/>
    <w:rsid w:val="00343092"/>
    <w:rsid w:val="003430B2"/>
    <w:rsid w:val="00343D11"/>
    <w:rsid w:val="00343E04"/>
    <w:rsid w:val="00343E0D"/>
    <w:rsid w:val="003441FF"/>
    <w:rsid w:val="003444E8"/>
    <w:rsid w:val="003449B3"/>
    <w:rsid w:val="00344E28"/>
    <w:rsid w:val="00345240"/>
    <w:rsid w:val="0034572B"/>
    <w:rsid w:val="00345C8B"/>
    <w:rsid w:val="00345E4E"/>
    <w:rsid w:val="00345E50"/>
    <w:rsid w:val="003460FB"/>
    <w:rsid w:val="00346219"/>
    <w:rsid w:val="003465EE"/>
    <w:rsid w:val="00346657"/>
    <w:rsid w:val="00346C26"/>
    <w:rsid w:val="00347848"/>
    <w:rsid w:val="003478B9"/>
    <w:rsid w:val="00347954"/>
    <w:rsid w:val="00347B3B"/>
    <w:rsid w:val="00347E42"/>
    <w:rsid w:val="00350BC5"/>
    <w:rsid w:val="00351420"/>
    <w:rsid w:val="0035185C"/>
    <w:rsid w:val="00351D6C"/>
    <w:rsid w:val="00351F9B"/>
    <w:rsid w:val="003523C3"/>
    <w:rsid w:val="00352474"/>
    <w:rsid w:val="003526E8"/>
    <w:rsid w:val="00352AE9"/>
    <w:rsid w:val="00352C7D"/>
    <w:rsid w:val="00352E19"/>
    <w:rsid w:val="00353241"/>
    <w:rsid w:val="0035394B"/>
    <w:rsid w:val="00353D1E"/>
    <w:rsid w:val="003542A6"/>
    <w:rsid w:val="0035448A"/>
    <w:rsid w:val="00354753"/>
    <w:rsid w:val="00354919"/>
    <w:rsid w:val="003555AC"/>
    <w:rsid w:val="0035590D"/>
    <w:rsid w:val="00355911"/>
    <w:rsid w:val="003559D8"/>
    <w:rsid w:val="003559E0"/>
    <w:rsid w:val="00355B0D"/>
    <w:rsid w:val="00355BD0"/>
    <w:rsid w:val="00355C88"/>
    <w:rsid w:val="00355E52"/>
    <w:rsid w:val="00355E8D"/>
    <w:rsid w:val="00355EC2"/>
    <w:rsid w:val="003561B7"/>
    <w:rsid w:val="00357415"/>
    <w:rsid w:val="0035772A"/>
    <w:rsid w:val="00357B53"/>
    <w:rsid w:val="003607FD"/>
    <w:rsid w:val="003608F3"/>
    <w:rsid w:val="00360CB8"/>
    <w:rsid w:val="003611D0"/>
    <w:rsid w:val="003617A3"/>
    <w:rsid w:val="003624FA"/>
    <w:rsid w:val="00362B63"/>
    <w:rsid w:val="00363181"/>
    <w:rsid w:val="003631B4"/>
    <w:rsid w:val="00364100"/>
    <w:rsid w:val="003643C1"/>
    <w:rsid w:val="003644A6"/>
    <w:rsid w:val="0036450F"/>
    <w:rsid w:val="0036480F"/>
    <w:rsid w:val="00364EE9"/>
    <w:rsid w:val="003655BD"/>
    <w:rsid w:val="0036580C"/>
    <w:rsid w:val="003661AA"/>
    <w:rsid w:val="00366394"/>
    <w:rsid w:val="00366548"/>
    <w:rsid w:val="0036671F"/>
    <w:rsid w:val="00366A77"/>
    <w:rsid w:val="00366B2F"/>
    <w:rsid w:val="00366C3E"/>
    <w:rsid w:val="00367810"/>
    <w:rsid w:val="003703DD"/>
    <w:rsid w:val="0037069A"/>
    <w:rsid w:val="003706DD"/>
    <w:rsid w:val="003709FE"/>
    <w:rsid w:val="00370B0A"/>
    <w:rsid w:val="00370DC8"/>
    <w:rsid w:val="00370E23"/>
    <w:rsid w:val="0037101A"/>
    <w:rsid w:val="003710E3"/>
    <w:rsid w:val="00371418"/>
    <w:rsid w:val="00371B04"/>
    <w:rsid w:val="00371B09"/>
    <w:rsid w:val="00371D8A"/>
    <w:rsid w:val="00371E5B"/>
    <w:rsid w:val="00371E78"/>
    <w:rsid w:val="0037247E"/>
    <w:rsid w:val="0037253F"/>
    <w:rsid w:val="003729C7"/>
    <w:rsid w:val="00372DC7"/>
    <w:rsid w:val="0037343C"/>
    <w:rsid w:val="003737C8"/>
    <w:rsid w:val="0037392B"/>
    <w:rsid w:val="003739EC"/>
    <w:rsid w:val="0037405E"/>
    <w:rsid w:val="003741A3"/>
    <w:rsid w:val="00374779"/>
    <w:rsid w:val="00375288"/>
    <w:rsid w:val="003754B6"/>
    <w:rsid w:val="003756B2"/>
    <w:rsid w:val="00375B5C"/>
    <w:rsid w:val="00375EB1"/>
    <w:rsid w:val="003764FE"/>
    <w:rsid w:val="00376545"/>
    <w:rsid w:val="00376746"/>
    <w:rsid w:val="00376AA6"/>
    <w:rsid w:val="003772E2"/>
    <w:rsid w:val="00377337"/>
    <w:rsid w:val="00377428"/>
    <w:rsid w:val="003774B6"/>
    <w:rsid w:val="00377F3B"/>
    <w:rsid w:val="00377F6C"/>
    <w:rsid w:val="0038033F"/>
    <w:rsid w:val="00380CC5"/>
    <w:rsid w:val="00381DE2"/>
    <w:rsid w:val="00381F78"/>
    <w:rsid w:val="00381FD5"/>
    <w:rsid w:val="00382678"/>
    <w:rsid w:val="0038285F"/>
    <w:rsid w:val="00382C2F"/>
    <w:rsid w:val="00382DE5"/>
    <w:rsid w:val="0038403A"/>
    <w:rsid w:val="003842F0"/>
    <w:rsid w:val="00384999"/>
    <w:rsid w:val="003852F5"/>
    <w:rsid w:val="003853AA"/>
    <w:rsid w:val="00385BC9"/>
    <w:rsid w:val="00385C56"/>
    <w:rsid w:val="00386B29"/>
    <w:rsid w:val="00386CCE"/>
    <w:rsid w:val="003879B8"/>
    <w:rsid w:val="00387D42"/>
    <w:rsid w:val="00387D81"/>
    <w:rsid w:val="003901B1"/>
    <w:rsid w:val="00390341"/>
    <w:rsid w:val="00390586"/>
    <w:rsid w:val="003905CA"/>
    <w:rsid w:val="00390646"/>
    <w:rsid w:val="00390700"/>
    <w:rsid w:val="0039148C"/>
    <w:rsid w:val="00391872"/>
    <w:rsid w:val="0039389F"/>
    <w:rsid w:val="00393E45"/>
    <w:rsid w:val="0039406F"/>
    <w:rsid w:val="003940B9"/>
    <w:rsid w:val="00394207"/>
    <w:rsid w:val="00394519"/>
    <w:rsid w:val="00394D66"/>
    <w:rsid w:val="00394DFB"/>
    <w:rsid w:val="00394F55"/>
    <w:rsid w:val="00395019"/>
    <w:rsid w:val="00395049"/>
    <w:rsid w:val="00395603"/>
    <w:rsid w:val="00395FD4"/>
    <w:rsid w:val="00396299"/>
    <w:rsid w:val="003965F9"/>
    <w:rsid w:val="00397500"/>
    <w:rsid w:val="00397542"/>
    <w:rsid w:val="003A0038"/>
    <w:rsid w:val="003A025A"/>
    <w:rsid w:val="003A02DF"/>
    <w:rsid w:val="003A0720"/>
    <w:rsid w:val="003A0942"/>
    <w:rsid w:val="003A09E5"/>
    <w:rsid w:val="003A0B6C"/>
    <w:rsid w:val="003A0C02"/>
    <w:rsid w:val="003A0FE9"/>
    <w:rsid w:val="003A12CB"/>
    <w:rsid w:val="003A1EC9"/>
    <w:rsid w:val="003A268A"/>
    <w:rsid w:val="003A272A"/>
    <w:rsid w:val="003A2969"/>
    <w:rsid w:val="003A3717"/>
    <w:rsid w:val="003A3908"/>
    <w:rsid w:val="003A3C78"/>
    <w:rsid w:val="003A432D"/>
    <w:rsid w:val="003A4776"/>
    <w:rsid w:val="003A48A7"/>
    <w:rsid w:val="003A4A70"/>
    <w:rsid w:val="003A4ABC"/>
    <w:rsid w:val="003A4ACA"/>
    <w:rsid w:val="003A4BDF"/>
    <w:rsid w:val="003A4CA1"/>
    <w:rsid w:val="003A541D"/>
    <w:rsid w:val="003A5680"/>
    <w:rsid w:val="003A5C05"/>
    <w:rsid w:val="003A5F75"/>
    <w:rsid w:val="003A6469"/>
    <w:rsid w:val="003A6683"/>
    <w:rsid w:val="003A6AEA"/>
    <w:rsid w:val="003A72CF"/>
    <w:rsid w:val="003A75C3"/>
    <w:rsid w:val="003A7988"/>
    <w:rsid w:val="003A7F98"/>
    <w:rsid w:val="003B011A"/>
    <w:rsid w:val="003B0649"/>
    <w:rsid w:val="003B137C"/>
    <w:rsid w:val="003B1789"/>
    <w:rsid w:val="003B17AB"/>
    <w:rsid w:val="003B1C98"/>
    <w:rsid w:val="003B1EAD"/>
    <w:rsid w:val="003B2BEA"/>
    <w:rsid w:val="003B2D31"/>
    <w:rsid w:val="003B2DD8"/>
    <w:rsid w:val="003B37C9"/>
    <w:rsid w:val="003B399F"/>
    <w:rsid w:val="003B3CCF"/>
    <w:rsid w:val="003B3D25"/>
    <w:rsid w:val="003B464B"/>
    <w:rsid w:val="003B48FA"/>
    <w:rsid w:val="003B4F79"/>
    <w:rsid w:val="003B57CE"/>
    <w:rsid w:val="003B58F7"/>
    <w:rsid w:val="003B5E33"/>
    <w:rsid w:val="003B62B6"/>
    <w:rsid w:val="003B6CCE"/>
    <w:rsid w:val="003B6E6F"/>
    <w:rsid w:val="003B7212"/>
    <w:rsid w:val="003B7607"/>
    <w:rsid w:val="003B7760"/>
    <w:rsid w:val="003C0012"/>
    <w:rsid w:val="003C0142"/>
    <w:rsid w:val="003C084D"/>
    <w:rsid w:val="003C0A9A"/>
    <w:rsid w:val="003C10A2"/>
    <w:rsid w:val="003C1147"/>
    <w:rsid w:val="003C12F7"/>
    <w:rsid w:val="003C15CD"/>
    <w:rsid w:val="003C1BC6"/>
    <w:rsid w:val="003C1C47"/>
    <w:rsid w:val="003C1C62"/>
    <w:rsid w:val="003C1D43"/>
    <w:rsid w:val="003C1E88"/>
    <w:rsid w:val="003C30AF"/>
    <w:rsid w:val="003C3420"/>
    <w:rsid w:val="003C3568"/>
    <w:rsid w:val="003C3669"/>
    <w:rsid w:val="003C3CC3"/>
    <w:rsid w:val="003C4021"/>
    <w:rsid w:val="003C4123"/>
    <w:rsid w:val="003C4880"/>
    <w:rsid w:val="003C4955"/>
    <w:rsid w:val="003C4AE3"/>
    <w:rsid w:val="003C4BD8"/>
    <w:rsid w:val="003C4C04"/>
    <w:rsid w:val="003C5080"/>
    <w:rsid w:val="003C532A"/>
    <w:rsid w:val="003C5473"/>
    <w:rsid w:val="003C6368"/>
    <w:rsid w:val="003C63DE"/>
    <w:rsid w:val="003C6613"/>
    <w:rsid w:val="003C6EDA"/>
    <w:rsid w:val="003C70EC"/>
    <w:rsid w:val="003C7796"/>
    <w:rsid w:val="003C7876"/>
    <w:rsid w:val="003C7AE4"/>
    <w:rsid w:val="003D0365"/>
    <w:rsid w:val="003D0704"/>
    <w:rsid w:val="003D0A38"/>
    <w:rsid w:val="003D0A6F"/>
    <w:rsid w:val="003D15C4"/>
    <w:rsid w:val="003D19FD"/>
    <w:rsid w:val="003D1A9F"/>
    <w:rsid w:val="003D1FFB"/>
    <w:rsid w:val="003D24E9"/>
    <w:rsid w:val="003D28AF"/>
    <w:rsid w:val="003D2ABC"/>
    <w:rsid w:val="003D3107"/>
    <w:rsid w:val="003D3594"/>
    <w:rsid w:val="003D4132"/>
    <w:rsid w:val="003D4811"/>
    <w:rsid w:val="003D48A0"/>
    <w:rsid w:val="003D499D"/>
    <w:rsid w:val="003D4BDC"/>
    <w:rsid w:val="003D54B1"/>
    <w:rsid w:val="003D5677"/>
    <w:rsid w:val="003D5A99"/>
    <w:rsid w:val="003D6B2D"/>
    <w:rsid w:val="003D6EAE"/>
    <w:rsid w:val="003D6F5B"/>
    <w:rsid w:val="003D7A6C"/>
    <w:rsid w:val="003D7EE3"/>
    <w:rsid w:val="003E0B6A"/>
    <w:rsid w:val="003E0DFF"/>
    <w:rsid w:val="003E0ECA"/>
    <w:rsid w:val="003E0ED7"/>
    <w:rsid w:val="003E17A3"/>
    <w:rsid w:val="003E2595"/>
    <w:rsid w:val="003E285F"/>
    <w:rsid w:val="003E2E52"/>
    <w:rsid w:val="003E32E2"/>
    <w:rsid w:val="003E3E6E"/>
    <w:rsid w:val="003E4A09"/>
    <w:rsid w:val="003E505E"/>
    <w:rsid w:val="003E594C"/>
    <w:rsid w:val="003E5C34"/>
    <w:rsid w:val="003E5FDA"/>
    <w:rsid w:val="003E6241"/>
    <w:rsid w:val="003E65EA"/>
    <w:rsid w:val="003E7BF4"/>
    <w:rsid w:val="003E7E52"/>
    <w:rsid w:val="003F03F6"/>
    <w:rsid w:val="003F112F"/>
    <w:rsid w:val="003F11B9"/>
    <w:rsid w:val="003F11DF"/>
    <w:rsid w:val="003F129E"/>
    <w:rsid w:val="003F240E"/>
    <w:rsid w:val="003F26B9"/>
    <w:rsid w:val="003F2BD0"/>
    <w:rsid w:val="003F30C0"/>
    <w:rsid w:val="003F3FD9"/>
    <w:rsid w:val="003F411E"/>
    <w:rsid w:val="003F453A"/>
    <w:rsid w:val="003F470C"/>
    <w:rsid w:val="003F4B9E"/>
    <w:rsid w:val="003F4E45"/>
    <w:rsid w:val="003F5104"/>
    <w:rsid w:val="003F54AC"/>
    <w:rsid w:val="003F5554"/>
    <w:rsid w:val="003F67DE"/>
    <w:rsid w:val="003F6903"/>
    <w:rsid w:val="003F70CC"/>
    <w:rsid w:val="003F7502"/>
    <w:rsid w:val="003F7C54"/>
    <w:rsid w:val="003F7E7A"/>
    <w:rsid w:val="00400177"/>
    <w:rsid w:val="0040032C"/>
    <w:rsid w:val="004003FB"/>
    <w:rsid w:val="004004F4"/>
    <w:rsid w:val="0040065A"/>
    <w:rsid w:val="00400765"/>
    <w:rsid w:val="004009D4"/>
    <w:rsid w:val="00400B00"/>
    <w:rsid w:val="0040101D"/>
    <w:rsid w:val="00401054"/>
    <w:rsid w:val="00401463"/>
    <w:rsid w:val="00402020"/>
    <w:rsid w:val="0040258F"/>
    <w:rsid w:val="004027DA"/>
    <w:rsid w:val="00403177"/>
    <w:rsid w:val="00403B26"/>
    <w:rsid w:val="004045C2"/>
    <w:rsid w:val="004052F9"/>
    <w:rsid w:val="00405689"/>
    <w:rsid w:val="00406771"/>
    <w:rsid w:val="00406AE7"/>
    <w:rsid w:val="00406BFA"/>
    <w:rsid w:val="0040766E"/>
    <w:rsid w:val="00407686"/>
    <w:rsid w:val="00407BF1"/>
    <w:rsid w:val="00410455"/>
    <w:rsid w:val="00410AAB"/>
    <w:rsid w:val="00410E32"/>
    <w:rsid w:val="004110CC"/>
    <w:rsid w:val="004114C1"/>
    <w:rsid w:val="004116C3"/>
    <w:rsid w:val="004116DC"/>
    <w:rsid w:val="004119EB"/>
    <w:rsid w:val="00411D44"/>
    <w:rsid w:val="004123E9"/>
    <w:rsid w:val="004125D5"/>
    <w:rsid w:val="004128D3"/>
    <w:rsid w:val="00412FD6"/>
    <w:rsid w:val="00413528"/>
    <w:rsid w:val="00413884"/>
    <w:rsid w:val="0041394E"/>
    <w:rsid w:val="00413CAE"/>
    <w:rsid w:val="004143DD"/>
    <w:rsid w:val="0041477A"/>
    <w:rsid w:val="00414A7E"/>
    <w:rsid w:val="00414D28"/>
    <w:rsid w:val="00414FFC"/>
    <w:rsid w:val="004153ED"/>
    <w:rsid w:val="00415C5C"/>
    <w:rsid w:val="00415C80"/>
    <w:rsid w:val="00415FEE"/>
    <w:rsid w:val="004162FF"/>
    <w:rsid w:val="004167C8"/>
    <w:rsid w:val="00416D88"/>
    <w:rsid w:val="0041775A"/>
    <w:rsid w:val="0041775D"/>
    <w:rsid w:val="00417818"/>
    <w:rsid w:val="0041791C"/>
    <w:rsid w:val="00417A96"/>
    <w:rsid w:val="004203BC"/>
    <w:rsid w:val="00420A21"/>
    <w:rsid w:val="00420E63"/>
    <w:rsid w:val="00420FD1"/>
    <w:rsid w:val="004216D6"/>
    <w:rsid w:val="004217B4"/>
    <w:rsid w:val="00422499"/>
    <w:rsid w:val="0042296E"/>
    <w:rsid w:val="0042305F"/>
    <w:rsid w:val="004234BC"/>
    <w:rsid w:val="00423AD0"/>
    <w:rsid w:val="00423CB0"/>
    <w:rsid w:val="004243A7"/>
    <w:rsid w:val="00424901"/>
    <w:rsid w:val="00424966"/>
    <w:rsid w:val="00424DC5"/>
    <w:rsid w:val="00424FAE"/>
    <w:rsid w:val="004250FE"/>
    <w:rsid w:val="00425206"/>
    <w:rsid w:val="00425413"/>
    <w:rsid w:val="004258EC"/>
    <w:rsid w:val="00425D0D"/>
    <w:rsid w:val="00425EC9"/>
    <w:rsid w:val="00426899"/>
    <w:rsid w:val="00426A4D"/>
    <w:rsid w:val="0042759E"/>
    <w:rsid w:val="00427837"/>
    <w:rsid w:val="00427CBE"/>
    <w:rsid w:val="0043019D"/>
    <w:rsid w:val="00430421"/>
    <w:rsid w:val="00430681"/>
    <w:rsid w:val="004307EE"/>
    <w:rsid w:val="00430D56"/>
    <w:rsid w:val="00430D5D"/>
    <w:rsid w:val="00431A87"/>
    <w:rsid w:val="00431DEA"/>
    <w:rsid w:val="004323D8"/>
    <w:rsid w:val="0043296B"/>
    <w:rsid w:val="00432FF6"/>
    <w:rsid w:val="004333C6"/>
    <w:rsid w:val="00433809"/>
    <w:rsid w:val="00433B4E"/>
    <w:rsid w:val="00433EE6"/>
    <w:rsid w:val="00433EF9"/>
    <w:rsid w:val="00433F1D"/>
    <w:rsid w:val="0043409E"/>
    <w:rsid w:val="004340B2"/>
    <w:rsid w:val="00434185"/>
    <w:rsid w:val="004342ED"/>
    <w:rsid w:val="00434368"/>
    <w:rsid w:val="00434677"/>
    <w:rsid w:val="00434800"/>
    <w:rsid w:val="004348B6"/>
    <w:rsid w:val="00435605"/>
    <w:rsid w:val="004357D7"/>
    <w:rsid w:val="004359BC"/>
    <w:rsid w:val="00435B15"/>
    <w:rsid w:val="004362D2"/>
    <w:rsid w:val="004362E5"/>
    <w:rsid w:val="004363BA"/>
    <w:rsid w:val="00436410"/>
    <w:rsid w:val="004364AD"/>
    <w:rsid w:val="00436610"/>
    <w:rsid w:val="0043683F"/>
    <w:rsid w:val="00437311"/>
    <w:rsid w:val="00437824"/>
    <w:rsid w:val="00437B51"/>
    <w:rsid w:val="00437EBD"/>
    <w:rsid w:val="004400E5"/>
    <w:rsid w:val="00440147"/>
    <w:rsid w:val="004405F6"/>
    <w:rsid w:val="004407D6"/>
    <w:rsid w:val="004407E2"/>
    <w:rsid w:val="00440A26"/>
    <w:rsid w:val="00440AAD"/>
    <w:rsid w:val="00440CD3"/>
    <w:rsid w:val="004410AB"/>
    <w:rsid w:val="00441227"/>
    <w:rsid w:val="00441769"/>
    <w:rsid w:val="00441868"/>
    <w:rsid w:val="00441B4A"/>
    <w:rsid w:val="00441C37"/>
    <w:rsid w:val="0044271A"/>
    <w:rsid w:val="00443481"/>
    <w:rsid w:val="004436AB"/>
    <w:rsid w:val="004439E4"/>
    <w:rsid w:val="00443CC6"/>
    <w:rsid w:val="00443CE8"/>
    <w:rsid w:val="00443D2D"/>
    <w:rsid w:val="00443FB4"/>
    <w:rsid w:val="00444403"/>
    <w:rsid w:val="0044455D"/>
    <w:rsid w:val="00444836"/>
    <w:rsid w:val="00444CD1"/>
    <w:rsid w:val="004450C5"/>
    <w:rsid w:val="004456C7"/>
    <w:rsid w:val="004456E7"/>
    <w:rsid w:val="0044595E"/>
    <w:rsid w:val="00445B29"/>
    <w:rsid w:val="00445E37"/>
    <w:rsid w:val="00445FE8"/>
    <w:rsid w:val="00446436"/>
    <w:rsid w:val="00446A3A"/>
    <w:rsid w:val="00446E7B"/>
    <w:rsid w:val="00447018"/>
    <w:rsid w:val="0044753E"/>
    <w:rsid w:val="00447BC7"/>
    <w:rsid w:val="00447ECF"/>
    <w:rsid w:val="004500E0"/>
    <w:rsid w:val="00450326"/>
    <w:rsid w:val="00450DBE"/>
    <w:rsid w:val="00451288"/>
    <w:rsid w:val="00451435"/>
    <w:rsid w:val="004517B2"/>
    <w:rsid w:val="00451B19"/>
    <w:rsid w:val="00451D41"/>
    <w:rsid w:val="00451E9E"/>
    <w:rsid w:val="00451F9E"/>
    <w:rsid w:val="004520F2"/>
    <w:rsid w:val="00452656"/>
    <w:rsid w:val="00452900"/>
    <w:rsid w:val="00452A9D"/>
    <w:rsid w:val="00452D93"/>
    <w:rsid w:val="00453B61"/>
    <w:rsid w:val="00453C37"/>
    <w:rsid w:val="004542E2"/>
    <w:rsid w:val="004547DE"/>
    <w:rsid w:val="00454B67"/>
    <w:rsid w:val="004555C9"/>
    <w:rsid w:val="0045574D"/>
    <w:rsid w:val="0045587C"/>
    <w:rsid w:val="00455CB4"/>
    <w:rsid w:val="00455EF8"/>
    <w:rsid w:val="00456F65"/>
    <w:rsid w:val="0045714F"/>
    <w:rsid w:val="0045723C"/>
    <w:rsid w:val="00457B38"/>
    <w:rsid w:val="00457D7D"/>
    <w:rsid w:val="00457F10"/>
    <w:rsid w:val="0046002C"/>
    <w:rsid w:val="0046007C"/>
    <w:rsid w:val="00460A85"/>
    <w:rsid w:val="00460BE3"/>
    <w:rsid w:val="00460BE9"/>
    <w:rsid w:val="00460ED5"/>
    <w:rsid w:val="00460F4B"/>
    <w:rsid w:val="00461590"/>
    <w:rsid w:val="00461793"/>
    <w:rsid w:val="004618A8"/>
    <w:rsid w:val="004628AA"/>
    <w:rsid w:val="0046305F"/>
    <w:rsid w:val="004631F8"/>
    <w:rsid w:val="00463380"/>
    <w:rsid w:val="00463FF0"/>
    <w:rsid w:val="004651BB"/>
    <w:rsid w:val="00465445"/>
    <w:rsid w:val="0046598C"/>
    <w:rsid w:val="00465D8B"/>
    <w:rsid w:val="004661F8"/>
    <w:rsid w:val="00466679"/>
    <w:rsid w:val="0046672F"/>
    <w:rsid w:val="00466743"/>
    <w:rsid w:val="00466E91"/>
    <w:rsid w:val="004674FF"/>
    <w:rsid w:val="00467F6F"/>
    <w:rsid w:val="0047037C"/>
    <w:rsid w:val="00470DEA"/>
    <w:rsid w:val="0047104C"/>
    <w:rsid w:val="00471523"/>
    <w:rsid w:val="004718A6"/>
    <w:rsid w:val="00471AA8"/>
    <w:rsid w:val="00471DF3"/>
    <w:rsid w:val="004725CE"/>
    <w:rsid w:val="00472C89"/>
    <w:rsid w:val="00473D12"/>
    <w:rsid w:val="00473EB5"/>
    <w:rsid w:val="00474DB0"/>
    <w:rsid w:val="0047557C"/>
    <w:rsid w:val="00475A01"/>
    <w:rsid w:val="00475B04"/>
    <w:rsid w:val="00475B6B"/>
    <w:rsid w:val="00475D25"/>
    <w:rsid w:val="0047630F"/>
    <w:rsid w:val="0047635A"/>
    <w:rsid w:val="004764E3"/>
    <w:rsid w:val="00476BFB"/>
    <w:rsid w:val="00476D7E"/>
    <w:rsid w:val="00476F93"/>
    <w:rsid w:val="00477CF7"/>
    <w:rsid w:val="0048053B"/>
    <w:rsid w:val="004806FD"/>
    <w:rsid w:val="004808EF"/>
    <w:rsid w:val="00480D4D"/>
    <w:rsid w:val="00480E76"/>
    <w:rsid w:val="00480FAC"/>
    <w:rsid w:val="004812D5"/>
    <w:rsid w:val="00481788"/>
    <w:rsid w:val="00481ADC"/>
    <w:rsid w:val="004823B1"/>
    <w:rsid w:val="00482F50"/>
    <w:rsid w:val="004832C3"/>
    <w:rsid w:val="004837C1"/>
    <w:rsid w:val="00483AA7"/>
    <w:rsid w:val="00484272"/>
    <w:rsid w:val="0048436E"/>
    <w:rsid w:val="00484A6F"/>
    <w:rsid w:val="00484D90"/>
    <w:rsid w:val="00485A8C"/>
    <w:rsid w:val="00485EA9"/>
    <w:rsid w:val="00487266"/>
    <w:rsid w:val="00487753"/>
    <w:rsid w:val="00487B56"/>
    <w:rsid w:val="0049050E"/>
    <w:rsid w:val="00490CA9"/>
    <w:rsid w:val="00491318"/>
    <w:rsid w:val="004917CF"/>
    <w:rsid w:val="004923A4"/>
    <w:rsid w:val="00493536"/>
    <w:rsid w:val="004945AF"/>
    <w:rsid w:val="004947E5"/>
    <w:rsid w:val="00494B84"/>
    <w:rsid w:val="00494F5C"/>
    <w:rsid w:val="0049517A"/>
    <w:rsid w:val="0049563B"/>
    <w:rsid w:val="004957ED"/>
    <w:rsid w:val="00495B62"/>
    <w:rsid w:val="00496005"/>
    <w:rsid w:val="0049650B"/>
    <w:rsid w:val="0049696C"/>
    <w:rsid w:val="00496A0A"/>
    <w:rsid w:val="00497098"/>
    <w:rsid w:val="00497419"/>
    <w:rsid w:val="00497506"/>
    <w:rsid w:val="00497507"/>
    <w:rsid w:val="00497A17"/>
    <w:rsid w:val="00497AEB"/>
    <w:rsid w:val="00497D91"/>
    <w:rsid w:val="004A02E7"/>
    <w:rsid w:val="004A08A1"/>
    <w:rsid w:val="004A0AD4"/>
    <w:rsid w:val="004A1E2E"/>
    <w:rsid w:val="004A1ECF"/>
    <w:rsid w:val="004A2387"/>
    <w:rsid w:val="004A2A0D"/>
    <w:rsid w:val="004A2A92"/>
    <w:rsid w:val="004A3806"/>
    <w:rsid w:val="004A43DB"/>
    <w:rsid w:val="004A452D"/>
    <w:rsid w:val="004A47D9"/>
    <w:rsid w:val="004A49CA"/>
    <w:rsid w:val="004A4BD6"/>
    <w:rsid w:val="004A4C7D"/>
    <w:rsid w:val="004A4FC6"/>
    <w:rsid w:val="004A65C6"/>
    <w:rsid w:val="004A6915"/>
    <w:rsid w:val="004A6DC6"/>
    <w:rsid w:val="004A7123"/>
    <w:rsid w:val="004A7869"/>
    <w:rsid w:val="004A7DB0"/>
    <w:rsid w:val="004B0089"/>
    <w:rsid w:val="004B0C89"/>
    <w:rsid w:val="004B0F82"/>
    <w:rsid w:val="004B114D"/>
    <w:rsid w:val="004B11D6"/>
    <w:rsid w:val="004B1360"/>
    <w:rsid w:val="004B1424"/>
    <w:rsid w:val="004B17C1"/>
    <w:rsid w:val="004B2269"/>
    <w:rsid w:val="004B28F3"/>
    <w:rsid w:val="004B29D5"/>
    <w:rsid w:val="004B2C08"/>
    <w:rsid w:val="004B2EB7"/>
    <w:rsid w:val="004B3569"/>
    <w:rsid w:val="004B3578"/>
    <w:rsid w:val="004B35FB"/>
    <w:rsid w:val="004B3A21"/>
    <w:rsid w:val="004B3EC0"/>
    <w:rsid w:val="004B4030"/>
    <w:rsid w:val="004B4146"/>
    <w:rsid w:val="004B4E32"/>
    <w:rsid w:val="004B5374"/>
    <w:rsid w:val="004B554F"/>
    <w:rsid w:val="004B5B49"/>
    <w:rsid w:val="004B5BE9"/>
    <w:rsid w:val="004B5C0B"/>
    <w:rsid w:val="004B5C92"/>
    <w:rsid w:val="004B5FAD"/>
    <w:rsid w:val="004B6642"/>
    <w:rsid w:val="004B6663"/>
    <w:rsid w:val="004B6E85"/>
    <w:rsid w:val="004B7BA4"/>
    <w:rsid w:val="004B7BC2"/>
    <w:rsid w:val="004C02F0"/>
    <w:rsid w:val="004C099A"/>
    <w:rsid w:val="004C137D"/>
    <w:rsid w:val="004C1452"/>
    <w:rsid w:val="004C15B9"/>
    <w:rsid w:val="004C199B"/>
    <w:rsid w:val="004C1DC4"/>
    <w:rsid w:val="004C22D8"/>
    <w:rsid w:val="004C23D5"/>
    <w:rsid w:val="004C25B3"/>
    <w:rsid w:val="004C292D"/>
    <w:rsid w:val="004C2A0E"/>
    <w:rsid w:val="004C2A3B"/>
    <w:rsid w:val="004C342A"/>
    <w:rsid w:val="004C36CF"/>
    <w:rsid w:val="004C3722"/>
    <w:rsid w:val="004C38DC"/>
    <w:rsid w:val="004C3B60"/>
    <w:rsid w:val="004C3C58"/>
    <w:rsid w:val="004C41BB"/>
    <w:rsid w:val="004C4223"/>
    <w:rsid w:val="004C479D"/>
    <w:rsid w:val="004C4E31"/>
    <w:rsid w:val="004C5226"/>
    <w:rsid w:val="004C588B"/>
    <w:rsid w:val="004C5AA5"/>
    <w:rsid w:val="004C66D7"/>
    <w:rsid w:val="004C6E4A"/>
    <w:rsid w:val="004C7D2C"/>
    <w:rsid w:val="004C7D75"/>
    <w:rsid w:val="004C7D78"/>
    <w:rsid w:val="004D0300"/>
    <w:rsid w:val="004D0484"/>
    <w:rsid w:val="004D09A0"/>
    <w:rsid w:val="004D0B43"/>
    <w:rsid w:val="004D1119"/>
    <w:rsid w:val="004D176A"/>
    <w:rsid w:val="004D1B2B"/>
    <w:rsid w:val="004D20A1"/>
    <w:rsid w:val="004D2127"/>
    <w:rsid w:val="004D22BB"/>
    <w:rsid w:val="004D234D"/>
    <w:rsid w:val="004D2673"/>
    <w:rsid w:val="004D2855"/>
    <w:rsid w:val="004D2C01"/>
    <w:rsid w:val="004D2E70"/>
    <w:rsid w:val="004D30B3"/>
    <w:rsid w:val="004D30DF"/>
    <w:rsid w:val="004D32AA"/>
    <w:rsid w:val="004D3403"/>
    <w:rsid w:val="004D345A"/>
    <w:rsid w:val="004D3D9F"/>
    <w:rsid w:val="004D4512"/>
    <w:rsid w:val="004D4B1C"/>
    <w:rsid w:val="004D4BB2"/>
    <w:rsid w:val="004D4EED"/>
    <w:rsid w:val="004D53E2"/>
    <w:rsid w:val="004D56BF"/>
    <w:rsid w:val="004D5B45"/>
    <w:rsid w:val="004D6182"/>
    <w:rsid w:val="004D6345"/>
    <w:rsid w:val="004D6A9F"/>
    <w:rsid w:val="004D6D41"/>
    <w:rsid w:val="004D71BF"/>
    <w:rsid w:val="004D7625"/>
    <w:rsid w:val="004D763F"/>
    <w:rsid w:val="004D77AE"/>
    <w:rsid w:val="004E0148"/>
    <w:rsid w:val="004E0460"/>
    <w:rsid w:val="004E06BE"/>
    <w:rsid w:val="004E0CF0"/>
    <w:rsid w:val="004E0D8D"/>
    <w:rsid w:val="004E13EF"/>
    <w:rsid w:val="004E1D29"/>
    <w:rsid w:val="004E1E4B"/>
    <w:rsid w:val="004E2579"/>
    <w:rsid w:val="004E28FF"/>
    <w:rsid w:val="004E29F5"/>
    <w:rsid w:val="004E2AEB"/>
    <w:rsid w:val="004E367F"/>
    <w:rsid w:val="004E3E43"/>
    <w:rsid w:val="004E406B"/>
    <w:rsid w:val="004E4FB8"/>
    <w:rsid w:val="004E609B"/>
    <w:rsid w:val="004E678C"/>
    <w:rsid w:val="004E680F"/>
    <w:rsid w:val="004E6EAC"/>
    <w:rsid w:val="004E744F"/>
    <w:rsid w:val="004E74F5"/>
    <w:rsid w:val="004E76AB"/>
    <w:rsid w:val="004E780E"/>
    <w:rsid w:val="004F0040"/>
    <w:rsid w:val="004F01B9"/>
    <w:rsid w:val="004F04E5"/>
    <w:rsid w:val="004F08CB"/>
    <w:rsid w:val="004F0D64"/>
    <w:rsid w:val="004F0F18"/>
    <w:rsid w:val="004F15F4"/>
    <w:rsid w:val="004F2795"/>
    <w:rsid w:val="004F2EED"/>
    <w:rsid w:val="004F34D6"/>
    <w:rsid w:val="004F3C33"/>
    <w:rsid w:val="004F4862"/>
    <w:rsid w:val="004F574A"/>
    <w:rsid w:val="004F60D5"/>
    <w:rsid w:val="004F66C1"/>
    <w:rsid w:val="004F677F"/>
    <w:rsid w:val="004F6888"/>
    <w:rsid w:val="004F6AC7"/>
    <w:rsid w:val="004F6BBF"/>
    <w:rsid w:val="004F759C"/>
    <w:rsid w:val="004F7B80"/>
    <w:rsid w:val="004F7E5A"/>
    <w:rsid w:val="0050018D"/>
    <w:rsid w:val="00500498"/>
    <w:rsid w:val="00501630"/>
    <w:rsid w:val="0050166D"/>
    <w:rsid w:val="00501DC6"/>
    <w:rsid w:val="005022BA"/>
    <w:rsid w:val="005024DA"/>
    <w:rsid w:val="00502752"/>
    <w:rsid w:val="00502E8F"/>
    <w:rsid w:val="005032A0"/>
    <w:rsid w:val="005032CF"/>
    <w:rsid w:val="0050374E"/>
    <w:rsid w:val="00503886"/>
    <w:rsid w:val="00503D1B"/>
    <w:rsid w:val="00504DD7"/>
    <w:rsid w:val="00504E7C"/>
    <w:rsid w:val="00504FF9"/>
    <w:rsid w:val="0050546C"/>
    <w:rsid w:val="00505501"/>
    <w:rsid w:val="0050599A"/>
    <w:rsid w:val="005059A0"/>
    <w:rsid w:val="00505D5C"/>
    <w:rsid w:val="00505EC8"/>
    <w:rsid w:val="005060C3"/>
    <w:rsid w:val="00506F92"/>
    <w:rsid w:val="00507430"/>
    <w:rsid w:val="00510363"/>
    <w:rsid w:val="00510634"/>
    <w:rsid w:val="005107D4"/>
    <w:rsid w:val="00510EC7"/>
    <w:rsid w:val="0051136B"/>
    <w:rsid w:val="00511F92"/>
    <w:rsid w:val="005120A8"/>
    <w:rsid w:val="0051267E"/>
    <w:rsid w:val="00512764"/>
    <w:rsid w:val="0051294D"/>
    <w:rsid w:val="0051320A"/>
    <w:rsid w:val="00513489"/>
    <w:rsid w:val="0051390F"/>
    <w:rsid w:val="00513F64"/>
    <w:rsid w:val="00513FED"/>
    <w:rsid w:val="005145F5"/>
    <w:rsid w:val="0051498F"/>
    <w:rsid w:val="00514A48"/>
    <w:rsid w:val="0051535B"/>
    <w:rsid w:val="00515689"/>
    <w:rsid w:val="00515AC5"/>
    <w:rsid w:val="0051606B"/>
    <w:rsid w:val="0051638E"/>
    <w:rsid w:val="00516580"/>
    <w:rsid w:val="00516BB1"/>
    <w:rsid w:val="00516D93"/>
    <w:rsid w:val="00516DFC"/>
    <w:rsid w:val="0051719E"/>
    <w:rsid w:val="005175DF"/>
    <w:rsid w:val="0051766D"/>
    <w:rsid w:val="00520004"/>
    <w:rsid w:val="00520197"/>
    <w:rsid w:val="0052023B"/>
    <w:rsid w:val="0052053D"/>
    <w:rsid w:val="005206E8"/>
    <w:rsid w:val="00520C1D"/>
    <w:rsid w:val="00521078"/>
    <w:rsid w:val="00521162"/>
    <w:rsid w:val="0052161C"/>
    <w:rsid w:val="00521CE5"/>
    <w:rsid w:val="00522072"/>
    <w:rsid w:val="00522125"/>
    <w:rsid w:val="005227F7"/>
    <w:rsid w:val="00522DB4"/>
    <w:rsid w:val="0052314A"/>
    <w:rsid w:val="005242E4"/>
    <w:rsid w:val="0052435C"/>
    <w:rsid w:val="00524536"/>
    <w:rsid w:val="005246A3"/>
    <w:rsid w:val="005247D0"/>
    <w:rsid w:val="00524FA4"/>
    <w:rsid w:val="005250AE"/>
    <w:rsid w:val="005254CA"/>
    <w:rsid w:val="0052631A"/>
    <w:rsid w:val="00526898"/>
    <w:rsid w:val="005272D9"/>
    <w:rsid w:val="00527834"/>
    <w:rsid w:val="00530277"/>
    <w:rsid w:val="0053031E"/>
    <w:rsid w:val="0053049B"/>
    <w:rsid w:val="005306A2"/>
    <w:rsid w:val="00530714"/>
    <w:rsid w:val="00530D76"/>
    <w:rsid w:val="00530F1E"/>
    <w:rsid w:val="005311AC"/>
    <w:rsid w:val="0053135E"/>
    <w:rsid w:val="0053163C"/>
    <w:rsid w:val="005317E5"/>
    <w:rsid w:val="00531CB5"/>
    <w:rsid w:val="00531F7D"/>
    <w:rsid w:val="00532556"/>
    <w:rsid w:val="005326A1"/>
    <w:rsid w:val="00532731"/>
    <w:rsid w:val="00532B55"/>
    <w:rsid w:val="00532CD0"/>
    <w:rsid w:val="00532DB2"/>
    <w:rsid w:val="00532E16"/>
    <w:rsid w:val="00533681"/>
    <w:rsid w:val="00533963"/>
    <w:rsid w:val="00533FA9"/>
    <w:rsid w:val="005342DA"/>
    <w:rsid w:val="00534647"/>
    <w:rsid w:val="005348E1"/>
    <w:rsid w:val="00534CA6"/>
    <w:rsid w:val="00534FFD"/>
    <w:rsid w:val="00535AFE"/>
    <w:rsid w:val="00535ECC"/>
    <w:rsid w:val="00536080"/>
    <w:rsid w:val="00536322"/>
    <w:rsid w:val="0053644D"/>
    <w:rsid w:val="0053645A"/>
    <w:rsid w:val="00536C0B"/>
    <w:rsid w:val="00536C87"/>
    <w:rsid w:val="00537248"/>
    <w:rsid w:val="0053795F"/>
    <w:rsid w:val="00537A7B"/>
    <w:rsid w:val="00537EE3"/>
    <w:rsid w:val="0054036D"/>
    <w:rsid w:val="005403C1"/>
    <w:rsid w:val="00541314"/>
    <w:rsid w:val="0054133F"/>
    <w:rsid w:val="005415F1"/>
    <w:rsid w:val="00541BD2"/>
    <w:rsid w:val="00541C3A"/>
    <w:rsid w:val="0054228F"/>
    <w:rsid w:val="0054283E"/>
    <w:rsid w:val="00542917"/>
    <w:rsid w:val="00542B8E"/>
    <w:rsid w:val="00542D35"/>
    <w:rsid w:val="005433FB"/>
    <w:rsid w:val="00543B17"/>
    <w:rsid w:val="00543BBB"/>
    <w:rsid w:val="00544276"/>
    <w:rsid w:val="00544379"/>
    <w:rsid w:val="005445F6"/>
    <w:rsid w:val="005446B4"/>
    <w:rsid w:val="00544817"/>
    <w:rsid w:val="005448C5"/>
    <w:rsid w:val="005453EC"/>
    <w:rsid w:val="0054541B"/>
    <w:rsid w:val="00545783"/>
    <w:rsid w:val="00545F2B"/>
    <w:rsid w:val="00546296"/>
    <w:rsid w:val="00546310"/>
    <w:rsid w:val="00546608"/>
    <w:rsid w:val="00546E09"/>
    <w:rsid w:val="005478BF"/>
    <w:rsid w:val="00550BEA"/>
    <w:rsid w:val="00551311"/>
    <w:rsid w:val="00551FD7"/>
    <w:rsid w:val="00552063"/>
    <w:rsid w:val="0055231D"/>
    <w:rsid w:val="0055296B"/>
    <w:rsid w:val="00553953"/>
    <w:rsid w:val="00554138"/>
    <w:rsid w:val="0055417F"/>
    <w:rsid w:val="00554D19"/>
    <w:rsid w:val="0055502E"/>
    <w:rsid w:val="0055505B"/>
    <w:rsid w:val="00555BD1"/>
    <w:rsid w:val="00555F63"/>
    <w:rsid w:val="0055607D"/>
    <w:rsid w:val="005562AE"/>
    <w:rsid w:val="005563F6"/>
    <w:rsid w:val="00556561"/>
    <w:rsid w:val="00556CCC"/>
    <w:rsid w:val="0055738A"/>
    <w:rsid w:val="00557619"/>
    <w:rsid w:val="00557759"/>
    <w:rsid w:val="00557992"/>
    <w:rsid w:val="00557C1D"/>
    <w:rsid w:val="0056035D"/>
    <w:rsid w:val="0056041E"/>
    <w:rsid w:val="00560488"/>
    <w:rsid w:val="0056057E"/>
    <w:rsid w:val="005607C1"/>
    <w:rsid w:val="00560BDB"/>
    <w:rsid w:val="00560F44"/>
    <w:rsid w:val="00561A1F"/>
    <w:rsid w:val="005620E5"/>
    <w:rsid w:val="0056245B"/>
    <w:rsid w:val="00562627"/>
    <w:rsid w:val="00562BA6"/>
    <w:rsid w:val="00562D70"/>
    <w:rsid w:val="00563555"/>
    <w:rsid w:val="00563831"/>
    <w:rsid w:val="00564563"/>
    <w:rsid w:val="00564BFD"/>
    <w:rsid w:val="00564DC2"/>
    <w:rsid w:val="0056524E"/>
    <w:rsid w:val="00565506"/>
    <w:rsid w:val="00565674"/>
    <w:rsid w:val="005656D9"/>
    <w:rsid w:val="0056580B"/>
    <w:rsid w:val="005659E2"/>
    <w:rsid w:val="00565DFF"/>
    <w:rsid w:val="00566086"/>
    <w:rsid w:val="00566480"/>
    <w:rsid w:val="005665ED"/>
    <w:rsid w:val="00566E38"/>
    <w:rsid w:val="00566E3E"/>
    <w:rsid w:val="005676DD"/>
    <w:rsid w:val="00567744"/>
    <w:rsid w:val="00567B6A"/>
    <w:rsid w:val="00567F9A"/>
    <w:rsid w:val="00570609"/>
    <w:rsid w:val="0057096C"/>
    <w:rsid w:val="00570B9C"/>
    <w:rsid w:val="00570DB6"/>
    <w:rsid w:val="0057120B"/>
    <w:rsid w:val="00571E78"/>
    <w:rsid w:val="0057203F"/>
    <w:rsid w:val="005720F1"/>
    <w:rsid w:val="0057228D"/>
    <w:rsid w:val="005724DE"/>
    <w:rsid w:val="00572650"/>
    <w:rsid w:val="005726A9"/>
    <w:rsid w:val="0057297A"/>
    <w:rsid w:val="00572C0B"/>
    <w:rsid w:val="00573503"/>
    <w:rsid w:val="00573D20"/>
    <w:rsid w:val="00573DE9"/>
    <w:rsid w:val="00573F38"/>
    <w:rsid w:val="0057450E"/>
    <w:rsid w:val="00574562"/>
    <w:rsid w:val="0057459A"/>
    <w:rsid w:val="005747BC"/>
    <w:rsid w:val="00574B05"/>
    <w:rsid w:val="00574D20"/>
    <w:rsid w:val="00574F0D"/>
    <w:rsid w:val="0057502F"/>
    <w:rsid w:val="00575467"/>
    <w:rsid w:val="00575952"/>
    <w:rsid w:val="00575B4B"/>
    <w:rsid w:val="00575F01"/>
    <w:rsid w:val="0057633B"/>
    <w:rsid w:val="0057636E"/>
    <w:rsid w:val="0057674E"/>
    <w:rsid w:val="00576DF2"/>
    <w:rsid w:val="00576E87"/>
    <w:rsid w:val="0057734F"/>
    <w:rsid w:val="0057783C"/>
    <w:rsid w:val="005804B5"/>
    <w:rsid w:val="00580BA2"/>
    <w:rsid w:val="0058120B"/>
    <w:rsid w:val="00581312"/>
    <w:rsid w:val="005815E3"/>
    <w:rsid w:val="005816FF"/>
    <w:rsid w:val="0058268D"/>
    <w:rsid w:val="00582CD0"/>
    <w:rsid w:val="005835B5"/>
    <w:rsid w:val="00583811"/>
    <w:rsid w:val="00583C48"/>
    <w:rsid w:val="00584137"/>
    <w:rsid w:val="005846E9"/>
    <w:rsid w:val="00584977"/>
    <w:rsid w:val="00584BC7"/>
    <w:rsid w:val="00585671"/>
    <w:rsid w:val="005858FF"/>
    <w:rsid w:val="00585A1E"/>
    <w:rsid w:val="00585CDB"/>
    <w:rsid w:val="005860BA"/>
    <w:rsid w:val="00586A81"/>
    <w:rsid w:val="00587139"/>
    <w:rsid w:val="00587A78"/>
    <w:rsid w:val="00587D5C"/>
    <w:rsid w:val="00587EB3"/>
    <w:rsid w:val="0059047A"/>
    <w:rsid w:val="005904C4"/>
    <w:rsid w:val="00590A2C"/>
    <w:rsid w:val="0059132D"/>
    <w:rsid w:val="00591378"/>
    <w:rsid w:val="00592274"/>
    <w:rsid w:val="005922A3"/>
    <w:rsid w:val="005929D6"/>
    <w:rsid w:val="00593566"/>
    <w:rsid w:val="00593F26"/>
    <w:rsid w:val="005940C6"/>
    <w:rsid w:val="00594781"/>
    <w:rsid w:val="005947CC"/>
    <w:rsid w:val="0059481C"/>
    <w:rsid w:val="00594D88"/>
    <w:rsid w:val="0059550B"/>
    <w:rsid w:val="00595592"/>
    <w:rsid w:val="005956D6"/>
    <w:rsid w:val="005961F7"/>
    <w:rsid w:val="005966CC"/>
    <w:rsid w:val="005969A2"/>
    <w:rsid w:val="00596A7A"/>
    <w:rsid w:val="00596B3A"/>
    <w:rsid w:val="00596ED6"/>
    <w:rsid w:val="00597A0F"/>
    <w:rsid w:val="005A0126"/>
    <w:rsid w:val="005A0465"/>
    <w:rsid w:val="005A066A"/>
    <w:rsid w:val="005A0729"/>
    <w:rsid w:val="005A0B37"/>
    <w:rsid w:val="005A0DA8"/>
    <w:rsid w:val="005A16F8"/>
    <w:rsid w:val="005A204B"/>
    <w:rsid w:val="005A2B7E"/>
    <w:rsid w:val="005A363B"/>
    <w:rsid w:val="005A37D2"/>
    <w:rsid w:val="005A3E27"/>
    <w:rsid w:val="005A43C2"/>
    <w:rsid w:val="005A51E7"/>
    <w:rsid w:val="005A5410"/>
    <w:rsid w:val="005A578A"/>
    <w:rsid w:val="005A622E"/>
    <w:rsid w:val="005A64FF"/>
    <w:rsid w:val="005A6685"/>
    <w:rsid w:val="005A725D"/>
    <w:rsid w:val="005A757A"/>
    <w:rsid w:val="005A7D3D"/>
    <w:rsid w:val="005B0F02"/>
    <w:rsid w:val="005B2001"/>
    <w:rsid w:val="005B2063"/>
    <w:rsid w:val="005B20E7"/>
    <w:rsid w:val="005B256D"/>
    <w:rsid w:val="005B2A62"/>
    <w:rsid w:val="005B307A"/>
    <w:rsid w:val="005B38A2"/>
    <w:rsid w:val="005B47B1"/>
    <w:rsid w:val="005B4EF2"/>
    <w:rsid w:val="005B5133"/>
    <w:rsid w:val="005B5871"/>
    <w:rsid w:val="005B5885"/>
    <w:rsid w:val="005B598A"/>
    <w:rsid w:val="005B5A98"/>
    <w:rsid w:val="005B5AE1"/>
    <w:rsid w:val="005B5EFC"/>
    <w:rsid w:val="005B6206"/>
    <w:rsid w:val="005B66A5"/>
    <w:rsid w:val="005B7017"/>
    <w:rsid w:val="005B7636"/>
    <w:rsid w:val="005B765C"/>
    <w:rsid w:val="005B79D3"/>
    <w:rsid w:val="005C12CF"/>
    <w:rsid w:val="005C1850"/>
    <w:rsid w:val="005C26EF"/>
    <w:rsid w:val="005C2EDA"/>
    <w:rsid w:val="005C381C"/>
    <w:rsid w:val="005C3DDE"/>
    <w:rsid w:val="005C40E6"/>
    <w:rsid w:val="005C484A"/>
    <w:rsid w:val="005C4BAA"/>
    <w:rsid w:val="005C5633"/>
    <w:rsid w:val="005C5688"/>
    <w:rsid w:val="005C5A17"/>
    <w:rsid w:val="005C5AE5"/>
    <w:rsid w:val="005C6041"/>
    <w:rsid w:val="005C6148"/>
    <w:rsid w:val="005C63CD"/>
    <w:rsid w:val="005C64C8"/>
    <w:rsid w:val="005C6AA0"/>
    <w:rsid w:val="005C7E25"/>
    <w:rsid w:val="005D0229"/>
    <w:rsid w:val="005D064E"/>
    <w:rsid w:val="005D0743"/>
    <w:rsid w:val="005D0ABF"/>
    <w:rsid w:val="005D173B"/>
    <w:rsid w:val="005D1880"/>
    <w:rsid w:val="005D1892"/>
    <w:rsid w:val="005D18AB"/>
    <w:rsid w:val="005D19A3"/>
    <w:rsid w:val="005D1BD2"/>
    <w:rsid w:val="005D1EE3"/>
    <w:rsid w:val="005D215B"/>
    <w:rsid w:val="005D3177"/>
    <w:rsid w:val="005D3B5C"/>
    <w:rsid w:val="005D3C3C"/>
    <w:rsid w:val="005D3C6F"/>
    <w:rsid w:val="005D3E40"/>
    <w:rsid w:val="005D3E9B"/>
    <w:rsid w:val="005D4492"/>
    <w:rsid w:val="005D44D7"/>
    <w:rsid w:val="005D4576"/>
    <w:rsid w:val="005D4742"/>
    <w:rsid w:val="005D4784"/>
    <w:rsid w:val="005D4955"/>
    <w:rsid w:val="005D5332"/>
    <w:rsid w:val="005D55F3"/>
    <w:rsid w:val="005D56F9"/>
    <w:rsid w:val="005D69B6"/>
    <w:rsid w:val="005D6A4E"/>
    <w:rsid w:val="005D6C01"/>
    <w:rsid w:val="005E014D"/>
    <w:rsid w:val="005E027B"/>
    <w:rsid w:val="005E053F"/>
    <w:rsid w:val="005E058B"/>
    <w:rsid w:val="005E1192"/>
    <w:rsid w:val="005E14C3"/>
    <w:rsid w:val="005E1C9A"/>
    <w:rsid w:val="005E20DB"/>
    <w:rsid w:val="005E21C6"/>
    <w:rsid w:val="005E26F0"/>
    <w:rsid w:val="005E3A32"/>
    <w:rsid w:val="005E3EBE"/>
    <w:rsid w:val="005E3F6B"/>
    <w:rsid w:val="005E450F"/>
    <w:rsid w:val="005E4EA2"/>
    <w:rsid w:val="005E5226"/>
    <w:rsid w:val="005E5A69"/>
    <w:rsid w:val="005E60E8"/>
    <w:rsid w:val="005E67FF"/>
    <w:rsid w:val="005E6B15"/>
    <w:rsid w:val="005E6B23"/>
    <w:rsid w:val="005E6CA6"/>
    <w:rsid w:val="005E6F23"/>
    <w:rsid w:val="005E70F5"/>
    <w:rsid w:val="005E7B88"/>
    <w:rsid w:val="005E7CF6"/>
    <w:rsid w:val="005E7D03"/>
    <w:rsid w:val="005F0232"/>
    <w:rsid w:val="005F0BFD"/>
    <w:rsid w:val="005F0F99"/>
    <w:rsid w:val="005F1261"/>
    <w:rsid w:val="005F13D8"/>
    <w:rsid w:val="005F1476"/>
    <w:rsid w:val="005F158E"/>
    <w:rsid w:val="005F25A0"/>
    <w:rsid w:val="005F26CB"/>
    <w:rsid w:val="005F298E"/>
    <w:rsid w:val="005F29AF"/>
    <w:rsid w:val="005F2DD8"/>
    <w:rsid w:val="005F4114"/>
    <w:rsid w:val="005F4401"/>
    <w:rsid w:val="005F4667"/>
    <w:rsid w:val="005F4C51"/>
    <w:rsid w:val="005F4C54"/>
    <w:rsid w:val="005F54CB"/>
    <w:rsid w:val="005F58A4"/>
    <w:rsid w:val="005F5AE6"/>
    <w:rsid w:val="005F6293"/>
    <w:rsid w:val="005F64D5"/>
    <w:rsid w:val="005F6833"/>
    <w:rsid w:val="005F6FC4"/>
    <w:rsid w:val="005F7033"/>
    <w:rsid w:val="005F72B9"/>
    <w:rsid w:val="005F73EF"/>
    <w:rsid w:val="005F780B"/>
    <w:rsid w:val="005F7855"/>
    <w:rsid w:val="005F7A86"/>
    <w:rsid w:val="005F7E56"/>
    <w:rsid w:val="00600795"/>
    <w:rsid w:val="00600A70"/>
    <w:rsid w:val="00600AF5"/>
    <w:rsid w:val="006016C1"/>
    <w:rsid w:val="00601700"/>
    <w:rsid w:val="00601EEF"/>
    <w:rsid w:val="00602138"/>
    <w:rsid w:val="006024AB"/>
    <w:rsid w:val="006025A5"/>
    <w:rsid w:val="006035B3"/>
    <w:rsid w:val="0060386E"/>
    <w:rsid w:val="00603A49"/>
    <w:rsid w:val="00604057"/>
    <w:rsid w:val="00604682"/>
    <w:rsid w:val="006048BE"/>
    <w:rsid w:val="0060544E"/>
    <w:rsid w:val="00605492"/>
    <w:rsid w:val="00605A9F"/>
    <w:rsid w:val="00605B4A"/>
    <w:rsid w:val="00605C2F"/>
    <w:rsid w:val="00605C67"/>
    <w:rsid w:val="00606018"/>
    <w:rsid w:val="006060C5"/>
    <w:rsid w:val="00606A4D"/>
    <w:rsid w:val="0060705A"/>
    <w:rsid w:val="00607244"/>
    <w:rsid w:val="00607351"/>
    <w:rsid w:val="006074A1"/>
    <w:rsid w:val="006074D3"/>
    <w:rsid w:val="0060769A"/>
    <w:rsid w:val="00607AC7"/>
    <w:rsid w:val="006105D8"/>
    <w:rsid w:val="006108CB"/>
    <w:rsid w:val="006109E5"/>
    <w:rsid w:val="00610CA2"/>
    <w:rsid w:val="00610F1C"/>
    <w:rsid w:val="0061101A"/>
    <w:rsid w:val="0061137C"/>
    <w:rsid w:val="00611441"/>
    <w:rsid w:val="0061157D"/>
    <w:rsid w:val="00611B38"/>
    <w:rsid w:val="006120F0"/>
    <w:rsid w:val="00612C3A"/>
    <w:rsid w:val="00612E26"/>
    <w:rsid w:val="00613999"/>
    <w:rsid w:val="0061416B"/>
    <w:rsid w:val="006141A7"/>
    <w:rsid w:val="006144B1"/>
    <w:rsid w:val="006144F3"/>
    <w:rsid w:val="0061497D"/>
    <w:rsid w:val="00614E83"/>
    <w:rsid w:val="00614F15"/>
    <w:rsid w:val="006152A9"/>
    <w:rsid w:val="00615693"/>
    <w:rsid w:val="006157ED"/>
    <w:rsid w:val="00615CA8"/>
    <w:rsid w:val="00616EE3"/>
    <w:rsid w:val="0061766B"/>
    <w:rsid w:val="0061793D"/>
    <w:rsid w:val="0061795E"/>
    <w:rsid w:val="0061799E"/>
    <w:rsid w:val="00617A99"/>
    <w:rsid w:val="00621031"/>
    <w:rsid w:val="006212BC"/>
    <w:rsid w:val="006213F4"/>
    <w:rsid w:val="00621658"/>
    <w:rsid w:val="006217C5"/>
    <w:rsid w:val="006222C4"/>
    <w:rsid w:val="006222CA"/>
    <w:rsid w:val="00622497"/>
    <w:rsid w:val="00622522"/>
    <w:rsid w:val="00622B6E"/>
    <w:rsid w:val="00622BDD"/>
    <w:rsid w:val="006232A1"/>
    <w:rsid w:val="00623306"/>
    <w:rsid w:val="00623CEE"/>
    <w:rsid w:val="006244CD"/>
    <w:rsid w:val="00624591"/>
    <w:rsid w:val="00624995"/>
    <w:rsid w:val="00624DC9"/>
    <w:rsid w:val="00624F70"/>
    <w:rsid w:val="00625667"/>
    <w:rsid w:val="0062575A"/>
    <w:rsid w:val="0062599E"/>
    <w:rsid w:val="00626015"/>
    <w:rsid w:val="006264B7"/>
    <w:rsid w:val="006268D9"/>
    <w:rsid w:val="0062701C"/>
    <w:rsid w:val="00627390"/>
    <w:rsid w:val="00627466"/>
    <w:rsid w:val="0062748D"/>
    <w:rsid w:val="00627834"/>
    <w:rsid w:val="0062787D"/>
    <w:rsid w:val="00630325"/>
    <w:rsid w:val="006309AB"/>
    <w:rsid w:val="00630BFD"/>
    <w:rsid w:val="0063123B"/>
    <w:rsid w:val="0063141E"/>
    <w:rsid w:val="00631438"/>
    <w:rsid w:val="00631500"/>
    <w:rsid w:val="00631EFE"/>
    <w:rsid w:val="00632178"/>
    <w:rsid w:val="00632240"/>
    <w:rsid w:val="00632249"/>
    <w:rsid w:val="00632979"/>
    <w:rsid w:val="00632BEB"/>
    <w:rsid w:val="006336F8"/>
    <w:rsid w:val="006339FB"/>
    <w:rsid w:val="00633ADD"/>
    <w:rsid w:val="00633BCD"/>
    <w:rsid w:val="00633E65"/>
    <w:rsid w:val="006344B9"/>
    <w:rsid w:val="006345C5"/>
    <w:rsid w:val="00635329"/>
    <w:rsid w:val="00635616"/>
    <w:rsid w:val="00635858"/>
    <w:rsid w:val="00635CCB"/>
    <w:rsid w:val="00636383"/>
    <w:rsid w:val="0063641E"/>
    <w:rsid w:val="00636450"/>
    <w:rsid w:val="00636B0E"/>
    <w:rsid w:val="00637004"/>
    <w:rsid w:val="00637383"/>
    <w:rsid w:val="0063771A"/>
    <w:rsid w:val="00637B74"/>
    <w:rsid w:val="0064033A"/>
    <w:rsid w:val="00640736"/>
    <w:rsid w:val="006409EE"/>
    <w:rsid w:val="00640DE1"/>
    <w:rsid w:val="00641289"/>
    <w:rsid w:val="006416CC"/>
    <w:rsid w:val="00641A59"/>
    <w:rsid w:val="00641CDE"/>
    <w:rsid w:val="00641E44"/>
    <w:rsid w:val="00641EB7"/>
    <w:rsid w:val="006420C2"/>
    <w:rsid w:val="006421D5"/>
    <w:rsid w:val="0064236A"/>
    <w:rsid w:val="006429D5"/>
    <w:rsid w:val="006433E3"/>
    <w:rsid w:val="00643B95"/>
    <w:rsid w:val="006440E3"/>
    <w:rsid w:val="00644AD0"/>
    <w:rsid w:val="006453C9"/>
    <w:rsid w:val="006454FF"/>
    <w:rsid w:val="00645B43"/>
    <w:rsid w:val="00645D73"/>
    <w:rsid w:val="006463AD"/>
    <w:rsid w:val="0064640A"/>
    <w:rsid w:val="00646926"/>
    <w:rsid w:val="00646934"/>
    <w:rsid w:val="00646951"/>
    <w:rsid w:val="00647CFF"/>
    <w:rsid w:val="00650399"/>
    <w:rsid w:val="00650AFB"/>
    <w:rsid w:val="00650FDC"/>
    <w:rsid w:val="00651E44"/>
    <w:rsid w:val="00651FAB"/>
    <w:rsid w:val="0065206B"/>
    <w:rsid w:val="00652136"/>
    <w:rsid w:val="006521C2"/>
    <w:rsid w:val="00652BBC"/>
    <w:rsid w:val="00653838"/>
    <w:rsid w:val="006538F7"/>
    <w:rsid w:val="00653EDE"/>
    <w:rsid w:val="00653F1D"/>
    <w:rsid w:val="0065410D"/>
    <w:rsid w:val="006546AC"/>
    <w:rsid w:val="0065490C"/>
    <w:rsid w:val="00654B39"/>
    <w:rsid w:val="00654D63"/>
    <w:rsid w:val="00654E06"/>
    <w:rsid w:val="006550D0"/>
    <w:rsid w:val="00655715"/>
    <w:rsid w:val="0065600E"/>
    <w:rsid w:val="00656618"/>
    <w:rsid w:val="00656667"/>
    <w:rsid w:val="00656DEA"/>
    <w:rsid w:val="00657682"/>
    <w:rsid w:val="00657761"/>
    <w:rsid w:val="006579A7"/>
    <w:rsid w:val="006602B9"/>
    <w:rsid w:val="0066065D"/>
    <w:rsid w:val="006607D3"/>
    <w:rsid w:val="00660CAB"/>
    <w:rsid w:val="00661136"/>
    <w:rsid w:val="0066149F"/>
    <w:rsid w:val="00661C3F"/>
    <w:rsid w:val="00661C60"/>
    <w:rsid w:val="00661CFC"/>
    <w:rsid w:val="00662AF7"/>
    <w:rsid w:val="00662E59"/>
    <w:rsid w:val="00662FE0"/>
    <w:rsid w:val="006632C1"/>
    <w:rsid w:val="00663614"/>
    <w:rsid w:val="00663A0B"/>
    <w:rsid w:val="00663D05"/>
    <w:rsid w:val="00663D58"/>
    <w:rsid w:val="006640CA"/>
    <w:rsid w:val="006642F3"/>
    <w:rsid w:val="00664532"/>
    <w:rsid w:val="00664853"/>
    <w:rsid w:val="00664DF2"/>
    <w:rsid w:val="006650EB"/>
    <w:rsid w:val="00665178"/>
    <w:rsid w:val="0066579E"/>
    <w:rsid w:val="00666022"/>
    <w:rsid w:val="0066619D"/>
    <w:rsid w:val="006661F2"/>
    <w:rsid w:val="00666AD7"/>
    <w:rsid w:val="00666C15"/>
    <w:rsid w:val="0066724F"/>
    <w:rsid w:val="0066747E"/>
    <w:rsid w:val="0066751D"/>
    <w:rsid w:val="00667F70"/>
    <w:rsid w:val="00670129"/>
    <w:rsid w:val="00670893"/>
    <w:rsid w:val="00670C0E"/>
    <w:rsid w:val="006712EA"/>
    <w:rsid w:val="0067155D"/>
    <w:rsid w:val="00671B1C"/>
    <w:rsid w:val="00671E18"/>
    <w:rsid w:val="006722A4"/>
    <w:rsid w:val="00672F3B"/>
    <w:rsid w:val="00673A76"/>
    <w:rsid w:val="00674137"/>
    <w:rsid w:val="00674A73"/>
    <w:rsid w:val="0067520B"/>
    <w:rsid w:val="006758F8"/>
    <w:rsid w:val="00675D74"/>
    <w:rsid w:val="00676381"/>
    <w:rsid w:val="00676B0D"/>
    <w:rsid w:val="00676CAC"/>
    <w:rsid w:val="006776F4"/>
    <w:rsid w:val="00677C3B"/>
    <w:rsid w:val="00677CDF"/>
    <w:rsid w:val="00677D3F"/>
    <w:rsid w:val="006800FA"/>
    <w:rsid w:val="00680865"/>
    <w:rsid w:val="00680AEF"/>
    <w:rsid w:val="00681295"/>
    <w:rsid w:val="006815C2"/>
    <w:rsid w:val="00681AC9"/>
    <w:rsid w:val="00681BED"/>
    <w:rsid w:val="00681C2F"/>
    <w:rsid w:val="00681D4C"/>
    <w:rsid w:val="006825D5"/>
    <w:rsid w:val="0068269E"/>
    <w:rsid w:val="0068270C"/>
    <w:rsid w:val="00682D9C"/>
    <w:rsid w:val="00682ED0"/>
    <w:rsid w:val="0068343C"/>
    <w:rsid w:val="00683635"/>
    <w:rsid w:val="006837E2"/>
    <w:rsid w:val="00683A04"/>
    <w:rsid w:val="006843F7"/>
    <w:rsid w:val="0068485D"/>
    <w:rsid w:val="00684BCC"/>
    <w:rsid w:val="00685ADF"/>
    <w:rsid w:val="00685CE9"/>
    <w:rsid w:val="00686064"/>
    <w:rsid w:val="0068640E"/>
    <w:rsid w:val="00686452"/>
    <w:rsid w:val="00686630"/>
    <w:rsid w:val="0068679E"/>
    <w:rsid w:val="006867E0"/>
    <w:rsid w:val="006867EE"/>
    <w:rsid w:val="00686836"/>
    <w:rsid w:val="00686994"/>
    <w:rsid w:val="006870A4"/>
    <w:rsid w:val="00687D04"/>
    <w:rsid w:val="00687F34"/>
    <w:rsid w:val="00690645"/>
    <w:rsid w:val="006908C2"/>
    <w:rsid w:val="006919E1"/>
    <w:rsid w:val="00691ADB"/>
    <w:rsid w:val="00692541"/>
    <w:rsid w:val="00692816"/>
    <w:rsid w:val="0069298E"/>
    <w:rsid w:val="00692F62"/>
    <w:rsid w:val="00693AC2"/>
    <w:rsid w:val="00693AC5"/>
    <w:rsid w:val="00693B2D"/>
    <w:rsid w:val="00693D47"/>
    <w:rsid w:val="00693EDC"/>
    <w:rsid w:val="00694604"/>
    <w:rsid w:val="006948BD"/>
    <w:rsid w:val="006948D0"/>
    <w:rsid w:val="00694AAD"/>
    <w:rsid w:val="00694D95"/>
    <w:rsid w:val="00695136"/>
    <w:rsid w:val="00695419"/>
    <w:rsid w:val="00695551"/>
    <w:rsid w:val="0069559B"/>
    <w:rsid w:val="0069574B"/>
    <w:rsid w:val="00695BF4"/>
    <w:rsid w:val="00695CF5"/>
    <w:rsid w:val="00695FC3"/>
    <w:rsid w:val="006962B6"/>
    <w:rsid w:val="006964AB"/>
    <w:rsid w:val="0069710A"/>
    <w:rsid w:val="00697204"/>
    <w:rsid w:val="006974BB"/>
    <w:rsid w:val="006976BA"/>
    <w:rsid w:val="00697A8D"/>
    <w:rsid w:val="006A022D"/>
    <w:rsid w:val="006A03F3"/>
    <w:rsid w:val="006A04C6"/>
    <w:rsid w:val="006A0B6F"/>
    <w:rsid w:val="006A0E85"/>
    <w:rsid w:val="006A1CAC"/>
    <w:rsid w:val="006A1F81"/>
    <w:rsid w:val="006A231F"/>
    <w:rsid w:val="006A2E44"/>
    <w:rsid w:val="006A2F87"/>
    <w:rsid w:val="006A319A"/>
    <w:rsid w:val="006A3281"/>
    <w:rsid w:val="006A3291"/>
    <w:rsid w:val="006A344D"/>
    <w:rsid w:val="006A36D7"/>
    <w:rsid w:val="006A3E13"/>
    <w:rsid w:val="006A450D"/>
    <w:rsid w:val="006A4C80"/>
    <w:rsid w:val="006A58C3"/>
    <w:rsid w:val="006A5D34"/>
    <w:rsid w:val="006A6388"/>
    <w:rsid w:val="006A666A"/>
    <w:rsid w:val="006A6D0E"/>
    <w:rsid w:val="006A72DC"/>
    <w:rsid w:val="006A762D"/>
    <w:rsid w:val="006B05BE"/>
    <w:rsid w:val="006B07F8"/>
    <w:rsid w:val="006B13DE"/>
    <w:rsid w:val="006B1434"/>
    <w:rsid w:val="006B16F4"/>
    <w:rsid w:val="006B1AA1"/>
    <w:rsid w:val="006B2011"/>
    <w:rsid w:val="006B21CF"/>
    <w:rsid w:val="006B21F9"/>
    <w:rsid w:val="006B261A"/>
    <w:rsid w:val="006B28A0"/>
    <w:rsid w:val="006B2C9A"/>
    <w:rsid w:val="006B3377"/>
    <w:rsid w:val="006B3760"/>
    <w:rsid w:val="006B3BD8"/>
    <w:rsid w:val="006B3E13"/>
    <w:rsid w:val="006B45EA"/>
    <w:rsid w:val="006B46E9"/>
    <w:rsid w:val="006B4C2F"/>
    <w:rsid w:val="006B5618"/>
    <w:rsid w:val="006B5D50"/>
    <w:rsid w:val="006B6961"/>
    <w:rsid w:val="006B6CAF"/>
    <w:rsid w:val="006B6DBD"/>
    <w:rsid w:val="006B6F23"/>
    <w:rsid w:val="006B6F4F"/>
    <w:rsid w:val="006B77A0"/>
    <w:rsid w:val="006B77AB"/>
    <w:rsid w:val="006B7900"/>
    <w:rsid w:val="006C01D9"/>
    <w:rsid w:val="006C0F5F"/>
    <w:rsid w:val="006C1079"/>
    <w:rsid w:val="006C1195"/>
    <w:rsid w:val="006C136A"/>
    <w:rsid w:val="006C18F5"/>
    <w:rsid w:val="006C1A7A"/>
    <w:rsid w:val="006C1E93"/>
    <w:rsid w:val="006C1F62"/>
    <w:rsid w:val="006C1F8C"/>
    <w:rsid w:val="006C22AE"/>
    <w:rsid w:val="006C2312"/>
    <w:rsid w:val="006C26A9"/>
    <w:rsid w:val="006C2AA0"/>
    <w:rsid w:val="006C2C04"/>
    <w:rsid w:val="006C2CB7"/>
    <w:rsid w:val="006C2D06"/>
    <w:rsid w:val="006C30DA"/>
    <w:rsid w:val="006C34CA"/>
    <w:rsid w:val="006C34E7"/>
    <w:rsid w:val="006C3BBE"/>
    <w:rsid w:val="006C3CC7"/>
    <w:rsid w:val="006C437B"/>
    <w:rsid w:val="006C4A8E"/>
    <w:rsid w:val="006C4DDC"/>
    <w:rsid w:val="006C6069"/>
    <w:rsid w:val="006C61CF"/>
    <w:rsid w:val="006C6344"/>
    <w:rsid w:val="006C6673"/>
    <w:rsid w:val="006C6C05"/>
    <w:rsid w:val="006C6CEB"/>
    <w:rsid w:val="006C7648"/>
    <w:rsid w:val="006C76D5"/>
    <w:rsid w:val="006C77F0"/>
    <w:rsid w:val="006C7C81"/>
    <w:rsid w:val="006C7E33"/>
    <w:rsid w:val="006D0095"/>
    <w:rsid w:val="006D0866"/>
    <w:rsid w:val="006D09C7"/>
    <w:rsid w:val="006D0B65"/>
    <w:rsid w:val="006D0BD7"/>
    <w:rsid w:val="006D0E32"/>
    <w:rsid w:val="006D168D"/>
    <w:rsid w:val="006D1997"/>
    <w:rsid w:val="006D1BA6"/>
    <w:rsid w:val="006D1E13"/>
    <w:rsid w:val="006D1E91"/>
    <w:rsid w:val="006D21EF"/>
    <w:rsid w:val="006D22D1"/>
    <w:rsid w:val="006D2399"/>
    <w:rsid w:val="006D24B7"/>
    <w:rsid w:val="006D2710"/>
    <w:rsid w:val="006D35A5"/>
    <w:rsid w:val="006D3D3C"/>
    <w:rsid w:val="006D3E7D"/>
    <w:rsid w:val="006D3ED5"/>
    <w:rsid w:val="006D439A"/>
    <w:rsid w:val="006D45E6"/>
    <w:rsid w:val="006D47BE"/>
    <w:rsid w:val="006D49CC"/>
    <w:rsid w:val="006D4A64"/>
    <w:rsid w:val="006D4DFF"/>
    <w:rsid w:val="006D4E7A"/>
    <w:rsid w:val="006D4EB0"/>
    <w:rsid w:val="006D4F31"/>
    <w:rsid w:val="006D5461"/>
    <w:rsid w:val="006D5AB8"/>
    <w:rsid w:val="006D5DA0"/>
    <w:rsid w:val="006D5E46"/>
    <w:rsid w:val="006D60B5"/>
    <w:rsid w:val="006D62F0"/>
    <w:rsid w:val="006D6514"/>
    <w:rsid w:val="006D669B"/>
    <w:rsid w:val="006D6740"/>
    <w:rsid w:val="006D675A"/>
    <w:rsid w:val="006D7215"/>
    <w:rsid w:val="006D72AE"/>
    <w:rsid w:val="006D7C5F"/>
    <w:rsid w:val="006D7F09"/>
    <w:rsid w:val="006E04CD"/>
    <w:rsid w:val="006E06CB"/>
    <w:rsid w:val="006E1D03"/>
    <w:rsid w:val="006E24AC"/>
    <w:rsid w:val="006E42A5"/>
    <w:rsid w:val="006E4CA6"/>
    <w:rsid w:val="006E53C5"/>
    <w:rsid w:val="006E556C"/>
    <w:rsid w:val="006E55A3"/>
    <w:rsid w:val="006E638F"/>
    <w:rsid w:val="006E6478"/>
    <w:rsid w:val="006E6597"/>
    <w:rsid w:val="006E65C7"/>
    <w:rsid w:val="006E69E3"/>
    <w:rsid w:val="006E71DD"/>
    <w:rsid w:val="006E738E"/>
    <w:rsid w:val="006E77E7"/>
    <w:rsid w:val="006E78A0"/>
    <w:rsid w:val="006E7D00"/>
    <w:rsid w:val="006F0454"/>
    <w:rsid w:val="006F073C"/>
    <w:rsid w:val="006F13B0"/>
    <w:rsid w:val="006F1B97"/>
    <w:rsid w:val="006F1BE1"/>
    <w:rsid w:val="006F1F7B"/>
    <w:rsid w:val="006F294A"/>
    <w:rsid w:val="006F2B12"/>
    <w:rsid w:val="006F3352"/>
    <w:rsid w:val="006F37A2"/>
    <w:rsid w:val="006F3D5B"/>
    <w:rsid w:val="006F436F"/>
    <w:rsid w:val="006F4635"/>
    <w:rsid w:val="006F49E0"/>
    <w:rsid w:val="006F4BF4"/>
    <w:rsid w:val="006F4EF6"/>
    <w:rsid w:val="006F4F09"/>
    <w:rsid w:val="006F59DA"/>
    <w:rsid w:val="006F5C17"/>
    <w:rsid w:val="006F603B"/>
    <w:rsid w:val="006F6436"/>
    <w:rsid w:val="006F68B2"/>
    <w:rsid w:val="006F6B92"/>
    <w:rsid w:val="006F6C01"/>
    <w:rsid w:val="00700981"/>
    <w:rsid w:val="00700E2A"/>
    <w:rsid w:val="00700EB0"/>
    <w:rsid w:val="00700F6D"/>
    <w:rsid w:val="00700FD0"/>
    <w:rsid w:val="0070186E"/>
    <w:rsid w:val="007018CE"/>
    <w:rsid w:val="00702250"/>
    <w:rsid w:val="007025AC"/>
    <w:rsid w:val="00703273"/>
    <w:rsid w:val="0070335D"/>
    <w:rsid w:val="00703FE0"/>
    <w:rsid w:val="00704991"/>
    <w:rsid w:val="007050CC"/>
    <w:rsid w:val="0070545A"/>
    <w:rsid w:val="007055BF"/>
    <w:rsid w:val="00705B98"/>
    <w:rsid w:val="00705D59"/>
    <w:rsid w:val="00706767"/>
    <w:rsid w:val="00707074"/>
    <w:rsid w:val="007073FB"/>
    <w:rsid w:val="00707956"/>
    <w:rsid w:val="00707CD4"/>
    <w:rsid w:val="00707DFD"/>
    <w:rsid w:val="007101A0"/>
    <w:rsid w:val="007104AE"/>
    <w:rsid w:val="007105C2"/>
    <w:rsid w:val="0071060A"/>
    <w:rsid w:val="00710C19"/>
    <w:rsid w:val="00710ED8"/>
    <w:rsid w:val="007110E0"/>
    <w:rsid w:val="0071150B"/>
    <w:rsid w:val="00711ABD"/>
    <w:rsid w:val="00711BFA"/>
    <w:rsid w:val="00711D0B"/>
    <w:rsid w:val="00711DED"/>
    <w:rsid w:val="00712778"/>
    <w:rsid w:val="00712CCB"/>
    <w:rsid w:val="00712E52"/>
    <w:rsid w:val="0071362D"/>
    <w:rsid w:val="007151D5"/>
    <w:rsid w:val="00715C36"/>
    <w:rsid w:val="00715DFD"/>
    <w:rsid w:val="00716518"/>
    <w:rsid w:val="0071711A"/>
    <w:rsid w:val="0071714D"/>
    <w:rsid w:val="00717523"/>
    <w:rsid w:val="00717571"/>
    <w:rsid w:val="00717935"/>
    <w:rsid w:val="00717937"/>
    <w:rsid w:val="00717F4E"/>
    <w:rsid w:val="00720220"/>
    <w:rsid w:val="00720498"/>
    <w:rsid w:val="007204B3"/>
    <w:rsid w:val="00720885"/>
    <w:rsid w:val="00720E44"/>
    <w:rsid w:val="007212F9"/>
    <w:rsid w:val="007218F7"/>
    <w:rsid w:val="0072242F"/>
    <w:rsid w:val="00722A4B"/>
    <w:rsid w:val="00722E47"/>
    <w:rsid w:val="00722E82"/>
    <w:rsid w:val="00723509"/>
    <w:rsid w:val="007237AB"/>
    <w:rsid w:val="00723F3F"/>
    <w:rsid w:val="007241CE"/>
    <w:rsid w:val="00724446"/>
    <w:rsid w:val="0072444A"/>
    <w:rsid w:val="00724848"/>
    <w:rsid w:val="00724BC0"/>
    <w:rsid w:val="00725415"/>
    <w:rsid w:val="00725988"/>
    <w:rsid w:val="00725A0C"/>
    <w:rsid w:val="00725ACF"/>
    <w:rsid w:val="0072620A"/>
    <w:rsid w:val="007263CA"/>
    <w:rsid w:val="007265F8"/>
    <w:rsid w:val="00727428"/>
    <w:rsid w:val="00727C88"/>
    <w:rsid w:val="00727E39"/>
    <w:rsid w:val="00730685"/>
    <w:rsid w:val="0073091E"/>
    <w:rsid w:val="00730D2A"/>
    <w:rsid w:val="00730D30"/>
    <w:rsid w:val="0073144B"/>
    <w:rsid w:val="00731581"/>
    <w:rsid w:val="00731C15"/>
    <w:rsid w:val="00732221"/>
    <w:rsid w:val="007327EF"/>
    <w:rsid w:val="007329F7"/>
    <w:rsid w:val="00733781"/>
    <w:rsid w:val="0073386B"/>
    <w:rsid w:val="00733CC5"/>
    <w:rsid w:val="00734617"/>
    <w:rsid w:val="00734A79"/>
    <w:rsid w:val="00734B11"/>
    <w:rsid w:val="00734EBE"/>
    <w:rsid w:val="00734F42"/>
    <w:rsid w:val="00735295"/>
    <w:rsid w:val="00735722"/>
    <w:rsid w:val="00735A1D"/>
    <w:rsid w:val="00735C09"/>
    <w:rsid w:val="00735EF7"/>
    <w:rsid w:val="00736062"/>
    <w:rsid w:val="007362A9"/>
    <w:rsid w:val="007364FB"/>
    <w:rsid w:val="007367C9"/>
    <w:rsid w:val="00736822"/>
    <w:rsid w:val="00736A93"/>
    <w:rsid w:val="00736DB8"/>
    <w:rsid w:val="00736E67"/>
    <w:rsid w:val="00737CF2"/>
    <w:rsid w:val="00737E50"/>
    <w:rsid w:val="0074009A"/>
    <w:rsid w:val="00740115"/>
    <w:rsid w:val="00740193"/>
    <w:rsid w:val="00740542"/>
    <w:rsid w:val="00740C67"/>
    <w:rsid w:val="00740E3E"/>
    <w:rsid w:val="0074260D"/>
    <w:rsid w:val="007437BE"/>
    <w:rsid w:val="0074384C"/>
    <w:rsid w:val="00743EA1"/>
    <w:rsid w:val="0074492D"/>
    <w:rsid w:val="00744E78"/>
    <w:rsid w:val="00744F8B"/>
    <w:rsid w:val="00745856"/>
    <w:rsid w:val="00745914"/>
    <w:rsid w:val="00745AC5"/>
    <w:rsid w:val="00745BCE"/>
    <w:rsid w:val="00745E45"/>
    <w:rsid w:val="007463F4"/>
    <w:rsid w:val="00746E2D"/>
    <w:rsid w:val="00746EF5"/>
    <w:rsid w:val="00747AEE"/>
    <w:rsid w:val="007501A8"/>
    <w:rsid w:val="007502DA"/>
    <w:rsid w:val="007504DE"/>
    <w:rsid w:val="00750AE5"/>
    <w:rsid w:val="0075102B"/>
    <w:rsid w:val="00751434"/>
    <w:rsid w:val="00751B87"/>
    <w:rsid w:val="00751BDF"/>
    <w:rsid w:val="00751FA8"/>
    <w:rsid w:val="0075248D"/>
    <w:rsid w:val="0075298B"/>
    <w:rsid w:val="00752E2C"/>
    <w:rsid w:val="007535E2"/>
    <w:rsid w:val="00753E2D"/>
    <w:rsid w:val="0075444A"/>
    <w:rsid w:val="00754827"/>
    <w:rsid w:val="00754A78"/>
    <w:rsid w:val="00754AD4"/>
    <w:rsid w:val="0075515B"/>
    <w:rsid w:val="00755908"/>
    <w:rsid w:val="00755CCA"/>
    <w:rsid w:val="00756047"/>
    <w:rsid w:val="0075607D"/>
    <w:rsid w:val="0075637B"/>
    <w:rsid w:val="00756702"/>
    <w:rsid w:val="00756906"/>
    <w:rsid w:val="00756A24"/>
    <w:rsid w:val="00756BE3"/>
    <w:rsid w:val="00757155"/>
    <w:rsid w:val="007573AF"/>
    <w:rsid w:val="007573E5"/>
    <w:rsid w:val="00757996"/>
    <w:rsid w:val="00757D08"/>
    <w:rsid w:val="0076039D"/>
    <w:rsid w:val="00760D65"/>
    <w:rsid w:val="007615B7"/>
    <w:rsid w:val="007615DF"/>
    <w:rsid w:val="00762543"/>
    <w:rsid w:val="007627A5"/>
    <w:rsid w:val="0076362E"/>
    <w:rsid w:val="00763AAC"/>
    <w:rsid w:val="007643F7"/>
    <w:rsid w:val="007644C5"/>
    <w:rsid w:val="007645A0"/>
    <w:rsid w:val="00764A3C"/>
    <w:rsid w:val="0076519D"/>
    <w:rsid w:val="00765491"/>
    <w:rsid w:val="00765698"/>
    <w:rsid w:val="00765BF7"/>
    <w:rsid w:val="00766210"/>
    <w:rsid w:val="0076668F"/>
    <w:rsid w:val="00766C1B"/>
    <w:rsid w:val="00766E02"/>
    <w:rsid w:val="007675AB"/>
    <w:rsid w:val="007675B3"/>
    <w:rsid w:val="0076770B"/>
    <w:rsid w:val="00767C28"/>
    <w:rsid w:val="007703C6"/>
    <w:rsid w:val="007704DD"/>
    <w:rsid w:val="00770751"/>
    <w:rsid w:val="00770BC4"/>
    <w:rsid w:val="00771AA3"/>
    <w:rsid w:val="00771AC2"/>
    <w:rsid w:val="00771BAE"/>
    <w:rsid w:val="007726EE"/>
    <w:rsid w:val="007727D3"/>
    <w:rsid w:val="0077284E"/>
    <w:rsid w:val="00772883"/>
    <w:rsid w:val="00772AC7"/>
    <w:rsid w:val="00772B16"/>
    <w:rsid w:val="00772CD1"/>
    <w:rsid w:val="00773605"/>
    <w:rsid w:val="0077365C"/>
    <w:rsid w:val="0077453F"/>
    <w:rsid w:val="007746FF"/>
    <w:rsid w:val="007747F9"/>
    <w:rsid w:val="007750E0"/>
    <w:rsid w:val="007755DB"/>
    <w:rsid w:val="007760DC"/>
    <w:rsid w:val="00776391"/>
    <w:rsid w:val="007764B1"/>
    <w:rsid w:val="00776E63"/>
    <w:rsid w:val="0077719E"/>
    <w:rsid w:val="007772D1"/>
    <w:rsid w:val="007776E2"/>
    <w:rsid w:val="00777836"/>
    <w:rsid w:val="00777A64"/>
    <w:rsid w:val="00777AC6"/>
    <w:rsid w:val="00777AF2"/>
    <w:rsid w:val="00777B8C"/>
    <w:rsid w:val="00777D25"/>
    <w:rsid w:val="0078011E"/>
    <w:rsid w:val="00780147"/>
    <w:rsid w:val="0078014E"/>
    <w:rsid w:val="007804BF"/>
    <w:rsid w:val="007806BA"/>
    <w:rsid w:val="00780C03"/>
    <w:rsid w:val="00780CC7"/>
    <w:rsid w:val="00780D05"/>
    <w:rsid w:val="00780F10"/>
    <w:rsid w:val="00781355"/>
    <w:rsid w:val="007825EA"/>
    <w:rsid w:val="00783161"/>
    <w:rsid w:val="00783170"/>
    <w:rsid w:val="0078319C"/>
    <w:rsid w:val="00784543"/>
    <w:rsid w:val="007856BD"/>
    <w:rsid w:val="007857B3"/>
    <w:rsid w:val="00785A16"/>
    <w:rsid w:val="00785DD5"/>
    <w:rsid w:val="00785E78"/>
    <w:rsid w:val="0078604F"/>
    <w:rsid w:val="0078635A"/>
    <w:rsid w:val="007869BB"/>
    <w:rsid w:val="007869E3"/>
    <w:rsid w:val="00787344"/>
    <w:rsid w:val="00787AF7"/>
    <w:rsid w:val="00787B57"/>
    <w:rsid w:val="00790415"/>
    <w:rsid w:val="0079043B"/>
    <w:rsid w:val="0079067F"/>
    <w:rsid w:val="007913F3"/>
    <w:rsid w:val="00791625"/>
    <w:rsid w:val="0079164C"/>
    <w:rsid w:val="0079197C"/>
    <w:rsid w:val="00791DB7"/>
    <w:rsid w:val="0079232A"/>
    <w:rsid w:val="0079247C"/>
    <w:rsid w:val="00792C69"/>
    <w:rsid w:val="00792F45"/>
    <w:rsid w:val="00793335"/>
    <w:rsid w:val="00793628"/>
    <w:rsid w:val="00793767"/>
    <w:rsid w:val="00794124"/>
    <w:rsid w:val="0079479F"/>
    <w:rsid w:val="00794FA8"/>
    <w:rsid w:val="00795412"/>
    <w:rsid w:val="0079583F"/>
    <w:rsid w:val="00796B44"/>
    <w:rsid w:val="00796F54"/>
    <w:rsid w:val="007973EB"/>
    <w:rsid w:val="00797982"/>
    <w:rsid w:val="00797CA2"/>
    <w:rsid w:val="007A0AC6"/>
    <w:rsid w:val="007A0D1B"/>
    <w:rsid w:val="007A1618"/>
    <w:rsid w:val="007A175A"/>
    <w:rsid w:val="007A18CD"/>
    <w:rsid w:val="007A1D22"/>
    <w:rsid w:val="007A1ECD"/>
    <w:rsid w:val="007A1F10"/>
    <w:rsid w:val="007A1F96"/>
    <w:rsid w:val="007A2197"/>
    <w:rsid w:val="007A275B"/>
    <w:rsid w:val="007A29E0"/>
    <w:rsid w:val="007A2A5A"/>
    <w:rsid w:val="007A2DD9"/>
    <w:rsid w:val="007A2EEC"/>
    <w:rsid w:val="007A306A"/>
    <w:rsid w:val="007A40A9"/>
    <w:rsid w:val="007A41C1"/>
    <w:rsid w:val="007A4204"/>
    <w:rsid w:val="007A42D2"/>
    <w:rsid w:val="007A4588"/>
    <w:rsid w:val="007A5656"/>
    <w:rsid w:val="007A5BBB"/>
    <w:rsid w:val="007A608C"/>
    <w:rsid w:val="007A6B9D"/>
    <w:rsid w:val="007A6BB1"/>
    <w:rsid w:val="007A767A"/>
    <w:rsid w:val="007A7EF9"/>
    <w:rsid w:val="007B05B2"/>
    <w:rsid w:val="007B063F"/>
    <w:rsid w:val="007B0937"/>
    <w:rsid w:val="007B0DE8"/>
    <w:rsid w:val="007B0EE6"/>
    <w:rsid w:val="007B0F22"/>
    <w:rsid w:val="007B172B"/>
    <w:rsid w:val="007B192D"/>
    <w:rsid w:val="007B1BE2"/>
    <w:rsid w:val="007B1DC8"/>
    <w:rsid w:val="007B1F88"/>
    <w:rsid w:val="007B25D4"/>
    <w:rsid w:val="007B2902"/>
    <w:rsid w:val="007B2D74"/>
    <w:rsid w:val="007B2E83"/>
    <w:rsid w:val="007B32B5"/>
    <w:rsid w:val="007B38D3"/>
    <w:rsid w:val="007B4D01"/>
    <w:rsid w:val="007B5DA0"/>
    <w:rsid w:val="007B621D"/>
    <w:rsid w:val="007B7922"/>
    <w:rsid w:val="007B79F1"/>
    <w:rsid w:val="007B7EB9"/>
    <w:rsid w:val="007C01DD"/>
    <w:rsid w:val="007C0ED6"/>
    <w:rsid w:val="007C1083"/>
    <w:rsid w:val="007C14FE"/>
    <w:rsid w:val="007C1505"/>
    <w:rsid w:val="007C1974"/>
    <w:rsid w:val="007C1E6E"/>
    <w:rsid w:val="007C2048"/>
    <w:rsid w:val="007C2068"/>
    <w:rsid w:val="007C2132"/>
    <w:rsid w:val="007C2434"/>
    <w:rsid w:val="007C2A04"/>
    <w:rsid w:val="007C2FF8"/>
    <w:rsid w:val="007C3151"/>
    <w:rsid w:val="007C3A25"/>
    <w:rsid w:val="007C49AC"/>
    <w:rsid w:val="007C4B8E"/>
    <w:rsid w:val="007C4C5F"/>
    <w:rsid w:val="007C5215"/>
    <w:rsid w:val="007C57D9"/>
    <w:rsid w:val="007C5AC6"/>
    <w:rsid w:val="007C5AEF"/>
    <w:rsid w:val="007C5E84"/>
    <w:rsid w:val="007C5F36"/>
    <w:rsid w:val="007C655F"/>
    <w:rsid w:val="007C66DF"/>
    <w:rsid w:val="007C6EAA"/>
    <w:rsid w:val="007C70D6"/>
    <w:rsid w:val="007C749C"/>
    <w:rsid w:val="007C75B0"/>
    <w:rsid w:val="007C79F0"/>
    <w:rsid w:val="007C7DE9"/>
    <w:rsid w:val="007D0C87"/>
    <w:rsid w:val="007D0F78"/>
    <w:rsid w:val="007D139F"/>
    <w:rsid w:val="007D165A"/>
    <w:rsid w:val="007D1A36"/>
    <w:rsid w:val="007D27BB"/>
    <w:rsid w:val="007D2919"/>
    <w:rsid w:val="007D2BD1"/>
    <w:rsid w:val="007D3484"/>
    <w:rsid w:val="007D3759"/>
    <w:rsid w:val="007D42CB"/>
    <w:rsid w:val="007D4890"/>
    <w:rsid w:val="007D49FF"/>
    <w:rsid w:val="007D4BF9"/>
    <w:rsid w:val="007D4D4B"/>
    <w:rsid w:val="007D50E5"/>
    <w:rsid w:val="007D53E3"/>
    <w:rsid w:val="007D5422"/>
    <w:rsid w:val="007D55F0"/>
    <w:rsid w:val="007D6BB5"/>
    <w:rsid w:val="007D6BFF"/>
    <w:rsid w:val="007D727E"/>
    <w:rsid w:val="007D78CF"/>
    <w:rsid w:val="007D7917"/>
    <w:rsid w:val="007D7F19"/>
    <w:rsid w:val="007E004E"/>
    <w:rsid w:val="007E05FA"/>
    <w:rsid w:val="007E0812"/>
    <w:rsid w:val="007E1330"/>
    <w:rsid w:val="007E13EB"/>
    <w:rsid w:val="007E155E"/>
    <w:rsid w:val="007E15E5"/>
    <w:rsid w:val="007E1640"/>
    <w:rsid w:val="007E2C5D"/>
    <w:rsid w:val="007E2F9A"/>
    <w:rsid w:val="007E31F5"/>
    <w:rsid w:val="007E33BB"/>
    <w:rsid w:val="007E387B"/>
    <w:rsid w:val="007E39CE"/>
    <w:rsid w:val="007E3AE6"/>
    <w:rsid w:val="007E3C88"/>
    <w:rsid w:val="007E41D8"/>
    <w:rsid w:val="007E4244"/>
    <w:rsid w:val="007E43FB"/>
    <w:rsid w:val="007E4524"/>
    <w:rsid w:val="007E457B"/>
    <w:rsid w:val="007E46E4"/>
    <w:rsid w:val="007E4A8B"/>
    <w:rsid w:val="007E4AFA"/>
    <w:rsid w:val="007E4DDC"/>
    <w:rsid w:val="007E50E6"/>
    <w:rsid w:val="007E52DB"/>
    <w:rsid w:val="007E5459"/>
    <w:rsid w:val="007E55F3"/>
    <w:rsid w:val="007E5C44"/>
    <w:rsid w:val="007E5D35"/>
    <w:rsid w:val="007E607B"/>
    <w:rsid w:val="007E6192"/>
    <w:rsid w:val="007E6900"/>
    <w:rsid w:val="007E6B7B"/>
    <w:rsid w:val="007E6D26"/>
    <w:rsid w:val="007E70F7"/>
    <w:rsid w:val="007E77B0"/>
    <w:rsid w:val="007F0241"/>
    <w:rsid w:val="007F02C5"/>
    <w:rsid w:val="007F04C2"/>
    <w:rsid w:val="007F0B2A"/>
    <w:rsid w:val="007F0CFE"/>
    <w:rsid w:val="007F0E40"/>
    <w:rsid w:val="007F0EAB"/>
    <w:rsid w:val="007F12C3"/>
    <w:rsid w:val="007F1716"/>
    <w:rsid w:val="007F1F83"/>
    <w:rsid w:val="007F228A"/>
    <w:rsid w:val="007F267B"/>
    <w:rsid w:val="007F2CA0"/>
    <w:rsid w:val="007F34B6"/>
    <w:rsid w:val="007F35BD"/>
    <w:rsid w:val="007F3765"/>
    <w:rsid w:val="007F3790"/>
    <w:rsid w:val="007F37A9"/>
    <w:rsid w:val="007F3D2C"/>
    <w:rsid w:val="007F3D92"/>
    <w:rsid w:val="007F4242"/>
    <w:rsid w:val="007F4273"/>
    <w:rsid w:val="007F43B5"/>
    <w:rsid w:val="007F4613"/>
    <w:rsid w:val="007F4834"/>
    <w:rsid w:val="007F4E2B"/>
    <w:rsid w:val="007F5189"/>
    <w:rsid w:val="007F56DA"/>
    <w:rsid w:val="007F611D"/>
    <w:rsid w:val="007F6280"/>
    <w:rsid w:val="007F6456"/>
    <w:rsid w:val="007F67A5"/>
    <w:rsid w:val="007F67CE"/>
    <w:rsid w:val="007F69F7"/>
    <w:rsid w:val="007F72D3"/>
    <w:rsid w:val="007F78ED"/>
    <w:rsid w:val="007F7B97"/>
    <w:rsid w:val="007F7F51"/>
    <w:rsid w:val="008002D8"/>
    <w:rsid w:val="00800DDF"/>
    <w:rsid w:val="00801A73"/>
    <w:rsid w:val="00801C62"/>
    <w:rsid w:val="008022EF"/>
    <w:rsid w:val="008024F8"/>
    <w:rsid w:val="00802759"/>
    <w:rsid w:val="00802765"/>
    <w:rsid w:val="00802C23"/>
    <w:rsid w:val="00802F36"/>
    <w:rsid w:val="0080365F"/>
    <w:rsid w:val="008037DB"/>
    <w:rsid w:val="00803BA3"/>
    <w:rsid w:val="00803E17"/>
    <w:rsid w:val="00804F4A"/>
    <w:rsid w:val="00805286"/>
    <w:rsid w:val="008055BF"/>
    <w:rsid w:val="00805B34"/>
    <w:rsid w:val="00805B71"/>
    <w:rsid w:val="00806183"/>
    <w:rsid w:val="00806349"/>
    <w:rsid w:val="00806485"/>
    <w:rsid w:val="008066CF"/>
    <w:rsid w:val="00806C21"/>
    <w:rsid w:val="00806EBC"/>
    <w:rsid w:val="00806F3C"/>
    <w:rsid w:val="008070BC"/>
    <w:rsid w:val="00807855"/>
    <w:rsid w:val="00807A25"/>
    <w:rsid w:val="00807BB2"/>
    <w:rsid w:val="00807DD2"/>
    <w:rsid w:val="008107A8"/>
    <w:rsid w:val="008107F8"/>
    <w:rsid w:val="00810DD6"/>
    <w:rsid w:val="00810ECE"/>
    <w:rsid w:val="00811D78"/>
    <w:rsid w:val="00812279"/>
    <w:rsid w:val="00812393"/>
    <w:rsid w:val="00812840"/>
    <w:rsid w:val="008128FD"/>
    <w:rsid w:val="00812D31"/>
    <w:rsid w:val="00812E3E"/>
    <w:rsid w:val="00813B16"/>
    <w:rsid w:val="00813D1A"/>
    <w:rsid w:val="008147FF"/>
    <w:rsid w:val="00814E4A"/>
    <w:rsid w:val="00814EE0"/>
    <w:rsid w:val="0081507A"/>
    <w:rsid w:val="008155BB"/>
    <w:rsid w:val="00815D35"/>
    <w:rsid w:val="008160E7"/>
    <w:rsid w:val="008168FD"/>
    <w:rsid w:val="00816A37"/>
    <w:rsid w:val="00816B11"/>
    <w:rsid w:val="00816ED5"/>
    <w:rsid w:val="008170AE"/>
    <w:rsid w:val="0081749D"/>
    <w:rsid w:val="00820730"/>
    <w:rsid w:val="00820874"/>
    <w:rsid w:val="00821040"/>
    <w:rsid w:val="00821140"/>
    <w:rsid w:val="008217A4"/>
    <w:rsid w:val="0082181B"/>
    <w:rsid w:val="00821FE5"/>
    <w:rsid w:val="0082235C"/>
    <w:rsid w:val="00822C5A"/>
    <w:rsid w:val="00823045"/>
    <w:rsid w:val="00823200"/>
    <w:rsid w:val="0082324E"/>
    <w:rsid w:val="00823A18"/>
    <w:rsid w:val="00823CAE"/>
    <w:rsid w:val="00823FEE"/>
    <w:rsid w:val="00824218"/>
    <w:rsid w:val="008244EB"/>
    <w:rsid w:val="00824682"/>
    <w:rsid w:val="00824D70"/>
    <w:rsid w:val="00825D2F"/>
    <w:rsid w:val="00826030"/>
    <w:rsid w:val="00826350"/>
    <w:rsid w:val="008269F7"/>
    <w:rsid w:val="00826C2E"/>
    <w:rsid w:val="00826EC9"/>
    <w:rsid w:val="00827947"/>
    <w:rsid w:val="00827EBA"/>
    <w:rsid w:val="00827EDD"/>
    <w:rsid w:val="008300D7"/>
    <w:rsid w:val="0083036D"/>
    <w:rsid w:val="00830482"/>
    <w:rsid w:val="00830989"/>
    <w:rsid w:val="00830E8A"/>
    <w:rsid w:val="00831352"/>
    <w:rsid w:val="008313CD"/>
    <w:rsid w:val="00832340"/>
    <w:rsid w:val="00832734"/>
    <w:rsid w:val="00833230"/>
    <w:rsid w:val="0083361D"/>
    <w:rsid w:val="0083362F"/>
    <w:rsid w:val="008338EF"/>
    <w:rsid w:val="00833F7E"/>
    <w:rsid w:val="00834344"/>
    <w:rsid w:val="00834772"/>
    <w:rsid w:val="00834D76"/>
    <w:rsid w:val="00834DB3"/>
    <w:rsid w:val="0083561F"/>
    <w:rsid w:val="00835858"/>
    <w:rsid w:val="00835923"/>
    <w:rsid w:val="00835987"/>
    <w:rsid w:val="00836069"/>
    <w:rsid w:val="008362E1"/>
    <w:rsid w:val="00836DA4"/>
    <w:rsid w:val="0083774C"/>
    <w:rsid w:val="008379AC"/>
    <w:rsid w:val="00837B1E"/>
    <w:rsid w:val="00837EFB"/>
    <w:rsid w:val="008405D7"/>
    <w:rsid w:val="00840740"/>
    <w:rsid w:val="00840A98"/>
    <w:rsid w:val="00840F65"/>
    <w:rsid w:val="00840F66"/>
    <w:rsid w:val="00841149"/>
    <w:rsid w:val="00841426"/>
    <w:rsid w:val="0084208F"/>
    <w:rsid w:val="0084231C"/>
    <w:rsid w:val="00842488"/>
    <w:rsid w:val="0084248E"/>
    <w:rsid w:val="00842528"/>
    <w:rsid w:val="00842643"/>
    <w:rsid w:val="00842957"/>
    <w:rsid w:val="00842B80"/>
    <w:rsid w:val="00842E2E"/>
    <w:rsid w:val="008431D0"/>
    <w:rsid w:val="00843C00"/>
    <w:rsid w:val="00844A38"/>
    <w:rsid w:val="008450E3"/>
    <w:rsid w:val="008455BE"/>
    <w:rsid w:val="00845BE1"/>
    <w:rsid w:val="00846351"/>
    <w:rsid w:val="008465D2"/>
    <w:rsid w:val="008469B0"/>
    <w:rsid w:val="00846B01"/>
    <w:rsid w:val="00846B97"/>
    <w:rsid w:val="00847178"/>
    <w:rsid w:val="008475DB"/>
    <w:rsid w:val="00847C6D"/>
    <w:rsid w:val="00847D29"/>
    <w:rsid w:val="00850626"/>
    <w:rsid w:val="00850938"/>
    <w:rsid w:val="0085098D"/>
    <w:rsid w:val="0085127B"/>
    <w:rsid w:val="008513A6"/>
    <w:rsid w:val="0085154E"/>
    <w:rsid w:val="00851F14"/>
    <w:rsid w:val="0085219C"/>
    <w:rsid w:val="0085280D"/>
    <w:rsid w:val="00852C5A"/>
    <w:rsid w:val="008534FE"/>
    <w:rsid w:val="00853BE7"/>
    <w:rsid w:val="008546C4"/>
    <w:rsid w:val="00854A96"/>
    <w:rsid w:val="008554D7"/>
    <w:rsid w:val="008555AE"/>
    <w:rsid w:val="00855772"/>
    <w:rsid w:val="00855852"/>
    <w:rsid w:val="008561FB"/>
    <w:rsid w:val="0085707F"/>
    <w:rsid w:val="00857D42"/>
    <w:rsid w:val="0086063F"/>
    <w:rsid w:val="00860E67"/>
    <w:rsid w:val="0086136A"/>
    <w:rsid w:val="0086183A"/>
    <w:rsid w:val="008618FE"/>
    <w:rsid w:val="00861D83"/>
    <w:rsid w:val="00861E5C"/>
    <w:rsid w:val="00862183"/>
    <w:rsid w:val="008621A7"/>
    <w:rsid w:val="008622D0"/>
    <w:rsid w:val="0086232E"/>
    <w:rsid w:val="00862A2D"/>
    <w:rsid w:val="00863636"/>
    <w:rsid w:val="008636F4"/>
    <w:rsid w:val="0086380E"/>
    <w:rsid w:val="00863DAC"/>
    <w:rsid w:val="00863FCA"/>
    <w:rsid w:val="00864753"/>
    <w:rsid w:val="00864B73"/>
    <w:rsid w:val="00864CBD"/>
    <w:rsid w:val="00864FB0"/>
    <w:rsid w:val="008650EE"/>
    <w:rsid w:val="0086528F"/>
    <w:rsid w:val="008654D3"/>
    <w:rsid w:val="00865584"/>
    <w:rsid w:val="008656A7"/>
    <w:rsid w:val="008658B1"/>
    <w:rsid w:val="00865AB8"/>
    <w:rsid w:val="00866B62"/>
    <w:rsid w:val="00866ECA"/>
    <w:rsid w:val="00866FE7"/>
    <w:rsid w:val="0086732B"/>
    <w:rsid w:val="00867E2B"/>
    <w:rsid w:val="00870137"/>
    <w:rsid w:val="008703FD"/>
    <w:rsid w:val="008705F8"/>
    <w:rsid w:val="00870612"/>
    <w:rsid w:val="008709A9"/>
    <w:rsid w:val="00870A91"/>
    <w:rsid w:val="00870DD0"/>
    <w:rsid w:val="00870EBB"/>
    <w:rsid w:val="0087142A"/>
    <w:rsid w:val="00871B00"/>
    <w:rsid w:val="00871D08"/>
    <w:rsid w:val="00871ED9"/>
    <w:rsid w:val="00872358"/>
    <w:rsid w:val="008725F9"/>
    <w:rsid w:val="008734BE"/>
    <w:rsid w:val="008738E0"/>
    <w:rsid w:val="00873B7C"/>
    <w:rsid w:val="00873CCF"/>
    <w:rsid w:val="00873D6F"/>
    <w:rsid w:val="00874036"/>
    <w:rsid w:val="00874A08"/>
    <w:rsid w:val="00874A4D"/>
    <w:rsid w:val="00874D8E"/>
    <w:rsid w:val="00874E31"/>
    <w:rsid w:val="00875024"/>
    <w:rsid w:val="00875421"/>
    <w:rsid w:val="00875461"/>
    <w:rsid w:val="0087563B"/>
    <w:rsid w:val="0087575E"/>
    <w:rsid w:val="00875A96"/>
    <w:rsid w:val="00875ECA"/>
    <w:rsid w:val="0087670A"/>
    <w:rsid w:val="0087718D"/>
    <w:rsid w:val="00877202"/>
    <w:rsid w:val="008772C3"/>
    <w:rsid w:val="00877971"/>
    <w:rsid w:val="00877CD7"/>
    <w:rsid w:val="00880E58"/>
    <w:rsid w:val="00881139"/>
    <w:rsid w:val="00881274"/>
    <w:rsid w:val="008813C7"/>
    <w:rsid w:val="00881814"/>
    <w:rsid w:val="0088207B"/>
    <w:rsid w:val="008825FE"/>
    <w:rsid w:val="00882770"/>
    <w:rsid w:val="008829A5"/>
    <w:rsid w:val="00883395"/>
    <w:rsid w:val="008835D5"/>
    <w:rsid w:val="0088381C"/>
    <w:rsid w:val="00883AA1"/>
    <w:rsid w:val="00883B4A"/>
    <w:rsid w:val="00884340"/>
    <w:rsid w:val="008847DD"/>
    <w:rsid w:val="00884EDB"/>
    <w:rsid w:val="00884FD9"/>
    <w:rsid w:val="0088626F"/>
    <w:rsid w:val="00886D71"/>
    <w:rsid w:val="00886D86"/>
    <w:rsid w:val="00886F6F"/>
    <w:rsid w:val="00887019"/>
    <w:rsid w:val="008874D4"/>
    <w:rsid w:val="0088783E"/>
    <w:rsid w:val="00887A51"/>
    <w:rsid w:val="0089008B"/>
    <w:rsid w:val="00890D6A"/>
    <w:rsid w:val="00890F04"/>
    <w:rsid w:val="00891222"/>
    <w:rsid w:val="008914D0"/>
    <w:rsid w:val="008916DB"/>
    <w:rsid w:val="0089182D"/>
    <w:rsid w:val="00891C50"/>
    <w:rsid w:val="00892123"/>
    <w:rsid w:val="0089436C"/>
    <w:rsid w:val="0089468B"/>
    <w:rsid w:val="00894AD5"/>
    <w:rsid w:val="00894C13"/>
    <w:rsid w:val="00895016"/>
    <w:rsid w:val="00895253"/>
    <w:rsid w:val="00895676"/>
    <w:rsid w:val="00895800"/>
    <w:rsid w:val="00895F7A"/>
    <w:rsid w:val="00896522"/>
    <w:rsid w:val="008965A2"/>
    <w:rsid w:val="008965BC"/>
    <w:rsid w:val="00896617"/>
    <w:rsid w:val="00896A86"/>
    <w:rsid w:val="00896A8A"/>
    <w:rsid w:val="00896CAE"/>
    <w:rsid w:val="00897543"/>
    <w:rsid w:val="008977CA"/>
    <w:rsid w:val="00897846"/>
    <w:rsid w:val="00897FD6"/>
    <w:rsid w:val="008A0CD6"/>
    <w:rsid w:val="008A0DF8"/>
    <w:rsid w:val="008A0F91"/>
    <w:rsid w:val="008A0FA3"/>
    <w:rsid w:val="008A1DBE"/>
    <w:rsid w:val="008A1FF3"/>
    <w:rsid w:val="008A240B"/>
    <w:rsid w:val="008A2C30"/>
    <w:rsid w:val="008A3007"/>
    <w:rsid w:val="008A363B"/>
    <w:rsid w:val="008A3AA3"/>
    <w:rsid w:val="008A3AB1"/>
    <w:rsid w:val="008A3B88"/>
    <w:rsid w:val="008A4321"/>
    <w:rsid w:val="008A439B"/>
    <w:rsid w:val="008A448E"/>
    <w:rsid w:val="008A45CE"/>
    <w:rsid w:val="008A503F"/>
    <w:rsid w:val="008A50A0"/>
    <w:rsid w:val="008A57A5"/>
    <w:rsid w:val="008A59BC"/>
    <w:rsid w:val="008A6004"/>
    <w:rsid w:val="008A671D"/>
    <w:rsid w:val="008A68CF"/>
    <w:rsid w:val="008B0031"/>
    <w:rsid w:val="008B005A"/>
    <w:rsid w:val="008B0B67"/>
    <w:rsid w:val="008B1B2D"/>
    <w:rsid w:val="008B1C0A"/>
    <w:rsid w:val="008B1DC3"/>
    <w:rsid w:val="008B1ED1"/>
    <w:rsid w:val="008B2257"/>
    <w:rsid w:val="008B262A"/>
    <w:rsid w:val="008B2AF4"/>
    <w:rsid w:val="008B3223"/>
    <w:rsid w:val="008B34B4"/>
    <w:rsid w:val="008B48A3"/>
    <w:rsid w:val="008B48BC"/>
    <w:rsid w:val="008B5455"/>
    <w:rsid w:val="008B584D"/>
    <w:rsid w:val="008B5A17"/>
    <w:rsid w:val="008B5E31"/>
    <w:rsid w:val="008B5F06"/>
    <w:rsid w:val="008B6106"/>
    <w:rsid w:val="008B6BC5"/>
    <w:rsid w:val="008B7460"/>
    <w:rsid w:val="008B7473"/>
    <w:rsid w:val="008C0C51"/>
    <w:rsid w:val="008C0D62"/>
    <w:rsid w:val="008C105F"/>
    <w:rsid w:val="008C1108"/>
    <w:rsid w:val="008C11E9"/>
    <w:rsid w:val="008C16F9"/>
    <w:rsid w:val="008C1783"/>
    <w:rsid w:val="008C1806"/>
    <w:rsid w:val="008C2269"/>
    <w:rsid w:val="008C2FED"/>
    <w:rsid w:val="008C3138"/>
    <w:rsid w:val="008C3337"/>
    <w:rsid w:val="008C3785"/>
    <w:rsid w:val="008C3C5B"/>
    <w:rsid w:val="008C3FF4"/>
    <w:rsid w:val="008C42EA"/>
    <w:rsid w:val="008C4B4C"/>
    <w:rsid w:val="008C4EC4"/>
    <w:rsid w:val="008C4F11"/>
    <w:rsid w:val="008C7642"/>
    <w:rsid w:val="008C7E35"/>
    <w:rsid w:val="008C7FE3"/>
    <w:rsid w:val="008D01F7"/>
    <w:rsid w:val="008D04B1"/>
    <w:rsid w:val="008D07E9"/>
    <w:rsid w:val="008D0FE2"/>
    <w:rsid w:val="008D11BA"/>
    <w:rsid w:val="008D1B9B"/>
    <w:rsid w:val="008D1D97"/>
    <w:rsid w:val="008D1F00"/>
    <w:rsid w:val="008D2132"/>
    <w:rsid w:val="008D242D"/>
    <w:rsid w:val="008D26E4"/>
    <w:rsid w:val="008D2A27"/>
    <w:rsid w:val="008D2A35"/>
    <w:rsid w:val="008D2A84"/>
    <w:rsid w:val="008D34A0"/>
    <w:rsid w:val="008D34DD"/>
    <w:rsid w:val="008D378B"/>
    <w:rsid w:val="008D37F4"/>
    <w:rsid w:val="008D3B0F"/>
    <w:rsid w:val="008D3F64"/>
    <w:rsid w:val="008D412A"/>
    <w:rsid w:val="008D499C"/>
    <w:rsid w:val="008D4B9A"/>
    <w:rsid w:val="008D4E3A"/>
    <w:rsid w:val="008D546C"/>
    <w:rsid w:val="008D58B1"/>
    <w:rsid w:val="008D6BF0"/>
    <w:rsid w:val="008D7457"/>
    <w:rsid w:val="008D78B8"/>
    <w:rsid w:val="008E0006"/>
    <w:rsid w:val="008E0091"/>
    <w:rsid w:val="008E04D6"/>
    <w:rsid w:val="008E0ADE"/>
    <w:rsid w:val="008E0BE4"/>
    <w:rsid w:val="008E1293"/>
    <w:rsid w:val="008E1B82"/>
    <w:rsid w:val="008E250E"/>
    <w:rsid w:val="008E2BC2"/>
    <w:rsid w:val="008E31F7"/>
    <w:rsid w:val="008E3A16"/>
    <w:rsid w:val="008E3F98"/>
    <w:rsid w:val="008E472A"/>
    <w:rsid w:val="008E48CB"/>
    <w:rsid w:val="008E4A77"/>
    <w:rsid w:val="008E4E03"/>
    <w:rsid w:val="008E51EA"/>
    <w:rsid w:val="008E59A4"/>
    <w:rsid w:val="008E5C1C"/>
    <w:rsid w:val="008E5EBE"/>
    <w:rsid w:val="008E619C"/>
    <w:rsid w:val="008E6278"/>
    <w:rsid w:val="008E6385"/>
    <w:rsid w:val="008E638E"/>
    <w:rsid w:val="008E6B8D"/>
    <w:rsid w:val="008E6FBD"/>
    <w:rsid w:val="008E7054"/>
    <w:rsid w:val="008E73B5"/>
    <w:rsid w:val="008E7D4A"/>
    <w:rsid w:val="008E7D7E"/>
    <w:rsid w:val="008F00C9"/>
    <w:rsid w:val="008F02DE"/>
    <w:rsid w:val="008F0878"/>
    <w:rsid w:val="008F09CE"/>
    <w:rsid w:val="008F0A0F"/>
    <w:rsid w:val="008F0E4C"/>
    <w:rsid w:val="008F1200"/>
    <w:rsid w:val="008F13CC"/>
    <w:rsid w:val="008F1677"/>
    <w:rsid w:val="008F2671"/>
    <w:rsid w:val="008F285C"/>
    <w:rsid w:val="008F2A0C"/>
    <w:rsid w:val="008F3533"/>
    <w:rsid w:val="008F356C"/>
    <w:rsid w:val="008F36BA"/>
    <w:rsid w:val="008F37C3"/>
    <w:rsid w:val="008F37E7"/>
    <w:rsid w:val="008F3A2D"/>
    <w:rsid w:val="008F3B48"/>
    <w:rsid w:val="008F3C1C"/>
    <w:rsid w:val="008F53F0"/>
    <w:rsid w:val="008F5849"/>
    <w:rsid w:val="008F5C18"/>
    <w:rsid w:val="008F64A4"/>
    <w:rsid w:val="008F650E"/>
    <w:rsid w:val="008F6DF0"/>
    <w:rsid w:val="008F6F13"/>
    <w:rsid w:val="008F7677"/>
    <w:rsid w:val="008F7705"/>
    <w:rsid w:val="008F780B"/>
    <w:rsid w:val="008F790E"/>
    <w:rsid w:val="00900313"/>
    <w:rsid w:val="00900810"/>
    <w:rsid w:val="0090092A"/>
    <w:rsid w:val="00900F84"/>
    <w:rsid w:val="009010F2"/>
    <w:rsid w:val="009015DC"/>
    <w:rsid w:val="0090177B"/>
    <w:rsid w:val="00901A2B"/>
    <w:rsid w:val="00902BBA"/>
    <w:rsid w:val="00902DFF"/>
    <w:rsid w:val="00902EBB"/>
    <w:rsid w:val="00902EF6"/>
    <w:rsid w:val="00904EEA"/>
    <w:rsid w:val="00905270"/>
    <w:rsid w:val="00905B09"/>
    <w:rsid w:val="00905C23"/>
    <w:rsid w:val="00905F5D"/>
    <w:rsid w:val="009061C0"/>
    <w:rsid w:val="00906432"/>
    <w:rsid w:val="00906701"/>
    <w:rsid w:val="00906C22"/>
    <w:rsid w:val="00906C27"/>
    <w:rsid w:val="00906FC6"/>
    <w:rsid w:val="0090791A"/>
    <w:rsid w:val="0090791D"/>
    <w:rsid w:val="00910051"/>
    <w:rsid w:val="009106EC"/>
    <w:rsid w:val="00910D28"/>
    <w:rsid w:val="00910DC0"/>
    <w:rsid w:val="00911134"/>
    <w:rsid w:val="009111E6"/>
    <w:rsid w:val="00911663"/>
    <w:rsid w:val="00911941"/>
    <w:rsid w:val="00911BF5"/>
    <w:rsid w:val="0091259C"/>
    <w:rsid w:val="009128D0"/>
    <w:rsid w:val="00912BDD"/>
    <w:rsid w:val="00913E4B"/>
    <w:rsid w:val="00914455"/>
    <w:rsid w:val="009144ED"/>
    <w:rsid w:val="00914947"/>
    <w:rsid w:val="00914F19"/>
    <w:rsid w:val="00915100"/>
    <w:rsid w:val="009159C5"/>
    <w:rsid w:val="00915EA6"/>
    <w:rsid w:val="00916031"/>
    <w:rsid w:val="00916916"/>
    <w:rsid w:val="00916B17"/>
    <w:rsid w:val="00916CCA"/>
    <w:rsid w:val="00916E36"/>
    <w:rsid w:val="00917229"/>
    <w:rsid w:val="00917AEE"/>
    <w:rsid w:val="00917BC8"/>
    <w:rsid w:val="00917E63"/>
    <w:rsid w:val="00917F31"/>
    <w:rsid w:val="0092067D"/>
    <w:rsid w:val="00920B3E"/>
    <w:rsid w:val="009211F5"/>
    <w:rsid w:val="009222E2"/>
    <w:rsid w:val="00922FD7"/>
    <w:rsid w:val="0092344F"/>
    <w:rsid w:val="00923AEB"/>
    <w:rsid w:val="00923D26"/>
    <w:rsid w:val="00923DF1"/>
    <w:rsid w:val="00924349"/>
    <w:rsid w:val="009246EA"/>
    <w:rsid w:val="00924701"/>
    <w:rsid w:val="00924752"/>
    <w:rsid w:val="00925487"/>
    <w:rsid w:val="00925691"/>
    <w:rsid w:val="0092579E"/>
    <w:rsid w:val="00925AA4"/>
    <w:rsid w:val="00925C8B"/>
    <w:rsid w:val="00925F86"/>
    <w:rsid w:val="00926749"/>
    <w:rsid w:val="00926EF2"/>
    <w:rsid w:val="0092712A"/>
    <w:rsid w:val="00927183"/>
    <w:rsid w:val="00927343"/>
    <w:rsid w:val="00927472"/>
    <w:rsid w:val="00927FD5"/>
    <w:rsid w:val="00930440"/>
    <w:rsid w:val="00930BE6"/>
    <w:rsid w:val="00930DD5"/>
    <w:rsid w:val="00931497"/>
    <w:rsid w:val="00931518"/>
    <w:rsid w:val="009316A4"/>
    <w:rsid w:val="00931995"/>
    <w:rsid w:val="00931A65"/>
    <w:rsid w:val="009328B2"/>
    <w:rsid w:val="0093315F"/>
    <w:rsid w:val="009334B3"/>
    <w:rsid w:val="00933E10"/>
    <w:rsid w:val="00934E03"/>
    <w:rsid w:val="00934FF3"/>
    <w:rsid w:val="0093521E"/>
    <w:rsid w:val="00935625"/>
    <w:rsid w:val="00935A15"/>
    <w:rsid w:val="009360C0"/>
    <w:rsid w:val="009360FF"/>
    <w:rsid w:val="00936573"/>
    <w:rsid w:val="009367A1"/>
    <w:rsid w:val="009367D6"/>
    <w:rsid w:val="00937254"/>
    <w:rsid w:val="00937287"/>
    <w:rsid w:val="0093762D"/>
    <w:rsid w:val="00937926"/>
    <w:rsid w:val="0094015C"/>
    <w:rsid w:val="00940776"/>
    <w:rsid w:val="00940DD1"/>
    <w:rsid w:val="0094153E"/>
    <w:rsid w:val="00942F7C"/>
    <w:rsid w:val="00943701"/>
    <w:rsid w:val="00943809"/>
    <w:rsid w:val="009449C8"/>
    <w:rsid w:val="00945046"/>
    <w:rsid w:val="009450CE"/>
    <w:rsid w:val="009455FC"/>
    <w:rsid w:val="00946041"/>
    <w:rsid w:val="009467AF"/>
    <w:rsid w:val="0094688F"/>
    <w:rsid w:val="009468FB"/>
    <w:rsid w:val="00946E0D"/>
    <w:rsid w:val="00947985"/>
    <w:rsid w:val="00947AB7"/>
    <w:rsid w:val="00947C21"/>
    <w:rsid w:val="00947D03"/>
    <w:rsid w:val="00947FFC"/>
    <w:rsid w:val="00950176"/>
    <w:rsid w:val="0095038E"/>
    <w:rsid w:val="00950567"/>
    <w:rsid w:val="00950B69"/>
    <w:rsid w:val="00950BAE"/>
    <w:rsid w:val="009510F6"/>
    <w:rsid w:val="009511B4"/>
    <w:rsid w:val="009513EF"/>
    <w:rsid w:val="00951F74"/>
    <w:rsid w:val="009526BA"/>
    <w:rsid w:val="00952C6E"/>
    <w:rsid w:val="00952CE5"/>
    <w:rsid w:val="00952E8A"/>
    <w:rsid w:val="00953384"/>
    <w:rsid w:val="00953A80"/>
    <w:rsid w:val="00953B52"/>
    <w:rsid w:val="009543EC"/>
    <w:rsid w:val="009546CA"/>
    <w:rsid w:val="00954ADF"/>
    <w:rsid w:val="00955297"/>
    <w:rsid w:val="0095579B"/>
    <w:rsid w:val="009558DC"/>
    <w:rsid w:val="00955A67"/>
    <w:rsid w:val="00955A8C"/>
    <w:rsid w:val="00955C62"/>
    <w:rsid w:val="0095619B"/>
    <w:rsid w:val="00956CA6"/>
    <w:rsid w:val="00956CE2"/>
    <w:rsid w:val="00956F8B"/>
    <w:rsid w:val="00957510"/>
    <w:rsid w:val="009576D7"/>
    <w:rsid w:val="0096024F"/>
    <w:rsid w:val="009603AC"/>
    <w:rsid w:val="009605DC"/>
    <w:rsid w:val="00960690"/>
    <w:rsid w:val="0096080E"/>
    <w:rsid w:val="00960C1C"/>
    <w:rsid w:val="009611C9"/>
    <w:rsid w:val="009614FE"/>
    <w:rsid w:val="00961722"/>
    <w:rsid w:val="00961BE2"/>
    <w:rsid w:val="00961BF9"/>
    <w:rsid w:val="00962146"/>
    <w:rsid w:val="009626F0"/>
    <w:rsid w:val="00962CB3"/>
    <w:rsid w:val="00963131"/>
    <w:rsid w:val="00963430"/>
    <w:rsid w:val="009635DD"/>
    <w:rsid w:val="009637E4"/>
    <w:rsid w:val="00963BB0"/>
    <w:rsid w:val="00963FAE"/>
    <w:rsid w:val="009641B3"/>
    <w:rsid w:val="009641BD"/>
    <w:rsid w:val="00964451"/>
    <w:rsid w:val="009644AC"/>
    <w:rsid w:val="00964899"/>
    <w:rsid w:val="00964CA4"/>
    <w:rsid w:val="00964EFD"/>
    <w:rsid w:val="00965057"/>
    <w:rsid w:val="00965144"/>
    <w:rsid w:val="00965174"/>
    <w:rsid w:val="009651B9"/>
    <w:rsid w:val="0096549C"/>
    <w:rsid w:val="00965784"/>
    <w:rsid w:val="00965DE6"/>
    <w:rsid w:val="00965E62"/>
    <w:rsid w:val="00965E97"/>
    <w:rsid w:val="0096647B"/>
    <w:rsid w:val="009667AF"/>
    <w:rsid w:val="0096690C"/>
    <w:rsid w:val="00966CD6"/>
    <w:rsid w:val="00967053"/>
    <w:rsid w:val="009673EF"/>
    <w:rsid w:val="00967595"/>
    <w:rsid w:val="00970E98"/>
    <w:rsid w:val="0097225F"/>
    <w:rsid w:val="00972D09"/>
    <w:rsid w:val="00972D66"/>
    <w:rsid w:val="00972E4F"/>
    <w:rsid w:val="009740FF"/>
    <w:rsid w:val="00974465"/>
    <w:rsid w:val="00974490"/>
    <w:rsid w:val="00974751"/>
    <w:rsid w:val="00974ED4"/>
    <w:rsid w:val="009750BC"/>
    <w:rsid w:val="009752DF"/>
    <w:rsid w:val="00975768"/>
    <w:rsid w:val="009758DA"/>
    <w:rsid w:val="00975E46"/>
    <w:rsid w:val="009760C2"/>
    <w:rsid w:val="009763F7"/>
    <w:rsid w:val="009768FB"/>
    <w:rsid w:val="009769FC"/>
    <w:rsid w:val="009774F8"/>
    <w:rsid w:val="00977C46"/>
    <w:rsid w:val="00980046"/>
    <w:rsid w:val="009802AA"/>
    <w:rsid w:val="009802CD"/>
    <w:rsid w:val="00980BB3"/>
    <w:rsid w:val="00980CEB"/>
    <w:rsid w:val="00980E5C"/>
    <w:rsid w:val="00981055"/>
    <w:rsid w:val="00981142"/>
    <w:rsid w:val="0098155B"/>
    <w:rsid w:val="00981D09"/>
    <w:rsid w:val="00982329"/>
    <w:rsid w:val="0098309A"/>
    <w:rsid w:val="00983233"/>
    <w:rsid w:val="0098351D"/>
    <w:rsid w:val="0098365A"/>
    <w:rsid w:val="00983756"/>
    <w:rsid w:val="00983770"/>
    <w:rsid w:val="00985EC6"/>
    <w:rsid w:val="0098614F"/>
    <w:rsid w:val="00986581"/>
    <w:rsid w:val="009866A8"/>
    <w:rsid w:val="009866B1"/>
    <w:rsid w:val="00986A5B"/>
    <w:rsid w:val="00986B67"/>
    <w:rsid w:val="009871F1"/>
    <w:rsid w:val="00987744"/>
    <w:rsid w:val="00987DA9"/>
    <w:rsid w:val="00987DD5"/>
    <w:rsid w:val="00990506"/>
    <w:rsid w:val="00990BFB"/>
    <w:rsid w:val="00991143"/>
    <w:rsid w:val="00991507"/>
    <w:rsid w:val="00991745"/>
    <w:rsid w:val="00991B15"/>
    <w:rsid w:val="00991BCC"/>
    <w:rsid w:val="00991E7B"/>
    <w:rsid w:val="00992833"/>
    <w:rsid w:val="00992B91"/>
    <w:rsid w:val="00992C93"/>
    <w:rsid w:val="00993353"/>
    <w:rsid w:val="009933B8"/>
    <w:rsid w:val="009934B9"/>
    <w:rsid w:val="00995B87"/>
    <w:rsid w:val="00995D8E"/>
    <w:rsid w:val="00996727"/>
    <w:rsid w:val="00996A3D"/>
    <w:rsid w:val="00996B12"/>
    <w:rsid w:val="009972A7"/>
    <w:rsid w:val="009972C4"/>
    <w:rsid w:val="00997656"/>
    <w:rsid w:val="00997E23"/>
    <w:rsid w:val="009A0556"/>
    <w:rsid w:val="009A07F7"/>
    <w:rsid w:val="009A09CB"/>
    <w:rsid w:val="009A09D4"/>
    <w:rsid w:val="009A1581"/>
    <w:rsid w:val="009A1E32"/>
    <w:rsid w:val="009A2039"/>
    <w:rsid w:val="009A23FE"/>
    <w:rsid w:val="009A2471"/>
    <w:rsid w:val="009A2D28"/>
    <w:rsid w:val="009A345D"/>
    <w:rsid w:val="009A3690"/>
    <w:rsid w:val="009A37F1"/>
    <w:rsid w:val="009A3B84"/>
    <w:rsid w:val="009A41B8"/>
    <w:rsid w:val="009A41DC"/>
    <w:rsid w:val="009A454E"/>
    <w:rsid w:val="009A46EB"/>
    <w:rsid w:val="009A4ADC"/>
    <w:rsid w:val="009A4E93"/>
    <w:rsid w:val="009A50EB"/>
    <w:rsid w:val="009A50EE"/>
    <w:rsid w:val="009A559F"/>
    <w:rsid w:val="009A645A"/>
    <w:rsid w:val="009A6D29"/>
    <w:rsid w:val="009A6EB9"/>
    <w:rsid w:val="009A738F"/>
    <w:rsid w:val="009A7487"/>
    <w:rsid w:val="009A7D31"/>
    <w:rsid w:val="009B067C"/>
    <w:rsid w:val="009B0C34"/>
    <w:rsid w:val="009B10CA"/>
    <w:rsid w:val="009B110A"/>
    <w:rsid w:val="009B1354"/>
    <w:rsid w:val="009B14C9"/>
    <w:rsid w:val="009B23EB"/>
    <w:rsid w:val="009B2799"/>
    <w:rsid w:val="009B2A94"/>
    <w:rsid w:val="009B2C17"/>
    <w:rsid w:val="009B2D04"/>
    <w:rsid w:val="009B2E2F"/>
    <w:rsid w:val="009B33F2"/>
    <w:rsid w:val="009B3A14"/>
    <w:rsid w:val="009B4B8D"/>
    <w:rsid w:val="009B4DB1"/>
    <w:rsid w:val="009B5281"/>
    <w:rsid w:val="009B5423"/>
    <w:rsid w:val="009B55C4"/>
    <w:rsid w:val="009B5808"/>
    <w:rsid w:val="009B5F4E"/>
    <w:rsid w:val="009B62DF"/>
    <w:rsid w:val="009B648C"/>
    <w:rsid w:val="009B6E8E"/>
    <w:rsid w:val="009B7070"/>
    <w:rsid w:val="009B7087"/>
    <w:rsid w:val="009B743B"/>
    <w:rsid w:val="009B7523"/>
    <w:rsid w:val="009B7768"/>
    <w:rsid w:val="009C012D"/>
    <w:rsid w:val="009C0942"/>
    <w:rsid w:val="009C0FFB"/>
    <w:rsid w:val="009C1143"/>
    <w:rsid w:val="009C12EF"/>
    <w:rsid w:val="009C1BFB"/>
    <w:rsid w:val="009C2608"/>
    <w:rsid w:val="009C2650"/>
    <w:rsid w:val="009C2C94"/>
    <w:rsid w:val="009C3195"/>
    <w:rsid w:val="009C33E0"/>
    <w:rsid w:val="009C358A"/>
    <w:rsid w:val="009C3644"/>
    <w:rsid w:val="009C36AD"/>
    <w:rsid w:val="009C374E"/>
    <w:rsid w:val="009C3965"/>
    <w:rsid w:val="009C3EAC"/>
    <w:rsid w:val="009C416C"/>
    <w:rsid w:val="009C4FCD"/>
    <w:rsid w:val="009C5435"/>
    <w:rsid w:val="009C547F"/>
    <w:rsid w:val="009C5589"/>
    <w:rsid w:val="009C5A8A"/>
    <w:rsid w:val="009C5D72"/>
    <w:rsid w:val="009C60D7"/>
    <w:rsid w:val="009C6770"/>
    <w:rsid w:val="009C699C"/>
    <w:rsid w:val="009C6D2A"/>
    <w:rsid w:val="009C7031"/>
    <w:rsid w:val="009C72BA"/>
    <w:rsid w:val="009C7799"/>
    <w:rsid w:val="009D010C"/>
    <w:rsid w:val="009D08ED"/>
    <w:rsid w:val="009D0D84"/>
    <w:rsid w:val="009D0EFB"/>
    <w:rsid w:val="009D0F48"/>
    <w:rsid w:val="009D0F57"/>
    <w:rsid w:val="009D1461"/>
    <w:rsid w:val="009D1963"/>
    <w:rsid w:val="009D21F2"/>
    <w:rsid w:val="009D239F"/>
    <w:rsid w:val="009D27A0"/>
    <w:rsid w:val="009D2A95"/>
    <w:rsid w:val="009D332D"/>
    <w:rsid w:val="009D3598"/>
    <w:rsid w:val="009D3792"/>
    <w:rsid w:val="009D37E8"/>
    <w:rsid w:val="009D3BE1"/>
    <w:rsid w:val="009D3EAC"/>
    <w:rsid w:val="009D3FEB"/>
    <w:rsid w:val="009D4007"/>
    <w:rsid w:val="009D4060"/>
    <w:rsid w:val="009D40E7"/>
    <w:rsid w:val="009D473A"/>
    <w:rsid w:val="009D4D44"/>
    <w:rsid w:val="009D53F1"/>
    <w:rsid w:val="009D5812"/>
    <w:rsid w:val="009D59C1"/>
    <w:rsid w:val="009D5CE2"/>
    <w:rsid w:val="009D5F8E"/>
    <w:rsid w:val="009D650B"/>
    <w:rsid w:val="009D661E"/>
    <w:rsid w:val="009D73EA"/>
    <w:rsid w:val="009D78C0"/>
    <w:rsid w:val="009D7A52"/>
    <w:rsid w:val="009D7E90"/>
    <w:rsid w:val="009D7ED6"/>
    <w:rsid w:val="009E0034"/>
    <w:rsid w:val="009E0131"/>
    <w:rsid w:val="009E01BD"/>
    <w:rsid w:val="009E0A9A"/>
    <w:rsid w:val="009E0AD0"/>
    <w:rsid w:val="009E0C69"/>
    <w:rsid w:val="009E1673"/>
    <w:rsid w:val="009E188A"/>
    <w:rsid w:val="009E1A45"/>
    <w:rsid w:val="009E1AF4"/>
    <w:rsid w:val="009E26B0"/>
    <w:rsid w:val="009E2855"/>
    <w:rsid w:val="009E3092"/>
    <w:rsid w:val="009E372E"/>
    <w:rsid w:val="009E3B28"/>
    <w:rsid w:val="009E3B7E"/>
    <w:rsid w:val="009E3DA5"/>
    <w:rsid w:val="009E4563"/>
    <w:rsid w:val="009E4B8B"/>
    <w:rsid w:val="009E4DD2"/>
    <w:rsid w:val="009E4E8C"/>
    <w:rsid w:val="009E51DD"/>
    <w:rsid w:val="009E575B"/>
    <w:rsid w:val="009E5789"/>
    <w:rsid w:val="009E5E85"/>
    <w:rsid w:val="009E5ED0"/>
    <w:rsid w:val="009E64DE"/>
    <w:rsid w:val="009E656C"/>
    <w:rsid w:val="009E6BED"/>
    <w:rsid w:val="009E6C1B"/>
    <w:rsid w:val="009E6C77"/>
    <w:rsid w:val="009E70CB"/>
    <w:rsid w:val="009E7235"/>
    <w:rsid w:val="009E7ECC"/>
    <w:rsid w:val="009F1619"/>
    <w:rsid w:val="009F1724"/>
    <w:rsid w:val="009F2137"/>
    <w:rsid w:val="009F2382"/>
    <w:rsid w:val="009F27A1"/>
    <w:rsid w:val="009F2A74"/>
    <w:rsid w:val="009F2B9E"/>
    <w:rsid w:val="009F2FD3"/>
    <w:rsid w:val="009F3C47"/>
    <w:rsid w:val="009F3DD1"/>
    <w:rsid w:val="009F3EF4"/>
    <w:rsid w:val="009F44DA"/>
    <w:rsid w:val="009F479F"/>
    <w:rsid w:val="009F4C41"/>
    <w:rsid w:val="009F4DCA"/>
    <w:rsid w:val="009F5073"/>
    <w:rsid w:val="009F6057"/>
    <w:rsid w:val="009F61E0"/>
    <w:rsid w:val="009F6304"/>
    <w:rsid w:val="009F66E7"/>
    <w:rsid w:val="009F6A45"/>
    <w:rsid w:val="009F6F09"/>
    <w:rsid w:val="009F723D"/>
    <w:rsid w:val="009F7279"/>
    <w:rsid w:val="009F7E5A"/>
    <w:rsid w:val="00A001C0"/>
    <w:rsid w:val="00A00B8B"/>
    <w:rsid w:val="00A00CC6"/>
    <w:rsid w:val="00A00D70"/>
    <w:rsid w:val="00A00F15"/>
    <w:rsid w:val="00A012DF"/>
    <w:rsid w:val="00A012F9"/>
    <w:rsid w:val="00A0161E"/>
    <w:rsid w:val="00A01878"/>
    <w:rsid w:val="00A0199A"/>
    <w:rsid w:val="00A01DF0"/>
    <w:rsid w:val="00A02603"/>
    <w:rsid w:val="00A028B9"/>
    <w:rsid w:val="00A028DA"/>
    <w:rsid w:val="00A02CF2"/>
    <w:rsid w:val="00A02F24"/>
    <w:rsid w:val="00A0340E"/>
    <w:rsid w:val="00A03804"/>
    <w:rsid w:val="00A03863"/>
    <w:rsid w:val="00A03A82"/>
    <w:rsid w:val="00A045DF"/>
    <w:rsid w:val="00A047E3"/>
    <w:rsid w:val="00A04DBB"/>
    <w:rsid w:val="00A04EAC"/>
    <w:rsid w:val="00A05466"/>
    <w:rsid w:val="00A060ED"/>
    <w:rsid w:val="00A0617A"/>
    <w:rsid w:val="00A06E93"/>
    <w:rsid w:val="00A06ED9"/>
    <w:rsid w:val="00A07245"/>
    <w:rsid w:val="00A07347"/>
    <w:rsid w:val="00A07979"/>
    <w:rsid w:val="00A07BE8"/>
    <w:rsid w:val="00A100BE"/>
    <w:rsid w:val="00A1010D"/>
    <w:rsid w:val="00A104E5"/>
    <w:rsid w:val="00A1063D"/>
    <w:rsid w:val="00A10E58"/>
    <w:rsid w:val="00A10EF3"/>
    <w:rsid w:val="00A112AC"/>
    <w:rsid w:val="00A11458"/>
    <w:rsid w:val="00A11504"/>
    <w:rsid w:val="00A11660"/>
    <w:rsid w:val="00A11842"/>
    <w:rsid w:val="00A11912"/>
    <w:rsid w:val="00A11B56"/>
    <w:rsid w:val="00A121B6"/>
    <w:rsid w:val="00A13204"/>
    <w:rsid w:val="00A1344D"/>
    <w:rsid w:val="00A138AA"/>
    <w:rsid w:val="00A14831"/>
    <w:rsid w:val="00A1492F"/>
    <w:rsid w:val="00A14A7B"/>
    <w:rsid w:val="00A15601"/>
    <w:rsid w:val="00A1565C"/>
    <w:rsid w:val="00A159F4"/>
    <w:rsid w:val="00A163D6"/>
    <w:rsid w:val="00A16C04"/>
    <w:rsid w:val="00A16CA5"/>
    <w:rsid w:val="00A17296"/>
    <w:rsid w:val="00A1736A"/>
    <w:rsid w:val="00A176FB"/>
    <w:rsid w:val="00A17AE4"/>
    <w:rsid w:val="00A2008D"/>
    <w:rsid w:val="00A20286"/>
    <w:rsid w:val="00A20298"/>
    <w:rsid w:val="00A203C7"/>
    <w:rsid w:val="00A206D1"/>
    <w:rsid w:val="00A20F28"/>
    <w:rsid w:val="00A214CB"/>
    <w:rsid w:val="00A21BC5"/>
    <w:rsid w:val="00A21F53"/>
    <w:rsid w:val="00A220F6"/>
    <w:rsid w:val="00A23773"/>
    <w:rsid w:val="00A23866"/>
    <w:rsid w:val="00A2460B"/>
    <w:rsid w:val="00A24797"/>
    <w:rsid w:val="00A24A6A"/>
    <w:rsid w:val="00A24F1B"/>
    <w:rsid w:val="00A256C3"/>
    <w:rsid w:val="00A2578B"/>
    <w:rsid w:val="00A259CB"/>
    <w:rsid w:val="00A25F64"/>
    <w:rsid w:val="00A2666C"/>
    <w:rsid w:val="00A26689"/>
    <w:rsid w:val="00A26A6D"/>
    <w:rsid w:val="00A27006"/>
    <w:rsid w:val="00A27409"/>
    <w:rsid w:val="00A27B98"/>
    <w:rsid w:val="00A27F0D"/>
    <w:rsid w:val="00A30681"/>
    <w:rsid w:val="00A30849"/>
    <w:rsid w:val="00A30BA3"/>
    <w:rsid w:val="00A30EE6"/>
    <w:rsid w:val="00A3142F"/>
    <w:rsid w:val="00A315B1"/>
    <w:rsid w:val="00A31B6E"/>
    <w:rsid w:val="00A31C8D"/>
    <w:rsid w:val="00A31D55"/>
    <w:rsid w:val="00A3230E"/>
    <w:rsid w:val="00A32385"/>
    <w:rsid w:val="00A3241D"/>
    <w:rsid w:val="00A32556"/>
    <w:rsid w:val="00A327FC"/>
    <w:rsid w:val="00A328A7"/>
    <w:rsid w:val="00A32B61"/>
    <w:rsid w:val="00A32FE5"/>
    <w:rsid w:val="00A3327B"/>
    <w:rsid w:val="00A33E82"/>
    <w:rsid w:val="00A34043"/>
    <w:rsid w:val="00A3480A"/>
    <w:rsid w:val="00A34C9A"/>
    <w:rsid w:val="00A34DE2"/>
    <w:rsid w:val="00A34E0D"/>
    <w:rsid w:val="00A34E30"/>
    <w:rsid w:val="00A34FC0"/>
    <w:rsid w:val="00A35685"/>
    <w:rsid w:val="00A35A96"/>
    <w:rsid w:val="00A360FF"/>
    <w:rsid w:val="00A36217"/>
    <w:rsid w:val="00A36B4F"/>
    <w:rsid w:val="00A3705F"/>
    <w:rsid w:val="00A373BD"/>
    <w:rsid w:val="00A37AC2"/>
    <w:rsid w:val="00A4004C"/>
    <w:rsid w:val="00A400E7"/>
    <w:rsid w:val="00A4036E"/>
    <w:rsid w:val="00A40C1C"/>
    <w:rsid w:val="00A411E4"/>
    <w:rsid w:val="00A4154C"/>
    <w:rsid w:val="00A41718"/>
    <w:rsid w:val="00A419A2"/>
    <w:rsid w:val="00A41A93"/>
    <w:rsid w:val="00A41F5B"/>
    <w:rsid w:val="00A42037"/>
    <w:rsid w:val="00A421E2"/>
    <w:rsid w:val="00A423A9"/>
    <w:rsid w:val="00A423D8"/>
    <w:rsid w:val="00A424BE"/>
    <w:rsid w:val="00A42766"/>
    <w:rsid w:val="00A42A92"/>
    <w:rsid w:val="00A42D11"/>
    <w:rsid w:val="00A43BCA"/>
    <w:rsid w:val="00A43E2D"/>
    <w:rsid w:val="00A444E6"/>
    <w:rsid w:val="00A44743"/>
    <w:rsid w:val="00A44C42"/>
    <w:rsid w:val="00A44F31"/>
    <w:rsid w:val="00A453DC"/>
    <w:rsid w:val="00A45868"/>
    <w:rsid w:val="00A45A22"/>
    <w:rsid w:val="00A466D0"/>
    <w:rsid w:val="00A46744"/>
    <w:rsid w:val="00A46F27"/>
    <w:rsid w:val="00A472AF"/>
    <w:rsid w:val="00A4782F"/>
    <w:rsid w:val="00A47C44"/>
    <w:rsid w:val="00A47D5D"/>
    <w:rsid w:val="00A500FB"/>
    <w:rsid w:val="00A50312"/>
    <w:rsid w:val="00A5042B"/>
    <w:rsid w:val="00A5054B"/>
    <w:rsid w:val="00A50578"/>
    <w:rsid w:val="00A50998"/>
    <w:rsid w:val="00A50D61"/>
    <w:rsid w:val="00A51169"/>
    <w:rsid w:val="00A51C02"/>
    <w:rsid w:val="00A51D02"/>
    <w:rsid w:val="00A52D9E"/>
    <w:rsid w:val="00A52E01"/>
    <w:rsid w:val="00A530E3"/>
    <w:rsid w:val="00A53498"/>
    <w:rsid w:val="00A534BD"/>
    <w:rsid w:val="00A53889"/>
    <w:rsid w:val="00A53AA1"/>
    <w:rsid w:val="00A53C9D"/>
    <w:rsid w:val="00A53EB2"/>
    <w:rsid w:val="00A54E67"/>
    <w:rsid w:val="00A54FF4"/>
    <w:rsid w:val="00A551C9"/>
    <w:rsid w:val="00A551E7"/>
    <w:rsid w:val="00A55256"/>
    <w:rsid w:val="00A5570B"/>
    <w:rsid w:val="00A56114"/>
    <w:rsid w:val="00A5621F"/>
    <w:rsid w:val="00A56408"/>
    <w:rsid w:val="00A567E4"/>
    <w:rsid w:val="00A56A07"/>
    <w:rsid w:val="00A56CF1"/>
    <w:rsid w:val="00A57EF2"/>
    <w:rsid w:val="00A60156"/>
    <w:rsid w:val="00A60380"/>
    <w:rsid w:val="00A6066F"/>
    <w:rsid w:val="00A60A9D"/>
    <w:rsid w:val="00A60CD2"/>
    <w:rsid w:val="00A60F1E"/>
    <w:rsid w:val="00A611C4"/>
    <w:rsid w:val="00A6143E"/>
    <w:rsid w:val="00A616CA"/>
    <w:rsid w:val="00A61D6E"/>
    <w:rsid w:val="00A61F73"/>
    <w:rsid w:val="00A62035"/>
    <w:rsid w:val="00A6275A"/>
    <w:rsid w:val="00A6289C"/>
    <w:rsid w:val="00A62EA7"/>
    <w:rsid w:val="00A62EFC"/>
    <w:rsid w:val="00A62FA4"/>
    <w:rsid w:val="00A63211"/>
    <w:rsid w:val="00A63733"/>
    <w:rsid w:val="00A63776"/>
    <w:rsid w:val="00A63D98"/>
    <w:rsid w:val="00A63E97"/>
    <w:rsid w:val="00A63F16"/>
    <w:rsid w:val="00A641D5"/>
    <w:rsid w:val="00A6434D"/>
    <w:rsid w:val="00A64353"/>
    <w:rsid w:val="00A64418"/>
    <w:rsid w:val="00A64553"/>
    <w:rsid w:val="00A64D1E"/>
    <w:rsid w:val="00A64DB4"/>
    <w:rsid w:val="00A66128"/>
    <w:rsid w:val="00A66571"/>
    <w:rsid w:val="00A667C8"/>
    <w:rsid w:val="00A66CD3"/>
    <w:rsid w:val="00A67060"/>
    <w:rsid w:val="00A670F2"/>
    <w:rsid w:val="00A676CE"/>
    <w:rsid w:val="00A67A60"/>
    <w:rsid w:val="00A67C2D"/>
    <w:rsid w:val="00A67DC2"/>
    <w:rsid w:val="00A67E20"/>
    <w:rsid w:val="00A7045D"/>
    <w:rsid w:val="00A705A6"/>
    <w:rsid w:val="00A70B6C"/>
    <w:rsid w:val="00A70D08"/>
    <w:rsid w:val="00A70F83"/>
    <w:rsid w:val="00A71004"/>
    <w:rsid w:val="00A71020"/>
    <w:rsid w:val="00A713F2"/>
    <w:rsid w:val="00A716EC"/>
    <w:rsid w:val="00A71787"/>
    <w:rsid w:val="00A71854"/>
    <w:rsid w:val="00A71968"/>
    <w:rsid w:val="00A71A3D"/>
    <w:rsid w:val="00A71A50"/>
    <w:rsid w:val="00A71B60"/>
    <w:rsid w:val="00A720F4"/>
    <w:rsid w:val="00A723FE"/>
    <w:rsid w:val="00A724BE"/>
    <w:rsid w:val="00A72739"/>
    <w:rsid w:val="00A72A9F"/>
    <w:rsid w:val="00A72C77"/>
    <w:rsid w:val="00A72CCC"/>
    <w:rsid w:val="00A72E29"/>
    <w:rsid w:val="00A72E9F"/>
    <w:rsid w:val="00A7302B"/>
    <w:rsid w:val="00A73190"/>
    <w:rsid w:val="00A73226"/>
    <w:rsid w:val="00A733F0"/>
    <w:rsid w:val="00A736C9"/>
    <w:rsid w:val="00A7373C"/>
    <w:rsid w:val="00A73847"/>
    <w:rsid w:val="00A75773"/>
    <w:rsid w:val="00A7618C"/>
    <w:rsid w:val="00A76C0D"/>
    <w:rsid w:val="00A76C9F"/>
    <w:rsid w:val="00A76FE0"/>
    <w:rsid w:val="00A77255"/>
    <w:rsid w:val="00A7728C"/>
    <w:rsid w:val="00A7748E"/>
    <w:rsid w:val="00A77757"/>
    <w:rsid w:val="00A77838"/>
    <w:rsid w:val="00A77EA7"/>
    <w:rsid w:val="00A80288"/>
    <w:rsid w:val="00A80B2A"/>
    <w:rsid w:val="00A80C8A"/>
    <w:rsid w:val="00A811CB"/>
    <w:rsid w:val="00A81637"/>
    <w:rsid w:val="00A81A1E"/>
    <w:rsid w:val="00A81C28"/>
    <w:rsid w:val="00A82156"/>
    <w:rsid w:val="00A82310"/>
    <w:rsid w:val="00A8245C"/>
    <w:rsid w:val="00A827B0"/>
    <w:rsid w:val="00A82DCC"/>
    <w:rsid w:val="00A83006"/>
    <w:rsid w:val="00A83201"/>
    <w:rsid w:val="00A8361E"/>
    <w:rsid w:val="00A839C0"/>
    <w:rsid w:val="00A83C0B"/>
    <w:rsid w:val="00A83D8E"/>
    <w:rsid w:val="00A841E0"/>
    <w:rsid w:val="00A84B74"/>
    <w:rsid w:val="00A84CC4"/>
    <w:rsid w:val="00A84F34"/>
    <w:rsid w:val="00A85443"/>
    <w:rsid w:val="00A85AD6"/>
    <w:rsid w:val="00A860B4"/>
    <w:rsid w:val="00A868A5"/>
    <w:rsid w:val="00A86AC0"/>
    <w:rsid w:val="00A86C3C"/>
    <w:rsid w:val="00A86FB7"/>
    <w:rsid w:val="00A86FDD"/>
    <w:rsid w:val="00A871BE"/>
    <w:rsid w:val="00A87901"/>
    <w:rsid w:val="00A9047C"/>
    <w:rsid w:val="00A91411"/>
    <w:rsid w:val="00A9188E"/>
    <w:rsid w:val="00A91F87"/>
    <w:rsid w:val="00A92693"/>
    <w:rsid w:val="00A92A6D"/>
    <w:rsid w:val="00A92AF6"/>
    <w:rsid w:val="00A92B41"/>
    <w:rsid w:val="00A93DFA"/>
    <w:rsid w:val="00A943BC"/>
    <w:rsid w:val="00A9445B"/>
    <w:rsid w:val="00A948C3"/>
    <w:rsid w:val="00A94AC5"/>
    <w:rsid w:val="00A94DCD"/>
    <w:rsid w:val="00A9526E"/>
    <w:rsid w:val="00A968BC"/>
    <w:rsid w:val="00A96BE5"/>
    <w:rsid w:val="00A96CA1"/>
    <w:rsid w:val="00A96FD6"/>
    <w:rsid w:val="00A970AA"/>
    <w:rsid w:val="00A9711E"/>
    <w:rsid w:val="00A9760B"/>
    <w:rsid w:val="00A97997"/>
    <w:rsid w:val="00AA0A78"/>
    <w:rsid w:val="00AA10B8"/>
    <w:rsid w:val="00AA1184"/>
    <w:rsid w:val="00AA1328"/>
    <w:rsid w:val="00AA1963"/>
    <w:rsid w:val="00AA1CC0"/>
    <w:rsid w:val="00AA1DCD"/>
    <w:rsid w:val="00AA1F8E"/>
    <w:rsid w:val="00AA21F0"/>
    <w:rsid w:val="00AA2505"/>
    <w:rsid w:val="00AA25EA"/>
    <w:rsid w:val="00AA26C3"/>
    <w:rsid w:val="00AA2D34"/>
    <w:rsid w:val="00AA2ED4"/>
    <w:rsid w:val="00AA3447"/>
    <w:rsid w:val="00AA4162"/>
    <w:rsid w:val="00AA4596"/>
    <w:rsid w:val="00AA45B9"/>
    <w:rsid w:val="00AA47AE"/>
    <w:rsid w:val="00AA496C"/>
    <w:rsid w:val="00AA4D29"/>
    <w:rsid w:val="00AA503C"/>
    <w:rsid w:val="00AA51CE"/>
    <w:rsid w:val="00AA5E28"/>
    <w:rsid w:val="00AA6A06"/>
    <w:rsid w:val="00AA7172"/>
    <w:rsid w:val="00AA7481"/>
    <w:rsid w:val="00AA7827"/>
    <w:rsid w:val="00AA7A19"/>
    <w:rsid w:val="00AA7E48"/>
    <w:rsid w:val="00AA7F02"/>
    <w:rsid w:val="00AB083C"/>
    <w:rsid w:val="00AB0D64"/>
    <w:rsid w:val="00AB121A"/>
    <w:rsid w:val="00AB170D"/>
    <w:rsid w:val="00AB1A51"/>
    <w:rsid w:val="00AB1D56"/>
    <w:rsid w:val="00AB2188"/>
    <w:rsid w:val="00AB21C5"/>
    <w:rsid w:val="00AB2227"/>
    <w:rsid w:val="00AB2507"/>
    <w:rsid w:val="00AB258D"/>
    <w:rsid w:val="00AB29B5"/>
    <w:rsid w:val="00AB2FE8"/>
    <w:rsid w:val="00AB3719"/>
    <w:rsid w:val="00AB40AA"/>
    <w:rsid w:val="00AB410F"/>
    <w:rsid w:val="00AB4149"/>
    <w:rsid w:val="00AB43D9"/>
    <w:rsid w:val="00AB5019"/>
    <w:rsid w:val="00AB5651"/>
    <w:rsid w:val="00AB5737"/>
    <w:rsid w:val="00AB5857"/>
    <w:rsid w:val="00AB62CC"/>
    <w:rsid w:val="00AB682F"/>
    <w:rsid w:val="00AB6C46"/>
    <w:rsid w:val="00AB6E1F"/>
    <w:rsid w:val="00AB7123"/>
    <w:rsid w:val="00AC0051"/>
    <w:rsid w:val="00AC00CD"/>
    <w:rsid w:val="00AC048A"/>
    <w:rsid w:val="00AC074D"/>
    <w:rsid w:val="00AC0B57"/>
    <w:rsid w:val="00AC0BCF"/>
    <w:rsid w:val="00AC10C3"/>
    <w:rsid w:val="00AC165C"/>
    <w:rsid w:val="00AC16BD"/>
    <w:rsid w:val="00AC18C2"/>
    <w:rsid w:val="00AC194E"/>
    <w:rsid w:val="00AC1A51"/>
    <w:rsid w:val="00AC259E"/>
    <w:rsid w:val="00AC2F79"/>
    <w:rsid w:val="00AC3A31"/>
    <w:rsid w:val="00AC3B08"/>
    <w:rsid w:val="00AC3DA6"/>
    <w:rsid w:val="00AC3E8A"/>
    <w:rsid w:val="00AC46ED"/>
    <w:rsid w:val="00AC497A"/>
    <w:rsid w:val="00AC4BEA"/>
    <w:rsid w:val="00AC4D24"/>
    <w:rsid w:val="00AC4DAC"/>
    <w:rsid w:val="00AC511E"/>
    <w:rsid w:val="00AC52BE"/>
    <w:rsid w:val="00AC5DE2"/>
    <w:rsid w:val="00AC68CE"/>
    <w:rsid w:val="00AC69CD"/>
    <w:rsid w:val="00AC6DF9"/>
    <w:rsid w:val="00AC6F3A"/>
    <w:rsid w:val="00AC72DA"/>
    <w:rsid w:val="00AC7BB6"/>
    <w:rsid w:val="00AC7D44"/>
    <w:rsid w:val="00AC7F11"/>
    <w:rsid w:val="00AD0071"/>
    <w:rsid w:val="00AD088F"/>
    <w:rsid w:val="00AD0BA3"/>
    <w:rsid w:val="00AD0DA5"/>
    <w:rsid w:val="00AD1994"/>
    <w:rsid w:val="00AD1EE0"/>
    <w:rsid w:val="00AD213D"/>
    <w:rsid w:val="00AD2772"/>
    <w:rsid w:val="00AD2A5A"/>
    <w:rsid w:val="00AD3EC1"/>
    <w:rsid w:val="00AD3F1B"/>
    <w:rsid w:val="00AD4F9B"/>
    <w:rsid w:val="00AD4FED"/>
    <w:rsid w:val="00AD509C"/>
    <w:rsid w:val="00AD55AF"/>
    <w:rsid w:val="00AD59A8"/>
    <w:rsid w:val="00AD5D39"/>
    <w:rsid w:val="00AD6421"/>
    <w:rsid w:val="00AD6445"/>
    <w:rsid w:val="00AD673D"/>
    <w:rsid w:val="00AD6973"/>
    <w:rsid w:val="00AD72E2"/>
    <w:rsid w:val="00AD74DF"/>
    <w:rsid w:val="00AD751B"/>
    <w:rsid w:val="00AD75EB"/>
    <w:rsid w:val="00AE10D2"/>
    <w:rsid w:val="00AE18A0"/>
    <w:rsid w:val="00AE2E44"/>
    <w:rsid w:val="00AE2E6E"/>
    <w:rsid w:val="00AE3D3C"/>
    <w:rsid w:val="00AE3E54"/>
    <w:rsid w:val="00AE3E5F"/>
    <w:rsid w:val="00AE3FE0"/>
    <w:rsid w:val="00AE41BE"/>
    <w:rsid w:val="00AE4798"/>
    <w:rsid w:val="00AE48BE"/>
    <w:rsid w:val="00AE49BE"/>
    <w:rsid w:val="00AE4F85"/>
    <w:rsid w:val="00AE5558"/>
    <w:rsid w:val="00AE56A3"/>
    <w:rsid w:val="00AE5A1E"/>
    <w:rsid w:val="00AE5B2A"/>
    <w:rsid w:val="00AE5F1F"/>
    <w:rsid w:val="00AE63FF"/>
    <w:rsid w:val="00AE693B"/>
    <w:rsid w:val="00AE6B71"/>
    <w:rsid w:val="00AE6F29"/>
    <w:rsid w:val="00AE6F34"/>
    <w:rsid w:val="00AE7398"/>
    <w:rsid w:val="00AE76B3"/>
    <w:rsid w:val="00AE7C28"/>
    <w:rsid w:val="00AE7F74"/>
    <w:rsid w:val="00AF0E5C"/>
    <w:rsid w:val="00AF1072"/>
    <w:rsid w:val="00AF1B66"/>
    <w:rsid w:val="00AF1FDF"/>
    <w:rsid w:val="00AF2B07"/>
    <w:rsid w:val="00AF2B75"/>
    <w:rsid w:val="00AF2DC3"/>
    <w:rsid w:val="00AF342F"/>
    <w:rsid w:val="00AF3610"/>
    <w:rsid w:val="00AF3B6C"/>
    <w:rsid w:val="00AF4293"/>
    <w:rsid w:val="00AF4491"/>
    <w:rsid w:val="00AF5011"/>
    <w:rsid w:val="00AF5985"/>
    <w:rsid w:val="00AF5A06"/>
    <w:rsid w:val="00AF5A22"/>
    <w:rsid w:val="00AF5EDB"/>
    <w:rsid w:val="00AF6184"/>
    <w:rsid w:val="00AF66D1"/>
    <w:rsid w:val="00AF6A5D"/>
    <w:rsid w:val="00AF7311"/>
    <w:rsid w:val="00AF7920"/>
    <w:rsid w:val="00AF7F5C"/>
    <w:rsid w:val="00B000AB"/>
    <w:rsid w:val="00B000BB"/>
    <w:rsid w:val="00B0039C"/>
    <w:rsid w:val="00B008F8"/>
    <w:rsid w:val="00B009F7"/>
    <w:rsid w:val="00B00DDF"/>
    <w:rsid w:val="00B01311"/>
    <w:rsid w:val="00B0163D"/>
    <w:rsid w:val="00B01D17"/>
    <w:rsid w:val="00B02027"/>
    <w:rsid w:val="00B0205E"/>
    <w:rsid w:val="00B02E23"/>
    <w:rsid w:val="00B02EC7"/>
    <w:rsid w:val="00B02F09"/>
    <w:rsid w:val="00B0315F"/>
    <w:rsid w:val="00B035FA"/>
    <w:rsid w:val="00B03806"/>
    <w:rsid w:val="00B038CF"/>
    <w:rsid w:val="00B03C02"/>
    <w:rsid w:val="00B03F14"/>
    <w:rsid w:val="00B03F63"/>
    <w:rsid w:val="00B0434C"/>
    <w:rsid w:val="00B04818"/>
    <w:rsid w:val="00B0529F"/>
    <w:rsid w:val="00B0543D"/>
    <w:rsid w:val="00B06260"/>
    <w:rsid w:val="00B06880"/>
    <w:rsid w:val="00B06CBC"/>
    <w:rsid w:val="00B06FE5"/>
    <w:rsid w:val="00B07457"/>
    <w:rsid w:val="00B0787D"/>
    <w:rsid w:val="00B10AAE"/>
    <w:rsid w:val="00B10EFA"/>
    <w:rsid w:val="00B11122"/>
    <w:rsid w:val="00B1136A"/>
    <w:rsid w:val="00B1142A"/>
    <w:rsid w:val="00B11A53"/>
    <w:rsid w:val="00B11AE1"/>
    <w:rsid w:val="00B11C3C"/>
    <w:rsid w:val="00B11E9F"/>
    <w:rsid w:val="00B11F02"/>
    <w:rsid w:val="00B1221D"/>
    <w:rsid w:val="00B1322D"/>
    <w:rsid w:val="00B13932"/>
    <w:rsid w:val="00B13A30"/>
    <w:rsid w:val="00B14346"/>
    <w:rsid w:val="00B14A6C"/>
    <w:rsid w:val="00B14A88"/>
    <w:rsid w:val="00B15299"/>
    <w:rsid w:val="00B152AD"/>
    <w:rsid w:val="00B155C8"/>
    <w:rsid w:val="00B155CC"/>
    <w:rsid w:val="00B15C92"/>
    <w:rsid w:val="00B15D62"/>
    <w:rsid w:val="00B1607D"/>
    <w:rsid w:val="00B1701F"/>
    <w:rsid w:val="00B17208"/>
    <w:rsid w:val="00B172BC"/>
    <w:rsid w:val="00B172E4"/>
    <w:rsid w:val="00B17589"/>
    <w:rsid w:val="00B17842"/>
    <w:rsid w:val="00B17DBC"/>
    <w:rsid w:val="00B17E64"/>
    <w:rsid w:val="00B20043"/>
    <w:rsid w:val="00B217C4"/>
    <w:rsid w:val="00B21CA5"/>
    <w:rsid w:val="00B22E43"/>
    <w:rsid w:val="00B233C3"/>
    <w:rsid w:val="00B23486"/>
    <w:rsid w:val="00B23981"/>
    <w:rsid w:val="00B23AB0"/>
    <w:rsid w:val="00B23F4E"/>
    <w:rsid w:val="00B2492F"/>
    <w:rsid w:val="00B24C8C"/>
    <w:rsid w:val="00B24D3E"/>
    <w:rsid w:val="00B24EF3"/>
    <w:rsid w:val="00B25175"/>
    <w:rsid w:val="00B2562A"/>
    <w:rsid w:val="00B25BED"/>
    <w:rsid w:val="00B25C2B"/>
    <w:rsid w:val="00B25C49"/>
    <w:rsid w:val="00B26442"/>
    <w:rsid w:val="00B26463"/>
    <w:rsid w:val="00B26A5E"/>
    <w:rsid w:val="00B27377"/>
    <w:rsid w:val="00B2760F"/>
    <w:rsid w:val="00B27BCA"/>
    <w:rsid w:val="00B27EAE"/>
    <w:rsid w:val="00B30229"/>
    <w:rsid w:val="00B30558"/>
    <w:rsid w:val="00B306FF"/>
    <w:rsid w:val="00B307DA"/>
    <w:rsid w:val="00B30D0F"/>
    <w:rsid w:val="00B310D9"/>
    <w:rsid w:val="00B31106"/>
    <w:rsid w:val="00B31634"/>
    <w:rsid w:val="00B31979"/>
    <w:rsid w:val="00B319B2"/>
    <w:rsid w:val="00B32387"/>
    <w:rsid w:val="00B323FA"/>
    <w:rsid w:val="00B32EBF"/>
    <w:rsid w:val="00B33B16"/>
    <w:rsid w:val="00B33C7E"/>
    <w:rsid w:val="00B33DC9"/>
    <w:rsid w:val="00B346CA"/>
    <w:rsid w:val="00B3475D"/>
    <w:rsid w:val="00B34933"/>
    <w:rsid w:val="00B34A97"/>
    <w:rsid w:val="00B34E5C"/>
    <w:rsid w:val="00B34F57"/>
    <w:rsid w:val="00B35D82"/>
    <w:rsid w:val="00B35E8B"/>
    <w:rsid w:val="00B3634B"/>
    <w:rsid w:val="00B3691C"/>
    <w:rsid w:val="00B36B0B"/>
    <w:rsid w:val="00B36B23"/>
    <w:rsid w:val="00B36B27"/>
    <w:rsid w:val="00B37165"/>
    <w:rsid w:val="00B3726B"/>
    <w:rsid w:val="00B3756D"/>
    <w:rsid w:val="00B37867"/>
    <w:rsid w:val="00B37CA0"/>
    <w:rsid w:val="00B37DDA"/>
    <w:rsid w:val="00B400D5"/>
    <w:rsid w:val="00B406E9"/>
    <w:rsid w:val="00B40DA0"/>
    <w:rsid w:val="00B40FA1"/>
    <w:rsid w:val="00B41047"/>
    <w:rsid w:val="00B41184"/>
    <w:rsid w:val="00B41B30"/>
    <w:rsid w:val="00B41D44"/>
    <w:rsid w:val="00B4290D"/>
    <w:rsid w:val="00B42EFD"/>
    <w:rsid w:val="00B42FCE"/>
    <w:rsid w:val="00B4305D"/>
    <w:rsid w:val="00B4307F"/>
    <w:rsid w:val="00B431B6"/>
    <w:rsid w:val="00B43903"/>
    <w:rsid w:val="00B439D3"/>
    <w:rsid w:val="00B43C6F"/>
    <w:rsid w:val="00B44552"/>
    <w:rsid w:val="00B4457A"/>
    <w:rsid w:val="00B44EC4"/>
    <w:rsid w:val="00B450EF"/>
    <w:rsid w:val="00B4546D"/>
    <w:rsid w:val="00B454D5"/>
    <w:rsid w:val="00B459B3"/>
    <w:rsid w:val="00B46634"/>
    <w:rsid w:val="00B46F18"/>
    <w:rsid w:val="00B476A0"/>
    <w:rsid w:val="00B47797"/>
    <w:rsid w:val="00B47A34"/>
    <w:rsid w:val="00B47BAA"/>
    <w:rsid w:val="00B47BFE"/>
    <w:rsid w:val="00B500BA"/>
    <w:rsid w:val="00B5106C"/>
    <w:rsid w:val="00B5109E"/>
    <w:rsid w:val="00B514E8"/>
    <w:rsid w:val="00B5163C"/>
    <w:rsid w:val="00B516CC"/>
    <w:rsid w:val="00B51A94"/>
    <w:rsid w:val="00B51C5F"/>
    <w:rsid w:val="00B5264A"/>
    <w:rsid w:val="00B526F5"/>
    <w:rsid w:val="00B52AB8"/>
    <w:rsid w:val="00B52D06"/>
    <w:rsid w:val="00B52FED"/>
    <w:rsid w:val="00B53129"/>
    <w:rsid w:val="00B5362A"/>
    <w:rsid w:val="00B54229"/>
    <w:rsid w:val="00B5492C"/>
    <w:rsid w:val="00B54A13"/>
    <w:rsid w:val="00B54C94"/>
    <w:rsid w:val="00B54E0B"/>
    <w:rsid w:val="00B54E1B"/>
    <w:rsid w:val="00B55106"/>
    <w:rsid w:val="00B5521B"/>
    <w:rsid w:val="00B55AC6"/>
    <w:rsid w:val="00B55D56"/>
    <w:rsid w:val="00B55EF1"/>
    <w:rsid w:val="00B55F6A"/>
    <w:rsid w:val="00B5602F"/>
    <w:rsid w:val="00B56078"/>
    <w:rsid w:val="00B56275"/>
    <w:rsid w:val="00B56D8C"/>
    <w:rsid w:val="00B56DEE"/>
    <w:rsid w:val="00B56E87"/>
    <w:rsid w:val="00B56EA6"/>
    <w:rsid w:val="00B572AC"/>
    <w:rsid w:val="00B57337"/>
    <w:rsid w:val="00B57985"/>
    <w:rsid w:val="00B57DEF"/>
    <w:rsid w:val="00B60085"/>
    <w:rsid w:val="00B60091"/>
    <w:rsid w:val="00B6053D"/>
    <w:rsid w:val="00B60A1C"/>
    <w:rsid w:val="00B61AB1"/>
    <w:rsid w:val="00B61E47"/>
    <w:rsid w:val="00B61F9E"/>
    <w:rsid w:val="00B627EA"/>
    <w:rsid w:val="00B62AAF"/>
    <w:rsid w:val="00B62C66"/>
    <w:rsid w:val="00B636A1"/>
    <w:rsid w:val="00B63DC8"/>
    <w:rsid w:val="00B640DB"/>
    <w:rsid w:val="00B64540"/>
    <w:rsid w:val="00B64642"/>
    <w:rsid w:val="00B65068"/>
    <w:rsid w:val="00B656C9"/>
    <w:rsid w:val="00B65879"/>
    <w:rsid w:val="00B66AA8"/>
    <w:rsid w:val="00B66B23"/>
    <w:rsid w:val="00B66BD2"/>
    <w:rsid w:val="00B67D35"/>
    <w:rsid w:val="00B67EA4"/>
    <w:rsid w:val="00B7004F"/>
    <w:rsid w:val="00B70149"/>
    <w:rsid w:val="00B70A55"/>
    <w:rsid w:val="00B70A89"/>
    <w:rsid w:val="00B70BC7"/>
    <w:rsid w:val="00B714DA"/>
    <w:rsid w:val="00B71560"/>
    <w:rsid w:val="00B71680"/>
    <w:rsid w:val="00B71E49"/>
    <w:rsid w:val="00B727AC"/>
    <w:rsid w:val="00B73285"/>
    <w:rsid w:val="00B738F2"/>
    <w:rsid w:val="00B73F46"/>
    <w:rsid w:val="00B74777"/>
    <w:rsid w:val="00B74E47"/>
    <w:rsid w:val="00B75685"/>
    <w:rsid w:val="00B75AF9"/>
    <w:rsid w:val="00B76568"/>
    <w:rsid w:val="00B76806"/>
    <w:rsid w:val="00B76B9E"/>
    <w:rsid w:val="00B76C55"/>
    <w:rsid w:val="00B76C62"/>
    <w:rsid w:val="00B76F14"/>
    <w:rsid w:val="00B77146"/>
    <w:rsid w:val="00B772DB"/>
    <w:rsid w:val="00B773CB"/>
    <w:rsid w:val="00B77556"/>
    <w:rsid w:val="00B77C8E"/>
    <w:rsid w:val="00B77E0F"/>
    <w:rsid w:val="00B80544"/>
    <w:rsid w:val="00B80C6F"/>
    <w:rsid w:val="00B80D91"/>
    <w:rsid w:val="00B80E7D"/>
    <w:rsid w:val="00B81DC8"/>
    <w:rsid w:val="00B83510"/>
    <w:rsid w:val="00B840EB"/>
    <w:rsid w:val="00B84618"/>
    <w:rsid w:val="00B8499D"/>
    <w:rsid w:val="00B84A01"/>
    <w:rsid w:val="00B84EF3"/>
    <w:rsid w:val="00B84FE9"/>
    <w:rsid w:val="00B85069"/>
    <w:rsid w:val="00B850BF"/>
    <w:rsid w:val="00B8511C"/>
    <w:rsid w:val="00B85135"/>
    <w:rsid w:val="00B85891"/>
    <w:rsid w:val="00B8593C"/>
    <w:rsid w:val="00B85C56"/>
    <w:rsid w:val="00B86215"/>
    <w:rsid w:val="00B86417"/>
    <w:rsid w:val="00B8677E"/>
    <w:rsid w:val="00B872BD"/>
    <w:rsid w:val="00B87BE5"/>
    <w:rsid w:val="00B87F9C"/>
    <w:rsid w:val="00B9003C"/>
    <w:rsid w:val="00B901AA"/>
    <w:rsid w:val="00B90675"/>
    <w:rsid w:val="00B90918"/>
    <w:rsid w:val="00B909ED"/>
    <w:rsid w:val="00B90B93"/>
    <w:rsid w:val="00B90C97"/>
    <w:rsid w:val="00B90E25"/>
    <w:rsid w:val="00B90E7E"/>
    <w:rsid w:val="00B90F58"/>
    <w:rsid w:val="00B90FE5"/>
    <w:rsid w:val="00B91748"/>
    <w:rsid w:val="00B919A4"/>
    <w:rsid w:val="00B925CF"/>
    <w:rsid w:val="00B92BAE"/>
    <w:rsid w:val="00B9421E"/>
    <w:rsid w:val="00B94683"/>
    <w:rsid w:val="00B94856"/>
    <w:rsid w:val="00B94B0D"/>
    <w:rsid w:val="00B94B40"/>
    <w:rsid w:val="00B94CD2"/>
    <w:rsid w:val="00B953F9"/>
    <w:rsid w:val="00B9562E"/>
    <w:rsid w:val="00B95895"/>
    <w:rsid w:val="00B95EFE"/>
    <w:rsid w:val="00B9600C"/>
    <w:rsid w:val="00B963C3"/>
    <w:rsid w:val="00B96EA9"/>
    <w:rsid w:val="00B96F6D"/>
    <w:rsid w:val="00B97905"/>
    <w:rsid w:val="00B97CAC"/>
    <w:rsid w:val="00B97D6A"/>
    <w:rsid w:val="00BA0071"/>
    <w:rsid w:val="00BA00AD"/>
    <w:rsid w:val="00BA0823"/>
    <w:rsid w:val="00BA084E"/>
    <w:rsid w:val="00BA0AE4"/>
    <w:rsid w:val="00BA16B8"/>
    <w:rsid w:val="00BA1C73"/>
    <w:rsid w:val="00BA1E46"/>
    <w:rsid w:val="00BA26B0"/>
    <w:rsid w:val="00BA289D"/>
    <w:rsid w:val="00BA2D4F"/>
    <w:rsid w:val="00BA35CB"/>
    <w:rsid w:val="00BA3B17"/>
    <w:rsid w:val="00BA3C81"/>
    <w:rsid w:val="00BA3D2F"/>
    <w:rsid w:val="00BA3E98"/>
    <w:rsid w:val="00BA3FF5"/>
    <w:rsid w:val="00BA4831"/>
    <w:rsid w:val="00BA488A"/>
    <w:rsid w:val="00BA48F5"/>
    <w:rsid w:val="00BA4A5D"/>
    <w:rsid w:val="00BA50CF"/>
    <w:rsid w:val="00BA5391"/>
    <w:rsid w:val="00BA5914"/>
    <w:rsid w:val="00BA60C2"/>
    <w:rsid w:val="00BA60F6"/>
    <w:rsid w:val="00BA67A5"/>
    <w:rsid w:val="00BA6B6D"/>
    <w:rsid w:val="00BA6C23"/>
    <w:rsid w:val="00BA71E5"/>
    <w:rsid w:val="00BA7893"/>
    <w:rsid w:val="00BB004C"/>
    <w:rsid w:val="00BB0975"/>
    <w:rsid w:val="00BB13AE"/>
    <w:rsid w:val="00BB160E"/>
    <w:rsid w:val="00BB2571"/>
    <w:rsid w:val="00BB272B"/>
    <w:rsid w:val="00BB2C2D"/>
    <w:rsid w:val="00BB2D4C"/>
    <w:rsid w:val="00BB3ABB"/>
    <w:rsid w:val="00BB3AC0"/>
    <w:rsid w:val="00BB3C23"/>
    <w:rsid w:val="00BB3E95"/>
    <w:rsid w:val="00BB4186"/>
    <w:rsid w:val="00BB4473"/>
    <w:rsid w:val="00BB4699"/>
    <w:rsid w:val="00BB4D60"/>
    <w:rsid w:val="00BB5A4E"/>
    <w:rsid w:val="00BB5FE7"/>
    <w:rsid w:val="00BB6074"/>
    <w:rsid w:val="00BB623B"/>
    <w:rsid w:val="00BB62DD"/>
    <w:rsid w:val="00BB66C2"/>
    <w:rsid w:val="00BB6A14"/>
    <w:rsid w:val="00BB6E92"/>
    <w:rsid w:val="00BB6F30"/>
    <w:rsid w:val="00BB7092"/>
    <w:rsid w:val="00BB7A31"/>
    <w:rsid w:val="00BB7AFD"/>
    <w:rsid w:val="00BB7B71"/>
    <w:rsid w:val="00BB7B72"/>
    <w:rsid w:val="00BB7ED4"/>
    <w:rsid w:val="00BC030F"/>
    <w:rsid w:val="00BC091C"/>
    <w:rsid w:val="00BC0E28"/>
    <w:rsid w:val="00BC0F2D"/>
    <w:rsid w:val="00BC168F"/>
    <w:rsid w:val="00BC1A06"/>
    <w:rsid w:val="00BC2A89"/>
    <w:rsid w:val="00BC2B5E"/>
    <w:rsid w:val="00BC2BB5"/>
    <w:rsid w:val="00BC3BE0"/>
    <w:rsid w:val="00BC3E47"/>
    <w:rsid w:val="00BC4B61"/>
    <w:rsid w:val="00BC50B1"/>
    <w:rsid w:val="00BC558B"/>
    <w:rsid w:val="00BC6616"/>
    <w:rsid w:val="00BC67C1"/>
    <w:rsid w:val="00BC6A1C"/>
    <w:rsid w:val="00BC6AD9"/>
    <w:rsid w:val="00BC6F4C"/>
    <w:rsid w:val="00BC720D"/>
    <w:rsid w:val="00BC75B3"/>
    <w:rsid w:val="00BC75FB"/>
    <w:rsid w:val="00BC7FD5"/>
    <w:rsid w:val="00BD063F"/>
    <w:rsid w:val="00BD06A4"/>
    <w:rsid w:val="00BD0E76"/>
    <w:rsid w:val="00BD1228"/>
    <w:rsid w:val="00BD1E92"/>
    <w:rsid w:val="00BD1EB0"/>
    <w:rsid w:val="00BD20BF"/>
    <w:rsid w:val="00BD2259"/>
    <w:rsid w:val="00BD257D"/>
    <w:rsid w:val="00BD25E2"/>
    <w:rsid w:val="00BD273C"/>
    <w:rsid w:val="00BD2B3A"/>
    <w:rsid w:val="00BD340B"/>
    <w:rsid w:val="00BD34F6"/>
    <w:rsid w:val="00BD3C68"/>
    <w:rsid w:val="00BD452E"/>
    <w:rsid w:val="00BD477F"/>
    <w:rsid w:val="00BD4972"/>
    <w:rsid w:val="00BD4B82"/>
    <w:rsid w:val="00BD4D34"/>
    <w:rsid w:val="00BD4E6F"/>
    <w:rsid w:val="00BD5050"/>
    <w:rsid w:val="00BD58CA"/>
    <w:rsid w:val="00BD63F1"/>
    <w:rsid w:val="00BE028F"/>
    <w:rsid w:val="00BE02BB"/>
    <w:rsid w:val="00BE03FA"/>
    <w:rsid w:val="00BE0A98"/>
    <w:rsid w:val="00BE1567"/>
    <w:rsid w:val="00BE1943"/>
    <w:rsid w:val="00BE1A5E"/>
    <w:rsid w:val="00BE1FAC"/>
    <w:rsid w:val="00BE2576"/>
    <w:rsid w:val="00BE25CB"/>
    <w:rsid w:val="00BE2CF8"/>
    <w:rsid w:val="00BE30BA"/>
    <w:rsid w:val="00BE3141"/>
    <w:rsid w:val="00BE3A3A"/>
    <w:rsid w:val="00BE3AB0"/>
    <w:rsid w:val="00BE3C68"/>
    <w:rsid w:val="00BE3CA4"/>
    <w:rsid w:val="00BE41D8"/>
    <w:rsid w:val="00BE4885"/>
    <w:rsid w:val="00BE4C93"/>
    <w:rsid w:val="00BE53DA"/>
    <w:rsid w:val="00BE5CEC"/>
    <w:rsid w:val="00BE5D75"/>
    <w:rsid w:val="00BE5FCC"/>
    <w:rsid w:val="00BE6659"/>
    <w:rsid w:val="00BE6CE8"/>
    <w:rsid w:val="00BE70BB"/>
    <w:rsid w:val="00BE7292"/>
    <w:rsid w:val="00BE7452"/>
    <w:rsid w:val="00BE7868"/>
    <w:rsid w:val="00BE7B06"/>
    <w:rsid w:val="00BF0120"/>
    <w:rsid w:val="00BF0D13"/>
    <w:rsid w:val="00BF12E7"/>
    <w:rsid w:val="00BF189E"/>
    <w:rsid w:val="00BF18D4"/>
    <w:rsid w:val="00BF1AC5"/>
    <w:rsid w:val="00BF1B57"/>
    <w:rsid w:val="00BF27F7"/>
    <w:rsid w:val="00BF28C3"/>
    <w:rsid w:val="00BF2BE1"/>
    <w:rsid w:val="00BF32D9"/>
    <w:rsid w:val="00BF35AF"/>
    <w:rsid w:val="00BF3613"/>
    <w:rsid w:val="00BF36D5"/>
    <w:rsid w:val="00BF37F9"/>
    <w:rsid w:val="00BF4443"/>
    <w:rsid w:val="00BF44A9"/>
    <w:rsid w:val="00BF4873"/>
    <w:rsid w:val="00BF4D85"/>
    <w:rsid w:val="00BF5A28"/>
    <w:rsid w:val="00BF5B26"/>
    <w:rsid w:val="00BF618A"/>
    <w:rsid w:val="00BF6825"/>
    <w:rsid w:val="00BF725D"/>
    <w:rsid w:val="00BF76D7"/>
    <w:rsid w:val="00BF785E"/>
    <w:rsid w:val="00BF7DF7"/>
    <w:rsid w:val="00C00065"/>
    <w:rsid w:val="00C00094"/>
    <w:rsid w:val="00C006F7"/>
    <w:rsid w:val="00C00D3A"/>
    <w:rsid w:val="00C0123D"/>
    <w:rsid w:val="00C012BD"/>
    <w:rsid w:val="00C01406"/>
    <w:rsid w:val="00C01816"/>
    <w:rsid w:val="00C01910"/>
    <w:rsid w:val="00C021D2"/>
    <w:rsid w:val="00C023E4"/>
    <w:rsid w:val="00C02470"/>
    <w:rsid w:val="00C02B5C"/>
    <w:rsid w:val="00C02E1C"/>
    <w:rsid w:val="00C02F2B"/>
    <w:rsid w:val="00C03B3B"/>
    <w:rsid w:val="00C03EFF"/>
    <w:rsid w:val="00C04ACA"/>
    <w:rsid w:val="00C04C6C"/>
    <w:rsid w:val="00C04EB4"/>
    <w:rsid w:val="00C04F63"/>
    <w:rsid w:val="00C04F87"/>
    <w:rsid w:val="00C05661"/>
    <w:rsid w:val="00C05733"/>
    <w:rsid w:val="00C05952"/>
    <w:rsid w:val="00C05A11"/>
    <w:rsid w:val="00C05B0D"/>
    <w:rsid w:val="00C05D66"/>
    <w:rsid w:val="00C05E12"/>
    <w:rsid w:val="00C05E4D"/>
    <w:rsid w:val="00C07CA2"/>
    <w:rsid w:val="00C07E65"/>
    <w:rsid w:val="00C10A57"/>
    <w:rsid w:val="00C10EAA"/>
    <w:rsid w:val="00C1117A"/>
    <w:rsid w:val="00C11AB6"/>
    <w:rsid w:val="00C12323"/>
    <w:rsid w:val="00C12566"/>
    <w:rsid w:val="00C12808"/>
    <w:rsid w:val="00C12AA7"/>
    <w:rsid w:val="00C12D3B"/>
    <w:rsid w:val="00C12DF9"/>
    <w:rsid w:val="00C12E4F"/>
    <w:rsid w:val="00C132E3"/>
    <w:rsid w:val="00C13809"/>
    <w:rsid w:val="00C13B70"/>
    <w:rsid w:val="00C1406F"/>
    <w:rsid w:val="00C140D6"/>
    <w:rsid w:val="00C142B1"/>
    <w:rsid w:val="00C144F3"/>
    <w:rsid w:val="00C1467B"/>
    <w:rsid w:val="00C14EE4"/>
    <w:rsid w:val="00C1507A"/>
    <w:rsid w:val="00C15652"/>
    <w:rsid w:val="00C160F1"/>
    <w:rsid w:val="00C16177"/>
    <w:rsid w:val="00C1630E"/>
    <w:rsid w:val="00C1649C"/>
    <w:rsid w:val="00C16AB9"/>
    <w:rsid w:val="00C172A2"/>
    <w:rsid w:val="00C172CE"/>
    <w:rsid w:val="00C200B5"/>
    <w:rsid w:val="00C206B3"/>
    <w:rsid w:val="00C21521"/>
    <w:rsid w:val="00C215E5"/>
    <w:rsid w:val="00C21708"/>
    <w:rsid w:val="00C21CFE"/>
    <w:rsid w:val="00C21E2C"/>
    <w:rsid w:val="00C226FE"/>
    <w:rsid w:val="00C22AA1"/>
    <w:rsid w:val="00C22AB5"/>
    <w:rsid w:val="00C231F6"/>
    <w:rsid w:val="00C2388A"/>
    <w:rsid w:val="00C23E49"/>
    <w:rsid w:val="00C24476"/>
    <w:rsid w:val="00C24FBE"/>
    <w:rsid w:val="00C251F3"/>
    <w:rsid w:val="00C25281"/>
    <w:rsid w:val="00C2559E"/>
    <w:rsid w:val="00C25B4D"/>
    <w:rsid w:val="00C262CC"/>
    <w:rsid w:val="00C2631A"/>
    <w:rsid w:val="00C26BF0"/>
    <w:rsid w:val="00C26DB4"/>
    <w:rsid w:val="00C26F57"/>
    <w:rsid w:val="00C27060"/>
    <w:rsid w:val="00C274D7"/>
    <w:rsid w:val="00C2787D"/>
    <w:rsid w:val="00C30537"/>
    <w:rsid w:val="00C30D95"/>
    <w:rsid w:val="00C31145"/>
    <w:rsid w:val="00C3150C"/>
    <w:rsid w:val="00C320F2"/>
    <w:rsid w:val="00C3222A"/>
    <w:rsid w:val="00C32F0D"/>
    <w:rsid w:val="00C33141"/>
    <w:rsid w:val="00C33383"/>
    <w:rsid w:val="00C333FE"/>
    <w:rsid w:val="00C335D2"/>
    <w:rsid w:val="00C338F5"/>
    <w:rsid w:val="00C33E72"/>
    <w:rsid w:val="00C34075"/>
    <w:rsid w:val="00C3424A"/>
    <w:rsid w:val="00C342F5"/>
    <w:rsid w:val="00C34EE8"/>
    <w:rsid w:val="00C35100"/>
    <w:rsid w:val="00C35664"/>
    <w:rsid w:val="00C35FE0"/>
    <w:rsid w:val="00C3684A"/>
    <w:rsid w:val="00C36A26"/>
    <w:rsid w:val="00C36DF4"/>
    <w:rsid w:val="00C370DA"/>
    <w:rsid w:val="00C373F7"/>
    <w:rsid w:val="00C3770E"/>
    <w:rsid w:val="00C377AE"/>
    <w:rsid w:val="00C37A4B"/>
    <w:rsid w:val="00C404A1"/>
    <w:rsid w:val="00C40D6F"/>
    <w:rsid w:val="00C40FCA"/>
    <w:rsid w:val="00C4146C"/>
    <w:rsid w:val="00C417D4"/>
    <w:rsid w:val="00C4230D"/>
    <w:rsid w:val="00C42E59"/>
    <w:rsid w:val="00C43216"/>
    <w:rsid w:val="00C435BA"/>
    <w:rsid w:val="00C436D8"/>
    <w:rsid w:val="00C437F6"/>
    <w:rsid w:val="00C4392F"/>
    <w:rsid w:val="00C43B24"/>
    <w:rsid w:val="00C44461"/>
    <w:rsid w:val="00C4462F"/>
    <w:rsid w:val="00C44C41"/>
    <w:rsid w:val="00C44CDA"/>
    <w:rsid w:val="00C4508D"/>
    <w:rsid w:val="00C452E3"/>
    <w:rsid w:val="00C452F9"/>
    <w:rsid w:val="00C45627"/>
    <w:rsid w:val="00C45A6A"/>
    <w:rsid w:val="00C45EC1"/>
    <w:rsid w:val="00C46344"/>
    <w:rsid w:val="00C46CA6"/>
    <w:rsid w:val="00C46E38"/>
    <w:rsid w:val="00C47369"/>
    <w:rsid w:val="00C47F6F"/>
    <w:rsid w:val="00C50340"/>
    <w:rsid w:val="00C50421"/>
    <w:rsid w:val="00C505FF"/>
    <w:rsid w:val="00C50B7A"/>
    <w:rsid w:val="00C50B9E"/>
    <w:rsid w:val="00C50C9D"/>
    <w:rsid w:val="00C50EC3"/>
    <w:rsid w:val="00C51002"/>
    <w:rsid w:val="00C516B5"/>
    <w:rsid w:val="00C519AC"/>
    <w:rsid w:val="00C51ACC"/>
    <w:rsid w:val="00C51B41"/>
    <w:rsid w:val="00C51C1C"/>
    <w:rsid w:val="00C52075"/>
    <w:rsid w:val="00C52CF4"/>
    <w:rsid w:val="00C52E8C"/>
    <w:rsid w:val="00C536E7"/>
    <w:rsid w:val="00C53BAD"/>
    <w:rsid w:val="00C54720"/>
    <w:rsid w:val="00C54DC7"/>
    <w:rsid w:val="00C551CC"/>
    <w:rsid w:val="00C55294"/>
    <w:rsid w:val="00C55ABD"/>
    <w:rsid w:val="00C5613E"/>
    <w:rsid w:val="00C5645E"/>
    <w:rsid w:val="00C5658C"/>
    <w:rsid w:val="00C56F59"/>
    <w:rsid w:val="00C571AC"/>
    <w:rsid w:val="00C5760C"/>
    <w:rsid w:val="00C57774"/>
    <w:rsid w:val="00C57C95"/>
    <w:rsid w:val="00C6004C"/>
    <w:rsid w:val="00C6056B"/>
    <w:rsid w:val="00C6090A"/>
    <w:rsid w:val="00C612F1"/>
    <w:rsid w:val="00C61CA2"/>
    <w:rsid w:val="00C61E30"/>
    <w:rsid w:val="00C6249B"/>
    <w:rsid w:val="00C6299B"/>
    <w:rsid w:val="00C62A3E"/>
    <w:rsid w:val="00C62AE8"/>
    <w:rsid w:val="00C63217"/>
    <w:rsid w:val="00C635A3"/>
    <w:rsid w:val="00C641D3"/>
    <w:rsid w:val="00C6424A"/>
    <w:rsid w:val="00C64539"/>
    <w:rsid w:val="00C64D0F"/>
    <w:rsid w:val="00C65399"/>
    <w:rsid w:val="00C65430"/>
    <w:rsid w:val="00C6557E"/>
    <w:rsid w:val="00C65646"/>
    <w:rsid w:val="00C661D2"/>
    <w:rsid w:val="00C666C2"/>
    <w:rsid w:val="00C6673C"/>
    <w:rsid w:val="00C66ABC"/>
    <w:rsid w:val="00C66B58"/>
    <w:rsid w:val="00C66D48"/>
    <w:rsid w:val="00C6756D"/>
    <w:rsid w:val="00C6780E"/>
    <w:rsid w:val="00C67AEB"/>
    <w:rsid w:val="00C67F7F"/>
    <w:rsid w:val="00C70616"/>
    <w:rsid w:val="00C70757"/>
    <w:rsid w:val="00C70C7C"/>
    <w:rsid w:val="00C719CD"/>
    <w:rsid w:val="00C71FA1"/>
    <w:rsid w:val="00C72728"/>
    <w:rsid w:val="00C729FE"/>
    <w:rsid w:val="00C72C85"/>
    <w:rsid w:val="00C73783"/>
    <w:rsid w:val="00C73AEC"/>
    <w:rsid w:val="00C73B02"/>
    <w:rsid w:val="00C73CBF"/>
    <w:rsid w:val="00C743E6"/>
    <w:rsid w:val="00C75776"/>
    <w:rsid w:val="00C76827"/>
    <w:rsid w:val="00C76D49"/>
    <w:rsid w:val="00C773E3"/>
    <w:rsid w:val="00C773F5"/>
    <w:rsid w:val="00C7792F"/>
    <w:rsid w:val="00C77E28"/>
    <w:rsid w:val="00C77F90"/>
    <w:rsid w:val="00C80294"/>
    <w:rsid w:val="00C8098F"/>
    <w:rsid w:val="00C80B61"/>
    <w:rsid w:val="00C80E26"/>
    <w:rsid w:val="00C814A1"/>
    <w:rsid w:val="00C81FD0"/>
    <w:rsid w:val="00C82013"/>
    <w:rsid w:val="00C82751"/>
    <w:rsid w:val="00C82D19"/>
    <w:rsid w:val="00C8343D"/>
    <w:rsid w:val="00C83D2E"/>
    <w:rsid w:val="00C83E12"/>
    <w:rsid w:val="00C8409E"/>
    <w:rsid w:val="00C84145"/>
    <w:rsid w:val="00C84458"/>
    <w:rsid w:val="00C84D30"/>
    <w:rsid w:val="00C85A0A"/>
    <w:rsid w:val="00C85BFC"/>
    <w:rsid w:val="00C86AEE"/>
    <w:rsid w:val="00C86D2E"/>
    <w:rsid w:val="00C871B1"/>
    <w:rsid w:val="00C87A1F"/>
    <w:rsid w:val="00C87E35"/>
    <w:rsid w:val="00C900DC"/>
    <w:rsid w:val="00C900F0"/>
    <w:rsid w:val="00C900FF"/>
    <w:rsid w:val="00C9052B"/>
    <w:rsid w:val="00C90801"/>
    <w:rsid w:val="00C9146F"/>
    <w:rsid w:val="00C92142"/>
    <w:rsid w:val="00C930FE"/>
    <w:rsid w:val="00C93342"/>
    <w:rsid w:val="00C933C4"/>
    <w:rsid w:val="00C93BA1"/>
    <w:rsid w:val="00C93FEC"/>
    <w:rsid w:val="00C94760"/>
    <w:rsid w:val="00C951C3"/>
    <w:rsid w:val="00C95370"/>
    <w:rsid w:val="00C959B9"/>
    <w:rsid w:val="00C95EFC"/>
    <w:rsid w:val="00C96393"/>
    <w:rsid w:val="00C96968"/>
    <w:rsid w:val="00C96B9E"/>
    <w:rsid w:val="00C96E98"/>
    <w:rsid w:val="00C97113"/>
    <w:rsid w:val="00C971D1"/>
    <w:rsid w:val="00C974FB"/>
    <w:rsid w:val="00C978C9"/>
    <w:rsid w:val="00C97A12"/>
    <w:rsid w:val="00C97EF0"/>
    <w:rsid w:val="00CA04C6"/>
    <w:rsid w:val="00CA0F2D"/>
    <w:rsid w:val="00CA115E"/>
    <w:rsid w:val="00CA1BAA"/>
    <w:rsid w:val="00CA2414"/>
    <w:rsid w:val="00CA2A8A"/>
    <w:rsid w:val="00CA2D75"/>
    <w:rsid w:val="00CA2F52"/>
    <w:rsid w:val="00CA3123"/>
    <w:rsid w:val="00CA3285"/>
    <w:rsid w:val="00CA3304"/>
    <w:rsid w:val="00CA4AEF"/>
    <w:rsid w:val="00CA4C10"/>
    <w:rsid w:val="00CA4D19"/>
    <w:rsid w:val="00CA5488"/>
    <w:rsid w:val="00CA55E7"/>
    <w:rsid w:val="00CA583A"/>
    <w:rsid w:val="00CA5CCD"/>
    <w:rsid w:val="00CA5D60"/>
    <w:rsid w:val="00CA5F8C"/>
    <w:rsid w:val="00CA617F"/>
    <w:rsid w:val="00CA676F"/>
    <w:rsid w:val="00CA6800"/>
    <w:rsid w:val="00CA695C"/>
    <w:rsid w:val="00CA6985"/>
    <w:rsid w:val="00CA7684"/>
    <w:rsid w:val="00CA774B"/>
    <w:rsid w:val="00CA7C69"/>
    <w:rsid w:val="00CB04C3"/>
    <w:rsid w:val="00CB090F"/>
    <w:rsid w:val="00CB167E"/>
    <w:rsid w:val="00CB18A4"/>
    <w:rsid w:val="00CB1B0E"/>
    <w:rsid w:val="00CB1DF7"/>
    <w:rsid w:val="00CB1F1E"/>
    <w:rsid w:val="00CB22B3"/>
    <w:rsid w:val="00CB26AE"/>
    <w:rsid w:val="00CB2812"/>
    <w:rsid w:val="00CB2C2A"/>
    <w:rsid w:val="00CB2D58"/>
    <w:rsid w:val="00CB2E8A"/>
    <w:rsid w:val="00CB2F6B"/>
    <w:rsid w:val="00CB300C"/>
    <w:rsid w:val="00CB4443"/>
    <w:rsid w:val="00CB4831"/>
    <w:rsid w:val="00CB4EE3"/>
    <w:rsid w:val="00CB51CF"/>
    <w:rsid w:val="00CB527A"/>
    <w:rsid w:val="00CB5924"/>
    <w:rsid w:val="00CB5A95"/>
    <w:rsid w:val="00CB6015"/>
    <w:rsid w:val="00CB64EC"/>
    <w:rsid w:val="00CB669D"/>
    <w:rsid w:val="00CB67F3"/>
    <w:rsid w:val="00CB685D"/>
    <w:rsid w:val="00CB6BAB"/>
    <w:rsid w:val="00CB6C16"/>
    <w:rsid w:val="00CB71E4"/>
    <w:rsid w:val="00CB7442"/>
    <w:rsid w:val="00CB7542"/>
    <w:rsid w:val="00CB7767"/>
    <w:rsid w:val="00CB77A9"/>
    <w:rsid w:val="00CB792A"/>
    <w:rsid w:val="00CB7B46"/>
    <w:rsid w:val="00CC0528"/>
    <w:rsid w:val="00CC0740"/>
    <w:rsid w:val="00CC09D1"/>
    <w:rsid w:val="00CC0BC1"/>
    <w:rsid w:val="00CC2610"/>
    <w:rsid w:val="00CC2B0B"/>
    <w:rsid w:val="00CC3117"/>
    <w:rsid w:val="00CC368F"/>
    <w:rsid w:val="00CC384B"/>
    <w:rsid w:val="00CC3ACD"/>
    <w:rsid w:val="00CC45AE"/>
    <w:rsid w:val="00CC4E54"/>
    <w:rsid w:val="00CC4F61"/>
    <w:rsid w:val="00CC5003"/>
    <w:rsid w:val="00CC5377"/>
    <w:rsid w:val="00CC62E0"/>
    <w:rsid w:val="00CC7C26"/>
    <w:rsid w:val="00CC7F09"/>
    <w:rsid w:val="00CD0197"/>
    <w:rsid w:val="00CD01FE"/>
    <w:rsid w:val="00CD0325"/>
    <w:rsid w:val="00CD087F"/>
    <w:rsid w:val="00CD0909"/>
    <w:rsid w:val="00CD0DA1"/>
    <w:rsid w:val="00CD16CA"/>
    <w:rsid w:val="00CD17EC"/>
    <w:rsid w:val="00CD18F4"/>
    <w:rsid w:val="00CD1D77"/>
    <w:rsid w:val="00CD2105"/>
    <w:rsid w:val="00CD29CC"/>
    <w:rsid w:val="00CD2A78"/>
    <w:rsid w:val="00CD3177"/>
    <w:rsid w:val="00CD3234"/>
    <w:rsid w:val="00CD44DC"/>
    <w:rsid w:val="00CD4725"/>
    <w:rsid w:val="00CD5843"/>
    <w:rsid w:val="00CD5CDB"/>
    <w:rsid w:val="00CD5D4E"/>
    <w:rsid w:val="00CD5EA3"/>
    <w:rsid w:val="00CD60CD"/>
    <w:rsid w:val="00CD6155"/>
    <w:rsid w:val="00CD6995"/>
    <w:rsid w:val="00CD70AD"/>
    <w:rsid w:val="00CD70DF"/>
    <w:rsid w:val="00CD70F2"/>
    <w:rsid w:val="00CD77F5"/>
    <w:rsid w:val="00CE00AF"/>
    <w:rsid w:val="00CE050C"/>
    <w:rsid w:val="00CE0570"/>
    <w:rsid w:val="00CE0741"/>
    <w:rsid w:val="00CE093E"/>
    <w:rsid w:val="00CE0942"/>
    <w:rsid w:val="00CE0AAE"/>
    <w:rsid w:val="00CE0F74"/>
    <w:rsid w:val="00CE15C9"/>
    <w:rsid w:val="00CE1698"/>
    <w:rsid w:val="00CE19E8"/>
    <w:rsid w:val="00CE1EED"/>
    <w:rsid w:val="00CE3111"/>
    <w:rsid w:val="00CE396B"/>
    <w:rsid w:val="00CE3A81"/>
    <w:rsid w:val="00CE3F90"/>
    <w:rsid w:val="00CE452E"/>
    <w:rsid w:val="00CE4FA1"/>
    <w:rsid w:val="00CE5047"/>
    <w:rsid w:val="00CE5327"/>
    <w:rsid w:val="00CE573F"/>
    <w:rsid w:val="00CE5B04"/>
    <w:rsid w:val="00CE5B2D"/>
    <w:rsid w:val="00CE5D94"/>
    <w:rsid w:val="00CE61B2"/>
    <w:rsid w:val="00CE6424"/>
    <w:rsid w:val="00CE66DE"/>
    <w:rsid w:val="00CE6D26"/>
    <w:rsid w:val="00CE773E"/>
    <w:rsid w:val="00CF0062"/>
    <w:rsid w:val="00CF025B"/>
    <w:rsid w:val="00CF0354"/>
    <w:rsid w:val="00CF05BB"/>
    <w:rsid w:val="00CF0BB7"/>
    <w:rsid w:val="00CF0CCF"/>
    <w:rsid w:val="00CF159D"/>
    <w:rsid w:val="00CF18B4"/>
    <w:rsid w:val="00CF194C"/>
    <w:rsid w:val="00CF20A9"/>
    <w:rsid w:val="00CF2815"/>
    <w:rsid w:val="00CF2A89"/>
    <w:rsid w:val="00CF2D2E"/>
    <w:rsid w:val="00CF2D7A"/>
    <w:rsid w:val="00CF33BE"/>
    <w:rsid w:val="00CF358C"/>
    <w:rsid w:val="00CF36F3"/>
    <w:rsid w:val="00CF3E0E"/>
    <w:rsid w:val="00CF4380"/>
    <w:rsid w:val="00CF48A1"/>
    <w:rsid w:val="00CF4A97"/>
    <w:rsid w:val="00CF508F"/>
    <w:rsid w:val="00CF5656"/>
    <w:rsid w:val="00CF5994"/>
    <w:rsid w:val="00CF5B2A"/>
    <w:rsid w:val="00CF5C1B"/>
    <w:rsid w:val="00CF72F0"/>
    <w:rsid w:val="00CF7435"/>
    <w:rsid w:val="00CF7D13"/>
    <w:rsid w:val="00D00979"/>
    <w:rsid w:val="00D00AFE"/>
    <w:rsid w:val="00D01B02"/>
    <w:rsid w:val="00D01EED"/>
    <w:rsid w:val="00D02198"/>
    <w:rsid w:val="00D0240F"/>
    <w:rsid w:val="00D026FE"/>
    <w:rsid w:val="00D02ACD"/>
    <w:rsid w:val="00D02E2B"/>
    <w:rsid w:val="00D02E96"/>
    <w:rsid w:val="00D03766"/>
    <w:rsid w:val="00D06482"/>
    <w:rsid w:val="00D06ABA"/>
    <w:rsid w:val="00D06DA2"/>
    <w:rsid w:val="00D07912"/>
    <w:rsid w:val="00D10134"/>
    <w:rsid w:val="00D1034F"/>
    <w:rsid w:val="00D1074B"/>
    <w:rsid w:val="00D10A00"/>
    <w:rsid w:val="00D10EFB"/>
    <w:rsid w:val="00D11604"/>
    <w:rsid w:val="00D11764"/>
    <w:rsid w:val="00D11C9A"/>
    <w:rsid w:val="00D12D1A"/>
    <w:rsid w:val="00D130FD"/>
    <w:rsid w:val="00D1327E"/>
    <w:rsid w:val="00D139AD"/>
    <w:rsid w:val="00D13D5E"/>
    <w:rsid w:val="00D13DFD"/>
    <w:rsid w:val="00D13ECA"/>
    <w:rsid w:val="00D141B2"/>
    <w:rsid w:val="00D14F6D"/>
    <w:rsid w:val="00D151E9"/>
    <w:rsid w:val="00D15837"/>
    <w:rsid w:val="00D15B9A"/>
    <w:rsid w:val="00D15E93"/>
    <w:rsid w:val="00D161AB"/>
    <w:rsid w:val="00D16C1C"/>
    <w:rsid w:val="00D178E1"/>
    <w:rsid w:val="00D1794D"/>
    <w:rsid w:val="00D2063C"/>
    <w:rsid w:val="00D20726"/>
    <w:rsid w:val="00D208A4"/>
    <w:rsid w:val="00D20B36"/>
    <w:rsid w:val="00D20EC2"/>
    <w:rsid w:val="00D211BB"/>
    <w:rsid w:val="00D21B39"/>
    <w:rsid w:val="00D21C31"/>
    <w:rsid w:val="00D22C6E"/>
    <w:rsid w:val="00D22DE4"/>
    <w:rsid w:val="00D232B2"/>
    <w:rsid w:val="00D23CD7"/>
    <w:rsid w:val="00D24122"/>
    <w:rsid w:val="00D2475C"/>
    <w:rsid w:val="00D24F17"/>
    <w:rsid w:val="00D25558"/>
    <w:rsid w:val="00D25B70"/>
    <w:rsid w:val="00D25B79"/>
    <w:rsid w:val="00D26861"/>
    <w:rsid w:val="00D26C13"/>
    <w:rsid w:val="00D26DFE"/>
    <w:rsid w:val="00D27642"/>
    <w:rsid w:val="00D277B0"/>
    <w:rsid w:val="00D277FA"/>
    <w:rsid w:val="00D27A96"/>
    <w:rsid w:val="00D305A9"/>
    <w:rsid w:val="00D309DC"/>
    <w:rsid w:val="00D31574"/>
    <w:rsid w:val="00D31714"/>
    <w:rsid w:val="00D32129"/>
    <w:rsid w:val="00D3284D"/>
    <w:rsid w:val="00D32937"/>
    <w:rsid w:val="00D32D69"/>
    <w:rsid w:val="00D3319D"/>
    <w:rsid w:val="00D3339C"/>
    <w:rsid w:val="00D33561"/>
    <w:rsid w:val="00D344EC"/>
    <w:rsid w:val="00D35088"/>
    <w:rsid w:val="00D3537B"/>
    <w:rsid w:val="00D35600"/>
    <w:rsid w:val="00D35BCE"/>
    <w:rsid w:val="00D35DB5"/>
    <w:rsid w:val="00D3612E"/>
    <w:rsid w:val="00D36BC9"/>
    <w:rsid w:val="00D372F5"/>
    <w:rsid w:val="00D379DE"/>
    <w:rsid w:val="00D37F6F"/>
    <w:rsid w:val="00D4018E"/>
    <w:rsid w:val="00D40983"/>
    <w:rsid w:val="00D41173"/>
    <w:rsid w:val="00D4180B"/>
    <w:rsid w:val="00D41C52"/>
    <w:rsid w:val="00D41CF8"/>
    <w:rsid w:val="00D41EEB"/>
    <w:rsid w:val="00D4200A"/>
    <w:rsid w:val="00D42155"/>
    <w:rsid w:val="00D42C35"/>
    <w:rsid w:val="00D42ED4"/>
    <w:rsid w:val="00D431FB"/>
    <w:rsid w:val="00D43696"/>
    <w:rsid w:val="00D43D25"/>
    <w:rsid w:val="00D43EE7"/>
    <w:rsid w:val="00D43FAC"/>
    <w:rsid w:val="00D43FDC"/>
    <w:rsid w:val="00D4456D"/>
    <w:rsid w:val="00D44CC6"/>
    <w:rsid w:val="00D45469"/>
    <w:rsid w:val="00D45B93"/>
    <w:rsid w:val="00D465A3"/>
    <w:rsid w:val="00D46C2C"/>
    <w:rsid w:val="00D46F17"/>
    <w:rsid w:val="00D470FE"/>
    <w:rsid w:val="00D47806"/>
    <w:rsid w:val="00D47B7B"/>
    <w:rsid w:val="00D47CC0"/>
    <w:rsid w:val="00D507AF"/>
    <w:rsid w:val="00D50932"/>
    <w:rsid w:val="00D5098F"/>
    <w:rsid w:val="00D512B8"/>
    <w:rsid w:val="00D517B9"/>
    <w:rsid w:val="00D517C4"/>
    <w:rsid w:val="00D51D88"/>
    <w:rsid w:val="00D5220D"/>
    <w:rsid w:val="00D524AA"/>
    <w:rsid w:val="00D52818"/>
    <w:rsid w:val="00D528B7"/>
    <w:rsid w:val="00D52D49"/>
    <w:rsid w:val="00D52F35"/>
    <w:rsid w:val="00D53305"/>
    <w:rsid w:val="00D53D97"/>
    <w:rsid w:val="00D53E20"/>
    <w:rsid w:val="00D540CB"/>
    <w:rsid w:val="00D55EA2"/>
    <w:rsid w:val="00D564DD"/>
    <w:rsid w:val="00D56883"/>
    <w:rsid w:val="00D57391"/>
    <w:rsid w:val="00D57417"/>
    <w:rsid w:val="00D57456"/>
    <w:rsid w:val="00D602AE"/>
    <w:rsid w:val="00D606DE"/>
    <w:rsid w:val="00D60785"/>
    <w:rsid w:val="00D607BB"/>
    <w:rsid w:val="00D60FB7"/>
    <w:rsid w:val="00D61671"/>
    <w:rsid w:val="00D61C16"/>
    <w:rsid w:val="00D626B4"/>
    <w:rsid w:val="00D626D0"/>
    <w:rsid w:val="00D6279D"/>
    <w:rsid w:val="00D628CA"/>
    <w:rsid w:val="00D62D60"/>
    <w:rsid w:val="00D62ED0"/>
    <w:rsid w:val="00D63126"/>
    <w:rsid w:val="00D63554"/>
    <w:rsid w:val="00D63963"/>
    <w:rsid w:val="00D64C8F"/>
    <w:rsid w:val="00D64E92"/>
    <w:rsid w:val="00D6554B"/>
    <w:rsid w:val="00D65FA3"/>
    <w:rsid w:val="00D65FF9"/>
    <w:rsid w:val="00D661CE"/>
    <w:rsid w:val="00D66317"/>
    <w:rsid w:val="00D66B18"/>
    <w:rsid w:val="00D67548"/>
    <w:rsid w:val="00D67AE9"/>
    <w:rsid w:val="00D67E2F"/>
    <w:rsid w:val="00D70319"/>
    <w:rsid w:val="00D70421"/>
    <w:rsid w:val="00D70DA3"/>
    <w:rsid w:val="00D70F6B"/>
    <w:rsid w:val="00D71128"/>
    <w:rsid w:val="00D71512"/>
    <w:rsid w:val="00D7168D"/>
    <w:rsid w:val="00D71ACD"/>
    <w:rsid w:val="00D71D2D"/>
    <w:rsid w:val="00D721FD"/>
    <w:rsid w:val="00D7227D"/>
    <w:rsid w:val="00D72550"/>
    <w:rsid w:val="00D725C7"/>
    <w:rsid w:val="00D72807"/>
    <w:rsid w:val="00D72E4E"/>
    <w:rsid w:val="00D72F8C"/>
    <w:rsid w:val="00D732C0"/>
    <w:rsid w:val="00D73344"/>
    <w:rsid w:val="00D735F0"/>
    <w:rsid w:val="00D736E4"/>
    <w:rsid w:val="00D737C0"/>
    <w:rsid w:val="00D73DEC"/>
    <w:rsid w:val="00D73DF9"/>
    <w:rsid w:val="00D73E65"/>
    <w:rsid w:val="00D74276"/>
    <w:rsid w:val="00D74751"/>
    <w:rsid w:val="00D749B6"/>
    <w:rsid w:val="00D74C39"/>
    <w:rsid w:val="00D74FCD"/>
    <w:rsid w:val="00D75791"/>
    <w:rsid w:val="00D758A8"/>
    <w:rsid w:val="00D75918"/>
    <w:rsid w:val="00D75DB8"/>
    <w:rsid w:val="00D75F3F"/>
    <w:rsid w:val="00D76040"/>
    <w:rsid w:val="00D76389"/>
    <w:rsid w:val="00D76499"/>
    <w:rsid w:val="00D7653C"/>
    <w:rsid w:val="00D76D80"/>
    <w:rsid w:val="00D77251"/>
    <w:rsid w:val="00D77979"/>
    <w:rsid w:val="00D801EE"/>
    <w:rsid w:val="00D8026E"/>
    <w:rsid w:val="00D808DD"/>
    <w:rsid w:val="00D810C4"/>
    <w:rsid w:val="00D81141"/>
    <w:rsid w:val="00D811EA"/>
    <w:rsid w:val="00D8157F"/>
    <w:rsid w:val="00D816BB"/>
    <w:rsid w:val="00D819B6"/>
    <w:rsid w:val="00D81A2A"/>
    <w:rsid w:val="00D81DE9"/>
    <w:rsid w:val="00D82512"/>
    <w:rsid w:val="00D82739"/>
    <w:rsid w:val="00D82EA1"/>
    <w:rsid w:val="00D83417"/>
    <w:rsid w:val="00D83647"/>
    <w:rsid w:val="00D8430E"/>
    <w:rsid w:val="00D84571"/>
    <w:rsid w:val="00D84604"/>
    <w:rsid w:val="00D8525A"/>
    <w:rsid w:val="00D85AB4"/>
    <w:rsid w:val="00D86046"/>
    <w:rsid w:val="00D862DF"/>
    <w:rsid w:val="00D86808"/>
    <w:rsid w:val="00D86AE6"/>
    <w:rsid w:val="00D86B44"/>
    <w:rsid w:val="00D86C0C"/>
    <w:rsid w:val="00D86ECC"/>
    <w:rsid w:val="00D87148"/>
    <w:rsid w:val="00D875D5"/>
    <w:rsid w:val="00D8773C"/>
    <w:rsid w:val="00D877BD"/>
    <w:rsid w:val="00D87B2E"/>
    <w:rsid w:val="00D87B9A"/>
    <w:rsid w:val="00D87C57"/>
    <w:rsid w:val="00D87D4E"/>
    <w:rsid w:val="00D87EFE"/>
    <w:rsid w:val="00D90AA1"/>
    <w:rsid w:val="00D91116"/>
    <w:rsid w:val="00D9165A"/>
    <w:rsid w:val="00D9197D"/>
    <w:rsid w:val="00D919DD"/>
    <w:rsid w:val="00D91AA4"/>
    <w:rsid w:val="00D91BFC"/>
    <w:rsid w:val="00D91F53"/>
    <w:rsid w:val="00D92200"/>
    <w:rsid w:val="00D92589"/>
    <w:rsid w:val="00D929A4"/>
    <w:rsid w:val="00D9321E"/>
    <w:rsid w:val="00D934B2"/>
    <w:rsid w:val="00D935EE"/>
    <w:rsid w:val="00D93CE5"/>
    <w:rsid w:val="00D9413F"/>
    <w:rsid w:val="00D947D5"/>
    <w:rsid w:val="00D94BDF"/>
    <w:rsid w:val="00D94F78"/>
    <w:rsid w:val="00D95300"/>
    <w:rsid w:val="00D95A71"/>
    <w:rsid w:val="00D95AB2"/>
    <w:rsid w:val="00D95BAA"/>
    <w:rsid w:val="00D95EA3"/>
    <w:rsid w:val="00D96043"/>
    <w:rsid w:val="00D96290"/>
    <w:rsid w:val="00D964A9"/>
    <w:rsid w:val="00D966ED"/>
    <w:rsid w:val="00D96A2A"/>
    <w:rsid w:val="00D96AFC"/>
    <w:rsid w:val="00D96D57"/>
    <w:rsid w:val="00D96DBD"/>
    <w:rsid w:val="00D97714"/>
    <w:rsid w:val="00D97E12"/>
    <w:rsid w:val="00D97EA0"/>
    <w:rsid w:val="00DA04F9"/>
    <w:rsid w:val="00DA0744"/>
    <w:rsid w:val="00DA1230"/>
    <w:rsid w:val="00DA1274"/>
    <w:rsid w:val="00DA13B4"/>
    <w:rsid w:val="00DA1522"/>
    <w:rsid w:val="00DA154B"/>
    <w:rsid w:val="00DA2707"/>
    <w:rsid w:val="00DA279B"/>
    <w:rsid w:val="00DA282E"/>
    <w:rsid w:val="00DA2AF2"/>
    <w:rsid w:val="00DA2C26"/>
    <w:rsid w:val="00DA2E69"/>
    <w:rsid w:val="00DA3057"/>
    <w:rsid w:val="00DA31F1"/>
    <w:rsid w:val="00DA328A"/>
    <w:rsid w:val="00DA3354"/>
    <w:rsid w:val="00DA35CD"/>
    <w:rsid w:val="00DA3862"/>
    <w:rsid w:val="00DA3A3A"/>
    <w:rsid w:val="00DA3A7E"/>
    <w:rsid w:val="00DA3D59"/>
    <w:rsid w:val="00DA3D87"/>
    <w:rsid w:val="00DA4831"/>
    <w:rsid w:val="00DA491B"/>
    <w:rsid w:val="00DA4921"/>
    <w:rsid w:val="00DA4CF9"/>
    <w:rsid w:val="00DA5074"/>
    <w:rsid w:val="00DA523F"/>
    <w:rsid w:val="00DA5C23"/>
    <w:rsid w:val="00DA7137"/>
    <w:rsid w:val="00DA750C"/>
    <w:rsid w:val="00DA7835"/>
    <w:rsid w:val="00DA78B3"/>
    <w:rsid w:val="00DB0229"/>
    <w:rsid w:val="00DB072F"/>
    <w:rsid w:val="00DB10AB"/>
    <w:rsid w:val="00DB1A8B"/>
    <w:rsid w:val="00DB1BD8"/>
    <w:rsid w:val="00DB1C78"/>
    <w:rsid w:val="00DB1D76"/>
    <w:rsid w:val="00DB201C"/>
    <w:rsid w:val="00DB24D8"/>
    <w:rsid w:val="00DB34A8"/>
    <w:rsid w:val="00DB4029"/>
    <w:rsid w:val="00DB42B6"/>
    <w:rsid w:val="00DB44B2"/>
    <w:rsid w:val="00DB4619"/>
    <w:rsid w:val="00DB482C"/>
    <w:rsid w:val="00DB4C43"/>
    <w:rsid w:val="00DB4C71"/>
    <w:rsid w:val="00DB5428"/>
    <w:rsid w:val="00DB5547"/>
    <w:rsid w:val="00DB5BB6"/>
    <w:rsid w:val="00DB634E"/>
    <w:rsid w:val="00DB67BC"/>
    <w:rsid w:val="00DB6F61"/>
    <w:rsid w:val="00DB7342"/>
    <w:rsid w:val="00DB765D"/>
    <w:rsid w:val="00DB78E9"/>
    <w:rsid w:val="00DB798D"/>
    <w:rsid w:val="00DC0375"/>
    <w:rsid w:val="00DC05C6"/>
    <w:rsid w:val="00DC0AF0"/>
    <w:rsid w:val="00DC0DEC"/>
    <w:rsid w:val="00DC1408"/>
    <w:rsid w:val="00DC1652"/>
    <w:rsid w:val="00DC1676"/>
    <w:rsid w:val="00DC1AB0"/>
    <w:rsid w:val="00DC2002"/>
    <w:rsid w:val="00DC2357"/>
    <w:rsid w:val="00DC2755"/>
    <w:rsid w:val="00DC29B0"/>
    <w:rsid w:val="00DC29C0"/>
    <w:rsid w:val="00DC2E33"/>
    <w:rsid w:val="00DC35EF"/>
    <w:rsid w:val="00DC38FC"/>
    <w:rsid w:val="00DC3A20"/>
    <w:rsid w:val="00DC3A70"/>
    <w:rsid w:val="00DC471C"/>
    <w:rsid w:val="00DC48A0"/>
    <w:rsid w:val="00DC496F"/>
    <w:rsid w:val="00DC499E"/>
    <w:rsid w:val="00DC507C"/>
    <w:rsid w:val="00DC5921"/>
    <w:rsid w:val="00DC5B73"/>
    <w:rsid w:val="00DC5D55"/>
    <w:rsid w:val="00DC5E45"/>
    <w:rsid w:val="00DC61C8"/>
    <w:rsid w:val="00DC65F5"/>
    <w:rsid w:val="00DC6A6B"/>
    <w:rsid w:val="00DC6C62"/>
    <w:rsid w:val="00DC733F"/>
    <w:rsid w:val="00DC788B"/>
    <w:rsid w:val="00DC79ED"/>
    <w:rsid w:val="00DC7D26"/>
    <w:rsid w:val="00DC7EC5"/>
    <w:rsid w:val="00DD0234"/>
    <w:rsid w:val="00DD0538"/>
    <w:rsid w:val="00DD08B7"/>
    <w:rsid w:val="00DD0958"/>
    <w:rsid w:val="00DD09A9"/>
    <w:rsid w:val="00DD0A2F"/>
    <w:rsid w:val="00DD0CD2"/>
    <w:rsid w:val="00DD0E3F"/>
    <w:rsid w:val="00DD0F4D"/>
    <w:rsid w:val="00DD15B0"/>
    <w:rsid w:val="00DD1ABD"/>
    <w:rsid w:val="00DD1E33"/>
    <w:rsid w:val="00DD23AC"/>
    <w:rsid w:val="00DD2763"/>
    <w:rsid w:val="00DD2DBD"/>
    <w:rsid w:val="00DD323B"/>
    <w:rsid w:val="00DD35FC"/>
    <w:rsid w:val="00DD3B0B"/>
    <w:rsid w:val="00DD3CD1"/>
    <w:rsid w:val="00DD41A5"/>
    <w:rsid w:val="00DD439E"/>
    <w:rsid w:val="00DD43AA"/>
    <w:rsid w:val="00DD444F"/>
    <w:rsid w:val="00DD49A8"/>
    <w:rsid w:val="00DD4AB8"/>
    <w:rsid w:val="00DD4ACE"/>
    <w:rsid w:val="00DD516A"/>
    <w:rsid w:val="00DD5A9D"/>
    <w:rsid w:val="00DD5F0D"/>
    <w:rsid w:val="00DD735E"/>
    <w:rsid w:val="00DE021E"/>
    <w:rsid w:val="00DE029F"/>
    <w:rsid w:val="00DE03B4"/>
    <w:rsid w:val="00DE0CC9"/>
    <w:rsid w:val="00DE0E05"/>
    <w:rsid w:val="00DE0E11"/>
    <w:rsid w:val="00DE0E2A"/>
    <w:rsid w:val="00DE0F2E"/>
    <w:rsid w:val="00DE0F80"/>
    <w:rsid w:val="00DE1320"/>
    <w:rsid w:val="00DE1366"/>
    <w:rsid w:val="00DE137E"/>
    <w:rsid w:val="00DE15B2"/>
    <w:rsid w:val="00DE251D"/>
    <w:rsid w:val="00DE2548"/>
    <w:rsid w:val="00DE26A5"/>
    <w:rsid w:val="00DE2A10"/>
    <w:rsid w:val="00DE3554"/>
    <w:rsid w:val="00DE45EB"/>
    <w:rsid w:val="00DE4618"/>
    <w:rsid w:val="00DE48BF"/>
    <w:rsid w:val="00DE558D"/>
    <w:rsid w:val="00DE567E"/>
    <w:rsid w:val="00DE577B"/>
    <w:rsid w:val="00DE5910"/>
    <w:rsid w:val="00DE5DE2"/>
    <w:rsid w:val="00DE600A"/>
    <w:rsid w:val="00DE64DA"/>
    <w:rsid w:val="00DE67F0"/>
    <w:rsid w:val="00DE6AB5"/>
    <w:rsid w:val="00DE6D92"/>
    <w:rsid w:val="00DE7753"/>
    <w:rsid w:val="00DF055F"/>
    <w:rsid w:val="00DF05AE"/>
    <w:rsid w:val="00DF1403"/>
    <w:rsid w:val="00DF1B3F"/>
    <w:rsid w:val="00DF1D3A"/>
    <w:rsid w:val="00DF21F9"/>
    <w:rsid w:val="00DF232A"/>
    <w:rsid w:val="00DF2397"/>
    <w:rsid w:val="00DF246F"/>
    <w:rsid w:val="00DF2A10"/>
    <w:rsid w:val="00DF2C43"/>
    <w:rsid w:val="00DF2C85"/>
    <w:rsid w:val="00DF3075"/>
    <w:rsid w:val="00DF445D"/>
    <w:rsid w:val="00DF457E"/>
    <w:rsid w:val="00DF4C18"/>
    <w:rsid w:val="00DF519D"/>
    <w:rsid w:val="00DF5450"/>
    <w:rsid w:val="00DF5DC9"/>
    <w:rsid w:val="00DF60E5"/>
    <w:rsid w:val="00DF660F"/>
    <w:rsid w:val="00DF6664"/>
    <w:rsid w:val="00DF6C24"/>
    <w:rsid w:val="00DF732E"/>
    <w:rsid w:val="00DF77EB"/>
    <w:rsid w:val="00DF7A49"/>
    <w:rsid w:val="00E00A5A"/>
    <w:rsid w:val="00E012F2"/>
    <w:rsid w:val="00E021DF"/>
    <w:rsid w:val="00E028A5"/>
    <w:rsid w:val="00E029A1"/>
    <w:rsid w:val="00E03740"/>
    <w:rsid w:val="00E041CF"/>
    <w:rsid w:val="00E04593"/>
    <w:rsid w:val="00E04D71"/>
    <w:rsid w:val="00E04FA0"/>
    <w:rsid w:val="00E05146"/>
    <w:rsid w:val="00E05B9D"/>
    <w:rsid w:val="00E05D97"/>
    <w:rsid w:val="00E05DC6"/>
    <w:rsid w:val="00E06404"/>
    <w:rsid w:val="00E0682D"/>
    <w:rsid w:val="00E072A5"/>
    <w:rsid w:val="00E07B9B"/>
    <w:rsid w:val="00E07EE0"/>
    <w:rsid w:val="00E10463"/>
    <w:rsid w:val="00E10A3D"/>
    <w:rsid w:val="00E10E27"/>
    <w:rsid w:val="00E1214E"/>
    <w:rsid w:val="00E1234A"/>
    <w:rsid w:val="00E12AE2"/>
    <w:rsid w:val="00E12B6E"/>
    <w:rsid w:val="00E12BDE"/>
    <w:rsid w:val="00E12C7D"/>
    <w:rsid w:val="00E13466"/>
    <w:rsid w:val="00E135A3"/>
    <w:rsid w:val="00E13C03"/>
    <w:rsid w:val="00E1450F"/>
    <w:rsid w:val="00E14B43"/>
    <w:rsid w:val="00E14E6E"/>
    <w:rsid w:val="00E15184"/>
    <w:rsid w:val="00E15300"/>
    <w:rsid w:val="00E1570F"/>
    <w:rsid w:val="00E157AE"/>
    <w:rsid w:val="00E1589F"/>
    <w:rsid w:val="00E1592E"/>
    <w:rsid w:val="00E15B58"/>
    <w:rsid w:val="00E1620C"/>
    <w:rsid w:val="00E1672B"/>
    <w:rsid w:val="00E16EF6"/>
    <w:rsid w:val="00E17AEA"/>
    <w:rsid w:val="00E17D5E"/>
    <w:rsid w:val="00E17FAF"/>
    <w:rsid w:val="00E2012D"/>
    <w:rsid w:val="00E202A6"/>
    <w:rsid w:val="00E2081D"/>
    <w:rsid w:val="00E20AFE"/>
    <w:rsid w:val="00E20BA9"/>
    <w:rsid w:val="00E20FC7"/>
    <w:rsid w:val="00E21FE5"/>
    <w:rsid w:val="00E22060"/>
    <w:rsid w:val="00E221C0"/>
    <w:rsid w:val="00E2236A"/>
    <w:rsid w:val="00E2242D"/>
    <w:rsid w:val="00E2246B"/>
    <w:rsid w:val="00E224A9"/>
    <w:rsid w:val="00E22BDB"/>
    <w:rsid w:val="00E23907"/>
    <w:rsid w:val="00E23F4D"/>
    <w:rsid w:val="00E23FC6"/>
    <w:rsid w:val="00E2447B"/>
    <w:rsid w:val="00E24850"/>
    <w:rsid w:val="00E248E8"/>
    <w:rsid w:val="00E24D0A"/>
    <w:rsid w:val="00E24F1A"/>
    <w:rsid w:val="00E2570D"/>
    <w:rsid w:val="00E25ECC"/>
    <w:rsid w:val="00E26C36"/>
    <w:rsid w:val="00E26D1F"/>
    <w:rsid w:val="00E2719D"/>
    <w:rsid w:val="00E274CC"/>
    <w:rsid w:val="00E27A27"/>
    <w:rsid w:val="00E30D60"/>
    <w:rsid w:val="00E30DAF"/>
    <w:rsid w:val="00E30F60"/>
    <w:rsid w:val="00E3194E"/>
    <w:rsid w:val="00E319C6"/>
    <w:rsid w:val="00E31B30"/>
    <w:rsid w:val="00E31F09"/>
    <w:rsid w:val="00E321B9"/>
    <w:rsid w:val="00E321C2"/>
    <w:rsid w:val="00E32E07"/>
    <w:rsid w:val="00E331DA"/>
    <w:rsid w:val="00E33397"/>
    <w:rsid w:val="00E333B8"/>
    <w:rsid w:val="00E33CC1"/>
    <w:rsid w:val="00E34663"/>
    <w:rsid w:val="00E3466A"/>
    <w:rsid w:val="00E349E0"/>
    <w:rsid w:val="00E359A3"/>
    <w:rsid w:val="00E35B58"/>
    <w:rsid w:val="00E360E5"/>
    <w:rsid w:val="00E36276"/>
    <w:rsid w:val="00E368C9"/>
    <w:rsid w:val="00E36C92"/>
    <w:rsid w:val="00E36FBE"/>
    <w:rsid w:val="00E36FF3"/>
    <w:rsid w:val="00E379A4"/>
    <w:rsid w:val="00E40E65"/>
    <w:rsid w:val="00E40FCE"/>
    <w:rsid w:val="00E41298"/>
    <w:rsid w:val="00E41447"/>
    <w:rsid w:val="00E41B9A"/>
    <w:rsid w:val="00E4234D"/>
    <w:rsid w:val="00E42448"/>
    <w:rsid w:val="00E42A0A"/>
    <w:rsid w:val="00E42E08"/>
    <w:rsid w:val="00E42E17"/>
    <w:rsid w:val="00E43503"/>
    <w:rsid w:val="00E43DA2"/>
    <w:rsid w:val="00E43FCB"/>
    <w:rsid w:val="00E44375"/>
    <w:rsid w:val="00E447E4"/>
    <w:rsid w:val="00E44AE4"/>
    <w:rsid w:val="00E44E14"/>
    <w:rsid w:val="00E45238"/>
    <w:rsid w:val="00E45880"/>
    <w:rsid w:val="00E46098"/>
    <w:rsid w:val="00E46482"/>
    <w:rsid w:val="00E464B2"/>
    <w:rsid w:val="00E46C85"/>
    <w:rsid w:val="00E46D89"/>
    <w:rsid w:val="00E46EC3"/>
    <w:rsid w:val="00E473B8"/>
    <w:rsid w:val="00E47912"/>
    <w:rsid w:val="00E4791C"/>
    <w:rsid w:val="00E47C81"/>
    <w:rsid w:val="00E5048E"/>
    <w:rsid w:val="00E515D6"/>
    <w:rsid w:val="00E5161E"/>
    <w:rsid w:val="00E51BA7"/>
    <w:rsid w:val="00E51CA9"/>
    <w:rsid w:val="00E52C33"/>
    <w:rsid w:val="00E53CA9"/>
    <w:rsid w:val="00E55700"/>
    <w:rsid w:val="00E55E8E"/>
    <w:rsid w:val="00E565CA"/>
    <w:rsid w:val="00E569A4"/>
    <w:rsid w:val="00E56D00"/>
    <w:rsid w:val="00E56D23"/>
    <w:rsid w:val="00E57768"/>
    <w:rsid w:val="00E601D6"/>
    <w:rsid w:val="00E6021E"/>
    <w:rsid w:val="00E602F0"/>
    <w:rsid w:val="00E60336"/>
    <w:rsid w:val="00E60AE3"/>
    <w:rsid w:val="00E60F79"/>
    <w:rsid w:val="00E61B8C"/>
    <w:rsid w:val="00E61FA0"/>
    <w:rsid w:val="00E61FC5"/>
    <w:rsid w:val="00E62E99"/>
    <w:rsid w:val="00E62F08"/>
    <w:rsid w:val="00E632BB"/>
    <w:rsid w:val="00E63574"/>
    <w:rsid w:val="00E635B3"/>
    <w:rsid w:val="00E63A93"/>
    <w:rsid w:val="00E6416E"/>
    <w:rsid w:val="00E64A24"/>
    <w:rsid w:val="00E64CC7"/>
    <w:rsid w:val="00E64F1C"/>
    <w:rsid w:val="00E64FC6"/>
    <w:rsid w:val="00E66383"/>
    <w:rsid w:val="00E663AB"/>
    <w:rsid w:val="00E66AEF"/>
    <w:rsid w:val="00E66C4D"/>
    <w:rsid w:val="00E67136"/>
    <w:rsid w:val="00E67379"/>
    <w:rsid w:val="00E673C2"/>
    <w:rsid w:val="00E67487"/>
    <w:rsid w:val="00E676A3"/>
    <w:rsid w:val="00E6791D"/>
    <w:rsid w:val="00E67A28"/>
    <w:rsid w:val="00E67B41"/>
    <w:rsid w:val="00E700A5"/>
    <w:rsid w:val="00E702F4"/>
    <w:rsid w:val="00E705A1"/>
    <w:rsid w:val="00E71193"/>
    <w:rsid w:val="00E72871"/>
    <w:rsid w:val="00E728B1"/>
    <w:rsid w:val="00E7351D"/>
    <w:rsid w:val="00E743A8"/>
    <w:rsid w:val="00E74724"/>
    <w:rsid w:val="00E74D12"/>
    <w:rsid w:val="00E75565"/>
    <w:rsid w:val="00E75C3B"/>
    <w:rsid w:val="00E76947"/>
    <w:rsid w:val="00E769DD"/>
    <w:rsid w:val="00E7730A"/>
    <w:rsid w:val="00E777F7"/>
    <w:rsid w:val="00E77ADD"/>
    <w:rsid w:val="00E80994"/>
    <w:rsid w:val="00E80ABB"/>
    <w:rsid w:val="00E81580"/>
    <w:rsid w:val="00E81AF3"/>
    <w:rsid w:val="00E81C74"/>
    <w:rsid w:val="00E81DEB"/>
    <w:rsid w:val="00E823DC"/>
    <w:rsid w:val="00E8249A"/>
    <w:rsid w:val="00E825F4"/>
    <w:rsid w:val="00E8396D"/>
    <w:rsid w:val="00E83C66"/>
    <w:rsid w:val="00E83D51"/>
    <w:rsid w:val="00E83F94"/>
    <w:rsid w:val="00E8425E"/>
    <w:rsid w:val="00E84818"/>
    <w:rsid w:val="00E8490C"/>
    <w:rsid w:val="00E84C2D"/>
    <w:rsid w:val="00E852A7"/>
    <w:rsid w:val="00E856CC"/>
    <w:rsid w:val="00E85B6B"/>
    <w:rsid w:val="00E860CA"/>
    <w:rsid w:val="00E869CB"/>
    <w:rsid w:val="00E86A65"/>
    <w:rsid w:val="00E86BCD"/>
    <w:rsid w:val="00E87722"/>
    <w:rsid w:val="00E8772B"/>
    <w:rsid w:val="00E87F4A"/>
    <w:rsid w:val="00E90045"/>
    <w:rsid w:val="00E90623"/>
    <w:rsid w:val="00E90769"/>
    <w:rsid w:val="00E90AB8"/>
    <w:rsid w:val="00E90AE2"/>
    <w:rsid w:val="00E90CEE"/>
    <w:rsid w:val="00E90D1F"/>
    <w:rsid w:val="00E9110D"/>
    <w:rsid w:val="00E9138E"/>
    <w:rsid w:val="00E9238C"/>
    <w:rsid w:val="00E9257D"/>
    <w:rsid w:val="00E93873"/>
    <w:rsid w:val="00E93D7F"/>
    <w:rsid w:val="00E93E6A"/>
    <w:rsid w:val="00E93EB9"/>
    <w:rsid w:val="00E93F9E"/>
    <w:rsid w:val="00E94278"/>
    <w:rsid w:val="00E945E0"/>
    <w:rsid w:val="00E94605"/>
    <w:rsid w:val="00E94947"/>
    <w:rsid w:val="00E950D5"/>
    <w:rsid w:val="00E95759"/>
    <w:rsid w:val="00E95C52"/>
    <w:rsid w:val="00E979B4"/>
    <w:rsid w:val="00E979C1"/>
    <w:rsid w:val="00E97EDC"/>
    <w:rsid w:val="00EA03C0"/>
    <w:rsid w:val="00EA05FF"/>
    <w:rsid w:val="00EA0C7F"/>
    <w:rsid w:val="00EA0D06"/>
    <w:rsid w:val="00EA0E1D"/>
    <w:rsid w:val="00EA0E5C"/>
    <w:rsid w:val="00EA1175"/>
    <w:rsid w:val="00EA135B"/>
    <w:rsid w:val="00EA1916"/>
    <w:rsid w:val="00EA22B3"/>
    <w:rsid w:val="00EA25C1"/>
    <w:rsid w:val="00EA2654"/>
    <w:rsid w:val="00EA269C"/>
    <w:rsid w:val="00EA291E"/>
    <w:rsid w:val="00EA2C6A"/>
    <w:rsid w:val="00EA3D85"/>
    <w:rsid w:val="00EA4DE0"/>
    <w:rsid w:val="00EA5AF4"/>
    <w:rsid w:val="00EA5BEA"/>
    <w:rsid w:val="00EA5C9C"/>
    <w:rsid w:val="00EA5DFC"/>
    <w:rsid w:val="00EA63DB"/>
    <w:rsid w:val="00EA659E"/>
    <w:rsid w:val="00EA66C0"/>
    <w:rsid w:val="00EA6A09"/>
    <w:rsid w:val="00EA70AA"/>
    <w:rsid w:val="00EA712A"/>
    <w:rsid w:val="00EA768B"/>
    <w:rsid w:val="00EA76AB"/>
    <w:rsid w:val="00EA7C17"/>
    <w:rsid w:val="00EB0404"/>
    <w:rsid w:val="00EB0D01"/>
    <w:rsid w:val="00EB0E55"/>
    <w:rsid w:val="00EB103C"/>
    <w:rsid w:val="00EB132F"/>
    <w:rsid w:val="00EB229E"/>
    <w:rsid w:val="00EB244D"/>
    <w:rsid w:val="00EB26ED"/>
    <w:rsid w:val="00EB2BC7"/>
    <w:rsid w:val="00EB2E84"/>
    <w:rsid w:val="00EB3D8F"/>
    <w:rsid w:val="00EB456A"/>
    <w:rsid w:val="00EB470F"/>
    <w:rsid w:val="00EB4ECC"/>
    <w:rsid w:val="00EB62BE"/>
    <w:rsid w:val="00EB6797"/>
    <w:rsid w:val="00EB68EF"/>
    <w:rsid w:val="00EB6981"/>
    <w:rsid w:val="00EB71C3"/>
    <w:rsid w:val="00EB71D7"/>
    <w:rsid w:val="00EB73D4"/>
    <w:rsid w:val="00EB7448"/>
    <w:rsid w:val="00EB74BF"/>
    <w:rsid w:val="00EB7B1F"/>
    <w:rsid w:val="00EC0228"/>
    <w:rsid w:val="00EC06AE"/>
    <w:rsid w:val="00EC10F2"/>
    <w:rsid w:val="00EC13ED"/>
    <w:rsid w:val="00EC1A14"/>
    <w:rsid w:val="00EC1AB1"/>
    <w:rsid w:val="00EC1EE6"/>
    <w:rsid w:val="00EC23D5"/>
    <w:rsid w:val="00EC2E60"/>
    <w:rsid w:val="00EC2F77"/>
    <w:rsid w:val="00EC30A9"/>
    <w:rsid w:val="00EC31A0"/>
    <w:rsid w:val="00EC3B51"/>
    <w:rsid w:val="00EC3FAF"/>
    <w:rsid w:val="00EC4E21"/>
    <w:rsid w:val="00EC4F70"/>
    <w:rsid w:val="00EC5199"/>
    <w:rsid w:val="00EC5F42"/>
    <w:rsid w:val="00EC6CF4"/>
    <w:rsid w:val="00EC7071"/>
    <w:rsid w:val="00EC7832"/>
    <w:rsid w:val="00EC7923"/>
    <w:rsid w:val="00EC7AF9"/>
    <w:rsid w:val="00EC7C77"/>
    <w:rsid w:val="00EC7E8C"/>
    <w:rsid w:val="00ED0AE2"/>
    <w:rsid w:val="00ED0C1C"/>
    <w:rsid w:val="00ED0E3C"/>
    <w:rsid w:val="00ED0EDE"/>
    <w:rsid w:val="00ED0F3A"/>
    <w:rsid w:val="00ED11BE"/>
    <w:rsid w:val="00ED13C6"/>
    <w:rsid w:val="00ED1529"/>
    <w:rsid w:val="00ED1E78"/>
    <w:rsid w:val="00ED1FC9"/>
    <w:rsid w:val="00ED203D"/>
    <w:rsid w:val="00ED223F"/>
    <w:rsid w:val="00ED23ED"/>
    <w:rsid w:val="00ED24A7"/>
    <w:rsid w:val="00ED2800"/>
    <w:rsid w:val="00ED28C0"/>
    <w:rsid w:val="00ED2DCD"/>
    <w:rsid w:val="00ED3118"/>
    <w:rsid w:val="00ED37F0"/>
    <w:rsid w:val="00ED3B01"/>
    <w:rsid w:val="00ED4D97"/>
    <w:rsid w:val="00ED5844"/>
    <w:rsid w:val="00ED5A87"/>
    <w:rsid w:val="00ED6407"/>
    <w:rsid w:val="00ED65F4"/>
    <w:rsid w:val="00ED6615"/>
    <w:rsid w:val="00ED6873"/>
    <w:rsid w:val="00EE03FC"/>
    <w:rsid w:val="00EE04C2"/>
    <w:rsid w:val="00EE0A4D"/>
    <w:rsid w:val="00EE14C6"/>
    <w:rsid w:val="00EE1A03"/>
    <w:rsid w:val="00EE1E38"/>
    <w:rsid w:val="00EE2047"/>
    <w:rsid w:val="00EE23B2"/>
    <w:rsid w:val="00EE2D18"/>
    <w:rsid w:val="00EE3007"/>
    <w:rsid w:val="00EE3492"/>
    <w:rsid w:val="00EE414B"/>
    <w:rsid w:val="00EE4A71"/>
    <w:rsid w:val="00EE4EFA"/>
    <w:rsid w:val="00EE5012"/>
    <w:rsid w:val="00EE59AF"/>
    <w:rsid w:val="00EE5D76"/>
    <w:rsid w:val="00EE5EE9"/>
    <w:rsid w:val="00EE61BA"/>
    <w:rsid w:val="00EE622D"/>
    <w:rsid w:val="00EE63B0"/>
    <w:rsid w:val="00EE66A7"/>
    <w:rsid w:val="00EE682A"/>
    <w:rsid w:val="00EE7518"/>
    <w:rsid w:val="00EE78CD"/>
    <w:rsid w:val="00EE7C71"/>
    <w:rsid w:val="00EE7F85"/>
    <w:rsid w:val="00EF0295"/>
    <w:rsid w:val="00EF0DFD"/>
    <w:rsid w:val="00EF1F24"/>
    <w:rsid w:val="00EF21BD"/>
    <w:rsid w:val="00EF22BC"/>
    <w:rsid w:val="00EF23A5"/>
    <w:rsid w:val="00EF24ED"/>
    <w:rsid w:val="00EF284A"/>
    <w:rsid w:val="00EF286D"/>
    <w:rsid w:val="00EF2B61"/>
    <w:rsid w:val="00EF2DC1"/>
    <w:rsid w:val="00EF34D9"/>
    <w:rsid w:val="00EF36FD"/>
    <w:rsid w:val="00EF3760"/>
    <w:rsid w:val="00EF3907"/>
    <w:rsid w:val="00EF44CB"/>
    <w:rsid w:val="00EF44D1"/>
    <w:rsid w:val="00EF4796"/>
    <w:rsid w:val="00EF49D3"/>
    <w:rsid w:val="00EF4B6C"/>
    <w:rsid w:val="00EF4F1D"/>
    <w:rsid w:val="00EF5091"/>
    <w:rsid w:val="00EF50D8"/>
    <w:rsid w:val="00EF54EB"/>
    <w:rsid w:val="00EF5500"/>
    <w:rsid w:val="00EF573D"/>
    <w:rsid w:val="00EF58FE"/>
    <w:rsid w:val="00EF59FD"/>
    <w:rsid w:val="00EF6660"/>
    <w:rsid w:val="00EF672A"/>
    <w:rsid w:val="00EF7B13"/>
    <w:rsid w:val="00EF7E3F"/>
    <w:rsid w:val="00F000F3"/>
    <w:rsid w:val="00F00363"/>
    <w:rsid w:val="00F00694"/>
    <w:rsid w:val="00F0090F"/>
    <w:rsid w:val="00F00EC3"/>
    <w:rsid w:val="00F00ECB"/>
    <w:rsid w:val="00F01883"/>
    <w:rsid w:val="00F019B8"/>
    <w:rsid w:val="00F01EF0"/>
    <w:rsid w:val="00F024CF"/>
    <w:rsid w:val="00F0289C"/>
    <w:rsid w:val="00F02C87"/>
    <w:rsid w:val="00F03982"/>
    <w:rsid w:val="00F03B7A"/>
    <w:rsid w:val="00F04621"/>
    <w:rsid w:val="00F04698"/>
    <w:rsid w:val="00F04866"/>
    <w:rsid w:val="00F0497E"/>
    <w:rsid w:val="00F04D59"/>
    <w:rsid w:val="00F04E3C"/>
    <w:rsid w:val="00F0523B"/>
    <w:rsid w:val="00F056AE"/>
    <w:rsid w:val="00F059D1"/>
    <w:rsid w:val="00F062BC"/>
    <w:rsid w:val="00F06B6F"/>
    <w:rsid w:val="00F06EFD"/>
    <w:rsid w:val="00F0732C"/>
    <w:rsid w:val="00F07A5C"/>
    <w:rsid w:val="00F07E3B"/>
    <w:rsid w:val="00F1069C"/>
    <w:rsid w:val="00F10ADB"/>
    <w:rsid w:val="00F10CD0"/>
    <w:rsid w:val="00F10FFE"/>
    <w:rsid w:val="00F112F6"/>
    <w:rsid w:val="00F11BAD"/>
    <w:rsid w:val="00F128F8"/>
    <w:rsid w:val="00F129FF"/>
    <w:rsid w:val="00F130BA"/>
    <w:rsid w:val="00F13DC4"/>
    <w:rsid w:val="00F14524"/>
    <w:rsid w:val="00F1564C"/>
    <w:rsid w:val="00F15BE8"/>
    <w:rsid w:val="00F15D93"/>
    <w:rsid w:val="00F162A7"/>
    <w:rsid w:val="00F16A89"/>
    <w:rsid w:val="00F16BEC"/>
    <w:rsid w:val="00F16F8A"/>
    <w:rsid w:val="00F17306"/>
    <w:rsid w:val="00F17A7E"/>
    <w:rsid w:val="00F17CE4"/>
    <w:rsid w:val="00F17DA9"/>
    <w:rsid w:val="00F205DD"/>
    <w:rsid w:val="00F20BD0"/>
    <w:rsid w:val="00F20DC5"/>
    <w:rsid w:val="00F21006"/>
    <w:rsid w:val="00F214D3"/>
    <w:rsid w:val="00F219BD"/>
    <w:rsid w:val="00F21FB3"/>
    <w:rsid w:val="00F220FC"/>
    <w:rsid w:val="00F223C7"/>
    <w:rsid w:val="00F227AA"/>
    <w:rsid w:val="00F229B7"/>
    <w:rsid w:val="00F22BB5"/>
    <w:rsid w:val="00F22E61"/>
    <w:rsid w:val="00F22FAC"/>
    <w:rsid w:val="00F232C1"/>
    <w:rsid w:val="00F232E1"/>
    <w:rsid w:val="00F2356D"/>
    <w:rsid w:val="00F240C1"/>
    <w:rsid w:val="00F24802"/>
    <w:rsid w:val="00F24995"/>
    <w:rsid w:val="00F25AA5"/>
    <w:rsid w:val="00F25FCF"/>
    <w:rsid w:val="00F26283"/>
    <w:rsid w:val="00F26C7D"/>
    <w:rsid w:val="00F26D9A"/>
    <w:rsid w:val="00F26DBB"/>
    <w:rsid w:val="00F26E73"/>
    <w:rsid w:val="00F27BC8"/>
    <w:rsid w:val="00F27D7A"/>
    <w:rsid w:val="00F304FE"/>
    <w:rsid w:val="00F31304"/>
    <w:rsid w:val="00F31D47"/>
    <w:rsid w:val="00F31DFD"/>
    <w:rsid w:val="00F32A46"/>
    <w:rsid w:val="00F33794"/>
    <w:rsid w:val="00F33CFE"/>
    <w:rsid w:val="00F33ED4"/>
    <w:rsid w:val="00F347F0"/>
    <w:rsid w:val="00F34E93"/>
    <w:rsid w:val="00F3535D"/>
    <w:rsid w:val="00F353BD"/>
    <w:rsid w:val="00F357B7"/>
    <w:rsid w:val="00F35C69"/>
    <w:rsid w:val="00F35E5A"/>
    <w:rsid w:val="00F35EE0"/>
    <w:rsid w:val="00F35FB2"/>
    <w:rsid w:val="00F365CB"/>
    <w:rsid w:val="00F36610"/>
    <w:rsid w:val="00F368A8"/>
    <w:rsid w:val="00F374CE"/>
    <w:rsid w:val="00F377A9"/>
    <w:rsid w:val="00F40566"/>
    <w:rsid w:val="00F40A9E"/>
    <w:rsid w:val="00F4119F"/>
    <w:rsid w:val="00F411F3"/>
    <w:rsid w:val="00F41402"/>
    <w:rsid w:val="00F41B5F"/>
    <w:rsid w:val="00F41E27"/>
    <w:rsid w:val="00F420B9"/>
    <w:rsid w:val="00F42420"/>
    <w:rsid w:val="00F425BE"/>
    <w:rsid w:val="00F42DDE"/>
    <w:rsid w:val="00F43574"/>
    <w:rsid w:val="00F43912"/>
    <w:rsid w:val="00F43C0D"/>
    <w:rsid w:val="00F4421C"/>
    <w:rsid w:val="00F44388"/>
    <w:rsid w:val="00F44B47"/>
    <w:rsid w:val="00F45803"/>
    <w:rsid w:val="00F45BF4"/>
    <w:rsid w:val="00F45C7F"/>
    <w:rsid w:val="00F46375"/>
    <w:rsid w:val="00F46547"/>
    <w:rsid w:val="00F465FD"/>
    <w:rsid w:val="00F4680A"/>
    <w:rsid w:val="00F46911"/>
    <w:rsid w:val="00F469ED"/>
    <w:rsid w:val="00F46A4E"/>
    <w:rsid w:val="00F46DD2"/>
    <w:rsid w:val="00F46E65"/>
    <w:rsid w:val="00F46E8C"/>
    <w:rsid w:val="00F46E8E"/>
    <w:rsid w:val="00F46FFA"/>
    <w:rsid w:val="00F47103"/>
    <w:rsid w:val="00F476C6"/>
    <w:rsid w:val="00F4780D"/>
    <w:rsid w:val="00F47AA9"/>
    <w:rsid w:val="00F47D7C"/>
    <w:rsid w:val="00F47FB9"/>
    <w:rsid w:val="00F5029E"/>
    <w:rsid w:val="00F505F0"/>
    <w:rsid w:val="00F50995"/>
    <w:rsid w:val="00F50A53"/>
    <w:rsid w:val="00F51DFF"/>
    <w:rsid w:val="00F51E1F"/>
    <w:rsid w:val="00F52297"/>
    <w:rsid w:val="00F52945"/>
    <w:rsid w:val="00F52986"/>
    <w:rsid w:val="00F52B4C"/>
    <w:rsid w:val="00F52D47"/>
    <w:rsid w:val="00F52E58"/>
    <w:rsid w:val="00F5326B"/>
    <w:rsid w:val="00F5336D"/>
    <w:rsid w:val="00F533DB"/>
    <w:rsid w:val="00F53B30"/>
    <w:rsid w:val="00F53D87"/>
    <w:rsid w:val="00F543FD"/>
    <w:rsid w:val="00F54C95"/>
    <w:rsid w:val="00F54E91"/>
    <w:rsid w:val="00F550C2"/>
    <w:rsid w:val="00F5582D"/>
    <w:rsid w:val="00F558B3"/>
    <w:rsid w:val="00F5591F"/>
    <w:rsid w:val="00F55980"/>
    <w:rsid w:val="00F55CAA"/>
    <w:rsid w:val="00F560D7"/>
    <w:rsid w:val="00F5619D"/>
    <w:rsid w:val="00F56AA4"/>
    <w:rsid w:val="00F56BCD"/>
    <w:rsid w:val="00F574DA"/>
    <w:rsid w:val="00F57A75"/>
    <w:rsid w:val="00F608D4"/>
    <w:rsid w:val="00F60E2C"/>
    <w:rsid w:val="00F6108D"/>
    <w:rsid w:val="00F61760"/>
    <w:rsid w:val="00F61EF3"/>
    <w:rsid w:val="00F6222E"/>
    <w:rsid w:val="00F622C0"/>
    <w:rsid w:val="00F62B85"/>
    <w:rsid w:val="00F62CCF"/>
    <w:rsid w:val="00F634FA"/>
    <w:rsid w:val="00F63F78"/>
    <w:rsid w:val="00F63F86"/>
    <w:rsid w:val="00F640BD"/>
    <w:rsid w:val="00F649E5"/>
    <w:rsid w:val="00F64C17"/>
    <w:rsid w:val="00F65031"/>
    <w:rsid w:val="00F65078"/>
    <w:rsid w:val="00F650E7"/>
    <w:rsid w:val="00F650FE"/>
    <w:rsid w:val="00F65688"/>
    <w:rsid w:val="00F65A73"/>
    <w:rsid w:val="00F65C69"/>
    <w:rsid w:val="00F664F4"/>
    <w:rsid w:val="00F66974"/>
    <w:rsid w:val="00F66979"/>
    <w:rsid w:val="00F66E0F"/>
    <w:rsid w:val="00F6702D"/>
    <w:rsid w:val="00F670D4"/>
    <w:rsid w:val="00F6778E"/>
    <w:rsid w:val="00F67E1E"/>
    <w:rsid w:val="00F67EE2"/>
    <w:rsid w:val="00F701AF"/>
    <w:rsid w:val="00F704BF"/>
    <w:rsid w:val="00F7079A"/>
    <w:rsid w:val="00F70DB0"/>
    <w:rsid w:val="00F712F3"/>
    <w:rsid w:val="00F71656"/>
    <w:rsid w:val="00F7183F"/>
    <w:rsid w:val="00F71871"/>
    <w:rsid w:val="00F722AE"/>
    <w:rsid w:val="00F72F3C"/>
    <w:rsid w:val="00F73069"/>
    <w:rsid w:val="00F735AE"/>
    <w:rsid w:val="00F73791"/>
    <w:rsid w:val="00F74802"/>
    <w:rsid w:val="00F7522F"/>
    <w:rsid w:val="00F75C67"/>
    <w:rsid w:val="00F761CE"/>
    <w:rsid w:val="00F76323"/>
    <w:rsid w:val="00F77062"/>
    <w:rsid w:val="00F770AD"/>
    <w:rsid w:val="00F7784D"/>
    <w:rsid w:val="00F77BF8"/>
    <w:rsid w:val="00F800F5"/>
    <w:rsid w:val="00F80E5E"/>
    <w:rsid w:val="00F81764"/>
    <w:rsid w:val="00F82371"/>
    <w:rsid w:val="00F823EE"/>
    <w:rsid w:val="00F82525"/>
    <w:rsid w:val="00F82729"/>
    <w:rsid w:val="00F82B07"/>
    <w:rsid w:val="00F83887"/>
    <w:rsid w:val="00F83B65"/>
    <w:rsid w:val="00F83D30"/>
    <w:rsid w:val="00F83ECD"/>
    <w:rsid w:val="00F843E7"/>
    <w:rsid w:val="00F846D3"/>
    <w:rsid w:val="00F84A2B"/>
    <w:rsid w:val="00F84C65"/>
    <w:rsid w:val="00F850CF"/>
    <w:rsid w:val="00F85381"/>
    <w:rsid w:val="00F85405"/>
    <w:rsid w:val="00F85465"/>
    <w:rsid w:val="00F854CA"/>
    <w:rsid w:val="00F857A8"/>
    <w:rsid w:val="00F85F64"/>
    <w:rsid w:val="00F861EB"/>
    <w:rsid w:val="00F8625A"/>
    <w:rsid w:val="00F86458"/>
    <w:rsid w:val="00F870DC"/>
    <w:rsid w:val="00F870E3"/>
    <w:rsid w:val="00F87789"/>
    <w:rsid w:val="00F87EDB"/>
    <w:rsid w:val="00F90842"/>
    <w:rsid w:val="00F908DC"/>
    <w:rsid w:val="00F9093D"/>
    <w:rsid w:val="00F90EDF"/>
    <w:rsid w:val="00F91570"/>
    <w:rsid w:val="00F91A1D"/>
    <w:rsid w:val="00F921B2"/>
    <w:rsid w:val="00F92E82"/>
    <w:rsid w:val="00F94C4B"/>
    <w:rsid w:val="00F95667"/>
    <w:rsid w:val="00F959ED"/>
    <w:rsid w:val="00F96647"/>
    <w:rsid w:val="00F966F6"/>
    <w:rsid w:val="00F96931"/>
    <w:rsid w:val="00F96AB8"/>
    <w:rsid w:val="00F96B23"/>
    <w:rsid w:val="00F96D1C"/>
    <w:rsid w:val="00F96F17"/>
    <w:rsid w:val="00F96F5C"/>
    <w:rsid w:val="00F97DEF"/>
    <w:rsid w:val="00FA0A4B"/>
    <w:rsid w:val="00FA0C12"/>
    <w:rsid w:val="00FA0ED5"/>
    <w:rsid w:val="00FA109F"/>
    <w:rsid w:val="00FA140D"/>
    <w:rsid w:val="00FA143F"/>
    <w:rsid w:val="00FA1F57"/>
    <w:rsid w:val="00FA222A"/>
    <w:rsid w:val="00FA2456"/>
    <w:rsid w:val="00FA275C"/>
    <w:rsid w:val="00FA2B12"/>
    <w:rsid w:val="00FA2CA3"/>
    <w:rsid w:val="00FA3440"/>
    <w:rsid w:val="00FA386C"/>
    <w:rsid w:val="00FA3A69"/>
    <w:rsid w:val="00FA40C3"/>
    <w:rsid w:val="00FA487D"/>
    <w:rsid w:val="00FA4C57"/>
    <w:rsid w:val="00FA5681"/>
    <w:rsid w:val="00FA5805"/>
    <w:rsid w:val="00FA5D45"/>
    <w:rsid w:val="00FA61B4"/>
    <w:rsid w:val="00FA6337"/>
    <w:rsid w:val="00FA6605"/>
    <w:rsid w:val="00FA69B2"/>
    <w:rsid w:val="00FA6BFF"/>
    <w:rsid w:val="00FA6D80"/>
    <w:rsid w:val="00FA75D3"/>
    <w:rsid w:val="00FA7698"/>
    <w:rsid w:val="00FA77D6"/>
    <w:rsid w:val="00FA78FE"/>
    <w:rsid w:val="00FA793F"/>
    <w:rsid w:val="00FB0B2F"/>
    <w:rsid w:val="00FB0BC0"/>
    <w:rsid w:val="00FB10F9"/>
    <w:rsid w:val="00FB1111"/>
    <w:rsid w:val="00FB1360"/>
    <w:rsid w:val="00FB164E"/>
    <w:rsid w:val="00FB1C1C"/>
    <w:rsid w:val="00FB1DEE"/>
    <w:rsid w:val="00FB1ECB"/>
    <w:rsid w:val="00FB270E"/>
    <w:rsid w:val="00FB29B8"/>
    <w:rsid w:val="00FB2F20"/>
    <w:rsid w:val="00FB333A"/>
    <w:rsid w:val="00FB36CC"/>
    <w:rsid w:val="00FB3C75"/>
    <w:rsid w:val="00FB429A"/>
    <w:rsid w:val="00FB4787"/>
    <w:rsid w:val="00FB486B"/>
    <w:rsid w:val="00FB4E19"/>
    <w:rsid w:val="00FB5B33"/>
    <w:rsid w:val="00FB5EA6"/>
    <w:rsid w:val="00FB64B3"/>
    <w:rsid w:val="00FB64BE"/>
    <w:rsid w:val="00FB6945"/>
    <w:rsid w:val="00FB698F"/>
    <w:rsid w:val="00FB72DA"/>
    <w:rsid w:val="00FB7537"/>
    <w:rsid w:val="00FB76BF"/>
    <w:rsid w:val="00FB78CC"/>
    <w:rsid w:val="00FB7A82"/>
    <w:rsid w:val="00FB7D9D"/>
    <w:rsid w:val="00FB7FD1"/>
    <w:rsid w:val="00FC02E2"/>
    <w:rsid w:val="00FC0553"/>
    <w:rsid w:val="00FC10C3"/>
    <w:rsid w:val="00FC1C9B"/>
    <w:rsid w:val="00FC2205"/>
    <w:rsid w:val="00FC2557"/>
    <w:rsid w:val="00FC29ED"/>
    <w:rsid w:val="00FC2D8C"/>
    <w:rsid w:val="00FC30AE"/>
    <w:rsid w:val="00FC3273"/>
    <w:rsid w:val="00FC3480"/>
    <w:rsid w:val="00FC4695"/>
    <w:rsid w:val="00FC4A5D"/>
    <w:rsid w:val="00FC4AE4"/>
    <w:rsid w:val="00FC4B2F"/>
    <w:rsid w:val="00FC4C90"/>
    <w:rsid w:val="00FC4D8A"/>
    <w:rsid w:val="00FC4E19"/>
    <w:rsid w:val="00FC50A0"/>
    <w:rsid w:val="00FC5188"/>
    <w:rsid w:val="00FC5264"/>
    <w:rsid w:val="00FC5972"/>
    <w:rsid w:val="00FC5AD9"/>
    <w:rsid w:val="00FC5C19"/>
    <w:rsid w:val="00FC6767"/>
    <w:rsid w:val="00FC69A5"/>
    <w:rsid w:val="00FC6A10"/>
    <w:rsid w:val="00FC6B33"/>
    <w:rsid w:val="00FC6D72"/>
    <w:rsid w:val="00FC6D7D"/>
    <w:rsid w:val="00FC6D7E"/>
    <w:rsid w:val="00FC6DCE"/>
    <w:rsid w:val="00FC7D60"/>
    <w:rsid w:val="00FC7D8B"/>
    <w:rsid w:val="00FD0100"/>
    <w:rsid w:val="00FD0577"/>
    <w:rsid w:val="00FD0F17"/>
    <w:rsid w:val="00FD0F61"/>
    <w:rsid w:val="00FD10B9"/>
    <w:rsid w:val="00FD1393"/>
    <w:rsid w:val="00FD1527"/>
    <w:rsid w:val="00FD19B8"/>
    <w:rsid w:val="00FD23B6"/>
    <w:rsid w:val="00FD26F5"/>
    <w:rsid w:val="00FD27EC"/>
    <w:rsid w:val="00FD2D01"/>
    <w:rsid w:val="00FD3862"/>
    <w:rsid w:val="00FD3CE9"/>
    <w:rsid w:val="00FD3E55"/>
    <w:rsid w:val="00FD3EF6"/>
    <w:rsid w:val="00FD4481"/>
    <w:rsid w:val="00FD4485"/>
    <w:rsid w:val="00FD4551"/>
    <w:rsid w:val="00FD47DD"/>
    <w:rsid w:val="00FD4A37"/>
    <w:rsid w:val="00FD4C57"/>
    <w:rsid w:val="00FD4F95"/>
    <w:rsid w:val="00FD5928"/>
    <w:rsid w:val="00FD5988"/>
    <w:rsid w:val="00FD5CBD"/>
    <w:rsid w:val="00FD5F17"/>
    <w:rsid w:val="00FD6007"/>
    <w:rsid w:val="00FD6637"/>
    <w:rsid w:val="00FD721B"/>
    <w:rsid w:val="00FD727D"/>
    <w:rsid w:val="00FD7322"/>
    <w:rsid w:val="00FD77A2"/>
    <w:rsid w:val="00FD7AD4"/>
    <w:rsid w:val="00FE020E"/>
    <w:rsid w:val="00FE0F88"/>
    <w:rsid w:val="00FE1005"/>
    <w:rsid w:val="00FE16D6"/>
    <w:rsid w:val="00FE1983"/>
    <w:rsid w:val="00FE1CCF"/>
    <w:rsid w:val="00FE1EAB"/>
    <w:rsid w:val="00FE1ECA"/>
    <w:rsid w:val="00FE2D5B"/>
    <w:rsid w:val="00FE3213"/>
    <w:rsid w:val="00FE34EE"/>
    <w:rsid w:val="00FE38F5"/>
    <w:rsid w:val="00FE3D8E"/>
    <w:rsid w:val="00FE40AD"/>
    <w:rsid w:val="00FE41F6"/>
    <w:rsid w:val="00FE49E7"/>
    <w:rsid w:val="00FE4D90"/>
    <w:rsid w:val="00FE508E"/>
    <w:rsid w:val="00FE52A5"/>
    <w:rsid w:val="00FE6851"/>
    <w:rsid w:val="00FE6C54"/>
    <w:rsid w:val="00FE6DCC"/>
    <w:rsid w:val="00FF01F8"/>
    <w:rsid w:val="00FF02C7"/>
    <w:rsid w:val="00FF12A0"/>
    <w:rsid w:val="00FF13BC"/>
    <w:rsid w:val="00FF1484"/>
    <w:rsid w:val="00FF154E"/>
    <w:rsid w:val="00FF190E"/>
    <w:rsid w:val="00FF1C6E"/>
    <w:rsid w:val="00FF1CDC"/>
    <w:rsid w:val="00FF1F0A"/>
    <w:rsid w:val="00FF2013"/>
    <w:rsid w:val="00FF2250"/>
    <w:rsid w:val="00FF25F3"/>
    <w:rsid w:val="00FF267D"/>
    <w:rsid w:val="00FF3CFD"/>
    <w:rsid w:val="00FF3F77"/>
    <w:rsid w:val="00FF47A8"/>
    <w:rsid w:val="00FF4AB3"/>
    <w:rsid w:val="00FF4F05"/>
    <w:rsid w:val="00FF52B4"/>
    <w:rsid w:val="00FF545F"/>
    <w:rsid w:val="00FF60FD"/>
    <w:rsid w:val="00FF6A60"/>
    <w:rsid w:val="00FF7279"/>
    <w:rsid w:val="00FF773D"/>
    <w:rsid w:val="00FF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0ECC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reference" w:uiPriority="0"/>
    <w:lsdException w:name="endnote tex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A09"/>
    <w:rPr>
      <w:rFonts w:eastAsia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265539"/>
    <w:pPr>
      <w:spacing w:before="100" w:beforeAutospacing="1" w:after="100" w:afterAutospacing="1"/>
      <w:outlineLvl w:val="0"/>
    </w:pPr>
    <w:rPr>
      <w:rFonts w:ascii="Times" w:eastAsia="宋体" w:hAnsi="Times"/>
      <w:b/>
      <w:kern w:val="36"/>
      <w:sz w:val="4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612E26"/>
    <w:pPr>
      <w:keepNext/>
      <w:keepLines/>
      <w:widowControl w:val="0"/>
      <w:spacing w:before="260" w:after="260" w:line="416" w:lineRule="auto"/>
      <w:jc w:val="both"/>
      <w:outlineLvl w:val="1"/>
    </w:pPr>
    <w:rPr>
      <w:rFonts w:ascii="Cambria" w:eastAsia="宋体" w:hAnsi="Cambria"/>
      <w:b/>
      <w:i/>
      <w:kern w:val="2"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A71004"/>
    <w:pPr>
      <w:keepNext/>
      <w:keepLines/>
      <w:widowControl w:val="0"/>
      <w:spacing w:before="260" w:after="260" w:line="416" w:lineRule="auto"/>
      <w:jc w:val="both"/>
      <w:outlineLvl w:val="2"/>
    </w:pPr>
    <w:rPr>
      <w:rFonts w:ascii="Cambria" w:eastAsia="宋体" w:hAnsi="Cambria"/>
      <w:b/>
      <w:kern w:val="2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5539"/>
    <w:rPr>
      <w:rFonts w:ascii="Times" w:hAnsi="Times" w:cs="Times New Roman"/>
      <w:b/>
      <w:kern w:val="36"/>
      <w:sz w:val="4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C5B73"/>
    <w:rPr>
      <w:rFonts w:ascii="Cambria" w:hAnsi="Cambria" w:cs="Times New Roman"/>
      <w:b/>
      <w:i/>
      <w:kern w:val="2"/>
      <w:sz w:val="28"/>
    </w:rPr>
  </w:style>
  <w:style w:type="character" w:customStyle="1" w:styleId="Heading3Char">
    <w:name w:val="Heading 3 Char"/>
    <w:basedOn w:val="DefaultParagraphFont"/>
    <w:link w:val="Heading3"/>
    <w:locked/>
    <w:rsid w:val="00DC5B73"/>
    <w:rPr>
      <w:rFonts w:ascii="Cambria" w:hAnsi="Cambria" w:cs="Times New Roman"/>
      <w:b/>
      <w:kern w:val="2"/>
      <w:sz w:val="26"/>
    </w:rPr>
  </w:style>
  <w:style w:type="paragraph" w:styleId="BalloonText">
    <w:name w:val="Balloon Text"/>
    <w:basedOn w:val="Normal"/>
    <w:link w:val="BalloonTextChar"/>
    <w:uiPriority w:val="99"/>
    <w:semiHidden/>
    <w:rsid w:val="00521162"/>
    <w:rPr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1162"/>
    <w:rPr>
      <w:rFonts w:cs="Times New Roman"/>
      <w:kern w:val="2"/>
      <w:sz w:val="20"/>
    </w:rPr>
  </w:style>
  <w:style w:type="character" w:styleId="PageNumber">
    <w:name w:val="page number"/>
    <w:basedOn w:val="DefaultParagraphFont"/>
    <w:uiPriority w:val="99"/>
    <w:rsid w:val="003C1E88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3C1E88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3C1E88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C1E88"/>
    <w:rPr>
      <w:rFonts w:cs="Times New Roman"/>
      <w:i/>
    </w:rPr>
  </w:style>
  <w:style w:type="paragraph" w:styleId="FootnoteText">
    <w:name w:val="footnote text"/>
    <w:basedOn w:val="Normal"/>
    <w:link w:val="FootnoteTextChar"/>
    <w:uiPriority w:val="99"/>
    <w:rsid w:val="003C1E88"/>
    <w:pPr>
      <w:widowControl w:val="0"/>
      <w:snapToGrid w:val="0"/>
    </w:pPr>
    <w:rPr>
      <w:rFonts w:eastAsia="宋体"/>
      <w:kern w:val="2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A87901"/>
    <w:rPr>
      <w:rFonts w:eastAsia="Times New Roman" w:cs="Times New Roman"/>
      <w:kern w:val="2"/>
      <w:sz w:val="18"/>
      <w:lang w:val="en-US" w:eastAsia="zh-CN"/>
    </w:rPr>
  </w:style>
  <w:style w:type="paragraph" w:customStyle="1" w:styleId="Default">
    <w:name w:val="Default"/>
    <w:uiPriority w:val="99"/>
    <w:rsid w:val="003C1E8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">
    <w:name w:val=".."/>
    <w:basedOn w:val="Default"/>
    <w:next w:val="Default"/>
    <w:uiPriority w:val="99"/>
    <w:rsid w:val="003C1E88"/>
    <w:rPr>
      <w:color w:val="auto"/>
    </w:rPr>
  </w:style>
  <w:style w:type="paragraph" w:styleId="Footer">
    <w:name w:val="footer"/>
    <w:basedOn w:val="Normal"/>
    <w:link w:val="FooterChar"/>
    <w:uiPriority w:val="99"/>
    <w:rsid w:val="003C1E88"/>
    <w:pPr>
      <w:widowControl w:val="0"/>
      <w:tabs>
        <w:tab w:val="center" w:pos="4153"/>
        <w:tab w:val="right" w:pos="8306"/>
      </w:tabs>
      <w:snapToGrid w:val="0"/>
    </w:pPr>
    <w:rPr>
      <w:rFonts w:eastAsia="宋体"/>
      <w:kern w:val="2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C5B73"/>
    <w:rPr>
      <w:rFonts w:cs="Times New Roman"/>
      <w:kern w:val="2"/>
      <w:sz w:val="24"/>
    </w:rPr>
  </w:style>
  <w:style w:type="paragraph" w:styleId="Header">
    <w:name w:val="header"/>
    <w:basedOn w:val="Normal"/>
    <w:link w:val="HeaderChar"/>
    <w:uiPriority w:val="99"/>
    <w:rsid w:val="003C1E88"/>
    <w:pPr>
      <w:tabs>
        <w:tab w:val="center" w:pos="4320"/>
        <w:tab w:val="right" w:pos="8640"/>
      </w:tabs>
    </w:pPr>
    <w:rPr>
      <w:rFonts w:eastAsia="宋体"/>
      <w:kern w:val="2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C5B73"/>
    <w:rPr>
      <w:rFonts w:cs="Times New Roman"/>
      <w:kern w:val="2"/>
      <w:sz w:val="24"/>
    </w:rPr>
  </w:style>
  <w:style w:type="paragraph" w:styleId="NormalWeb">
    <w:name w:val="Normal (Web)"/>
    <w:basedOn w:val="Normal"/>
    <w:uiPriority w:val="99"/>
    <w:rsid w:val="00CB792A"/>
    <w:pPr>
      <w:spacing w:before="100" w:beforeAutospacing="1" w:after="100" w:afterAutospacing="1"/>
    </w:pPr>
    <w:rPr>
      <w:rFonts w:ascii="宋体" w:eastAsia="宋体" w:hAnsi="宋体" w:cs="宋体"/>
    </w:rPr>
  </w:style>
  <w:style w:type="table" w:styleId="TableGrid">
    <w:name w:val="Table Grid"/>
    <w:basedOn w:val="TableNormal"/>
    <w:uiPriority w:val="99"/>
    <w:rsid w:val="008813C7"/>
    <w:pPr>
      <w:widowControl w:val="0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87901"/>
    <w:rPr>
      <w:rFonts w:cs="Times New Roman"/>
      <w:b/>
    </w:rPr>
  </w:style>
  <w:style w:type="paragraph" w:customStyle="1" w:styleId="articleparagraphenarticleparagraph">
    <w:name w:val="articleparagraph enarticleparagraph"/>
    <w:basedOn w:val="Normal"/>
    <w:uiPriority w:val="99"/>
    <w:rsid w:val="0054228F"/>
    <w:pPr>
      <w:spacing w:before="100" w:beforeAutospacing="1" w:after="100" w:afterAutospacing="1"/>
    </w:pPr>
    <w:rPr>
      <w:rFonts w:ascii="宋体" w:eastAsia="宋体" w:hAnsi="宋体" w:cs="宋体"/>
    </w:rPr>
  </w:style>
  <w:style w:type="paragraph" w:customStyle="1" w:styleId="ColorfulShading-Accent11">
    <w:name w:val="Colorful Shading - Accent 11"/>
    <w:hidden/>
    <w:uiPriority w:val="99"/>
    <w:rsid w:val="00D44CC6"/>
    <w:rPr>
      <w:kern w:val="2"/>
      <w:sz w:val="21"/>
      <w:szCs w:val="24"/>
    </w:rPr>
  </w:style>
  <w:style w:type="character" w:customStyle="1" w:styleId="hd">
    <w:name w:val="hd"/>
    <w:uiPriority w:val="99"/>
    <w:rsid w:val="002B049F"/>
  </w:style>
  <w:style w:type="paragraph" w:customStyle="1" w:styleId="MediumList2-Accent21">
    <w:name w:val="Medium List 2 - Accent 21"/>
    <w:hidden/>
    <w:uiPriority w:val="99"/>
    <w:semiHidden/>
    <w:rsid w:val="00EC2F77"/>
    <w:rPr>
      <w:kern w:val="2"/>
      <w:sz w:val="21"/>
      <w:szCs w:val="24"/>
    </w:rPr>
  </w:style>
  <w:style w:type="paragraph" w:customStyle="1" w:styleId="ColorfulShading-Accent12">
    <w:name w:val="Colorful Shading - Accent 12"/>
    <w:hidden/>
    <w:uiPriority w:val="99"/>
    <w:rsid w:val="00D40983"/>
    <w:rPr>
      <w:kern w:val="2"/>
      <w:sz w:val="21"/>
      <w:szCs w:val="24"/>
    </w:rPr>
  </w:style>
  <w:style w:type="character" w:styleId="FollowedHyperlink">
    <w:name w:val="FollowedHyperlink"/>
    <w:basedOn w:val="DefaultParagraphFont"/>
    <w:uiPriority w:val="99"/>
    <w:rsid w:val="00E63574"/>
    <w:rPr>
      <w:rFonts w:cs="Times New Roman"/>
      <w:color w:val="800080"/>
      <w:u w:val="single"/>
    </w:rPr>
  </w:style>
  <w:style w:type="paragraph" w:styleId="Revision">
    <w:name w:val="Revision"/>
    <w:hidden/>
    <w:uiPriority w:val="99"/>
    <w:semiHidden/>
    <w:rsid w:val="00AD6973"/>
    <w:rPr>
      <w:kern w:val="2"/>
      <w:sz w:val="21"/>
      <w:szCs w:val="24"/>
    </w:rPr>
  </w:style>
  <w:style w:type="character" w:customStyle="1" w:styleId="eventarchive-text">
    <w:name w:val="eventarchive-text"/>
    <w:uiPriority w:val="99"/>
    <w:rsid w:val="009B62DF"/>
  </w:style>
  <w:style w:type="character" w:customStyle="1" w:styleId="st">
    <w:name w:val="st"/>
    <w:rsid w:val="00CB7442"/>
  </w:style>
  <w:style w:type="paragraph" w:styleId="HTMLPreformatted">
    <w:name w:val="HTML Preformatted"/>
    <w:basedOn w:val="Normal"/>
    <w:link w:val="HTMLPreformattedChar"/>
    <w:uiPriority w:val="99"/>
    <w:rsid w:val="00DC6A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宋体" w:hAnsi="Courier New"/>
      <w:kern w:val="2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8055BF"/>
    <w:rPr>
      <w:rFonts w:ascii="Courier New" w:hAnsi="Courier New" w:cs="Times New Roman"/>
      <w:kern w:val="2"/>
      <w:sz w:val="20"/>
    </w:rPr>
  </w:style>
  <w:style w:type="character" w:styleId="CommentReference">
    <w:name w:val="annotation reference"/>
    <w:basedOn w:val="DefaultParagraphFont"/>
    <w:uiPriority w:val="99"/>
    <w:semiHidden/>
    <w:rsid w:val="00D151E9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D151E9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151E9"/>
    <w:rPr>
      <w:rFonts w:cs="Times New Roman"/>
      <w:kern w:val="2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151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151E9"/>
    <w:rPr>
      <w:rFonts w:cs="Times New Roman"/>
      <w:b/>
      <w:kern w:val="2"/>
      <w:sz w:val="24"/>
    </w:rPr>
  </w:style>
  <w:style w:type="paragraph" w:styleId="PlainText">
    <w:name w:val="Plain Text"/>
    <w:basedOn w:val="Normal"/>
    <w:link w:val="PlainTextChar"/>
    <w:uiPriority w:val="99"/>
    <w:semiHidden/>
    <w:rsid w:val="006454FF"/>
    <w:rPr>
      <w:rFonts w:ascii="Calibri" w:eastAsia="MS Mincho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6454FF"/>
    <w:rPr>
      <w:rFonts w:ascii="Calibri" w:eastAsia="MS Mincho" w:hAnsi="Calibri" w:cs="Times New Roman"/>
      <w:sz w:val="21"/>
    </w:rPr>
  </w:style>
  <w:style w:type="paragraph" w:customStyle="1" w:styleId="first">
    <w:name w:val="first"/>
    <w:basedOn w:val="Normal"/>
    <w:uiPriority w:val="99"/>
    <w:rsid w:val="00DA750C"/>
    <w:pPr>
      <w:spacing w:before="100" w:beforeAutospacing="1" w:after="100" w:afterAutospacing="1"/>
    </w:pPr>
    <w:rPr>
      <w:rFonts w:eastAsia="宋体"/>
    </w:rPr>
  </w:style>
  <w:style w:type="character" w:customStyle="1" w:styleId="value">
    <w:name w:val="value"/>
    <w:basedOn w:val="DefaultParagraphFont"/>
    <w:rsid w:val="006C3BBE"/>
  </w:style>
  <w:style w:type="character" w:customStyle="1" w:styleId="subj-group">
    <w:name w:val="subj-group"/>
    <w:basedOn w:val="DefaultParagraphFont"/>
    <w:rsid w:val="001C4618"/>
  </w:style>
  <w:style w:type="character" w:styleId="HTMLCite">
    <w:name w:val="HTML Cite"/>
    <w:basedOn w:val="DefaultParagraphFont"/>
    <w:uiPriority w:val="99"/>
    <w:semiHidden/>
    <w:unhideWhenUsed/>
    <w:rsid w:val="001C4618"/>
    <w:rPr>
      <w:i/>
      <w:iCs/>
    </w:rPr>
  </w:style>
  <w:style w:type="character" w:customStyle="1" w:styleId="nlmstring-name">
    <w:name w:val="nlm_string-name"/>
    <w:basedOn w:val="DefaultParagraphFont"/>
    <w:rsid w:val="001C4618"/>
  </w:style>
  <w:style w:type="paragraph" w:customStyle="1" w:styleId="aff">
    <w:name w:val="aff"/>
    <w:basedOn w:val="Normal"/>
    <w:rsid w:val="001C4618"/>
    <w:pPr>
      <w:spacing w:before="100" w:beforeAutospacing="1" w:after="100" w:afterAutospacing="1"/>
    </w:pPr>
  </w:style>
  <w:style w:type="paragraph" w:customStyle="1" w:styleId="textindent">
    <w:name w:val="textindent"/>
    <w:basedOn w:val="Normal"/>
    <w:rsid w:val="001C4618"/>
    <w:pPr>
      <w:spacing w:before="100" w:beforeAutospacing="1" w:after="100" w:afterAutospacing="1"/>
    </w:pPr>
  </w:style>
  <w:style w:type="paragraph" w:styleId="EndnoteText">
    <w:name w:val="endnote text"/>
    <w:basedOn w:val="Normal"/>
    <w:link w:val="EndnoteTextChar"/>
    <w:unhideWhenUsed/>
    <w:rsid w:val="00D70F6B"/>
    <w:pPr>
      <w:widowControl w:val="0"/>
      <w:jc w:val="both"/>
    </w:pPr>
    <w:rPr>
      <w:rFonts w:eastAsia="宋体"/>
      <w:kern w:val="2"/>
    </w:rPr>
  </w:style>
  <w:style w:type="character" w:customStyle="1" w:styleId="EndnoteTextChar">
    <w:name w:val="Endnote Text Char"/>
    <w:basedOn w:val="DefaultParagraphFont"/>
    <w:link w:val="EndnoteText"/>
    <w:rsid w:val="00D70F6B"/>
    <w:rPr>
      <w:kern w:val="2"/>
      <w:sz w:val="24"/>
      <w:szCs w:val="24"/>
    </w:rPr>
  </w:style>
  <w:style w:type="character" w:styleId="EndnoteReference">
    <w:name w:val="endnote reference"/>
    <w:basedOn w:val="DefaultParagraphFont"/>
    <w:unhideWhenUsed/>
    <w:rsid w:val="00D70F6B"/>
    <w:rPr>
      <w:vertAlign w:val="superscript"/>
    </w:rPr>
  </w:style>
  <w:style w:type="paragraph" w:styleId="ListParagraph">
    <w:name w:val="List Paragraph"/>
    <w:basedOn w:val="Normal"/>
    <w:uiPriority w:val="34"/>
    <w:qFormat/>
    <w:rsid w:val="00F664F4"/>
    <w:pPr>
      <w:widowControl w:val="0"/>
      <w:ind w:left="720"/>
      <w:contextualSpacing/>
      <w:jc w:val="both"/>
    </w:pPr>
    <w:rPr>
      <w:rFonts w:eastAsia="宋体"/>
      <w:kern w:val="2"/>
      <w:sz w:val="21"/>
    </w:rPr>
  </w:style>
  <w:style w:type="paragraph" w:styleId="Caption">
    <w:name w:val="caption"/>
    <w:basedOn w:val="Normal"/>
    <w:next w:val="Normal"/>
    <w:unhideWhenUsed/>
    <w:qFormat/>
    <w:locked/>
    <w:rsid w:val="00F46E8E"/>
    <w:pPr>
      <w:widowControl w:val="0"/>
      <w:spacing w:after="200"/>
      <w:jc w:val="both"/>
    </w:pPr>
    <w:rPr>
      <w:rFonts w:eastAsia="宋体"/>
      <w:b/>
      <w:bCs/>
      <w:color w:val="4F81BD" w:themeColor="accent1"/>
      <w:kern w:val="2"/>
      <w:sz w:val="18"/>
      <w:szCs w:val="18"/>
    </w:rPr>
  </w:style>
  <w:style w:type="character" w:customStyle="1" w:styleId="ref-lnk">
    <w:name w:val="ref-lnk"/>
    <w:basedOn w:val="DefaultParagraphFont"/>
    <w:rsid w:val="003A272A"/>
  </w:style>
  <w:style w:type="character" w:customStyle="1" w:styleId="ref-overlay">
    <w:name w:val="ref-overlay"/>
    <w:basedOn w:val="DefaultParagraphFont"/>
    <w:rsid w:val="003A272A"/>
  </w:style>
  <w:style w:type="character" w:customStyle="1" w:styleId="hlfld-contribauthor">
    <w:name w:val="hlfld-contribauthor"/>
    <w:basedOn w:val="DefaultParagraphFont"/>
    <w:rsid w:val="003A272A"/>
  </w:style>
  <w:style w:type="character" w:customStyle="1" w:styleId="nlmgiven-names">
    <w:name w:val="nlm_given-names"/>
    <w:basedOn w:val="DefaultParagraphFont"/>
    <w:rsid w:val="003A272A"/>
  </w:style>
  <w:style w:type="character" w:customStyle="1" w:styleId="nlmyear">
    <w:name w:val="nlm_year"/>
    <w:basedOn w:val="DefaultParagraphFont"/>
    <w:rsid w:val="003A272A"/>
  </w:style>
  <w:style w:type="character" w:customStyle="1" w:styleId="nlmpublisher-loc">
    <w:name w:val="nlm_publisher-loc"/>
    <w:basedOn w:val="DefaultParagraphFont"/>
    <w:rsid w:val="003A272A"/>
  </w:style>
  <w:style w:type="character" w:customStyle="1" w:styleId="nlmpublisher-name">
    <w:name w:val="nlm_publisher-name"/>
    <w:basedOn w:val="DefaultParagraphFont"/>
    <w:rsid w:val="003A272A"/>
  </w:style>
  <w:style w:type="character" w:customStyle="1" w:styleId="ref-xlinks">
    <w:name w:val="ref-xlinks"/>
    <w:basedOn w:val="DefaultParagraphFont"/>
    <w:rsid w:val="003A272A"/>
  </w:style>
  <w:style w:type="character" w:customStyle="1" w:styleId="nlmarticle-title">
    <w:name w:val="nlm_article-title"/>
    <w:basedOn w:val="DefaultParagraphFont"/>
    <w:rsid w:val="003A272A"/>
  </w:style>
  <w:style w:type="character" w:customStyle="1" w:styleId="nlmfpage">
    <w:name w:val="nlm_fpage"/>
    <w:basedOn w:val="DefaultParagraphFont"/>
    <w:rsid w:val="003A272A"/>
  </w:style>
  <w:style w:type="character" w:customStyle="1" w:styleId="nlmlpage">
    <w:name w:val="nlm_lpage"/>
    <w:basedOn w:val="DefaultParagraphFont"/>
    <w:rsid w:val="003A272A"/>
  </w:style>
  <w:style w:type="character" w:customStyle="1" w:styleId="groupitemlinkred">
    <w:name w:val="groupitemlinkred"/>
    <w:basedOn w:val="DefaultParagraphFont"/>
    <w:rsid w:val="00F22FAC"/>
  </w:style>
  <w:style w:type="character" w:customStyle="1" w:styleId="groupitemlinkblue">
    <w:name w:val="groupitemlinkblue"/>
    <w:basedOn w:val="DefaultParagraphFont"/>
    <w:rsid w:val="00F22FAC"/>
  </w:style>
  <w:style w:type="character" w:customStyle="1" w:styleId="articlepagerange">
    <w:name w:val="articlepagerange"/>
    <w:basedOn w:val="DefaultParagraphFont"/>
    <w:rsid w:val="00EB0D01"/>
  </w:style>
  <w:style w:type="character" w:styleId="SubtleEmphasis">
    <w:name w:val="Subtle Emphasis"/>
    <w:basedOn w:val="DefaultParagraphFont"/>
    <w:uiPriority w:val="19"/>
    <w:qFormat/>
    <w:rsid w:val="008D34D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A59BC"/>
    <w:rPr>
      <w:i/>
      <w:iCs/>
      <w:color w:val="4F81BD" w:themeColor="accent1"/>
    </w:rPr>
  </w:style>
  <w:style w:type="numbering" w:customStyle="1" w:styleId="Singlepunch">
    <w:name w:val="Single punch"/>
    <w:rsid w:val="004E744F"/>
    <w:pPr>
      <w:numPr>
        <w:numId w:val="9"/>
      </w:numPr>
    </w:pPr>
  </w:style>
  <w:style w:type="paragraph" w:customStyle="1" w:styleId="BlockStartLabel">
    <w:name w:val="BlockStartLabel"/>
    <w:basedOn w:val="Normal"/>
    <w:qFormat/>
    <w:rsid w:val="004E744F"/>
    <w:pPr>
      <w:spacing w:before="120" w:after="120"/>
    </w:pPr>
    <w:rPr>
      <w:rFonts w:asciiTheme="minorHAnsi" w:eastAsiaTheme="minorEastAsia" w:hAnsiTheme="minorHAnsi" w:cstheme="minorBidi"/>
      <w:b/>
      <w:color w:val="CCCCCC"/>
      <w:sz w:val="22"/>
      <w:szCs w:val="22"/>
      <w:lang w:eastAsia="en-US"/>
    </w:rPr>
  </w:style>
  <w:style w:type="paragraph" w:customStyle="1" w:styleId="BlockEndLabel">
    <w:name w:val="BlockEndLabel"/>
    <w:basedOn w:val="Normal"/>
    <w:qFormat/>
    <w:rsid w:val="004E744F"/>
    <w:pPr>
      <w:spacing w:before="120"/>
    </w:pPr>
    <w:rPr>
      <w:rFonts w:asciiTheme="minorHAnsi" w:eastAsiaTheme="minorEastAsia" w:hAnsiTheme="minorHAnsi" w:cstheme="minorBidi"/>
      <w:b/>
      <w:color w:val="CCCCCC"/>
      <w:sz w:val="22"/>
      <w:szCs w:val="22"/>
      <w:lang w:eastAsia="en-US"/>
    </w:rPr>
  </w:style>
  <w:style w:type="paragraph" w:customStyle="1" w:styleId="BlockSeparator">
    <w:name w:val="BlockSeparator"/>
    <w:basedOn w:val="Normal"/>
    <w:qFormat/>
    <w:rsid w:val="004E744F"/>
    <w:pPr>
      <w:pBdr>
        <w:bottom w:val="single" w:sz="8" w:space="0" w:color="CCCCCC"/>
      </w:pBdr>
      <w:spacing w:line="120" w:lineRule="auto"/>
      <w:jc w:val="center"/>
    </w:pPr>
    <w:rPr>
      <w:rFonts w:asciiTheme="minorHAnsi" w:eastAsiaTheme="minorEastAsia" w:hAnsiTheme="minorHAnsi" w:cstheme="minorBidi"/>
      <w:b/>
      <w:color w:val="CCCCCC"/>
      <w:sz w:val="22"/>
      <w:szCs w:val="22"/>
      <w:lang w:eastAsia="en-US"/>
    </w:rPr>
  </w:style>
  <w:style w:type="paragraph" w:styleId="TOC1">
    <w:name w:val="toc 1"/>
    <w:basedOn w:val="Normal"/>
    <w:next w:val="Normal"/>
    <w:locked/>
    <w:rsid w:val="00522DB4"/>
    <w:pPr>
      <w:spacing w:before="360"/>
    </w:pPr>
    <w:rPr>
      <w:rFonts w:ascii="宋体" w:eastAsia="宋体" w:hAnsi="宋体"/>
      <w:bCs/>
      <w:cap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reference" w:uiPriority="0"/>
    <w:lsdException w:name="endnote tex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A09"/>
    <w:rPr>
      <w:rFonts w:eastAsia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265539"/>
    <w:pPr>
      <w:spacing w:before="100" w:beforeAutospacing="1" w:after="100" w:afterAutospacing="1"/>
      <w:outlineLvl w:val="0"/>
    </w:pPr>
    <w:rPr>
      <w:rFonts w:ascii="Times" w:eastAsia="宋体" w:hAnsi="Times"/>
      <w:b/>
      <w:kern w:val="36"/>
      <w:sz w:val="4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612E26"/>
    <w:pPr>
      <w:keepNext/>
      <w:keepLines/>
      <w:widowControl w:val="0"/>
      <w:spacing w:before="260" w:after="260" w:line="416" w:lineRule="auto"/>
      <w:jc w:val="both"/>
      <w:outlineLvl w:val="1"/>
    </w:pPr>
    <w:rPr>
      <w:rFonts w:ascii="Cambria" w:eastAsia="宋体" w:hAnsi="Cambria"/>
      <w:b/>
      <w:i/>
      <w:kern w:val="2"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A71004"/>
    <w:pPr>
      <w:keepNext/>
      <w:keepLines/>
      <w:widowControl w:val="0"/>
      <w:spacing w:before="260" w:after="260" w:line="416" w:lineRule="auto"/>
      <w:jc w:val="both"/>
      <w:outlineLvl w:val="2"/>
    </w:pPr>
    <w:rPr>
      <w:rFonts w:ascii="Cambria" w:eastAsia="宋体" w:hAnsi="Cambria"/>
      <w:b/>
      <w:kern w:val="2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5539"/>
    <w:rPr>
      <w:rFonts w:ascii="Times" w:hAnsi="Times" w:cs="Times New Roman"/>
      <w:b/>
      <w:kern w:val="36"/>
      <w:sz w:val="4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C5B73"/>
    <w:rPr>
      <w:rFonts w:ascii="Cambria" w:hAnsi="Cambria" w:cs="Times New Roman"/>
      <w:b/>
      <w:i/>
      <w:kern w:val="2"/>
      <w:sz w:val="28"/>
    </w:rPr>
  </w:style>
  <w:style w:type="character" w:customStyle="1" w:styleId="Heading3Char">
    <w:name w:val="Heading 3 Char"/>
    <w:basedOn w:val="DefaultParagraphFont"/>
    <w:link w:val="Heading3"/>
    <w:locked/>
    <w:rsid w:val="00DC5B73"/>
    <w:rPr>
      <w:rFonts w:ascii="Cambria" w:hAnsi="Cambria" w:cs="Times New Roman"/>
      <w:b/>
      <w:kern w:val="2"/>
      <w:sz w:val="26"/>
    </w:rPr>
  </w:style>
  <w:style w:type="paragraph" w:styleId="BalloonText">
    <w:name w:val="Balloon Text"/>
    <w:basedOn w:val="Normal"/>
    <w:link w:val="BalloonTextChar"/>
    <w:uiPriority w:val="99"/>
    <w:semiHidden/>
    <w:rsid w:val="00521162"/>
    <w:rPr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1162"/>
    <w:rPr>
      <w:rFonts w:cs="Times New Roman"/>
      <w:kern w:val="2"/>
      <w:sz w:val="20"/>
    </w:rPr>
  </w:style>
  <w:style w:type="character" w:styleId="PageNumber">
    <w:name w:val="page number"/>
    <w:basedOn w:val="DefaultParagraphFont"/>
    <w:uiPriority w:val="99"/>
    <w:rsid w:val="003C1E88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3C1E88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3C1E88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C1E88"/>
    <w:rPr>
      <w:rFonts w:cs="Times New Roman"/>
      <w:i/>
    </w:rPr>
  </w:style>
  <w:style w:type="paragraph" w:styleId="FootnoteText">
    <w:name w:val="footnote text"/>
    <w:basedOn w:val="Normal"/>
    <w:link w:val="FootnoteTextChar"/>
    <w:uiPriority w:val="99"/>
    <w:rsid w:val="003C1E88"/>
    <w:pPr>
      <w:widowControl w:val="0"/>
      <w:snapToGrid w:val="0"/>
    </w:pPr>
    <w:rPr>
      <w:rFonts w:eastAsia="宋体"/>
      <w:kern w:val="2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A87901"/>
    <w:rPr>
      <w:rFonts w:eastAsia="Times New Roman" w:cs="Times New Roman"/>
      <w:kern w:val="2"/>
      <w:sz w:val="18"/>
      <w:lang w:val="en-US" w:eastAsia="zh-CN"/>
    </w:rPr>
  </w:style>
  <w:style w:type="paragraph" w:customStyle="1" w:styleId="Default">
    <w:name w:val="Default"/>
    <w:uiPriority w:val="99"/>
    <w:rsid w:val="003C1E8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">
    <w:name w:val=".."/>
    <w:basedOn w:val="Default"/>
    <w:next w:val="Default"/>
    <w:uiPriority w:val="99"/>
    <w:rsid w:val="003C1E88"/>
    <w:rPr>
      <w:color w:val="auto"/>
    </w:rPr>
  </w:style>
  <w:style w:type="paragraph" w:styleId="Footer">
    <w:name w:val="footer"/>
    <w:basedOn w:val="Normal"/>
    <w:link w:val="FooterChar"/>
    <w:uiPriority w:val="99"/>
    <w:rsid w:val="003C1E88"/>
    <w:pPr>
      <w:widowControl w:val="0"/>
      <w:tabs>
        <w:tab w:val="center" w:pos="4153"/>
        <w:tab w:val="right" w:pos="8306"/>
      </w:tabs>
      <w:snapToGrid w:val="0"/>
    </w:pPr>
    <w:rPr>
      <w:rFonts w:eastAsia="宋体"/>
      <w:kern w:val="2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C5B73"/>
    <w:rPr>
      <w:rFonts w:cs="Times New Roman"/>
      <w:kern w:val="2"/>
      <w:sz w:val="24"/>
    </w:rPr>
  </w:style>
  <w:style w:type="paragraph" w:styleId="Header">
    <w:name w:val="header"/>
    <w:basedOn w:val="Normal"/>
    <w:link w:val="HeaderChar"/>
    <w:uiPriority w:val="99"/>
    <w:rsid w:val="003C1E88"/>
    <w:pPr>
      <w:tabs>
        <w:tab w:val="center" w:pos="4320"/>
        <w:tab w:val="right" w:pos="8640"/>
      </w:tabs>
    </w:pPr>
    <w:rPr>
      <w:rFonts w:eastAsia="宋体"/>
      <w:kern w:val="2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C5B73"/>
    <w:rPr>
      <w:rFonts w:cs="Times New Roman"/>
      <w:kern w:val="2"/>
      <w:sz w:val="24"/>
    </w:rPr>
  </w:style>
  <w:style w:type="paragraph" w:styleId="NormalWeb">
    <w:name w:val="Normal (Web)"/>
    <w:basedOn w:val="Normal"/>
    <w:uiPriority w:val="99"/>
    <w:rsid w:val="00CB792A"/>
    <w:pPr>
      <w:spacing w:before="100" w:beforeAutospacing="1" w:after="100" w:afterAutospacing="1"/>
    </w:pPr>
    <w:rPr>
      <w:rFonts w:ascii="宋体" w:eastAsia="宋体" w:hAnsi="宋体" w:cs="宋体"/>
    </w:rPr>
  </w:style>
  <w:style w:type="table" w:styleId="TableGrid">
    <w:name w:val="Table Grid"/>
    <w:basedOn w:val="TableNormal"/>
    <w:uiPriority w:val="99"/>
    <w:rsid w:val="008813C7"/>
    <w:pPr>
      <w:widowControl w:val="0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87901"/>
    <w:rPr>
      <w:rFonts w:cs="Times New Roman"/>
      <w:b/>
    </w:rPr>
  </w:style>
  <w:style w:type="paragraph" w:customStyle="1" w:styleId="articleparagraphenarticleparagraph">
    <w:name w:val="articleparagraph enarticleparagraph"/>
    <w:basedOn w:val="Normal"/>
    <w:uiPriority w:val="99"/>
    <w:rsid w:val="0054228F"/>
    <w:pPr>
      <w:spacing w:before="100" w:beforeAutospacing="1" w:after="100" w:afterAutospacing="1"/>
    </w:pPr>
    <w:rPr>
      <w:rFonts w:ascii="宋体" w:eastAsia="宋体" w:hAnsi="宋体" w:cs="宋体"/>
    </w:rPr>
  </w:style>
  <w:style w:type="paragraph" w:customStyle="1" w:styleId="ColorfulShading-Accent11">
    <w:name w:val="Colorful Shading - Accent 11"/>
    <w:hidden/>
    <w:uiPriority w:val="99"/>
    <w:rsid w:val="00D44CC6"/>
    <w:rPr>
      <w:kern w:val="2"/>
      <w:sz w:val="21"/>
      <w:szCs w:val="24"/>
    </w:rPr>
  </w:style>
  <w:style w:type="character" w:customStyle="1" w:styleId="hd">
    <w:name w:val="hd"/>
    <w:uiPriority w:val="99"/>
    <w:rsid w:val="002B049F"/>
  </w:style>
  <w:style w:type="paragraph" w:customStyle="1" w:styleId="MediumList2-Accent21">
    <w:name w:val="Medium List 2 - Accent 21"/>
    <w:hidden/>
    <w:uiPriority w:val="99"/>
    <w:semiHidden/>
    <w:rsid w:val="00EC2F77"/>
    <w:rPr>
      <w:kern w:val="2"/>
      <w:sz w:val="21"/>
      <w:szCs w:val="24"/>
    </w:rPr>
  </w:style>
  <w:style w:type="paragraph" w:customStyle="1" w:styleId="ColorfulShading-Accent12">
    <w:name w:val="Colorful Shading - Accent 12"/>
    <w:hidden/>
    <w:uiPriority w:val="99"/>
    <w:rsid w:val="00D40983"/>
    <w:rPr>
      <w:kern w:val="2"/>
      <w:sz w:val="21"/>
      <w:szCs w:val="24"/>
    </w:rPr>
  </w:style>
  <w:style w:type="character" w:styleId="FollowedHyperlink">
    <w:name w:val="FollowedHyperlink"/>
    <w:basedOn w:val="DefaultParagraphFont"/>
    <w:uiPriority w:val="99"/>
    <w:rsid w:val="00E63574"/>
    <w:rPr>
      <w:rFonts w:cs="Times New Roman"/>
      <w:color w:val="800080"/>
      <w:u w:val="single"/>
    </w:rPr>
  </w:style>
  <w:style w:type="paragraph" w:styleId="Revision">
    <w:name w:val="Revision"/>
    <w:hidden/>
    <w:uiPriority w:val="99"/>
    <w:semiHidden/>
    <w:rsid w:val="00AD6973"/>
    <w:rPr>
      <w:kern w:val="2"/>
      <w:sz w:val="21"/>
      <w:szCs w:val="24"/>
    </w:rPr>
  </w:style>
  <w:style w:type="character" w:customStyle="1" w:styleId="eventarchive-text">
    <w:name w:val="eventarchive-text"/>
    <w:uiPriority w:val="99"/>
    <w:rsid w:val="009B62DF"/>
  </w:style>
  <w:style w:type="character" w:customStyle="1" w:styleId="st">
    <w:name w:val="st"/>
    <w:rsid w:val="00CB7442"/>
  </w:style>
  <w:style w:type="paragraph" w:styleId="HTMLPreformatted">
    <w:name w:val="HTML Preformatted"/>
    <w:basedOn w:val="Normal"/>
    <w:link w:val="HTMLPreformattedChar"/>
    <w:uiPriority w:val="99"/>
    <w:rsid w:val="00DC6A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宋体" w:hAnsi="Courier New"/>
      <w:kern w:val="2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8055BF"/>
    <w:rPr>
      <w:rFonts w:ascii="Courier New" w:hAnsi="Courier New" w:cs="Times New Roman"/>
      <w:kern w:val="2"/>
      <w:sz w:val="20"/>
    </w:rPr>
  </w:style>
  <w:style w:type="character" w:styleId="CommentReference">
    <w:name w:val="annotation reference"/>
    <w:basedOn w:val="DefaultParagraphFont"/>
    <w:uiPriority w:val="99"/>
    <w:semiHidden/>
    <w:rsid w:val="00D151E9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D151E9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151E9"/>
    <w:rPr>
      <w:rFonts w:cs="Times New Roman"/>
      <w:kern w:val="2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151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151E9"/>
    <w:rPr>
      <w:rFonts w:cs="Times New Roman"/>
      <w:b/>
      <w:kern w:val="2"/>
      <w:sz w:val="24"/>
    </w:rPr>
  </w:style>
  <w:style w:type="paragraph" w:styleId="PlainText">
    <w:name w:val="Plain Text"/>
    <w:basedOn w:val="Normal"/>
    <w:link w:val="PlainTextChar"/>
    <w:uiPriority w:val="99"/>
    <w:semiHidden/>
    <w:rsid w:val="006454FF"/>
    <w:rPr>
      <w:rFonts w:ascii="Calibri" w:eastAsia="MS Mincho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6454FF"/>
    <w:rPr>
      <w:rFonts w:ascii="Calibri" w:eastAsia="MS Mincho" w:hAnsi="Calibri" w:cs="Times New Roman"/>
      <w:sz w:val="21"/>
    </w:rPr>
  </w:style>
  <w:style w:type="paragraph" w:customStyle="1" w:styleId="first">
    <w:name w:val="first"/>
    <w:basedOn w:val="Normal"/>
    <w:uiPriority w:val="99"/>
    <w:rsid w:val="00DA750C"/>
    <w:pPr>
      <w:spacing w:before="100" w:beforeAutospacing="1" w:after="100" w:afterAutospacing="1"/>
    </w:pPr>
    <w:rPr>
      <w:rFonts w:eastAsia="宋体"/>
    </w:rPr>
  </w:style>
  <w:style w:type="character" w:customStyle="1" w:styleId="value">
    <w:name w:val="value"/>
    <w:basedOn w:val="DefaultParagraphFont"/>
    <w:rsid w:val="006C3BBE"/>
  </w:style>
  <w:style w:type="character" w:customStyle="1" w:styleId="subj-group">
    <w:name w:val="subj-group"/>
    <w:basedOn w:val="DefaultParagraphFont"/>
    <w:rsid w:val="001C4618"/>
  </w:style>
  <w:style w:type="character" w:styleId="HTMLCite">
    <w:name w:val="HTML Cite"/>
    <w:basedOn w:val="DefaultParagraphFont"/>
    <w:uiPriority w:val="99"/>
    <w:semiHidden/>
    <w:unhideWhenUsed/>
    <w:rsid w:val="001C4618"/>
    <w:rPr>
      <w:i/>
      <w:iCs/>
    </w:rPr>
  </w:style>
  <w:style w:type="character" w:customStyle="1" w:styleId="nlmstring-name">
    <w:name w:val="nlm_string-name"/>
    <w:basedOn w:val="DefaultParagraphFont"/>
    <w:rsid w:val="001C4618"/>
  </w:style>
  <w:style w:type="paragraph" w:customStyle="1" w:styleId="aff">
    <w:name w:val="aff"/>
    <w:basedOn w:val="Normal"/>
    <w:rsid w:val="001C4618"/>
    <w:pPr>
      <w:spacing w:before="100" w:beforeAutospacing="1" w:after="100" w:afterAutospacing="1"/>
    </w:pPr>
  </w:style>
  <w:style w:type="paragraph" w:customStyle="1" w:styleId="textindent">
    <w:name w:val="textindent"/>
    <w:basedOn w:val="Normal"/>
    <w:rsid w:val="001C4618"/>
    <w:pPr>
      <w:spacing w:before="100" w:beforeAutospacing="1" w:after="100" w:afterAutospacing="1"/>
    </w:pPr>
  </w:style>
  <w:style w:type="paragraph" w:styleId="EndnoteText">
    <w:name w:val="endnote text"/>
    <w:basedOn w:val="Normal"/>
    <w:link w:val="EndnoteTextChar"/>
    <w:unhideWhenUsed/>
    <w:rsid w:val="00D70F6B"/>
    <w:pPr>
      <w:widowControl w:val="0"/>
      <w:jc w:val="both"/>
    </w:pPr>
    <w:rPr>
      <w:rFonts w:eastAsia="宋体"/>
      <w:kern w:val="2"/>
    </w:rPr>
  </w:style>
  <w:style w:type="character" w:customStyle="1" w:styleId="EndnoteTextChar">
    <w:name w:val="Endnote Text Char"/>
    <w:basedOn w:val="DefaultParagraphFont"/>
    <w:link w:val="EndnoteText"/>
    <w:rsid w:val="00D70F6B"/>
    <w:rPr>
      <w:kern w:val="2"/>
      <w:sz w:val="24"/>
      <w:szCs w:val="24"/>
    </w:rPr>
  </w:style>
  <w:style w:type="character" w:styleId="EndnoteReference">
    <w:name w:val="endnote reference"/>
    <w:basedOn w:val="DefaultParagraphFont"/>
    <w:unhideWhenUsed/>
    <w:rsid w:val="00D70F6B"/>
    <w:rPr>
      <w:vertAlign w:val="superscript"/>
    </w:rPr>
  </w:style>
  <w:style w:type="paragraph" w:styleId="ListParagraph">
    <w:name w:val="List Paragraph"/>
    <w:basedOn w:val="Normal"/>
    <w:uiPriority w:val="34"/>
    <w:qFormat/>
    <w:rsid w:val="00F664F4"/>
    <w:pPr>
      <w:widowControl w:val="0"/>
      <w:ind w:left="720"/>
      <w:contextualSpacing/>
      <w:jc w:val="both"/>
    </w:pPr>
    <w:rPr>
      <w:rFonts w:eastAsia="宋体"/>
      <w:kern w:val="2"/>
      <w:sz w:val="21"/>
    </w:rPr>
  </w:style>
  <w:style w:type="paragraph" w:styleId="Caption">
    <w:name w:val="caption"/>
    <w:basedOn w:val="Normal"/>
    <w:next w:val="Normal"/>
    <w:unhideWhenUsed/>
    <w:qFormat/>
    <w:locked/>
    <w:rsid w:val="00F46E8E"/>
    <w:pPr>
      <w:widowControl w:val="0"/>
      <w:spacing w:after="200"/>
      <w:jc w:val="both"/>
    </w:pPr>
    <w:rPr>
      <w:rFonts w:eastAsia="宋体"/>
      <w:b/>
      <w:bCs/>
      <w:color w:val="4F81BD" w:themeColor="accent1"/>
      <w:kern w:val="2"/>
      <w:sz w:val="18"/>
      <w:szCs w:val="18"/>
    </w:rPr>
  </w:style>
  <w:style w:type="character" w:customStyle="1" w:styleId="ref-lnk">
    <w:name w:val="ref-lnk"/>
    <w:basedOn w:val="DefaultParagraphFont"/>
    <w:rsid w:val="003A272A"/>
  </w:style>
  <w:style w:type="character" w:customStyle="1" w:styleId="ref-overlay">
    <w:name w:val="ref-overlay"/>
    <w:basedOn w:val="DefaultParagraphFont"/>
    <w:rsid w:val="003A272A"/>
  </w:style>
  <w:style w:type="character" w:customStyle="1" w:styleId="hlfld-contribauthor">
    <w:name w:val="hlfld-contribauthor"/>
    <w:basedOn w:val="DefaultParagraphFont"/>
    <w:rsid w:val="003A272A"/>
  </w:style>
  <w:style w:type="character" w:customStyle="1" w:styleId="nlmgiven-names">
    <w:name w:val="nlm_given-names"/>
    <w:basedOn w:val="DefaultParagraphFont"/>
    <w:rsid w:val="003A272A"/>
  </w:style>
  <w:style w:type="character" w:customStyle="1" w:styleId="nlmyear">
    <w:name w:val="nlm_year"/>
    <w:basedOn w:val="DefaultParagraphFont"/>
    <w:rsid w:val="003A272A"/>
  </w:style>
  <w:style w:type="character" w:customStyle="1" w:styleId="nlmpublisher-loc">
    <w:name w:val="nlm_publisher-loc"/>
    <w:basedOn w:val="DefaultParagraphFont"/>
    <w:rsid w:val="003A272A"/>
  </w:style>
  <w:style w:type="character" w:customStyle="1" w:styleId="nlmpublisher-name">
    <w:name w:val="nlm_publisher-name"/>
    <w:basedOn w:val="DefaultParagraphFont"/>
    <w:rsid w:val="003A272A"/>
  </w:style>
  <w:style w:type="character" w:customStyle="1" w:styleId="ref-xlinks">
    <w:name w:val="ref-xlinks"/>
    <w:basedOn w:val="DefaultParagraphFont"/>
    <w:rsid w:val="003A272A"/>
  </w:style>
  <w:style w:type="character" w:customStyle="1" w:styleId="nlmarticle-title">
    <w:name w:val="nlm_article-title"/>
    <w:basedOn w:val="DefaultParagraphFont"/>
    <w:rsid w:val="003A272A"/>
  </w:style>
  <w:style w:type="character" w:customStyle="1" w:styleId="nlmfpage">
    <w:name w:val="nlm_fpage"/>
    <w:basedOn w:val="DefaultParagraphFont"/>
    <w:rsid w:val="003A272A"/>
  </w:style>
  <w:style w:type="character" w:customStyle="1" w:styleId="nlmlpage">
    <w:name w:val="nlm_lpage"/>
    <w:basedOn w:val="DefaultParagraphFont"/>
    <w:rsid w:val="003A272A"/>
  </w:style>
  <w:style w:type="character" w:customStyle="1" w:styleId="groupitemlinkred">
    <w:name w:val="groupitemlinkred"/>
    <w:basedOn w:val="DefaultParagraphFont"/>
    <w:rsid w:val="00F22FAC"/>
  </w:style>
  <w:style w:type="character" w:customStyle="1" w:styleId="groupitemlinkblue">
    <w:name w:val="groupitemlinkblue"/>
    <w:basedOn w:val="DefaultParagraphFont"/>
    <w:rsid w:val="00F22FAC"/>
  </w:style>
  <w:style w:type="character" w:customStyle="1" w:styleId="articlepagerange">
    <w:name w:val="articlepagerange"/>
    <w:basedOn w:val="DefaultParagraphFont"/>
    <w:rsid w:val="00EB0D01"/>
  </w:style>
  <w:style w:type="character" w:styleId="SubtleEmphasis">
    <w:name w:val="Subtle Emphasis"/>
    <w:basedOn w:val="DefaultParagraphFont"/>
    <w:uiPriority w:val="19"/>
    <w:qFormat/>
    <w:rsid w:val="008D34D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A59BC"/>
    <w:rPr>
      <w:i/>
      <w:iCs/>
      <w:color w:val="4F81BD" w:themeColor="accent1"/>
    </w:rPr>
  </w:style>
  <w:style w:type="numbering" w:customStyle="1" w:styleId="Singlepunch">
    <w:name w:val="Single punch"/>
    <w:rsid w:val="004E744F"/>
    <w:pPr>
      <w:numPr>
        <w:numId w:val="9"/>
      </w:numPr>
    </w:pPr>
  </w:style>
  <w:style w:type="paragraph" w:customStyle="1" w:styleId="BlockStartLabel">
    <w:name w:val="BlockStartLabel"/>
    <w:basedOn w:val="Normal"/>
    <w:qFormat/>
    <w:rsid w:val="004E744F"/>
    <w:pPr>
      <w:spacing w:before="120" w:after="120"/>
    </w:pPr>
    <w:rPr>
      <w:rFonts w:asciiTheme="minorHAnsi" w:eastAsiaTheme="minorEastAsia" w:hAnsiTheme="minorHAnsi" w:cstheme="minorBidi"/>
      <w:b/>
      <w:color w:val="CCCCCC"/>
      <w:sz w:val="22"/>
      <w:szCs w:val="22"/>
      <w:lang w:eastAsia="en-US"/>
    </w:rPr>
  </w:style>
  <w:style w:type="paragraph" w:customStyle="1" w:styleId="BlockEndLabel">
    <w:name w:val="BlockEndLabel"/>
    <w:basedOn w:val="Normal"/>
    <w:qFormat/>
    <w:rsid w:val="004E744F"/>
    <w:pPr>
      <w:spacing w:before="120"/>
    </w:pPr>
    <w:rPr>
      <w:rFonts w:asciiTheme="minorHAnsi" w:eastAsiaTheme="minorEastAsia" w:hAnsiTheme="minorHAnsi" w:cstheme="minorBidi"/>
      <w:b/>
      <w:color w:val="CCCCCC"/>
      <w:sz w:val="22"/>
      <w:szCs w:val="22"/>
      <w:lang w:eastAsia="en-US"/>
    </w:rPr>
  </w:style>
  <w:style w:type="paragraph" w:customStyle="1" w:styleId="BlockSeparator">
    <w:name w:val="BlockSeparator"/>
    <w:basedOn w:val="Normal"/>
    <w:qFormat/>
    <w:rsid w:val="004E744F"/>
    <w:pPr>
      <w:pBdr>
        <w:bottom w:val="single" w:sz="8" w:space="0" w:color="CCCCCC"/>
      </w:pBdr>
      <w:spacing w:line="120" w:lineRule="auto"/>
      <w:jc w:val="center"/>
    </w:pPr>
    <w:rPr>
      <w:rFonts w:asciiTheme="minorHAnsi" w:eastAsiaTheme="minorEastAsia" w:hAnsiTheme="minorHAnsi" w:cstheme="minorBidi"/>
      <w:b/>
      <w:color w:val="CCCCCC"/>
      <w:sz w:val="22"/>
      <w:szCs w:val="22"/>
      <w:lang w:eastAsia="en-US"/>
    </w:rPr>
  </w:style>
  <w:style w:type="paragraph" w:styleId="TOC1">
    <w:name w:val="toc 1"/>
    <w:basedOn w:val="Normal"/>
    <w:next w:val="Normal"/>
    <w:locked/>
    <w:rsid w:val="00522DB4"/>
    <w:pPr>
      <w:spacing w:before="360"/>
    </w:pPr>
    <w:rPr>
      <w:rFonts w:ascii="宋体" w:eastAsia="宋体" w:hAnsi="宋体"/>
      <w:bCs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3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1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5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1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9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6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4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93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3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3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3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3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3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3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93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3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9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3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93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3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93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3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3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93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93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3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3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3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3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3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93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3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3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3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3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3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3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93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3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3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3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3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3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3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93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93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93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3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3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3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9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3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3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3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3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3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3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3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3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3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3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93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3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93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93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93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3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3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3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3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3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3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3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3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93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3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3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3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3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3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93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3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93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930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93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930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930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93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3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9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38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3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0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0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5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8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9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9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2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9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E8DF9-B1F6-4242-9583-CE286D43F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29</Pages>
  <Words>6273</Words>
  <Characters>35758</Characters>
  <Application>Microsoft Office Word</Application>
  <DocSecurity>0</DocSecurity>
  <Lines>297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Rongbin Han</dc:creator>
  <cp:keywords/>
  <dc:description/>
  <cp:lastModifiedBy>Rongbin Han</cp:lastModifiedBy>
  <cp:revision>27</cp:revision>
  <cp:lastPrinted>2019-08-19T19:23:00Z</cp:lastPrinted>
  <dcterms:created xsi:type="dcterms:W3CDTF">2021-10-08T15:23:00Z</dcterms:created>
  <dcterms:modified xsi:type="dcterms:W3CDTF">2021-10-14T12:43:00Z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2052-6.6.0.2461</vt:lpwstr>
  </property>
  <property fmtid="{D5CDD505-2E9C-101B-9397-08002B2CF9AE}" pid="3" name="Mendeley Document_1">
    <vt:lpwstr>True</vt:lpwstr>
  </property>
  <property fmtid="{D5CDD505-2E9C-101B-9397-08002B2CF9AE}" pid="4" name="Mendeley Citation Style_1">
    <vt:lpwstr>http://www.zotero.org/styles/chicago-author-date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 11th edition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7th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 6th edition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  <property fmtid="{D5CDD505-2E9C-101B-9397-08002B2CF9AE}" pid="25" name="Mendeley Unique User Id_1">
    <vt:lpwstr>c35c8b94-eba2-3255-a1c9-406f50507c7e</vt:lpwstr>
  </property>
</Properties>
</file>