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02" w:rsidRPr="008C4F02" w:rsidRDefault="008C4F02" w:rsidP="008C4F02">
      <w:pPr>
        <w:spacing w:line="480" w:lineRule="auto"/>
        <w:ind w:firstLine="480"/>
        <w:jc w:val="center"/>
        <w:rPr>
          <w:b/>
          <w:sz w:val="30"/>
          <w:szCs w:val="30"/>
        </w:rPr>
      </w:pPr>
      <w:r w:rsidRPr="008C4F02">
        <w:rPr>
          <w:rFonts w:hint="eastAsia"/>
          <w:b/>
          <w:sz w:val="30"/>
          <w:szCs w:val="30"/>
        </w:rPr>
        <w:t xml:space="preserve">APPENDIX </w:t>
      </w:r>
      <w:r w:rsidR="00D15D40">
        <w:rPr>
          <w:b/>
          <w:sz w:val="30"/>
          <w:szCs w:val="30"/>
        </w:rPr>
        <w:t>1</w:t>
      </w:r>
      <w:r>
        <w:rPr>
          <w:rFonts w:hint="eastAsia"/>
          <w:b/>
          <w:sz w:val="30"/>
          <w:szCs w:val="30"/>
        </w:rPr>
        <w:t>: Balance Test</w:t>
      </w:r>
      <w:r w:rsidR="00D15D40">
        <w:rPr>
          <w:b/>
          <w:sz w:val="30"/>
          <w:szCs w:val="30"/>
        </w:rPr>
        <w:t>s</w:t>
      </w:r>
      <w:r w:rsidR="00BB4C6E">
        <w:rPr>
          <w:rFonts w:hint="eastAsia"/>
          <w:b/>
          <w:sz w:val="30"/>
          <w:szCs w:val="30"/>
        </w:rPr>
        <w:t xml:space="preserve"> </w:t>
      </w:r>
      <w:r w:rsidR="00767118">
        <w:rPr>
          <w:b/>
          <w:sz w:val="30"/>
          <w:szCs w:val="30"/>
        </w:rPr>
        <w:t>Results</w:t>
      </w:r>
    </w:p>
    <w:p w:rsidR="00256F92" w:rsidRPr="003E3FA1" w:rsidRDefault="00256F92" w:rsidP="00256F92">
      <w:pPr>
        <w:spacing w:line="480" w:lineRule="auto"/>
        <w:rPr>
          <w:b/>
          <w:sz w:val="24"/>
          <w:szCs w:val="24"/>
        </w:rPr>
      </w:pPr>
      <w:r w:rsidRPr="003E3FA1">
        <w:rPr>
          <w:rFonts w:hint="eastAsia"/>
          <w:b/>
          <w:sz w:val="24"/>
          <w:szCs w:val="24"/>
        </w:rPr>
        <w:t xml:space="preserve">1.1 </w:t>
      </w:r>
      <w:r w:rsidRPr="003E3FA1">
        <w:rPr>
          <w:b/>
          <w:sz w:val="24"/>
          <w:szCs w:val="24"/>
        </w:rPr>
        <w:t xml:space="preserve">Balance Tests of </w:t>
      </w:r>
      <w:r w:rsidRPr="003E3FA1">
        <w:rPr>
          <w:rFonts w:hint="eastAsia"/>
          <w:b/>
          <w:sz w:val="24"/>
          <w:szCs w:val="24"/>
        </w:rPr>
        <w:t>1:1</w:t>
      </w:r>
      <w:r w:rsidRPr="003E3FA1">
        <w:rPr>
          <w:b/>
          <w:sz w:val="24"/>
          <w:szCs w:val="24"/>
        </w:rPr>
        <w:t xml:space="preserve"> propensity score matching without replacement</w:t>
      </w:r>
      <w:r w:rsidR="003E3FA1" w:rsidRPr="003E3FA1">
        <w:rPr>
          <w:rFonts w:hint="eastAsia"/>
          <w:b/>
          <w:sz w:val="24"/>
          <w:szCs w:val="24"/>
        </w:rPr>
        <w:t xml:space="preserve"> </w:t>
      </w:r>
    </w:p>
    <w:p w:rsidR="00256F92" w:rsidRPr="00256F92" w:rsidRDefault="00256F92" w:rsidP="00256F92">
      <w:pPr>
        <w:spacing w:line="480" w:lineRule="auto"/>
        <w:ind w:firstLine="480"/>
        <w:rPr>
          <w:rFonts w:eastAsiaTheme="minorEastAsia"/>
          <w:sz w:val="24"/>
          <w:szCs w:val="24"/>
        </w:rPr>
      </w:pPr>
      <w:r w:rsidRPr="00256F92">
        <w:rPr>
          <w:rFonts w:eastAsiaTheme="minorEastAsia"/>
          <w:sz w:val="24"/>
          <w:szCs w:val="24"/>
        </w:rPr>
        <w:t xml:space="preserve">Table </w:t>
      </w:r>
      <w:r w:rsidR="009867B0">
        <w:rPr>
          <w:rFonts w:eastAsiaTheme="minorEastAsia" w:hint="eastAsia"/>
          <w:sz w:val="24"/>
          <w:szCs w:val="24"/>
        </w:rPr>
        <w:t>A1</w:t>
      </w:r>
      <w:r w:rsidRPr="00256F92">
        <w:rPr>
          <w:rFonts w:eastAsiaTheme="minorEastAsia"/>
          <w:sz w:val="24"/>
          <w:szCs w:val="24"/>
        </w:rPr>
        <w:t xml:space="preserve"> reports the balance tests results for controlled covariates before and after matching. It shows that matching substantially improves the balance of each controlled covariate between returnee</w:t>
      </w:r>
      <w:bookmarkStart w:id="0" w:name="_GoBack"/>
      <w:bookmarkEnd w:id="0"/>
      <w:r w:rsidRPr="00256F92">
        <w:rPr>
          <w:rFonts w:eastAsiaTheme="minorEastAsia"/>
          <w:sz w:val="24"/>
          <w:szCs w:val="24"/>
        </w:rPr>
        <w:t>s and locals. First, all the absolute values of the mean differences and standardized biases are considerably smaller after matching. Second, the mean of each covariate, except for male, age and tenure, is statistically different between the returnees and locals before matching. The difference becomes statistically insignificant at least at a 10% level after matching.</w:t>
      </w:r>
    </w:p>
    <w:p w:rsidR="00256F92" w:rsidRPr="00256F92" w:rsidRDefault="00256F92" w:rsidP="00256F92">
      <w:pPr>
        <w:spacing w:line="360" w:lineRule="auto"/>
        <w:jc w:val="left"/>
        <w:rPr>
          <w:rFonts w:eastAsiaTheme="minorEastAsia"/>
        </w:rPr>
      </w:pPr>
      <w:r w:rsidRPr="00256F92">
        <w:rPr>
          <w:rFonts w:eastAsiaTheme="minorEastAsia"/>
          <w:b/>
        </w:rPr>
        <w:t xml:space="preserve">Table </w:t>
      </w:r>
      <w:r w:rsidR="009867B0">
        <w:rPr>
          <w:rFonts w:eastAsiaTheme="minorEastAsia" w:hint="eastAsia"/>
          <w:b/>
        </w:rPr>
        <w:t>A1</w:t>
      </w:r>
      <w:r w:rsidRPr="00256F92">
        <w:rPr>
          <w:rFonts w:eastAsiaTheme="minorEastAsia" w:hint="eastAsia"/>
          <w:b/>
        </w:rPr>
        <w:t>.</w:t>
      </w:r>
      <w:r w:rsidRPr="00256F92">
        <w:rPr>
          <w:rFonts w:eastAsiaTheme="minorEastAsia"/>
        </w:rPr>
        <w:t xml:space="preserve"> Balance tests on controlled covariates</w:t>
      </w:r>
    </w:p>
    <w:tbl>
      <w:tblPr>
        <w:tblW w:w="8529" w:type="dxa"/>
        <w:tblLayout w:type="fixed"/>
        <w:tblCellMar>
          <w:left w:w="0" w:type="dxa"/>
          <w:right w:w="0" w:type="dxa"/>
        </w:tblCellMar>
        <w:tblLook w:val="0600" w:firstRow="0" w:lastRow="0" w:firstColumn="0" w:lastColumn="0" w:noHBand="1" w:noVBand="1"/>
      </w:tblPr>
      <w:tblGrid>
        <w:gridCol w:w="1083"/>
        <w:gridCol w:w="1223"/>
        <w:gridCol w:w="1063"/>
        <w:gridCol w:w="1275"/>
        <w:gridCol w:w="284"/>
        <w:gridCol w:w="1276"/>
        <w:gridCol w:w="1047"/>
        <w:gridCol w:w="1278"/>
      </w:tblGrid>
      <w:tr w:rsidR="00256F92" w:rsidRPr="00256F92" w:rsidTr="00300F58">
        <w:trPr>
          <w:trHeight w:val="94"/>
        </w:trPr>
        <w:tc>
          <w:tcPr>
            <w:tcW w:w="1083" w:type="dxa"/>
            <w:tcBorders>
              <w:top w:val="single" w:sz="4" w:space="0" w:color="000000"/>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p>
        </w:tc>
        <w:tc>
          <w:tcPr>
            <w:tcW w:w="3561" w:type="dxa"/>
            <w:gridSpan w:val="3"/>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Before matching</w:t>
            </w:r>
          </w:p>
        </w:tc>
        <w:tc>
          <w:tcPr>
            <w:tcW w:w="284" w:type="dxa"/>
            <w:tcBorders>
              <w:top w:val="single" w:sz="4" w:space="0" w:color="000000"/>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3601" w:type="dxa"/>
            <w:gridSpan w:val="3"/>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After matching</w:t>
            </w:r>
          </w:p>
        </w:tc>
      </w:tr>
      <w:tr w:rsidR="00256F92" w:rsidRPr="00256F92" w:rsidTr="00300F58">
        <w:trPr>
          <w:trHeight w:val="94"/>
        </w:trPr>
        <w:tc>
          <w:tcPr>
            <w:tcW w:w="1083" w:type="dxa"/>
            <w:tcBorders>
              <w:top w:val="nil"/>
              <w:left w:val="nil"/>
              <w:bottom w:val="nil"/>
              <w:right w:val="nil"/>
            </w:tcBorders>
            <w:shd w:val="clear" w:color="auto" w:fill="auto"/>
            <w:tcMar>
              <w:top w:w="15" w:type="dxa"/>
              <w:left w:w="108" w:type="dxa"/>
              <w:bottom w:w="0" w:type="dxa"/>
              <w:right w:w="108" w:type="dxa"/>
            </w:tcMar>
            <w:hideMark/>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p>
        </w:tc>
        <w:tc>
          <w:tcPr>
            <w:tcW w:w="1223"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hideMark/>
          </w:tcPr>
          <w:p w:rsidR="00256F92" w:rsidRPr="00256F92" w:rsidRDefault="00256F92" w:rsidP="00256F92">
            <w:pPr>
              <w:autoSpaceDE w:val="0"/>
              <w:autoSpaceDN w:val="0"/>
              <w:adjustRightInd w:val="0"/>
              <w:snapToGrid w:val="0"/>
              <w:spacing w:before="100" w:beforeAutospacing="1"/>
              <w:jc w:val="center"/>
              <w:rPr>
                <w:rFonts w:eastAsiaTheme="minorEastAsia"/>
                <w:kern w:val="0"/>
              </w:rPr>
            </w:pPr>
            <w:r w:rsidRPr="00256F92">
              <w:rPr>
                <w:rFonts w:eastAsiaTheme="minorEastAsia"/>
                <w:kern w:val="0"/>
              </w:rPr>
              <w:t>Mean difference</w:t>
            </w:r>
          </w:p>
        </w:tc>
        <w:tc>
          <w:tcPr>
            <w:tcW w:w="1063"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hideMark/>
          </w:tcPr>
          <w:p w:rsidR="00256F92" w:rsidRPr="00256F92" w:rsidRDefault="00256F92" w:rsidP="00256F92">
            <w:pPr>
              <w:autoSpaceDE w:val="0"/>
              <w:autoSpaceDN w:val="0"/>
              <w:adjustRightInd w:val="0"/>
              <w:snapToGrid w:val="0"/>
              <w:spacing w:before="100" w:beforeAutospacing="1"/>
              <w:jc w:val="center"/>
              <w:rPr>
                <w:rFonts w:eastAsiaTheme="minorEastAsia"/>
                <w:kern w:val="0"/>
              </w:rPr>
            </w:pPr>
            <w:r w:rsidRPr="00256F92">
              <w:rPr>
                <w:rFonts w:eastAsiaTheme="minorEastAsia"/>
                <w:kern w:val="0"/>
              </w:rPr>
              <w:t>P-value of T-test</w:t>
            </w:r>
          </w:p>
        </w:tc>
        <w:tc>
          <w:tcPr>
            <w:tcW w:w="1275" w:type="dxa"/>
            <w:tcBorders>
              <w:top w:val="single" w:sz="4" w:space="0" w:color="000000"/>
              <w:left w:val="nil"/>
              <w:bottom w:val="single" w:sz="4" w:space="0" w:color="000000"/>
              <w:right w:val="nil"/>
            </w:tcBorders>
          </w:tcPr>
          <w:p w:rsidR="00256F92" w:rsidRPr="00256F92" w:rsidRDefault="00256F92" w:rsidP="00256F92">
            <w:pPr>
              <w:autoSpaceDE w:val="0"/>
              <w:autoSpaceDN w:val="0"/>
              <w:adjustRightInd w:val="0"/>
              <w:snapToGrid w:val="0"/>
              <w:spacing w:before="100" w:beforeAutospacing="1"/>
              <w:jc w:val="center"/>
              <w:rPr>
                <w:rFonts w:eastAsiaTheme="minorEastAsia"/>
                <w:kern w:val="0"/>
              </w:rPr>
            </w:pPr>
            <w:r w:rsidRPr="00256F92">
              <w:rPr>
                <w:rFonts w:eastAsiaTheme="minorEastAsia"/>
                <w:kern w:val="0"/>
              </w:rPr>
              <w:t>Standardized</w:t>
            </w:r>
            <w:r w:rsidRPr="00256F92">
              <w:rPr>
                <w:rFonts w:eastAsiaTheme="minorEastAsia" w:hint="eastAsia"/>
                <w:kern w:val="0"/>
              </w:rPr>
              <w:t xml:space="preserve"> </w:t>
            </w:r>
            <w:r w:rsidRPr="00256F92">
              <w:rPr>
                <w:rFonts w:eastAsiaTheme="minorEastAsia"/>
                <w:kern w:val="0"/>
              </w:rPr>
              <w:t>bias</w:t>
            </w:r>
          </w:p>
        </w:tc>
        <w:tc>
          <w:tcPr>
            <w:tcW w:w="284" w:type="dxa"/>
            <w:tcBorders>
              <w:top w:val="nil"/>
              <w:left w:val="nil"/>
              <w:bottom w:val="nil"/>
              <w:right w:val="nil"/>
            </w:tcBorders>
            <w:shd w:val="clear" w:color="auto" w:fill="auto"/>
            <w:tcMar>
              <w:top w:w="15" w:type="dxa"/>
              <w:left w:w="108" w:type="dxa"/>
              <w:bottom w:w="0" w:type="dxa"/>
              <w:right w:w="108" w:type="dxa"/>
            </w:tcMar>
            <w:hideMark/>
          </w:tcPr>
          <w:p w:rsidR="00256F92" w:rsidRPr="00256F92" w:rsidRDefault="00256F92" w:rsidP="00256F92">
            <w:pPr>
              <w:autoSpaceDE w:val="0"/>
              <w:autoSpaceDN w:val="0"/>
              <w:adjustRightInd w:val="0"/>
              <w:snapToGrid w:val="0"/>
              <w:spacing w:before="100" w:beforeAutospacing="1"/>
              <w:jc w:val="center"/>
              <w:rPr>
                <w:rFonts w:eastAsiaTheme="minorEastAsia"/>
                <w:kern w:val="0"/>
              </w:rPr>
            </w:pPr>
          </w:p>
        </w:tc>
        <w:tc>
          <w:tcPr>
            <w:tcW w:w="1276"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jc w:val="center"/>
              <w:rPr>
                <w:rFonts w:eastAsiaTheme="minorEastAsia"/>
                <w:kern w:val="0"/>
              </w:rPr>
            </w:pPr>
            <w:r w:rsidRPr="00256F92">
              <w:rPr>
                <w:rFonts w:eastAsiaTheme="minorEastAsia"/>
                <w:kern w:val="0"/>
              </w:rPr>
              <w:t>Mean difference</w:t>
            </w:r>
          </w:p>
        </w:tc>
        <w:tc>
          <w:tcPr>
            <w:tcW w:w="1047" w:type="dxa"/>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jc w:val="center"/>
              <w:rPr>
                <w:rFonts w:eastAsiaTheme="minorEastAsia"/>
                <w:kern w:val="0"/>
              </w:rPr>
            </w:pPr>
            <w:r w:rsidRPr="00256F92">
              <w:rPr>
                <w:rFonts w:eastAsiaTheme="minorEastAsia"/>
                <w:kern w:val="0"/>
              </w:rPr>
              <w:t>P-value of T-test</w:t>
            </w:r>
          </w:p>
        </w:tc>
        <w:tc>
          <w:tcPr>
            <w:tcW w:w="1278" w:type="dxa"/>
            <w:tcBorders>
              <w:top w:val="single" w:sz="4" w:space="0" w:color="000000"/>
              <w:left w:val="nil"/>
              <w:bottom w:val="single" w:sz="4" w:space="0" w:color="000000"/>
              <w:right w:val="nil"/>
            </w:tcBorders>
          </w:tcPr>
          <w:p w:rsidR="00256F92" w:rsidRPr="00256F92" w:rsidRDefault="00256F92" w:rsidP="00256F92">
            <w:pPr>
              <w:autoSpaceDE w:val="0"/>
              <w:autoSpaceDN w:val="0"/>
              <w:adjustRightInd w:val="0"/>
              <w:snapToGrid w:val="0"/>
              <w:spacing w:before="100" w:beforeAutospacing="1"/>
              <w:jc w:val="center"/>
              <w:rPr>
                <w:rFonts w:eastAsiaTheme="minorEastAsia"/>
                <w:kern w:val="0"/>
              </w:rPr>
            </w:pPr>
            <w:r w:rsidRPr="00256F92">
              <w:rPr>
                <w:rFonts w:eastAsiaTheme="minorEastAsia"/>
                <w:kern w:val="0"/>
              </w:rPr>
              <w:t>Standardized</w:t>
            </w:r>
            <w:r w:rsidRPr="00256F92">
              <w:rPr>
                <w:rFonts w:eastAsiaTheme="minorEastAsia" w:hint="eastAsia"/>
                <w:kern w:val="0"/>
              </w:rPr>
              <w:t xml:space="preserve"> </w:t>
            </w:r>
            <w:r w:rsidRPr="00256F92">
              <w:rPr>
                <w:rFonts w:eastAsiaTheme="minorEastAsia"/>
                <w:kern w:val="0"/>
              </w:rPr>
              <w:t>bias</w:t>
            </w:r>
          </w:p>
        </w:tc>
      </w:tr>
      <w:tr w:rsidR="00256F92" w:rsidRPr="00256F92" w:rsidTr="00300F58">
        <w:trPr>
          <w:trHeight w:val="190"/>
        </w:trPr>
        <w:tc>
          <w:tcPr>
            <w:tcW w:w="108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Bachelor</w:t>
            </w:r>
          </w:p>
        </w:tc>
        <w:tc>
          <w:tcPr>
            <w:tcW w:w="122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-0.0988</w:t>
            </w:r>
          </w:p>
        </w:tc>
        <w:tc>
          <w:tcPr>
            <w:tcW w:w="106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c>
          <w:tcPr>
            <w:tcW w:w="1275"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-0.2461</w:t>
            </w:r>
          </w:p>
        </w:tc>
        <w:tc>
          <w:tcPr>
            <w:tcW w:w="284"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c>
          <w:tcPr>
            <w:tcW w:w="1047"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1.0000</w:t>
            </w:r>
          </w:p>
        </w:tc>
        <w:tc>
          <w:tcPr>
            <w:tcW w:w="1278"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r>
      <w:tr w:rsidR="00256F92" w:rsidRPr="00256F92" w:rsidTr="00300F58">
        <w:trPr>
          <w:trHeight w:val="266"/>
        </w:trPr>
        <w:tc>
          <w:tcPr>
            <w:tcW w:w="108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Master</w:t>
            </w:r>
          </w:p>
        </w:tc>
        <w:tc>
          <w:tcPr>
            <w:tcW w:w="122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0.0574</w:t>
            </w:r>
          </w:p>
        </w:tc>
        <w:tc>
          <w:tcPr>
            <w:tcW w:w="106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0.0005</w:t>
            </w:r>
          </w:p>
        </w:tc>
        <w:tc>
          <w:tcPr>
            <w:tcW w:w="1275"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0.1624</w:t>
            </w:r>
          </w:p>
        </w:tc>
        <w:tc>
          <w:tcPr>
            <w:tcW w:w="284"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c>
          <w:tcPr>
            <w:tcW w:w="1047"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1.0000</w:t>
            </w:r>
          </w:p>
        </w:tc>
        <w:tc>
          <w:tcPr>
            <w:tcW w:w="1278"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r>
      <w:tr w:rsidR="00256F92" w:rsidRPr="00256F92" w:rsidTr="00300F58">
        <w:trPr>
          <w:trHeight w:val="270"/>
        </w:trPr>
        <w:tc>
          <w:tcPr>
            <w:tcW w:w="108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PhD</w:t>
            </w:r>
          </w:p>
        </w:tc>
        <w:tc>
          <w:tcPr>
            <w:tcW w:w="122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0.0414</w:t>
            </w:r>
          </w:p>
        </w:tc>
        <w:tc>
          <w:tcPr>
            <w:tcW w:w="106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0.0001</w:t>
            </w:r>
          </w:p>
        </w:tc>
        <w:tc>
          <w:tcPr>
            <w:tcW w:w="1275"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0.1808</w:t>
            </w:r>
          </w:p>
        </w:tc>
        <w:tc>
          <w:tcPr>
            <w:tcW w:w="284"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c>
          <w:tcPr>
            <w:tcW w:w="1047"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1.0000</w:t>
            </w:r>
          </w:p>
        </w:tc>
        <w:tc>
          <w:tcPr>
            <w:tcW w:w="1278"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r>
      <w:tr w:rsidR="00256F92" w:rsidRPr="00256F92" w:rsidTr="00300F58">
        <w:trPr>
          <w:trHeight w:val="288"/>
        </w:trPr>
        <w:tc>
          <w:tcPr>
            <w:tcW w:w="108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Male</w:t>
            </w:r>
          </w:p>
        </w:tc>
        <w:tc>
          <w:tcPr>
            <w:tcW w:w="122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0.0083</w:t>
            </w:r>
          </w:p>
        </w:tc>
        <w:tc>
          <w:tcPr>
            <w:tcW w:w="106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0.7234</w:t>
            </w:r>
          </w:p>
        </w:tc>
        <w:tc>
          <w:tcPr>
            <w:tcW w:w="1275"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0.0167</w:t>
            </w:r>
          </w:p>
        </w:tc>
        <w:tc>
          <w:tcPr>
            <w:tcW w:w="284"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c>
          <w:tcPr>
            <w:tcW w:w="1047"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1.0000</w:t>
            </w:r>
          </w:p>
        </w:tc>
        <w:tc>
          <w:tcPr>
            <w:tcW w:w="1278"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0.0000</w:t>
            </w:r>
          </w:p>
        </w:tc>
      </w:tr>
      <w:tr w:rsidR="00256F92" w:rsidRPr="00256F92" w:rsidTr="00300F58">
        <w:trPr>
          <w:trHeight w:val="264"/>
        </w:trPr>
        <w:tc>
          <w:tcPr>
            <w:tcW w:w="108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Age</w:t>
            </w:r>
          </w:p>
        </w:tc>
        <w:tc>
          <w:tcPr>
            <w:tcW w:w="122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-0.3596</w:t>
            </w:r>
          </w:p>
        </w:tc>
        <w:tc>
          <w:tcPr>
            <w:tcW w:w="106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0.3932</w:t>
            </w:r>
          </w:p>
        </w:tc>
        <w:tc>
          <w:tcPr>
            <w:tcW w:w="1275"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-0.0404</w:t>
            </w:r>
          </w:p>
        </w:tc>
        <w:tc>
          <w:tcPr>
            <w:tcW w:w="284"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0.0560</w:t>
            </w:r>
          </w:p>
        </w:tc>
        <w:tc>
          <w:tcPr>
            <w:tcW w:w="1047"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0.9199</w:t>
            </w:r>
          </w:p>
        </w:tc>
        <w:tc>
          <w:tcPr>
            <w:tcW w:w="1278"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0.0063</w:t>
            </w:r>
          </w:p>
        </w:tc>
      </w:tr>
      <w:tr w:rsidR="00256F92" w:rsidRPr="00256F92" w:rsidTr="00300F58">
        <w:trPr>
          <w:trHeight w:val="254"/>
        </w:trPr>
        <w:tc>
          <w:tcPr>
            <w:tcW w:w="108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Tenure</w:t>
            </w:r>
          </w:p>
        </w:tc>
        <w:tc>
          <w:tcPr>
            <w:tcW w:w="122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-0.6170</w:t>
            </w:r>
          </w:p>
        </w:tc>
        <w:tc>
          <w:tcPr>
            <w:tcW w:w="1063"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0.1616</w:t>
            </w:r>
          </w:p>
        </w:tc>
        <w:tc>
          <w:tcPr>
            <w:tcW w:w="1275"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-0.0661</w:t>
            </w:r>
          </w:p>
        </w:tc>
        <w:tc>
          <w:tcPr>
            <w:tcW w:w="284"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0.2401</w:t>
            </w:r>
          </w:p>
        </w:tc>
        <w:tc>
          <w:tcPr>
            <w:tcW w:w="1047"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0.6899</w:t>
            </w:r>
          </w:p>
        </w:tc>
        <w:tc>
          <w:tcPr>
            <w:tcW w:w="1278" w:type="dxa"/>
            <w:tcBorders>
              <w:top w:val="nil"/>
              <w:left w:val="nil"/>
              <w:bottom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0.0257</w:t>
            </w:r>
          </w:p>
        </w:tc>
      </w:tr>
      <w:tr w:rsidR="00256F92" w:rsidRPr="00256F92" w:rsidTr="00300F58">
        <w:trPr>
          <w:trHeight w:val="258"/>
        </w:trPr>
        <w:tc>
          <w:tcPr>
            <w:tcW w:w="1083"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Married</w:t>
            </w:r>
          </w:p>
        </w:tc>
        <w:tc>
          <w:tcPr>
            <w:tcW w:w="1223"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-0.0417</w:t>
            </w:r>
          </w:p>
        </w:tc>
        <w:tc>
          <w:tcPr>
            <w:tcW w:w="1063"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0.0640</w:t>
            </w:r>
          </w:p>
        </w:tc>
        <w:tc>
          <w:tcPr>
            <w:tcW w:w="1275" w:type="dxa"/>
            <w:tcBorders>
              <w:top w:val="nil"/>
              <w:left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-0.0875</w:t>
            </w:r>
          </w:p>
        </w:tc>
        <w:tc>
          <w:tcPr>
            <w:tcW w:w="284"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-0.0041</w:t>
            </w:r>
          </w:p>
        </w:tc>
        <w:tc>
          <w:tcPr>
            <w:tcW w:w="1047"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0.8923</w:t>
            </w:r>
          </w:p>
        </w:tc>
        <w:tc>
          <w:tcPr>
            <w:tcW w:w="1278" w:type="dxa"/>
            <w:tcBorders>
              <w:top w:val="nil"/>
              <w:left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-0.0087</w:t>
            </w:r>
          </w:p>
        </w:tc>
      </w:tr>
      <w:tr w:rsidR="00256F92" w:rsidRPr="00256F92" w:rsidTr="00300F58">
        <w:trPr>
          <w:trHeight w:val="251"/>
        </w:trPr>
        <w:tc>
          <w:tcPr>
            <w:tcW w:w="1083"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Urban</w:t>
            </w:r>
          </w:p>
        </w:tc>
        <w:tc>
          <w:tcPr>
            <w:tcW w:w="1223"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-0.0296</w:t>
            </w:r>
          </w:p>
        </w:tc>
        <w:tc>
          <w:tcPr>
            <w:tcW w:w="1063"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0.0357</w:t>
            </w:r>
          </w:p>
        </w:tc>
        <w:tc>
          <w:tcPr>
            <w:tcW w:w="1275" w:type="dxa"/>
            <w:tcBorders>
              <w:top w:val="nil"/>
              <w:left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-0.0984</w:t>
            </w:r>
          </w:p>
        </w:tc>
        <w:tc>
          <w:tcPr>
            <w:tcW w:w="284"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-0.0062</w:t>
            </w:r>
          </w:p>
        </w:tc>
        <w:tc>
          <w:tcPr>
            <w:tcW w:w="1047"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0.7438</w:t>
            </w:r>
          </w:p>
        </w:tc>
        <w:tc>
          <w:tcPr>
            <w:tcW w:w="1278" w:type="dxa"/>
            <w:tcBorders>
              <w:top w:val="nil"/>
              <w:left w:val="nil"/>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-0.0208</w:t>
            </w:r>
          </w:p>
        </w:tc>
      </w:tr>
      <w:tr w:rsidR="00256F92" w:rsidRPr="00256F92" w:rsidTr="00300F58">
        <w:trPr>
          <w:trHeight w:val="110"/>
        </w:trPr>
        <w:tc>
          <w:tcPr>
            <w:tcW w:w="1083"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left"/>
              <w:rPr>
                <w:rFonts w:eastAsiaTheme="minorEastAsia"/>
                <w:kern w:val="0"/>
              </w:rPr>
            </w:pPr>
            <w:r w:rsidRPr="00256F92">
              <w:rPr>
                <w:rFonts w:eastAsiaTheme="minorEastAsia"/>
                <w:kern w:val="0"/>
              </w:rPr>
              <w:t>N</w:t>
            </w:r>
          </w:p>
        </w:tc>
        <w:tc>
          <w:tcPr>
            <w:tcW w:w="1223"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6051</w:t>
            </w:r>
          </w:p>
        </w:tc>
        <w:tc>
          <w:tcPr>
            <w:tcW w:w="1063"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5" w:type="dxa"/>
            <w:tcBorders>
              <w:left w:val="nil"/>
              <w:bottom w:val="single" w:sz="4" w:space="0" w:color="auto"/>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284"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6"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r w:rsidRPr="00256F92">
              <w:rPr>
                <w:rFonts w:eastAsiaTheme="minorEastAsia"/>
                <w:kern w:val="0"/>
              </w:rPr>
              <w:t>964</w:t>
            </w:r>
          </w:p>
        </w:tc>
        <w:tc>
          <w:tcPr>
            <w:tcW w:w="1047"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c>
          <w:tcPr>
            <w:tcW w:w="1278" w:type="dxa"/>
            <w:tcBorders>
              <w:left w:val="nil"/>
              <w:bottom w:val="single" w:sz="4" w:space="0" w:color="auto"/>
              <w:right w:val="nil"/>
            </w:tcBorders>
          </w:tcPr>
          <w:p w:rsidR="00256F92" w:rsidRPr="00256F92" w:rsidRDefault="00256F92" w:rsidP="00256F92">
            <w:pPr>
              <w:autoSpaceDE w:val="0"/>
              <w:autoSpaceDN w:val="0"/>
              <w:adjustRightInd w:val="0"/>
              <w:snapToGrid w:val="0"/>
              <w:spacing w:before="100" w:beforeAutospacing="1" w:line="360" w:lineRule="auto"/>
              <w:jc w:val="center"/>
              <w:rPr>
                <w:rFonts w:eastAsiaTheme="minorEastAsia"/>
                <w:kern w:val="0"/>
              </w:rPr>
            </w:pPr>
          </w:p>
        </w:tc>
      </w:tr>
    </w:tbl>
    <w:p w:rsidR="00256F92" w:rsidRPr="00256F92" w:rsidRDefault="00256F92" w:rsidP="00256F92">
      <w:pPr>
        <w:spacing w:line="360" w:lineRule="auto"/>
        <w:rPr>
          <w:rFonts w:eastAsiaTheme="minorEastAsia"/>
        </w:rPr>
      </w:pPr>
      <w:r w:rsidRPr="00256F92">
        <w:rPr>
          <w:rFonts w:eastAsiaTheme="minorEastAsia"/>
        </w:rPr>
        <w:t>Notes: The mean difference is equal to the mean of the returnees minus the mean of the locals; P-value of T-test is for the significance of the mean difference; standardized bias is defined as the mean difference divided by the standard deviation; same for Table</w:t>
      </w:r>
      <w:r w:rsidR="009867B0">
        <w:rPr>
          <w:rFonts w:eastAsiaTheme="minorEastAsia" w:hint="eastAsia"/>
        </w:rPr>
        <w:t>s</w:t>
      </w:r>
      <w:r w:rsidRPr="00256F92">
        <w:rPr>
          <w:rFonts w:eastAsiaTheme="minorEastAsia"/>
        </w:rPr>
        <w:t xml:space="preserve"> </w:t>
      </w:r>
      <w:r w:rsidR="009867B0">
        <w:rPr>
          <w:rFonts w:eastAsiaTheme="minorEastAsia" w:hint="eastAsia"/>
        </w:rPr>
        <w:t>A2 and A3</w:t>
      </w:r>
      <w:r w:rsidRPr="00256F92">
        <w:rPr>
          <w:rFonts w:eastAsiaTheme="minorEastAsia"/>
        </w:rPr>
        <w:t>.</w:t>
      </w:r>
    </w:p>
    <w:p w:rsidR="00256F92" w:rsidRPr="00256F92" w:rsidRDefault="00256F92" w:rsidP="00256F92">
      <w:pPr>
        <w:spacing w:line="480" w:lineRule="auto"/>
        <w:ind w:firstLine="480"/>
        <w:rPr>
          <w:rFonts w:eastAsiaTheme="minorEastAsia"/>
          <w:sz w:val="24"/>
          <w:szCs w:val="24"/>
        </w:rPr>
      </w:pPr>
      <w:r w:rsidRPr="00256F92">
        <w:rPr>
          <w:rFonts w:eastAsiaTheme="minorEastAsia"/>
          <w:sz w:val="24"/>
          <w:szCs w:val="24"/>
        </w:rPr>
        <w:t xml:space="preserve">It turns out that matching also reduces the differences in uncontrolled characteristics, such as ability and family background, between returnees and locals. The best proxies for ability that we can find in the CHFS data are two questions on </w:t>
      </w:r>
      <w:r w:rsidRPr="00256F92">
        <w:rPr>
          <w:rFonts w:eastAsiaTheme="minorEastAsia"/>
          <w:sz w:val="24"/>
          <w:szCs w:val="24"/>
        </w:rPr>
        <w:lastRenderedPageBreak/>
        <w:t>the ability to understand the questionnaire.</w:t>
      </w:r>
      <w:r w:rsidRPr="00256F92">
        <w:rPr>
          <w:rFonts w:eastAsiaTheme="minorEastAsia"/>
          <w:sz w:val="24"/>
          <w:szCs w:val="24"/>
          <w:vertAlign w:val="superscript"/>
        </w:rPr>
        <w:footnoteReference w:id="1"/>
      </w:r>
      <w:r w:rsidRPr="00256F92">
        <w:rPr>
          <w:rFonts w:eastAsiaTheme="minorEastAsia"/>
          <w:sz w:val="24"/>
          <w:szCs w:val="24"/>
        </w:rPr>
        <w:t xml:space="preserve"> Family background variables include parents' educational level and positions. Table </w:t>
      </w:r>
      <w:r w:rsidR="009867B0">
        <w:rPr>
          <w:rFonts w:eastAsiaTheme="minorEastAsia" w:hint="eastAsia"/>
          <w:sz w:val="24"/>
          <w:szCs w:val="24"/>
        </w:rPr>
        <w:t>A2</w:t>
      </w:r>
      <w:r w:rsidRPr="00256F92">
        <w:rPr>
          <w:rFonts w:eastAsiaTheme="minorEastAsia"/>
          <w:sz w:val="24"/>
          <w:szCs w:val="24"/>
        </w:rPr>
        <w:t xml:space="preserve"> reports balance tests results on these variables. After matching, almost all of the mean differences are reduced considerably, while all the differences between the returnees and locals become statistically insignificant. Therefore, even the uncontrolled proxy variables for ability and family background become comparable between the two groups. As the possible </w:t>
      </w:r>
      <w:proofErr w:type="spellStart"/>
      <w:r w:rsidRPr="00256F92">
        <w:rPr>
          <w:rFonts w:eastAsiaTheme="minorEastAsia"/>
          <w:sz w:val="24"/>
          <w:szCs w:val="24"/>
        </w:rPr>
        <w:t>endogeneity</w:t>
      </w:r>
      <w:proofErr w:type="spellEnd"/>
      <w:r w:rsidRPr="00256F92">
        <w:rPr>
          <w:rFonts w:eastAsiaTheme="minorEastAsia"/>
          <w:sz w:val="24"/>
          <w:szCs w:val="24"/>
        </w:rPr>
        <w:t xml:space="preserve"> problem in our analysis is mainly caused by ability and family background, the findings here help explain the fact that no significant </w:t>
      </w:r>
      <w:proofErr w:type="spellStart"/>
      <w:r w:rsidRPr="00256F92">
        <w:rPr>
          <w:rFonts w:eastAsiaTheme="minorEastAsia"/>
          <w:sz w:val="24"/>
          <w:szCs w:val="24"/>
        </w:rPr>
        <w:t>endogeneity</w:t>
      </w:r>
      <w:proofErr w:type="spellEnd"/>
      <w:r w:rsidRPr="00256F92">
        <w:rPr>
          <w:rFonts w:eastAsiaTheme="minorEastAsia"/>
          <w:sz w:val="24"/>
          <w:szCs w:val="24"/>
        </w:rPr>
        <w:t xml:space="preserve"> problem is found in our matched sample, and our OLS estimates, with and without proxy variables, and the instrumental variables estimates,</w:t>
      </w:r>
      <w:r w:rsidRPr="00256F92">
        <w:rPr>
          <w:rFonts w:eastAsiaTheme="minorEastAsia"/>
          <w:sz w:val="24"/>
          <w:szCs w:val="24"/>
          <w:vertAlign w:val="superscript"/>
        </w:rPr>
        <w:footnoteReference w:id="2"/>
      </w:r>
      <w:r w:rsidRPr="00256F92">
        <w:rPr>
          <w:rFonts w:eastAsiaTheme="minorEastAsia"/>
          <w:sz w:val="24"/>
          <w:szCs w:val="24"/>
        </w:rPr>
        <w:t xml:space="preserve"> are close to each other.</w:t>
      </w:r>
      <w:r w:rsidRPr="00256F92">
        <w:rPr>
          <w:rFonts w:eastAsiaTheme="minorEastAsia"/>
          <w:sz w:val="24"/>
          <w:szCs w:val="24"/>
          <w:vertAlign w:val="superscript"/>
        </w:rPr>
        <w:footnoteReference w:id="3"/>
      </w:r>
    </w:p>
    <w:p w:rsidR="00256F92" w:rsidRPr="00256F92" w:rsidRDefault="00256F92" w:rsidP="00256F92">
      <w:pPr>
        <w:spacing w:line="360" w:lineRule="auto"/>
        <w:jc w:val="left"/>
        <w:rPr>
          <w:rFonts w:eastAsiaTheme="minorEastAsia"/>
        </w:rPr>
      </w:pPr>
      <w:r w:rsidRPr="00256F92">
        <w:rPr>
          <w:rFonts w:eastAsiaTheme="minorEastAsia"/>
          <w:b/>
        </w:rPr>
        <w:t xml:space="preserve">Table </w:t>
      </w:r>
      <w:r w:rsidR="009867B0">
        <w:rPr>
          <w:rFonts w:eastAsiaTheme="minorEastAsia" w:hint="eastAsia"/>
          <w:b/>
        </w:rPr>
        <w:t>A2</w:t>
      </w:r>
      <w:r w:rsidRPr="00256F92">
        <w:rPr>
          <w:rFonts w:eastAsiaTheme="minorEastAsia" w:hint="eastAsia"/>
          <w:b/>
        </w:rPr>
        <w:t>.</w:t>
      </w:r>
      <w:r w:rsidRPr="00256F92">
        <w:rPr>
          <w:rFonts w:eastAsiaTheme="minorEastAsia"/>
        </w:rPr>
        <w:t xml:space="preserve"> Balance tests on uncontrolled characteristics</w:t>
      </w:r>
    </w:p>
    <w:tbl>
      <w:tblPr>
        <w:tblW w:w="0" w:type="auto"/>
        <w:jc w:val="center"/>
        <w:tblInd w:w="-264" w:type="dxa"/>
        <w:tblCellMar>
          <w:left w:w="0" w:type="dxa"/>
          <w:right w:w="0" w:type="dxa"/>
        </w:tblCellMar>
        <w:tblLook w:val="0600" w:firstRow="0" w:lastRow="0" w:firstColumn="0" w:lastColumn="0" w:noHBand="1" w:noVBand="1"/>
      </w:tblPr>
      <w:tblGrid>
        <w:gridCol w:w="2205"/>
        <w:gridCol w:w="1196"/>
        <w:gridCol w:w="990"/>
        <w:gridCol w:w="976"/>
        <w:gridCol w:w="230"/>
        <w:gridCol w:w="1075"/>
        <w:gridCol w:w="1020"/>
        <w:gridCol w:w="1094"/>
      </w:tblGrid>
      <w:tr w:rsidR="00256F92" w:rsidRPr="00256F92" w:rsidTr="00300F58">
        <w:trPr>
          <w:trHeight w:val="209"/>
          <w:jc w:val="center"/>
        </w:trPr>
        <w:tc>
          <w:tcPr>
            <w:tcW w:w="2205" w:type="dxa"/>
            <w:tcBorders>
              <w:top w:val="single" w:sz="4" w:space="0" w:color="auto"/>
              <w:left w:val="nil"/>
              <w:bottom w:val="nil"/>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p>
        </w:tc>
        <w:tc>
          <w:tcPr>
            <w:tcW w:w="3162" w:type="dxa"/>
            <w:gridSpan w:val="3"/>
            <w:tcBorders>
              <w:top w:val="single" w:sz="4" w:space="0" w:color="auto"/>
              <w:left w:val="nil"/>
              <w:bottom w:val="single" w:sz="8" w:space="0" w:color="000000"/>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bCs/>
                <w:kern w:val="24"/>
              </w:rPr>
            </w:pPr>
            <w:r w:rsidRPr="00256F92">
              <w:rPr>
                <w:rFonts w:eastAsiaTheme="minorEastAsia"/>
              </w:rPr>
              <w:t>Before matching</w:t>
            </w:r>
          </w:p>
        </w:tc>
        <w:tc>
          <w:tcPr>
            <w:tcW w:w="230"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p>
        </w:tc>
        <w:tc>
          <w:tcPr>
            <w:tcW w:w="3189" w:type="dxa"/>
            <w:gridSpan w:val="3"/>
            <w:tcBorders>
              <w:top w:val="single" w:sz="4" w:space="0" w:color="auto"/>
              <w:left w:val="nil"/>
              <w:bottom w:val="single" w:sz="8" w:space="0" w:color="000000"/>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bCs/>
                <w:kern w:val="24"/>
              </w:rPr>
            </w:pPr>
            <w:r w:rsidRPr="00256F92">
              <w:rPr>
                <w:rFonts w:eastAsiaTheme="minorEastAsia"/>
              </w:rPr>
              <w:t>After matching</w:t>
            </w:r>
          </w:p>
        </w:tc>
      </w:tr>
      <w:tr w:rsidR="00256F92" w:rsidRPr="00256F92" w:rsidTr="00300F58">
        <w:trPr>
          <w:trHeight w:val="193"/>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p>
        </w:tc>
        <w:tc>
          <w:tcPr>
            <w:tcW w:w="1196" w:type="dxa"/>
            <w:tcBorders>
              <w:top w:val="double" w:sz="4" w:space="0" w:color="auto"/>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r w:rsidRPr="00256F92">
              <w:rPr>
                <w:rFonts w:eastAsiaTheme="minorEastAsia"/>
              </w:rPr>
              <w:t>Mean difference</w:t>
            </w:r>
          </w:p>
        </w:tc>
        <w:tc>
          <w:tcPr>
            <w:tcW w:w="990" w:type="dxa"/>
            <w:tcBorders>
              <w:top w:val="double" w:sz="4" w:space="0" w:color="auto"/>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r w:rsidRPr="00256F92">
              <w:rPr>
                <w:rFonts w:eastAsiaTheme="minorEastAsia"/>
              </w:rPr>
              <w:t>P-value of T-test</w:t>
            </w:r>
          </w:p>
        </w:tc>
        <w:tc>
          <w:tcPr>
            <w:tcW w:w="976" w:type="dxa"/>
            <w:tcBorders>
              <w:top w:val="double" w:sz="4" w:space="0" w:color="auto"/>
              <w:left w:val="nil"/>
              <w:bottom w:val="single" w:sz="4" w:space="0" w:color="000000"/>
              <w:right w:val="nil"/>
            </w:tcBorders>
          </w:tcPr>
          <w:p w:rsidR="00256F92" w:rsidRPr="00256F92" w:rsidRDefault="00256F92" w:rsidP="00256F92">
            <w:pPr>
              <w:widowControl/>
              <w:adjustRightInd w:val="0"/>
              <w:snapToGrid w:val="0"/>
              <w:jc w:val="center"/>
              <w:rPr>
                <w:rFonts w:eastAsiaTheme="minorEastAsia"/>
                <w:bCs/>
                <w:kern w:val="24"/>
              </w:rPr>
            </w:pPr>
            <w:proofErr w:type="spellStart"/>
            <w:r w:rsidRPr="00256F92">
              <w:rPr>
                <w:rFonts w:eastAsiaTheme="minorEastAsia"/>
              </w:rPr>
              <w:t>Standardi</w:t>
            </w:r>
            <w:proofErr w:type="spellEnd"/>
            <w:r w:rsidRPr="00256F92">
              <w:rPr>
                <w:rFonts w:eastAsiaTheme="minorEastAsia"/>
              </w:rPr>
              <w:t>- zed bias</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p>
        </w:tc>
        <w:tc>
          <w:tcPr>
            <w:tcW w:w="1075" w:type="dxa"/>
            <w:tcBorders>
              <w:top w:val="double" w:sz="4" w:space="0" w:color="auto"/>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r w:rsidRPr="00256F92">
              <w:rPr>
                <w:rFonts w:eastAsiaTheme="minorEastAsia"/>
              </w:rPr>
              <w:t>Mean difference</w:t>
            </w:r>
          </w:p>
        </w:tc>
        <w:tc>
          <w:tcPr>
            <w:tcW w:w="1020" w:type="dxa"/>
            <w:tcBorders>
              <w:top w:val="double" w:sz="4" w:space="0" w:color="auto"/>
              <w:left w:val="nil"/>
              <w:bottom w:val="single" w:sz="4" w:space="0" w:color="000000"/>
              <w:right w:val="nil"/>
            </w:tcBorders>
            <w:shd w:val="clear" w:color="auto" w:fill="auto"/>
            <w:tcMar>
              <w:top w:w="15" w:type="dxa"/>
              <w:left w:w="108" w:type="dxa"/>
              <w:bottom w:w="0" w:type="dxa"/>
              <w:right w:w="108" w:type="dxa"/>
            </w:tcMar>
          </w:tcPr>
          <w:p w:rsidR="00256F92" w:rsidRPr="00256F92" w:rsidRDefault="00256F92" w:rsidP="00256F92">
            <w:pPr>
              <w:widowControl/>
              <w:adjustRightInd w:val="0"/>
              <w:snapToGrid w:val="0"/>
              <w:jc w:val="center"/>
              <w:rPr>
                <w:rFonts w:eastAsiaTheme="minorEastAsia"/>
                <w:kern w:val="0"/>
              </w:rPr>
            </w:pPr>
            <w:r w:rsidRPr="00256F92">
              <w:rPr>
                <w:rFonts w:eastAsiaTheme="minorEastAsia"/>
              </w:rPr>
              <w:t>P-value of T-test</w:t>
            </w:r>
          </w:p>
        </w:tc>
        <w:tc>
          <w:tcPr>
            <w:tcW w:w="1094" w:type="dxa"/>
            <w:tcBorders>
              <w:top w:val="double" w:sz="4" w:space="0" w:color="auto"/>
              <w:left w:val="nil"/>
              <w:bottom w:val="single" w:sz="4" w:space="0" w:color="000000"/>
              <w:right w:val="nil"/>
            </w:tcBorders>
          </w:tcPr>
          <w:p w:rsidR="00256F92" w:rsidRPr="00256F92" w:rsidRDefault="00256F92" w:rsidP="00256F92">
            <w:pPr>
              <w:widowControl/>
              <w:adjustRightInd w:val="0"/>
              <w:snapToGrid w:val="0"/>
              <w:jc w:val="center"/>
              <w:rPr>
                <w:rFonts w:eastAsiaTheme="minorEastAsia"/>
                <w:bCs/>
                <w:kern w:val="24"/>
              </w:rPr>
            </w:pPr>
            <w:proofErr w:type="spellStart"/>
            <w:r w:rsidRPr="00256F92">
              <w:rPr>
                <w:rFonts w:eastAsiaTheme="minorEastAsia"/>
              </w:rPr>
              <w:t>Standardi</w:t>
            </w:r>
            <w:proofErr w:type="spellEnd"/>
            <w:r w:rsidRPr="00256F92">
              <w:rPr>
                <w:rFonts w:eastAsiaTheme="minorEastAsia"/>
              </w:rPr>
              <w:t>- zed bias</w:t>
            </w:r>
          </w:p>
        </w:tc>
      </w:tr>
      <w:tr w:rsidR="00256F92" w:rsidRPr="00256F92" w:rsidTr="00300F58">
        <w:trPr>
          <w:trHeight w:val="222"/>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b/>
                <w:i/>
              </w:rPr>
            </w:pPr>
            <w:r w:rsidRPr="00256F92">
              <w:rPr>
                <w:rFonts w:eastAsiaTheme="minorEastAsia"/>
                <w:b/>
                <w:i/>
              </w:rPr>
              <w:t>Ability proxy</w:t>
            </w:r>
          </w:p>
        </w:tc>
        <w:tc>
          <w:tcPr>
            <w:tcW w:w="1196" w:type="dxa"/>
            <w:tcBorders>
              <w:top w:val="single" w:sz="4" w:space="0" w:color="000000"/>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90" w:type="dxa"/>
            <w:tcBorders>
              <w:top w:val="single" w:sz="4" w:space="0" w:color="000000"/>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top w:val="single" w:sz="4" w:space="0" w:color="000000"/>
              <w:left w:val="nil"/>
              <w:bottom w:val="nil"/>
              <w:right w:val="nil"/>
            </w:tcBorders>
          </w:tcPr>
          <w:p w:rsidR="00256F92" w:rsidRPr="00256F92" w:rsidRDefault="00256F92" w:rsidP="00256F92">
            <w:pPr>
              <w:jc w:val="center"/>
              <w:rPr>
                <w:rFonts w:eastAsiaTheme="minorEastAsia"/>
              </w:rPr>
            </w:pPr>
          </w:p>
        </w:tc>
        <w:tc>
          <w:tcPr>
            <w:tcW w:w="230" w:type="dxa"/>
            <w:tcBorders>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single" w:sz="4" w:space="0" w:color="000000"/>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20" w:type="dxa"/>
            <w:tcBorders>
              <w:top w:val="single" w:sz="4" w:space="0" w:color="000000"/>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top w:val="single" w:sz="4" w:space="0" w:color="000000"/>
              <w:left w:val="nil"/>
              <w:bottom w:val="nil"/>
              <w:right w:val="nil"/>
            </w:tcBorders>
          </w:tcPr>
          <w:p w:rsidR="00256F92" w:rsidRPr="00256F92" w:rsidRDefault="00256F92" w:rsidP="00256F92">
            <w:pPr>
              <w:jc w:val="center"/>
              <w:rPr>
                <w:rFonts w:eastAsiaTheme="minorEastAsia"/>
              </w:rPr>
            </w:pPr>
          </w:p>
        </w:tc>
      </w:tr>
      <w:tr w:rsidR="00256F92" w:rsidRPr="00256F92" w:rsidTr="00300F58">
        <w:trPr>
          <w:trHeight w:val="189"/>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Ability1</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-0.0450</w:t>
            </w: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0.0263</w:t>
            </w:r>
          </w:p>
        </w:tc>
        <w:tc>
          <w:tcPr>
            <w:tcW w:w="976"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-0.1047</w:t>
            </w: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-0.0062</w:t>
            </w: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0.8217</w:t>
            </w:r>
          </w:p>
        </w:tc>
        <w:tc>
          <w:tcPr>
            <w:tcW w:w="1094"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-0.0145</w:t>
            </w:r>
          </w:p>
        </w:tc>
      </w:tr>
      <w:tr w:rsidR="00256F92" w:rsidRPr="00256F92" w:rsidTr="00300F58">
        <w:trPr>
          <w:trHeight w:val="251"/>
          <w:jc w:val="center"/>
        </w:trPr>
        <w:tc>
          <w:tcPr>
            <w:tcW w:w="2205"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Ability2</w:t>
            </w:r>
          </w:p>
        </w:tc>
        <w:tc>
          <w:tcPr>
            <w:tcW w:w="1196"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-0.0157</w:t>
            </w:r>
          </w:p>
        </w:tc>
        <w:tc>
          <w:tcPr>
            <w:tcW w:w="99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0.4022</w:t>
            </w:r>
          </w:p>
        </w:tc>
        <w:tc>
          <w:tcPr>
            <w:tcW w:w="976" w:type="dxa"/>
            <w:tcBorders>
              <w:top w:val="nil"/>
              <w:left w:val="nil"/>
              <w:right w:val="nil"/>
            </w:tcBorders>
          </w:tcPr>
          <w:p w:rsidR="00256F92" w:rsidRPr="00256F92" w:rsidRDefault="00256F92" w:rsidP="00256F92">
            <w:pPr>
              <w:jc w:val="center"/>
              <w:rPr>
                <w:rFonts w:eastAsiaTheme="minorEastAsia"/>
              </w:rPr>
            </w:pPr>
            <w:r w:rsidRPr="00256F92">
              <w:rPr>
                <w:rFonts w:eastAsiaTheme="minorEastAsia"/>
              </w:rPr>
              <w:t>-0.0395</w:t>
            </w:r>
          </w:p>
        </w:tc>
        <w:tc>
          <w:tcPr>
            <w:tcW w:w="23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0.027</w:t>
            </w:r>
            <w:r w:rsidRPr="00256F92">
              <w:rPr>
                <w:rFonts w:eastAsiaTheme="minorEastAsia" w:hint="eastAsia"/>
              </w:rPr>
              <w:t>0</w:t>
            </w:r>
          </w:p>
        </w:tc>
        <w:tc>
          <w:tcPr>
            <w:tcW w:w="102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0.3032</w:t>
            </w:r>
          </w:p>
        </w:tc>
        <w:tc>
          <w:tcPr>
            <w:tcW w:w="1094" w:type="dxa"/>
            <w:tcBorders>
              <w:top w:val="nil"/>
              <w:left w:val="nil"/>
              <w:right w:val="nil"/>
            </w:tcBorders>
          </w:tcPr>
          <w:p w:rsidR="00256F92" w:rsidRPr="00256F92" w:rsidRDefault="00256F92" w:rsidP="00256F92">
            <w:pPr>
              <w:jc w:val="center"/>
              <w:rPr>
                <w:rFonts w:eastAsiaTheme="minorEastAsia"/>
              </w:rPr>
            </w:pPr>
            <w:r w:rsidRPr="00256F92">
              <w:rPr>
                <w:rFonts w:eastAsiaTheme="minorEastAsia"/>
              </w:rPr>
              <w:t>0.0680</w:t>
            </w:r>
          </w:p>
        </w:tc>
      </w:tr>
      <w:tr w:rsidR="00256F92" w:rsidRPr="00256F92" w:rsidTr="00300F58">
        <w:trPr>
          <w:trHeight w:val="126"/>
          <w:jc w:val="center"/>
        </w:trPr>
        <w:tc>
          <w:tcPr>
            <w:tcW w:w="220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w:t>
            </w:r>
          </w:p>
        </w:tc>
        <w:tc>
          <w:tcPr>
            <w:tcW w:w="1196"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6050</w:t>
            </w:r>
          </w:p>
        </w:tc>
        <w:tc>
          <w:tcPr>
            <w:tcW w:w="99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left w:val="nil"/>
              <w:bottom w:val="single" w:sz="4" w:space="0" w:color="auto"/>
              <w:right w:val="nil"/>
            </w:tcBorders>
          </w:tcPr>
          <w:p w:rsidR="00256F92" w:rsidRPr="00256F92" w:rsidRDefault="00256F92" w:rsidP="00256F92">
            <w:pPr>
              <w:jc w:val="center"/>
              <w:rPr>
                <w:rFonts w:eastAsiaTheme="minorEastAsia"/>
              </w:rPr>
            </w:pPr>
          </w:p>
        </w:tc>
        <w:tc>
          <w:tcPr>
            <w:tcW w:w="23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964</w:t>
            </w:r>
          </w:p>
        </w:tc>
        <w:tc>
          <w:tcPr>
            <w:tcW w:w="102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left w:val="nil"/>
              <w:bottom w:val="single" w:sz="4" w:space="0" w:color="auto"/>
              <w:right w:val="nil"/>
            </w:tcBorders>
          </w:tcPr>
          <w:p w:rsidR="00256F92" w:rsidRPr="00256F92" w:rsidRDefault="00256F92" w:rsidP="00256F92">
            <w:pPr>
              <w:jc w:val="center"/>
              <w:rPr>
                <w:rFonts w:eastAsiaTheme="minorEastAsia"/>
              </w:rPr>
            </w:pPr>
          </w:p>
        </w:tc>
      </w:tr>
      <w:tr w:rsidR="00256F92" w:rsidRPr="00256F92" w:rsidTr="00300F58">
        <w:trPr>
          <w:trHeight w:val="130"/>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b/>
                <w:i/>
              </w:rPr>
            </w:pPr>
            <w:r w:rsidRPr="00256F92">
              <w:rPr>
                <w:rFonts w:eastAsiaTheme="minorEastAsia"/>
                <w:b/>
                <w:i/>
              </w:rPr>
              <w:t>Mom’s</w:t>
            </w:r>
            <w:r w:rsidRPr="00256F92">
              <w:rPr>
                <w:rFonts w:eastAsiaTheme="minorEastAsia" w:hint="eastAsia"/>
                <w:b/>
                <w:i/>
              </w:rPr>
              <w:t xml:space="preserve"> </w:t>
            </w:r>
            <w:r w:rsidRPr="00256F92">
              <w:rPr>
                <w:rFonts w:eastAsiaTheme="minorEastAsia"/>
                <w:b/>
                <w:i/>
              </w:rPr>
              <w:t>education level</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top w:val="nil"/>
              <w:left w:val="nil"/>
              <w:bottom w:val="nil"/>
              <w:right w:val="nil"/>
            </w:tcBorders>
          </w:tcPr>
          <w:p w:rsidR="00256F92" w:rsidRPr="00256F92" w:rsidRDefault="00256F92" w:rsidP="00256F92">
            <w:pPr>
              <w:jc w:val="center"/>
              <w:rPr>
                <w:rFonts w:eastAsiaTheme="minorEastAsia"/>
              </w:rPr>
            </w:pP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top w:val="nil"/>
              <w:left w:val="nil"/>
              <w:bottom w:val="nil"/>
              <w:right w:val="nil"/>
            </w:tcBorders>
          </w:tcPr>
          <w:p w:rsidR="00256F92" w:rsidRPr="00256F92" w:rsidRDefault="00256F92" w:rsidP="00256F92">
            <w:pPr>
              <w:jc w:val="center"/>
              <w:rPr>
                <w:rFonts w:eastAsiaTheme="minorEastAsia"/>
              </w:rPr>
            </w:pPr>
          </w:p>
        </w:tc>
      </w:tr>
      <w:tr w:rsidR="00256F92" w:rsidRPr="00256F92" w:rsidTr="00300F58">
        <w:trPr>
          <w:trHeight w:val="292"/>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No schooling</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0.0451</w:t>
            </w: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0.0320</w:t>
            </w:r>
          </w:p>
        </w:tc>
        <w:tc>
          <w:tcPr>
            <w:tcW w:w="976"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0.1053</w:t>
            </w: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-0.0243</w:t>
            </w: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0.4127</w:t>
            </w:r>
          </w:p>
        </w:tc>
        <w:tc>
          <w:tcPr>
            <w:tcW w:w="1094"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-0.0565</w:t>
            </w:r>
          </w:p>
        </w:tc>
      </w:tr>
      <w:tr w:rsidR="00256F92" w:rsidRPr="00256F92" w:rsidTr="00300F58">
        <w:trPr>
          <w:trHeight w:val="251"/>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High school and below</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-0.0412</w:t>
            </w: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0.0898</w:t>
            </w:r>
          </w:p>
        </w:tc>
        <w:tc>
          <w:tcPr>
            <w:tcW w:w="976"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-0.0836</w:t>
            </w: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0.0218</w:t>
            </w: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0.5080</w:t>
            </w:r>
          </w:p>
        </w:tc>
        <w:tc>
          <w:tcPr>
            <w:tcW w:w="1094"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0.0441</w:t>
            </w:r>
          </w:p>
        </w:tc>
      </w:tr>
      <w:tr w:rsidR="00256F92" w:rsidRPr="00256F92" w:rsidTr="00300F58">
        <w:trPr>
          <w:trHeight w:val="251"/>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Associate degree</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-0.0230</w:t>
            </w: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0.0865</w:t>
            </w:r>
          </w:p>
        </w:tc>
        <w:tc>
          <w:tcPr>
            <w:tcW w:w="976"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-0.0855</w:t>
            </w: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-0.0097</w:t>
            </w: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0.5973</w:t>
            </w:r>
          </w:p>
        </w:tc>
        <w:tc>
          <w:tcPr>
            <w:tcW w:w="1094"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-0.0361</w:t>
            </w:r>
          </w:p>
        </w:tc>
      </w:tr>
      <w:tr w:rsidR="00256F92" w:rsidRPr="00256F92" w:rsidTr="00300F58">
        <w:trPr>
          <w:trHeight w:val="251"/>
          <w:jc w:val="center"/>
        </w:trPr>
        <w:tc>
          <w:tcPr>
            <w:tcW w:w="2205"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Bachelor and above</w:t>
            </w:r>
          </w:p>
        </w:tc>
        <w:tc>
          <w:tcPr>
            <w:tcW w:w="1196"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0.0191</w:t>
            </w:r>
          </w:p>
        </w:tc>
        <w:tc>
          <w:tcPr>
            <w:tcW w:w="99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0.1823</w:t>
            </w:r>
          </w:p>
        </w:tc>
        <w:tc>
          <w:tcPr>
            <w:tcW w:w="976" w:type="dxa"/>
            <w:tcBorders>
              <w:top w:val="nil"/>
              <w:left w:val="nil"/>
              <w:right w:val="nil"/>
            </w:tcBorders>
          </w:tcPr>
          <w:p w:rsidR="00256F92" w:rsidRPr="00256F92" w:rsidRDefault="00256F92" w:rsidP="00256F92">
            <w:pPr>
              <w:jc w:val="center"/>
              <w:rPr>
                <w:rFonts w:eastAsiaTheme="minorEastAsia"/>
              </w:rPr>
            </w:pPr>
            <w:r w:rsidRPr="00256F92">
              <w:rPr>
                <w:rFonts w:eastAsiaTheme="minorEastAsia"/>
              </w:rPr>
              <w:t>0.0653</w:t>
            </w:r>
          </w:p>
        </w:tc>
        <w:tc>
          <w:tcPr>
            <w:tcW w:w="23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0.0123</w:t>
            </w:r>
          </w:p>
        </w:tc>
        <w:tc>
          <w:tcPr>
            <w:tcW w:w="102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0.5201</w:t>
            </w:r>
          </w:p>
        </w:tc>
        <w:tc>
          <w:tcPr>
            <w:tcW w:w="1094" w:type="dxa"/>
            <w:tcBorders>
              <w:top w:val="nil"/>
              <w:left w:val="nil"/>
              <w:right w:val="nil"/>
            </w:tcBorders>
          </w:tcPr>
          <w:p w:rsidR="00256F92" w:rsidRPr="00256F92" w:rsidRDefault="00256F92" w:rsidP="00256F92">
            <w:pPr>
              <w:jc w:val="center"/>
              <w:rPr>
                <w:rFonts w:eastAsiaTheme="minorEastAsia"/>
              </w:rPr>
            </w:pPr>
            <w:r w:rsidRPr="00256F92">
              <w:rPr>
                <w:rFonts w:eastAsiaTheme="minorEastAsia"/>
              </w:rPr>
              <w:t>0.0416</w:t>
            </w:r>
          </w:p>
        </w:tc>
      </w:tr>
      <w:tr w:rsidR="00256F92" w:rsidRPr="00256F92" w:rsidTr="00300F58">
        <w:trPr>
          <w:trHeight w:val="254"/>
          <w:jc w:val="center"/>
        </w:trPr>
        <w:tc>
          <w:tcPr>
            <w:tcW w:w="220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w:t>
            </w:r>
          </w:p>
        </w:tc>
        <w:tc>
          <w:tcPr>
            <w:tcW w:w="1196"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5602</w:t>
            </w:r>
          </w:p>
        </w:tc>
        <w:tc>
          <w:tcPr>
            <w:tcW w:w="99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left w:val="nil"/>
              <w:bottom w:val="single" w:sz="4" w:space="0" w:color="auto"/>
              <w:right w:val="nil"/>
            </w:tcBorders>
          </w:tcPr>
          <w:p w:rsidR="00256F92" w:rsidRPr="00256F92" w:rsidRDefault="00256F92" w:rsidP="00256F92">
            <w:pPr>
              <w:jc w:val="center"/>
              <w:rPr>
                <w:rFonts w:eastAsiaTheme="minorEastAsia"/>
              </w:rPr>
            </w:pPr>
          </w:p>
        </w:tc>
        <w:tc>
          <w:tcPr>
            <w:tcW w:w="23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907</w:t>
            </w:r>
          </w:p>
        </w:tc>
        <w:tc>
          <w:tcPr>
            <w:tcW w:w="102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left w:val="nil"/>
              <w:bottom w:val="single" w:sz="4" w:space="0" w:color="auto"/>
              <w:right w:val="nil"/>
            </w:tcBorders>
          </w:tcPr>
          <w:p w:rsidR="00256F92" w:rsidRPr="00256F92" w:rsidRDefault="00256F92" w:rsidP="00256F92">
            <w:pPr>
              <w:jc w:val="center"/>
              <w:rPr>
                <w:rFonts w:eastAsiaTheme="minorEastAsia"/>
              </w:rPr>
            </w:pPr>
          </w:p>
        </w:tc>
      </w:tr>
      <w:tr w:rsidR="00256F92" w:rsidRPr="00256F92" w:rsidTr="00300F58">
        <w:trPr>
          <w:trHeight w:val="251"/>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b/>
                <w:i/>
              </w:rPr>
            </w:pPr>
            <w:r w:rsidRPr="00256F92">
              <w:rPr>
                <w:rFonts w:eastAsiaTheme="minorEastAsia"/>
                <w:b/>
                <w:i/>
              </w:rPr>
              <w:t>Dad’s education level</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top w:val="nil"/>
              <w:left w:val="nil"/>
              <w:bottom w:val="nil"/>
              <w:right w:val="nil"/>
            </w:tcBorders>
          </w:tcPr>
          <w:p w:rsidR="00256F92" w:rsidRPr="00256F92" w:rsidRDefault="00256F92" w:rsidP="00256F92">
            <w:pPr>
              <w:jc w:val="center"/>
              <w:rPr>
                <w:rFonts w:eastAsiaTheme="minorEastAsia"/>
              </w:rPr>
            </w:pP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top w:val="nil"/>
              <w:left w:val="nil"/>
              <w:bottom w:val="nil"/>
              <w:right w:val="nil"/>
            </w:tcBorders>
          </w:tcPr>
          <w:p w:rsidR="00256F92" w:rsidRPr="00256F92" w:rsidRDefault="00256F92" w:rsidP="00256F92">
            <w:pPr>
              <w:jc w:val="center"/>
              <w:rPr>
                <w:rFonts w:eastAsiaTheme="minorEastAsia"/>
              </w:rPr>
            </w:pPr>
          </w:p>
        </w:tc>
      </w:tr>
      <w:tr w:rsidR="00256F92" w:rsidRPr="00256F92" w:rsidTr="00300F58">
        <w:trPr>
          <w:trHeight w:val="251"/>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No schooling</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0.0770</w:t>
            </w: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0.0007</w:t>
            </w:r>
          </w:p>
        </w:tc>
        <w:tc>
          <w:tcPr>
            <w:tcW w:w="976"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0.1715</w:t>
            </w: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-0.0166</w:t>
            </w: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0.4579</w:t>
            </w:r>
          </w:p>
        </w:tc>
        <w:tc>
          <w:tcPr>
            <w:tcW w:w="1094"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-0.0370</w:t>
            </w:r>
          </w:p>
        </w:tc>
      </w:tr>
      <w:tr w:rsidR="00256F92" w:rsidRPr="00256F92" w:rsidTr="00300F58">
        <w:trPr>
          <w:trHeight w:val="251"/>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High school and below</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-0.0745</w:t>
            </w: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0.0034</w:t>
            </w:r>
          </w:p>
        </w:tc>
        <w:tc>
          <w:tcPr>
            <w:tcW w:w="976"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0.1491</w:t>
            </w: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0.0008</w:t>
            </w: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0.9821</w:t>
            </w:r>
          </w:p>
        </w:tc>
        <w:tc>
          <w:tcPr>
            <w:tcW w:w="1094"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0.0015</w:t>
            </w:r>
          </w:p>
        </w:tc>
      </w:tr>
      <w:tr w:rsidR="00256F92" w:rsidRPr="00256F92" w:rsidTr="00300F58">
        <w:trPr>
          <w:trHeight w:val="251"/>
          <w:jc w:val="center"/>
        </w:trPr>
        <w:tc>
          <w:tcPr>
            <w:tcW w:w="220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lastRenderedPageBreak/>
              <w:t>Associate degree</w:t>
            </w:r>
          </w:p>
        </w:tc>
        <w:tc>
          <w:tcPr>
            <w:tcW w:w="1196"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-0.0152</w:t>
            </w:r>
          </w:p>
        </w:tc>
        <w:tc>
          <w:tcPr>
            <w:tcW w:w="99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0.2998</w:t>
            </w:r>
          </w:p>
        </w:tc>
        <w:tc>
          <w:tcPr>
            <w:tcW w:w="976"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-0.0529</w:t>
            </w:r>
          </w:p>
        </w:tc>
        <w:tc>
          <w:tcPr>
            <w:tcW w:w="23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0.0055</w:t>
            </w:r>
          </w:p>
        </w:tc>
        <w:tc>
          <w:tcPr>
            <w:tcW w:w="1020" w:type="dxa"/>
            <w:tcBorders>
              <w:top w:val="nil"/>
              <w:left w:val="nil"/>
              <w:bottom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0.7756</w:t>
            </w:r>
          </w:p>
        </w:tc>
        <w:tc>
          <w:tcPr>
            <w:tcW w:w="1094" w:type="dxa"/>
            <w:tcBorders>
              <w:top w:val="nil"/>
              <w:left w:val="nil"/>
              <w:bottom w:val="nil"/>
              <w:right w:val="nil"/>
            </w:tcBorders>
          </w:tcPr>
          <w:p w:rsidR="00256F92" w:rsidRPr="00256F92" w:rsidRDefault="00256F92" w:rsidP="00256F92">
            <w:pPr>
              <w:jc w:val="center"/>
              <w:rPr>
                <w:rFonts w:eastAsiaTheme="minorEastAsia"/>
              </w:rPr>
            </w:pPr>
            <w:r w:rsidRPr="00256F92">
              <w:rPr>
                <w:rFonts w:eastAsiaTheme="minorEastAsia"/>
              </w:rPr>
              <w:t>0.0192</w:t>
            </w:r>
          </w:p>
        </w:tc>
      </w:tr>
      <w:tr w:rsidR="00256F92" w:rsidRPr="00256F92" w:rsidTr="00300F58">
        <w:trPr>
          <w:trHeight w:val="251"/>
          <w:jc w:val="center"/>
        </w:trPr>
        <w:tc>
          <w:tcPr>
            <w:tcW w:w="2205"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Bachelor and above</w:t>
            </w:r>
          </w:p>
        </w:tc>
        <w:tc>
          <w:tcPr>
            <w:tcW w:w="1196"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0.0127</w:t>
            </w:r>
          </w:p>
        </w:tc>
        <w:tc>
          <w:tcPr>
            <w:tcW w:w="99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0.4007</w:t>
            </w:r>
          </w:p>
        </w:tc>
        <w:tc>
          <w:tcPr>
            <w:tcW w:w="976" w:type="dxa"/>
            <w:tcBorders>
              <w:top w:val="nil"/>
              <w:left w:val="nil"/>
              <w:right w:val="nil"/>
            </w:tcBorders>
          </w:tcPr>
          <w:p w:rsidR="00256F92" w:rsidRPr="00256F92" w:rsidRDefault="00256F92" w:rsidP="00256F92">
            <w:pPr>
              <w:jc w:val="center"/>
              <w:rPr>
                <w:rFonts w:eastAsiaTheme="minorEastAsia"/>
              </w:rPr>
            </w:pPr>
            <w:r w:rsidRPr="00256F92">
              <w:rPr>
                <w:rFonts w:eastAsiaTheme="minorEastAsia"/>
              </w:rPr>
              <w:t>0.0425</w:t>
            </w:r>
          </w:p>
        </w:tc>
        <w:tc>
          <w:tcPr>
            <w:tcW w:w="23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0.0103</w:t>
            </w:r>
          </w:p>
        </w:tc>
        <w:tc>
          <w:tcPr>
            <w:tcW w:w="1020" w:type="dxa"/>
            <w:tcBorders>
              <w:top w:val="nil"/>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0.4829</w:t>
            </w:r>
          </w:p>
        </w:tc>
        <w:tc>
          <w:tcPr>
            <w:tcW w:w="1094" w:type="dxa"/>
            <w:tcBorders>
              <w:top w:val="nil"/>
              <w:left w:val="nil"/>
              <w:right w:val="nil"/>
            </w:tcBorders>
          </w:tcPr>
          <w:p w:rsidR="00256F92" w:rsidRPr="00256F92" w:rsidRDefault="00256F92" w:rsidP="00256F92">
            <w:pPr>
              <w:jc w:val="center"/>
              <w:rPr>
                <w:rFonts w:eastAsiaTheme="minorEastAsia"/>
              </w:rPr>
            </w:pPr>
            <w:r w:rsidRPr="00256F92">
              <w:rPr>
                <w:rFonts w:eastAsiaTheme="minorEastAsia"/>
              </w:rPr>
              <w:t>0.0342</w:t>
            </w:r>
          </w:p>
        </w:tc>
      </w:tr>
      <w:tr w:rsidR="00256F92" w:rsidRPr="00256F92" w:rsidTr="00300F58">
        <w:trPr>
          <w:trHeight w:val="227"/>
          <w:jc w:val="center"/>
        </w:trPr>
        <w:tc>
          <w:tcPr>
            <w:tcW w:w="220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w:t>
            </w:r>
          </w:p>
        </w:tc>
        <w:tc>
          <w:tcPr>
            <w:tcW w:w="1196"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5466</w:t>
            </w:r>
          </w:p>
        </w:tc>
        <w:tc>
          <w:tcPr>
            <w:tcW w:w="99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left w:val="nil"/>
              <w:bottom w:val="single" w:sz="4" w:space="0" w:color="auto"/>
              <w:right w:val="nil"/>
            </w:tcBorders>
          </w:tcPr>
          <w:p w:rsidR="00256F92" w:rsidRPr="00256F92" w:rsidRDefault="00256F92" w:rsidP="00256F92">
            <w:pPr>
              <w:jc w:val="center"/>
              <w:rPr>
                <w:rFonts w:eastAsiaTheme="minorEastAsia"/>
              </w:rPr>
            </w:pPr>
          </w:p>
        </w:tc>
        <w:tc>
          <w:tcPr>
            <w:tcW w:w="23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863</w:t>
            </w:r>
          </w:p>
        </w:tc>
        <w:tc>
          <w:tcPr>
            <w:tcW w:w="102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left w:val="nil"/>
              <w:bottom w:val="single" w:sz="4" w:space="0" w:color="auto"/>
              <w:right w:val="nil"/>
            </w:tcBorders>
          </w:tcPr>
          <w:p w:rsidR="00256F92" w:rsidRPr="00256F92" w:rsidRDefault="00256F92" w:rsidP="00256F92">
            <w:pPr>
              <w:jc w:val="center"/>
              <w:rPr>
                <w:rFonts w:eastAsiaTheme="minorEastAsia"/>
              </w:rPr>
            </w:pPr>
          </w:p>
        </w:tc>
      </w:tr>
      <w:tr w:rsidR="00256F92" w:rsidRPr="00256F92" w:rsidTr="00300F58">
        <w:trPr>
          <w:trHeight w:val="251"/>
          <w:jc w:val="center"/>
        </w:trPr>
        <w:tc>
          <w:tcPr>
            <w:tcW w:w="2205"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b/>
                <w:i/>
              </w:rPr>
            </w:pPr>
            <w:r w:rsidRPr="00256F92">
              <w:rPr>
                <w:rFonts w:eastAsiaTheme="minorEastAsia"/>
                <w:b/>
                <w:i/>
              </w:rPr>
              <w:t>Mom’s position</w:t>
            </w:r>
          </w:p>
        </w:tc>
        <w:tc>
          <w:tcPr>
            <w:tcW w:w="1196"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90"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top w:val="single" w:sz="4" w:space="0" w:color="auto"/>
              <w:left w:val="nil"/>
              <w:right w:val="nil"/>
            </w:tcBorders>
          </w:tcPr>
          <w:p w:rsidR="00256F92" w:rsidRPr="00256F92" w:rsidRDefault="00256F92" w:rsidP="00256F92">
            <w:pPr>
              <w:jc w:val="center"/>
              <w:rPr>
                <w:rFonts w:eastAsiaTheme="minorEastAsia"/>
              </w:rPr>
            </w:pPr>
          </w:p>
        </w:tc>
        <w:tc>
          <w:tcPr>
            <w:tcW w:w="230"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20"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top w:val="single" w:sz="4" w:space="0" w:color="auto"/>
              <w:left w:val="nil"/>
              <w:right w:val="nil"/>
            </w:tcBorders>
          </w:tcPr>
          <w:p w:rsidR="00256F92" w:rsidRPr="00256F92" w:rsidRDefault="00256F92" w:rsidP="00256F92">
            <w:pPr>
              <w:jc w:val="center"/>
              <w:rPr>
                <w:rFonts w:eastAsiaTheme="minorEastAsia"/>
              </w:rPr>
            </w:pP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No job</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0.0402</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0.0074</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0.1404</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0.0249</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0.1764</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0.0875</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Farmer</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0.0336</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0.1743</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0.0698</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-0.0297</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0.2781</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-0.0616</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Self-employed</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0.0129</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0.3155</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0.0513</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0.0087</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0.4881</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0.0345</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Worker</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-0.0179</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0.4605</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-0.0380</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0.0093</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0.7753</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0.0197</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Group leader</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-0.0027</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0.5456</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-0.0316</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-0.0067</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0.3443</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0.0787</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Section chief</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-0.0133</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0.3088</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-0.0528</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-0.0277</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0.1399</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-0.1114</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Department head</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0.0060</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0.4184</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0.0412</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0.0080</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0.3892</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0.0542</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Bureau head</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0.0215</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0.0540</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0.0976</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0.0133</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0.2266</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0.0601</w:t>
            </w:r>
          </w:p>
        </w:tc>
      </w:tr>
      <w:tr w:rsidR="00256F92" w:rsidRPr="00256F92" w:rsidTr="00300F58">
        <w:trPr>
          <w:trHeight w:val="74"/>
          <w:jc w:val="center"/>
        </w:trPr>
        <w:tc>
          <w:tcPr>
            <w:tcW w:w="220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w:t>
            </w:r>
          </w:p>
        </w:tc>
        <w:tc>
          <w:tcPr>
            <w:tcW w:w="1196"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5027</w:t>
            </w:r>
          </w:p>
        </w:tc>
        <w:tc>
          <w:tcPr>
            <w:tcW w:w="99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left w:val="nil"/>
              <w:bottom w:val="single" w:sz="4" w:space="0" w:color="auto"/>
              <w:right w:val="nil"/>
            </w:tcBorders>
          </w:tcPr>
          <w:p w:rsidR="00256F92" w:rsidRPr="00256F92" w:rsidRDefault="00256F92" w:rsidP="00256F92">
            <w:pPr>
              <w:jc w:val="center"/>
              <w:rPr>
                <w:rFonts w:eastAsiaTheme="minorEastAsia"/>
              </w:rPr>
            </w:pPr>
          </w:p>
        </w:tc>
        <w:tc>
          <w:tcPr>
            <w:tcW w:w="23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834</w:t>
            </w:r>
          </w:p>
        </w:tc>
        <w:tc>
          <w:tcPr>
            <w:tcW w:w="102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left w:val="nil"/>
              <w:bottom w:val="single" w:sz="4" w:space="0" w:color="auto"/>
              <w:right w:val="nil"/>
            </w:tcBorders>
          </w:tcPr>
          <w:p w:rsidR="00256F92" w:rsidRPr="00256F92" w:rsidRDefault="00256F92" w:rsidP="00256F92">
            <w:pPr>
              <w:jc w:val="center"/>
              <w:rPr>
                <w:rFonts w:eastAsiaTheme="minorEastAsia"/>
              </w:rPr>
            </w:pPr>
          </w:p>
        </w:tc>
      </w:tr>
      <w:tr w:rsidR="00256F92" w:rsidRPr="00256F92" w:rsidTr="00300F58">
        <w:trPr>
          <w:trHeight w:val="154"/>
          <w:jc w:val="center"/>
        </w:trPr>
        <w:tc>
          <w:tcPr>
            <w:tcW w:w="2205"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b/>
                <w:i/>
              </w:rPr>
            </w:pPr>
            <w:r w:rsidRPr="00256F92">
              <w:rPr>
                <w:rFonts w:eastAsiaTheme="minorEastAsia"/>
                <w:b/>
                <w:i/>
              </w:rPr>
              <w:t>Dad’s position</w:t>
            </w:r>
          </w:p>
        </w:tc>
        <w:tc>
          <w:tcPr>
            <w:tcW w:w="1196"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90"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top w:val="single" w:sz="4" w:space="0" w:color="auto"/>
              <w:left w:val="nil"/>
              <w:right w:val="nil"/>
            </w:tcBorders>
          </w:tcPr>
          <w:p w:rsidR="00256F92" w:rsidRPr="00256F92" w:rsidRDefault="00256F92" w:rsidP="00256F92">
            <w:pPr>
              <w:jc w:val="center"/>
              <w:rPr>
                <w:rFonts w:eastAsiaTheme="minorEastAsia"/>
              </w:rPr>
            </w:pPr>
          </w:p>
        </w:tc>
        <w:tc>
          <w:tcPr>
            <w:tcW w:w="230"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20" w:type="dxa"/>
            <w:tcBorders>
              <w:top w:val="single" w:sz="4" w:space="0" w:color="auto"/>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top w:val="single" w:sz="4" w:space="0" w:color="auto"/>
              <w:left w:val="nil"/>
              <w:right w:val="nil"/>
            </w:tcBorders>
          </w:tcPr>
          <w:p w:rsidR="00256F92" w:rsidRPr="00256F92" w:rsidRDefault="00256F92" w:rsidP="00256F92">
            <w:pPr>
              <w:jc w:val="center"/>
              <w:rPr>
                <w:rFonts w:eastAsiaTheme="minorEastAsia"/>
              </w:rPr>
            </w:pP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No job</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-0.0086</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0.6210</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-0.0267</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-0.0007</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0.7416</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0.0240</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Farmer</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0.0200</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0.4464</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0.0410</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-0.0169</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0.1271</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-0.1106</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Self-employed</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-0.0002</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0.9885</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-0.0008</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0.0084</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0.5798</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0.0336</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Worker</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-0.0081</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0.7477</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-0.0174</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0.0031</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0.9222</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0.0070</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Group leader</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0.0040</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0.5537</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0.0316</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0.0040</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0.6401</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0.0316</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Section chief</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-0.0018</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0.8962</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-0.0070</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0.0018</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0.8231</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0.0078</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Department head</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-0.0099</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0.0193</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-0.1350</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-0.0019</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0.7348</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-0.0263</w:t>
            </w:r>
          </w:p>
        </w:tc>
      </w:tr>
      <w:tr w:rsidR="00256F92" w:rsidRPr="00256F92" w:rsidTr="00300F58">
        <w:trPr>
          <w:trHeight w:val="251"/>
          <w:jc w:val="center"/>
        </w:trPr>
        <w:tc>
          <w:tcPr>
            <w:tcW w:w="2205" w:type="dxa"/>
            <w:tcBorders>
              <w:left w:val="nil"/>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Bureau head</w:t>
            </w:r>
          </w:p>
        </w:tc>
        <w:tc>
          <w:tcPr>
            <w:tcW w:w="1196"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0.0046</w:t>
            </w:r>
          </w:p>
        </w:tc>
        <w:tc>
          <w:tcPr>
            <w:tcW w:w="99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0.5934</w:t>
            </w:r>
          </w:p>
        </w:tc>
        <w:tc>
          <w:tcPr>
            <w:tcW w:w="976"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0.0286</w:t>
            </w:r>
          </w:p>
        </w:tc>
        <w:tc>
          <w:tcPr>
            <w:tcW w:w="23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0.0022</w:t>
            </w:r>
          </w:p>
        </w:tc>
        <w:tc>
          <w:tcPr>
            <w:tcW w:w="1020" w:type="dxa"/>
            <w:tcBorders>
              <w:left w:val="nil"/>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0.7877</w:t>
            </w:r>
          </w:p>
        </w:tc>
        <w:tc>
          <w:tcPr>
            <w:tcW w:w="1094" w:type="dxa"/>
            <w:tcBorders>
              <w:left w:val="nil"/>
              <w:right w:val="nil"/>
            </w:tcBorders>
          </w:tcPr>
          <w:p w:rsidR="00256F92" w:rsidRPr="00256F92" w:rsidRDefault="00256F92" w:rsidP="00256F92">
            <w:pPr>
              <w:jc w:val="center"/>
              <w:rPr>
                <w:rFonts w:eastAsiaTheme="minorEastAsia"/>
              </w:rPr>
            </w:pPr>
            <w:r w:rsidRPr="00256F92">
              <w:rPr>
                <w:rFonts w:eastAsiaTheme="minorEastAsia"/>
              </w:rPr>
              <w:t>0.0138</w:t>
            </w:r>
          </w:p>
        </w:tc>
      </w:tr>
      <w:tr w:rsidR="00256F92" w:rsidRPr="00256F92" w:rsidTr="00300F58">
        <w:trPr>
          <w:trHeight w:val="127"/>
          <w:jc w:val="center"/>
        </w:trPr>
        <w:tc>
          <w:tcPr>
            <w:tcW w:w="220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rPr>
                <w:rFonts w:eastAsiaTheme="minorEastAsia"/>
              </w:rPr>
            </w:pPr>
            <w:r w:rsidRPr="00256F92">
              <w:rPr>
                <w:rFonts w:eastAsiaTheme="minorEastAsia"/>
              </w:rPr>
              <w:t>N</w:t>
            </w:r>
          </w:p>
        </w:tc>
        <w:tc>
          <w:tcPr>
            <w:tcW w:w="1196"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4836</w:t>
            </w:r>
          </w:p>
        </w:tc>
        <w:tc>
          <w:tcPr>
            <w:tcW w:w="99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976" w:type="dxa"/>
            <w:tcBorders>
              <w:left w:val="nil"/>
              <w:bottom w:val="single" w:sz="4" w:space="0" w:color="auto"/>
              <w:right w:val="nil"/>
            </w:tcBorders>
          </w:tcPr>
          <w:p w:rsidR="00256F92" w:rsidRPr="00256F92" w:rsidRDefault="00256F92" w:rsidP="00256F92">
            <w:pPr>
              <w:jc w:val="center"/>
              <w:rPr>
                <w:rFonts w:eastAsiaTheme="minorEastAsia"/>
              </w:rPr>
            </w:pPr>
          </w:p>
        </w:tc>
        <w:tc>
          <w:tcPr>
            <w:tcW w:w="23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75"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r w:rsidRPr="00256F92">
              <w:rPr>
                <w:rFonts w:eastAsiaTheme="minorEastAsia"/>
              </w:rPr>
              <w:t>779</w:t>
            </w:r>
          </w:p>
        </w:tc>
        <w:tc>
          <w:tcPr>
            <w:tcW w:w="1020" w:type="dxa"/>
            <w:tcBorders>
              <w:left w:val="nil"/>
              <w:bottom w:val="single" w:sz="4" w:space="0" w:color="auto"/>
              <w:right w:val="nil"/>
            </w:tcBorders>
            <w:shd w:val="clear" w:color="auto" w:fill="auto"/>
            <w:tcMar>
              <w:top w:w="15" w:type="dxa"/>
              <w:left w:w="108" w:type="dxa"/>
              <w:bottom w:w="0" w:type="dxa"/>
              <w:right w:w="108" w:type="dxa"/>
            </w:tcMar>
          </w:tcPr>
          <w:p w:rsidR="00256F92" w:rsidRPr="00256F92" w:rsidRDefault="00256F92" w:rsidP="00256F92">
            <w:pPr>
              <w:jc w:val="center"/>
              <w:rPr>
                <w:rFonts w:eastAsiaTheme="minorEastAsia"/>
              </w:rPr>
            </w:pPr>
          </w:p>
        </w:tc>
        <w:tc>
          <w:tcPr>
            <w:tcW w:w="1094" w:type="dxa"/>
            <w:tcBorders>
              <w:left w:val="nil"/>
              <w:bottom w:val="single" w:sz="4" w:space="0" w:color="auto"/>
              <w:right w:val="nil"/>
            </w:tcBorders>
          </w:tcPr>
          <w:p w:rsidR="00256F92" w:rsidRPr="00256F92" w:rsidRDefault="00256F92" w:rsidP="00256F92">
            <w:pPr>
              <w:jc w:val="center"/>
              <w:rPr>
                <w:rFonts w:eastAsiaTheme="minorEastAsia"/>
              </w:rPr>
            </w:pPr>
          </w:p>
        </w:tc>
      </w:tr>
    </w:tbl>
    <w:p w:rsidR="00256F92" w:rsidRPr="00256F92" w:rsidRDefault="00256F92" w:rsidP="00256F92">
      <w:pPr>
        <w:spacing w:line="360" w:lineRule="auto"/>
        <w:rPr>
          <w:rFonts w:eastAsiaTheme="minorEastAsia"/>
        </w:rPr>
      </w:pPr>
      <w:r w:rsidRPr="00256F92">
        <w:rPr>
          <w:rFonts w:eastAsiaTheme="minorEastAsia"/>
        </w:rPr>
        <w:t xml:space="preserve">Notes: </w:t>
      </w:r>
      <w:r w:rsidRPr="00256F92">
        <w:rPr>
          <w:rFonts w:eastAsiaTheme="minorEastAsia" w:hint="eastAsia"/>
        </w:rPr>
        <w:t xml:space="preserve">1. </w:t>
      </w:r>
      <w:r w:rsidRPr="00256F92">
        <w:rPr>
          <w:rFonts w:eastAsiaTheme="minorEastAsia"/>
        </w:rPr>
        <w:t xml:space="preserve">Ability1 is based on the question: when the respondents were answering the questions, did they need you to explain? 1. </w:t>
      </w:r>
      <w:proofErr w:type="gramStart"/>
      <w:r w:rsidRPr="00256F92">
        <w:rPr>
          <w:rFonts w:eastAsiaTheme="minorEastAsia"/>
        </w:rPr>
        <w:t>not</w:t>
      </w:r>
      <w:proofErr w:type="gramEnd"/>
      <w:r w:rsidRPr="00256F92">
        <w:rPr>
          <w:rFonts w:eastAsiaTheme="minorEastAsia"/>
        </w:rPr>
        <w:t xml:space="preserve"> needed; 2. </w:t>
      </w:r>
      <w:proofErr w:type="gramStart"/>
      <w:r w:rsidRPr="00256F92">
        <w:rPr>
          <w:rFonts w:eastAsiaTheme="minorEastAsia"/>
        </w:rPr>
        <w:t>mostly</w:t>
      </w:r>
      <w:proofErr w:type="gramEnd"/>
      <w:r w:rsidRPr="00256F92">
        <w:rPr>
          <w:rFonts w:eastAsiaTheme="minorEastAsia"/>
        </w:rPr>
        <w:t xml:space="preserve"> not needed; 3. </w:t>
      </w:r>
      <w:proofErr w:type="gramStart"/>
      <w:r w:rsidRPr="00256F92">
        <w:rPr>
          <w:rFonts w:eastAsiaTheme="minorEastAsia"/>
        </w:rPr>
        <w:t>occasionally</w:t>
      </w:r>
      <w:proofErr w:type="gramEnd"/>
      <w:r w:rsidRPr="00256F92">
        <w:rPr>
          <w:rFonts w:eastAsiaTheme="minorEastAsia"/>
        </w:rPr>
        <w:t xml:space="preserve"> needed; 4. </w:t>
      </w:r>
      <w:proofErr w:type="gramStart"/>
      <w:r w:rsidRPr="00256F92">
        <w:rPr>
          <w:rFonts w:eastAsiaTheme="minorEastAsia"/>
        </w:rPr>
        <w:t>frequently</w:t>
      </w:r>
      <w:proofErr w:type="gramEnd"/>
      <w:r w:rsidRPr="00256F92">
        <w:rPr>
          <w:rFonts w:eastAsiaTheme="minorEastAsia"/>
        </w:rPr>
        <w:t xml:space="preserve"> needed; 5. </w:t>
      </w:r>
      <w:proofErr w:type="gramStart"/>
      <w:r w:rsidRPr="00256F92">
        <w:rPr>
          <w:rFonts w:eastAsiaTheme="minorEastAsia"/>
        </w:rPr>
        <w:t>very</w:t>
      </w:r>
      <w:proofErr w:type="gramEnd"/>
      <w:r w:rsidRPr="00256F92">
        <w:rPr>
          <w:rFonts w:eastAsiaTheme="minorEastAsia"/>
        </w:rPr>
        <w:t xml:space="preserve"> frequently needed; 6. </w:t>
      </w:r>
      <w:proofErr w:type="gramStart"/>
      <w:r w:rsidRPr="00256F92">
        <w:rPr>
          <w:rFonts w:eastAsiaTheme="minorEastAsia"/>
        </w:rPr>
        <w:t>constantly</w:t>
      </w:r>
      <w:proofErr w:type="gramEnd"/>
      <w:r w:rsidRPr="00256F92">
        <w:rPr>
          <w:rFonts w:eastAsiaTheme="minorEastAsia"/>
        </w:rPr>
        <w:t xml:space="preserve"> needed. We assign Ability1 1 for choices 1 and 2, and 0 otherwise. </w:t>
      </w:r>
    </w:p>
    <w:p w:rsidR="00256F92" w:rsidRPr="00256F92" w:rsidRDefault="00256F92" w:rsidP="00256F92">
      <w:pPr>
        <w:spacing w:line="360" w:lineRule="auto"/>
        <w:rPr>
          <w:rFonts w:eastAsiaTheme="minorEastAsia"/>
          <w:sz w:val="24"/>
          <w:szCs w:val="24"/>
        </w:rPr>
      </w:pPr>
      <w:r w:rsidRPr="00256F92">
        <w:rPr>
          <w:rFonts w:eastAsiaTheme="minorEastAsia" w:hint="eastAsia"/>
        </w:rPr>
        <w:t xml:space="preserve">2. </w:t>
      </w:r>
      <w:r w:rsidRPr="00256F92">
        <w:rPr>
          <w:rFonts w:eastAsiaTheme="minorEastAsia"/>
        </w:rPr>
        <w:t xml:space="preserve">Ability2 is based on the question: do you think the respondent understands these topics in general? 1. </w:t>
      </w:r>
      <w:proofErr w:type="gramStart"/>
      <w:r w:rsidRPr="00256F92">
        <w:rPr>
          <w:rFonts w:eastAsiaTheme="minorEastAsia"/>
        </w:rPr>
        <w:t>did</w:t>
      </w:r>
      <w:proofErr w:type="gramEnd"/>
      <w:r w:rsidRPr="00256F92">
        <w:rPr>
          <w:rFonts w:eastAsiaTheme="minorEastAsia"/>
        </w:rPr>
        <w:t xml:space="preserve"> not understand at all; 2. </w:t>
      </w:r>
      <w:proofErr w:type="gramStart"/>
      <w:r w:rsidRPr="00256F92">
        <w:rPr>
          <w:rFonts w:eastAsiaTheme="minorEastAsia"/>
        </w:rPr>
        <w:t>understood</w:t>
      </w:r>
      <w:proofErr w:type="gramEnd"/>
      <w:r w:rsidRPr="00256F92">
        <w:rPr>
          <w:rFonts w:eastAsiaTheme="minorEastAsia"/>
        </w:rPr>
        <w:t xml:space="preserve"> very little; 3. </w:t>
      </w:r>
      <w:proofErr w:type="gramStart"/>
      <w:r w:rsidRPr="00256F92">
        <w:rPr>
          <w:rFonts w:eastAsiaTheme="minorEastAsia"/>
        </w:rPr>
        <w:t>occasionally</w:t>
      </w:r>
      <w:proofErr w:type="gramEnd"/>
      <w:r w:rsidRPr="00256F92">
        <w:rPr>
          <w:rFonts w:eastAsiaTheme="minorEastAsia"/>
        </w:rPr>
        <w:t xml:space="preserve"> understood; 4. </w:t>
      </w:r>
      <w:proofErr w:type="gramStart"/>
      <w:r w:rsidRPr="00256F92">
        <w:rPr>
          <w:rFonts w:eastAsiaTheme="minorEastAsia"/>
        </w:rPr>
        <w:t>understood</w:t>
      </w:r>
      <w:proofErr w:type="gramEnd"/>
      <w:r w:rsidRPr="00256F92">
        <w:rPr>
          <w:rFonts w:eastAsiaTheme="minorEastAsia"/>
        </w:rPr>
        <w:t xml:space="preserve"> most; 5. </w:t>
      </w:r>
      <w:proofErr w:type="gramStart"/>
      <w:r w:rsidRPr="00256F92">
        <w:rPr>
          <w:rFonts w:eastAsiaTheme="minorEastAsia"/>
        </w:rPr>
        <w:t>understood</w:t>
      </w:r>
      <w:proofErr w:type="gramEnd"/>
      <w:r w:rsidRPr="00256F92">
        <w:rPr>
          <w:rFonts w:eastAsiaTheme="minorEastAsia"/>
        </w:rPr>
        <w:t xml:space="preserve"> almost all; 6. </w:t>
      </w:r>
      <w:proofErr w:type="gramStart"/>
      <w:r w:rsidRPr="00256F92">
        <w:rPr>
          <w:rFonts w:eastAsiaTheme="minorEastAsia"/>
        </w:rPr>
        <w:t>understood</w:t>
      </w:r>
      <w:proofErr w:type="gramEnd"/>
      <w:r w:rsidRPr="00256F92">
        <w:rPr>
          <w:rFonts w:eastAsiaTheme="minorEastAsia"/>
        </w:rPr>
        <w:t xml:space="preserve"> everything. We assign Ability2 1 for choices 5 and 6, and 0 otherwise. </w:t>
      </w:r>
    </w:p>
    <w:p w:rsidR="00256F92" w:rsidRPr="00256F92" w:rsidRDefault="00256F92" w:rsidP="00256F92">
      <w:pPr>
        <w:spacing w:line="480" w:lineRule="auto"/>
        <w:rPr>
          <w:b/>
          <w:sz w:val="24"/>
          <w:szCs w:val="24"/>
        </w:rPr>
      </w:pPr>
      <w:r>
        <w:rPr>
          <w:rFonts w:hint="eastAsia"/>
          <w:b/>
          <w:sz w:val="24"/>
          <w:szCs w:val="24"/>
        </w:rPr>
        <w:t xml:space="preserve">1.2 </w:t>
      </w:r>
      <w:r w:rsidRPr="00256F92">
        <w:rPr>
          <w:b/>
          <w:sz w:val="24"/>
          <w:szCs w:val="24"/>
        </w:rPr>
        <w:t>Balance Tests of other Matching Methods</w:t>
      </w:r>
    </w:p>
    <w:p w:rsidR="00BB4C6E" w:rsidRPr="00B83577" w:rsidRDefault="00BB4C6E" w:rsidP="00B83577">
      <w:pPr>
        <w:spacing w:line="480" w:lineRule="auto"/>
        <w:ind w:firstLineChars="200" w:firstLine="480"/>
        <w:rPr>
          <w:sz w:val="24"/>
          <w:szCs w:val="24"/>
        </w:rPr>
      </w:pPr>
      <w:r w:rsidRPr="00B83577">
        <w:rPr>
          <w:rFonts w:hint="eastAsia"/>
          <w:sz w:val="24"/>
          <w:szCs w:val="24"/>
        </w:rPr>
        <w:t xml:space="preserve">We also try other matching methods. Table </w:t>
      </w:r>
      <w:r w:rsidR="00B83577">
        <w:rPr>
          <w:rFonts w:hint="eastAsia"/>
          <w:sz w:val="24"/>
          <w:szCs w:val="24"/>
        </w:rPr>
        <w:t>A</w:t>
      </w:r>
      <w:r w:rsidR="009867B0">
        <w:rPr>
          <w:rFonts w:hint="eastAsia"/>
          <w:sz w:val="24"/>
          <w:szCs w:val="24"/>
        </w:rPr>
        <w:t>3</w:t>
      </w:r>
      <w:r w:rsidR="00B83577" w:rsidRPr="00B83577">
        <w:rPr>
          <w:rFonts w:hint="eastAsia"/>
          <w:sz w:val="24"/>
          <w:szCs w:val="24"/>
        </w:rPr>
        <w:t xml:space="preserve"> </w:t>
      </w:r>
      <w:r w:rsidRPr="00B83577">
        <w:rPr>
          <w:rFonts w:hint="eastAsia"/>
          <w:sz w:val="24"/>
          <w:szCs w:val="24"/>
        </w:rPr>
        <w:t xml:space="preserve">reports the balance tests results of 1:2 and 1:4 nearest </w:t>
      </w:r>
      <w:r w:rsidRPr="00B83577">
        <w:rPr>
          <w:sz w:val="24"/>
          <w:szCs w:val="24"/>
        </w:rPr>
        <w:t>neighbor</w:t>
      </w:r>
      <w:r w:rsidRPr="00B83577">
        <w:rPr>
          <w:rFonts w:hint="eastAsia"/>
          <w:sz w:val="24"/>
          <w:szCs w:val="24"/>
        </w:rPr>
        <w:t xml:space="preserve"> matching. Notice that </w:t>
      </w:r>
      <w:r w:rsidRPr="00B83577">
        <w:rPr>
          <w:sz w:val="24"/>
          <w:szCs w:val="24"/>
        </w:rPr>
        <w:t xml:space="preserve">the mean </w:t>
      </w:r>
      <w:r w:rsidRPr="00B83577">
        <w:rPr>
          <w:rFonts w:hint="eastAsia"/>
          <w:sz w:val="24"/>
          <w:szCs w:val="24"/>
        </w:rPr>
        <w:t>difference and s</w:t>
      </w:r>
      <w:r w:rsidRPr="00B83577">
        <w:rPr>
          <w:sz w:val="24"/>
          <w:szCs w:val="24"/>
        </w:rPr>
        <w:t>tandardized</w:t>
      </w:r>
      <w:r w:rsidRPr="00B83577">
        <w:rPr>
          <w:rFonts w:hint="eastAsia"/>
          <w:sz w:val="24"/>
          <w:szCs w:val="24"/>
        </w:rPr>
        <w:t xml:space="preserve"> </w:t>
      </w:r>
      <w:r w:rsidRPr="00B83577">
        <w:rPr>
          <w:sz w:val="24"/>
          <w:szCs w:val="24"/>
        </w:rPr>
        <w:t xml:space="preserve">bias </w:t>
      </w:r>
      <w:r w:rsidRPr="00B83577">
        <w:rPr>
          <w:rFonts w:hint="eastAsia"/>
          <w:sz w:val="24"/>
          <w:szCs w:val="24"/>
        </w:rPr>
        <w:t xml:space="preserve">increase for age with 1:2 matching and for marital status with 1:4 </w:t>
      </w:r>
      <w:r w:rsidRPr="00B83577">
        <w:rPr>
          <w:rFonts w:hint="eastAsia"/>
          <w:sz w:val="24"/>
          <w:szCs w:val="24"/>
        </w:rPr>
        <w:lastRenderedPageBreak/>
        <w:t xml:space="preserve">matching. Compared with Table </w:t>
      </w:r>
      <w:r w:rsidR="00300F58">
        <w:rPr>
          <w:rFonts w:hint="eastAsia"/>
          <w:sz w:val="24"/>
          <w:szCs w:val="24"/>
        </w:rPr>
        <w:t>A1</w:t>
      </w:r>
      <w:r w:rsidRPr="00B83577">
        <w:rPr>
          <w:rFonts w:hint="eastAsia"/>
          <w:sz w:val="24"/>
          <w:szCs w:val="24"/>
        </w:rPr>
        <w:t>, one can see clearly that 1:1 matching without replacement</w:t>
      </w:r>
      <w:r w:rsidRPr="00B83577">
        <w:rPr>
          <w:sz w:val="24"/>
          <w:szCs w:val="24"/>
        </w:rPr>
        <w:t xml:space="preserve"> provides be</w:t>
      </w:r>
      <w:r w:rsidRPr="00B83577">
        <w:rPr>
          <w:rFonts w:hint="eastAsia"/>
          <w:sz w:val="24"/>
          <w:szCs w:val="24"/>
        </w:rPr>
        <w:t>tter</w:t>
      </w:r>
      <w:r w:rsidRPr="00B83577">
        <w:rPr>
          <w:sz w:val="24"/>
          <w:szCs w:val="24"/>
        </w:rPr>
        <w:t xml:space="preserve"> balance test results</w:t>
      </w:r>
      <w:r w:rsidRPr="00B83577">
        <w:rPr>
          <w:rFonts w:hint="eastAsia"/>
          <w:sz w:val="24"/>
          <w:szCs w:val="24"/>
        </w:rPr>
        <w:t xml:space="preserve"> than 1:2 and 1:4 matching. </w:t>
      </w:r>
    </w:p>
    <w:p w:rsidR="00BB4C6E" w:rsidRDefault="00BB4C6E" w:rsidP="00BB4C6E">
      <w:pPr>
        <w:spacing w:line="360" w:lineRule="auto"/>
        <w:jc w:val="left"/>
      </w:pPr>
      <w:r w:rsidRPr="00B83577">
        <w:rPr>
          <w:b/>
        </w:rPr>
        <w:t>Table</w:t>
      </w:r>
      <w:r w:rsidRPr="00B83577">
        <w:rPr>
          <w:rFonts w:hint="eastAsia"/>
          <w:b/>
        </w:rPr>
        <w:t xml:space="preserve"> </w:t>
      </w:r>
      <w:r w:rsidR="00B83577">
        <w:rPr>
          <w:rFonts w:hint="eastAsia"/>
          <w:b/>
        </w:rPr>
        <w:t>A</w:t>
      </w:r>
      <w:r w:rsidR="009867B0">
        <w:rPr>
          <w:rFonts w:hint="eastAsia"/>
          <w:b/>
        </w:rPr>
        <w:t>3</w:t>
      </w:r>
      <w:r w:rsidRPr="00B83577">
        <w:rPr>
          <w:rFonts w:hint="eastAsia"/>
          <w:b/>
        </w:rPr>
        <w:t>.</w:t>
      </w:r>
      <w:r w:rsidRPr="00B83577">
        <w:t xml:space="preserve"> Balance tests on controlled covariates</w:t>
      </w:r>
    </w:p>
    <w:tbl>
      <w:tblPr>
        <w:tblW w:w="8535" w:type="dxa"/>
        <w:tblLayout w:type="fixed"/>
        <w:tblCellMar>
          <w:left w:w="0" w:type="dxa"/>
          <w:right w:w="0" w:type="dxa"/>
        </w:tblCellMar>
        <w:tblLook w:val="0600" w:firstRow="0" w:lastRow="0" w:firstColumn="0" w:lastColumn="0" w:noHBand="1" w:noVBand="1"/>
      </w:tblPr>
      <w:tblGrid>
        <w:gridCol w:w="1083"/>
        <w:gridCol w:w="1223"/>
        <w:gridCol w:w="1064"/>
        <w:gridCol w:w="1275"/>
        <w:gridCol w:w="284"/>
        <w:gridCol w:w="1276"/>
        <w:gridCol w:w="1048"/>
        <w:gridCol w:w="1276"/>
        <w:gridCol w:w="6"/>
      </w:tblGrid>
      <w:tr w:rsidR="004B5B97" w:rsidRPr="00B83577" w:rsidTr="004B5B97">
        <w:trPr>
          <w:trHeight w:val="190"/>
        </w:trPr>
        <w:tc>
          <w:tcPr>
            <w:tcW w:w="1083" w:type="dxa"/>
            <w:tcBorders>
              <w:top w:val="single" w:sz="4" w:space="0" w:color="auto"/>
            </w:tcBorders>
            <w:tcMar>
              <w:top w:w="15" w:type="dxa"/>
              <w:left w:w="108" w:type="dxa"/>
              <w:bottom w:w="0" w:type="dxa"/>
              <w:right w:w="108" w:type="dxa"/>
            </w:tcMar>
          </w:tcPr>
          <w:p w:rsidR="004B5B97" w:rsidRPr="00B83577" w:rsidRDefault="004B5B97" w:rsidP="004B5B97">
            <w:pPr>
              <w:widowControl/>
              <w:jc w:val="left"/>
            </w:pPr>
          </w:p>
        </w:tc>
        <w:tc>
          <w:tcPr>
            <w:tcW w:w="3562" w:type="dxa"/>
            <w:gridSpan w:val="3"/>
            <w:tcBorders>
              <w:top w:val="single" w:sz="4" w:space="0" w:color="auto"/>
              <w:bottom w:val="double" w:sz="4" w:space="0" w:color="auto"/>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before="100" w:beforeAutospacing="1" w:line="260" w:lineRule="exact"/>
              <w:jc w:val="center"/>
            </w:pPr>
            <w:r w:rsidRPr="004B5B97">
              <w:t>Before matching</w:t>
            </w:r>
          </w:p>
        </w:tc>
        <w:tc>
          <w:tcPr>
            <w:tcW w:w="284" w:type="dxa"/>
            <w:tcBorders>
              <w:top w:val="single" w:sz="4" w:space="0" w:color="auto"/>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before="100" w:beforeAutospacing="1" w:line="260" w:lineRule="exact"/>
              <w:jc w:val="right"/>
              <w:rPr>
                <w:rFonts w:ascii="宋体" w:hAnsi="宋体"/>
                <w:kern w:val="0"/>
              </w:rPr>
            </w:pPr>
          </w:p>
        </w:tc>
        <w:tc>
          <w:tcPr>
            <w:tcW w:w="3606" w:type="dxa"/>
            <w:gridSpan w:val="4"/>
            <w:tcBorders>
              <w:top w:val="single" w:sz="4" w:space="0" w:color="auto"/>
              <w:bottom w:val="double" w:sz="4" w:space="0" w:color="auto"/>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before="100" w:beforeAutospacing="1" w:line="260" w:lineRule="exact"/>
              <w:jc w:val="center"/>
            </w:pPr>
            <w:r w:rsidRPr="004B5B97">
              <w:t>After matching</w:t>
            </w:r>
          </w:p>
        </w:tc>
      </w:tr>
      <w:tr w:rsidR="004B5B97" w:rsidRPr="00B83577" w:rsidTr="004B5B97">
        <w:trPr>
          <w:trHeight w:val="190"/>
        </w:trPr>
        <w:tc>
          <w:tcPr>
            <w:tcW w:w="1083" w:type="dxa"/>
            <w:tcMar>
              <w:top w:w="15" w:type="dxa"/>
              <w:left w:w="108" w:type="dxa"/>
              <w:bottom w:w="0" w:type="dxa"/>
              <w:right w:w="108" w:type="dxa"/>
            </w:tcMar>
          </w:tcPr>
          <w:p w:rsidR="004B5B97" w:rsidRPr="00B83577" w:rsidRDefault="004B5B97" w:rsidP="00FC49E2">
            <w:pPr>
              <w:autoSpaceDE w:val="0"/>
              <w:autoSpaceDN w:val="0"/>
              <w:adjustRightInd w:val="0"/>
              <w:snapToGrid w:val="0"/>
              <w:spacing w:before="100" w:beforeAutospacing="1" w:line="260" w:lineRule="exact"/>
            </w:pPr>
          </w:p>
        </w:tc>
        <w:tc>
          <w:tcPr>
            <w:tcW w:w="1223" w:type="dxa"/>
            <w:tcBorders>
              <w:top w:val="double" w:sz="4" w:space="0" w:color="auto"/>
            </w:tcBorders>
            <w:tcMar>
              <w:top w:w="15" w:type="dxa"/>
              <w:left w:w="108" w:type="dxa"/>
              <w:bottom w:w="0" w:type="dxa"/>
              <w:right w:w="108" w:type="dxa"/>
            </w:tcMar>
          </w:tcPr>
          <w:p w:rsidR="004B5B97" w:rsidRPr="004B5B97" w:rsidRDefault="004B5B97" w:rsidP="00300F58">
            <w:pPr>
              <w:widowControl/>
              <w:adjustRightInd w:val="0"/>
              <w:snapToGrid w:val="0"/>
              <w:jc w:val="center"/>
              <w:rPr>
                <w:rFonts w:eastAsiaTheme="minorEastAsia"/>
                <w:kern w:val="0"/>
              </w:rPr>
            </w:pPr>
            <w:r w:rsidRPr="004B5B97">
              <w:t>Mean difference</w:t>
            </w:r>
          </w:p>
        </w:tc>
        <w:tc>
          <w:tcPr>
            <w:tcW w:w="1064" w:type="dxa"/>
            <w:tcBorders>
              <w:top w:val="double" w:sz="4" w:space="0" w:color="auto"/>
            </w:tcBorders>
            <w:tcMar>
              <w:top w:w="15" w:type="dxa"/>
              <w:left w:w="108" w:type="dxa"/>
              <w:bottom w:w="0" w:type="dxa"/>
              <w:right w:w="108" w:type="dxa"/>
            </w:tcMar>
          </w:tcPr>
          <w:p w:rsidR="004B5B97" w:rsidRPr="004B5B97" w:rsidRDefault="004B5B97" w:rsidP="00300F58">
            <w:pPr>
              <w:widowControl/>
              <w:adjustRightInd w:val="0"/>
              <w:snapToGrid w:val="0"/>
              <w:jc w:val="center"/>
              <w:rPr>
                <w:rFonts w:eastAsiaTheme="minorEastAsia"/>
                <w:kern w:val="0"/>
              </w:rPr>
            </w:pPr>
            <w:r w:rsidRPr="004B5B97">
              <w:t>P-value of T-test</w:t>
            </w:r>
          </w:p>
        </w:tc>
        <w:tc>
          <w:tcPr>
            <w:tcW w:w="1275" w:type="dxa"/>
            <w:tcBorders>
              <w:top w:val="double" w:sz="4" w:space="0" w:color="auto"/>
            </w:tcBorders>
          </w:tcPr>
          <w:p w:rsidR="004B5B97" w:rsidRPr="004B5B97" w:rsidRDefault="004B5B97" w:rsidP="00300F58">
            <w:pPr>
              <w:widowControl/>
              <w:adjustRightInd w:val="0"/>
              <w:snapToGrid w:val="0"/>
              <w:jc w:val="center"/>
            </w:pPr>
            <w:proofErr w:type="spellStart"/>
            <w:r w:rsidRPr="004B5B97">
              <w:t>Standardi</w:t>
            </w:r>
            <w:proofErr w:type="spellEnd"/>
            <w:r w:rsidRPr="004B5B97">
              <w:t>-</w:t>
            </w:r>
          </w:p>
          <w:p w:rsidR="004B5B97" w:rsidRPr="004B5B97" w:rsidRDefault="004B5B97" w:rsidP="00300F58">
            <w:pPr>
              <w:widowControl/>
              <w:adjustRightInd w:val="0"/>
              <w:snapToGrid w:val="0"/>
              <w:jc w:val="center"/>
              <w:rPr>
                <w:rFonts w:eastAsiaTheme="minorEastAsia"/>
                <w:bCs/>
                <w:color w:val="000000"/>
                <w:kern w:val="24"/>
              </w:rPr>
            </w:pPr>
            <w:r w:rsidRPr="004B5B97">
              <w:t xml:space="preserve"> zed bias</w:t>
            </w:r>
          </w:p>
        </w:tc>
        <w:tc>
          <w:tcPr>
            <w:tcW w:w="284" w:type="dxa"/>
            <w:tcMar>
              <w:top w:w="15" w:type="dxa"/>
              <w:left w:w="108" w:type="dxa"/>
              <w:bottom w:w="0" w:type="dxa"/>
              <w:right w:w="108" w:type="dxa"/>
            </w:tcMar>
          </w:tcPr>
          <w:p w:rsidR="004B5B97" w:rsidRPr="004B5B97" w:rsidRDefault="004B5B97" w:rsidP="00FC49E2">
            <w:pPr>
              <w:autoSpaceDE w:val="0"/>
              <w:autoSpaceDN w:val="0"/>
              <w:adjustRightInd w:val="0"/>
              <w:snapToGrid w:val="0"/>
              <w:spacing w:before="100" w:beforeAutospacing="1" w:line="260" w:lineRule="exact"/>
              <w:jc w:val="right"/>
              <w:rPr>
                <w:rFonts w:ascii="宋体" w:hAnsi="宋体"/>
                <w:kern w:val="0"/>
              </w:rPr>
            </w:pPr>
          </w:p>
        </w:tc>
        <w:tc>
          <w:tcPr>
            <w:tcW w:w="1276" w:type="dxa"/>
            <w:tcMar>
              <w:top w:w="15" w:type="dxa"/>
              <w:left w:w="108" w:type="dxa"/>
              <w:bottom w:w="0" w:type="dxa"/>
              <w:right w:w="108" w:type="dxa"/>
            </w:tcMar>
          </w:tcPr>
          <w:p w:rsidR="004B5B97" w:rsidRPr="004B5B97" w:rsidRDefault="004B5B97" w:rsidP="00300F58">
            <w:pPr>
              <w:widowControl/>
              <w:adjustRightInd w:val="0"/>
              <w:snapToGrid w:val="0"/>
              <w:jc w:val="center"/>
              <w:rPr>
                <w:rFonts w:eastAsiaTheme="minorEastAsia"/>
                <w:kern w:val="0"/>
              </w:rPr>
            </w:pPr>
            <w:r w:rsidRPr="004B5B97">
              <w:t>Mean difference</w:t>
            </w:r>
          </w:p>
        </w:tc>
        <w:tc>
          <w:tcPr>
            <w:tcW w:w="1048" w:type="dxa"/>
            <w:tcMar>
              <w:top w:w="15" w:type="dxa"/>
              <w:left w:w="108" w:type="dxa"/>
              <w:bottom w:w="0" w:type="dxa"/>
              <w:right w:w="108" w:type="dxa"/>
            </w:tcMar>
          </w:tcPr>
          <w:p w:rsidR="004B5B97" w:rsidRPr="004B5B97" w:rsidRDefault="004B5B97" w:rsidP="00300F58">
            <w:pPr>
              <w:widowControl/>
              <w:adjustRightInd w:val="0"/>
              <w:snapToGrid w:val="0"/>
              <w:jc w:val="center"/>
              <w:rPr>
                <w:rFonts w:eastAsiaTheme="minorEastAsia"/>
                <w:kern w:val="0"/>
              </w:rPr>
            </w:pPr>
            <w:r w:rsidRPr="004B5B97">
              <w:t>P-value of T-test</w:t>
            </w:r>
          </w:p>
        </w:tc>
        <w:tc>
          <w:tcPr>
            <w:tcW w:w="1282" w:type="dxa"/>
            <w:gridSpan w:val="2"/>
          </w:tcPr>
          <w:p w:rsidR="004B5B97" w:rsidRPr="004B5B97" w:rsidRDefault="004B5B97" w:rsidP="00300F58">
            <w:pPr>
              <w:widowControl/>
              <w:adjustRightInd w:val="0"/>
              <w:snapToGrid w:val="0"/>
              <w:jc w:val="center"/>
            </w:pPr>
            <w:proofErr w:type="spellStart"/>
            <w:r w:rsidRPr="004B5B97">
              <w:t>Standardi</w:t>
            </w:r>
            <w:proofErr w:type="spellEnd"/>
            <w:r w:rsidRPr="004B5B97">
              <w:t>-</w:t>
            </w:r>
          </w:p>
          <w:p w:rsidR="004B5B97" w:rsidRPr="004B5B97" w:rsidRDefault="004B5B97" w:rsidP="00300F58">
            <w:pPr>
              <w:widowControl/>
              <w:adjustRightInd w:val="0"/>
              <w:snapToGrid w:val="0"/>
              <w:jc w:val="center"/>
              <w:rPr>
                <w:rFonts w:eastAsiaTheme="minorEastAsia"/>
                <w:bCs/>
                <w:color w:val="000000"/>
                <w:kern w:val="24"/>
              </w:rPr>
            </w:pPr>
            <w:r w:rsidRPr="004B5B97">
              <w:t xml:space="preserve"> zed bias</w:t>
            </w:r>
          </w:p>
        </w:tc>
      </w:tr>
      <w:tr w:rsidR="004B5B97" w:rsidRPr="00B83577" w:rsidTr="00300F58">
        <w:trPr>
          <w:gridAfter w:val="1"/>
          <w:wAfter w:w="6" w:type="dxa"/>
          <w:trHeight w:val="94"/>
        </w:trPr>
        <w:tc>
          <w:tcPr>
            <w:tcW w:w="1083" w:type="dxa"/>
            <w:tcBorders>
              <w:top w:val="single" w:sz="4" w:space="0" w:color="000000"/>
              <w:left w:val="nil"/>
              <w:right w:val="nil"/>
            </w:tcBorders>
            <w:shd w:val="clear" w:color="auto" w:fill="auto"/>
            <w:tcMar>
              <w:top w:w="15" w:type="dxa"/>
              <w:left w:w="108" w:type="dxa"/>
              <w:bottom w:w="0" w:type="dxa"/>
              <w:right w:w="108" w:type="dxa"/>
            </w:tcMar>
          </w:tcPr>
          <w:p w:rsidR="004B5B97" w:rsidRPr="00B83577" w:rsidRDefault="004B5B97" w:rsidP="00300F58">
            <w:pPr>
              <w:widowControl/>
              <w:adjustRightInd w:val="0"/>
              <w:snapToGrid w:val="0"/>
              <w:spacing w:line="260" w:lineRule="exact"/>
              <w:rPr>
                <w:rFonts w:asciiTheme="minorEastAsia" w:eastAsiaTheme="minorEastAsia" w:hAnsiTheme="minorEastAsia" w:cs="宋体"/>
                <w:bCs/>
                <w:kern w:val="24"/>
              </w:rPr>
            </w:pPr>
          </w:p>
        </w:tc>
        <w:tc>
          <w:tcPr>
            <w:tcW w:w="7446" w:type="dxa"/>
            <w:gridSpan w:val="7"/>
            <w:tcBorders>
              <w:top w:val="single" w:sz="4" w:space="0" w:color="000000"/>
              <w:left w:val="nil"/>
              <w:bottom w:val="single" w:sz="4" w:space="0" w:color="000000"/>
              <w:right w:val="nil"/>
            </w:tcBorders>
            <w:shd w:val="clear" w:color="auto" w:fill="auto"/>
            <w:tcMar>
              <w:top w:w="15" w:type="dxa"/>
              <w:left w:w="108" w:type="dxa"/>
              <w:bottom w:w="0" w:type="dxa"/>
              <w:right w:w="108" w:type="dxa"/>
            </w:tcMar>
          </w:tcPr>
          <w:p w:rsidR="004B5B97" w:rsidRPr="00B83577" w:rsidRDefault="004B5B97" w:rsidP="00300F58">
            <w:pPr>
              <w:widowControl/>
              <w:adjustRightInd w:val="0"/>
              <w:snapToGrid w:val="0"/>
              <w:spacing w:line="260" w:lineRule="exact"/>
              <w:jc w:val="center"/>
            </w:pPr>
            <w:r w:rsidRPr="00B83577">
              <w:t>1:</w:t>
            </w:r>
            <w:r w:rsidRPr="00B83577">
              <w:rPr>
                <w:rFonts w:hint="eastAsia"/>
              </w:rPr>
              <w:t xml:space="preserve">2 </w:t>
            </w:r>
            <w:r w:rsidRPr="00B83577">
              <w:t xml:space="preserve">matching </w:t>
            </w:r>
          </w:p>
        </w:tc>
      </w:tr>
      <w:tr w:rsidR="004B5B97" w:rsidRPr="00B83577" w:rsidTr="00FC49E2">
        <w:trPr>
          <w:trHeight w:val="190"/>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rPr>
                <w:rFonts w:ascii="宋体" w:hAnsi="宋体"/>
                <w:kern w:val="0"/>
              </w:rPr>
            </w:pPr>
            <w:r w:rsidRPr="00B83577">
              <w:t>Bachelor</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-0.0988</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0.0000</w:t>
            </w:r>
          </w:p>
        </w:tc>
        <w:tc>
          <w:tcPr>
            <w:tcW w:w="1275" w:type="dxa"/>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-0.2461</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before="100" w:beforeAutospacing="1"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0.0000</w:t>
            </w:r>
          </w:p>
        </w:tc>
      </w:tr>
      <w:tr w:rsidR="004B5B97" w:rsidRPr="00B83577" w:rsidTr="00FC49E2">
        <w:trPr>
          <w:trHeight w:val="266"/>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Master</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0.0574</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0.0005</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0.1624</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270"/>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PhD</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0.0414</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0.0001</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0.1808</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288"/>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Male</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0.0083</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0.7234</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0.0167</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264"/>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Age</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pPr>
            <w:r w:rsidRPr="00B83577">
              <w:t>-0.3596</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0.3932</w:t>
            </w:r>
          </w:p>
        </w:tc>
        <w:tc>
          <w:tcPr>
            <w:tcW w:w="1275" w:type="dxa"/>
            <w:hideMark/>
          </w:tcPr>
          <w:p w:rsidR="004B5B97" w:rsidRPr="00B83577" w:rsidRDefault="004B5B97" w:rsidP="00FC49E2">
            <w:pPr>
              <w:autoSpaceDE w:val="0"/>
              <w:autoSpaceDN w:val="0"/>
              <w:adjustRightInd w:val="0"/>
              <w:snapToGrid w:val="0"/>
              <w:spacing w:line="260" w:lineRule="exact"/>
              <w:jc w:val="center"/>
            </w:pPr>
            <w:r w:rsidRPr="00B83577">
              <w:t>-0.0404</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pPr>
            <w:r w:rsidRPr="00B83577">
              <w:rPr>
                <w:rFonts w:hint="eastAsia"/>
              </w:rPr>
              <w:t>1.2360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w:t>
            </w:r>
            <w:r w:rsidRPr="00B83577">
              <w:rPr>
                <w:rFonts w:hint="eastAsia"/>
              </w:rPr>
              <w:t>628</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pPr>
            <w:r w:rsidRPr="00B83577">
              <w:t>0.</w:t>
            </w:r>
            <w:r w:rsidRPr="00B83577">
              <w:rPr>
                <w:rFonts w:hint="eastAsia"/>
              </w:rPr>
              <w:t>1609</w:t>
            </w:r>
          </w:p>
        </w:tc>
      </w:tr>
      <w:tr w:rsidR="004B5B97" w:rsidRPr="00B83577" w:rsidTr="00FC49E2">
        <w:trPr>
          <w:trHeight w:val="254"/>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Tenure</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-0.6170</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0.1616</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-0.0661</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w:t>
            </w:r>
            <w:r w:rsidRPr="00B83577">
              <w:rPr>
                <w:rFonts w:hint="eastAsia"/>
              </w:rPr>
              <w:t>1130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w:t>
            </w:r>
            <w:r w:rsidRPr="00B83577">
              <w:rPr>
                <w:rFonts w:hint="eastAsia"/>
              </w:rPr>
              <w:t>963</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w:t>
            </w:r>
            <w:r w:rsidRPr="00B83577">
              <w:rPr>
                <w:rFonts w:hint="eastAsia"/>
              </w:rPr>
              <w:t>160</w:t>
            </w:r>
          </w:p>
        </w:tc>
      </w:tr>
      <w:tr w:rsidR="004B5B97" w:rsidRPr="00B83577" w:rsidTr="00FC49E2">
        <w:trPr>
          <w:trHeight w:val="258"/>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Married</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-0.0417</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0.0640</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-0.0875</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251"/>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Urban</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-0.0296</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0.0357</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-0.0984</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110"/>
        </w:trPr>
        <w:tc>
          <w:tcPr>
            <w:tcW w:w="1083" w:type="dxa"/>
            <w:tcBorders>
              <w:top w:val="nil"/>
              <w:left w:val="nil"/>
              <w:bottom w:val="single" w:sz="4" w:space="0" w:color="auto"/>
              <w:right w:val="nil"/>
            </w:tcBorders>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N</w:t>
            </w:r>
          </w:p>
        </w:tc>
        <w:tc>
          <w:tcPr>
            <w:tcW w:w="1223" w:type="dxa"/>
            <w:tcBorders>
              <w:top w:val="nil"/>
              <w:left w:val="nil"/>
              <w:bottom w:val="single" w:sz="4" w:space="0" w:color="auto"/>
              <w:right w:val="nil"/>
            </w:tcBorders>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6051</w:t>
            </w:r>
          </w:p>
        </w:tc>
        <w:tc>
          <w:tcPr>
            <w:tcW w:w="1064" w:type="dxa"/>
            <w:tcBorders>
              <w:top w:val="nil"/>
              <w:left w:val="nil"/>
              <w:bottom w:val="single" w:sz="4" w:space="0" w:color="auto"/>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c>
          <w:tcPr>
            <w:tcW w:w="1275" w:type="dxa"/>
            <w:tcBorders>
              <w:top w:val="nil"/>
              <w:left w:val="nil"/>
              <w:bottom w:val="single" w:sz="4" w:space="0" w:color="auto"/>
              <w:right w:val="nil"/>
            </w:tcBorders>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c>
          <w:tcPr>
            <w:tcW w:w="284" w:type="dxa"/>
            <w:tcBorders>
              <w:top w:val="nil"/>
              <w:left w:val="nil"/>
              <w:bottom w:val="single" w:sz="4" w:space="0" w:color="auto"/>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Borders>
              <w:top w:val="nil"/>
              <w:left w:val="nil"/>
              <w:bottom w:val="single" w:sz="4" w:space="0" w:color="auto"/>
              <w:right w:val="nil"/>
            </w:tcBorders>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rPr>
                <w:rFonts w:hint="eastAsia"/>
              </w:rPr>
              <w:t>1232</w:t>
            </w:r>
          </w:p>
        </w:tc>
        <w:tc>
          <w:tcPr>
            <w:tcW w:w="1048" w:type="dxa"/>
            <w:tcBorders>
              <w:top w:val="nil"/>
              <w:left w:val="nil"/>
              <w:bottom w:val="single" w:sz="4" w:space="0" w:color="auto"/>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c>
          <w:tcPr>
            <w:tcW w:w="1282" w:type="dxa"/>
            <w:gridSpan w:val="2"/>
            <w:tcBorders>
              <w:top w:val="nil"/>
              <w:left w:val="nil"/>
              <w:bottom w:val="single" w:sz="4" w:space="0" w:color="auto"/>
              <w:right w:val="nil"/>
            </w:tcBorders>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r>
      <w:tr w:rsidR="004B5B97" w:rsidRPr="00B83577" w:rsidTr="00FC49E2">
        <w:trPr>
          <w:trHeight w:val="110"/>
        </w:trPr>
        <w:tc>
          <w:tcPr>
            <w:tcW w:w="1083" w:type="dxa"/>
            <w:tcBorders>
              <w:top w:val="single" w:sz="4" w:space="0" w:color="auto"/>
              <w:left w:val="nil"/>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pPr>
          </w:p>
        </w:tc>
        <w:tc>
          <w:tcPr>
            <w:tcW w:w="7452" w:type="dxa"/>
            <w:gridSpan w:val="8"/>
            <w:tcBorders>
              <w:top w:val="single" w:sz="4" w:space="0" w:color="auto"/>
              <w:left w:val="nil"/>
              <w:bottom w:val="single" w:sz="4" w:space="0" w:color="auto"/>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w:t>
            </w:r>
            <w:r w:rsidRPr="00B83577">
              <w:rPr>
                <w:rFonts w:hint="eastAsia"/>
              </w:rPr>
              <w:t xml:space="preserve">4 </w:t>
            </w:r>
            <w:r w:rsidRPr="00B83577">
              <w:t>matching</w:t>
            </w:r>
          </w:p>
        </w:tc>
      </w:tr>
      <w:tr w:rsidR="004B5B97" w:rsidRPr="00B83577" w:rsidTr="00FC49E2">
        <w:trPr>
          <w:trHeight w:val="190"/>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rPr>
                <w:rFonts w:ascii="宋体" w:hAnsi="宋体"/>
                <w:kern w:val="0"/>
              </w:rPr>
            </w:pPr>
            <w:r w:rsidRPr="00B83577">
              <w:t>Bachelor</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-0.0988</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0.0000</w:t>
            </w:r>
          </w:p>
        </w:tc>
        <w:tc>
          <w:tcPr>
            <w:tcW w:w="1275" w:type="dxa"/>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-0.2461</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before="100" w:beforeAutospacing="1"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before="100" w:beforeAutospacing="1" w:line="260" w:lineRule="exact"/>
              <w:jc w:val="center"/>
              <w:rPr>
                <w:rFonts w:ascii="宋体" w:hAnsi="宋体"/>
                <w:kern w:val="0"/>
              </w:rPr>
            </w:pPr>
            <w:r w:rsidRPr="00B83577">
              <w:t>0.0000</w:t>
            </w:r>
          </w:p>
        </w:tc>
      </w:tr>
      <w:tr w:rsidR="004B5B97" w:rsidRPr="00B83577" w:rsidTr="00FC49E2">
        <w:trPr>
          <w:trHeight w:val="266"/>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Master</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0.0574</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0.0005</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0.1624</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270"/>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PhD</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0.0414</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0.0001</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0.1808</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288"/>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Male</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0.0083</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0.7234</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0.0167</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264"/>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Age</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-0.3596</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0.3932</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-0.0404</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rPr>
                <w:rFonts w:hint="eastAsia"/>
              </w:rPr>
              <w:t>0.3830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w:t>
            </w:r>
            <w:r w:rsidRPr="00B83577">
              <w:rPr>
                <w:rFonts w:hint="eastAsia"/>
              </w:rPr>
              <w:t>881</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w:t>
            </w:r>
            <w:r w:rsidRPr="00B83577">
              <w:rPr>
                <w:rFonts w:hint="eastAsia"/>
              </w:rPr>
              <w:t>0499</w:t>
            </w:r>
          </w:p>
        </w:tc>
      </w:tr>
      <w:tr w:rsidR="004B5B97" w:rsidRPr="00B83577" w:rsidTr="00FC49E2">
        <w:trPr>
          <w:trHeight w:val="254"/>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Tenure</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-0.6170</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0.1616</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-0.0661</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w:t>
            </w:r>
            <w:r w:rsidRPr="00B83577">
              <w:rPr>
                <w:rFonts w:hint="eastAsia"/>
              </w:rPr>
              <w:t>1734</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w:t>
            </w:r>
            <w:r w:rsidRPr="00B83577">
              <w:rPr>
                <w:rFonts w:hint="eastAsia"/>
              </w:rPr>
              <w:t>943</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w:t>
            </w:r>
            <w:r w:rsidRPr="00B83577">
              <w:rPr>
                <w:rFonts w:hint="eastAsia"/>
              </w:rPr>
              <w:t>246</w:t>
            </w:r>
          </w:p>
        </w:tc>
      </w:tr>
      <w:tr w:rsidR="004B5B97" w:rsidRPr="00B83577" w:rsidTr="00FC49E2">
        <w:trPr>
          <w:trHeight w:val="258"/>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Married</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-0.0417</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0.0640</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-0.0875</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rPr>
                <w:rFonts w:hint="eastAsia"/>
              </w:rPr>
              <w:t>-</w:t>
            </w:r>
            <w:r w:rsidRPr="00B83577">
              <w:t>0.0</w:t>
            </w:r>
            <w:r w:rsidRPr="00B83577">
              <w:rPr>
                <w:rFonts w:hint="eastAsia"/>
              </w:rPr>
              <w:t>441</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rPr>
                <w:rFonts w:hint="eastAsia"/>
              </w:rPr>
              <w:t>0</w:t>
            </w:r>
            <w:r w:rsidRPr="00B83577">
              <w:t>.</w:t>
            </w:r>
            <w:r w:rsidRPr="00B83577">
              <w:rPr>
                <w:rFonts w:hint="eastAsia"/>
              </w:rPr>
              <w:t>732</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pPr>
            <w:r w:rsidRPr="00B83577">
              <w:rPr>
                <w:rFonts w:hint="eastAsia"/>
              </w:rPr>
              <w:t>-</w:t>
            </w:r>
            <w:r w:rsidRPr="00B83577">
              <w:t>0.</w:t>
            </w:r>
            <w:r w:rsidRPr="00B83577">
              <w:rPr>
                <w:rFonts w:hint="eastAsia"/>
              </w:rPr>
              <w:t>1031</w:t>
            </w:r>
          </w:p>
        </w:tc>
      </w:tr>
      <w:tr w:rsidR="004B5B97" w:rsidRPr="00B83577" w:rsidTr="00FC49E2">
        <w:trPr>
          <w:trHeight w:val="251"/>
        </w:trPr>
        <w:tc>
          <w:tcPr>
            <w:tcW w:w="108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Urban</w:t>
            </w:r>
          </w:p>
        </w:tc>
        <w:tc>
          <w:tcPr>
            <w:tcW w:w="1223"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-0.0296</w:t>
            </w:r>
          </w:p>
        </w:tc>
        <w:tc>
          <w:tcPr>
            <w:tcW w:w="1064"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0.0357</w:t>
            </w:r>
          </w:p>
        </w:tc>
        <w:tc>
          <w:tcPr>
            <w:tcW w:w="1275" w:type="dxa"/>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-0.0984</w:t>
            </w:r>
          </w:p>
        </w:tc>
        <w:tc>
          <w:tcPr>
            <w:tcW w:w="284" w:type="dxa"/>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c>
          <w:tcPr>
            <w:tcW w:w="1048" w:type="dxa"/>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1.0000</w:t>
            </w:r>
          </w:p>
        </w:tc>
        <w:tc>
          <w:tcPr>
            <w:tcW w:w="1282" w:type="dxa"/>
            <w:gridSpan w:val="2"/>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0.0000</w:t>
            </w:r>
          </w:p>
        </w:tc>
      </w:tr>
      <w:tr w:rsidR="004B5B97" w:rsidRPr="00B83577" w:rsidTr="00FC49E2">
        <w:trPr>
          <w:trHeight w:val="110"/>
        </w:trPr>
        <w:tc>
          <w:tcPr>
            <w:tcW w:w="1083" w:type="dxa"/>
            <w:tcBorders>
              <w:top w:val="nil"/>
              <w:left w:val="nil"/>
              <w:bottom w:val="single" w:sz="4" w:space="0" w:color="auto"/>
              <w:right w:val="nil"/>
            </w:tcBorders>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rPr>
                <w:rFonts w:ascii="宋体" w:hAnsi="宋体"/>
                <w:kern w:val="0"/>
              </w:rPr>
            </w:pPr>
            <w:r w:rsidRPr="00B83577">
              <w:t>N</w:t>
            </w:r>
          </w:p>
        </w:tc>
        <w:tc>
          <w:tcPr>
            <w:tcW w:w="1223" w:type="dxa"/>
            <w:tcBorders>
              <w:top w:val="nil"/>
              <w:left w:val="nil"/>
              <w:bottom w:val="single" w:sz="4" w:space="0" w:color="auto"/>
              <w:right w:val="nil"/>
            </w:tcBorders>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t>6051</w:t>
            </w:r>
          </w:p>
        </w:tc>
        <w:tc>
          <w:tcPr>
            <w:tcW w:w="1064" w:type="dxa"/>
            <w:tcBorders>
              <w:top w:val="nil"/>
              <w:left w:val="nil"/>
              <w:bottom w:val="single" w:sz="4" w:space="0" w:color="auto"/>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c>
          <w:tcPr>
            <w:tcW w:w="1275" w:type="dxa"/>
            <w:tcBorders>
              <w:top w:val="nil"/>
              <w:left w:val="nil"/>
              <w:bottom w:val="single" w:sz="4" w:space="0" w:color="auto"/>
              <w:right w:val="nil"/>
            </w:tcBorders>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c>
          <w:tcPr>
            <w:tcW w:w="284" w:type="dxa"/>
            <w:tcBorders>
              <w:top w:val="nil"/>
              <w:left w:val="nil"/>
              <w:bottom w:val="single" w:sz="4" w:space="0" w:color="auto"/>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right"/>
              <w:rPr>
                <w:rFonts w:ascii="宋体" w:hAnsi="宋体"/>
                <w:kern w:val="0"/>
              </w:rPr>
            </w:pPr>
          </w:p>
        </w:tc>
        <w:tc>
          <w:tcPr>
            <w:tcW w:w="1276" w:type="dxa"/>
            <w:tcBorders>
              <w:top w:val="nil"/>
              <w:left w:val="nil"/>
              <w:bottom w:val="single" w:sz="4" w:space="0" w:color="auto"/>
              <w:right w:val="nil"/>
            </w:tcBorders>
            <w:tcMar>
              <w:top w:w="15" w:type="dxa"/>
              <w:left w:w="108" w:type="dxa"/>
              <w:bottom w:w="0" w:type="dxa"/>
              <w:right w:w="108" w:type="dxa"/>
            </w:tcMar>
            <w:hideMark/>
          </w:tcPr>
          <w:p w:rsidR="004B5B97" w:rsidRPr="00B83577" w:rsidRDefault="004B5B97" w:rsidP="00FC49E2">
            <w:pPr>
              <w:autoSpaceDE w:val="0"/>
              <w:autoSpaceDN w:val="0"/>
              <w:adjustRightInd w:val="0"/>
              <w:snapToGrid w:val="0"/>
              <w:spacing w:line="260" w:lineRule="exact"/>
              <w:jc w:val="center"/>
              <w:rPr>
                <w:rFonts w:ascii="宋体" w:hAnsi="宋体"/>
                <w:kern w:val="0"/>
              </w:rPr>
            </w:pPr>
            <w:r w:rsidRPr="00B83577">
              <w:rPr>
                <w:rFonts w:hint="eastAsia"/>
              </w:rPr>
              <w:t>1903</w:t>
            </w:r>
          </w:p>
        </w:tc>
        <w:tc>
          <w:tcPr>
            <w:tcW w:w="1048" w:type="dxa"/>
            <w:tcBorders>
              <w:top w:val="nil"/>
              <w:left w:val="nil"/>
              <w:bottom w:val="single" w:sz="4" w:space="0" w:color="auto"/>
              <w:right w:val="nil"/>
            </w:tcBorders>
            <w:tcMar>
              <w:top w:w="15" w:type="dxa"/>
              <w:left w:w="108" w:type="dxa"/>
              <w:bottom w:w="0" w:type="dxa"/>
              <w:right w:w="108" w:type="dxa"/>
            </w:tcMar>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c>
          <w:tcPr>
            <w:tcW w:w="1282" w:type="dxa"/>
            <w:gridSpan w:val="2"/>
            <w:tcBorders>
              <w:top w:val="nil"/>
              <w:left w:val="nil"/>
              <w:bottom w:val="single" w:sz="4" w:space="0" w:color="auto"/>
              <w:right w:val="nil"/>
            </w:tcBorders>
          </w:tcPr>
          <w:p w:rsidR="004B5B97" w:rsidRPr="00B83577" w:rsidRDefault="004B5B97" w:rsidP="00FC49E2">
            <w:pPr>
              <w:autoSpaceDE w:val="0"/>
              <w:autoSpaceDN w:val="0"/>
              <w:adjustRightInd w:val="0"/>
              <w:snapToGrid w:val="0"/>
              <w:spacing w:line="260" w:lineRule="exact"/>
              <w:jc w:val="center"/>
              <w:rPr>
                <w:rFonts w:ascii="宋体" w:hAnsi="宋体"/>
                <w:kern w:val="0"/>
              </w:rPr>
            </w:pPr>
          </w:p>
        </w:tc>
      </w:tr>
    </w:tbl>
    <w:p w:rsidR="00B83577" w:rsidRPr="00645C42" w:rsidRDefault="00B83577" w:rsidP="00645C42">
      <w:pPr>
        <w:spacing w:line="360" w:lineRule="auto"/>
      </w:pPr>
      <w:r w:rsidRPr="00645C42">
        <w:t>Notes: The mean difference is equal to the mean of the returnees minus the mean of the locals; P-value of T-test is for the significance of the mean difference; standardized bias is defined as the mean difference divided by the standard deviation.</w:t>
      </w:r>
    </w:p>
    <w:p w:rsidR="00BB4C6E" w:rsidRPr="00B83577" w:rsidRDefault="00BB4C6E" w:rsidP="00BB4C6E">
      <w:pPr>
        <w:spacing w:line="300" w:lineRule="exact"/>
        <w:rPr>
          <w:sz w:val="18"/>
          <w:szCs w:val="18"/>
        </w:rPr>
      </w:pPr>
    </w:p>
    <w:p w:rsidR="00374826" w:rsidRDefault="00374826" w:rsidP="008C4F02">
      <w:pPr>
        <w:spacing w:line="480" w:lineRule="auto"/>
        <w:ind w:firstLine="480"/>
        <w:jc w:val="center"/>
        <w:rPr>
          <w:b/>
          <w:sz w:val="30"/>
          <w:szCs w:val="30"/>
        </w:rPr>
      </w:pPr>
    </w:p>
    <w:p w:rsidR="00256F92" w:rsidRDefault="00256F92" w:rsidP="008C4F02">
      <w:pPr>
        <w:spacing w:line="480" w:lineRule="auto"/>
        <w:ind w:firstLine="480"/>
        <w:jc w:val="center"/>
        <w:rPr>
          <w:b/>
          <w:sz w:val="30"/>
          <w:szCs w:val="30"/>
        </w:rPr>
      </w:pPr>
    </w:p>
    <w:p w:rsidR="00256F92" w:rsidRDefault="00256F92" w:rsidP="008C4F02">
      <w:pPr>
        <w:spacing w:line="480" w:lineRule="auto"/>
        <w:ind w:firstLine="480"/>
        <w:jc w:val="center"/>
        <w:rPr>
          <w:b/>
          <w:sz w:val="30"/>
          <w:szCs w:val="30"/>
        </w:rPr>
      </w:pPr>
    </w:p>
    <w:p w:rsidR="00256F92" w:rsidRDefault="00256F92" w:rsidP="008C4F02">
      <w:pPr>
        <w:spacing w:line="480" w:lineRule="auto"/>
        <w:ind w:firstLine="480"/>
        <w:jc w:val="center"/>
        <w:rPr>
          <w:b/>
          <w:sz w:val="30"/>
          <w:szCs w:val="30"/>
        </w:rPr>
      </w:pPr>
    </w:p>
    <w:p w:rsidR="00256F92" w:rsidRDefault="00256F92" w:rsidP="008C4F02">
      <w:pPr>
        <w:spacing w:line="480" w:lineRule="auto"/>
        <w:ind w:firstLine="480"/>
        <w:jc w:val="center"/>
        <w:rPr>
          <w:b/>
          <w:sz w:val="30"/>
          <w:szCs w:val="30"/>
        </w:rPr>
      </w:pPr>
    </w:p>
    <w:p w:rsidR="00256F92" w:rsidRDefault="00256F92" w:rsidP="008C4F02">
      <w:pPr>
        <w:spacing w:line="480" w:lineRule="auto"/>
        <w:ind w:firstLine="480"/>
        <w:jc w:val="center"/>
        <w:rPr>
          <w:b/>
          <w:sz w:val="30"/>
          <w:szCs w:val="30"/>
        </w:rPr>
      </w:pPr>
    </w:p>
    <w:p w:rsidR="00374826" w:rsidRDefault="00374826" w:rsidP="008C4F02">
      <w:pPr>
        <w:spacing w:line="480" w:lineRule="auto"/>
        <w:ind w:firstLine="480"/>
        <w:jc w:val="center"/>
        <w:rPr>
          <w:b/>
          <w:sz w:val="30"/>
          <w:szCs w:val="30"/>
        </w:rPr>
      </w:pPr>
    </w:p>
    <w:p w:rsidR="008C4F02" w:rsidRPr="008C4F02" w:rsidRDefault="008C4F02" w:rsidP="008C4F02">
      <w:pPr>
        <w:spacing w:line="480" w:lineRule="auto"/>
        <w:ind w:firstLine="480"/>
        <w:jc w:val="center"/>
        <w:rPr>
          <w:b/>
          <w:sz w:val="30"/>
          <w:szCs w:val="30"/>
        </w:rPr>
      </w:pPr>
      <w:r w:rsidRPr="008C4F02">
        <w:rPr>
          <w:rFonts w:hint="eastAsia"/>
          <w:b/>
          <w:sz w:val="30"/>
          <w:szCs w:val="30"/>
        </w:rPr>
        <w:t xml:space="preserve">APPENDIX </w:t>
      </w:r>
      <w:r w:rsidR="00FC4E76">
        <w:rPr>
          <w:b/>
          <w:sz w:val="30"/>
          <w:szCs w:val="30"/>
        </w:rPr>
        <w:t>2</w:t>
      </w:r>
      <w:r>
        <w:rPr>
          <w:rFonts w:hint="eastAsia"/>
          <w:b/>
          <w:sz w:val="30"/>
          <w:szCs w:val="30"/>
        </w:rPr>
        <w:t>: Analys</w:t>
      </w:r>
      <w:r w:rsidR="00FC4E76">
        <w:rPr>
          <w:b/>
          <w:sz w:val="30"/>
          <w:szCs w:val="30"/>
        </w:rPr>
        <w:t>e</w:t>
      </w:r>
      <w:r>
        <w:rPr>
          <w:rFonts w:hint="eastAsia"/>
          <w:b/>
          <w:sz w:val="30"/>
          <w:szCs w:val="30"/>
        </w:rPr>
        <w:t>s</w:t>
      </w:r>
      <w:r w:rsidRPr="008C4F02">
        <w:rPr>
          <w:b/>
          <w:sz w:val="30"/>
          <w:szCs w:val="30"/>
        </w:rPr>
        <w:t xml:space="preserve"> on Annual Income</w:t>
      </w:r>
    </w:p>
    <w:p w:rsidR="00B4169A" w:rsidRDefault="00933B08">
      <w:pPr>
        <w:spacing w:line="480" w:lineRule="auto"/>
        <w:rPr>
          <w:b/>
          <w:sz w:val="24"/>
          <w:szCs w:val="24"/>
        </w:rPr>
      </w:pPr>
      <w:r>
        <w:rPr>
          <w:b/>
          <w:sz w:val="24"/>
          <w:szCs w:val="24"/>
        </w:rPr>
        <w:t>2</w:t>
      </w:r>
      <w:r w:rsidR="00B574E8" w:rsidRPr="00B574E8">
        <w:rPr>
          <w:b/>
          <w:sz w:val="24"/>
          <w:szCs w:val="24"/>
        </w:rPr>
        <w:t>.1 The IV estimation results</w:t>
      </w:r>
    </w:p>
    <w:p w:rsidR="00E11CCD" w:rsidRPr="00EC4ABB" w:rsidRDefault="00E11CCD" w:rsidP="00645C42">
      <w:pPr>
        <w:spacing w:line="480" w:lineRule="auto"/>
        <w:ind w:firstLineChars="200" w:firstLine="480"/>
        <w:rPr>
          <w:sz w:val="24"/>
          <w:szCs w:val="24"/>
        </w:rPr>
      </w:pPr>
      <w:r w:rsidRPr="00EC4ABB">
        <w:rPr>
          <w:sz w:val="24"/>
          <w:szCs w:val="24"/>
        </w:rPr>
        <w:t xml:space="preserve">OLS does not consider the possible </w:t>
      </w:r>
      <w:proofErr w:type="spellStart"/>
      <w:r w:rsidRPr="00EC4ABB">
        <w:rPr>
          <w:sz w:val="24"/>
          <w:szCs w:val="24"/>
        </w:rPr>
        <w:t>endogeneity</w:t>
      </w:r>
      <w:proofErr w:type="spellEnd"/>
      <w:r w:rsidRPr="00EC4ABB">
        <w:rPr>
          <w:sz w:val="24"/>
          <w:szCs w:val="24"/>
        </w:rPr>
        <w:t xml:space="preserve"> problem caused by unobservable variables, here mainly ability and family background, which may bias the estimation results. </w:t>
      </w:r>
    </w:p>
    <w:p w:rsidR="00145D5D" w:rsidRPr="00F1174E" w:rsidRDefault="00145D5D" w:rsidP="008C576D">
      <w:pPr>
        <w:spacing w:line="360" w:lineRule="auto"/>
        <w:jc w:val="left"/>
      </w:pPr>
      <w:r w:rsidRPr="00F1174E">
        <w:rPr>
          <w:b/>
        </w:rPr>
        <w:t xml:space="preserve">Table </w:t>
      </w:r>
      <w:r w:rsidR="00B83577">
        <w:rPr>
          <w:rFonts w:hint="eastAsia"/>
          <w:b/>
        </w:rPr>
        <w:t>A</w:t>
      </w:r>
      <w:r w:rsidR="00300F58">
        <w:rPr>
          <w:rFonts w:hint="eastAsia"/>
          <w:b/>
        </w:rPr>
        <w:t>4</w:t>
      </w:r>
      <w:r w:rsidR="000C654B">
        <w:rPr>
          <w:rFonts w:hint="eastAsia"/>
          <w:b/>
        </w:rPr>
        <w:t>.</w:t>
      </w:r>
      <w:r w:rsidRPr="00F1174E">
        <w:t xml:space="preserve"> </w:t>
      </w:r>
      <w:r w:rsidR="00B83577">
        <w:rPr>
          <w:rFonts w:hint="eastAsia"/>
        </w:rPr>
        <w:t>IV e</w:t>
      </w:r>
      <w:r w:rsidRPr="00F1174E">
        <w:t>stimates of returnees</w:t>
      </w:r>
      <w:r>
        <w:t>’</w:t>
      </w:r>
      <w:r w:rsidRPr="00F1174E">
        <w:t xml:space="preserve"> income premium</w:t>
      </w:r>
    </w:p>
    <w:tbl>
      <w:tblPr>
        <w:tblW w:w="3060" w:type="dxa"/>
        <w:jc w:val="center"/>
        <w:tblInd w:w="-284" w:type="dxa"/>
        <w:tblLayout w:type="fixed"/>
        <w:tblLook w:val="0000" w:firstRow="0" w:lastRow="0" w:firstColumn="0" w:lastColumn="0" w:noHBand="0" w:noVBand="0"/>
      </w:tblPr>
      <w:tblGrid>
        <w:gridCol w:w="1951"/>
        <w:gridCol w:w="1109"/>
      </w:tblGrid>
      <w:tr w:rsidR="00FC49E2" w:rsidRPr="00F1174E" w:rsidTr="00FC49E2">
        <w:trPr>
          <w:jc w:val="center"/>
        </w:trPr>
        <w:tc>
          <w:tcPr>
            <w:tcW w:w="1951" w:type="dxa"/>
            <w:tcBorders>
              <w:top w:val="single" w:sz="4" w:space="0" w:color="000000"/>
              <w:left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single" w:sz="4" w:space="0" w:color="000000"/>
              <w:left w:val="nil"/>
              <w:bottom w:val="single" w:sz="4" w:space="0" w:color="auto"/>
              <w:right w:val="nil"/>
            </w:tcBorders>
          </w:tcPr>
          <w:p w:rsidR="00FC49E2" w:rsidRPr="00F1174E" w:rsidRDefault="00AD4774" w:rsidP="00145D5D">
            <w:pPr>
              <w:adjustRightInd w:val="0"/>
              <w:snapToGrid w:val="0"/>
              <w:spacing w:line="440" w:lineRule="exact"/>
              <w:ind w:leftChars="-51" w:left="-107"/>
              <w:jc w:val="center"/>
            </w:pPr>
            <w:r>
              <w:rPr>
                <w:rFonts w:hint="eastAsia"/>
              </w:rPr>
              <w:t>Income</w:t>
            </w:r>
          </w:p>
        </w:tc>
      </w:tr>
      <w:tr w:rsidR="00FC49E2" w:rsidRPr="00F1174E" w:rsidTr="00FC49E2">
        <w:trPr>
          <w:trHeight w:val="115"/>
          <w:jc w:val="center"/>
        </w:trPr>
        <w:tc>
          <w:tcPr>
            <w:tcW w:w="1951" w:type="dxa"/>
            <w:tcBorders>
              <w:left w:val="nil"/>
              <w:bottom w:val="nil"/>
              <w:right w:val="nil"/>
            </w:tcBorders>
          </w:tcPr>
          <w:p w:rsidR="00FC49E2" w:rsidRPr="00F1174E" w:rsidRDefault="00FC49E2" w:rsidP="00145D5D">
            <w:pPr>
              <w:adjustRightInd w:val="0"/>
              <w:snapToGrid w:val="0"/>
              <w:spacing w:line="440" w:lineRule="exact"/>
              <w:ind w:leftChars="-51" w:left="-107"/>
            </w:pPr>
            <w:r w:rsidRPr="00F1174E">
              <w:t>Returnee*Bachelor</w:t>
            </w:r>
          </w:p>
        </w:tc>
        <w:tc>
          <w:tcPr>
            <w:tcW w:w="1109" w:type="dxa"/>
            <w:tcBorders>
              <w:top w:val="single" w:sz="4" w:space="0" w:color="auto"/>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-0.0295</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(0.0735)</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Returnee*Graduate</w:t>
            </w: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0.2976***</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(0.0987)</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Bachelor</w:t>
            </w: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9.0282***</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(0.6929)</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Graduate</w:t>
            </w: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9.3229***</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(0.6958)</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Male</w:t>
            </w: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0.1450***</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(0.0553)</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Age</w:t>
            </w: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0.0910**</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(0.0378)</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Age square</w:t>
            </w: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-0.0011**</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(0.0005)</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Other controls</w:t>
            </w:r>
          </w:p>
        </w:tc>
        <w:tc>
          <w:tcPr>
            <w:tcW w:w="1109" w:type="dxa"/>
            <w:tcBorders>
              <w:top w:val="nil"/>
              <w:left w:val="nil"/>
              <w:bottom w:val="nil"/>
              <w:right w:val="nil"/>
            </w:tcBorders>
          </w:tcPr>
          <w:p w:rsidR="00FC49E2" w:rsidRPr="00F1174E" w:rsidRDefault="00A602A4" w:rsidP="00145D5D">
            <w:pPr>
              <w:adjustRightInd w:val="0"/>
              <w:snapToGrid w:val="0"/>
              <w:spacing w:line="440" w:lineRule="exact"/>
              <w:ind w:leftChars="-51" w:left="-107"/>
              <w:jc w:val="center"/>
            </w:pPr>
            <w:r>
              <w:rPr>
                <w:rFonts w:hint="eastAsia"/>
              </w:rPr>
              <w:t>Y</w:t>
            </w:r>
            <w:r w:rsidR="00FC49E2" w:rsidRPr="00F1174E">
              <w:t>es</w:t>
            </w:r>
          </w:p>
        </w:tc>
      </w:tr>
      <w:tr w:rsidR="00FC49E2" w:rsidRPr="00F1174E" w:rsidTr="00FC49E2">
        <w:trPr>
          <w:jc w:val="center"/>
        </w:trPr>
        <w:tc>
          <w:tcPr>
            <w:tcW w:w="1951" w:type="dxa"/>
            <w:tcBorders>
              <w:top w:val="nil"/>
              <w:left w:val="nil"/>
              <w:bottom w:val="nil"/>
              <w:right w:val="nil"/>
            </w:tcBorders>
          </w:tcPr>
          <w:p w:rsidR="00FC49E2" w:rsidRPr="00F1174E" w:rsidRDefault="00FC49E2" w:rsidP="00145D5D">
            <w:pPr>
              <w:adjustRightInd w:val="0"/>
              <w:snapToGrid w:val="0"/>
              <w:spacing w:line="440" w:lineRule="exact"/>
              <w:ind w:leftChars="-51" w:left="-107"/>
            </w:pPr>
            <w:r w:rsidRPr="00F1174E">
              <w:t>KP F-statistic</w:t>
            </w:r>
          </w:p>
        </w:tc>
        <w:tc>
          <w:tcPr>
            <w:tcW w:w="1109" w:type="dxa"/>
            <w:tcBorders>
              <w:top w:val="nil"/>
              <w:left w:val="nil"/>
              <w:bottom w:val="nil"/>
              <w:right w:val="nil"/>
            </w:tcBorders>
          </w:tcPr>
          <w:p w:rsidR="00FC49E2" w:rsidRPr="00F1174E" w:rsidRDefault="00FC49E2" w:rsidP="00145D5D">
            <w:pPr>
              <w:adjustRightInd w:val="0"/>
              <w:snapToGrid w:val="0"/>
              <w:spacing w:line="440" w:lineRule="exact"/>
              <w:ind w:leftChars="-51" w:left="-107"/>
              <w:jc w:val="center"/>
            </w:pPr>
            <w:r w:rsidRPr="00F1174E">
              <w:t>16.23</w:t>
            </w:r>
          </w:p>
        </w:tc>
      </w:tr>
      <w:tr w:rsidR="00FC49E2" w:rsidRPr="00F1174E" w:rsidTr="00FC49E2">
        <w:trPr>
          <w:jc w:val="center"/>
        </w:trPr>
        <w:tc>
          <w:tcPr>
            <w:tcW w:w="1951" w:type="dxa"/>
            <w:tcBorders>
              <w:top w:val="nil"/>
              <w:left w:val="nil"/>
              <w:bottom w:val="single" w:sz="4" w:space="0" w:color="000000"/>
              <w:right w:val="nil"/>
            </w:tcBorders>
          </w:tcPr>
          <w:p w:rsidR="00FC49E2" w:rsidRPr="00F1174E" w:rsidRDefault="00FC49E2" w:rsidP="00145D5D">
            <w:pPr>
              <w:adjustRightInd w:val="0"/>
              <w:snapToGrid w:val="0"/>
              <w:spacing w:line="440" w:lineRule="exact"/>
              <w:ind w:leftChars="-51" w:left="-107"/>
            </w:pPr>
            <w:r w:rsidRPr="00F1174E">
              <w:t>N</w:t>
            </w:r>
          </w:p>
        </w:tc>
        <w:tc>
          <w:tcPr>
            <w:tcW w:w="1109" w:type="dxa"/>
            <w:tcBorders>
              <w:top w:val="nil"/>
              <w:left w:val="nil"/>
              <w:bottom w:val="single" w:sz="4" w:space="0" w:color="000000"/>
              <w:right w:val="nil"/>
            </w:tcBorders>
          </w:tcPr>
          <w:p w:rsidR="00FC49E2" w:rsidRPr="00F1174E" w:rsidRDefault="00FC49E2" w:rsidP="00145D5D">
            <w:pPr>
              <w:adjustRightInd w:val="0"/>
              <w:snapToGrid w:val="0"/>
              <w:spacing w:line="440" w:lineRule="exact"/>
              <w:ind w:leftChars="-51" w:left="-107"/>
              <w:jc w:val="center"/>
            </w:pPr>
            <w:r w:rsidRPr="00F1174E">
              <w:t>863</w:t>
            </w:r>
          </w:p>
        </w:tc>
      </w:tr>
    </w:tbl>
    <w:p w:rsidR="00645C42" w:rsidRDefault="00145D5D" w:rsidP="000E18CB">
      <w:pPr>
        <w:spacing w:line="360" w:lineRule="auto"/>
      </w:pPr>
      <w:r w:rsidRPr="00F1174E">
        <w:t xml:space="preserve">Notes: </w:t>
      </w:r>
      <w:r w:rsidR="005F1909">
        <w:rPr>
          <w:rFonts w:hint="eastAsia"/>
        </w:rPr>
        <w:t xml:space="preserve">1. </w:t>
      </w:r>
      <w:r w:rsidR="000E18CB">
        <w:t>“</w:t>
      </w:r>
      <w:r w:rsidR="00645C42" w:rsidRPr="00645C42">
        <w:t>Other controls” include tenure at current job and tenure squared, a marital status dummy, a dummy for living in urban versus rural areas, province and industry fixed effects.</w:t>
      </w:r>
    </w:p>
    <w:p w:rsidR="005F1909" w:rsidRDefault="000A5C2D" w:rsidP="00145D5D">
      <w:pPr>
        <w:spacing w:line="360" w:lineRule="auto"/>
      </w:pPr>
      <w:r>
        <w:t>2</w:t>
      </w:r>
      <w:r w:rsidR="005F1909">
        <w:rPr>
          <w:rFonts w:hint="eastAsia"/>
        </w:rPr>
        <w:t xml:space="preserve">. </w:t>
      </w:r>
      <w:r w:rsidR="00ED478B" w:rsidRPr="004F1084">
        <w:t>The numbers in parentheses are standard errors clustered at the city level</w:t>
      </w:r>
      <w:r w:rsidR="00804AA3">
        <w:t>, same for tables below.</w:t>
      </w:r>
    </w:p>
    <w:p w:rsidR="00804AA3" w:rsidRDefault="000A5C2D" w:rsidP="00804AA3">
      <w:pPr>
        <w:spacing w:line="360" w:lineRule="auto"/>
      </w:pPr>
      <w:r>
        <w:t>3</w:t>
      </w:r>
      <w:r w:rsidR="005F1909">
        <w:rPr>
          <w:rFonts w:hint="eastAsia"/>
        </w:rPr>
        <w:t>.</w:t>
      </w:r>
      <w:r w:rsidR="00145D5D" w:rsidRPr="00F1174E">
        <w:t xml:space="preserve"> ***, **, and * indicate significance at the 1%, 5%, and 10% level, respectively</w:t>
      </w:r>
      <w:r w:rsidR="00804AA3">
        <w:t xml:space="preserve">, same for tables </w:t>
      </w:r>
      <w:r w:rsidR="00804AA3">
        <w:lastRenderedPageBreak/>
        <w:t>below.</w:t>
      </w:r>
    </w:p>
    <w:p w:rsidR="00145D5D" w:rsidRDefault="00145D5D" w:rsidP="00645C42">
      <w:pPr>
        <w:spacing w:line="480" w:lineRule="auto"/>
        <w:ind w:firstLineChars="200" w:firstLine="480"/>
        <w:rPr>
          <w:sz w:val="24"/>
          <w:szCs w:val="24"/>
        </w:rPr>
      </w:pPr>
      <w:r w:rsidRPr="00EC4ABB">
        <w:rPr>
          <w:sz w:val="24"/>
          <w:szCs w:val="24"/>
        </w:rPr>
        <w:t xml:space="preserve">Table </w:t>
      </w:r>
      <w:r w:rsidR="00B83577">
        <w:rPr>
          <w:rFonts w:hint="eastAsia"/>
          <w:sz w:val="24"/>
          <w:szCs w:val="24"/>
        </w:rPr>
        <w:t>A</w:t>
      </w:r>
      <w:r w:rsidR="00300F58">
        <w:rPr>
          <w:rFonts w:hint="eastAsia"/>
          <w:sz w:val="24"/>
          <w:szCs w:val="24"/>
        </w:rPr>
        <w:t>4</w:t>
      </w:r>
      <w:r w:rsidR="00B83577" w:rsidRPr="00EC4ABB">
        <w:rPr>
          <w:sz w:val="24"/>
          <w:szCs w:val="24"/>
        </w:rPr>
        <w:t xml:space="preserve"> </w:t>
      </w:r>
      <w:r w:rsidRPr="00EC4ABB">
        <w:rPr>
          <w:sz w:val="24"/>
          <w:szCs w:val="24"/>
        </w:rPr>
        <w:t>report</w:t>
      </w:r>
      <w:r w:rsidR="0001124A">
        <w:rPr>
          <w:sz w:val="24"/>
          <w:szCs w:val="24"/>
        </w:rPr>
        <w:t>s</w:t>
      </w:r>
      <w:r w:rsidRPr="00EC4ABB">
        <w:rPr>
          <w:sz w:val="24"/>
          <w:szCs w:val="24"/>
        </w:rPr>
        <w:t xml:space="preserve"> the IV estimate of Model (1). We use the number of study-abroad intermediary service agencies in each city, which is published by the Ministry of Education of China in 2012, as the instrumental variable of returnees to identify the causal effect of studying abroad</w:t>
      </w:r>
      <w:r>
        <w:rPr>
          <w:rStyle w:val="a6"/>
          <w:sz w:val="24"/>
          <w:szCs w:val="24"/>
        </w:rPr>
        <w:footnoteReference w:id="4"/>
      </w:r>
      <w:r w:rsidRPr="00EC4ABB">
        <w:rPr>
          <w:sz w:val="24"/>
          <w:szCs w:val="24"/>
        </w:rPr>
        <w:t xml:space="preserve">. The estimates of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oMath>
      <w:r w:rsidRPr="00EC4ABB">
        <w:rPr>
          <w:sz w:val="24"/>
          <w:szCs w:val="24"/>
        </w:rPr>
        <w:t xml:space="preserve"> are similar to those in </w:t>
      </w:r>
      <w:r w:rsidR="006F2AB2">
        <w:rPr>
          <w:sz w:val="24"/>
          <w:szCs w:val="24"/>
        </w:rPr>
        <w:t xml:space="preserve">Table </w:t>
      </w:r>
      <w:r w:rsidR="00300F58">
        <w:rPr>
          <w:rFonts w:hint="eastAsia"/>
          <w:sz w:val="24"/>
          <w:szCs w:val="24"/>
        </w:rPr>
        <w:t>2</w:t>
      </w:r>
      <w:r w:rsidRPr="00EC4ABB">
        <w:rPr>
          <w:sz w:val="24"/>
          <w:szCs w:val="24"/>
        </w:rPr>
        <w:t xml:space="preserve">. We also report the weak IV test results in Table </w:t>
      </w:r>
      <w:r w:rsidR="00B83577">
        <w:rPr>
          <w:rFonts w:hint="eastAsia"/>
          <w:sz w:val="24"/>
          <w:szCs w:val="24"/>
        </w:rPr>
        <w:t>A</w:t>
      </w:r>
      <w:r w:rsidR="00300F58">
        <w:rPr>
          <w:rFonts w:hint="eastAsia"/>
          <w:sz w:val="24"/>
          <w:szCs w:val="24"/>
        </w:rPr>
        <w:t>5</w:t>
      </w:r>
      <w:r w:rsidRPr="00EC4ABB">
        <w:rPr>
          <w:sz w:val="24"/>
          <w:szCs w:val="24"/>
        </w:rPr>
        <w:t>. We find the KP F-statistics</w:t>
      </w:r>
      <w:r>
        <w:rPr>
          <w:sz w:val="24"/>
          <w:szCs w:val="24"/>
        </w:rPr>
        <w:t xml:space="preserve"> well above the critical value </w:t>
      </w:r>
      <w:r>
        <w:rPr>
          <w:rFonts w:hint="eastAsia"/>
          <w:sz w:val="24"/>
          <w:szCs w:val="24"/>
        </w:rPr>
        <w:t>ten</w:t>
      </w:r>
      <w:r w:rsidRPr="00EC4ABB">
        <w:rPr>
          <w:sz w:val="24"/>
          <w:szCs w:val="24"/>
        </w:rPr>
        <w:t>, which indicates that our IVs are not weak.</w:t>
      </w:r>
    </w:p>
    <w:p w:rsidR="00145D5D" w:rsidRPr="006C7CFD" w:rsidRDefault="00145D5D" w:rsidP="008C576D">
      <w:pPr>
        <w:spacing w:line="360" w:lineRule="auto"/>
        <w:jc w:val="left"/>
      </w:pPr>
      <w:r w:rsidRPr="006C7CFD">
        <w:rPr>
          <w:b/>
        </w:rPr>
        <w:t xml:space="preserve">Table </w:t>
      </w:r>
      <w:r w:rsidR="00B83577">
        <w:rPr>
          <w:rFonts w:hint="eastAsia"/>
          <w:b/>
        </w:rPr>
        <w:t>A</w:t>
      </w:r>
      <w:r w:rsidR="00300F58">
        <w:rPr>
          <w:rFonts w:hint="eastAsia"/>
          <w:b/>
        </w:rPr>
        <w:t>5</w:t>
      </w:r>
      <w:r w:rsidR="000C654B">
        <w:rPr>
          <w:rFonts w:hint="eastAsia"/>
          <w:b/>
        </w:rPr>
        <w:t>.</w:t>
      </w:r>
      <w:r w:rsidRPr="006C7CFD">
        <w:t xml:space="preserve"> First stage results using IV</w:t>
      </w:r>
    </w:p>
    <w:tbl>
      <w:tblPr>
        <w:tblW w:w="0" w:type="auto"/>
        <w:jc w:val="center"/>
        <w:tblLook w:val="04A0" w:firstRow="1" w:lastRow="0" w:firstColumn="1" w:lastColumn="0" w:noHBand="0" w:noVBand="1"/>
      </w:tblPr>
      <w:tblGrid>
        <w:gridCol w:w="1873"/>
        <w:gridCol w:w="1890"/>
        <w:gridCol w:w="1902"/>
      </w:tblGrid>
      <w:tr w:rsidR="00FC49E2" w:rsidRPr="00CD6552" w:rsidTr="0091021B">
        <w:trPr>
          <w:trHeight w:val="184"/>
          <w:jc w:val="center"/>
        </w:trPr>
        <w:tc>
          <w:tcPr>
            <w:tcW w:w="0" w:type="auto"/>
            <w:tcBorders>
              <w:top w:val="single" w:sz="4" w:space="0" w:color="auto"/>
            </w:tcBorders>
          </w:tcPr>
          <w:p w:rsidR="00FC49E2" w:rsidRPr="006C7CFD" w:rsidRDefault="00FC49E2" w:rsidP="00145D5D">
            <w:pPr>
              <w:spacing w:line="360" w:lineRule="auto"/>
              <w:jc w:val="left"/>
            </w:pPr>
          </w:p>
        </w:tc>
        <w:tc>
          <w:tcPr>
            <w:tcW w:w="0" w:type="auto"/>
            <w:tcBorders>
              <w:top w:val="single" w:sz="4" w:space="0" w:color="auto"/>
              <w:left w:val="nil"/>
              <w:bottom w:val="single" w:sz="4" w:space="0" w:color="auto"/>
              <w:right w:val="nil"/>
            </w:tcBorders>
          </w:tcPr>
          <w:p w:rsidR="00FC49E2" w:rsidRPr="006C7CFD" w:rsidRDefault="00FC49E2" w:rsidP="00145D5D">
            <w:pPr>
              <w:spacing w:line="360" w:lineRule="auto"/>
              <w:jc w:val="center"/>
            </w:pPr>
            <w:r w:rsidRPr="006C7CFD">
              <w:t>Returnee* Bachelor</w:t>
            </w:r>
          </w:p>
        </w:tc>
        <w:tc>
          <w:tcPr>
            <w:tcW w:w="0" w:type="auto"/>
            <w:tcBorders>
              <w:top w:val="single" w:sz="4" w:space="0" w:color="auto"/>
              <w:left w:val="nil"/>
              <w:bottom w:val="single" w:sz="4" w:space="0" w:color="auto"/>
              <w:right w:val="nil"/>
            </w:tcBorders>
          </w:tcPr>
          <w:p w:rsidR="00FC49E2" w:rsidRPr="006C7CFD" w:rsidRDefault="00FC49E2" w:rsidP="00145D5D">
            <w:pPr>
              <w:spacing w:line="360" w:lineRule="auto"/>
              <w:jc w:val="center"/>
            </w:pPr>
            <w:r w:rsidRPr="006C7CFD">
              <w:t>Returnee* Graduate</w:t>
            </w:r>
          </w:p>
        </w:tc>
      </w:tr>
      <w:tr w:rsidR="00FC49E2" w:rsidRPr="00CD6552" w:rsidTr="0091021B">
        <w:trPr>
          <w:jc w:val="center"/>
        </w:trPr>
        <w:tc>
          <w:tcPr>
            <w:tcW w:w="0" w:type="auto"/>
            <w:hideMark/>
          </w:tcPr>
          <w:p w:rsidR="00FC49E2" w:rsidRPr="006C7CFD" w:rsidRDefault="00FC49E2" w:rsidP="00145D5D">
            <w:pPr>
              <w:spacing w:line="360" w:lineRule="auto"/>
              <w:jc w:val="left"/>
            </w:pPr>
            <w:r w:rsidRPr="006C7CFD">
              <w:t>IV*Bachelor</w:t>
            </w:r>
          </w:p>
        </w:tc>
        <w:tc>
          <w:tcPr>
            <w:tcW w:w="0" w:type="auto"/>
          </w:tcPr>
          <w:p w:rsidR="00FC49E2" w:rsidRPr="006C7CFD" w:rsidRDefault="00FC49E2" w:rsidP="00145D5D">
            <w:pPr>
              <w:spacing w:line="360" w:lineRule="auto"/>
              <w:jc w:val="center"/>
            </w:pPr>
            <w:r w:rsidRPr="006C7CFD">
              <w:t>0.0028***</w:t>
            </w:r>
          </w:p>
        </w:tc>
        <w:tc>
          <w:tcPr>
            <w:tcW w:w="0" w:type="auto"/>
          </w:tcPr>
          <w:p w:rsidR="00FC49E2" w:rsidRPr="006C7CFD" w:rsidRDefault="00FC49E2" w:rsidP="00145D5D">
            <w:pPr>
              <w:spacing w:line="360" w:lineRule="auto"/>
              <w:jc w:val="center"/>
            </w:pPr>
            <w:r w:rsidRPr="006C7CFD">
              <w:t>0.0003***</w:t>
            </w:r>
          </w:p>
        </w:tc>
      </w:tr>
      <w:tr w:rsidR="00FC49E2" w:rsidRPr="00CD6552" w:rsidTr="0091021B">
        <w:trPr>
          <w:jc w:val="center"/>
        </w:trPr>
        <w:tc>
          <w:tcPr>
            <w:tcW w:w="0" w:type="auto"/>
          </w:tcPr>
          <w:p w:rsidR="00FC49E2" w:rsidRPr="006C7CFD" w:rsidRDefault="00FC49E2" w:rsidP="00145D5D">
            <w:pPr>
              <w:spacing w:line="360" w:lineRule="auto"/>
              <w:jc w:val="left"/>
            </w:pPr>
          </w:p>
        </w:tc>
        <w:tc>
          <w:tcPr>
            <w:tcW w:w="0" w:type="auto"/>
          </w:tcPr>
          <w:p w:rsidR="00FC49E2" w:rsidRPr="006C7CFD" w:rsidRDefault="00FC49E2" w:rsidP="00145D5D">
            <w:pPr>
              <w:spacing w:line="360" w:lineRule="auto"/>
              <w:jc w:val="center"/>
            </w:pPr>
            <w:r w:rsidRPr="006C7CFD">
              <w:t>(0.0005)</w:t>
            </w:r>
          </w:p>
        </w:tc>
        <w:tc>
          <w:tcPr>
            <w:tcW w:w="0" w:type="auto"/>
          </w:tcPr>
          <w:p w:rsidR="00FC49E2" w:rsidRPr="006C7CFD" w:rsidRDefault="00FC49E2" w:rsidP="00145D5D">
            <w:pPr>
              <w:spacing w:line="360" w:lineRule="auto"/>
              <w:jc w:val="center"/>
            </w:pPr>
            <w:r w:rsidRPr="006C7CFD">
              <w:t>(0.0001)</w:t>
            </w:r>
          </w:p>
        </w:tc>
      </w:tr>
      <w:tr w:rsidR="00FC49E2" w:rsidRPr="00CD6552" w:rsidTr="0091021B">
        <w:trPr>
          <w:jc w:val="center"/>
        </w:trPr>
        <w:tc>
          <w:tcPr>
            <w:tcW w:w="0" w:type="auto"/>
          </w:tcPr>
          <w:p w:rsidR="00FC49E2" w:rsidRPr="006C7CFD" w:rsidRDefault="00FC49E2" w:rsidP="00145D5D">
            <w:pPr>
              <w:spacing w:line="360" w:lineRule="auto"/>
              <w:jc w:val="left"/>
            </w:pPr>
            <w:r w:rsidRPr="006C7CFD">
              <w:t>IV*Graduate</w:t>
            </w:r>
          </w:p>
        </w:tc>
        <w:tc>
          <w:tcPr>
            <w:tcW w:w="0" w:type="auto"/>
          </w:tcPr>
          <w:p w:rsidR="00FC49E2" w:rsidRPr="006C7CFD" w:rsidRDefault="00FC49E2" w:rsidP="00145D5D">
            <w:pPr>
              <w:spacing w:line="360" w:lineRule="auto"/>
              <w:jc w:val="center"/>
            </w:pPr>
            <w:r w:rsidRPr="006C7CFD">
              <w:t>0.0010***</w:t>
            </w:r>
          </w:p>
        </w:tc>
        <w:tc>
          <w:tcPr>
            <w:tcW w:w="0" w:type="auto"/>
          </w:tcPr>
          <w:p w:rsidR="00FC49E2" w:rsidRPr="006C7CFD" w:rsidRDefault="00FC49E2" w:rsidP="00145D5D">
            <w:pPr>
              <w:spacing w:line="360" w:lineRule="auto"/>
              <w:jc w:val="center"/>
            </w:pPr>
            <w:r w:rsidRPr="006C7CFD">
              <w:t>0.0028***</w:t>
            </w:r>
          </w:p>
        </w:tc>
      </w:tr>
      <w:tr w:rsidR="00FC49E2" w:rsidRPr="00CD6552" w:rsidTr="0091021B">
        <w:trPr>
          <w:jc w:val="center"/>
        </w:trPr>
        <w:tc>
          <w:tcPr>
            <w:tcW w:w="0" w:type="auto"/>
            <w:hideMark/>
          </w:tcPr>
          <w:p w:rsidR="00FC49E2" w:rsidRPr="006C7CFD" w:rsidRDefault="00FC49E2" w:rsidP="00145D5D">
            <w:pPr>
              <w:spacing w:line="360" w:lineRule="auto"/>
              <w:jc w:val="left"/>
            </w:pPr>
          </w:p>
        </w:tc>
        <w:tc>
          <w:tcPr>
            <w:tcW w:w="0" w:type="auto"/>
          </w:tcPr>
          <w:p w:rsidR="00FC49E2" w:rsidRPr="006C7CFD" w:rsidRDefault="00FC49E2" w:rsidP="00145D5D">
            <w:pPr>
              <w:spacing w:line="360" w:lineRule="auto"/>
              <w:jc w:val="center"/>
            </w:pPr>
            <w:r w:rsidRPr="006C7CFD">
              <w:t>(0.0003)</w:t>
            </w:r>
          </w:p>
        </w:tc>
        <w:tc>
          <w:tcPr>
            <w:tcW w:w="0" w:type="auto"/>
          </w:tcPr>
          <w:p w:rsidR="00FC49E2" w:rsidRPr="006C7CFD" w:rsidRDefault="00FC49E2" w:rsidP="00145D5D">
            <w:pPr>
              <w:spacing w:line="360" w:lineRule="auto"/>
              <w:jc w:val="center"/>
            </w:pPr>
            <w:r w:rsidRPr="006C7CFD">
              <w:t>(0.0004)</w:t>
            </w:r>
          </w:p>
        </w:tc>
      </w:tr>
      <w:tr w:rsidR="00FC49E2" w:rsidRPr="00CD6552" w:rsidTr="0091021B">
        <w:trPr>
          <w:jc w:val="center"/>
        </w:trPr>
        <w:tc>
          <w:tcPr>
            <w:tcW w:w="0" w:type="auto"/>
          </w:tcPr>
          <w:p w:rsidR="00FC49E2" w:rsidRPr="006C7CFD" w:rsidRDefault="00FC49E2" w:rsidP="00145D5D">
            <w:pPr>
              <w:spacing w:line="360" w:lineRule="auto"/>
              <w:jc w:val="left"/>
            </w:pPr>
            <w:r w:rsidRPr="006C7CFD">
              <w:t>Other controls</w:t>
            </w:r>
          </w:p>
        </w:tc>
        <w:tc>
          <w:tcPr>
            <w:tcW w:w="0" w:type="auto"/>
          </w:tcPr>
          <w:p w:rsidR="00FC49E2" w:rsidRPr="006C7CFD" w:rsidRDefault="00A602A4" w:rsidP="00145D5D">
            <w:pPr>
              <w:spacing w:line="360" w:lineRule="auto"/>
              <w:jc w:val="center"/>
            </w:pPr>
            <w:r>
              <w:rPr>
                <w:rFonts w:hint="eastAsia"/>
              </w:rPr>
              <w:t>Y</w:t>
            </w:r>
            <w:r w:rsidR="00FC49E2" w:rsidRPr="006C7CFD">
              <w:t>es</w:t>
            </w:r>
          </w:p>
        </w:tc>
        <w:tc>
          <w:tcPr>
            <w:tcW w:w="0" w:type="auto"/>
          </w:tcPr>
          <w:p w:rsidR="00FC49E2" w:rsidRPr="006C7CFD" w:rsidRDefault="00A602A4" w:rsidP="00145D5D">
            <w:pPr>
              <w:spacing w:line="360" w:lineRule="auto"/>
              <w:jc w:val="center"/>
            </w:pPr>
            <w:r>
              <w:rPr>
                <w:rFonts w:hint="eastAsia"/>
              </w:rPr>
              <w:t>Y</w:t>
            </w:r>
            <w:r w:rsidR="00FC49E2" w:rsidRPr="006C7CFD">
              <w:t>es</w:t>
            </w:r>
          </w:p>
        </w:tc>
      </w:tr>
      <w:tr w:rsidR="00FC49E2" w:rsidRPr="00CD6552" w:rsidTr="0091021B">
        <w:trPr>
          <w:jc w:val="center"/>
        </w:trPr>
        <w:tc>
          <w:tcPr>
            <w:tcW w:w="0" w:type="auto"/>
          </w:tcPr>
          <w:p w:rsidR="00FC49E2" w:rsidRPr="006C7CFD" w:rsidRDefault="00FC49E2" w:rsidP="00145D5D">
            <w:pPr>
              <w:spacing w:line="360" w:lineRule="auto"/>
              <w:jc w:val="left"/>
            </w:pPr>
            <w:r w:rsidRPr="006C7CFD">
              <w:t>F-stat of instrument</w:t>
            </w:r>
          </w:p>
        </w:tc>
        <w:tc>
          <w:tcPr>
            <w:tcW w:w="0" w:type="auto"/>
          </w:tcPr>
          <w:p w:rsidR="00FC49E2" w:rsidRPr="006C7CFD" w:rsidRDefault="00FC49E2" w:rsidP="00145D5D">
            <w:pPr>
              <w:spacing w:line="360" w:lineRule="auto"/>
              <w:jc w:val="center"/>
            </w:pPr>
            <w:r w:rsidRPr="006C7CFD">
              <w:t>419.85</w:t>
            </w:r>
          </w:p>
        </w:tc>
        <w:tc>
          <w:tcPr>
            <w:tcW w:w="0" w:type="auto"/>
          </w:tcPr>
          <w:p w:rsidR="00FC49E2" w:rsidRPr="006C7CFD" w:rsidRDefault="00FC49E2" w:rsidP="00145D5D">
            <w:pPr>
              <w:spacing w:line="360" w:lineRule="auto"/>
              <w:jc w:val="center"/>
            </w:pPr>
            <w:r w:rsidRPr="006C7CFD">
              <w:t>1246.05</w:t>
            </w:r>
          </w:p>
        </w:tc>
      </w:tr>
      <w:tr w:rsidR="00FC49E2" w:rsidRPr="00CD6552" w:rsidTr="0091021B">
        <w:trPr>
          <w:jc w:val="center"/>
        </w:trPr>
        <w:tc>
          <w:tcPr>
            <w:tcW w:w="0" w:type="auto"/>
            <w:tcBorders>
              <w:bottom w:val="single" w:sz="4" w:space="0" w:color="000000"/>
            </w:tcBorders>
          </w:tcPr>
          <w:p w:rsidR="00FC49E2" w:rsidRPr="006C7CFD" w:rsidRDefault="00FC49E2" w:rsidP="00145D5D">
            <w:pPr>
              <w:spacing w:line="360" w:lineRule="auto"/>
              <w:jc w:val="left"/>
            </w:pPr>
            <w:r w:rsidRPr="006C7CFD">
              <w:t>P-value</w:t>
            </w:r>
          </w:p>
        </w:tc>
        <w:tc>
          <w:tcPr>
            <w:tcW w:w="0" w:type="auto"/>
            <w:tcBorders>
              <w:bottom w:val="single" w:sz="4" w:space="0" w:color="000000"/>
            </w:tcBorders>
          </w:tcPr>
          <w:p w:rsidR="00FC49E2" w:rsidRPr="006C7CFD" w:rsidRDefault="00FC49E2" w:rsidP="00145D5D">
            <w:pPr>
              <w:spacing w:line="360" w:lineRule="auto"/>
              <w:jc w:val="center"/>
            </w:pPr>
            <w:r w:rsidRPr="006C7CFD">
              <w:t>(0.0000)</w:t>
            </w:r>
          </w:p>
        </w:tc>
        <w:tc>
          <w:tcPr>
            <w:tcW w:w="0" w:type="auto"/>
            <w:tcBorders>
              <w:bottom w:val="single" w:sz="4" w:space="0" w:color="000000"/>
            </w:tcBorders>
          </w:tcPr>
          <w:p w:rsidR="00FC49E2" w:rsidRPr="006C7CFD" w:rsidRDefault="00FC49E2" w:rsidP="00145D5D">
            <w:pPr>
              <w:spacing w:line="360" w:lineRule="auto"/>
              <w:jc w:val="center"/>
            </w:pPr>
            <w:r w:rsidRPr="006C7CFD">
              <w:t>(0.0000)</w:t>
            </w:r>
          </w:p>
        </w:tc>
      </w:tr>
    </w:tbl>
    <w:p w:rsidR="005F1909" w:rsidRDefault="00145D5D" w:rsidP="00145D5D">
      <w:pPr>
        <w:spacing w:line="360" w:lineRule="auto"/>
      </w:pPr>
      <w:r w:rsidRPr="006C7CFD">
        <w:t xml:space="preserve">Notes: </w:t>
      </w:r>
      <w:r w:rsidR="005F1909">
        <w:rPr>
          <w:rFonts w:hint="eastAsia"/>
        </w:rPr>
        <w:t xml:space="preserve">1. </w:t>
      </w:r>
      <w:r w:rsidRPr="006C7CFD">
        <w:t xml:space="preserve">Column 1 uses the interaction term of </w:t>
      </w:r>
      <m:oMath>
        <m:r>
          <w:rPr>
            <w:rFonts w:ascii="Cambria Math" w:hAnsi="Cambria Math"/>
          </w:rPr>
          <m:t>Returnee</m:t>
        </m:r>
      </m:oMath>
      <w:r>
        <w:rPr>
          <w:rFonts w:hint="eastAsia"/>
        </w:rPr>
        <w:t xml:space="preserve"> </w:t>
      </w:r>
      <w:r w:rsidRPr="006C7CFD">
        <w:t xml:space="preserve">and </w:t>
      </w:r>
      <m:oMath>
        <m:r>
          <w:rPr>
            <w:rFonts w:ascii="Cambria Math" w:hAnsi="Cambria Math"/>
          </w:rPr>
          <m:t>Bachelor</m:t>
        </m:r>
      </m:oMath>
      <w:r w:rsidRPr="006C7CFD">
        <w:t xml:space="preserve"> as the dependent variable, while column 2 uses the interaction term of </w:t>
      </w:r>
      <m:oMath>
        <m:r>
          <w:rPr>
            <w:rFonts w:ascii="Cambria Math" w:hAnsi="Cambria Math"/>
          </w:rPr>
          <m:t>Returnee</m:t>
        </m:r>
      </m:oMath>
      <w:r w:rsidRPr="006C7CFD">
        <w:t xml:space="preserve"> and </w:t>
      </w:r>
      <m:oMath>
        <m:r>
          <w:rPr>
            <w:rFonts w:ascii="Cambria Math" w:hAnsi="Cambria Math"/>
          </w:rPr>
          <m:t>Graduate</m:t>
        </m:r>
      </m:oMath>
      <w:r w:rsidRPr="006C7CFD">
        <w:t xml:space="preserve"> as the dependent variable. </w:t>
      </w:r>
    </w:p>
    <w:p w:rsidR="005F1909" w:rsidRDefault="00277164" w:rsidP="00145D5D">
      <w:pPr>
        <w:spacing w:line="360" w:lineRule="auto"/>
      </w:pPr>
      <w:r>
        <w:t>2</w:t>
      </w:r>
      <w:r w:rsidR="005F1909">
        <w:rPr>
          <w:rFonts w:hint="eastAsia"/>
        </w:rPr>
        <w:t xml:space="preserve">. </w:t>
      </w:r>
      <w:r w:rsidR="00145D5D" w:rsidRPr="006C7CFD">
        <w:t xml:space="preserve">Other controls include a dummy for </w:t>
      </w:r>
      <w:r w:rsidR="00F937C1">
        <w:rPr>
          <w:rFonts w:hint="eastAsia"/>
        </w:rPr>
        <w:t>B</w:t>
      </w:r>
      <w:r w:rsidR="00145D5D" w:rsidRPr="006C7CFD">
        <w:t>achelor</w:t>
      </w:r>
      <w:r w:rsidR="00645C42">
        <w:t>’</w:t>
      </w:r>
      <w:r w:rsidR="00645C42">
        <w:rPr>
          <w:rFonts w:hint="eastAsia"/>
        </w:rPr>
        <w:t>s</w:t>
      </w:r>
      <w:r w:rsidR="00145D5D" w:rsidRPr="006C7CFD">
        <w:t xml:space="preserve"> degrees, a dummy for graduate degrees, a gender dummy, age and age squared, tenure at current job and tenure squared, a marital status dummy and a dummy for living in urban areas</w:t>
      </w:r>
      <w:r w:rsidR="00645C42" w:rsidRPr="00645C42">
        <w:t xml:space="preserve"> versus rural areas</w:t>
      </w:r>
      <w:r w:rsidR="00AD4774">
        <w:rPr>
          <w:rFonts w:hint="eastAsia"/>
        </w:rPr>
        <w:t xml:space="preserve">, </w:t>
      </w:r>
      <w:r w:rsidR="00AD4774" w:rsidRPr="00AD4774">
        <w:t>province and industry fixed effects</w:t>
      </w:r>
      <w:r w:rsidR="00145D5D" w:rsidRPr="006C7CFD">
        <w:t xml:space="preserve">. </w:t>
      </w:r>
    </w:p>
    <w:p w:rsidR="00145D5D" w:rsidRPr="006C7CFD" w:rsidRDefault="00277164" w:rsidP="00277164">
      <w:pPr>
        <w:spacing w:line="360" w:lineRule="auto"/>
      </w:pPr>
      <w:r>
        <w:t>3</w:t>
      </w:r>
      <w:r w:rsidR="005F1909">
        <w:rPr>
          <w:rFonts w:hint="eastAsia"/>
        </w:rPr>
        <w:t xml:space="preserve">. </w:t>
      </w:r>
      <w:r w:rsidR="00145D5D" w:rsidRPr="006C7CFD">
        <w:t xml:space="preserve">The instrumental variable is the number of study-abroad intermediary service agencies in each </w:t>
      </w:r>
      <w:r w:rsidR="00145D5D" w:rsidRPr="006C7CFD">
        <w:lastRenderedPageBreak/>
        <w:t xml:space="preserve">city. </w:t>
      </w:r>
    </w:p>
    <w:p w:rsidR="00DA1436" w:rsidRDefault="00145D5D" w:rsidP="00D47CDE">
      <w:pPr>
        <w:spacing w:line="480" w:lineRule="auto"/>
        <w:ind w:firstLine="480"/>
        <w:rPr>
          <w:sz w:val="24"/>
          <w:szCs w:val="24"/>
        </w:rPr>
      </w:pPr>
      <w:r w:rsidRPr="00EC4ABB">
        <w:rPr>
          <w:sz w:val="24"/>
          <w:szCs w:val="24"/>
        </w:rPr>
        <w:t xml:space="preserve">Table </w:t>
      </w:r>
      <w:r w:rsidR="00B83577">
        <w:rPr>
          <w:rFonts w:hint="eastAsia"/>
          <w:sz w:val="24"/>
          <w:szCs w:val="24"/>
        </w:rPr>
        <w:t>A</w:t>
      </w:r>
      <w:r w:rsidR="00300F58">
        <w:rPr>
          <w:rFonts w:hint="eastAsia"/>
          <w:sz w:val="24"/>
          <w:szCs w:val="24"/>
        </w:rPr>
        <w:t>5</w:t>
      </w:r>
      <w:r w:rsidR="00B83577" w:rsidRPr="00EC4ABB">
        <w:rPr>
          <w:sz w:val="24"/>
          <w:szCs w:val="24"/>
        </w:rPr>
        <w:t xml:space="preserve"> </w:t>
      </w:r>
      <w:r w:rsidRPr="00EC4ABB">
        <w:rPr>
          <w:sz w:val="24"/>
          <w:szCs w:val="24"/>
        </w:rPr>
        <w:t>presents the results from our first stage estimates. We find a positive relationship between our instruments and the endogenous variables. The F statistics are relatively large, implying a rejection of weak IV. In summary, our IVs appear to be valid.</w:t>
      </w:r>
    </w:p>
    <w:p w:rsidR="00B4169A" w:rsidRPr="00D47CDE" w:rsidRDefault="001100D6">
      <w:pPr>
        <w:spacing w:line="480" w:lineRule="auto"/>
        <w:rPr>
          <w:b/>
          <w:sz w:val="24"/>
          <w:szCs w:val="24"/>
        </w:rPr>
      </w:pPr>
      <w:r w:rsidRPr="00D47CDE">
        <w:rPr>
          <w:b/>
          <w:sz w:val="24"/>
          <w:szCs w:val="24"/>
        </w:rPr>
        <w:t>2</w:t>
      </w:r>
      <w:r w:rsidR="00B574E8" w:rsidRPr="00D47CDE">
        <w:rPr>
          <w:b/>
          <w:sz w:val="24"/>
          <w:szCs w:val="24"/>
        </w:rPr>
        <w:t xml:space="preserve">.2 The estimation results </w:t>
      </w:r>
      <w:r w:rsidR="005F0E30" w:rsidRPr="00D47CDE">
        <w:rPr>
          <w:b/>
          <w:sz w:val="24"/>
          <w:szCs w:val="24"/>
        </w:rPr>
        <w:t>using different</w:t>
      </w:r>
      <w:r w:rsidR="00B574E8" w:rsidRPr="00D47CDE">
        <w:rPr>
          <w:b/>
          <w:sz w:val="24"/>
          <w:szCs w:val="24"/>
        </w:rPr>
        <w:t xml:space="preserve"> matching variables and matching methods</w:t>
      </w:r>
    </w:p>
    <w:p w:rsidR="000B68EE" w:rsidRPr="0091021B" w:rsidRDefault="000B68EE" w:rsidP="000B68EE">
      <w:pPr>
        <w:spacing w:line="480" w:lineRule="auto"/>
        <w:ind w:firstLine="480"/>
        <w:rPr>
          <w:sz w:val="24"/>
          <w:szCs w:val="24"/>
        </w:rPr>
      </w:pPr>
      <w:r w:rsidRPr="0091021B">
        <w:rPr>
          <w:rFonts w:hint="eastAsia"/>
          <w:sz w:val="24"/>
          <w:szCs w:val="24"/>
        </w:rPr>
        <w:t xml:space="preserve">We also tried using family background and personal ability variables as matching variables, and we get </w:t>
      </w:r>
      <w:r w:rsidRPr="0091021B">
        <w:rPr>
          <w:sz w:val="24"/>
          <w:szCs w:val="24"/>
        </w:rPr>
        <w:t xml:space="preserve">the </w:t>
      </w:r>
      <w:r w:rsidRPr="0091021B">
        <w:rPr>
          <w:rFonts w:hint="eastAsia"/>
          <w:sz w:val="24"/>
          <w:szCs w:val="24"/>
        </w:rPr>
        <w:t xml:space="preserve">results as in </w:t>
      </w:r>
      <w:r w:rsidRPr="0091021B">
        <w:rPr>
          <w:sz w:val="24"/>
          <w:szCs w:val="24"/>
        </w:rPr>
        <w:t xml:space="preserve">Table </w:t>
      </w:r>
      <w:r w:rsidR="0091021B" w:rsidRPr="0091021B">
        <w:rPr>
          <w:rFonts w:hint="eastAsia"/>
          <w:sz w:val="24"/>
          <w:szCs w:val="24"/>
        </w:rPr>
        <w:t>A</w:t>
      </w:r>
      <w:r w:rsidR="00300F58">
        <w:rPr>
          <w:rFonts w:hint="eastAsia"/>
          <w:sz w:val="24"/>
          <w:szCs w:val="24"/>
        </w:rPr>
        <w:t>6</w:t>
      </w:r>
      <w:r w:rsidRPr="0091021B">
        <w:rPr>
          <w:sz w:val="24"/>
          <w:szCs w:val="24"/>
        </w:rPr>
        <w:t xml:space="preserve">, which tells </w:t>
      </w:r>
      <w:r w:rsidR="005F0E30">
        <w:rPr>
          <w:sz w:val="24"/>
          <w:szCs w:val="24"/>
        </w:rPr>
        <w:t>the</w:t>
      </w:r>
      <w:r w:rsidRPr="0091021B">
        <w:rPr>
          <w:sz w:val="24"/>
          <w:szCs w:val="24"/>
        </w:rPr>
        <w:t xml:space="preserve"> same story as </w:t>
      </w:r>
      <w:r w:rsidR="0091021B" w:rsidRPr="0091021B">
        <w:rPr>
          <w:rFonts w:hint="eastAsia"/>
          <w:sz w:val="24"/>
          <w:szCs w:val="24"/>
        </w:rPr>
        <w:t xml:space="preserve">Table </w:t>
      </w:r>
      <w:r w:rsidR="00300F58">
        <w:rPr>
          <w:rFonts w:hint="eastAsia"/>
          <w:sz w:val="24"/>
          <w:szCs w:val="24"/>
        </w:rPr>
        <w:t>2</w:t>
      </w:r>
      <w:r w:rsidR="0091021B" w:rsidRPr="0091021B">
        <w:rPr>
          <w:sz w:val="24"/>
          <w:szCs w:val="24"/>
        </w:rPr>
        <w:t xml:space="preserve"> </w:t>
      </w:r>
      <w:r w:rsidRPr="005A127D">
        <w:rPr>
          <w:sz w:val="24"/>
          <w:szCs w:val="24"/>
        </w:rPr>
        <w:t>with a smaller sample size</w:t>
      </w:r>
      <w:r w:rsidRPr="0091021B">
        <w:rPr>
          <w:rFonts w:hint="eastAsia"/>
          <w:sz w:val="24"/>
          <w:szCs w:val="24"/>
        </w:rPr>
        <w:t xml:space="preserve">. </w:t>
      </w:r>
    </w:p>
    <w:p w:rsidR="000B68EE" w:rsidRPr="0091021B" w:rsidRDefault="000B68EE" w:rsidP="00300F58">
      <w:pPr>
        <w:spacing w:beforeLines="50" w:before="156" w:line="360" w:lineRule="auto"/>
        <w:jc w:val="left"/>
      </w:pPr>
      <w:r w:rsidRPr="0091021B">
        <w:rPr>
          <w:b/>
        </w:rPr>
        <w:t xml:space="preserve">Table </w:t>
      </w:r>
      <w:r w:rsidR="0091021B" w:rsidRPr="0091021B">
        <w:rPr>
          <w:rFonts w:hint="eastAsia"/>
          <w:b/>
        </w:rPr>
        <w:t>A</w:t>
      </w:r>
      <w:r w:rsidR="00300F58">
        <w:rPr>
          <w:rFonts w:hint="eastAsia"/>
          <w:b/>
        </w:rPr>
        <w:t>6</w:t>
      </w:r>
      <w:r w:rsidRPr="0091021B">
        <w:rPr>
          <w:b/>
        </w:rPr>
        <w:t>.</w:t>
      </w:r>
      <w:r w:rsidRPr="0091021B">
        <w:t xml:space="preserve"> Estimates of returnees’ </w:t>
      </w:r>
      <w:r w:rsidRPr="0091021B">
        <w:rPr>
          <w:rFonts w:hint="eastAsia"/>
        </w:rPr>
        <w:t xml:space="preserve">log </w:t>
      </w:r>
      <w:r w:rsidRPr="0091021B">
        <w:t>income premium</w:t>
      </w:r>
    </w:p>
    <w:tbl>
      <w:tblPr>
        <w:tblW w:w="0" w:type="auto"/>
        <w:jc w:val="center"/>
        <w:tblLook w:val="04A0" w:firstRow="1" w:lastRow="0" w:firstColumn="1" w:lastColumn="0" w:noHBand="0" w:noVBand="1"/>
      </w:tblPr>
      <w:tblGrid>
        <w:gridCol w:w="2886"/>
        <w:gridCol w:w="1107"/>
        <w:gridCol w:w="1099"/>
      </w:tblGrid>
      <w:tr w:rsidR="000B68EE" w:rsidRPr="0091021B" w:rsidTr="000B68EE">
        <w:trPr>
          <w:jc w:val="center"/>
        </w:trPr>
        <w:tc>
          <w:tcPr>
            <w:tcW w:w="0" w:type="auto"/>
            <w:tcBorders>
              <w:top w:val="single" w:sz="4" w:space="0" w:color="000000"/>
              <w:left w:val="nil"/>
              <w:bottom w:val="nil"/>
              <w:right w:val="nil"/>
            </w:tcBorders>
          </w:tcPr>
          <w:p w:rsidR="000B68EE" w:rsidRPr="0091021B" w:rsidRDefault="000B68EE" w:rsidP="000B68EE">
            <w:pPr>
              <w:adjustRightInd w:val="0"/>
              <w:snapToGrid w:val="0"/>
              <w:spacing w:line="440" w:lineRule="exact"/>
              <w:ind w:leftChars="-51" w:left="-107"/>
            </w:pPr>
          </w:p>
        </w:tc>
        <w:tc>
          <w:tcPr>
            <w:tcW w:w="0" w:type="auto"/>
            <w:tcBorders>
              <w:top w:val="single" w:sz="4" w:space="0" w:color="000000"/>
              <w:left w:val="nil"/>
              <w:bottom w:val="single" w:sz="4" w:space="0" w:color="auto"/>
              <w:right w:val="nil"/>
            </w:tcBorders>
            <w:hideMark/>
          </w:tcPr>
          <w:p w:rsidR="000B68EE" w:rsidRPr="0091021B" w:rsidRDefault="000B68EE" w:rsidP="000B68EE">
            <w:pPr>
              <w:adjustRightInd w:val="0"/>
              <w:snapToGrid w:val="0"/>
              <w:spacing w:line="440" w:lineRule="exact"/>
              <w:ind w:leftChars="-51" w:left="-107"/>
              <w:jc w:val="center"/>
            </w:pPr>
            <w:r w:rsidRPr="0091021B">
              <w:rPr>
                <w:rFonts w:hint="eastAsia"/>
              </w:rPr>
              <w:t>(1)</w:t>
            </w:r>
          </w:p>
        </w:tc>
        <w:tc>
          <w:tcPr>
            <w:tcW w:w="0" w:type="auto"/>
            <w:tcBorders>
              <w:top w:val="single" w:sz="4" w:space="0" w:color="000000"/>
              <w:left w:val="nil"/>
              <w:bottom w:val="single" w:sz="4" w:space="0" w:color="auto"/>
              <w:right w:val="nil"/>
            </w:tcBorders>
            <w:hideMark/>
          </w:tcPr>
          <w:p w:rsidR="000B68EE" w:rsidRPr="0091021B" w:rsidRDefault="000B68EE" w:rsidP="000B68EE">
            <w:pPr>
              <w:adjustRightInd w:val="0"/>
              <w:snapToGrid w:val="0"/>
              <w:spacing w:line="440" w:lineRule="exact"/>
              <w:ind w:leftChars="-51" w:left="-107"/>
              <w:jc w:val="center"/>
            </w:pPr>
            <w:r w:rsidRPr="0091021B">
              <w:rPr>
                <w:rFonts w:hint="eastAsia"/>
              </w:rPr>
              <w:t>(2)</w:t>
            </w:r>
          </w:p>
        </w:tc>
      </w:tr>
      <w:tr w:rsidR="000B68EE" w:rsidRPr="0091021B" w:rsidTr="000B68EE">
        <w:trPr>
          <w:trHeight w:val="115"/>
          <w:jc w:val="center"/>
        </w:trPr>
        <w:tc>
          <w:tcPr>
            <w:tcW w:w="0" w:type="auto"/>
            <w:hideMark/>
          </w:tcPr>
          <w:p w:rsidR="000B68EE" w:rsidRPr="0091021B" w:rsidRDefault="000B68EE" w:rsidP="000B68EE">
            <w:pPr>
              <w:adjustRightInd w:val="0"/>
              <w:snapToGrid w:val="0"/>
              <w:spacing w:line="440" w:lineRule="exact"/>
              <w:ind w:leftChars="-51" w:left="-107"/>
            </w:pPr>
            <w:r w:rsidRPr="0091021B">
              <w:t>Returnee*Bachelor</w:t>
            </w:r>
          </w:p>
        </w:tc>
        <w:tc>
          <w:tcPr>
            <w:tcW w:w="0" w:type="auto"/>
            <w:tcBorders>
              <w:top w:val="single" w:sz="4" w:space="0" w:color="auto"/>
              <w:left w:val="nil"/>
              <w:bottom w:val="nil"/>
              <w:right w:val="nil"/>
            </w:tcBorders>
            <w:hideMark/>
          </w:tcPr>
          <w:p w:rsidR="000B68EE" w:rsidRPr="0091021B" w:rsidRDefault="000B68EE" w:rsidP="000B68EE">
            <w:pPr>
              <w:adjustRightInd w:val="0"/>
              <w:snapToGrid w:val="0"/>
              <w:spacing w:line="440" w:lineRule="exact"/>
              <w:ind w:leftChars="-51" w:left="-107"/>
              <w:jc w:val="center"/>
            </w:pPr>
            <w:r w:rsidRPr="0091021B">
              <w:t>0.0</w:t>
            </w:r>
            <w:r w:rsidRPr="0091021B">
              <w:rPr>
                <w:rFonts w:hint="eastAsia"/>
              </w:rPr>
              <w:t>939</w:t>
            </w:r>
          </w:p>
        </w:tc>
        <w:tc>
          <w:tcPr>
            <w:tcW w:w="0" w:type="auto"/>
            <w:tcBorders>
              <w:top w:val="single" w:sz="4" w:space="0" w:color="auto"/>
              <w:left w:val="nil"/>
              <w:bottom w:val="nil"/>
              <w:right w:val="nil"/>
            </w:tcBorders>
            <w:hideMark/>
          </w:tcPr>
          <w:p w:rsidR="000B68EE" w:rsidRPr="0091021B" w:rsidRDefault="000B68EE" w:rsidP="000B68EE">
            <w:pPr>
              <w:adjustRightInd w:val="0"/>
              <w:snapToGrid w:val="0"/>
              <w:spacing w:line="440" w:lineRule="exact"/>
              <w:ind w:leftChars="-51" w:left="-107"/>
              <w:jc w:val="center"/>
            </w:pPr>
            <w:r w:rsidRPr="0091021B">
              <w:t>0.</w:t>
            </w:r>
            <w:r w:rsidRPr="0091021B">
              <w:rPr>
                <w:rFonts w:hint="eastAsia"/>
              </w:rPr>
              <w:t>1139</w:t>
            </w:r>
          </w:p>
        </w:tc>
      </w:tr>
      <w:tr w:rsidR="000B68EE" w:rsidRPr="0091021B" w:rsidTr="000B68EE">
        <w:trPr>
          <w:jc w:val="center"/>
        </w:trPr>
        <w:tc>
          <w:tcPr>
            <w:tcW w:w="0" w:type="auto"/>
          </w:tcPr>
          <w:p w:rsidR="000B68EE" w:rsidRPr="0091021B" w:rsidRDefault="000B68EE" w:rsidP="000B68EE">
            <w:pPr>
              <w:adjustRightInd w:val="0"/>
              <w:snapToGrid w:val="0"/>
              <w:spacing w:line="440" w:lineRule="exact"/>
              <w:ind w:leftChars="-51" w:left="-107"/>
            </w:pPr>
          </w:p>
        </w:tc>
        <w:tc>
          <w:tcPr>
            <w:tcW w:w="0" w:type="auto"/>
            <w:hideMark/>
          </w:tcPr>
          <w:p w:rsidR="000B68EE" w:rsidRPr="0091021B" w:rsidRDefault="000B68EE" w:rsidP="000B68EE">
            <w:pPr>
              <w:adjustRightInd w:val="0"/>
              <w:snapToGrid w:val="0"/>
              <w:spacing w:line="440" w:lineRule="exact"/>
              <w:ind w:leftChars="-51" w:left="-107"/>
              <w:jc w:val="center"/>
            </w:pPr>
            <w:r w:rsidRPr="0091021B">
              <w:t>(0.06</w:t>
            </w:r>
            <w:r w:rsidRPr="0091021B">
              <w:rPr>
                <w:rFonts w:hint="eastAsia"/>
              </w:rPr>
              <w:t>96</w:t>
            </w:r>
            <w:r w:rsidRPr="0091021B">
              <w:t>)</w:t>
            </w:r>
          </w:p>
        </w:tc>
        <w:tc>
          <w:tcPr>
            <w:tcW w:w="0" w:type="auto"/>
            <w:hideMark/>
          </w:tcPr>
          <w:p w:rsidR="000B68EE" w:rsidRPr="0091021B" w:rsidRDefault="000B68EE" w:rsidP="000B68EE">
            <w:pPr>
              <w:adjustRightInd w:val="0"/>
              <w:snapToGrid w:val="0"/>
              <w:spacing w:line="440" w:lineRule="exact"/>
              <w:ind w:leftChars="-51" w:left="-107"/>
              <w:jc w:val="center"/>
            </w:pPr>
            <w:r w:rsidRPr="0091021B">
              <w:t>(0.07</w:t>
            </w:r>
            <w:r w:rsidRPr="0091021B">
              <w:rPr>
                <w:rFonts w:hint="eastAsia"/>
              </w:rPr>
              <w:t>36</w:t>
            </w:r>
            <w:r w:rsidRPr="0091021B">
              <w:t>)</w:t>
            </w:r>
          </w:p>
        </w:tc>
      </w:tr>
      <w:tr w:rsidR="000B68EE" w:rsidRPr="0091021B" w:rsidTr="000B68EE">
        <w:trPr>
          <w:jc w:val="center"/>
        </w:trPr>
        <w:tc>
          <w:tcPr>
            <w:tcW w:w="0" w:type="auto"/>
            <w:hideMark/>
          </w:tcPr>
          <w:p w:rsidR="000B68EE" w:rsidRPr="0091021B" w:rsidRDefault="000B68EE" w:rsidP="000B68EE">
            <w:pPr>
              <w:adjustRightInd w:val="0"/>
              <w:snapToGrid w:val="0"/>
              <w:spacing w:line="440" w:lineRule="exact"/>
              <w:ind w:leftChars="-51" w:left="-107"/>
            </w:pPr>
            <w:r w:rsidRPr="0091021B">
              <w:t>Returnee*Graduate</w:t>
            </w:r>
          </w:p>
        </w:tc>
        <w:tc>
          <w:tcPr>
            <w:tcW w:w="0" w:type="auto"/>
            <w:hideMark/>
          </w:tcPr>
          <w:p w:rsidR="000B68EE" w:rsidRPr="0091021B" w:rsidRDefault="000B68EE" w:rsidP="000B68EE">
            <w:pPr>
              <w:adjustRightInd w:val="0"/>
              <w:snapToGrid w:val="0"/>
              <w:spacing w:line="440" w:lineRule="exact"/>
              <w:ind w:leftChars="-51" w:left="-107"/>
              <w:jc w:val="center"/>
            </w:pPr>
            <w:r w:rsidRPr="0091021B">
              <w:t>0.</w:t>
            </w:r>
            <w:r w:rsidRPr="0091021B">
              <w:rPr>
                <w:rFonts w:hint="eastAsia"/>
              </w:rPr>
              <w:t>2546</w:t>
            </w:r>
            <w:r w:rsidRPr="0091021B">
              <w:t>*</w:t>
            </w:r>
          </w:p>
        </w:tc>
        <w:tc>
          <w:tcPr>
            <w:tcW w:w="0" w:type="auto"/>
            <w:hideMark/>
          </w:tcPr>
          <w:p w:rsidR="000B68EE" w:rsidRPr="0091021B" w:rsidRDefault="000B68EE" w:rsidP="000B68EE">
            <w:pPr>
              <w:adjustRightInd w:val="0"/>
              <w:snapToGrid w:val="0"/>
              <w:spacing w:line="440" w:lineRule="exact"/>
              <w:ind w:leftChars="-51" w:left="-107"/>
              <w:jc w:val="center"/>
            </w:pPr>
            <w:r w:rsidRPr="0091021B">
              <w:t>0.</w:t>
            </w:r>
            <w:r w:rsidRPr="0091021B">
              <w:rPr>
                <w:rFonts w:hint="eastAsia"/>
              </w:rPr>
              <w:t>3189</w:t>
            </w:r>
            <w:r w:rsidRPr="0091021B">
              <w:t>*</w:t>
            </w:r>
            <w:r w:rsidRPr="0091021B">
              <w:rPr>
                <w:rFonts w:hint="eastAsia"/>
              </w:rPr>
              <w:t>*</w:t>
            </w:r>
          </w:p>
        </w:tc>
      </w:tr>
      <w:tr w:rsidR="000B68EE" w:rsidRPr="0091021B" w:rsidTr="000B68EE">
        <w:trPr>
          <w:jc w:val="center"/>
        </w:trPr>
        <w:tc>
          <w:tcPr>
            <w:tcW w:w="0" w:type="auto"/>
          </w:tcPr>
          <w:p w:rsidR="000B68EE" w:rsidRPr="0091021B" w:rsidRDefault="000B68EE" w:rsidP="000B68EE">
            <w:pPr>
              <w:adjustRightInd w:val="0"/>
              <w:snapToGrid w:val="0"/>
              <w:spacing w:line="440" w:lineRule="exact"/>
              <w:ind w:leftChars="-51" w:left="-107"/>
            </w:pPr>
          </w:p>
        </w:tc>
        <w:tc>
          <w:tcPr>
            <w:tcW w:w="0" w:type="auto"/>
            <w:hideMark/>
          </w:tcPr>
          <w:p w:rsidR="000B68EE" w:rsidRPr="0091021B" w:rsidRDefault="000B68EE" w:rsidP="000B68EE">
            <w:pPr>
              <w:adjustRightInd w:val="0"/>
              <w:snapToGrid w:val="0"/>
              <w:spacing w:line="440" w:lineRule="exact"/>
              <w:ind w:leftChars="-51" w:left="-107"/>
              <w:jc w:val="center"/>
            </w:pPr>
            <w:r w:rsidRPr="0091021B">
              <w:t>(0.</w:t>
            </w:r>
            <w:r w:rsidRPr="0091021B">
              <w:rPr>
                <w:rFonts w:hint="eastAsia"/>
              </w:rPr>
              <w:t>1524</w:t>
            </w:r>
            <w:r w:rsidRPr="0091021B">
              <w:t>)</w:t>
            </w:r>
          </w:p>
        </w:tc>
        <w:tc>
          <w:tcPr>
            <w:tcW w:w="0" w:type="auto"/>
            <w:hideMark/>
          </w:tcPr>
          <w:p w:rsidR="000B68EE" w:rsidRPr="0091021B" w:rsidRDefault="000B68EE" w:rsidP="000B68EE">
            <w:pPr>
              <w:adjustRightInd w:val="0"/>
              <w:snapToGrid w:val="0"/>
              <w:spacing w:line="440" w:lineRule="exact"/>
              <w:ind w:leftChars="-51" w:left="-107"/>
              <w:jc w:val="center"/>
            </w:pPr>
            <w:r w:rsidRPr="0091021B">
              <w:t>(0.1</w:t>
            </w:r>
            <w:r w:rsidRPr="0091021B">
              <w:rPr>
                <w:rFonts w:hint="eastAsia"/>
              </w:rPr>
              <w:t>510</w:t>
            </w:r>
            <w:r w:rsidRPr="0091021B">
              <w:t>)</w:t>
            </w:r>
          </w:p>
        </w:tc>
      </w:tr>
      <w:tr w:rsidR="000B68EE" w:rsidRPr="0091021B" w:rsidTr="000B68EE">
        <w:trPr>
          <w:jc w:val="center"/>
        </w:trPr>
        <w:tc>
          <w:tcPr>
            <w:tcW w:w="0" w:type="auto"/>
            <w:hideMark/>
          </w:tcPr>
          <w:p w:rsidR="000B68EE" w:rsidRPr="0091021B" w:rsidRDefault="000B68EE" w:rsidP="000B68EE">
            <w:pPr>
              <w:adjustRightInd w:val="0"/>
              <w:snapToGrid w:val="0"/>
              <w:spacing w:line="440" w:lineRule="exact"/>
              <w:ind w:leftChars="-51" w:left="-107"/>
            </w:pPr>
            <w:r w:rsidRPr="0091021B">
              <w:t>Bachelor</w:t>
            </w:r>
          </w:p>
        </w:tc>
        <w:tc>
          <w:tcPr>
            <w:tcW w:w="0" w:type="auto"/>
            <w:hideMark/>
          </w:tcPr>
          <w:p w:rsidR="000B68EE" w:rsidRPr="0091021B" w:rsidRDefault="000B68EE" w:rsidP="000B68EE">
            <w:pPr>
              <w:adjustRightInd w:val="0"/>
              <w:snapToGrid w:val="0"/>
              <w:spacing w:line="440" w:lineRule="exact"/>
              <w:ind w:leftChars="-51" w:left="-107"/>
              <w:jc w:val="center"/>
            </w:pPr>
            <w:r w:rsidRPr="0091021B">
              <w:rPr>
                <w:rFonts w:hint="eastAsia"/>
              </w:rPr>
              <w:t>10.2196</w:t>
            </w:r>
            <w:r w:rsidRPr="0091021B">
              <w:t>***</w:t>
            </w:r>
          </w:p>
        </w:tc>
        <w:tc>
          <w:tcPr>
            <w:tcW w:w="0" w:type="auto"/>
            <w:hideMark/>
          </w:tcPr>
          <w:p w:rsidR="000B68EE" w:rsidRPr="0091021B" w:rsidRDefault="000B68EE" w:rsidP="000B68EE">
            <w:pPr>
              <w:adjustRightInd w:val="0"/>
              <w:snapToGrid w:val="0"/>
              <w:spacing w:line="440" w:lineRule="exact"/>
              <w:ind w:leftChars="-51" w:left="-107"/>
              <w:jc w:val="center"/>
            </w:pPr>
            <w:r w:rsidRPr="0091021B">
              <w:t>1</w:t>
            </w:r>
            <w:r w:rsidRPr="0091021B">
              <w:rPr>
                <w:rFonts w:hint="eastAsia"/>
              </w:rPr>
              <w:t>1</w:t>
            </w:r>
            <w:r w:rsidRPr="0091021B">
              <w:t>.</w:t>
            </w:r>
            <w:r w:rsidRPr="0091021B">
              <w:rPr>
                <w:rFonts w:hint="eastAsia"/>
              </w:rPr>
              <w:t>2163</w:t>
            </w:r>
            <w:r w:rsidRPr="0091021B">
              <w:t>***</w:t>
            </w:r>
          </w:p>
        </w:tc>
      </w:tr>
      <w:tr w:rsidR="000B68EE" w:rsidRPr="0091021B" w:rsidTr="000B68EE">
        <w:trPr>
          <w:jc w:val="center"/>
        </w:trPr>
        <w:tc>
          <w:tcPr>
            <w:tcW w:w="0" w:type="auto"/>
          </w:tcPr>
          <w:p w:rsidR="000B68EE" w:rsidRPr="0091021B" w:rsidRDefault="000B68EE" w:rsidP="000B68EE">
            <w:pPr>
              <w:adjustRightInd w:val="0"/>
              <w:snapToGrid w:val="0"/>
              <w:spacing w:line="440" w:lineRule="exact"/>
              <w:ind w:leftChars="-51" w:left="-107"/>
            </w:pPr>
          </w:p>
        </w:tc>
        <w:tc>
          <w:tcPr>
            <w:tcW w:w="0" w:type="auto"/>
            <w:hideMark/>
          </w:tcPr>
          <w:p w:rsidR="000B68EE" w:rsidRPr="0091021B" w:rsidRDefault="000B68EE" w:rsidP="000B68EE">
            <w:pPr>
              <w:adjustRightInd w:val="0"/>
              <w:snapToGrid w:val="0"/>
              <w:spacing w:line="440" w:lineRule="exact"/>
              <w:ind w:leftChars="-51" w:left="-107"/>
              <w:jc w:val="center"/>
            </w:pPr>
            <w:r w:rsidRPr="0091021B">
              <w:t>(0.7</w:t>
            </w:r>
            <w:r w:rsidRPr="0091021B">
              <w:rPr>
                <w:rFonts w:hint="eastAsia"/>
              </w:rPr>
              <w:t>089</w:t>
            </w:r>
            <w:r w:rsidRPr="0091021B">
              <w:t>)</w:t>
            </w:r>
          </w:p>
        </w:tc>
        <w:tc>
          <w:tcPr>
            <w:tcW w:w="0" w:type="auto"/>
            <w:hideMark/>
          </w:tcPr>
          <w:p w:rsidR="000B68EE" w:rsidRPr="0091021B" w:rsidRDefault="000B68EE" w:rsidP="000B68EE">
            <w:pPr>
              <w:adjustRightInd w:val="0"/>
              <w:snapToGrid w:val="0"/>
              <w:spacing w:line="440" w:lineRule="exact"/>
              <w:ind w:leftChars="-51" w:left="-107"/>
              <w:jc w:val="center"/>
            </w:pPr>
            <w:r w:rsidRPr="0091021B">
              <w:t>(0.9</w:t>
            </w:r>
            <w:r w:rsidRPr="0091021B">
              <w:rPr>
                <w:rFonts w:hint="eastAsia"/>
              </w:rPr>
              <w:t>657</w:t>
            </w:r>
            <w:r w:rsidRPr="0091021B">
              <w:t>)</w:t>
            </w:r>
          </w:p>
        </w:tc>
      </w:tr>
      <w:tr w:rsidR="000B68EE" w:rsidRPr="0091021B" w:rsidTr="000B68EE">
        <w:trPr>
          <w:jc w:val="center"/>
        </w:trPr>
        <w:tc>
          <w:tcPr>
            <w:tcW w:w="0" w:type="auto"/>
            <w:hideMark/>
          </w:tcPr>
          <w:p w:rsidR="000B68EE" w:rsidRPr="0091021B" w:rsidRDefault="000B68EE" w:rsidP="000B68EE">
            <w:pPr>
              <w:adjustRightInd w:val="0"/>
              <w:snapToGrid w:val="0"/>
              <w:spacing w:line="440" w:lineRule="exact"/>
              <w:ind w:leftChars="-51" w:left="-107"/>
            </w:pPr>
            <w:r w:rsidRPr="0091021B">
              <w:t>Graduate</w:t>
            </w:r>
          </w:p>
        </w:tc>
        <w:tc>
          <w:tcPr>
            <w:tcW w:w="0" w:type="auto"/>
            <w:hideMark/>
          </w:tcPr>
          <w:p w:rsidR="000B68EE" w:rsidRPr="0091021B" w:rsidRDefault="000B68EE" w:rsidP="000B68EE">
            <w:pPr>
              <w:adjustRightInd w:val="0"/>
              <w:snapToGrid w:val="0"/>
              <w:spacing w:line="440" w:lineRule="exact"/>
              <w:ind w:leftChars="-51" w:left="-107"/>
              <w:jc w:val="center"/>
            </w:pPr>
            <w:r w:rsidRPr="0091021B">
              <w:rPr>
                <w:rFonts w:hint="eastAsia"/>
              </w:rPr>
              <w:t>10</w:t>
            </w:r>
            <w:r w:rsidRPr="0091021B">
              <w:t>.55</w:t>
            </w:r>
            <w:r w:rsidRPr="0091021B">
              <w:rPr>
                <w:rFonts w:hint="eastAsia"/>
              </w:rPr>
              <w:t>38</w:t>
            </w:r>
            <w:r w:rsidRPr="0091021B">
              <w:t>***</w:t>
            </w:r>
          </w:p>
        </w:tc>
        <w:tc>
          <w:tcPr>
            <w:tcW w:w="0" w:type="auto"/>
            <w:hideMark/>
          </w:tcPr>
          <w:p w:rsidR="000B68EE" w:rsidRPr="0091021B" w:rsidRDefault="000B68EE" w:rsidP="000B68EE">
            <w:pPr>
              <w:adjustRightInd w:val="0"/>
              <w:snapToGrid w:val="0"/>
              <w:spacing w:line="440" w:lineRule="exact"/>
              <w:ind w:leftChars="-51" w:left="-107"/>
              <w:jc w:val="center"/>
            </w:pPr>
            <w:r w:rsidRPr="0091021B">
              <w:t>1</w:t>
            </w:r>
            <w:r w:rsidRPr="0091021B">
              <w:rPr>
                <w:rFonts w:hint="eastAsia"/>
              </w:rPr>
              <w:t>1</w:t>
            </w:r>
            <w:r w:rsidRPr="0091021B">
              <w:t>.4</w:t>
            </w:r>
            <w:r w:rsidRPr="0091021B">
              <w:rPr>
                <w:rFonts w:hint="eastAsia"/>
              </w:rPr>
              <w:t>549</w:t>
            </w:r>
            <w:r w:rsidRPr="0091021B">
              <w:t>***</w:t>
            </w:r>
          </w:p>
        </w:tc>
      </w:tr>
      <w:tr w:rsidR="000B68EE" w:rsidRPr="0091021B" w:rsidTr="000B68EE">
        <w:trPr>
          <w:jc w:val="center"/>
        </w:trPr>
        <w:tc>
          <w:tcPr>
            <w:tcW w:w="0" w:type="auto"/>
          </w:tcPr>
          <w:p w:rsidR="000B68EE" w:rsidRPr="0091021B" w:rsidRDefault="000B68EE" w:rsidP="000B68EE">
            <w:pPr>
              <w:adjustRightInd w:val="0"/>
              <w:snapToGrid w:val="0"/>
              <w:spacing w:line="440" w:lineRule="exact"/>
              <w:ind w:leftChars="-51" w:left="-107"/>
            </w:pPr>
          </w:p>
        </w:tc>
        <w:tc>
          <w:tcPr>
            <w:tcW w:w="0" w:type="auto"/>
            <w:hideMark/>
          </w:tcPr>
          <w:p w:rsidR="000B68EE" w:rsidRPr="0091021B" w:rsidRDefault="000B68EE" w:rsidP="000B68EE">
            <w:pPr>
              <w:adjustRightInd w:val="0"/>
              <w:snapToGrid w:val="0"/>
              <w:spacing w:line="440" w:lineRule="exact"/>
              <w:ind w:leftChars="-51" w:left="-107"/>
              <w:jc w:val="center"/>
            </w:pPr>
            <w:r w:rsidRPr="0091021B">
              <w:t>(0.7</w:t>
            </w:r>
            <w:r w:rsidRPr="0091021B">
              <w:rPr>
                <w:rFonts w:hint="eastAsia"/>
              </w:rPr>
              <w:t>614</w:t>
            </w:r>
            <w:r w:rsidRPr="0091021B">
              <w:t>)</w:t>
            </w:r>
          </w:p>
        </w:tc>
        <w:tc>
          <w:tcPr>
            <w:tcW w:w="0" w:type="auto"/>
            <w:hideMark/>
          </w:tcPr>
          <w:p w:rsidR="000B68EE" w:rsidRPr="0091021B" w:rsidRDefault="000B68EE" w:rsidP="000B68EE">
            <w:pPr>
              <w:adjustRightInd w:val="0"/>
              <w:snapToGrid w:val="0"/>
              <w:spacing w:line="440" w:lineRule="exact"/>
              <w:ind w:leftChars="-51" w:left="-107"/>
              <w:jc w:val="center"/>
            </w:pPr>
            <w:r w:rsidRPr="0091021B">
              <w:t>(0.9</w:t>
            </w:r>
            <w:r w:rsidRPr="0091021B">
              <w:rPr>
                <w:rFonts w:hint="eastAsia"/>
              </w:rPr>
              <w:t>931</w:t>
            </w:r>
            <w:r w:rsidRPr="0091021B">
              <w:t>)</w:t>
            </w:r>
          </w:p>
        </w:tc>
      </w:tr>
      <w:tr w:rsidR="000B68EE" w:rsidRPr="0091021B" w:rsidTr="000B68EE">
        <w:trPr>
          <w:jc w:val="center"/>
        </w:trPr>
        <w:tc>
          <w:tcPr>
            <w:tcW w:w="0" w:type="auto"/>
            <w:hideMark/>
          </w:tcPr>
          <w:p w:rsidR="000B68EE" w:rsidRPr="0091021B" w:rsidRDefault="000B68EE" w:rsidP="000B68EE">
            <w:pPr>
              <w:adjustRightInd w:val="0"/>
              <w:snapToGrid w:val="0"/>
              <w:spacing w:line="440" w:lineRule="exact"/>
              <w:ind w:leftChars="-51" w:left="-107"/>
            </w:pPr>
            <w:r w:rsidRPr="0091021B">
              <w:t>Other controls</w:t>
            </w:r>
          </w:p>
        </w:tc>
        <w:tc>
          <w:tcPr>
            <w:tcW w:w="0" w:type="auto"/>
            <w:hideMark/>
          </w:tcPr>
          <w:p w:rsidR="000B68EE" w:rsidRPr="0091021B" w:rsidRDefault="000B68EE" w:rsidP="000B68EE">
            <w:pPr>
              <w:adjustRightInd w:val="0"/>
              <w:snapToGrid w:val="0"/>
              <w:spacing w:line="440" w:lineRule="exact"/>
              <w:ind w:leftChars="-51" w:left="-107"/>
              <w:jc w:val="center"/>
            </w:pPr>
            <w:r w:rsidRPr="0091021B">
              <w:rPr>
                <w:rFonts w:hint="eastAsia"/>
              </w:rPr>
              <w:t>Y</w:t>
            </w:r>
            <w:r w:rsidRPr="0091021B">
              <w:t>es</w:t>
            </w:r>
          </w:p>
        </w:tc>
        <w:tc>
          <w:tcPr>
            <w:tcW w:w="0" w:type="auto"/>
            <w:hideMark/>
          </w:tcPr>
          <w:p w:rsidR="000B68EE" w:rsidRPr="0091021B" w:rsidRDefault="000B68EE" w:rsidP="000B68EE">
            <w:pPr>
              <w:adjustRightInd w:val="0"/>
              <w:snapToGrid w:val="0"/>
              <w:spacing w:line="440" w:lineRule="exact"/>
              <w:ind w:leftChars="-51" w:left="-107"/>
              <w:jc w:val="center"/>
            </w:pPr>
            <w:r w:rsidRPr="0091021B">
              <w:rPr>
                <w:rFonts w:hint="eastAsia"/>
              </w:rPr>
              <w:t>Y</w:t>
            </w:r>
            <w:r w:rsidRPr="0091021B">
              <w:t>es</w:t>
            </w:r>
          </w:p>
        </w:tc>
      </w:tr>
      <w:tr w:rsidR="000B68EE" w:rsidRPr="0091021B" w:rsidTr="000B68EE">
        <w:trPr>
          <w:jc w:val="center"/>
        </w:trPr>
        <w:tc>
          <w:tcPr>
            <w:tcW w:w="0" w:type="auto"/>
            <w:hideMark/>
          </w:tcPr>
          <w:p w:rsidR="000B68EE" w:rsidRPr="0091021B" w:rsidRDefault="000B68EE" w:rsidP="000B68EE">
            <w:pPr>
              <w:adjustRightInd w:val="0"/>
              <w:snapToGrid w:val="0"/>
              <w:spacing w:line="440" w:lineRule="exact"/>
              <w:ind w:leftChars="-51" w:left="-107"/>
            </w:pPr>
            <w:r w:rsidRPr="0091021B">
              <w:t>Proxies for ability &amp; background</w:t>
            </w:r>
          </w:p>
        </w:tc>
        <w:tc>
          <w:tcPr>
            <w:tcW w:w="0" w:type="auto"/>
          </w:tcPr>
          <w:p w:rsidR="000B68EE" w:rsidRPr="0091021B" w:rsidRDefault="000B68EE" w:rsidP="000B68EE">
            <w:pPr>
              <w:adjustRightInd w:val="0"/>
              <w:snapToGrid w:val="0"/>
              <w:spacing w:line="440" w:lineRule="exact"/>
              <w:ind w:leftChars="-51" w:left="-107"/>
              <w:jc w:val="center"/>
            </w:pPr>
            <w:r w:rsidRPr="0091021B">
              <w:rPr>
                <w:rFonts w:hint="eastAsia"/>
              </w:rPr>
              <w:t>N.A.</w:t>
            </w:r>
          </w:p>
        </w:tc>
        <w:tc>
          <w:tcPr>
            <w:tcW w:w="0" w:type="auto"/>
            <w:hideMark/>
          </w:tcPr>
          <w:p w:rsidR="000B68EE" w:rsidRPr="0091021B" w:rsidRDefault="000B68EE" w:rsidP="000B68EE">
            <w:pPr>
              <w:adjustRightInd w:val="0"/>
              <w:snapToGrid w:val="0"/>
              <w:spacing w:line="440" w:lineRule="exact"/>
              <w:ind w:leftChars="-51" w:left="-107"/>
              <w:jc w:val="center"/>
            </w:pPr>
            <w:r w:rsidRPr="0091021B">
              <w:rPr>
                <w:rFonts w:hint="eastAsia"/>
              </w:rPr>
              <w:t>Y</w:t>
            </w:r>
            <w:r w:rsidRPr="0091021B">
              <w:t>es</w:t>
            </w:r>
          </w:p>
        </w:tc>
      </w:tr>
      <w:tr w:rsidR="000B68EE" w:rsidRPr="0091021B" w:rsidTr="000B68EE">
        <w:trPr>
          <w:jc w:val="center"/>
        </w:trPr>
        <w:tc>
          <w:tcPr>
            <w:tcW w:w="0" w:type="auto"/>
            <w:hideMark/>
          </w:tcPr>
          <w:p w:rsidR="000B68EE" w:rsidRPr="0091021B" w:rsidRDefault="000B68EE" w:rsidP="000B68EE">
            <w:pPr>
              <w:adjustRightInd w:val="0"/>
              <w:snapToGrid w:val="0"/>
              <w:spacing w:line="440" w:lineRule="exact"/>
              <w:ind w:leftChars="-51" w:left="-107"/>
            </w:pPr>
            <w:r w:rsidRPr="0091021B">
              <w:t>R-square</w:t>
            </w:r>
          </w:p>
        </w:tc>
        <w:tc>
          <w:tcPr>
            <w:tcW w:w="0" w:type="auto"/>
            <w:hideMark/>
          </w:tcPr>
          <w:p w:rsidR="000B68EE" w:rsidRPr="0091021B" w:rsidRDefault="000B68EE" w:rsidP="000B68EE">
            <w:pPr>
              <w:adjustRightInd w:val="0"/>
              <w:snapToGrid w:val="0"/>
              <w:spacing w:line="440" w:lineRule="exact"/>
              <w:ind w:leftChars="-51" w:left="-107"/>
              <w:jc w:val="center"/>
            </w:pPr>
            <w:r w:rsidRPr="0091021B">
              <w:t>0.3</w:t>
            </w:r>
            <w:r w:rsidRPr="0091021B">
              <w:rPr>
                <w:rFonts w:hint="eastAsia"/>
              </w:rPr>
              <w:t>840</w:t>
            </w:r>
          </w:p>
        </w:tc>
        <w:tc>
          <w:tcPr>
            <w:tcW w:w="0" w:type="auto"/>
            <w:hideMark/>
          </w:tcPr>
          <w:p w:rsidR="000B68EE" w:rsidRPr="0091021B" w:rsidRDefault="000B68EE" w:rsidP="000B68EE">
            <w:pPr>
              <w:adjustRightInd w:val="0"/>
              <w:snapToGrid w:val="0"/>
              <w:spacing w:line="440" w:lineRule="exact"/>
              <w:ind w:leftChars="-51" w:left="-107"/>
              <w:jc w:val="center"/>
            </w:pPr>
            <w:r w:rsidRPr="0091021B">
              <w:t>0.3</w:t>
            </w:r>
            <w:r w:rsidRPr="0091021B">
              <w:rPr>
                <w:rFonts w:hint="eastAsia"/>
              </w:rPr>
              <w:t>963</w:t>
            </w:r>
          </w:p>
        </w:tc>
      </w:tr>
      <w:tr w:rsidR="000B68EE" w:rsidRPr="0091021B" w:rsidTr="000B68EE">
        <w:trPr>
          <w:jc w:val="center"/>
        </w:trPr>
        <w:tc>
          <w:tcPr>
            <w:tcW w:w="0" w:type="auto"/>
            <w:tcBorders>
              <w:top w:val="nil"/>
              <w:left w:val="nil"/>
              <w:bottom w:val="single" w:sz="4" w:space="0" w:color="000000"/>
              <w:right w:val="nil"/>
            </w:tcBorders>
            <w:hideMark/>
          </w:tcPr>
          <w:p w:rsidR="000B68EE" w:rsidRPr="0091021B" w:rsidRDefault="000B68EE" w:rsidP="000B68EE">
            <w:pPr>
              <w:adjustRightInd w:val="0"/>
              <w:snapToGrid w:val="0"/>
              <w:spacing w:line="440" w:lineRule="exact"/>
              <w:ind w:leftChars="-51" w:left="-107"/>
            </w:pPr>
            <w:r w:rsidRPr="0091021B">
              <w:t>N</w:t>
            </w:r>
          </w:p>
        </w:tc>
        <w:tc>
          <w:tcPr>
            <w:tcW w:w="0" w:type="auto"/>
            <w:tcBorders>
              <w:top w:val="nil"/>
              <w:left w:val="nil"/>
              <w:bottom w:val="single" w:sz="4" w:space="0" w:color="000000"/>
              <w:right w:val="nil"/>
            </w:tcBorders>
            <w:hideMark/>
          </w:tcPr>
          <w:p w:rsidR="000B68EE" w:rsidRPr="0091021B" w:rsidRDefault="000B68EE" w:rsidP="000B68EE">
            <w:pPr>
              <w:adjustRightInd w:val="0"/>
              <w:snapToGrid w:val="0"/>
              <w:spacing w:line="440" w:lineRule="exact"/>
              <w:ind w:leftChars="-51" w:left="-107"/>
              <w:jc w:val="center"/>
            </w:pPr>
            <w:r w:rsidRPr="0091021B">
              <w:rPr>
                <w:rFonts w:hint="eastAsia"/>
              </w:rPr>
              <w:t>624</w:t>
            </w:r>
          </w:p>
        </w:tc>
        <w:tc>
          <w:tcPr>
            <w:tcW w:w="0" w:type="auto"/>
            <w:tcBorders>
              <w:top w:val="nil"/>
              <w:left w:val="nil"/>
              <w:bottom w:val="single" w:sz="4" w:space="0" w:color="000000"/>
              <w:right w:val="nil"/>
            </w:tcBorders>
            <w:hideMark/>
          </w:tcPr>
          <w:p w:rsidR="000B68EE" w:rsidRPr="0091021B" w:rsidRDefault="000B68EE" w:rsidP="000B68EE">
            <w:pPr>
              <w:adjustRightInd w:val="0"/>
              <w:snapToGrid w:val="0"/>
              <w:spacing w:line="440" w:lineRule="exact"/>
              <w:ind w:leftChars="-51" w:left="-107"/>
              <w:jc w:val="center"/>
            </w:pPr>
            <w:r w:rsidRPr="0091021B">
              <w:t>6</w:t>
            </w:r>
            <w:r w:rsidRPr="0091021B">
              <w:rPr>
                <w:rFonts w:hint="eastAsia"/>
              </w:rPr>
              <w:t>24</w:t>
            </w:r>
          </w:p>
        </w:tc>
      </w:tr>
    </w:tbl>
    <w:p w:rsidR="00F730DA" w:rsidRPr="00F730DA" w:rsidRDefault="00B574E8" w:rsidP="00F730DA">
      <w:pPr>
        <w:spacing w:line="360" w:lineRule="auto"/>
        <w:rPr>
          <w:rFonts w:eastAsiaTheme="minorEastAsia"/>
        </w:rPr>
      </w:pPr>
      <w:r w:rsidRPr="00B574E8">
        <w:rPr>
          <w:rFonts w:eastAsiaTheme="minorEastAsia"/>
        </w:rPr>
        <w:t xml:space="preserve">Notes: </w:t>
      </w:r>
      <w:r w:rsidR="00F730DA" w:rsidRPr="00F730DA">
        <w:rPr>
          <w:rFonts w:eastAsiaTheme="minorEastAsia"/>
        </w:rPr>
        <w:t>1</w:t>
      </w:r>
      <w:r w:rsidR="001748BB">
        <w:rPr>
          <w:rFonts w:eastAsiaTheme="minorEastAsia"/>
        </w:rPr>
        <w:t>.</w:t>
      </w:r>
      <w:r w:rsidR="00F730DA" w:rsidRPr="00F730DA">
        <w:rPr>
          <w:rFonts w:eastAsiaTheme="minorEastAsia"/>
        </w:rPr>
        <w:t xml:space="preserve"> “Other controls” include a gender dummy, age and age squared, tenure at current job and tenure squared, a marital status dummy, a dummy for living in urban versus rural areas, province and industry fixed effects. </w:t>
      </w:r>
    </w:p>
    <w:p w:rsidR="00F730DA" w:rsidRPr="00154786" w:rsidRDefault="001748BB" w:rsidP="001748BB">
      <w:pPr>
        <w:spacing w:line="360" w:lineRule="auto"/>
        <w:rPr>
          <w:rFonts w:eastAsiaTheme="minorEastAsia"/>
        </w:rPr>
      </w:pPr>
      <w:r>
        <w:rPr>
          <w:rFonts w:eastAsiaTheme="minorEastAsia"/>
        </w:rPr>
        <w:lastRenderedPageBreak/>
        <w:t>2</w:t>
      </w:r>
      <w:r w:rsidR="00F730DA" w:rsidRPr="00F730DA">
        <w:rPr>
          <w:rFonts w:eastAsiaTheme="minorEastAsia"/>
        </w:rPr>
        <w:t xml:space="preserve">. Proxy variables for ability and family background include the ability to understand the questionnaire, parents’ educational level and positions. </w:t>
      </w:r>
    </w:p>
    <w:p w:rsidR="00374826" w:rsidRPr="001C4955" w:rsidRDefault="00FF274F" w:rsidP="00FF274F">
      <w:pPr>
        <w:spacing w:line="480" w:lineRule="auto"/>
        <w:ind w:firstLine="480"/>
        <w:rPr>
          <w:sz w:val="24"/>
          <w:szCs w:val="24"/>
        </w:rPr>
      </w:pPr>
      <w:r w:rsidRPr="001C4955">
        <w:rPr>
          <w:sz w:val="24"/>
          <w:szCs w:val="24"/>
        </w:rPr>
        <w:t>I</w:t>
      </w:r>
      <w:r w:rsidRPr="001C4955">
        <w:rPr>
          <w:rFonts w:hint="eastAsia"/>
          <w:sz w:val="24"/>
          <w:szCs w:val="24"/>
        </w:rPr>
        <w:t xml:space="preserve">n addition, </w:t>
      </w:r>
      <w:r w:rsidR="00F35D2C" w:rsidRPr="001C4955">
        <w:rPr>
          <w:sz w:val="24"/>
          <w:szCs w:val="24"/>
        </w:rPr>
        <w:t xml:space="preserve">Table </w:t>
      </w:r>
      <w:r w:rsidR="0091021B" w:rsidRPr="001C4955">
        <w:rPr>
          <w:rFonts w:hint="eastAsia"/>
          <w:sz w:val="24"/>
          <w:szCs w:val="24"/>
        </w:rPr>
        <w:t>A</w:t>
      </w:r>
      <w:r w:rsidR="00300F58">
        <w:rPr>
          <w:rFonts w:hint="eastAsia"/>
          <w:sz w:val="24"/>
          <w:szCs w:val="24"/>
        </w:rPr>
        <w:t>7</w:t>
      </w:r>
      <w:r w:rsidR="00F35D2C" w:rsidRPr="001C4955">
        <w:rPr>
          <w:sz w:val="24"/>
          <w:szCs w:val="24"/>
        </w:rPr>
        <w:t xml:space="preserve"> reports the estimated results </w:t>
      </w:r>
      <w:r w:rsidR="001C4955" w:rsidRPr="001C4955">
        <w:rPr>
          <w:rFonts w:hint="eastAsia"/>
          <w:sz w:val="24"/>
          <w:szCs w:val="24"/>
        </w:rPr>
        <w:t>of Model (1)</w:t>
      </w:r>
      <w:r w:rsidR="001C4955" w:rsidRPr="001C4955">
        <w:rPr>
          <w:sz w:val="24"/>
          <w:szCs w:val="24"/>
        </w:rPr>
        <w:t xml:space="preserve"> </w:t>
      </w:r>
      <w:r w:rsidR="00F35D2C" w:rsidRPr="001C4955">
        <w:rPr>
          <w:sz w:val="24"/>
          <w:szCs w:val="24"/>
        </w:rPr>
        <w:t xml:space="preserve">using </w:t>
      </w:r>
      <w:r w:rsidR="001C4955" w:rsidRPr="001C4955">
        <w:rPr>
          <w:rFonts w:hint="eastAsia"/>
          <w:sz w:val="24"/>
          <w:szCs w:val="24"/>
        </w:rPr>
        <w:t>1:2 and 1:4 matching</w:t>
      </w:r>
      <w:r w:rsidR="001C4955" w:rsidRPr="001C4955">
        <w:rPr>
          <w:sz w:val="24"/>
          <w:szCs w:val="24"/>
        </w:rPr>
        <w:t>.</w:t>
      </w:r>
      <w:r w:rsidR="00F35D2C" w:rsidRPr="001C4955">
        <w:rPr>
          <w:sz w:val="24"/>
          <w:szCs w:val="24"/>
        </w:rPr>
        <w:t xml:space="preserve"> </w:t>
      </w:r>
      <w:r w:rsidR="001C4955" w:rsidRPr="001C4955">
        <w:rPr>
          <w:sz w:val="24"/>
          <w:szCs w:val="24"/>
        </w:rPr>
        <w:t xml:space="preserve">Again they give similar results as those </w:t>
      </w:r>
      <w:r w:rsidR="00F35D2C" w:rsidRPr="001C4955">
        <w:rPr>
          <w:sz w:val="24"/>
          <w:szCs w:val="24"/>
        </w:rPr>
        <w:t>for 1:1 matching.</w:t>
      </w:r>
    </w:p>
    <w:p w:rsidR="00374826" w:rsidRDefault="00374826" w:rsidP="00374826">
      <w:pPr>
        <w:spacing w:line="360" w:lineRule="auto"/>
        <w:jc w:val="left"/>
      </w:pPr>
      <w:r>
        <w:rPr>
          <w:b/>
        </w:rPr>
        <w:t>Table</w:t>
      </w:r>
      <w:r>
        <w:rPr>
          <w:rFonts w:hint="eastAsia"/>
          <w:b/>
        </w:rPr>
        <w:t xml:space="preserve"> </w:t>
      </w:r>
      <w:r w:rsidR="0091021B">
        <w:rPr>
          <w:rFonts w:hint="eastAsia"/>
          <w:b/>
        </w:rPr>
        <w:t>A</w:t>
      </w:r>
      <w:r w:rsidR="00300F58">
        <w:rPr>
          <w:rFonts w:hint="eastAsia"/>
          <w:b/>
        </w:rPr>
        <w:t>7</w:t>
      </w:r>
      <w:r>
        <w:rPr>
          <w:b/>
        </w:rPr>
        <w:t>.</w:t>
      </w:r>
      <w:r>
        <w:t xml:space="preserve"> Estimates of returnees’ </w:t>
      </w:r>
      <w:r>
        <w:rPr>
          <w:rFonts w:hint="eastAsia"/>
        </w:rPr>
        <w:t xml:space="preserve">log </w:t>
      </w:r>
      <w:r>
        <w:t>income premium</w:t>
      </w:r>
    </w:p>
    <w:tbl>
      <w:tblPr>
        <w:tblW w:w="3290" w:type="pct"/>
        <w:jc w:val="center"/>
        <w:tblLook w:val="04A0" w:firstRow="1" w:lastRow="0" w:firstColumn="1" w:lastColumn="0" w:noHBand="0" w:noVBand="1"/>
      </w:tblPr>
      <w:tblGrid>
        <w:gridCol w:w="2511"/>
        <w:gridCol w:w="1457"/>
        <w:gridCol w:w="1639"/>
      </w:tblGrid>
      <w:tr w:rsidR="00374826" w:rsidTr="00FC49E2">
        <w:trPr>
          <w:jc w:val="center"/>
        </w:trPr>
        <w:tc>
          <w:tcPr>
            <w:tcW w:w="2239" w:type="pct"/>
            <w:tcBorders>
              <w:top w:val="single" w:sz="4" w:space="0" w:color="auto"/>
              <w:left w:val="nil"/>
              <w:bottom w:val="nil"/>
              <w:right w:val="nil"/>
            </w:tcBorders>
          </w:tcPr>
          <w:p w:rsidR="00374826" w:rsidRDefault="00374826" w:rsidP="00FC49E2">
            <w:pPr>
              <w:adjustRightInd w:val="0"/>
              <w:snapToGrid w:val="0"/>
              <w:spacing w:line="440" w:lineRule="exact"/>
              <w:ind w:leftChars="-51" w:left="-107"/>
            </w:pPr>
          </w:p>
        </w:tc>
        <w:tc>
          <w:tcPr>
            <w:tcW w:w="1299" w:type="pct"/>
            <w:tcBorders>
              <w:top w:val="single" w:sz="4" w:space="0" w:color="auto"/>
              <w:left w:val="nil"/>
              <w:bottom w:val="single" w:sz="4" w:space="0" w:color="auto"/>
              <w:right w:val="nil"/>
            </w:tcBorders>
            <w:hideMark/>
          </w:tcPr>
          <w:p w:rsidR="00374826" w:rsidRDefault="00374826" w:rsidP="00FC49E2">
            <w:pPr>
              <w:adjustRightInd w:val="0"/>
              <w:snapToGrid w:val="0"/>
              <w:spacing w:line="440" w:lineRule="exact"/>
              <w:ind w:leftChars="-51" w:left="-107"/>
              <w:jc w:val="center"/>
            </w:pPr>
            <w:r w:rsidRPr="008D15F6">
              <w:t>1:2</w:t>
            </w:r>
            <w:r>
              <w:rPr>
                <w:rFonts w:hint="eastAsia"/>
              </w:rPr>
              <w:t xml:space="preserve"> matching</w:t>
            </w:r>
          </w:p>
        </w:tc>
        <w:tc>
          <w:tcPr>
            <w:tcW w:w="1462" w:type="pct"/>
            <w:tcBorders>
              <w:top w:val="single" w:sz="4" w:space="0" w:color="auto"/>
              <w:left w:val="nil"/>
              <w:bottom w:val="single" w:sz="4" w:space="0" w:color="auto"/>
              <w:right w:val="nil"/>
            </w:tcBorders>
            <w:hideMark/>
          </w:tcPr>
          <w:p w:rsidR="00374826" w:rsidRDefault="00374826" w:rsidP="00FC49E2">
            <w:pPr>
              <w:adjustRightInd w:val="0"/>
              <w:snapToGrid w:val="0"/>
              <w:spacing w:line="440" w:lineRule="exact"/>
              <w:ind w:leftChars="-51" w:left="-107"/>
              <w:jc w:val="center"/>
            </w:pPr>
            <w:r w:rsidRPr="008D15F6">
              <w:t>1:</w:t>
            </w:r>
            <w:r>
              <w:rPr>
                <w:rFonts w:hint="eastAsia"/>
              </w:rPr>
              <w:t>4 matching</w:t>
            </w:r>
          </w:p>
        </w:tc>
      </w:tr>
      <w:tr w:rsidR="00374826" w:rsidTr="00FC49E2">
        <w:trPr>
          <w:trHeight w:val="115"/>
          <w:jc w:val="center"/>
        </w:trPr>
        <w:tc>
          <w:tcPr>
            <w:tcW w:w="2239" w:type="pct"/>
            <w:hideMark/>
          </w:tcPr>
          <w:p w:rsidR="00374826" w:rsidRDefault="00374826" w:rsidP="00FC49E2">
            <w:pPr>
              <w:adjustRightInd w:val="0"/>
              <w:snapToGrid w:val="0"/>
              <w:spacing w:line="440" w:lineRule="exact"/>
              <w:ind w:leftChars="-51" w:left="-107"/>
            </w:pPr>
            <w:r>
              <w:t>Returnee*Bachelor</w:t>
            </w:r>
          </w:p>
        </w:tc>
        <w:tc>
          <w:tcPr>
            <w:tcW w:w="1299" w:type="pct"/>
            <w:tcBorders>
              <w:top w:val="single" w:sz="4" w:space="0" w:color="auto"/>
              <w:left w:val="nil"/>
              <w:bottom w:val="nil"/>
              <w:right w:val="nil"/>
            </w:tcBorders>
            <w:hideMark/>
          </w:tcPr>
          <w:p w:rsidR="00374826" w:rsidRDefault="00374826" w:rsidP="00FC49E2">
            <w:pPr>
              <w:adjustRightInd w:val="0"/>
              <w:snapToGrid w:val="0"/>
              <w:spacing w:line="440" w:lineRule="exact"/>
              <w:ind w:leftChars="-51" w:left="-107"/>
              <w:jc w:val="center"/>
            </w:pPr>
            <w:r>
              <w:t>0.0</w:t>
            </w:r>
            <w:r>
              <w:rPr>
                <w:rFonts w:hint="eastAsia"/>
              </w:rPr>
              <w:t>125</w:t>
            </w:r>
          </w:p>
        </w:tc>
        <w:tc>
          <w:tcPr>
            <w:tcW w:w="1462" w:type="pct"/>
            <w:tcBorders>
              <w:top w:val="single" w:sz="4" w:space="0" w:color="auto"/>
              <w:left w:val="nil"/>
              <w:bottom w:val="nil"/>
              <w:right w:val="nil"/>
            </w:tcBorders>
            <w:hideMark/>
          </w:tcPr>
          <w:p w:rsidR="00374826" w:rsidRDefault="00374826" w:rsidP="00FC49E2">
            <w:pPr>
              <w:adjustRightInd w:val="0"/>
              <w:snapToGrid w:val="0"/>
              <w:spacing w:line="440" w:lineRule="exact"/>
              <w:ind w:leftChars="-51" w:left="-107"/>
              <w:jc w:val="center"/>
            </w:pPr>
            <w:r>
              <w:t>0.</w:t>
            </w:r>
            <w:r>
              <w:rPr>
                <w:rFonts w:hint="eastAsia"/>
              </w:rPr>
              <w:t>0285</w:t>
            </w:r>
          </w:p>
        </w:tc>
      </w:tr>
      <w:tr w:rsidR="00374826" w:rsidTr="00FC49E2">
        <w:trPr>
          <w:jc w:val="center"/>
        </w:trPr>
        <w:tc>
          <w:tcPr>
            <w:tcW w:w="2239" w:type="pct"/>
          </w:tcPr>
          <w:p w:rsidR="00374826" w:rsidRDefault="00374826" w:rsidP="00FC49E2">
            <w:pPr>
              <w:adjustRightInd w:val="0"/>
              <w:snapToGrid w:val="0"/>
              <w:spacing w:line="440" w:lineRule="exact"/>
              <w:ind w:leftChars="-51" w:left="-107"/>
            </w:pPr>
          </w:p>
        </w:tc>
        <w:tc>
          <w:tcPr>
            <w:tcW w:w="1299" w:type="pct"/>
            <w:hideMark/>
          </w:tcPr>
          <w:p w:rsidR="00374826" w:rsidRDefault="00374826" w:rsidP="00FC49E2">
            <w:pPr>
              <w:adjustRightInd w:val="0"/>
              <w:snapToGrid w:val="0"/>
              <w:spacing w:line="440" w:lineRule="exact"/>
              <w:ind w:leftChars="-51" w:left="-107"/>
              <w:jc w:val="center"/>
            </w:pPr>
            <w:r>
              <w:t>(0.0</w:t>
            </w:r>
            <w:r>
              <w:rPr>
                <w:rFonts w:hint="eastAsia"/>
              </w:rPr>
              <w:t>483</w:t>
            </w:r>
            <w:r>
              <w:t>)</w:t>
            </w:r>
          </w:p>
        </w:tc>
        <w:tc>
          <w:tcPr>
            <w:tcW w:w="1462" w:type="pct"/>
            <w:hideMark/>
          </w:tcPr>
          <w:p w:rsidR="00374826" w:rsidRDefault="00374826" w:rsidP="00FC49E2">
            <w:pPr>
              <w:adjustRightInd w:val="0"/>
              <w:snapToGrid w:val="0"/>
              <w:spacing w:line="440" w:lineRule="exact"/>
              <w:ind w:leftChars="-51" w:left="-107"/>
              <w:jc w:val="center"/>
            </w:pPr>
            <w:r>
              <w:t>(0.0</w:t>
            </w:r>
            <w:r>
              <w:rPr>
                <w:rFonts w:hint="eastAsia"/>
              </w:rPr>
              <w:t>438</w:t>
            </w:r>
            <w:r>
              <w:t>)</w:t>
            </w:r>
          </w:p>
        </w:tc>
      </w:tr>
      <w:tr w:rsidR="00374826" w:rsidTr="00FC49E2">
        <w:trPr>
          <w:jc w:val="center"/>
        </w:trPr>
        <w:tc>
          <w:tcPr>
            <w:tcW w:w="2239" w:type="pct"/>
            <w:hideMark/>
          </w:tcPr>
          <w:p w:rsidR="00374826" w:rsidRDefault="00374826" w:rsidP="00FC49E2">
            <w:pPr>
              <w:adjustRightInd w:val="0"/>
              <w:snapToGrid w:val="0"/>
              <w:spacing w:line="440" w:lineRule="exact"/>
              <w:ind w:leftChars="-51" w:left="-107"/>
            </w:pPr>
            <w:r>
              <w:t>Returnee*Graduate</w:t>
            </w:r>
          </w:p>
        </w:tc>
        <w:tc>
          <w:tcPr>
            <w:tcW w:w="1299" w:type="pct"/>
            <w:hideMark/>
          </w:tcPr>
          <w:p w:rsidR="00374826" w:rsidRDefault="00374826" w:rsidP="00FC49E2">
            <w:pPr>
              <w:adjustRightInd w:val="0"/>
              <w:snapToGrid w:val="0"/>
              <w:spacing w:line="440" w:lineRule="exact"/>
              <w:ind w:leftChars="-51" w:left="-107"/>
              <w:jc w:val="center"/>
            </w:pPr>
            <w:r>
              <w:t>0.</w:t>
            </w:r>
            <w:r>
              <w:rPr>
                <w:rFonts w:hint="eastAsia"/>
              </w:rPr>
              <w:t>2626**</w:t>
            </w:r>
            <w:r>
              <w:t>*</w:t>
            </w:r>
          </w:p>
        </w:tc>
        <w:tc>
          <w:tcPr>
            <w:tcW w:w="1462" w:type="pct"/>
            <w:hideMark/>
          </w:tcPr>
          <w:p w:rsidR="00374826" w:rsidRDefault="00374826" w:rsidP="00FC49E2">
            <w:pPr>
              <w:adjustRightInd w:val="0"/>
              <w:snapToGrid w:val="0"/>
              <w:spacing w:line="440" w:lineRule="exact"/>
              <w:ind w:leftChars="-51" w:left="-107"/>
              <w:jc w:val="center"/>
            </w:pPr>
            <w:r>
              <w:t>0.</w:t>
            </w:r>
            <w:r>
              <w:rPr>
                <w:rFonts w:hint="eastAsia"/>
              </w:rPr>
              <w:t>1926</w:t>
            </w:r>
            <w:r>
              <w:t>*</w:t>
            </w:r>
            <w:r>
              <w:rPr>
                <w:rFonts w:hint="eastAsia"/>
              </w:rPr>
              <w:t>*</w:t>
            </w:r>
          </w:p>
        </w:tc>
      </w:tr>
      <w:tr w:rsidR="00374826" w:rsidTr="00FC49E2">
        <w:trPr>
          <w:jc w:val="center"/>
        </w:trPr>
        <w:tc>
          <w:tcPr>
            <w:tcW w:w="2239" w:type="pct"/>
          </w:tcPr>
          <w:p w:rsidR="00374826" w:rsidRDefault="00374826" w:rsidP="00FC49E2">
            <w:pPr>
              <w:adjustRightInd w:val="0"/>
              <w:snapToGrid w:val="0"/>
              <w:spacing w:line="440" w:lineRule="exact"/>
              <w:ind w:leftChars="-51" w:left="-107"/>
            </w:pPr>
          </w:p>
        </w:tc>
        <w:tc>
          <w:tcPr>
            <w:tcW w:w="1299" w:type="pct"/>
            <w:hideMark/>
          </w:tcPr>
          <w:p w:rsidR="00374826" w:rsidRDefault="00374826" w:rsidP="00FC49E2">
            <w:pPr>
              <w:adjustRightInd w:val="0"/>
              <w:snapToGrid w:val="0"/>
              <w:spacing w:line="440" w:lineRule="exact"/>
              <w:ind w:leftChars="-51" w:left="-107"/>
              <w:jc w:val="center"/>
            </w:pPr>
            <w:r>
              <w:t>(0.</w:t>
            </w:r>
            <w:r>
              <w:rPr>
                <w:rFonts w:hint="eastAsia"/>
              </w:rPr>
              <w:t>0851</w:t>
            </w:r>
            <w:r>
              <w:t>)</w:t>
            </w:r>
          </w:p>
        </w:tc>
        <w:tc>
          <w:tcPr>
            <w:tcW w:w="1462" w:type="pct"/>
            <w:hideMark/>
          </w:tcPr>
          <w:p w:rsidR="00374826" w:rsidRDefault="00374826" w:rsidP="00FC49E2">
            <w:pPr>
              <w:adjustRightInd w:val="0"/>
              <w:snapToGrid w:val="0"/>
              <w:spacing w:line="440" w:lineRule="exact"/>
              <w:ind w:leftChars="-51" w:left="-107"/>
              <w:jc w:val="center"/>
            </w:pPr>
            <w:r>
              <w:t>(0.</w:t>
            </w:r>
            <w:r>
              <w:rPr>
                <w:rFonts w:hint="eastAsia"/>
              </w:rPr>
              <w:t>0793</w:t>
            </w:r>
            <w:r>
              <w:t>)</w:t>
            </w:r>
          </w:p>
        </w:tc>
      </w:tr>
      <w:tr w:rsidR="00374826" w:rsidTr="00FC49E2">
        <w:trPr>
          <w:jc w:val="center"/>
        </w:trPr>
        <w:tc>
          <w:tcPr>
            <w:tcW w:w="2239" w:type="pct"/>
            <w:hideMark/>
          </w:tcPr>
          <w:p w:rsidR="00374826" w:rsidRDefault="00374826" w:rsidP="00FC49E2">
            <w:pPr>
              <w:adjustRightInd w:val="0"/>
              <w:snapToGrid w:val="0"/>
              <w:spacing w:line="440" w:lineRule="exact"/>
              <w:ind w:leftChars="-51" w:left="-107"/>
            </w:pPr>
            <w:r>
              <w:t>Other controls</w:t>
            </w:r>
          </w:p>
        </w:tc>
        <w:tc>
          <w:tcPr>
            <w:tcW w:w="1299" w:type="pct"/>
            <w:hideMark/>
          </w:tcPr>
          <w:p w:rsidR="00374826" w:rsidRDefault="00374826" w:rsidP="00FC49E2">
            <w:pPr>
              <w:adjustRightInd w:val="0"/>
              <w:snapToGrid w:val="0"/>
              <w:spacing w:line="440" w:lineRule="exact"/>
              <w:ind w:leftChars="-51" w:left="-107"/>
              <w:jc w:val="center"/>
            </w:pPr>
            <w:r>
              <w:rPr>
                <w:rFonts w:hint="eastAsia"/>
              </w:rPr>
              <w:t>Y</w:t>
            </w:r>
            <w:r>
              <w:t>es</w:t>
            </w:r>
          </w:p>
        </w:tc>
        <w:tc>
          <w:tcPr>
            <w:tcW w:w="1462" w:type="pct"/>
            <w:hideMark/>
          </w:tcPr>
          <w:p w:rsidR="00374826" w:rsidRDefault="00374826" w:rsidP="00FC49E2">
            <w:pPr>
              <w:adjustRightInd w:val="0"/>
              <w:snapToGrid w:val="0"/>
              <w:spacing w:line="440" w:lineRule="exact"/>
              <w:ind w:leftChars="-51" w:left="-107"/>
              <w:jc w:val="center"/>
            </w:pPr>
            <w:r>
              <w:rPr>
                <w:rFonts w:hint="eastAsia"/>
              </w:rPr>
              <w:t>Y</w:t>
            </w:r>
            <w:r>
              <w:t>es</w:t>
            </w:r>
          </w:p>
        </w:tc>
      </w:tr>
      <w:tr w:rsidR="00374826" w:rsidTr="00FC49E2">
        <w:trPr>
          <w:jc w:val="center"/>
        </w:trPr>
        <w:tc>
          <w:tcPr>
            <w:tcW w:w="2239" w:type="pct"/>
            <w:hideMark/>
          </w:tcPr>
          <w:p w:rsidR="00374826" w:rsidRDefault="00374826" w:rsidP="00FC49E2">
            <w:pPr>
              <w:adjustRightInd w:val="0"/>
              <w:snapToGrid w:val="0"/>
              <w:spacing w:line="440" w:lineRule="exact"/>
              <w:ind w:leftChars="-51" w:left="-107"/>
            </w:pPr>
            <w:r>
              <w:t>R-square</w:t>
            </w:r>
          </w:p>
        </w:tc>
        <w:tc>
          <w:tcPr>
            <w:tcW w:w="1299" w:type="pct"/>
            <w:hideMark/>
          </w:tcPr>
          <w:p w:rsidR="00374826" w:rsidRDefault="00374826" w:rsidP="00FC49E2">
            <w:pPr>
              <w:adjustRightInd w:val="0"/>
              <w:snapToGrid w:val="0"/>
              <w:spacing w:line="440" w:lineRule="exact"/>
              <w:ind w:leftChars="-51" w:left="-107"/>
              <w:jc w:val="center"/>
            </w:pPr>
            <w:r>
              <w:t>0.3</w:t>
            </w:r>
            <w:r>
              <w:rPr>
                <w:rFonts w:hint="eastAsia"/>
              </w:rPr>
              <w:t>205</w:t>
            </w:r>
          </w:p>
        </w:tc>
        <w:tc>
          <w:tcPr>
            <w:tcW w:w="1462" w:type="pct"/>
            <w:hideMark/>
          </w:tcPr>
          <w:p w:rsidR="00374826" w:rsidRDefault="00374826" w:rsidP="00FC49E2">
            <w:pPr>
              <w:adjustRightInd w:val="0"/>
              <w:snapToGrid w:val="0"/>
              <w:spacing w:line="440" w:lineRule="exact"/>
              <w:ind w:leftChars="-51" w:left="-107"/>
              <w:jc w:val="center"/>
            </w:pPr>
            <w:r>
              <w:t>0.3</w:t>
            </w:r>
            <w:r>
              <w:rPr>
                <w:rFonts w:hint="eastAsia"/>
              </w:rPr>
              <w:t>097</w:t>
            </w:r>
          </w:p>
        </w:tc>
      </w:tr>
      <w:tr w:rsidR="00374826" w:rsidTr="00FC49E2">
        <w:trPr>
          <w:jc w:val="center"/>
        </w:trPr>
        <w:tc>
          <w:tcPr>
            <w:tcW w:w="2239" w:type="pct"/>
            <w:tcBorders>
              <w:top w:val="nil"/>
              <w:left w:val="nil"/>
              <w:bottom w:val="single" w:sz="4" w:space="0" w:color="000000"/>
              <w:right w:val="nil"/>
            </w:tcBorders>
            <w:hideMark/>
          </w:tcPr>
          <w:p w:rsidR="00374826" w:rsidRDefault="00374826" w:rsidP="00FC49E2">
            <w:pPr>
              <w:adjustRightInd w:val="0"/>
              <w:snapToGrid w:val="0"/>
              <w:spacing w:line="440" w:lineRule="exact"/>
              <w:ind w:leftChars="-51" w:left="-107"/>
            </w:pPr>
            <w:r>
              <w:t>N</w:t>
            </w:r>
          </w:p>
        </w:tc>
        <w:tc>
          <w:tcPr>
            <w:tcW w:w="1299" w:type="pct"/>
            <w:tcBorders>
              <w:top w:val="nil"/>
              <w:left w:val="nil"/>
              <w:bottom w:val="single" w:sz="4" w:space="0" w:color="000000"/>
              <w:right w:val="nil"/>
            </w:tcBorders>
            <w:hideMark/>
          </w:tcPr>
          <w:p w:rsidR="00374826" w:rsidRDefault="00374826" w:rsidP="00FC49E2">
            <w:pPr>
              <w:adjustRightInd w:val="0"/>
              <w:snapToGrid w:val="0"/>
              <w:spacing w:line="440" w:lineRule="exact"/>
              <w:ind w:leftChars="-51" w:left="-107"/>
              <w:jc w:val="center"/>
            </w:pPr>
            <w:r>
              <w:rPr>
                <w:rFonts w:hint="eastAsia"/>
              </w:rPr>
              <w:t>1113</w:t>
            </w:r>
          </w:p>
        </w:tc>
        <w:tc>
          <w:tcPr>
            <w:tcW w:w="1462" w:type="pct"/>
            <w:tcBorders>
              <w:top w:val="nil"/>
              <w:left w:val="nil"/>
              <w:bottom w:val="single" w:sz="4" w:space="0" w:color="000000"/>
              <w:right w:val="nil"/>
            </w:tcBorders>
            <w:hideMark/>
          </w:tcPr>
          <w:p w:rsidR="00374826" w:rsidRDefault="00374826" w:rsidP="00FC49E2">
            <w:pPr>
              <w:adjustRightInd w:val="0"/>
              <w:snapToGrid w:val="0"/>
              <w:spacing w:line="440" w:lineRule="exact"/>
              <w:ind w:leftChars="-51" w:left="-107"/>
              <w:jc w:val="center"/>
            </w:pPr>
            <w:r>
              <w:rPr>
                <w:rFonts w:hint="eastAsia"/>
              </w:rPr>
              <w:t>1722</w:t>
            </w:r>
          </w:p>
        </w:tc>
      </w:tr>
    </w:tbl>
    <w:p w:rsidR="00374826" w:rsidRPr="00154786" w:rsidRDefault="00B574E8" w:rsidP="00DE0A69">
      <w:pPr>
        <w:spacing w:line="360" w:lineRule="auto"/>
      </w:pPr>
      <w:r w:rsidRPr="00B574E8">
        <w:t xml:space="preserve">Notes: “Other controls” include </w:t>
      </w:r>
      <w:r w:rsidR="00154786" w:rsidRPr="00154786">
        <w:t xml:space="preserve">a dummy for </w:t>
      </w:r>
      <w:r w:rsidR="00F937C1">
        <w:rPr>
          <w:rFonts w:hint="eastAsia"/>
        </w:rPr>
        <w:t>B</w:t>
      </w:r>
      <w:r w:rsidR="00154786" w:rsidRPr="00154786">
        <w:t>achelor</w:t>
      </w:r>
      <w:r w:rsidR="005A127D">
        <w:t>’</w:t>
      </w:r>
      <w:r w:rsidR="005A127D">
        <w:rPr>
          <w:rFonts w:hint="eastAsia"/>
        </w:rPr>
        <w:t>s</w:t>
      </w:r>
      <w:r w:rsidR="00154786" w:rsidRPr="00154786">
        <w:t xml:space="preserve"> degrees, a dummy for graduate degrees, a gender dummy, age and age squared, tenure at their current job and tenure squared, a marital status dummy, a dummy for living in urban versus rural areas, province and industry fixed effects</w:t>
      </w:r>
      <w:r w:rsidR="00154786">
        <w:rPr>
          <w:rFonts w:hint="eastAsia"/>
        </w:rPr>
        <w:t>, proxies for personal ability and family background</w:t>
      </w:r>
      <w:r w:rsidRPr="00B574E8">
        <w:t xml:space="preserve">. </w:t>
      </w:r>
    </w:p>
    <w:p w:rsidR="00B4169A" w:rsidRDefault="00926A28">
      <w:pPr>
        <w:spacing w:line="480" w:lineRule="auto"/>
        <w:rPr>
          <w:b/>
          <w:sz w:val="24"/>
          <w:szCs w:val="24"/>
        </w:rPr>
      </w:pPr>
      <w:r>
        <w:rPr>
          <w:b/>
          <w:sz w:val="24"/>
          <w:szCs w:val="24"/>
        </w:rPr>
        <w:t>2</w:t>
      </w:r>
      <w:r w:rsidR="00B574E8" w:rsidRPr="00B574E8">
        <w:rPr>
          <w:b/>
          <w:sz w:val="24"/>
          <w:szCs w:val="24"/>
        </w:rPr>
        <w:t>.</w:t>
      </w:r>
      <w:r w:rsidR="008B73CE">
        <w:rPr>
          <w:b/>
          <w:sz w:val="24"/>
          <w:szCs w:val="24"/>
        </w:rPr>
        <w:t>3</w:t>
      </w:r>
      <w:r w:rsidR="00B574E8" w:rsidRPr="00B574E8">
        <w:rPr>
          <w:b/>
          <w:sz w:val="24"/>
          <w:szCs w:val="24"/>
        </w:rPr>
        <w:t xml:space="preserve"> Figures </w:t>
      </w:r>
      <w:r w:rsidR="00B22597">
        <w:rPr>
          <w:b/>
          <w:sz w:val="24"/>
          <w:szCs w:val="24"/>
        </w:rPr>
        <w:t>of</w:t>
      </w:r>
      <w:r w:rsidR="00B574E8" w:rsidRPr="00B574E8">
        <w:rPr>
          <w:b/>
          <w:sz w:val="24"/>
          <w:szCs w:val="24"/>
        </w:rPr>
        <w:t xml:space="preserve"> point estimates in different setups</w:t>
      </w:r>
    </w:p>
    <w:p w:rsidR="003235F3" w:rsidRDefault="003235F3" w:rsidP="003235F3">
      <w:pPr>
        <w:spacing w:line="480" w:lineRule="auto"/>
        <w:ind w:firstLine="480"/>
        <w:rPr>
          <w:sz w:val="24"/>
          <w:szCs w:val="24"/>
        </w:rPr>
      </w:pPr>
      <w:r w:rsidRPr="00EC4ABB">
        <w:rPr>
          <w:sz w:val="24"/>
          <w:szCs w:val="24"/>
        </w:rPr>
        <w:t xml:space="preserve">To show that our results are robust against different specifications using matched data, Figures </w:t>
      </w:r>
      <w:r w:rsidR="0091021B">
        <w:rPr>
          <w:rFonts w:hint="eastAsia"/>
          <w:sz w:val="24"/>
          <w:szCs w:val="24"/>
        </w:rPr>
        <w:t>A1</w:t>
      </w:r>
      <w:r w:rsidR="0091021B" w:rsidRPr="00EC4ABB">
        <w:rPr>
          <w:sz w:val="24"/>
          <w:szCs w:val="24"/>
        </w:rPr>
        <w:t xml:space="preserve"> </w:t>
      </w:r>
      <w:r w:rsidRPr="00EC4ABB">
        <w:rPr>
          <w:sz w:val="24"/>
          <w:szCs w:val="24"/>
        </w:rPr>
        <w:t xml:space="preserve">and </w:t>
      </w:r>
      <w:r w:rsidR="0091021B">
        <w:rPr>
          <w:rFonts w:hint="eastAsia"/>
          <w:sz w:val="24"/>
          <w:szCs w:val="24"/>
        </w:rPr>
        <w:t>A2</w:t>
      </w:r>
      <w:r w:rsidR="0091021B" w:rsidRPr="00EC4ABB">
        <w:rPr>
          <w:sz w:val="24"/>
          <w:szCs w:val="24"/>
        </w:rPr>
        <w:t xml:space="preserve"> </w:t>
      </w:r>
      <w:r w:rsidRPr="00EC4ABB">
        <w:rPr>
          <w:sz w:val="24"/>
          <w:szCs w:val="24"/>
        </w:rPr>
        <w:t xml:space="preserve">plot 95 different estimates for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Pr="00EC4ABB">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oMath>
      <w:r w:rsidRPr="00EC4ABB">
        <w:rPr>
          <w:sz w:val="24"/>
          <w:szCs w:val="24"/>
        </w:rPr>
        <w:t xml:space="preserve">, respectively. The 95 specifications include </w:t>
      </w:r>
      <w:proofErr w:type="spellStart"/>
      <w:r w:rsidRPr="00EC4ABB">
        <w:rPr>
          <w:sz w:val="24"/>
          <w:szCs w:val="24"/>
        </w:rPr>
        <w:t>submodels</w:t>
      </w:r>
      <w:proofErr w:type="spellEnd"/>
      <w:r w:rsidRPr="00EC4ABB">
        <w:rPr>
          <w:sz w:val="24"/>
          <w:szCs w:val="24"/>
        </w:rPr>
        <w:t xml:space="preserve"> of Model (1) using different controls, as well as different proxy variables and IV estimates. From the plotted densities of </w:t>
      </w:r>
      <w:proofErr w:type="gramStart"/>
      <w:r w:rsidRPr="00EC4ABB">
        <w:rPr>
          <w:sz w:val="24"/>
          <w:szCs w:val="24"/>
        </w:rPr>
        <w:t xml:space="preserve">estimated </w:t>
      </w:r>
      <w:proofErr w:type="gramEnd"/>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Pr>
          <w:sz w:val="24"/>
          <w:szCs w:val="24"/>
        </w:rPr>
        <w:t>’</w:t>
      </w:r>
      <w:r w:rsidRPr="00EC4ABB">
        <w:rPr>
          <w:sz w:val="24"/>
          <w:szCs w:val="24"/>
        </w:rPr>
        <w:t xml:space="preserve">s and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oMath>
      <w:r>
        <w:rPr>
          <w:sz w:val="24"/>
          <w:szCs w:val="24"/>
        </w:rPr>
        <w:t>’</w:t>
      </w:r>
      <w:r w:rsidRPr="00EC4ABB">
        <w:rPr>
          <w:sz w:val="24"/>
          <w:szCs w:val="24"/>
        </w:rPr>
        <w:t xml:space="preserve">s, one can see that estimates have characters of concentrated distribution in the preprocessed data. The estimates of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Pr>
          <w:sz w:val="24"/>
          <w:szCs w:val="24"/>
        </w:rPr>
        <w:t xml:space="preserve"> are close to </w:t>
      </w:r>
      <w:r>
        <w:rPr>
          <w:rFonts w:hint="eastAsia"/>
          <w:sz w:val="24"/>
          <w:szCs w:val="24"/>
        </w:rPr>
        <w:t>zero</w:t>
      </w:r>
      <w:r w:rsidRPr="00EC4ABB">
        <w:rPr>
          <w:sz w:val="24"/>
          <w:szCs w:val="24"/>
        </w:rPr>
        <w:t xml:space="preserve">, ranging from -0.05 to 0.1, while the estimates of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oMath>
      <w:r w:rsidRPr="00EC4ABB">
        <w:rPr>
          <w:sz w:val="24"/>
          <w:szCs w:val="24"/>
        </w:rPr>
        <w:t xml:space="preserve"> are all positive, ranging from 0.15 to 0.34.</w:t>
      </w:r>
    </w:p>
    <w:p w:rsidR="00044C66" w:rsidRDefault="00044C66" w:rsidP="003235F3">
      <w:pPr>
        <w:spacing w:line="480" w:lineRule="auto"/>
        <w:jc w:val="left"/>
        <w:rPr>
          <w:b/>
        </w:rPr>
      </w:pPr>
    </w:p>
    <w:p w:rsidR="00044C66" w:rsidRDefault="00044C66" w:rsidP="003235F3">
      <w:pPr>
        <w:spacing w:line="480" w:lineRule="auto"/>
        <w:jc w:val="left"/>
        <w:rPr>
          <w:b/>
        </w:rPr>
      </w:pPr>
    </w:p>
    <w:p w:rsidR="003235F3" w:rsidRDefault="003235F3" w:rsidP="003235F3">
      <w:pPr>
        <w:spacing w:line="480" w:lineRule="auto"/>
        <w:jc w:val="left"/>
        <w:rPr>
          <w:sz w:val="24"/>
          <w:szCs w:val="24"/>
        </w:rPr>
      </w:pPr>
      <w:r w:rsidRPr="00A74BE8">
        <w:rPr>
          <w:b/>
        </w:rPr>
        <w:t xml:space="preserve">Figure </w:t>
      </w:r>
      <w:r w:rsidR="0091021B">
        <w:rPr>
          <w:rFonts w:hint="eastAsia"/>
          <w:b/>
        </w:rPr>
        <w:t>A1</w:t>
      </w:r>
      <w:r w:rsidRPr="00A74BE8">
        <w:rPr>
          <w:b/>
        </w:rPr>
        <w:t>.</w:t>
      </w:r>
      <w:r w:rsidRPr="002B45CC">
        <w:t xml:space="preserve"> Estimated bachelor returnees</w:t>
      </w:r>
      <w:r>
        <w:t>’</w:t>
      </w:r>
      <w:r w:rsidRPr="002B45CC">
        <w:t xml:space="preserve"> inc</w:t>
      </w:r>
      <w:r>
        <w:t>ome premium in different setups</w:t>
      </w:r>
      <w:r w:rsidRPr="002B45CC">
        <w:t xml:space="preserve"> </w:t>
      </w:r>
      <w:r>
        <w:rPr>
          <w:noProof/>
          <w:sz w:val="24"/>
          <w:szCs w:val="24"/>
        </w:rPr>
        <w:drawing>
          <wp:inline distT="0" distB="0" distL="0" distR="0">
            <wp:extent cx="4694464" cy="3413744"/>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6873" cy="3415496"/>
                    </a:xfrm>
                    <a:prstGeom prst="rect">
                      <a:avLst/>
                    </a:prstGeom>
                  </pic:spPr>
                </pic:pic>
              </a:graphicData>
            </a:graphic>
          </wp:inline>
        </w:drawing>
      </w:r>
    </w:p>
    <w:p w:rsidR="003235F3" w:rsidRDefault="003235F3" w:rsidP="003235F3">
      <w:pPr>
        <w:spacing w:line="360" w:lineRule="auto"/>
      </w:pPr>
      <w:r>
        <w:t>N</w:t>
      </w:r>
      <w:r>
        <w:rPr>
          <w:rFonts w:hint="eastAsia"/>
        </w:rPr>
        <w:t xml:space="preserve">ote: </w:t>
      </w:r>
      <w:r w:rsidRPr="002B45CC">
        <w:t>This figure presents a</w:t>
      </w:r>
      <w:r w:rsidR="0037704E">
        <w:rPr>
          <w:rFonts w:hint="eastAsia"/>
        </w:rPr>
        <w:t>n</w:t>
      </w:r>
      <w:r w:rsidRPr="002B45CC">
        <w:t xml:space="preserve"> </w:t>
      </w:r>
      <w:r w:rsidR="0037704E">
        <w:rPr>
          <w:rFonts w:hint="eastAsia"/>
        </w:rPr>
        <w:t>estimated</w:t>
      </w:r>
      <w:r w:rsidR="0037704E" w:rsidRPr="002B45CC">
        <w:t xml:space="preserve"> </w:t>
      </w:r>
      <w:r w:rsidRPr="002B45CC">
        <w:t xml:space="preserve">density plot of </w:t>
      </w:r>
      <w:r w:rsidR="0044739D">
        <w:t xml:space="preserve">different </w:t>
      </w:r>
      <w:r w:rsidRPr="002B45CC">
        <w:t xml:space="preserve">point estimates of the </w:t>
      </w:r>
      <w:r w:rsidR="0044739D">
        <w:t>coefficient of returnee*</w:t>
      </w:r>
      <w:r w:rsidRPr="002B45CC">
        <w:t xml:space="preserve">bachelor </w:t>
      </w:r>
      <w:r w:rsidR="0044739D">
        <w:t>from</w:t>
      </w:r>
      <w:r w:rsidRPr="002B45CC">
        <w:t xml:space="preserve"> 95 </w:t>
      </w:r>
      <w:r w:rsidR="0044739D">
        <w:t>different models</w:t>
      </w:r>
      <w:r w:rsidRPr="002B45CC">
        <w:t xml:space="preserve"> </w:t>
      </w:r>
      <w:r w:rsidR="0044739D">
        <w:t>using</w:t>
      </w:r>
      <w:r w:rsidRPr="002B45CC">
        <w:t xml:space="preserve"> the matched data. </w:t>
      </w:r>
    </w:p>
    <w:p w:rsidR="003235F3" w:rsidRPr="002B45CC" w:rsidRDefault="003235F3" w:rsidP="003235F3">
      <w:pPr>
        <w:spacing w:line="480" w:lineRule="auto"/>
        <w:jc w:val="left"/>
        <w:rPr>
          <w:sz w:val="24"/>
          <w:szCs w:val="24"/>
        </w:rPr>
      </w:pPr>
      <w:r w:rsidRPr="00A74BE8">
        <w:rPr>
          <w:b/>
        </w:rPr>
        <w:t xml:space="preserve">Figure </w:t>
      </w:r>
      <w:r w:rsidR="0091021B">
        <w:rPr>
          <w:rFonts w:hint="eastAsia"/>
          <w:b/>
        </w:rPr>
        <w:t>A2</w:t>
      </w:r>
      <w:r w:rsidRPr="00A74BE8">
        <w:rPr>
          <w:b/>
        </w:rPr>
        <w:t>.</w:t>
      </w:r>
      <w:r w:rsidRPr="002B45CC">
        <w:t xml:space="preserve"> Estimated post-graduate returnees</w:t>
      </w:r>
      <w:r>
        <w:t>’</w:t>
      </w:r>
      <w:r w:rsidRPr="002B45CC">
        <w:t xml:space="preserve"> inc</w:t>
      </w:r>
      <w:r>
        <w:t>ome premium in different setups</w:t>
      </w:r>
      <w:r w:rsidRPr="002B45CC">
        <w:t xml:space="preserve"> </w:t>
      </w:r>
      <w:r>
        <w:rPr>
          <w:noProof/>
          <w:sz w:val="24"/>
          <w:szCs w:val="24"/>
        </w:rPr>
        <w:drawing>
          <wp:inline distT="0" distB="0" distL="0" distR="0">
            <wp:extent cx="4601936" cy="3346459"/>
            <wp:effectExtent l="19050" t="0" r="8164"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675" cy="3347723"/>
                    </a:xfrm>
                    <a:prstGeom prst="rect">
                      <a:avLst/>
                    </a:prstGeom>
                  </pic:spPr>
                </pic:pic>
              </a:graphicData>
            </a:graphic>
          </wp:inline>
        </w:drawing>
      </w:r>
    </w:p>
    <w:p w:rsidR="003235F3" w:rsidRPr="002B45CC" w:rsidRDefault="003235F3" w:rsidP="003235F3">
      <w:pPr>
        <w:spacing w:line="360" w:lineRule="auto"/>
      </w:pPr>
      <w:r>
        <w:lastRenderedPageBreak/>
        <w:t>N</w:t>
      </w:r>
      <w:r>
        <w:rPr>
          <w:rFonts w:hint="eastAsia"/>
        </w:rPr>
        <w:t xml:space="preserve">ote: </w:t>
      </w:r>
      <w:r w:rsidR="00A7736D" w:rsidRPr="002B45CC">
        <w:t>This figure presents a</w:t>
      </w:r>
      <w:r w:rsidR="0037704E">
        <w:rPr>
          <w:rFonts w:hint="eastAsia"/>
        </w:rPr>
        <w:t>n</w:t>
      </w:r>
      <w:r w:rsidR="00A7736D" w:rsidRPr="002B45CC">
        <w:t xml:space="preserve"> </w:t>
      </w:r>
      <w:r w:rsidR="0037704E">
        <w:rPr>
          <w:rFonts w:hint="eastAsia"/>
        </w:rPr>
        <w:t>estimated</w:t>
      </w:r>
      <w:r w:rsidR="0037704E" w:rsidRPr="002B45CC">
        <w:t xml:space="preserve"> </w:t>
      </w:r>
      <w:r w:rsidR="00A7736D" w:rsidRPr="002B45CC">
        <w:t xml:space="preserve">density plot of </w:t>
      </w:r>
      <w:r w:rsidR="00A7736D">
        <w:t xml:space="preserve">different </w:t>
      </w:r>
      <w:r w:rsidR="00A7736D" w:rsidRPr="002B45CC">
        <w:t xml:space="preserve">point estimates of the </w:t>
      </w:r>
      <w:r w:rsidR="00A7736D">
        <w:t>coefficient of returnee*graduate</w:t>
      </w:r>
      <w:r w:rsidR="00A7736D" w:rsidRPr="002B45CC">
        <w:t xml:space="preserve"> </w:t>
      </w:r>
      <w:r w:rsidR="00A7736D">
        <w:t>from</w:t>
      </w:r>
      <w:r w:rsidR="00A7736D" w:rsidRPr="002B45CC">
        <w:t xml:space="preserve"> 95 </w:t>
      </w:r>
      <w:r w:rsidR="00A7736D">
        <w:t>different models</w:t>
      </w:r>
      <w:r w:rsidR="00A7736D" w:rsidRPr="002B45CC">
        <w:t xml:space="preserve"> </w:t>
      </w:r>
      <w:r w:rsidR="00A7736D">
        <w:t>using</w:t>
      </w:r>
      <w:r w:rsidR="00A7736D" w:rsidRPr="002B45CC">
        <w:t xml:space="preserve"> the matched data.</w:t>
      </w:r>
    </w:p>
    <w:p w:rsidR="003235F3" w:rsidRDefault="003235F3" w:rsidP="003235F3">
      <w:pPr>
        <w:spacing w:line="480" w:lineRule="auto"/>
        <w:ind w:firstLine="480"/>
        <w:rPr>
          <w:sz w:val="24"/>
          <w:szCs w:val="24"/>
        </w:rPr>
      </w:pPr>
      <w:r w:rsidRPr="00FA714F">
        <w:rPr>
          <w:sz w:val="24"/>
          <w:szCs w:val="24"/>
        </w:rPr>
        <w:t xml:space="preserve">In summary, we find very robust results that a foreign graduate degree increases one’s income by about 20 per cent relative to a local one, while a foreign </w:t>
      </w:r>
      <w:r w:rsidR="00F937C1">
        <w:rPr>
          <w:rFonts w:hint="eastAsia"/>
          <w:sz w:val="24"/>
          <w:szCs w:val="24"/>
        </w:rPr>
        <w:t>B</w:t>
      </w:r>
      <w:r w:rsidRPr="00FA714F">
        <w:rPr>
          <w:sz w:val="24"/>
          <w:szCs w:val="24"/>
        </w:rPr>
        <w:t>achelor</w:t>
      </w:r>
      <w:r w:rsidR="00946345">
        <w:rPr>
          <w:sz w:val="24"/>
          <w:szCs w:val="24"/>
        </w:rPr>
        <w:t>’</w:t>
      </w:r>
      <w:r w:rsidR="00946345">
        <w:rPr>
          <w:rFonts w:hint="eastAsia"/>
          <w:sz w:val="24"/>
          <w:szCs w:val="24"/>
        </w:rPr>
        <w:t>s</w:t>
      </w:r>
      <w:r w:rsidRPr="00FA714F">
        <w:rPr>
          <w:sz w:val="24"/>
          <w:szCs w:val="24"/>
        </w:rPr>
        <w:t xml:space="preserve"> degree does not significantly raise the income relative to a domestic one.</w:t>
      </w:r>
    </w:p>
    <w:p w:rsidR="00B4169A" w:rsidRDefault="00FB63DC">
      <w:pPr>
        <w:spacing w:line="480" w:lineRule="auto"/>
        <w:rPr>
          <w:b/>
          <w:sz w:val="24"/>
          <w:szCs w:val="24"/>
        </w:rPr>
      </w:pPr>
      <w:r>
        <w:rPr>
          <w:b/>
          <w:sz w:val="24"/>
          <w:szCs w:val="24"/>
        </w:rPr>
        <w:t>2.4</w:t>
      </w:r>
      <w:r w:rsidR="00B574E8" w:rsidRPr="00B574E8">
        <w:rPr>
          <w:b/>
          <w:sz w:val="24"/>
          <w:szCs w:val="24"/>
        </w:rPr>
        <w:t xml:space="preserve"> The income trend with tenure rising</w:t>
      </w:r>
    </w:p>
    <w:p w:rsidR="00B4169A" w:rsidRDefault="00BE1D31">
      <w:pPr>
        <w:spacing w:line="480" w:lineRule="auto"/>
        <w:ind w:firstLineChars="200" w:firstLine="480"/>
        <w:rPr>
          <w:sz w:val="24"/>
          <w:szCs w:val="24"/>
        </w:rPr>
      </w:pPr>
      <w:r w:rsidRPr="00BE1D31">
        <w:rPr>
          <w:sz w:val="24"/>
          <w:szCs w:val="24"/>
        </w:rPr>
        <w:t xml:space="preserve">To study the income trends as tenure rises, it makes sense to control the impact of other factors first. Therefore, we </w:t>
      </w:r>
      <w:proofErr w:type="gramStart"/>
      <w:r w:rsidRPr="00BE1D31">
        <w:rPr>
          <w:sz w:val="24"/>
          <w:szCs w:val="24"/>
        </w:rPr>
        <w:t>regress</w:t>
      </w:r>
      <w:proofErr w:type="gramEnd"/>
      <w:r w:rsidRPr="00BE1D31">
        <w:rPr>
          <w:sz w:val="24"/>
          <w:szCs w:val="24"/>
        </w:rPr>
        <w:t xml:space="preserve"> the log income on </w:t>
      </w:r>
      <w:r w:rsidR="00C616DD" w:rsidRPr="00BE1D31">
        <w:rPr>
          <w:sz w:val="24"/>
          <w:szCs w:val="24"/>
        </w:rPr>
        <w:t xml:space="preserve">all </w:t>
      </w:r>
      <w:r w:rsidR="00C616DD">
        <w:rPr>
          <w:sz w:val="24"/>
          <w:szCs w:val="24"/>
        </w:rPr>
        <w:t>the</w:t>
      </w:r>
      <w:r w:rsidR="00DF3988">
        <w:rPr>
          <w:rFonts w:hint="eastAsia"/>
          <w:sz w:val="24"/>
          <w:szCs w:val="24"/>
        </w:rPr>
        <w:t xml:space="preserve"> </w:t>
      </w:r>
      <w:r w:rsidR="00946345">
        <w:rPr>
          <w:rFonts w:hint="eastAsia"/>
          <w:sz w:val="24"/>
          <w:szCs w:val="24"/>
        </w:rPr>
        <w:t xml:space="preserve">controls in column (2) of Table </w:t>
      </w:r>
      <w:r w:rsidR="00300F58">
        <w:rPr>
          <w:rFonts w:hint="eastAsia"/>
          <w:sz w:val="24"/>
          <w:szCs w:val="24"/>
        </w:rPr>
        <w:t>2</w:t>
      </w:r>
      <w:r w:rsidRPr="00BE1D31">
        <w:rPr>
          <w:sz w:val="24"/>
          <w:szCs w:val="24"/>
        </w:rPr>
        <w:t xml:space="preserve"> except tenure</w:t>
      </w:r>
      <w:r w:rsidR="00946345">
        <w:rPr>
          <w:rFonts w:hint="eastAsia"/>
          <w:sz w:val="24"/>
          <w:szCs w:val="24"/>
        </w:rPr>
        <w:t xml:space="preserve"> and </w:t>
      </w:r>
      <w:r w:rsidR="00DF3988">
        <w:rPr>
          <w:rFonts w:hint="eastAsia"/>
          <w:sz w:val="24"/>
          <w:szCs w:val="24"/>
        </w:rPr>
        <w:t xml:space="preserve">the </w:t>
      </w:r>
      <w:r w:rsidR="00C616DD">
        <w:rPr>
          <w:rFonts w:hint="eastAsia"/>
          <w:sz w:val="24"/>
          <w:szCs w:val="24"/>
        </w:rPr>
        <w:t>degree</w:t>
      </w:r>
      <w:r w:rsidR="00946345">
        <w:rPr>
          <w:rFonts w:hint="eastAsia"/>
          <w:sz w:val="24"/>
          <w:szCs w:val="24"/>
        </w:rPr>
        <w:t xml:space="preserve"> terms</w:t>
      </w:r>
      <w:r w:rsidRPr="00BE1D31">
        <w:rPr>
          <w:sz w:val="24"/>
          <w:szCs w:val="24"/>
        </w:rPr>
        <w:t xml:space="preserve"> to get the income residuals, and we then plot the residuals against tenure for bachelors in Figure </w:t>
      </w:r>
      <w:r w:rsidR="00074227" w:rsidRPr="00BE1D31">
        <w:rPr>
          <w:sz w:val="24"/>
          <w:szCs w:val="24"/>
        </w:rPr>
        <w:t>A</w:t>
      </w:r>
      <w:r w:rsidR="00074227">
        <w:rPr>
          <w:rFonts w:hint="eastAsia"/>
          <w:sz w:val="24"/>
          <w:szCs w:val="24"/>
        </w:rPr>
        <w:t>3</w:t>
      </w:r>
      <w:r w:rsidR="00074227" w:rsidRPr="00BE1D31">
        <w:rPr>
          <w:sz w:val="24"/>
          <w:szCs w:val="24"/>
        </w:rPr>
        <w:t xml:space="preserve"> </w:t>
      </w:r>
      <w:r w:rsidRPr="00BE1D31">
        <w:rPr>
          <w:sz w:val="24"/>
          <w:szCs w:val="24"/>
        </w:rPr>
        <w:t xml:space="preserve">and for postgraduates in Figure </w:t>
      </w:r>
      <w:r w:rsidR="00074227" w:rsidRPr="00BE1D31">
        <w:rPr>
          <w:sz w:val="24"/>
          <w:szCs w:val="24"/>
        </w:rPr>
        <w:t>A</w:t>
      </w:r>
      <w:r w:rsidR="00074227">
        <w:rPr>
          <w:rFonts w:hint="eastAsia"/>
          <w:sz w:val="24"/>
          <w:szCs w:val="24"/>
        </w:rPr>
        <w:t>4</w:t>
      </w:r>
      <w:r w:rsidRPr="00BE1D31">
        <w:rPr>
          <w:sz w:val="24"/>
          <w:szCs w:val="24"/>
        </w:rPr>
        <w:t>.</w:t>
      </w:r>
      <w:r w:rsidRPr="00BE1D31">
        <w:rPr>
          <w:rFonts w:hint="eastAsia"/>
          <w:sz w:val="24"/>
          <w:szCs w:val="24"/>
        </w:rPr>
        <w:t xml:space="preserve"> </w:t>
      </w:r>
    </w:p>
    <w:p w:rsidR="00B4169A" w:rsidRDefault="00BE1D31">
      <w:pPr>
        <w:spacing w:line="480" w:lineRule="auto"/>
        <w:ind w:firstLineChars="200" w:firstLine="480"/>
        <w:rPr>
          <w:sz w:val="24"/>
          <w:szCs w:val="24"/>
        </w:rPr>
      </w:pPr>
      <w:r w:rsidRPr="00BE1D31">
        <w:rPr>
          <w:sz w:val="24"/>
          <w:szCs w:val="24"/>
        </w:rPr>
        <w:t>W</w:t>
      </w:r>
      <w:r w:rsidRPr="00BE1D31">
        <w:rPr>
          <w:rFonts w:hint="eastAsia"/>
          <w:sz w:val="24"/>
          <w:szCs w:val="24"/>
        </w:rPr>
        <w:t xml:space="preserve">e can see that </w:t>
      </w:r>
      <w:r w:rsidRPr="00BE1D31">
        <w:rPr>
          <w:sz w:val="24"/>
          <w:szCs w:val="24"/>
        </w:rPr>
        <w:t>returnee and local</w:t>
      </w:r>
      <w:r w:rsidRPr="00BE1D31">
        <w:rPr>
          <w:rFonts w:hint="eastAsia"/>
          <w:sz w:val="24"/>
          <w:szCs w:val="24"/>
        </w:rPr>
        <w:t xml:space="preserve"> bachelors</w:t>
      </w:r>
      <w:r w:rsidRPr="00BE1D31">
        <w:rPr>
          <w:sz w:val="24"/>
          <w:szCs w:val="24"/>
        </w:rPr>
        <w:t xml:space="preserve"> have similar income</w:t>
      </w:r>
      <w:r w:rsidRPr="00BE1D31">
        <w:rPr>
          <w:rFonts w:hint="eastAsia"/>
          <w:sz w:val="24"/>
          <w:szCs w:val="24"/>
        </w:rPr>
        <w:t xml:space="preserve"> </w:t>
      </w:r>
      <w:r w:rsidRPr="00BE1D31">
        <w:rPr>
          <w:sz w:val="24"/>
          <w:szCs w:val="24"/>
        </w:rPr>
        <w:t>residuals</w:t>
      </w:r>
      <w:r w:rsidRPr="00BE1D31">
        <w:rPr>
          <w:rFonts w:hint="eastAsia"/>
          <w:sz w:val="24"/>
          <w:szCs w:val="24"/>
        </w:rPr>
        <w:t xml:space="preserve"> for any </w:t>
      </w:r>
      <w:r w:rsidRPr="00BE1D31">
        <w:rPr>
          <w:sz w:val="24"/>
          <w:szCs w:val="24"/>
        </w:rPr>
        <w:t xml:space="preserve">tenure. Meanwhile, the income residual </w:t>
      </w:r>
      <w:r w:rsidRPr="00BE1D31">
        <w:rPr>
          <w:rFonts w:hint="eastAsia"/>
          <w:sz w:val="24"/>
          <w:szCs w:val="24"/>
        </w:rPr>
        <w:t xml:space="preserve">for bachelors </w:t>
      </w:r>
      <w:r w:rsidRPr="00BE1D31">
        <w:rPr>
          <w:sz w:val="24"/>
          <w:szCs w:val="24"/>
        </w:rPr>
        <w:t>remain</w:t>
      </w:r>
      <w:r w:rsidRPr="00BE1D31">
        <w:rPr>
          <w:rFonts w:hint="eastAsia"/>
          <w:sz w:val="24"/>
          <w:szCs w:val="24"/>
        </w:rPr>
        <w:t>s</w:t>
      </w:r>
      <w:r w:rsidRPr="00BE1D31">
        <w:rPr>
          <w:sz w:val="24"/>
          <w:szCs w:val="24"/>
        </w:rPr>
        <w:t xml:space="preserve"> roughly the same across different tenures. </w:t>
      </w:r>
    </w:p>
    <w:p w:rsidR="00B4169A" w:rsidRDefault="00BE1D31">
      <w:pPr>
        <w:spacing w:line="480" w:lineRule="auto"/>
        <w:ind w:firstLineChars="200" w:firstLine="480"/>
        <w:rPr>
          <w:sz w:val="24"/>
          <w:szCs w:val="24"/>
        </w:rPr>
      </w:pPr>
      <w:r w:rsidRPr="00BE1D31">
        <w:rPr>
          <w:rFonts w:hint="eastAsia"/>
          <w:sz w:val="24"/>
          <w:szCs w:val="24"/>
        </w:rPr>
        <w:t xml:space="preserve">The income residual of local postgraduates basically remains constant for tenure less than 20, and it starts to increase when tenure is above 20. </w:t>
      </w:r>
      <w:r w:rsidRPr="00BE1D31">
        <w:rPr>
          <w:sz w:val="24"/>
          <w:szCs w:val="24"/>
        </w:rPr>
        <w:t>Contrarily</w:t>
      </w:r>
      <w:r w:rsidRPr="00BE1D31">
        <w:rPr>
          <w:rFonts w:hint="eastAsia"/>
          <w:sz w:val="24"/>
          <w:szCs w:val="24"/>
        </w:rPr>
        <w:t>, the income residual of returnee postgraduates is an increasing function of tenure. Overall, the income gap between returnee and local postgraduates increases over tenure, which supports the human capital effect interpretation.</w:t>
      </w:r>
    </w:p>
    <w:p w:rsidR="00ED4885" w:rsidRDefault="00ED4885">
      <w:pPr>
        <w:widowControl/>
        <w:jc w:val="left"/>
        <w:rPr>
          <w:b/>
        </w:rPr>
      </w:pPr>
      <w:r>
        <w:rPr>
          <w:b/>
        </w:rPr>
        <w:br w:type="page"/>
      </w:r>
    </w:p>
    <w:p w:rsidR="00B4169A" w:rsidRDefault="00B574E8">
      <w:pPr>
        <w:spacing w:line="360" w:lineRule="auto"/>
        <w:rPr>
          <w:b/>
        </w:rPr>
      </w:pPr>
      <w:r w:rsidRPr="00B574E8">
        <w:rPr>
          <w:b/>
        </w:rPr>
        <w:lastRenderedPageBreak/>
        <w:t xml:space="preserve">Figure A3. The estimated income trends for </w:t>
      </w:r>
      <w:r w:rsidR="00F52392">
        <w:rPr>
          <w:rFonts w:hint="eastAsia"/>
          <w:b/>
        </w:rPr>
        <w:t>B</w:t>
      </w:r>
      <w:r w:rsidR="00F52392" w:rsidRPr="00B574E8">
        <w:rPr>
          <w:b/>
        </w:rPr>
        <w:t>achelor</w:t>
      </w:r>
      <w:r w:rsidR="00F52392">
        <w:rPr>
          <w:b/>
        </w:rPr>
        <w:t>’</w:t>
      </w:r>
      <w:r w:rsidR="00F52392">
        <w:rPr>
          <w:rFonts w:hint="eastAsia"/>
          <w:b/>
        </w:rPr>
        <w:t>s</w:t>
      </w:r>
      <w:r w:rsidR="00F52392" w:rsidRPr="00B574E8">
        <w:rPr>
          <w:b/>
        </w:rPr>
        <w:t xml:space="preserve"> </w:t>
      </w:r>
      <w:r w:rsidRPr="00B574E8">
        <w:rPr>
          <w:b/>
        </w:rPr>
        <w:t>degree recipients</w:t>
      </w:r>
    </w:p>
    <w:p w:rsidR="00BE1D31" w:rsidRPr="00BE1D31" w:rsidRDefault="00BE1D31" w:rsidP="00BE1D31">
      <w:pPr>
        <w:spacing w:line="360" w:lineRule="auto"/>
        <w:jc w:val="center"/>
        <w:rPr>
          <w:sz w:val="24"/>
          <w:szCs w:val="24"/>
        </w:rPr>
      </w:pPr>
      <w:r w:rsidRPr="00BE1D31">
        <w:rPr>
          <w:noProof/>
          <w:sz w:val="24"/>
          <w:szCs w:val="24"/>
        </w:rPr>
        <w:drawing>
          <wp:inline distT="0" distB="0" distL="0" distR="0">
            <wp:extent cx="4394579" cy="3433761"/>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_b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4121" cy="3433403"/>
                    </a:xfrm>
                    <a:prstGeom prst="rect">
                      <a:avLst/>
                    </a:prstGeom>
                  </pic:spPr>
                </pic:pic>
              </a:graphicData>
            </a:graphic>
          </wp:inline>
        </w:drawing>
      </w:r>
    </w:p>
    <w:p w:rsidR="00AD4774" w:rsidRPr="009E3A0C" w:rsidRDefault="00AD4774" w:rsidP="00AD4774">
      <w:pPr>
        <w:spacing w:line="360" w:lineRule="auto"/>
        <w:rPr>
          <w:b/>
        </w:rPr>
      </w:pPr>
      <w:r w:rsidRPr="009E3A0C">
        <w:rPr>
          <w:b/>
        </w:rPr>
        <w:t>Figure A</w:t>
      </w:r>
      <w:r w:rsidRPr="009E3A0C">
        <w:rPr>
          <w:rFonts w:hint="eastAsia"/>
          <w:b/>
        </w:rPr>
        <w:t>4</w:t>
      </w:r>
      <w:r w:rsidRPr="009E3A0C">
        <w:rPr>
          <w:b/>
        </w:rPr>
        <w:t>. The estimated income trend</w:t>
      </w:r>
      <w:r w:rsidRPr="009E3A0C">
        <w:rPr>
          <w:rFonts w:hint="eastAsia"/>
          <w:b/>
        </w:rPr>
        <w:t>s</w:t>
      </w:r>
      <w:r w:rsidRPr="009E3A0C">
        <w:rPr>
          <w:b/>
        </w:rPr>
        <w:t xml:space="preserve"> for graduate degree recipients</w:t>
      </w:r>
    </w:p>
    <w:p w:rsidR="00BE1D31" w:rsidRPr="00BE1D31" w:rsidRDefault="00BE1D31" w:rsidP="00BE1D31">
      <w:pPr>
        <w:spacing w:line="360" w:lineRule="auto"/>
        <w:jc w:val="center"/>
        <w:rPr>
          <w:sz w:val="24"/>
          <w:szCs w:val="24"/>
        </w:rPr>
      </w:pPr>
      <w:r w:rsidRPr="00BE1D31">
        <w:rPr>
          <w:noProof/>
          <w:sz w:val="24"/>
          <w:szCs w:val="24"/>
        </w:rPr>
        <w:drawing>
          <wp:inline distT="0" distB="0" distL="0" distR="0">
            <wp:extent cx="4121624" cy="31336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_g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1195" cy="3133318"/>
                    </a:xfrm>
                    <a:prstGeom prst="rect">
                      <a:avLst/>
                    </a:prstGeom>
                  </pic:spPr>
                </pic:pic>
              </a:graphicData>
            </a:graphic>
          </wp:inline>
        </w:drawing>
      </w:r>
    </w:p>
    <w:p w:rsidR="00E21E39" w:rsidRDefault="00E21E39">
      <w:pPr>
        <w:widowControl/>
        <w:jc w:val="left"/>
        <w:rPr>
          <w:b/>
          <w:sz w:val="24"/>
          <w:szCs w:val="24"/>
        </w:rPr>
      </w:pPr>
      <w:r>
        <w:rPr>
          <w:b/>
          <w:sz w:val="24"/>
          <w:szCs w:val="24"/>
        </w:rPr>
        <w:br w:type="page"/>
      </w:r>
    </w:p>
    <w:p w:rsidR="00B4169A" w:rsidRDefault="005A68B7">
      <w:pPr>
        <w:spacing w:line="480" w:lineRule="auto"/>
        <w:rPr>
          <w:b/>
          <w:sz w:val="24"/>
          <w:szCs w:val="24"/>
        </w:rPr>
      </w:pPr>
      <w:r>
        <w:rPr>
          <w:b/>
          <w:sz w:val="24"/>
          <w:szCs w:val="24"/>
        </w:rPr>
        <w:lastRenderedPageBreak/>
        <w:t>2.5</w:t>
      </w:r>
      <w:r w:rsidR="00B574E8" w:rsidRPr="00B574E8">
        <w:rPr>
          <w:b/>
          <w:sz w:val="24"/>
          <w:szCs w:val="24"/>
        </w:rPr>
        <w:t xml:space="preserve"> The estimation results when controlling for occupations, positions and business types</w:t>
      </w:r>
    </w:p>
    <w:p w:rsidR="00722AFC" w:rsidRDefault="00722AFC" w:rsidP="00722AFC">
      <w:pPr>
        <w:spacing w:line="360" w:lineRule="auto"/>
        <w:jc w:val="left"/>
      </w:pPr>
      <w:r>
        <w:rPr>
          <w:b/>
        </w:rPr>
        <w:t xml:space="preserve">Table </w:t>
      </w:r>
      <w:r w:rsidR="00F937C1">
        <w:rPr>
          <w:rFonts w:hint="eastAsia"/>
          <w:b/>
        </w:rPr>
        <w:t>A</w:t>
      </w:r>
      <w:r w:rsidR="00300F58">
        <w:rPr>
          <w:rFonts w:hint="eastAsia"/>
          <w:b/>
        </w:rPr>
        <w:t>8</w:t>
      </w:r>
      <w:r>
        <w:rPr>
          <w:b/>
        </w:rPr>
        <w:t>.</w:t>
      </w:r>
      <w:r>
        <w:t xml:space="preserve"> Estimates of returnees’ income premium with occupations, positions and business types</w:t>
      </w:r>
    </w:p>
    <w:tbl>
      <w:tblPr>
        <w:tblW w:w="0" w:type="auto"/>
        <w:jc w:val="center"/>
        <w:tblLook w:val="04A0" w:firstRow="1" w:lastRow="0" w:firstColumn="1" w:lastColumn="0" w:noHBand="0" w:noVBand="1"/>
      </w:tblPr>
      <w:tblGrid>
        <w:gridCol w:w="2408"/>
        <w:gridCol w:w="1002"/>
        <w:gridCol w:w="1002"/>
        <w:gridCol w:w="1002"/>
      </w:tblGrid>
      <w:tr w:rsidR="00722AFC" w:rsidTr="00FC49E2">
        <w:trPr>
          <w:jc w:val="center"/>
        </w:trPr>
        <w:tc>
          <w:tcPr>
            <w:tcW w:w="0" w:type="auto"/>
            <w:tcBorders>
              <w:top w:val="single" w:sz="4" w:space="0" w:color="auto"/>
              <w:left w:val="nil"/>
              <w:bottom w:val="nil"/>
              <w:right w:val="nil"/>
            </w:tcBorders>
          </w:tcPr>
          <w:p w:rsidR="00722AFC" w:rsidRDefault="00722AFC" w:rsidP="009B3F58">
            <w:pPr>
              <w:adjustRightInd w:val="0"/>
              <w:snapToGrid w:val="0"/>
              <w:spacing w:line="400" w:lineRule="exact"/>
              <w:ind w:leftChars="-51" w:left="-107"/>
            </w:pPr>
          </w:p>
        </w:tc>
        <w:tc>
          <w:tcPr>
            <w:tcW w:w="0" w:type="auto"/>
            <w:tcBorders>
              <w:top w:val="single" w:sz="4" w:space="0" w:color="auto"/>
              <w:left w:val="nil"/>
              <w:bottom w:val="single" w:sz="4" w:space="0" w:color="auto"/>
              <w:right w:val="nil"/>
            </w:tcBorders>
            <w:hideMark/>
          </w:tcPr>
          <w:p w:rsidR="00722AFC" w:rsidRPr="00C806D8" w:rsidRDefault="00722AFC" w:rsidP="009B3F58">
            <w:pPr>
              <w:adjustRightInd w:val="0"/>
              <w:snapToGrid w:val="0"/>
              <w:spacing w:line="400" w:lineRule="exact"/>
              <w:ind w:leftChars="-51" w:left="-107"/>
              <w:jc w:val="center"/>
              <w:rPr>
                <w:highlight w:val="yellow"/>
              </w:rPr>
            </w:pPr>
            <w:r w:rsidRPr="00595B74">
              <w:rPr>
                <w:rFonts w:hint="eastAsia"/>
              </w:rPr>
              <w:t>(1)</w:t>
            </w:r>
          </w:p>
        </w:tc>
        <w:tc>
          <w:tcPr>
            <w:tcW w:w="0" w:type="auto"/>
            <w:tcBorders>
              <w:top w:val="single" w:sz="4" w:space="0" w:color="auto"/>
              <w:left w:val="nil"/>
              <w:bottom w:val="single" w:sz="4" w:space="0" w:color="auto"/>
              <w:right w:val="nil"/>
            </w:tcBorders>
            <w:hideMark/>
          </w:tcPr>
          <w:p w:rsidR="00722AFC" w:rsidRPr="00C806D8" w:rsidRDefault="00722AFC" w:rsidP="009B3F58">
            <w:pPr>
              <w:adjustRightInd w:val="0"/>
              <w:snapToGrid w:val="0"/>
              <w:spacing w:line="400" w:lineRule="exact"/>
              <w:ind w:leftChars="-51" w:left="-107"/>
              <w:jc w:val="center"/>
              <w:rPr>
                <w:highlight w:val="yellow"/>
              </w:rPr>
            </w:pPr>
            <w:r w:rsidRPr="00A721F8">
              <w:rPr>
                <w:rFonts w:hint="eastAsia"/>
              </w:rPr>
              <w:t>(2)</w:t>
            </w:r>
          </w:p>
        </w:tc>
        <w:tc>
          <w:tcPr>
            <w:tcW w:w="0" w:type="auto"/>
            <w:tcBorders>
              <w:top w:val="single" w:sz="4" w:space="0" w:color="auto"/>
              <w:left w:val="nil"/>
              <w:bottom w:val="single" w:sz="4" w:space="0" w:color="auto"/>
              <w:right w:val="nil"/>
            </w:tcBorders>
            <w:hideMark/>
          </w:tcPr>
          <w:p w:rsidR="00722AFC" w:rsidRDefault="00722AFC" w:rsidP="009B3F58">
            <w:pPr>
              <w:adjustRightInd w:val="0"/>
              <w:snapToGrid w:val="0"/>
              <w:spacing w:line="400" w:lineRule="exact"/>
              <w:ind w:leftChars="-51" w:left="-107"/>
              <w:jc w:val="center"/>
            </w:pPr>
            <w:r>
              <w:rPr>
                <w:rFonts w:hint="eastAsia"/>
              </w:rPr>
              <w:t>(3)</w:t>
            </w:r>
          </w:p>
        </w:tc>
      </w:tr>
      <w:tr w:rsidR="00722AFC" w:rsidTr="00FC49E2">
        <w:trPr>
          <w:trHeight w:val="115"/>
          <w:jc w:val="center"/>
        </w:trPr>
        <w:tc>
          <w:tcPr>
            <w:tcW w:w="0" w:type="auto"/>
            <w:hideMark/>
          </w:tcPr>
          <w:p w:rsidR="00722AFC" w:rsidRDefault="00722AFC" w:rsidP="009B3F58">
            <w:pPr>
              <w:adjustRightInd w:val="0"/>
              <w:snapToGrid w:val="0"/>
              <w:spacing w:line="400" w:lineRule="exact"/>
              <w:ind w:leftChars="-51" w:left="-107"/>
            </w:pPr>
            <w:r>
              <w:t>Returnee*Bachelor</w:t>
            </w:r>
          </w:p>
        </w:tc>
        <w:tc>
          <w:tcPr>
            <w:tcW w:w="0" w:type="auto"/>
            <w:tcBorders>
              <w:top w:val="single" w:sz="4" w:space="0" w:color="auto"/>
              <w:left w:val="nil"/>
              <w:bottom w:val="nil"/>
              <w:right w:val="nil"/>
            </w:tcBorders>
            <w:hideMark/>
          </w:tcPr>
          <w:p w:rsidR="00722AFC" w:rsidRDefault="00722AFC" w:rsidP="009B3F58">
            <w:pPr>
              <w:adjustRightInd w:val="0"/>
              <w:snapToGrid w:val="0"/>
              <w:spacing w:line="400" w:lineRule="exact"/>
              <w:ind w:leftChars="-51" w:left="-107"/>
              <w:jc w:val="center"/>
            </w:pPr>
            <w:r>
              <w:rPr>
                <w:rFonts w:hint="eastAsia"/>
              </w:rPr>
              <w:t>-</w:t>
            </w:r>
            <w:r>
              <w:t>0.0</w:t>
            </w:r>
            <w:r>
              <w:rPr>
                <w:rFonts w:hint="eastAsia"/>
              </w:rPr>
              <w:t>399</w:t>
            </w:r>
          </w:p>
        </w:tc>
        <w:tc>
          <w:tcPr>
            <w:tcW w:w="0" w:type="auto"/>
            <w:tcBorders>
              <w:top w:val="single" w:sz="4" w:space="0" w:color="auto"/>
              <w:left w:val="nil"/>
              <w:bottom w:val="nil"/>
              <w:right w:val="nil"/>
            </w:tcBorders>
            <w:hideMark/>
          </w:tcPr>
          <w:p w:rsidR="00722AFC" w:rsidRDefault="00722AFC" w:rsidP="009B3F58">
            <w:pPr>
              <w:adjustRightInd w:val="0"/>
              <w:snapToGrid w:val="0"/>
              <w:spacing w:line="400" w:lineRule="exact"/>
              <w:ind w:leftChars="-51" w:left="-107"/>
              <w:jc w:val="center"/>
            </w:pPr>
            <w:r>
              <w:rPr>
                <w:rFonts w:hint="eastAsia"/>
              </w:rPr>
              <w:t>-</w:t>
            </w:r>
            <w:r>
              <w:t>0.0</w:t>
            </w:r>
            <w:r>
              <w:rPr>
                <w:rFonts w:hint="eastAsia"/>
              </w:rPr>
              <w:t>353</w:t>
            </w:r>
          </w:p>
        </w:tc>
        <w:tc>
          <w:tcPr>
            <w:tcW w:w="0" w:type="auto"/>
            <w:tcBorders>
              <w:top w:val="single" w:sz="4" w:space="0" w:color="auto"/>
              <w:left w:val="nil"/>
              <w:bottom w:val="nil"/>
              <w:right w:val="nil"/>
            </w:tcBorders>
            <w:hideMark/>
          </w:tcPr>
          <w:p w:rsidR="00722AFC" w:rsidRDefault="00722AFC" w:rsidP="009B3F58">
            <w:pPr>
              <w:adjustRightInd w:val="0"/>
              <w:snapToGrid w:val="0"/>
              <w:spacing w:line="400" w:lineRule="exact"/>
              <w:ind w:leftChars="-51" w:left="-107"/>
              <w:jc w:val="center"/>
            </w:pPr>
            <w:r>
              <w:t>0.0</w:t>
            </w:r>
            <w:r>
              <w:rPr>
                <w:rFonts w:hint="eastAsia"/>
              </w:rPr>
              <w:t>231</w:t>
            </w:r>
          </w:p>
        </w:tc>
      </w:tr>
      <w:tr w:rsidR="00722AFC" w:rsidTr="00FC49E2">
        <w:trPr>
          <w:jc w:val="center"/>
        </w:trPr>
        <w:tc>
          <w:tcPr>
            <w:tcW w:w="0" w:type="auto"/>
          </w:tcPr>
          <w:p w:rsidR="00722AFC" w:rsidRDefault="00722AFC" w:rsidP="009B3F58">
            <w:pPr>
              <w:adjustRightInd w:val="0"/>
              <w:snapToGrid w:val="0"/>
              <w:spacing w:line="400" w:lineRule="exact"/>
              <w:ind w:leftChars="-51" w:left="-107"/>
            </w:pPr>
          </w:p>
        </w:tc>
        <w:tc>
          <w:tcPr>
            <w:tcW w:w="0" w:type="auto"/>
            <w:hideMark/>
          </w:tcPr>
          <w:p w:rsidR="00722AFC" w:rsidRDefault="00722AFC" w:rsidP="009B3F58">
            <w:pPr>
              <w:adjustRightInd w:val="0"/>
              <w:snapToGrid w:val="0"/>
              <w:spacing w:line="400" w:lineRule="exact"/>
              <w:ind w:leftChars="-51" w:left="-107"/>
              <w:jc w:val="center"/>
            </w:pPr>
            <w:r>
              <w:t>(0.0</w:t>
            </w:r>
            <w:r>
              <w:rPr>
                <w:rFonts w:hint="eastAsia"/>
              </w:rPr>
              <w:t>884</w:t>
            </w:r>
            <w:r>
              <w:t>)</w:t>
            </w:r>
          </w:p>
        </w:tc>
        <w:tc>
          <w:tcPr>
            <w:tcW w:w="0" w:type="auto"/>
            <w:hideMark/>
          </w:tcPr>
          <w:p w:rsidR="00722AFC" w:rsidRDefault="00722AFC" w:rsidP="009B3F58">
            <w:pPr>
              <w:adjustRightInd w:val="0"/>
              <w:snapToGrid w:val="0"/>
              <w:spacing w:line="400" w:lineRule="exact"/>
              <w:ind w:leftChars="-51" w:left="-107"/>
              <w:jc w:val="center"/>
            </w:pPr>
            <w:r>
              <w:t>(0.0</w:t>
            </w:r>
            <w:r>
              <w:rPr>
                <w:rFonts w:hint="eastAsia"/>
              </w:rPr>
              <w:t>730</w:t>
            </w:r>
            <w:r>
              <w:t>)</w:t>
            </w:r>
          </w:p>
        </w:tc>
        <w:tc>
          <w:tcPr>
            <w:tcW w:w="0" w:type="auto"/>
            <w:hideMark/>
          </w:tcPr>
          <w:p w:rsidR="00722AFC" w:rsidRDefault="00722AFC" w:rsidP="009B3F58">
            <w:pPr>
              <w:adjustRightInd w:val="0"/>
              <w:snapToGrid w:val="0"/>
              <w:spacing w:line="400" w:lineRule="exact"/>
              <w:ind w:leftChars="-51" w:left="-107"/>
              <w:jc w:val="center"/>
            </w:pPr>
            <w:r>
              <w:t>(0.0</w:t>
            </w:r>
            <w:r>
              <w:rPr>
                <w:rFonts w:hint="eastAsia"/>
              </w:rPr>
              <w:t>679</w:t>
            </w:r>
            <w:r>
              <w:t>)</w:t>
            </w:r>
          </w:p>
        </w:tc>
      </w:tr>
      <w:tr w:rsidR="00722AFC" w:rsidTr="00FC49E2">
        <w:trPr>
          <w:jc w:val="center"/>
        </w:trPr>
        <w:tc>
          <w:tcPr>
            <w:tcW w:w="0" w:type="auto"/>
            <w:hideMark/>
          </w:tcPr>
          <w:p w:rsidR="00722AFC" w:rsidRDefault="00722AFC" w:rsidP="009B3F58">
            <w:pPr>
              <w:adjustRightInd w:val="0"/>
              <w:snapToGrid w:val="0"/>
              <w:spacing w:line="400" w:lineRule="exact"/>
              <w:ind w:leftChars="-51" w:left="-107"/>
            </w:pPr>
            <w:r>
              <w:t>Returnee*Graduate</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1815*</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1912*</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1877*</w:t>
            </w:r>
          </w:p>
        </w:tc>
      </w:tr>
      <w:tr w:rsidR="00722AFC" w:rsidTr="00FC49E2">
        <w:trPr>
          <w:jc w:val="center"/>
        </w:trPr>
        <w:tc>
          <w:tcPr>
            <w:tcW w:w="0" w:type="auto"/>
          </w:tcPr>
          <w:p w:rsidR="00722AFC" w:rsidRDefault="00722AFC" w:rsidP="009B3F58">
            <w:pPr>
              <w:adjustRightInd w:val="0"/>
              <w:snapToGrid w:val="0"/>
              <w:spacing w:line="400" w:lineRule="exact"/>
              <w:ind w:leftChars="-51" w:left="-107"/>
            </w:pPr>
          </w:p>
        </w:tc>
        <w:tc>
          <w:tcPr>
            <w:tcW w:w="0" w:type="auto"/>
            <w:hideMark/>
          </w:tcPr>
          <w:p w:rsidR="00722AFC" w:rsidRDefault="00722AFC" w:rsidP="009B3F58">
            <w:pPr>
              <w:adjustRightInd w:val="0"/>
              <w:snapToGrid w:val="0"/>
              <w:spacing w:line="400" w:lineRule="exact"/>
              <w:ind w:leftChars="-51" w:left="-107"/>
              <w:jc w:val="center"/>
            </w:pPr>
            <w:r>
              <w:t>(0.1</w:t>
            </w:r>
            <w:r>
              <w:rPr>
                <w:rFonts w:hint="eastAsia"/>
              </w:rPr>
              <w:t>088</w:t>
            </w:r>
            <w:r>
              <w:t>)</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1777</w:t>
            </w:r>
            <w:r>
              <w:t>)</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0968</w:t>
            </w:r>
            <w:r>
              <w:t>)</w:t>
            </w:r>
          </w:p>
        </w:tc>
      </w:tr>
      <w:tr w:rsidR="00722AFC" w:rsidTr="00FC49E2">
        <w:trPr>
          <w:jc w:val="center"/>
        </w:trPr>
        <w:tc>
          <w:tcPr>
            <w:tcW w:w="0" w:type="auto"/>
          </w:tcPr>
          <w:p w:rsidR="00722AFC" w:rsidRDefault="00722AFC" w:rsidP="009B3F58">
            <w:pPr>
              <w:adjustRightInd w:val="0"/>
              <w:snapToGrid w:val="0"/>
              <w:spacing w:line="400" w:lineRule="exact"/>
              <w:ind w:leftChars="-51" w:left="-107"/>
            </w:pPr>
            <w:r w:rsidRPr="007C61E9">
              <w:t>Department head</w:t>
            </w:r>
          </w:p>
        </w:tc>
        <w:tc>
          <w:tcPr>
            <w:tcW w:w="0" w:type="auto"/>
          </w:tcPr>
          <w:p w:rsidR="00722AFC" w:rsidRDefault="00722AFC" w:rsidP="009B3F58">
            <w:pPr>
              <w:adjustRightInd w:val="0"/>
              <w:snapToGrid w:val="0"/>
              <w:spacing w:line="400" w:lineRule="exact"/>
              <w:ind w:leftChars="-51" w:left="-107"/>
              <w:jc w:val="center"/>
            </w:pPr>
            <w:r>
              <w:rPr>
                <w:rFonts w:hint="eastAsia"/>
              </w:rPr>
              <w:t>0.3062***</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7C61E9"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r>
              <w:rPr>
                <w:rFonts w:hint="eastAsia"/>
              </w:rPr>
              <w:t>(0.1029)</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7C61E9" w:rsidRDefault="00722AFC" w:rsidP="009B3F58">
            <w:pPr>
              <w:adjustRightInd w:val="0"/>
              <w:snapToGrid w:val="0"/>
              <w:spacing w:line="400" w:lineRule="exact"/>
              <w:ind w:leftChars="-51" w:left="-107"/>
            </w:pPr>
            <w:r w:rsidRPr="007C61E9">
              <w:t>Professional/technician</w:t>
            </w:r>
          </w:p>
        </w:tc>
        <w:tc>
          <w:tcPr>
            <w:tcW w:w="0" w:type="auto"/>
          </w:tcPr>
          <w:p w:rsidR="00722AFC" w:rsidRDefault="00722AFC" w:rsidP="009B3F58">
            <w:pPr>
              <w:adjustRightInd w:val="0"/>
              <w:snapToGrid w:val="0"/>
              <w:spacing w:line="400" w:lineRule="exact"/>
              <w:ind w:leftChars="-51" w:left="-107"/>
              <w:jc w:val="center"/>
            </w:pPr>
            <w:r>
              <w:rPr>
                <w:rFonts w:hint="eastAsia"/>
              </w:rPr>
              <w:t>0.1631</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7C61E9"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r>
              <w:rPr>
                <w:rFonts w:hint="eastAsia"/>
              </w:rPr>
              <w:t>(0.1142)</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7C61E9" w:rsidRDefault="00722AFC" w:rsidP="009B3F58">
            <w:pPr>
              <w:adjustRightInd w:val="0"/>
              <w:snapToGrid w:val="0"/>
              <w:spacing w:line="400" w:lineRule="exact"/>
              <w:ind w:leftChars="-51" w:left="-107"/>
            </w:pPr>
            <w:r w:rsidRPr="007C61E9">
              <w:t>Service personnel</w:t>
            </w:r>
          </w:p>
        </w:tc>
        <w:tc>
          <w:tcPr>
            <w:tcW w:w="0" w:type="auto"/>
          </w:tcPr>
          <w:p w:rsidR="00722AFC" w:rsidRDefault="00722AFC" w:rsidP="009B3F58">
            <w:pPr>
              <w:adjustRightInd w:val="0"/>
              <w:snapToGrid w:val="0"/>
              <w:spacing w:line="400" w:lineRule="exact"/>
              <w:ind w:leftChars="-51" w:left="-107"/>
              <w:jc w:val="center"/>
            </w:pPr>
            <w:r>
              <w:rPr>
                <w:rFonts w:hint="eastAsia"/>
              </w:rPr>
              <w:t>0.2861**</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7C61E9"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r>
              <w:rPr>
                <w:rFonts w:hint="eastAsia"/>
              </w:rPr>
              <w:t>(0.1376)</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7C61E9" w:rsidRDefault="00722AFC" w:rsidP="009B3F58">
            <w:pPr>
              <w:adjustRightInd w:val="0"/>
              <w:snapToGrid w:val="0"/>
              <w:spacing w:line="400" w:lineRule="exact"/>
              <w:ind w:leftChars="-51" w:left="-107"/>
            </w:pPr>
            <w:r w:rsidRPr="007C61E9">
              <w:t>Worker in primary industry</w:t>
            </w:r>
          </w:p>
        </w:tc>
        <w:tc>
          <w:tcPr>
            <w:tcW w:w="0" w:type="auto"/>
          </w:tcPr>
          <w:p w:rsidR="00722AFC" w:rsidRDefault="00722AFC" w:rsidP="009B3F58">
            <w:pPr>
              <w:adjustRightInd w:val="0"/>
              <w:snapToGrid w:val="0"/>
              <w:spacing w:line="400" w:lineRule="exact"/>
              <w:ind w:leftChars="-51" w:left="-107"/>
              <w:jc w:val="center"/>
            </w:pPr>
            <w:r>
              <w:rPr>
                <w:rFonts w:hint="eastAsia"/>
              </w:rPr>
              <w:t>-0.2499</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7C61E9"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r>
              <w:rPr>
                <w:rFonts w:hint="eastAsia"/>
              </w:rPr>
              <w:t>(0.2190)</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F52731" w:rsidRDefault="00722AFC" w:rsidP="009B3F58">
            <w:pPr>
              <w:adjustRightInd w:val="0"/>
              <w:snapToGrid w:val="0"/>
              <w:spacing w:line="400" w:lineRule="exact"/>
              <w:ind w:leftChars="-51" w:left="-107"/>
            </w:pPr>
            <w:r w:rsidRPr="00A469C7">
              <w:t>Group leaders</w:t>
            </w:r>
            <w:r>
              <w:rPr>
                <w:rFonts w:hint="eastAsia"/>
              </w:rPr>
              <w:t xml:space="preserve"> </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0.3176**</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A469C7"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(0.1549)</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F52731" w:rsidRDefault="00722AFC" w:rsidP="009B3F58">
            <w:pPr>
              <w:adjustRightInd w:val="0"/>
              <w:snapToGrid w:val="0"/>
              <w:spacing w:line="400" w:lineRule="exact"/>
              <w:ind w:leftChars="-51" w:left="-107"/>
            </w:pPr>
            <w:r w:rsidRPr="00A469C7">
              <w:t>Section chiefs</w:t>
            </w:r>
            <w:r>
              <w:rPr>
                <w:rFonts w:hint="eastAsia"/>
              </w:rPr>
              <w:t xml:space="preserve"> </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0.4086***</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A469C7"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(0.0806)</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F52731" w:rsidRDefault="00722AFC" w:rsidP="009B3F58">
            <w:pPr>
              <w:adjustRightInd w:val="0"/>
              <w:snapToGrid w:val="0"/>
              <w:spacing w:line="400" w:lineRule="exact"/>
              <w:ind w:leftChars="-51" w:left="-107"/>
            </w:pPr>
            <w:r w:rsidRPr="00A469C7">
              <w:t>Department heads</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0.5174***</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A469C7"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(0.1384)</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F52731" w:rsidRDefault="00722AFC" w:rsidP="009B3F58">
            <w:pPr>
              <w:adjustRightInd w:val="0"/>
              <w:snapToGrid w:val="0"/>
              <w:spacing w:line="400" w:lineRule="exact"/>
              <w:ind w:leftChars="-51" w:left="-107"/>
            </w:pPr>
            <w:r w:rsidRPr="00A469C7">
              <w:t>Bureau heads</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0.6731*</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A469C7"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(0.3332)</w:t>
            </w:r>
          </w:p>
        </w:tc>
        <w:tc>
          <w:tcPr>
            <w:tcW w:w="0" w:type="auto"/>
          </w:tcPr>
          <w:p w:rsidR="00722AFC" w:rsidRDefault="00722AFC" w:rsidP="009B3F58">
            <w:pPr>
              <w:adjustRightInd w:val="0"/>
              <w:snapToGrid w:val="0"/>
              <w:spacing w:line="400" w:lineRule="exact"/>
              <w:ind w:leftChars="-51" w:left="-107"/>
              <w:jc w:val="center"/>
            </w:pPr>
          </w:p>
        </w:tc>
      </w:tr>
      <w:tr w:rsidR="00722AFC" w:rsidTr="00FC49E2">
        <w:trPr>
          <w:jc w:val="center"/>
        </w:trPr>
        <w:tc>
          <w:tcPr>
            <w:tcW w:w="0" w:type="auto"/>
          </w:tcPr>
          <w:p w:rsidR="00722AFC" w:rsidRPr="00C25AB8" w:rsidRDefault="00722AFC" w:rsidP="009B3F58">
            <w:pPr>
              <w:adjustRightInd w:val="0"/>
              <w:snapToGrid w:val="0"/>
              <w:spacing w:line="400" w:lineRule="exact"/>
              <w:ind w:leftChars="-51" w:left="-107"/>
            </w:pPr>
            <w:r w:rsidRPr="00597AF0">
              <w:t>Privately</w:t>
            </w:r>
            <w:r>
              <w:t>-funded</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0.0215</w:t>
            </w:r>
          </w:p>
        </w:tc>
      </w:tr>
      <w:tr w:rsidR="00722AFC" w:rsidTr="00FC49E2">
        <w:trPr>
          <w:jc w:val="center"/>
        </w:trPr>
        <w:tc>
          <w:tcPr>
            <w:tcW w:w="0" w:type="auto"/>
          </w:tcPr>
          <w:p w:rsidR="00722AFC" w:rsidRPr="00597AF0"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(0.0709)</w:t>
            </w:r>
          </w:p>
        </w:tc>
      </w:tr>
      <w:tr w:rsidR="00722AFC" w:rsidTr="00FC49E2">
        <w:trPr>
          <w:jc w:val="center"/>
        </w:trPr>
        <w:tc>
          <w:tcPr>
            <w:tcW w:w="0" w:type="auto"/>
          </w:tcPr>
          <w:p w:rsidR="00722AFC" w:rsidRPr="00C25AB8" w:rsidRDefault="00722AFC" w:rsidP="009B3F58">
            <w:pPr>
              <w:adjustRightInd w:val="0"/>
              <w:snapToGrid w:val="0"/>
              <w:spacing w:line="400" w:lineRule="exact"/>
              <w:ind w:leftChars="-51" w:left="-107"/>
            </w:pPr>
            <w:r>
              <w:t>Foreign-funded</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0.5520***</w:t>
            </w:r>
          </w:p>
        </w:tc>
      </w:tr>
      <w:tr w:rsidR="00722AFC" w:rsidTr="00FC49E2">
        <w:trPr>
          <w:jc w:val="center"/>
        </w:trPr>
        <w:tc>
          <w:tcPr>
            <w:tcW w:w="0" w:type="auto"/>
          </w:tcPr>
          <w:p w:rsidR="00722AFC"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(0.1107)</w:t>
            </w:r>
          </w:p>
        </w:tc>
      </w:tr>
      <w:tr w:rsidR="00722AFC" w:rsidTr="00FC49E2">
        <w:trPr>
          <w:jc w:val="center"/>
        </w:trPr>
        <w:tc>
          <w:tcPr>
            <w:tcW w:w="0" w:type="auto"/>
          </w:tcPr>
          <w:p w:rsidR="00722AFC" w:rsidRPr="00C25AB8" w:rsidRDefault="00722AFC" w:rsidP="009B3F58">
            <w:pPr>
              <w:adjustRightInd w:val="0"/>
              <w:snapToGrid w:val="0"/>
              <w:spacing w:line="400" w:lineRule="exact"/>
              <w:ind w:leftChars="-51" w:left="-107"/>
            </w:pPr>
            <w:r>
              <w:t>Other</w:t>
            </w:r>
            <w:r>
              <w:rPr>
                <w:rFonts w:hint="eastAsia"/>
              </w:rPr>
              <w:t xml:space="preserve"> enterprise</w:t>
            </w: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0.1835</w:t>
            </w:r>
          </w:p>
        </w:tc>
      </w:tr>
      <w:tr w:rsidR="00722AFC" w:rsidTr="00FC49E2">
        <w:trPr>
          <w:jc w:val="center"/>
        </w:trPr>
        <w:tc>
          <w:tcPr>
            <w:tcW w:w="0" w:type="auto"/>
          </w:tcPr>
          <w:p w:rsidR="00722AFC" w:rsidRDefault="00722AFC" w:rsidP="009B3F58">
            <w:pPr>
              <w:adjustRightInd w:val="0"/>
              <w:snapToGrid w:val="0"/>
              <w:spacing w:line="400" w:lineRule="exact"/>
              <w:ind w:leftChars="-51" w:left="-107"/>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p>
        </w:tc>
        <w:tc>
          <w:tcPr>
            <w:tcW w:w="0" w:type="auto"/>
          </w:tcPr>
          <w:p w:rsidR="00722AFC" w:rsidRDefault="00722AFC" w:rsidP="009B3F58">
            <w:pPr>
              <w:adjustRightInd w:val="0"/>
              <w:snapToGrid w:val="0"/>
              <w:spacing w:line="400" w:lineRule="exact"/>
              <w:ind w:leftChars="-51" w:left="-107"/>
              <w:jc w:val="center"/>
            </w:pPr>
            <w:r>
              <w:rPr>
                <w:rFonts w:hint="eastAsia"/>
              </w:rPr>
              <w:t>(0.2305)</w:t>
            </w:r>
          </w:p>
        </w:tc>
      </w:tr>
      <w:tr w:rsidR="00722AFC" w:rsidTr="00FC49E2">
        <w:trPr>
          <w:jc w:val="center"/>
        </w:trPr>
        <w:tc>
          <w:tcPr>
            <w:tcW w:w="0" w:type="auto"/>
            <w:hideMark/>
          </w:tcPr>
          <w:p w:rsidR="00722AFC" w:rsidRDefault="00722AFC" w:rsidP="009B3F58">
            <w:pPr>
              <w:adjustRightInd w:val="0"/>
              <w:snapToGrid w:val="0"/>
              <w:spacing w:line="400" w:lineRule="exact"/>
              <w:ind w:leftChars="-51" w:left="-107"/>
            </w:pPr>
            <w:r>
              <w:t>Other controls</w:t>
            </w:r>
          </w:p>
        </w:tc>
        <w:tc>
          <w:tcPr>
            <w:tcW w:w="0" w:type="auto"/>
            <w:hideMark/>
          </w:tcPr>
          <w:p w:rsidR="00722AFC" w:rsidRDefault="00722AFC" w:rsidP="009B3F58">
            <w:pPr>
              <w:adjustRightInd w:val="0"/>
              <w:snapToGrid w:val="0"/>
              <w:spacing w:line="400" w:lineRule="exact"/>
              <w:ind w:leftChars="-51" w:left="-107"/>
              <w:jc w:val="center"/>
            </w:pPr>
            <w:r>
              <w:rPr>
                <w:rFonts w:hint="eastAsia"/>
              </w:rPr>
              <w:t>Y</w:t>
            </w:r>
            <w:r>
              <w:t>es</w:t>
            </w:r>
          </w:p>
        </w:tc>
        <w:tc>
          <w:tcPr>
            <w:tcW w:w="0" w:type="auto"/>
            <w:hideMark/>
          </w:tcPr>
          <w:p w:rsidR="00722AFC" w:rsidRDefault="00722AFC" w:rsidP="009B3F58">
            <w:pPr>
              <w:adjustRightInd w:val="0"/>
              <w:snapToGrid w:val="0"/>
              <w:spacing w:line="400" w:lineRule="exact"/>
              <w:ind w:leftChars="-51" w:left="-107"/>
              <w:jc w:val="center"/>
            </w:pPr>
            <w:r>
              <w:rPr>
                <w:rFonts w:hint="eastAsia"/>
              </w:rPr>
              <w:t>Y</w:t>
            </w:r>
            <w:r>
              <w:t>es</w:t>
            </w:r>
          </w:p>
        </w:tc>
        <w:tc>
          <w:tcPr>
            <w:tcW w:w="0" w:type="auto"/>
            <w:hideMark/>
          </w:tcPr>
          <w:p w:rsidR="00722AFC" w:rsidRDefault="00722AFC" w:rsidP="009B3F58">
            <w:pPr>
              <w:adjustRightInd w:val="0"/>
              <w:snapToGrid w:val="0"/>
              <w:spacing w:line="400" w:lineRule="exact"/>
              <w:ind w:leftChars="-51" w:left="-107"/>
              <w:jc w:val="center"/>
            </w:pPr>
            <w:r>
              <w:rPr>
                <w:rFonts w:hint="eastAsia"/>
              </w:rPr>
              <w:t>Y</w:t>
            </w:r>
            <w:r>
              <w:t>es</w:t>
            </w:r>
          </w:p>
        </w:tc>
      </w:tr>
      <w:tr w:rsidR="00722AFC" w:rsidTr="00FC49E2">
        <w:trPr>
          <w:jc w:val="center"/>
        </w:trPr>
        <w:tc>
          <w:tcPr>
            <w:tcW w:w="0" w:type="auto"/>
            <w:hideMark/>
          </w:tcPr>
          <w:p w:rsidR="00722AFC" w:rsidRDefault="00722AFC" w:rsidP="009B3F58">
            <w:pPr>
              <w:adjustRightInd w:val="0"/>
              <w:snapToGrid w:val="0"/>
              <w:spacing w:line="400" w:lineRule="exact"/>
              <w:ind w:leftChars="-51" w:left="-107"/>
            </w:pPr>
            <w:r>
              <w:t>R-square</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3129</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3580</w:t>
            </w:r>
          </w:p>
        </w:tc>
        <w:tc>
          <w:tcPr>
            <w:tcW w:w="0" w:type="auto"/>
            <w:hideMark/>
          </w:tcPr>
          <w:p w:rsidR="00722AFC" w:rsidRDefault="00722AFC" w:rsidP="009B3F58">
            <w:pPr>
              <w:adjustRightInd w:val="0"/>
              <w:snapToGrid w:val="0"/>
              <w:spacing w:line="400" w:lineRule="exact"/>
              <w:ind w:leftChars="-51" w:left="-107"/>
              <w:jc w:val="center"/>
            </w:pPr>
            <w:r>
              <w:t>0.</w:t>
            </w:r>
            <w:r>
              <w:rPr>
                <w:rFonts w:hint="eastAsia"/>
              </w:rPr>
              <w:t>3390</w:t>
            </w:r>
          </w:p>
        </w:tc>
      </w:tr>
      <w:tr w:rsidR="00722AFC" w:rsidTr="00FC49E2">
        <w:trPr>
          <w:jc w:val="center"/>
        </w:trPr>
        <w:tc>
          <w:tcPr>
            <w:tcW w:w="0" w:type="auto"/>
            <w:tcBorders>
              <w:top w:val="nil"/>
              <w:left w:val="nil"/>
              <w:bottom w:val="single" w:sz="4" w:space="0" w:color="000000"/>
              <w:right w:val="nil"/>
            </w:tcBorders>
            <w:hideMark/>
          </w:tcPr>
          <w:p w:rsidR="00722AFC" w:rsidRDefault="00722AFC" w:rsidP="009B3F58">
            <w:pPr>
              <w:adjustRightInd w:val="0"/>
              <w:snapToGrid w:val="0"/>
              <w:spacing w:line="400" w:lineRule="exact"/>
              <w:ind w:leftChars="-51" w:left="-107"/>
            </w:pPr>
            <w:r>
              <w:t>N</w:t>
            </w:r>
          </w:p>
        </w:tc>
        <w:tc>
          <w:tcPr>
            <w:tcW w:w="0" w:type="auto"/>
            <w:tcBorders>
              <w:top w:val="nil"/>
              <w:left w:val="nil"/>
              <w:bottom w:val="single" w:sz="4" w:space="0" w:color="000000"/>
              <w:right w:val="nil"/>
            </w:tcBorders>
            <w:hideMark/>
          </w:tcPr>
          <w:p w:rsidR="00722AFC" w:rsidRDefault="00722AFC" w:rsidP="009B3F58">
            <w:pPr>
              <w:adjustRightInd w:val="0"/>
              <w:snapToGrid w:val="0"/>
              <w:spacing w:line="400" w:lineRule="exact"/>
              <w:ind w:leftChars="-51" w:left="-107"/>
              <w:jc w:val="center"/>
            </w:pPr>
            <w:r>
              <w:rPr>
                <w:rFonts w:hint="eastAsia"/>
              </w:rPr>
              <w:t>607</w:t>
            </w:r>
          </w:p>
        </w:tc>
        <w:tc>
          <w:tcPr>
            <w:tcW w:w="0" w:type="auto"/>
            <w:tcBorders>
              <w:top w:val="nil"/>
              <w:left w:val="nil"/>
              <w:bottom w:val="single" w:sz="4" w:space="0" w:color="000000"/>
              <w:right w:val="nil"/>
            </w:tcBorders>
            <w:hideMark/>
          </w:tcPr>
          <w:p w:rsidR="00722AFC" w:rsidRDefault="00722AFC" w:rsidP="009B3F58">
            <w:pPr>
              <w:adjustRightInd w:val="0"/>
              <w:snapToGrid w:val="0"/>
              <w:spacing w:line="400" w:lineRule="exact"/>
              <w:ind w:leftChars="-51" w:left="-107"/>
              <w:jc w:val="center"/>
            </w:pPr>
            <w:r>
              <w:rPr>
                <w:rFonts w:hint="eastAsia"/>
              </w:rPr>
              <w:t>623</w:t>
            </w:r>
          </w:p>
        </w:tc>
        <w:tc>
          <w:tcPr>
            <w:tcW w:w="0" w:type="auto"/>
            <w:tcBorders>
              <w:top w:val="nil"/>
              <w:left w:val="nil"/>
              <w:bottom w:val="single" w:sz="4" w:space="0" w:color="000000"/>
              <w:right w:val="nil"/>
            </w:tcBorders>
            <w:hideMark/>
          </w:tcPr>
          <w:p w:rsidR="00722AFC" w:rsidRDefault="00722AFC" w:rsidP="009B3F58">
            <w:pPr>
              <w:adjustRightInd w:val="0"/>
              <w:snapToGrid w:val="0"/>
              <w:spacing w:line="400" w:lineRule="exact"/>
              <w:ind w:leftChars="-51" w:left="-107"/>
              <w:jc w:val="center"/>
            </w:pPr>
            <w:r>
              <w:rPr>
                <w:rFonts w:hint="eastAsia"/>
              </w:rPr>
              <w:t>836</w:t>
            </w:r>
          </w:p>
        </w:tc>
      </w:tr>
    </w:tbl>
    <w:p w:rsidR="00AD4774" w:rsidRDefault="00B574E8" w:rsidP="00750C66">
      <w:pPr>
        <w:spacing w:line="360" w:lineRule="auto"/>
      </w:pPr>
      <w:r w:rsidRPr="00B574E8">
        <w:lastRenderedPageBreak/>
        <w:t xml:space="preserve">Notes: </w:t>
      </w:r>
      <w:r w:rsidR="00AD4774">
        <w:rPr>
          <w:rFonts w:hint="eastAsia"/>
        </w:rPr>
        <w:t xml:space="preserve">1. </w:t>
      </w:r>
      <w:r w:rsidR="00A0459C" w:rsidRPr="00A0459C">
        <w:t>Columns 1-</w:t>
      </w:r>
      <w:r w:rsidR="00A0459C">
        <w:rPr>
          <w:rFonts w:hint="eastAsia"/>
        </w:rPr>
        <w:t>3</w:t>
      </w:r>
      <w:r w:rsidRPr="00B574E8">
        <w:t xml:space="preserve"> use the log annual income of individuals as the dependent variable. </w:t>
      </w:r>
    </w:p>
    <w:p w:rsidR="00722AFC" w:rsidRPr="00A579CC" w:rsidRDefault="00750C66" w:rsidP="00A579CC">
      <w:pPr>
        <w:spacing w:line="360" w:lineRule="auto"/>
      </w:pPr>
      <w:r>
        <w:t>2</w:t>
      </w:r>
      <w:r w:rsidR="00AD4774">
        <w:rPr>
          <w:rFonts w:hint="eastAsia"/>
        </w:rPr>
        <w:t xml:space="preserve">. </w:t>
      </w:r>
      <w:r w:rsidR="00B574E8" w:rsidRPr="00B574E8">
        <w:t xml:space="preserve">“Other controls” include a dummy for </w:t>
      </w:r>
      <w:r w:rsidR="00F937C1">
        <w:rPr>
          <w:rFonts w:hint="eastAsia"/>
        </w:rPr>
        <w:t>B</w:t>
      </w:r>
      <w:r w:rsidR="00B574E8" w:rsidRPr="00B574E8">
        <w:t>achelor</w:t>
      </w:r>
      <w:r w:rsidR="00F937C1">
        <w:t>’</w:t>
      </w:r>
      <w:r w:rsidR="00F937C1">
        <w:rPr>
          <w:rFonts w:hint="eastAsia"/>
        </w:rPr>
        <w:t>s</w:t>
      </w:r>
      <w:r w:rsidR="00B574E8" w:rsidRPr="00B574E8">
        <w:t xml:space="preserve"> degrees, a dummy for graduate degrees, a gender dummy, age and age squared, tenure at their current job and tenure squared, a marital status dummy, a dummy for living in urban versus rural areas, province and industry fixed effects, proxies for personal ability and family background. </w:t>
      </w:r>
    </w:p>
    <w:sectPr w:rsidR="00722AFC" w:rsidRPr="00A579CC" w:rsidSect="00C56F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69" w:rsidRDefault="00776F69" w:rsidP="00145D5D">
      <w:r>
        <w:separator/>
      </w:r>
    </w:p>
  </w:endnote>
  <w:endnote w:type="continuationSeparator" w:id="0">
    <w:p w:rsidR="00776F69" w:rsidRDefault="00776F69" w:rsidP="0014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69" w:rsidRDefault="00776F69" w:rsidP="00145D5D">
      <w:r>
        <w:separator/>
      </w:r>
    </w:p>
  </w:footnote>
  <w:footnote w:type="continuationSeparator" w:id="0">
    <w:p w:rsidR="00776F69" w:rsidRDefault="00776F69" w:rsidP="00145D5D">
      <w:r>
        <w:continuationSeparator/>
      </w:r>
    </w:p>
  </w:footnote>
  <w:footnote w:id="1">
    <w:p w:rsidR="00300F58" w:rsidRPr="009E5F99" w:rsidRDefault="00300F58" w:rsidP="00256F92">
      <w:pPr>
        <w:pStyle w:val="a5"/>
        <w:rPr>
          <w:sz w:val="22"/>
          <w:szCs w:val="22"/>
        </w:rPr>
      </w:pPr>
      <w:r w:rsidRPr="009E5F99">
        <w:rPr>
          <w:rStyle w:val="a6"/>
          <w:sz w:val="22"/>
          <w:szCs w:val="22"/>
        </w:rPr>
        <w:footnoteRef/>
      </w:r>
      <w:r w:rsidRPr="009E5F99">
        <w:rPr>
          <w:sz w:val="22"/>
          <w:szCs w:val="22"/>
        </w:rPr>
        <w:t xml:space="preserve"> See Notes </w:t>
      </w:r>
      <w:r>
        <w:rPr>
          <w:sz w:val="22"/>
          <w:szCs w:val="22"/>
        </w:rPr>
        <w:t>to</w:t>
      </w:r>
      <w:r w:rsidRPr="009E5F99">
        <w:rPr>
          <w:sz w:val="22"/>
          <w:szCs w:val="22"/>
        </w:rPr>
        <w:t xml:space="preserve"> Table </w:t>
      </w:r>
      <w:r>
        <w:rPr>
          <w:rFonts w:hint="eastAsia"/>
          <w:sz w:val="22"/>
          <w:szCs w:val="22"/>
        </w:rPr>
        <w:t>A2</w:t>
      </w:r>
      <w:r w:rsidRPr="009E5F99">
        <w:rPr>
          <w:sz w:val="22"/>
          <w:szCs w:val="22"/>
        </w:rPr>
        <w:t>.</w:t>
      </w:r>
    </w:p>
  </w:footnote>
  <w:footnote w:id="2">
    <w:p w:rsidR="00300F58" w:rsidRDefault="00300F58" w:rsidP="00256F92">
      <w:pPr>
        <w:pStyle w:val="a5"/>
      </w:pPr>
      <w:r>
        <w:rPr>
          <w:rStyle w:val="a6"/>
        </w:rPr>
        <w:footnoteRef/>
      </w:r>
      <w:r>
        <w:t xml:space="preserve"> </w:t>
      </w:r>
      <w:r w:rsidRPr="00441B8E">
        <w:rPr>
          <w:sz w:val="22"/>
          <w:szCs w:val="22"/>
        </w:rPr>
        <w:t xml:space="preserve">See the </w:t>
      </w:r>
      <w:r>
        <w:rPr>
          <w:sz w:val="22"/>
          <w:szCs w:val="22"/>
        </w:rPr>
        <w:t>results in Section 2.1 of Appendix 2</w:t>
      </w:r>
      <w:r w:rsidRPr="00441B8E">
        <w:rPr>
          <w:sz w:val="22"/>
          <w:szCs w:val="22"/>
        </w:rPr>
        <w:t>.</w:t>
      </w:r>
    </w:p>
  </w:footnote>
  <w:footnote w:id="3">
    <w:p w:rsidR="00300F58" w:rsidRDefault="00300F58" w:rsidP="00256F92">
      <w:pPr>
        <w:pStyle w:val="a5"/>
      </w:pPr>
      <w:r>
        <w:rPr>
          <w:rStyle w:val="a6"/>
        </w:rPr>
        <w:footnoteRef/>
      </w:r>
      <w:r>
        <w:t xml:space="preserve"> </w:t>
      </w:r>
      <w:r w:rsidRPr="00410256">
        <w:rPr>
          <w:rFonts w:hint="eastAsia"/>
          <w:sz w:val="22"/>
          <w:szCs w:val="22"/>
        </w:rPr>
        <w:t xml:space="preserve">We use </w:t>
      </w:r>
      <w:r w:rsidRPr="00410256">
        <w:rPr>
          <w:sz w:val="22"/>
          <w:szCs w:val="22"/>
        </w:rPr>
        <w:t xml:space="preserve">proxy variables for ability and family background </w:t>
      </w:r>
      <w:r>
        <w:rPr>
          <w:rFonts w:hint="eastAsia"/>
          <w:sz w:val="22"/>
          <w:szCs w:val="22"/>
        </w:rPr>
        <w:t xml:space="preserve">to illustrate the effects of matching </w:t>
      </w:r>
      <w:r w:rsidRPr="00780D5B">
        <w:rPr>
          <w:sz w:val="22"/>
          <w:szCs w:val="22"/>
        </w:rPr>
        <w:t>on unobserved characteristics</w:t>
      </w:r>
      <w:r w:rsidRPr="00780D5B">
        <w:rPr>
          <w:rFonts w:hint="eastAsia"/>
          <w:sz w:val="22"/>
          <w:szCs w:val="22"/>
        </w:rPr>
        <w:t>.</w:t>
      </w:r>
      <w:r>
        <w:rPr>
          <w:rFonts w:hint="eastAsia"/>
          <w:sz w:val="22"/>
          <w:szCs w:val="22"/>
        </w:rPr>
        <w:t xml:space="preserve"> One may also argue to use these variables as matching variables, and we try this and find similar results as tables below. One may find these results in </w:t>
      </w:r>
      <w:r>
        <w:rPr>
          <w:sz w:val="22"/>
          <w:szCs w:val="22"/>
        </w:rPr>
        <w:t>Section 2.2 of Appendix 2</w:t>
      </w:r>
      <w:r>
        <w:rPr>
          <w:rFonts w:hint="eastAsia"/>
          <w:sz w:val="22"/>
          <w:szCs w:val="22"/>
        </w:rPr>
        <w:t>.</w:t>
      </w:r>
    </w:p>
  </w:footnote>
  <w:footnote w:id="4">
    <w:p w:rsidR="00300F58" w:rsidRDefault="00300F58" w:rsidP="00145D5D">
      <w:pPr>
        <w:pStyle w:val="a5"/>
      </w:pPr>
      <w:r w:rsidRPr="0086017F">
        <w:rPr>
          <w:rStyle w:val="a6"/>
        </w:rPr>
        <w:footnoteRef/>
      </w:r>
      <w:r w:rsidRPr="0086017F">
        <w:t xml:space="preserve"> Ministry of Education of China</w:t>
      </w:r>
      <w:r w:rsidRPr="0086017F">
        <w:rPr>
          <w:rFonts w:hint="eastAsia"/>
        </w:rPr>
        <w:t xml:space="preserve"> 2012.</w:t>
      </w:r>
      <w:r w:rsidRPr="0086017F">
        <w:t xml:space="preserve"> “</w:t>
      </w:r>
      <w:r w:rsidRPr="0086017F">
        <w:rPr>
          <w:rFonts w:hint="eastAsia"/>
        </w:rPr>
        <w:t>The l</w:t>
      </w:r>
      <w:r w:rsidRPr="0086017F">
        <w:t>ist of self-supported study-abroad intermediary service agencies” (</w:t>
      </w:r>
      <w:proofErr w:type="spellStart"/>
      <w:r w:rsidRPr="0086017F">
        <w:rPr>
          <w:i/>
        </w:rPr>
        <w:t>Zifei</w:t>
      </w:r>
      <w:proofErr w:type="spellEnd"/>
      <w:r w:rsidRPr="0086017F">
        <w:rPr>
          <w:i/>
        </w:rPr>
        <w:t xml:space="preserve"> </w:t>
      </w:r>
      <w:proofErr w:type="spellStart"/>
      <w:r w:rsidRPr="0086017F">
        <w:rPr>
          <w:i/>
        </w:rPr>
        <w:t>chuguo</w:t>
      </w:r>
      <w:proofErr w:type="spellEnd"/>
      <w:r w:rsidRPr="0086017F">
        <w:rPr>
          <w:i/>
        </w:rPr>
        <w:t xml:space="preserve"> </w:t>
      </w:r>
      <w:proofErr w:type="spellStart"/>
      <w:r w:rsidRPr="0086017F">
        <w:rPr>
          <w:i/>
        </w:rPr>
        <w:t>liuxue</w:t>
      </w:r>
      <w:proofErr w:type="spellEnd"/>
      <w:r w:rsidRPr="0086017F">
        <w:rPr>
          <w:i/>
        </w:rPr>
        <w:t xml:space="preserve"> </w:t>
      </w:r>
      <w:proofErr w:type="spellStart"/>
      <w:r w:rsidRPr="0086017F">
        <w:rPr>
          <w:i/>
        </w:rPr>
        <w:t>zhongjie</w:t>
      </w:r>
      <w:proofErr w:type="spellEnd"/>
      <w:r w:rsidRPr="0086017F">
        <w:rPr>
          <w:i/>
        </w:rPr>
        <w:t xml:space="preserve"> </w:t>
      </w:r>
      <w:proofErr w:type="spellStart"/>
      <w:r w:rsidRPr="0086017F">
        <w:rPr>
          <w:i/>
        </w:rPr>
        <w:t>fuwu</w:t>
      </w:r>
      <w:proofErr w:type="spellEnd"/>
      <w:r w:rsidRPr="0086017F">
        <w:rPr>
          <w:i/>
        </w:rPr>
        <w:t xml:space="preserve"> </w:t>
      </w:r>
      <w:proofErr w:type="spellStart"/>
      <w:r w:rsidRPr="0086017F">
        <w:rPr>
          <w:i/>
        </w:rPr>
        <w:t>jigou</w:t>
      </w:r>
      <w:proofErr w:type="spellEnd"/>
      <w:r w:rsidRPr="0086017F">
        <w:rPr>
          <w:i/>
        </w:rPr>
        <w:t xml:space="preserve"> </w:t>
      </w:r>
      <w:proofErr w:type="spellStart"/>
      <w:r w:rsidRPr="0086017F">
        <w:rPr>
          <w:i/>
        </w:rPr>
        <w:t>mingdan</w:t>
      </w:r>
      <w:proofErr w:type="spellEnd"/>
      <w:r w:rsidRPr="0086017F">
        <w:rPr>
          <w:rFonts w:hint="eastAsia"/>
        </w:rPr>
        <w:t xml:space="preserve"> </w:t>
      </w:r>
      <w:r w:rsidRPr="0086017F">
        <w:rPr>
          <w:rFonts w:hint="eastAsia"/>
        </w:rPr>
        <w:t>自费出国留学中介服务机构名单</w:t>
      </w:r>
      <w:r w:rsidRPr="0086017F">
        <w:t>), http://www.moe.gov.cn/jyb_sjzl/moe_166/moe_344/moe_232/tnull_11251.html.</w:t>
      </w:r>
      <w:r w:rsidRPr="007A01FC">
        <w:t xml:space="preserve"> </w:t>
      </w:r>
      <w:proofErr w:type="gramStart"/>
      <w:r w:rsidRPr="007A01FC">
        <w:t>Accessed 10 August 2018.</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7AC"/>
    <w:rsid w:val="0001124A"/>
    <w:rsid w:val="000317A0"/>
    <w:rsid w:val="00044C66"/>
    <w:rsid w:val="00074227"/>
    <w:rsid w:val="000A5C2D"/>
    <w:rsid w:val="000B68EE"/>
    <w:rsid w:val="000C654B"/>
    <w:rsid w:val="000E18CB"/>
    <w:rsid w:val="0010772E"/>
    <w:rsid w:val="001100D6"/>
    <w:rsid w:val="00145D5D"/>
    <w:rsid w:val="00152BCB"/>
    <w:rsid w:val="00154786"/>
    <w:rsid w:val="00157297"/>
    <w:rsid w:val="001748BB"/>
    <w:rsid w:val="00177ABB"/>
    <w:rsid w:val="0018709C"/>
    <w:rsid w:val="00197A90"/>
    <w:rsid w:val="001A666E"/>
    <w:rsid w:val="001C4955"/>
    <w:rsid w:val="001F7232"/>
    <w:rsid w:val="00204537"/>
    <w:rsid w:val="00234F10"/>
    <w:rsid w:val="00256F92"/>
    <w:rsid w:val="00277164"/>
    <w:rsid w:val="002B538E"/>
    <w:rsid w:val="002E4BAE"/>
    <w:rsid w:val="00300F58"/>
    <w:rsid w:val="003047AC"/>
    <w:rsid w:val="003235F3"/>
    <w:rsid w:val="00333FC9"/>
    <w:rsid w:val="00361ADC"/>
    <w:rsid w:val="003675AC"/>
    <w:rsid w:val="0037276B"/>
    <w:rsid w:val="00374826"/>
    <w:rsid w:val="0037704E"/>
    <w:rsid w:val="00396679"/>
    <w:rsid w:val="003E3FA1"/>
    <w:rsid w:val="003E5FF3"/>
    <w:rsid w:val="003E7FDD"/>
    <w:rsid w:val="004056E9"/>
    <w:rsid w:val="0044739D"/>
    <w:rsid w:val="00455FD8"/>
    <w:rsid w:val="00457C1C"/>
    <w:rsid w:val="004A463B"/>
    <w:rsid w:val="004B5B97"/>
    <w:rsid w:val="004D213D"/>
    <w:rsid w:val="00511F60"/>
    <w:rsid w:val="00530385"/>
    <w:rsid w:val="005A0D6E"/>
    <w:rsid w:val="005A127D"/>
    <w:rsid w:val="005A68B7"/>
    <w:rsid w:val="005F0E30"/>
    <w:rsid w:val="005F1909"/>
    <w:rsid w:val="00645C42"/>
    <w:rsid w:val="0067164A"/>
    <w:rsid w:val="006E1F0D"/>
    <w:rsid w:val="006E6F77"/>
    <w:rsid w:val="006F2AB2"/>
    <w:rsid w:val="0071554E"/>
    <w:rsid w:val="00721797"/>
    <w:rsid w:val="00722AFC"/>
    <w:rsid w:val="00750C66"/>
    <w:rsid w:val="00765CA0"/>
    <w:rsid w:val="00767118"/>
    <w:rsid w:val="00776F69"/>
    <w:rsid w:val="007E1D57"/>
    <w:rsid w:val="007F0B54"/>
    <w:rsid w:val="00804AA3"/>
    <w:rsid w:val="008B73CE"/>
    <w:rsid w:val="008C4F02"/>
    <w:rsid w:val="008C576D"/>
    <w:rsid w:val="009100A7"/>
    <w:rsid w:val="0091021B"/>
    <w:rsid w:val="00926A28"/>
    <w:rsid w:val="00933B08"/>
    <w:rsid w:val="00946345"/>
    <w:rsid w:val="00963FD7"/>
    <w:rsid w:val="009867B0"/>
    <w:rsid w:val="00994E18"/>
    <w:rsid w:val="009A26D3"/>
    <w:rsid w:val="009B3F58"/>
    <w:rsid w:val="009C2A06"/>
    <w:rsid w:val="009C2B89"/>
    <w:rsid w:val="00A0459C"/>
    <w:rsid w:val="00A2189D"/>
    <w:rsid w:val="00A27C08"/>
    <w:rsid w:val="00A579CC"/>
    <w:rsid w:val="00A602A4"/>
    <w:rsid w:val="00A74243"/>
    <w:rsid w:val="00A7736D"/>
    <w:rsid w:val="00AA245E"/>
    <w:rsid w:val="00AB5DDC"/>
    <w:rsid w:val="00AD4774"/>
    <w:rsid w:val="00AF4A46"/>
    <w:rsid w:val="00B22597"/>
    <w:rsid w:val="00B32491"/>
    <w:rsid w:val="00B4169A"/>
    <w:rsid w:val="00B451A6"/>
    <w:rsid w:val="00B574E8"/>
    <w:rsid w:val="00B83577"/>
    <w:rsid w:val="00BB4C6E"/>
    <w:rsid w:val="00BE1D31"/>
    <w:rsid w:val="00BF7348"/>
    <w:rsid w:val="00C56F5B"/>
    <w:rsid w:val="00C616DD"/>
    <w:rsid w:val="00CA63CE"/>
    <w:rsid w:val="00CD0236"/>
    <w:rsid w:val="00D15D40"/>
    <w:rsid w:val="00D2209F"/>
    <w:rsid w:val="00D3421E"/>
    <w:rsid w:val="00D47CDE"/>
    <w:rsid w:val="00D76DAC"/>
    <w:rsid w:val="00DA1436"/>
    <w:rsid w:val="00DD5293"/>
    <w:rsid w:val="00DE0A69"/>
    <w:rsid w:val="00DF3988"/>
    <w:rsid w:val="00E11CCD"/>
    <w:rsid w:val="00E21CA6"/>
    <w:rsid w:val="00E21E39"/>
    <w:rsid w:val="00E6147C"/>
    <w:rsid w:val="00ED478B"/>
    <w:rsid w:val="00ED4885"/>
    <w:rsid w:val="00EE1139"/>
    <w:rsid w:val="00EE2212"/>
    <w:rsid w:val="00F35D2C"/>
    <w:rsid w:val="00F52392"/>
    <w:rsid w:val="00F5781E"/>
    <w:rsid w:val="00F602D8"/>
    <w:rsid w:val="00F730DA"/>
    <w:rsid w:val="00F74161"/>
    <w:rsid w:val="00F937C1"/>
    <w:rsid w:val="00FA714F"/>
    <w:rsid w:val="00FB63DC"/>
    <w:rsid w:val="00FC49E2"/>
    <w:rsid w:val="00FC4E76"/>
    <w:rsid w:val="00FD1017"/>
    <w:rsid w:val="00FF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D5D"/>
    <w:rPr>
      <w:sz w:val="18"/>
      <w:szCs w:val="18"/>
    </w:rPr>
  </w:style>
  <w:style w:type="paragraph" w:styleId="a4">
    <w:name w:val="footer"/>
    <w:basedOn w:val="a"/>
    <w:link w:val="Char0"/>
    <w:uiPriority w:val="99"/>
    <w:unhideWhenUsed/>
    <w:rsid w:val="00145D5D"/>
    <w:pPr>
      <w:tabs>
        <w:tab w:val="center" w:pos="4153"/>
        <w:tab w:val="right" w:pos="8306"/>
      </w:tabs>
      <w:snapToGrid w:val="0"/>
      <w:jc w:val="left"/>
    </w:pPr>
    <w:rPr>
      <w:sz w:val="18"/>
      <w:szCs w:val="18"/>
    </w:rPr>
  </w:style>
  <w:style w:type="character" w:customStyle="1" w:styleId="Char0">
    <w:name w:val="页脚 Char"/>
    <w:basedOn w:val="a0"/>
    <w:link w:val="a4"/>
    <w:uiPriority w:val="99"/>
    <w:rsid w:val="00145D5D"/>
    <w:rPr>
      <w:sz w:val="18"/>
      <w:szCs w:val="18"/>
    </w:rPr>
  </w:style>
  <w:style w:type="paragraph" w:styleId="a5">
    <w:name w:val="footnote text"/>
    <w:basedOn w:val="a"/>
    <w:link w:val="Char1"/>
    <w:uiPriority w:val="99"/>
    <w:semiHidden/>
    <w:unhideWhenUsed/>
    <w:rsid w:val="00145D5D"/>
    <w:pPr>
      <w:snapToGrid w:val="0"/>
      <w:jc w:val="left"/>
    </w:pPr>
    <w:rPr>
      <w:sz w:val="18"/>
      <w:szCs w:val="18"/>
    </w:rPr>
  </w:style>
  <w:style w:type="character" w:customStyle="1" w:styleId="Char1">
    <w:name w:val="脚注文本 Char"/>
    <w:basedOn w:val="a0"/>
    <w:link w:val="a5"/>
    <w:uiPriority w:val="99"/>
    <w:semiHidden/>
    <w:rsid w:val="00145D5D"/>
    <w:rPr>
      <w:sz w:val="18"/>
      <w:szCs w:val="18"/>
    </w:rPr>
  </w:style>
  <w:style w:type="character" w:styleId="a6">
    <w:name w:val="footnote reference"/>
    <w:basedOn w:val="a0"/>
    <w:semiHidden/>
    <w:unhideWhenUsed/>
    <w:rsid w:val="00145D5D"/>
    <w:rPr>
      <w:vertAlign w:val="superscript"/>
    </w:rPr>
  </w:style>
  <w:style w:type="paragraph" w:styleId="a7">
    <w:name w:val="Balloon Text"/>
    <w:basedOn w:val="a"/>
    <w:link w:val="Char2"/>
    <w:uiPriority w:val="99"/>
    <w:semiHidden/>
    <w:unhideWhenUsed/>
    <w:rsid w:val="00145D5D"/>
    <w:rPr>
      <w:sz w:val="18"/>
      <w:szCs w:val="18"/>
    </w:rPr>
  </w:style>
  <w:style w:type="character" w:customStyle="1" w:styleId="Char2">
    <w:name w:val="批注框文本 Char"/>
    <w:basedOn w:val="a0"/>
    <w:link w:val="a7"/>
    <w:uiPriority w:val="99"/>
    <w:semiHidden/>
    <w:rsid w:val="00145D5D"/>
    <w:rPr>
      <w:sz w:val="18"/>
      <w:szCs w:val="18"/>
    </w:rPr>
  </w:style>
  <w:style w:type="character" w:styleId="a8">
    <w:name w:val="annotation reference"/>
    <w:basedOn w:val="a0"/>
    <w:uiPriority w:val="99"/>
    <w:semiHidden/>
    <w:unhideWhenUsed/>
    <w:rsid w:val="005A127D"/>
    <w:rPr>
      <w:sz w:val="21"/>
      <w:szCs w:val="21"/>
    </w:rPr>
  </w:style>
  <w:style w:type="paragraph" w:styleId="a9">
    <w:name w:val="annotation text"/>
    <w:basedOn w:val="a"/>
    <w:link w:val="Char3"/>
    <w:uiPriority w:val="99"/>
    <w:semiHidden/>
    <w:unhideWhenUsed/>
    <w:rsid w:val="005A127D"/>
    <w:pPr>
      <w:jc w:val="left"/>
    </w:pPr>
  </w:style>
  <w:style w:type="character" w:customStyle="1" w:styleId="Char3">
    <w:name w:val="批注文字 Char"/>
    <w:basedOn w:val="a0"/>
    <w:link w:val="a9"/>
    <w:uiPriority w:val="99"/>
    <w:semiHidden/>
    <w:rsid w:val="005A127D"/>
  </w:style>
  <w:style w:type="paragraph" w:styleId="aa">
    <w:name w:val="annotation subject"/>
    <w:basedOn w:val="a9"/>
    <w:next w:val="a9"/>
    <w:link w:val="Char4"/>
    <w:uiPriority w:val="99"/>
    <w:semiHidden/>
    <w:unhideWhenUsed/>
    <w:rsid w:val="005A127D"/>
    <w:rPr>
      <w:b/>
      <w:bCs/>
    </w:rPr>
  </w:style>
  <w:style w:type="character" w:customStyle="1" w:styleId="Char4">
    <w:name w:val="批注主题 Char"/>
    <w:basedOn w:val="Char3"/>
    <w:link w:val="aa"/>
    <w:uiPriority w:val="99"/>
    <w:semiHidden/>
    <w:rsid w:val="005A12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D5D"/>
    <w:rPr>
      <w:sz w:val="18"/>
      <w:szCs w:val="18"/>
    </w:rPr>
  </w:style>
  <w:style w:type="paragraph" w:styleId="a4">
    <w:name w:val="footer"/>
    <w:basedOn w:val="a"/>
    <w:link w:val="Char0"/>
    <w:uiPriority w:val="99"/>
    <w:unhideWhenUsed/>
    <w:rsid w:val="00145D5D"/>
    <w:pPr>
      <w:tabs>
        <w:tab w:val="center" w:pos="4153"/>
        <w:tab w:val="right" w:pos="8306"/>
      </w:tabs>
      <w:snapToGrid w:val="0"/>
      <w:jc w:val="left"/>
    </w:pPr>
    <w:rPr>
      <w:sz w:val="18"/>
      <w:szCs w:val="18"/>
    </w:rPr>
  </w:style>
  <w:style w:type="character" w:customStyle="1" w:styleId="Char0">
    <w:name w:val="页脚 Char"/>
    <w:basedOn w:val="a0"/>
    <w:link w:val="a4"/>
    <w:uiPriority w:val="99"/>
    <w:rsid w:val="00145D5D"/>
    <w:rPr>
      <w:sz w:val="18"/>
      <w:szCs w:val="18"/>
    </w:rPr>
  </w:style>
  <w:style w:type="paragraph" w:styleId="a5">
    <w:name w:val="footnote text"/>
    <w:basedOn w:val="a"/>
    <w:link w:val="Char1"/>
    <w:uiPriority w:val="99"/>
    <w:semiHidden/>
    <w:unhideWhenUsed/>
    <w:rsid w:val="00145D5D"/>
    <w:pPr>
      <w:snapToGrid w:val="0"/>
      <w:jc w:val="left"/>
    </w:pPr>
    <w:rPr>
      <w:sz w:val="18"/>
      <w:szCs w:val="18"/>
    </w:rPr>
  </w:style>
  <w:style w:type="character" w:customStyle="1" w:styleId="Char1">
    <w:name w:val="脚注文本 Char"/>
    <w:basedOn w:val="a0"/>
    <w:link w:val="a5"/>
    <w:uiPriority w:val="99"/>
    <w:semiHidden/>
    <w:rsid w:val="00145D5D"/>
    <w:rPr>
      <w:sz w:val="18"/>
      <w:szCs w:val="18"/>
    </w:rPr>
  </w:style>
  <w:style w:type="character" w:styleId="a6">
    <w:name w:val="footnote reference"/>
    <w:basedOn w:val="a0"/>
    <w:uiPriority w:val="99"/>
    <w:semiHidden/>
    <w:unhideWhenUsed/>
    <w:rsid w:val="00145D5D"/>
    <w:rPr>
      <w:vertAlign w:val="superscript"/>
    </w:rPr>
  </w:style>
  <w:style w:type="paragraph" w:styleId="a7">
    <w:name w:val="Balloon Text"/>
    <w:basedOn w:val="a"/>
    <w:link w:val="Char2"/>
    <w:uiPriority w:val="99"/>
    <w:semiHidden/>
    <w:unhideWhenUsed/>
    <w:rsid w:val="00145D5D"/>
    <w:rPr>
      <w:sz w:val="18"/>
      <w:szCs w:val="18"/>
    </w:rPr>
  </w:style>
  <w:style w:type="character" w:customStyle="1" w:styleId="Char2">
    <w:name w:val="批注框文本 Char"/>
    <w:basedOn w:val="a0"/>
    <w:link w:val="a7"/>
    <w:uiPriority w:val="99"/>
    <w:semiHidden/>
    <w:rsid w:val="00145D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6801-B679-4961-8FA7-96D4F89B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2274</Words>
  <Characters>12966</Characters>
  <Application>Microsoft Office Word</Application>
  <DocSecurity>0</DocSecurity>
  <Lines>108</Lines>
  <Paragraphs>30</Paragraphs>
  <ScaleCrop>false</ScaleCrop>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2020-04-13T15:00:00Z</dcterms:created>
  <dcterms:modified xsi:type="dcterms:W3CDTF">2020-06-10T04:04:00Z</dcterms:modified>
</cp:coreProperties>
</file>