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F57A8" w14:textId="0D320DF6" w:rsidR="00D4453D" w:rsidRPr="00643801" w:rsidRDefault="00D4453D" w:rsidP="00D4453D">
      <w:pPr>
        <w:adjustRightInd w:val="0"/>
        <w:snapToGrid w:val="0"/>
        <w:spacing w:after="12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S</w:t>
      </w:r>
      <w:r w:rsidRPr="00643801">
        <w:rPr>
          <w:rFonts w:ascii="Times New Roman" w:hAnsi="Times New Roman" w:cs="Times New Roman"/>
          <w:b/>
          <w:bCs/>
          <w:sz w:val="24"/>
          <w:szCs w:val="24"/>
        </w:rPr>
        <w:t>upplementa</w:t>
      </w:r>
      <w:r w:rsidR="00DE4F2B">
        <w:rPr>
          <w:rFonts w:ascii="Times New Roman" w:hAnsi="Times New Roman" w:cs="Times New Roman"/>
          <w:b/>
          <w:bCs/>
          <w:sz w:val="24"/>
          <w:szCs w:val="24"/>
        </w:rPr>
        <w:t>ry</w:t>
      </w:r>
      <w:r w:rsidRPr="00643801">
        <w:rPr>
          <w:rFonts w:ascii="Times New Roman" w:hAnsi="Times New Roman" w:cs="Times New Roman"/>
          <w:b/>
          <w:bCs/>
          <w:sz w:val="24"/>
          <w:szCs w:val="24"/>
        </w:rPr>
        <w:t xml:space="preserve"> Material</w:t>
      </w:r>
    </w:p>
    <w:p w14:paraId="09627105" w14:textId="77777777" w:rsidR="00D4453D" w:rsidRDefault="00D4453D" w:rsidP="00D4453D">
      <w:pPr>
        <w:adjustRightInd w:val="0"/>
        <w:snapToGrid w:val="0"/>
        <w:spacing w:after="120" w:line="240" w:lineRule="auto"/>
        <w:outlineLvl w:val="0"/>
        <w:rPr>
          <w:rFonts w:ascii="Times New Roman" w:hAnsi="Times New Roman" w:cs="Times New Roman"/>
          <w:smallCaps/>
          <w:sz w:val="24"/>
          <w:szCs w:val="24"/>
        </w:rPr>
      </w:pPr>
    </w:p>
    <w:p w14:paraId="43A19004" w14:textId="692D859F" w:rsidR="00D837A5" w:rsidRDefault="00D4453D" w:rsidP="00D837A5">
      <w:pPr>
        <w:adjustRightInd w:val="0"/>
        <w:snapToGrid w:val="0"/>
        <w:spacing w:after="0" w:line="240" w:lineRule="auto"/>
        <w:ind w:firstLine="340"/>
        <w:jc w:val="both"/>
        <w:rPr>
          <w:rFonts w:ascii="Times New Roman" w:hAnsi="Times New Roman" w:cs="Times New Roman"/>
          <w:sz w:val="24"/>
          <w:szCs w:val="24"/>
        </w:rPr>
      </w:pPr>
      <w:r w:rsidRPr="00643801">
        <w:rPr>
          <w:rFonts w:ascii="Times New Roman" w:hAnsi="Times New Roman" w:cs="Times New Roman"/>
          <w:sz w:val="24"/>
          <w:szCs w:val="24"/>
        </w:rPr>
        <w:t>The supplementa</w:t>
      </w:r>
      <w:r w:rsidR="002E1CD0">
        <w:rPr>
          <w:rFonts w:ascii="Times New Roman" w:hAnsi="Times New Roman" w:cs="Times New Roman"/>
          <w:sz w:val="24"/>
          <w:szCs w:val="24"/>
        </w:rPr>
        <w:t>ry</w:t>
      </w:r>
      <w:r w:rsidRPr="00643801">
        <w:rPr>
          <w:rFonts w:ascii="Times New Roman" w:hAnsi="Times New Roman" w:cs="Times New Roman"/>
          <w:sz w:val="24"/>
          <w:szCs w:val="24"/>
        </w:rPr>
        <w:t xml:space="preserve"> material include</w:t>
      </w:r>
      <w:r w:rsidR="008E4893">
        <w:rPr>
          <w:rFonts w:ascii="Times New Roman" w:hAnsi="Times New Roman" w:cs="Times New Roman"/>
          <w:sz w:val="24"/>
          <w:szCs w:val="24"/>
        </w:rPr>
        <w:t xml:space="preserve">s </w:t>
      </w:r>
      <w:r w:rsidR="00D837A5">
        <w:rPr>
          <w:rFonts w:ascii="Times New Roman" w:hAnsi="Times New Roman" w:cs="Times New Roman"/>
          <w:sz w:val="24"/>
          <w:szCs w:val="24"/>
        </w:rPr>
        <w:t xml:space="preserve">multivariate </w:t>
      </w:r>
      <w:r w:rsidR="008E4893">
        <w:rPr>
          <w:rFonts w:ascii="Times New Roman" w:hAnsi="Times New Roman" w:cs="Times New Roman"/>
          <w:sz w:val="24"/>
          <w:szCs w:val="24"/>
        </w:rPr>
        <w:t>analyses</w:t>
      </w:r>
      <w:r w:rsidR="00D837A5">
        <w:rPr>
          <w:rFonts w:ascii="Times New Roman" w:hAnsi="Times New Roman" w:cs="Times New Roman"/>
          <w:sz w:val="24"/>
          <w:szCs w:val="24"/>
        </w:rPr>
        <w:t xml:space="preserve"> of the correlation between education</w:t>
      </w:r>
      <w:r w:rsidR="00F330C3">
        <w:rPr>
          <w:rFonts w:ascii="Times New Roman" w:hAnsi="Times New Roman" w:cs="Times New Roman"/>
          <w:sz w:val="24"/>
          <w:szCs w:val="24"/>
        </w:rPr>
        <w:t>, other social-economic factors,</w:t>
      </w:r>
      <w:r w:rsidR="00D837A5">
        <w:rPr>
          <w:rFonts w:ascii="Times New Roman" w:hAnsi="Times New Roman" w:cs="Times New Roman"/>
          <w:sz w:val="24"/>
          <w:szCs w:val="24"/>
        </w:rPr>
        <w:t xml:space="preserve"> and support for the death penalty.</w:t>
      </w:r>
    </w:p>
    <w:p w14:paraId="68154DC5" w14:textId="6C9E7A2D" w:rsidR="00D837A5" w:rsidRPr="001D0459" w:rsidRDefault="00D837A5" w:rsidP="00D837A5">
      <w:pPr>
        <w:adjustRightInd w:val="0"/>
        <w:snapToGrid w:val="0"/>
        <w:spacing w:after="0" w:line="240" w:lineRule="auto"/>
        <w:ind w:firstLine="340"/>
        <w:jc w:val="both"/>
        <w:rPr>
          <w:rFonts w:ascii="Times New Roman" w:hAnsi="Times New Roman" w:cs="Times New Roman"/>
          <w:sz w:val="24"/>
          <w:szCs w:val="24"/>
        </w:rPr>
      </w:pPr>
      <w:r w:rsidRPr="001D0459">
        <w:rPr>
          <w:rFonts w:ascii="Times New Roman" w:hAnsi="Times New Roman" w:cs="Times New Roman"/>
          <w:sz w:val="24"/>
          <w:szCs w:val="24"/>
        </w:rPr>
        <w:t xml:space="preserve">To conduct the multivariate analysis, I use an </w:t>
      </w:r>
      <w:proofErr w:type="gramStart"/>
      <w:r w:rsidRPr="001D0459">
        <w:rPr>
          <w:rFonts w:ascii="Times New Roman" w:hAnsi="Times New Roman" w:cs="Times New Roman"/>
          <w:sz w:val="24"/>
          <w:szCs w:val="24"/>
        </w:rPr>
        <w:t>ordinary least squares</w:t>
      </w:r>
      <w:proofErr w:type="gramEnd"/>
      <w:r w:rsidRPr="001D0459">
        <w:rPr>
          <w:rFonts w:ascii="Times New Roman" w:hAnsi="Times New Roman" w:cs="Times New Roman"/>
          <w:sz w:val="24"/>
          <w:szCs w:val="24"/>
        </w:rPr>
        <w:t xml:space="preserve"> (“OLS”) regression model. When applied to binary outcome variable, it is also called the linear probability model (“LPM”). I test a linear probability model instead of a logistic model for its ease of interpretation of results. The probability I estimate here is not extreme – about 0.68, not close to 0 or 1, so a linear model provides similar results as a logistic model; or, in more technical terms, the log odds in our analysis are almost a linear function of the probability, so a linear model fits about as well as a logistic model. Because I do obtain similar results using the logistic model, the results are not reported here.</w:t>
      </w:r>
    </w:p>
    <w:p w14:paraId="14555B7B" w14:textId="7E7178B0" w:rsidR="00D837A5" w:rsidRPr="001D0459" w:rsidRDefault="00D837A5" w:rsidP="00D837A5">
      <w:pPr>
        <w:adjustRightInd w:val="0"/>
        <w:snapToGrid w:val="0"/>
        <w:spacing w:after="0" w:line="240" w:lineRule="auto"/>
        <w:ind w:firstLine="340"/>
        <w:jc w:val="both"/>
        <w:rPr>
          <w:rFonts w:ascii="Times New Roman" w:hAnsi="Times New Roman" w:cs="Times New Roman"/>
          <w:sz w:val="24"/>
          <w:szCs w:val="24"/>
        </w:rPr>
      </w:pPr>
      <w:r w:rsidRPr="001D0459">
        <w:rPr>
          <w:rFonts w:ascii="Times New Roman" w:hAnsi="Times New Roman" w:cs="Times New Roman"/>
          <w:sz w:val="24"/>
          <w:szCs w:val="24"/>
        </w:rPr>
        <w:t xml:space="preserve">The dependent variable in the regression analysis is whether a respondent supports the death penalty or not. The independent variables include the factors reflecting individual values, utilitarian response to crime, and social group differences. I exclude income status from the regression because, </w:t>
      </w:r>
      <w:r>
        <w:rPr>
          <w:rFonts w:ascii="Times New Roman" w:hAnsi="Times New Roman" w:cs="Times New Roman"/>
          <w:sz w:val="24"/>
          <w:szCs w:val="24"/>
        </w:rPr>
        <w:t>because</w:t>
      </w:r>
      <w:r w:rsidRPr="001D0459">
        <w:rPr>
          <w:rFonts w:ascii="Times New Roman" w:hAnsi="Times New Roman" w:cs="Times New Roman"/>
          <w:sz w:val="24"/>
          <w:szCs w:val="24"/>
        </w:rPr>
        <w:t xml:space="preserve"> it is not significantly correlated with one’s attitude toward the death penalty, and the observations of income status are substantially fewer than other variables.</w:t>
      </w:r>
      <w:r w:rsidRPr="001D0459">
        <w:rPr>
          <w:rStyle w:val="FootnoteReference"/>
          <w:rFonts w:ascii="Times New Roman" w:hAnsi="Times New Roman" w:cs="Times New Roman"/>
          <w:sz w:val="24"/>
          <w:szCs w:val="24"/>
        </w:rPr>
        <w:footnoteReference w:id="1"/>
      </w:r>
      <w:r w:rsidRPr="001D0459">
        <w:rPr>
          <w:rFonts w:ascii="Times New Roman" w:hAnsi="Times New Roman" w:cs="Times New Roman"/>
          <w:sz w:val="24"/>
          <w:szCs w:val="24"/>
        </w:rPr>
        <w:t xml:space="preserve"> I </w:t>
      </w:r>
      <w:r>
        <w:rPr>
          <w:rFonts w:ascii="Times New Roman" w:hAnsi="Times New Roman" w:cs="Times New Roman"/>
          <w:sz w:val="24"/>
          <w:szCs w:val="24"/>
        </w:rPr>
        <w:t>include</w:t>
      </w:r>
      <w:r w:rsidRPr="001D0459">
        <w:rPr>
          <w:rFonts w:ascii="Times New Roman" w:hAnsi="Times New Roman" w:cs="Times New Roman"/>
          <w:sz w:val="24"/>
          <w:szCs w:val="24"/>
        </w:rPr>
        <w:t xml:space="preserve"> county-level victimization rate </w:t>
      </w:r>
      <w:r>
        <w:rPr>
          <w:rFonts w:ascii="Times New Roman" w:hAnsi="Times New Roman" w:cs="Times New Roman"/>
          <w:sz w:val="24"/>
          <w:szCs w:val="24"/>
        </w:rPr>
        <w:t>to measure</w:t>
      </w:r>
      <w:r w:rsidRPr="001D0459">
        <w:rPr>
          <w:rFonts w:ascii="Times New Roman" w:hAnsi="Times New Roman" w:cs="Times New Roman"/>
          <w:sz w:val="24"/>
          <w:szCs w:val="24"/>
        </w:rPr>
        <w:t xml:space="preserve"> the prevalence of crime</w:t>
      </w:r>
      <w:r>
        <w:rPr>
          <w:rFonts w:ascii="Times New Roman" w:hAnsi="Times New Roman" w:cs="Times New Roman"/>
          <w:sz w:val="24"/>
          <w:szCs w:val="24"/>
        </w:rPr>
        <w:t xml:space="preserve"> where one resides</w:t>
      </w:r>
      <w:r w:rsidRPr="001D0459">
        <w:rPr>
          <w:rFonts w:ascii="Times New Roman" w:hAnsi="Times New Roman" w:cs="Times New Roman"/>
          <w:sz w:val="24"/>
          <w:szCs w:val="24"/>
        </w:rPr>
        <w:t xml:space="preserve">. I control for whether a respondent has personal victimization experience within the last two years, and GDP per capita in log form at the county level. I further include province fixed effects to rule out province idiosyncratic features, that is, to make sure that results will not be driven by the features of any particular province(s). The robust standard errors are clustered by counties, since two independent variables (victimization rate and GDP per capita) are at the county level. </w:t>
      </w:r>
    </w:p>
    <w:p w14:paraId="29A33A27" w14:textId="77777777" w:rsidR="00D837A5" w:rsidRPr="001D0459" w:rsidRDefault="00D837A5" w:rsidP="00D837A5">
      <w:pPr>
        <w:adjustRightInd w:val="0"/>
        <w:snapToGrid w:val="0"/>
        <w:spacing w:after="0" w:line="240" w:lineRule="auto"/>
        <w:ind w:firstLine="340"/>
        <w:jc w:val="both"/>
        <w:rPr>
          <w:rFonts w:ascii="Times New Roman" w:hAnsi="Times New Roman" w:cs="Times New Roman"/>
          <w:sz w:val="24"/>
          <w:szCs w:val="24"/>
        </w:rPr>
      </w:pPr>
      <w:r w:rsidRPr="001D0459">
        <w:rPr>
          <w:rFonts w:ascii="Times New Roman" w:hAnsi="Times New Roman" w:cs="Times New Roman"/>
          <w:sz w:val="24"/>
          <w:szCs w:val="24"/>
        </w:rPr>
        <w:t>Since we include some mutually correlated factors as independent variables, multicollinearity can be a potential problem (i.e., some independent variables can perfectly predict the other, rendering it unnecessary and even incorrect to include them all as explanatory factors). To account for this, I do diagnostics tests by calculating the variance inflation factors (“VIF”) for all variables in the regressions reported below. The largest VIF is from GDP per capital in log in model (4), which is 2.38; among the variables concerning hypothesis testing, the largest VIF is from county victimization rate in model (4), which is 1.48. These are considerably small VIF scores, suggesting that there is nearly no multicollinearity in our regressions.</w:t>
      </w:r>
    </w:p>
    <w:p w14:paraId="75FAB40B" w14:textId="351FEEAA" w:rsidR="00D837A5" w:rsidRDefault="00D837A5" w:rsidP="00D837A5">
      <w:pPr>
        <w:adjustRightInd w:val="0"/>
        <w:snapToGrid w:val="0"/>
        <w:spacing w:after="0" w:line="240" w:lineRule="auto"/>
        <w:ind w:firstLine="340"/>
        <w:jc w:val="both"/>
        <w:rPr>
          <w:rFonts w:ascii="Times New Roman" w:eastAsiaTheme="minorHAnsi" w:hAnsi="Times New Roman" w:cs="Times New Roman"/>
          <w:sz w:val="24"/>
          <w:szCs w:val="24"/>
          <w:lang w:eastAsia="en-US"/>
        </w:rPr>
      </w:pPr>
      <w:r w:rsidRPr="001D0459">
        <w:rPr>
          <w:rFonts w:ascii="Times New Roman" w:hAnsi="Times New Roman" w:cs="Times New Roman"/>
          <w:sz w:val="24"/>
          <w:szCs w:val="24"/>
        </w:rPr>
        <w:t xml:space="preserve">Table </w:t>
      </w:r>
      <w:r>
        <w:rPr>
          <w:rFonts w:ascii="Times New Roman" w:hAnsi="Times New Roman" w:cs="Times New Roman"/>
          <w:sz w:val="24"/>
          <w:szCs w:val="24"/>
        </w:rPr>
        <w:t>A1</w:t>
      </w:r>
      <w:r w:rsidRPr="001D0459">
        <w:rPr>
          <w:rFonts w:ascii="Times New Roman" w:hAnsi="Times New Roman" w:cs="Times New Roman"/>
          <w:sz w:val="24"/>
          <w:szCs w:val="24"/>
        </w:rPr>
        <w:t xml:space="preserve"> summarizes the regression results. The observations are 31,586 instead of 31,644, because the county ID of 32 observations, the province ID of 2 observations, and the GDP per capita of 44 observations were missing from the data. </w:t>
      </w:r>
      <w:r w:rsidRPr="001D0459">
        <w:rPr>
          <w:rFonts w:ascii="Times New Roman" w:eastAsiaTheme="minorHAnsi" w:hAnsi="Times New Roman" w:cs="Times New Roman"/>
          <w:sz w:val="24"/>
          <w:szCs w:val="24"/>
          <w:lang w:eastAsia="en-US"/>
        </w:rPr>
        <w:t xml:space="preserve">I enter the three groups of explanatory variables individually (models (1)-(3)), then include all the explanatory variables together in model (4). The coefficients of the explanatory variables are stable in all models, and the </w:t>
      </w:r>
      <w:r w:rsidRPr="001D0459">
        <w:rPr>
          <w:rFonts w:ascii="Times New Roman" w:eastAsiaTheme="minorHAnsi" w:hAnsi="Times New Roman" w:cs="Times New Roman"/>
          <w:i/>
          <w:sz w:val="24"/>
          <w:szCs w:val="24"/>
          <w:lang w:eastAsia="en-US"/>
        </w:rPr>
        <w:t>p</w:t>
      </w:r>
      <w:r w:rsidRPr="001D0459">
        <w:rPr>
          <w:rFonts w:ascii="Times New Roman" w:eastAsiaTheme="minorHAnsi" w:hAnsi="Times New Roman" w:cs="Times New Roman"/>
          <w:sz w:val="24"/>
          <w:szCs w:val="24"/>
          <w:lang w:eastAsia="en-US"/>
        </w:rPr>
        <w:t xml:space="preserve">-values are always below 5%. In other words, all coefficients are statistically significant. </w:t>
      </w:r>
    </w:p>
    <w:p w14:paraId="2513B3F2" w14:textId="73B00CDC" w:rsidR="00D837A5" w:rsidRPr="00D837A5" w:rsidRDefault="00D837A5" w:rsidP="00D837A5">
      <w:pPr>
        <w:adjustRightInd w:val="0"/>
        <w:snapToGrid w:val="0"/>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Regarding the effect of education: </w:t>
      </w:r>
      <w:r w:rsidRPr="001D0459">
        <w:rPr>
          <w:rFonts w:ascii="Times New Roman" w:hAnsi="Times New Roman" w:cs="Times New Roman"/>
          <w:sz w:val="24"/>
          <w:szCs w:val="24"/>
        </w:rPr>
        <w:t>People who receive college education and above are 2.5% more likely</w:t>
      </w:r>
      <w:r>
        <w:rPr>
          <w:rFonts w:ascii="Times New Roman" w:hAnsi="Times New Roman" w:cs="Times New Roman"/>
          <w:sz w:val="24"/>
          <w:szCs w:val="24"/>
        </w:rPr>
        <w:t xml:space="preserve"> to favor the death penalty</w:t>
      </w:r>
      <w:r w:rsidRPr="001D0459">
        <w:rPr>
          <w:rFonts w:ascii="Times New Roman" w:hAnsi="Times New Roman" w:cs="Times New Roman"/>
          <w:sz w:val="24"/>
          <w:szCs w:val="24"/>
        </w:rPr>
        <w:t xml:space="preserve">. Note that compared to the univariate test, which shows a 10.1% disparity (Table </w:t>
      </w:r>
      <w:r>
        <w:rPr>
          <w:rFonts w:ascii="Times New Roman" w:hAnsi="Times New Roman" w:cs="Times New Roman"/>
          <w:sz w:val="24"/>
          <w:szCs w:val="24"/>
        </w:rPr>
        <w:t>2 in the main text</w:t>
      </w:r>
      <w:r w:rsidRPr="001D0459">
        <w:rPr>
          <w:rFonts w:ascii="Times New Roman" w:hAnsi="Times New Roman" w:cs="Times New Roman"/>
          <w:sz w:val="24"/>
          <w:szCs w:val="24"/>
        </w:rPr>
        <w:t xml:space="preserve">), the effect of higher education is </w:t>
      </w:r>
      <w:r w:rsidRPr="001D0459">
        <w:rPr>
          <w:rFonts w:ascii="Times New Roman" w:hAnsi="Times New Roman" w:cs="Times New Roman"/>
          <w:sz w:val="24"/>
          <w:szCs w:val="24"/>
        </w:rPr>
        <w:lastRenderedPageBreak/>
        <w:t>smaller here, after considering a range of explanatory variables that account for individual values, crime prevalence, media influence, and other social group differences.</w:t>
      </w:r>
    </w:p>
    <w:p w14:paraId="2DDA0DF2" w14:textId="7F9330B4" w:rsidR="00D837A5" w:rsidRPr="001D0459" w:rsidRDefault="00D837A5" w:rsidP="00D837A5">
      <w:pPr>
        <w:adjustRightInd w:val="0"/>
        <w:snapToGrid w:val="0"/>
        <w:spacing w:after="0" w:line="240" w:lineRule="auto"/>
        <w:ind w:firstLine="340"/>
        <w:jc w:val="both"/>
        <w:rPr>
          <w:rFonts w:ascii="Times New Roman" w:eastAsiaTheme="minorHAnsi" w:hAnsi="Times New Roman" w:cs="Times New Roman"/>
          <w:sz w:val="24"/>
          <w:szCs w:val="24"/>
          <w:lang w:eastAsia="en-US"/>
        </w:rPr>
      </w:pPr>
      <w:r w:rsidRPr="001D0459">
        <w:rPr>
          <w:rFonts w:ascii="Times New Roman" w:eastAsiaTheme="minorHAnsi" w:hAnsi="Times New Roman" w:cs="Times New Roman"/>
          <w:sz w:val="24"/>
          <w:szCs w:val="24"/>
          <w:lang w:eastAsia="en-US"/>
        </w:rPr>
        <w:t xml:space="preserve">The results also show the effect sizes of the explanatory variables. Take model (4), for example: authoritarianism – that is, being a party member – is associated with a 6.3% increase in support for the death penalty, holding other factors constant. Disobedience attitude is associated with a 3.8% decrease in support for the death penalty, and traditional Chinese culture (i.e., believing in ancestor worship) is associated with a 4.4% increase in support, </w:t>
      </w:r>
      <w:r w:rsidRPr="001D0459">
        <w:rPr>
          <w:rFonts w:ascii="Times New Roman" w:eastAsiaTheme="minorHAnsi" w:hAnsi="Times New Roman" w:cs="Times New Roman"/>
          <w:i/>
          <w:sz w:val="24"/>
          <w:szCs w:val="24"/>
          <w:lang w:eastAsia="en-US"/>
        </w:rPr>
        <w:t>ceteris paribus</w:t>
      </w:r>
      <w:r w:rsidRPr="001D0459">
        <w:rPr>
          <w:rFonts w:ascii="Times New Roman" w:eastAsiaTheme="minorHAnsi" w:hAnsi="Times New Roman" w:cs="Times New Roman"/>
          <w:sz w:val="24"/>
          <w:szCs w:val="24"/>
          <w:lang w:eastAsia="en-US"/>
        </w:rPr>
        <w:t>.</w:t>
      </w:r>
    </w:p>
    <w:p w14:paraId="2155D1CF" w14:textId="77777777" w:rsidR="00D837A5" w:rsidRPr="001D0459" w:rsidRDefault="00D837A5" w:rsidP="00D837A5">
      <w:pPr>
        <w:adjustRightInd w:val="0"/>
        <w:snapToGrid w:val="0"/>
        <w:spacing w:after="0" w:line="240" w:lineRule="auto"/>
        <w:ind w:firstLine="340"/>
        <w:jc w:val="both"/>
        <w:rPr>
          <w:rFonts w:ascii="Times New Roman" w:eastAsiaTheme="minorHAnsi" w:hAnsi="Times New Roman" w:cs="Times New Roman"/>
          <w:sz w:val="24"/>
          <w:szCs w:val="24"/>
          <w:lang w:eastAsia="en-US"/>
        </w:rPr>
      </w:pPr>
      <w:r w:rsidRPr="001D0459">
        <w:rPr>
          <w:rFonts w:ascii="Times New Roman" w:eastAsiaTheme="minorHAnsi" w:hAnsi="Times New Roman" w:cs="Times New Roman"/>
          <w:sz w:val="24"/>
          <w:szCs w:val="24"/>
          <w:lang w:eastAsia="en-US"/>
        </w:rPr>
        <w:t xml:space="preserve">The mean of county victimization is </w:t>
      </w:r>
      <w:r w:rsidRPr="001D0459">
        <w:rPr>
          <w:rFonts w:ascii="Times New Roman" w:hAnsi="Times New Roman" w:cs="Times New Roman"/>
          <w:sz w:val="24"/>
          <w:szCs w:val="24"/>
        </w:rPr>
        <w:t xml:space="preserve">9.98 per hundred people within the previous two years (standard dev. = 4.78). </w:t>
      </w:r>
      <w:r w:rsidRPr="001D0459">
        <w:rPr>
          <w:rFonts w:ascii="Times New Roman" w:eastAsiaTheme="minorHAnsi" w:hAnsi="Times New Roman" w:cs="Times New Roman"/>
          <w:sz w:val="24"/>
          <w:szCs w:val="24"/>
          <w:lang w:eastAsia="en-US"/>
        </w:rPr>
        <w:t>A unit’s increase in county victimization (per hundred people) is correlated with a 0.4% increase in support for capital punishment, other factors constant; or, an increase of one standard deviation in county victimization rate is correlated with a 1.9% increase in support for the death penalty. This suggests that the association between crime prevalence and support for the death penalty is not only statistically but also substantially significant.</w:t>
      </w:r>
      <w:r w:rsidRPr="001D0459">
        <w:rPr>
          <w:rFonts w:ascii="Times New Roman" w:hAnsi="Times New Roman" w:cs="Times New Roman"/>
          <w:sz w:val="24"/>
          <w:szCs w:val="24"/>
        </w:rPr>
        <w:t xml:space="preserve"> Similarly, the </w:t>
      </w:r>
      <w:r w:rsidRPr="001D0459">
        <w:rPr>
          <w:rFonts w:ascii="Times New Roman" w:eastAsiaTheme="minorHAnsi" w:hAnsi="Times New Roman" w:cs="Times New Roman"/>
          <w:sz w:val="24"/>
          <w:szCs w:val="24"/>
          <w:lang w:eastAsia="en-US"/>
        </w:rPr>
        <w:t xml:space="preserve">average </w:t>
      </w:r>
      <w:r w:rsidRPr="001D0459">
        <w:rPr>
          <w:rFonts w:ascii="Times New Roman" w:hAnsi="Times New Roman" w:cs="Times New Roman"/>
          <w:sz w:val="24"/>
          <w:szCs w:val="24"/>
        </w:rPr>
        <w:t xml:space="preserve">media exposure is 15.2 hours per week among the Chinese counties (standard dev. = 14.0). </w:t>
      </w:r>
      <w:r w:rsidRPr="001D0459">
        <w:rPr>
          <w:rFonts w:ascii="Times New Roman" w:eastAsiaTheme="minorHAnsi" w:hAnsi="Times New Roman" w:cs="Times New Roman"/>
          <w:sz w:val="24"/>
          <w:szCs w:val="24"/>
          <w:lang w:eastAsia="en-US"/>
        </w:rPr>
        <w:t xml:space="preserve">A ten-hour increase in </w:t>
      </w:r>
      <w:r w:rsidRPr="001D0459">
        <w:rPr>
          <w:rFonts w:ascii="Times New Roman" w:hAnsi="Times New Roman" w:cs="Times New Roman"/>
          <w:sz w:val="24"/>
          <w:szCs w:val="24"/>
        </w:rPr>
        <w:t xml:space="preserve">media exposure </w:t>
      </w:r>
      <w:r w:rsidRPr="001D0459">
        <w:rPr>
          <w:rFonts w:ascii="Times New Roman" w:eastAsiaTheme="minorHAnsi" w:hAnsi="Times New Roman" w:cs="Times New Roman"/>
          <w:sz w:val="24"/>
          <w:szCs w:val="24"/>
          <w:lang w:eastAsia="en-US"/>
        </w:rPr>
        <w:t>is correlated with a 0.7% increase in support for capital punishment; or, a one standard deviation increase in media exposure is correlated with a 1.0% increase in support for the death penalty.</w:t>
      </w:r>
    </w:p>
    <w:p w14:paraId="2F6AD704" w14:textId="77777777" w:rsidR="00D837A5" w:rsidRDefault="00D837A5" w:rsidP="00D837A5">
      <w:pPr>
        <w:adjustRightInd w:val="0"/>
        <w:snapToGrid w:val="0"/>
        <w:spacing w:after="0" w:line="240" w:lineRule="auto"/>
        <w:ind w:firstLine="340"/>
        <w:jc w:val="both"/>
        <w:rPr>
          <w:rFonts w:ascii="Times New Roman" w:hAnsi="Times New Roman" w:cs="Times New Roman"/>
          <w:sz w:val="24"/>
          <w:szCs w:val="24"/>
        </w:rPr>
      </w:pPr>
      <w:r w:rsidRPr="001D0459">
        <w:rPr>
          <w:rFonts w:ascii="Times New Roman" w:hAnsi="Times New Roman" w:cs="Times New Roman"/>
          <w:sz w:val="24"/>
          <w:szCs w:val="24"/>
        </w:rPr>
        <w:t xml:space="preserve">Regarding social group differences: men are about 1.1% more likely to favor the death penalty than women; people who have urban </w:t>
      </w:r>
      <w:r w:rsidRPr="00BA1017">
        <w:rPr>
          <w:rFonts w:ascii="Times New Roman" w:hAnsi="Times New Roman" w:cs="Times New Roman"/>
          <w:i/>
          <w:iCs/>
          <w:sz w:val="24"/>
          <w:szCs w:val="24"/>
        </w:rPr>
        <w:t>hukou</w:t>
      </w:r>
      <w:r w:rsidRPr="001D0459">
        <w:rPr>
          <w:rFonts w:ascii="Times New Roman" w:hAnsi="Times New Roman" w:cs="Times New Roman"/>
          <w:sz w:val="24"/>
          <w:szCs w:val="24"/>
        </w:rPr>
        <w:t xml:space="preserve"> are about 6.1% more likely. </w:t>
      </w:r>
    </w:p>
    <w:p w14:paraId="3CA1C3AA" w14:textId="4C0F4266" w:rsidR="00D837A5" w:rsidRDefault="00D837A5" w:rsidP="00D837A5">
      <w:pPr>
        <w:adjustRightInd w:val="0"/>
        <w:snapToGrid w:val="0"/>
        <w:spacing w:after="0" w:line="240" w:lineRule="auto"/>
        <w:ind w:firstLine="340"/>
        <w:jc w:val="both"/>
        <w:rPr>
          <w:rFonts w:ascii="Times New Roman" w:hAnsi="Times New Roman" w:cs="Times New Roman"/>
          <w:sz w:val="24"/>
          <w:szCs w:val="24"/>
        </w:rPr>
      </w:pPr>
      <w:r w:rsidRPr="001D0459">
        <w:rPr>
          <w:rFonts w:ascii="Times New Roman" w:hAnsi="Times New Roman" w:cs="Times New Roman"/>
          <w:sz w:val="24"/>
          <w:szCs w:val="24"/>
        </w:rPr>
        <w:t xml:space="preserve">In a test unreported here, I further use a propensity score matching method (using the nearest neighbor) to test whether higher education is correlated with support for the death penalty. The variables I use to match the treatment group (high education level) and the control group (low education level) include all of the other variables reported in Table </w:t>
      </w:r>
      <w:r>
        <w:rPr>
          <w:rFonts w:ascii="Times New Roman" w:hAnsi="Times New Roman" w:cs="Times New Roman"/>
          <w:sz w:val="24"/>
          <w:szCs w:val="24"/>
        </w:rPr>
        <w:t>A1</w:t>
      </w:r>
      <w:r w:rsidRPr="001D0459">
        <w:rPr>
          <w:rFonts w:ascii="Times New Roman" w:hAnsi="Times New Roman" w:cs="Times New Roman"/>
          <w:sz w:val="24"/>
          <w:szCs w:val="24"/>
        </w:rPr>
        <w:t xml:space="preserve"> (i.e., individual values, crime prevalence, media exposure, other social group differences, and controls). Again, I find a statistically significant difference between the treatment and the control groups. The estimated effect size of higher education is 2.5%, suggesting that, for two groups of people who have similar characteristics and only exhibit difference in education level, the group that received college education or above was 2.5% more likely to support the</w:t>
      </w:r>
      <w:r w:rsidR="00307676">
        <w:rPr>
          <w:rFonts w:ascii="Times New Roman" w:hAnsi="Times New Roman" w:cs="Times New Roman"/>
          <w:sz w:val="24"/>
          <w:szCs w:val="24"/>
        </w:rPr>
        <w:t xml:space="preserve"> death penalty.</w:t>
      </w:r>
    </w:p>
    <w:p w14:paraId="09B39EAA" w14:textId="612CD6C2" w:rsidR="00432B51" w:rsidRDefault="00432B51">
      <w:r>
        <w:br w:type="page"/>
      </w:r>
    </w:p>
    <w:tbl>
      <w:tblPr>
        <w:tblW w:w="5000" w:type="pct"/>
        <w:jc w:val="center"/>
        <w:tblCellMar>
          <w:left w:w="75" w:type="dxa"/>
          <w:right w:w="75" w:type="dxa"/>
        </w:tblCellMar>
        <w:tblLook w:val="0000" w:firstRow="0" w:lastRow="0" w:firstColumn="0" w:lastColumn="0" w:noHBand="0" w:noVBand="0"/>
      </w:tblPr>
      <w:tblGrid>
        <w:gridCol w:w="3949"/>
        <w:gridCol w:w="1583"/>
        <w:gridCol w:w="976"/>
        <w:gridCol w:w="976"/>
        <w:gridCol w:w="1156"/>
      </w:tblGrid>
      <w:tr w:rsidR="00432B51" w:rsidRPr="001D0459" w14:paraId="7A425A58" w14:textId="77777777" w:rsidTr="00BC1A55">
        <w:trPr>
          <w:jc w:val="center"/>
        </w:trPr>
        <w:tc>
          <w:tcPr>
            <w:tcW w:w="5000" w:type="pct"/>
            <w:gridSpan w:val="5"/>
            <w:tcBorders>
              <w:left w:val="nil"/>
              <w:bottom w:val="single" w:sz="4" w:space="0" w:color="auto"/>
              <w:right w:val="nil"/>
            </w:tcBorders>
          </w:tcPr>
          <w:p w14:paraId="47649F5C" w14:textId="5B473512" w:rsidR="00432B51" w:rsidRPr="001D0459" w:rsidRDefault="00432B51" w:rsidP="00BC1A55">
            <w:pPr>
              <w:widowControl w:val="0"/>
              <w:autoSpaceDE w:val="0"/>
              <w:autoSpaceDN w:val="0"/>
              <w:adjustRightInd w:val="0"/>
              <w:spacing w:after="0" w:line="240" w:lineRule="auto"/>
              <w:rPr>
                <w:rFonts w:ascii="Times New Roman" w:hAnsi="Times New Roman" w:cs="Times New Roman"/>
                <w:b/>
                <w:sz w:val="20"/>
                <w:szCs w:val="20"/>
              </w:rPr>
            </w:pPr>
            <w:bookmarkStart w:id="0" w:name="_Hlk530670059"/>
            <w:r w:rsidRPr="001D0459">
              <w:rPr>
                <w:rFonts w:ascii="Times New Roman" w:hAnsi="Times New Roman" w:cs="Times New Roman"/>
                <w:b/>
                <w:sz w:val="20"/>
                <w:szCs w:val="20"/>
              </w:rPr>
              <w:lastRenderedPageBreak/>
              <w:t xml:space="preserve">Table </w:t>
            </w:r>
            <w:r>
              <w:rPr>
                <w:rFonts w:ascii="Times New Roman" w:hAnsi="Times New Roman" w:cs="Times New Roman"/>
                <w:b/>
                <w:sz w:val="20"/>
                <w:szCs w:val="20"/>
              </w:rPr>
              <w:t>A1</w:t>
            </w:r>
            <w:r w:rsidRPr="001D0459">
              <w:rPr>
                <w:rFonts w:ascii="Times New Roman" w:hAnsi="Times New Roman" w:cs="Times New Roman"/>
                <w:b/>
                <w:sz w:val="20"/>
                <w:szCs w:val="20"/>
              </w:rPr>
              <w:t>: Support for the Death Penalty and Its Correlates</w:t>
            </w:r>
          </w:p>
        </w:tc>
      </w:tr>
      <w:tr w:rsidR="00432B51" w:rsidRPr="001D0459" w14:paraId="7A33A289" w14:textId="77777777" w:rsidTr="00BC1A55">
        <w:trPr>
          <w:jc w:val="center"/>
        </w:trPr>
        <w:tc>
          <w:tcPr>
            <w:tcW w:w="2285" w:type="pct"/>
            <w:tcBorders>
              <w:top w:val="single" w:sz="4" w:space="0" w:color="auto"/>
              <w:left w:val="nil"/>
              <w:right w:val="nil"/>
            </w:tcBorders>
          </w:tcPr>
          <w:p w14:paraId="5E90DE93"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Dependent variable:</w:t>
            </w:r>
          </w:p>
        </w:tc>
        <w:tc>
          <w:tcPr>
            <w:tcW w:w="2715" w:type="pct"/>
            <w:gridSpan w:val="4"/>
            <w:tcBorders>
              <w:top w:val="single" w:sz="4" w:space="0" w:color="auto"/>
              <w:left w:val="nil"/>
              <w:right w:val="nil"/>
            </w:tcBorders>
          </w:tcPr>
          <w:p w14:paraId="76B789F0"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Favor the Death Penalty</w:t>
            </w:r>
          </w:p>
        </w:tc>
      </w:tr>
      <w:tr w:rsidR="00432B51" w:rsidRPr="001D0459" w14:paraId="6C5C15E7" w14:textId="77777777" w:rsidTr="00432B51">
        <w:trPr>
          <w:jc w:val="center"/>
        </w:trPr>
        <w:tc>
          <w:tcPr>
            <w:tcW w:w="2285" w:type="pct"/>
            <w:tcBorders>
              <w:left w:val="nil"/>
              <w:bottom w:val="nil"/>
              <w:right w:val="nil"/>
            </w:tcBorders>
          </w:tcPr>
          <w:p w14:paraId="29EF66C5"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left w:val="nil"/>
              <w:bottom w:val="nil"/>
              <w:right w:val="nil"/>
            </w:tcBorders>
          </w:tcPr>
          <w:p w14:paraId="604656ED"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(1)</w:t>
            </w:r>
          </w:p>
        </w:tc>
        <w:tc>
          <w:tcPr>
            <w:tcW w:w="565" w:type="pct"/>
            <w:tcBorders>
              <w:left w:val="nil"/>
              <w:bottom w:val="nil"/>
              <w:right w:val="nil"/>
            </w:tcBorders>
          </w:tcPr>
          <w:p w14:paraId="0581A741"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(2)</w:t>
            </w:r>
          </w:p>
        </w:tc>
        <w:tc>
          <w:tcPr>
            <w:tcW w:w="565" w:type="pct"/>
            <w:tcBorders>
              <w:left w:val="nil"/>
              <w:bottom w:val="nil"/>
              <w:right w:val="nil"/>
            </w:tcBorders>
          </w:tcPr>
          <w:p w14:paraId="59FA245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(3)</w:t>
            </w:r>
          </w:p>
        </w:tc>
        <w:tc>
          <w:tcPr>
            <w:tcW w:w="669" w:type="pct"/>
            <w:tcBorders>
              <w:left w:val="nil"/>
              <w:bottom w:val="nil"/>
              <w:right w:val="nil"/>
            </w:tcBorders>
          </w:tcPr>
          <w:p w14:paraId="6C50A1CD"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(4)</w:t>
            </w:r>
          </w:p>
        </w:tc>
      </w:tr>
      <w:tr w:rsidR="00432B51" w:rsidRPr="001D0459" w14:paraId="5FFAAEED" w14:textId="77777777" w:rsidTr="00432B51">
        <w:trPr>
          <w:jc w:val="center"/>
        </w:trPr>
        <w:tc>
          <w:tcPr>
            <w:tcW w:w="2285" w:type="pct"/>
            <w:tcBorders>
              <w:top w:val="double" w:sz="4" w:space="0" w:color="auto"/>
              <w:left w:val="nil"/>
              <w:right w:val="nil"/>
            </w:tcBorders>
          </w:tcPr>
          <w:p w14:paraId="23C1366E"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double" w:sz="4" w:space="0" w:color="auto"/>
              <w:left w:val="nil"/>
              <w:right w:val="nil"/>
            </w:tcBorders>
          </w:tcPr>
          <w:p w14:paraId="4651E903"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double" w:sz="4" w:space="0" w:color="auto"/>
              <w:left w:val="nil"/>
              <w:right w:val="nil"/>
            </w:tcBorders>
          </w:tcPr>
          <w:p w14:paraId="4F64E3C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double" w:sz="4" w:space="0" w:color="auto"/>
              <w:left w:val="nil"/>
              <w:right w:val="nil"/>
            </w:tcBorders>
          </w:tcPr>
          <w:p w14:paraId="6C82C193"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double" w:sz="4" w:space="0" w:color="auto"/>
              <w:left w:val="nil"/>
              <w:right w:val="nil"/>
            </w:tcBorders>
          </w:tcPr>
          <w:p w14:paraId="6F490967"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r>
      <w:tr w:rsidR="00432B51" w:rsidRPr="001D0459" w14:paraId="08B7093A" w14:textId="77777777" w:rsidTr="00432B51">
        <w:trPr>
          <w:jc w:val="center"/>
        </w:trPr>
        <w:tc>
          <w:tcPr>
            <w:tcW w:w="2285" w:type="pct"/>
            <w:tcBorders>
              <w:top w:val="nil"/>
              <w:left w:val="nil"/>
              <w:bottom w:val="nil"/>
              <w:right w:val="nil"/>
            </w:tcBorders>
          </w:tcPr>
          <w:p w14:paraId="2DFCC117"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Higher education</w:t>
            </w:r>
          </w:p>
        </w:tc>
        <w:tc>
          <w:tcPr>
            <w:tcW w:w="916" w:type="pct"/>
            <w:tcBorders>
              <w:top w:val="nil"/>
              <w:left w:val="nil"/>
              <w:bottom w:val="nil"/>
              <w:right w:val="nil"/>
            </w:tcBorders>
          </w:tcPr>
          <w:p w14:paraId="54886513"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0F9A5BF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2FC64F2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0.044***</w:t>
            </w:r>
          </w:p>
        </w:tc>
        <w:tc>
          <w:tcPr>
            <w:tcW w:w="669" w:type="pct"/>
            <w:tcBorders>
              <w:top w:val="nil"/>
              <w:left w:val="nil"/>
              <w:bottom w:val="nil"/>
              <w:right w:val="nil"/>
            </w:tcBorders>
          </w:tcPr>
          <w:p w14:paraId="65D71E6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0.025**</w:t>
            </w:r>
          </w:p>
        </w:tc>
      </w:tr>
      <w:tr w:rsidR="00432B51" w:rsidRPr="001D0459" w14:paraId="52B16769" w14:textId="77777777" w:rsidTr="00432B51">
        <w:trPr>
          <w:jc w:val="center"/>
        </w:trPr>
        <w:tc>
          <w:tcPr>
            <w:tcW w:w="2285" w:type="pct"/>
            <w:tcBorders>
              <w:top w:val="nil"/>
              <w:left w:val="nil"/>
              <w:bottom w:val="nil"/>
              <w:right w:val="nil"/>
            </w:tcBorders>
          </w:tcPr>
          <w:p w14:paraId="70E9B070"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5022A5A2"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5C3915E3"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15097DB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(0.012)</w:t>
            </w:r>
          </w:p>
        </w:tc>
        <w:tc>
          <w:tcPr>
            <w:tcW w:w="669" w:type="pct"/>
            <w:tcBorders>
              <w:top w:val="nil"/>
              <w:left w:val="nil"/>
              <w:bottom w:val="nil"/>
              <w:right w:val="nil"/>
            </w:tcBorders>
          </w:tcPr>
          <w:p w14:paraId="282947B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(0.012)</w:t>
            </w:r>
          </w:p>
        </w:tc>
      </w:tr>
      <w:tr w:rsidR="00432B51" w:rsidRPr="001D0459" w14:paraId="06E812F2" w14:textId="77777777" w:rsidTr="00432B51">
        <w:trPr>
          <w:jc w:val="center"/>
        </w:trPr>
        <w:tc>
          <w:tcPr>
            <w:tcW w:w="2285" w:type="pct"/>
            <w:tcBorders>
              <w:left w:val="nil"/>
              <w:bottom w:val="nil"/>
              <w:right w:val="nil"/>
            </w:tcBorders>
          </w:tcPr>
          <w:p w14:paraId="74DBF4A0" w14:textId="77777777" w:rsidR="00432B51" w:rsidRDefault="00432B51" w:rsidP="00BC1A55">
            <w:pPr>
              <w:widowControl w:val="0"/>
              <w:autoSpaceDE w:val="0"/>
              <w:autoSpaceDN w:val="0"/>
              <w:adjustRightInd w:val="0"/>
              <w:spacing w:after="0" w:line="240" w:lineRule="auto"/>
              <w:rPr>
                <w:rFonts w:ascii="Times New Roman" w:hAnsi="Times New Roman" w:cs="Times New Roman"/>
                <w:i/>
                <w:sz w:val="20"/>
                <w:szCs w:val="20"/>
              </w:rPr>
            </w:pPr>
          </w:p>
          <w:p w14:paraId="2F159357" w14:textId="7AD913DD" w:rsidR="00432B51" w:rsidRPr="001D0459" w:rsidRDefault="00432B51" w:rsidP="00BC1A55">
            <w:pPr>
              <w:widowControl w:val="0"/>
              <w:autoSpaceDE w:val="0"/>
              <w:autoSpaceDN w:val="0"/>
              <w:adjustRightInd w:val="0"/>
              <w:spacing w:after="0" w:line="240" w:lineRule="auto"/>
              <w:rPr>
                <w:rFonts w:ascii="Times New Roman" w:hAnsi="Times New Roman" w:cs="Times New Roman"/>
                <w:i/>
                <w:sz w:val="20"/>
                <w:szCs w:val="20"/>
              </w:rPr>
            </w:pPr>
            <w:r w:rsidRPr="001D0459">
              <w:rPr>
                <w:rFonts w:ascii="Times New Roman" w:hAnsi="Times New Roman" w:cs="Times New Roman"/>
                <w:i/>
                <w:sz w:val="20"/>
                <w:szCs w:val="20"/>
              </w:rPr>
              <w:t>Individual Value</w:t>
            </w:r>
          </w:p>
        </w:tc>
        <w:tc>
          <w:tcPr>
            <w:tcW w:w="916" w:type="pct"/>
            <w:tcBorders>
              <w:left w:val="nil"/>
              <w:bottom w:val="nil"/>
              <w:right w:val="nil"/>
            </w:tcBorders>
          </w:tcPr>
          <w:p w14:paraId="69C230E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left w:val="nil"/>
              <w:bottom w:val="nil"/>
              <w:right w:val="nil"/>
            </w:tcBorders>
          </w:tcPr>
          <w:p w14:paraId="59DA952F"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left w:val="nil"/>
              <w:bottom w:val="nil"/>
              <w:right w:val="nil"/>
            </w:tcBorders>
          </w:tcPr>
          <w:p w14:paraId="319A1DAB"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left w:val="nil"/>
              <w:bottom w:val="nil"/>
              <w:right w:val="nil"/>
            </w:tcBorders>
          </w:tcPr>
          <w:p w14:paraId="0070EAB0"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r>
      <w:tr w:rsidR="00432B51" w:rsidRPr="001D0459" w14:paraId="43261C59" w14:textId="77777777" w:rsidTr="00432B51">
        <w:trPr>
          <w:jc w:val="center"/>
        </w:trPr>
        <w:tc>
          <w:tcPr>
            <w:tcW w:w="2285" w:type="pct"/>
            <w:tcBorders>
              <w:top w:val="nil"/>
              <w:left w:val="nil"/>
              <w:bottom w:val="nil"/>
              <w:right w:val="nil"/>
            </w:tcBorders>
          </w:tcPr>
          <w:p w14:paraId="102B7974" w14:textId="25B39F9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Authoritarianism</w:t>
            </w:r>
            <w:r>
              <w:rPr>
                <w:rFonts w:ascii="Times New Roman" w:hAnsi="Times New Roman" w:cs="Times New Roman"/>
                <w:sz w:val="20"/>
                <w:szCs w:val="20"/>
              </w:rPr>
              <w:t xml:space="preserve"> (Party member)</w:t>
            </w:r>
          </w:p>
        </w:tc>
        <w:tc>
          <w:tcPr>
            <w:tcW w:w="916" w:type="pct"/>
            <w:tcBorders>
              <w:top w:val="nil"/>
              <w:left w:val="nil"/>
              <w:bottom w:val="nil"/>
              <w:right w:val="nil"/>
            </w:tcBorders>
          </w:tcPr>
          <w:p w14:paraId="6EDF043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0.090***</w:t>
            </w:r>
          </w:p>
        </w:tc>
        <w:tc>
          <w:tcPr>
            <w:tcW w:w="565" w:type="pct"/>
            <w:tcBorders>
              <w:top w:val="nil"/>
              <w:left w:val="nil"/>
              <w:bottom w:val="nil"/>
              <w:right w:val="nil"/>
            </w:tcBorders>
          </w:tcPr>
          <w:p w14:paraId="7CB15C20"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3B282B6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0F15673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0.063***</w:t>
            </w:r>
          </w:p>
        </w:tc>
      </w:tr>
      <w:tr w:rsidR="00432B51" w:rsidRPr="001D0459" w14:paraId="24F76B3D" w14:textId="77777777" w:rsidTr="00432B51">
        <w:trPr>
          <w:jc w:val="center"/>
        </w:trPr>
        <w:tc>
          <w:tcPr>
            <w:tcW w:w="2285" w:type="pct"/>
            <w:tcBorders>
              <w:top w:val="nil"/>
              <w:left w:val="nil"/>
              <w:bottom w:val="nil"/>
              <w:right w:val="nil"/>
            </w:tcBorders>
          </w:tcPr>
          <w:p w14:paraId="281A5AF9"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1620D7B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(0.010)</w:t>
            </w:r>
          </w:p>
        </w:tc>
        <w:tc>
          <w:tcPr>
            <w:tcW w:w="565" w:type="pct"/>
            <w:tcBorders>
              <w:top w:val="nil"/>
              <w:left w:val="nil"/>
              <w:bottom w:val="nil"/>
              <w:right w:val="nil"/>
            </w:tcBorders>
          </w:tcPr>
          <w:p w14:paraId="0500C92D"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0A326538"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4A61CCB7"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(0.011)</w:t>
            </w:r>
          </w:p>
        </w:tc>
      </w:tr>
      <w:tr w:rsidR="00432B51" w:rsidRPr="001D0459" w14:paraId="6B1D94A2" w14:textId="77777777" w:rsidTr="00432B51">
        <w:trPr>
          <w:jc w:val="center"/>
        </w:trPr>
        <w:tc>
          <w:tcPr>
            <w:tcW w:w="2285" w:type="pct"/>
            <w:tcBorders>
              <w:top w:val="nil"/>
              <w:left w:val="nil"/>
              <w:bottom w:val="nil"/>
              <w:right w:val="nil"/>
            </w:tcBorders>
          </w:tcPr>
          <w:p w14:paraId="42D9C612"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Disobedience</w:t>
            </w:r>
          </w:p>
        </w:tc>
        <w:tc>
          <w:tcPr>
            <w:tcW w:w="916" w:type="pct"/>
            <w:tcBorders>
              <w:top w:val="nil"/>
              <w:left w:val="nil"/>
              <w:bottom w:val="nil"/>
              <w:right w:val="nil"/>
            </w:tcBorders>
          </w:tcPr>
          <w:p w14:paraId="3790823F"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-0.044***</w:t>
            </w:r>
          </w:p>
        </w:tc>
        <w:tc>
          <w:tcPr>
            <w:tcW w:w="565" w:type="pct"/>
            <w:tcBorders>
              <w:top w:val="nil"/>
              <w:left w:val="nil"/>
              <w:bottom w:val="nil"/>
              <w:right w:val="nil"/>
            </w:tcBorders>
          </w:tcPr>
          <w:p w14:paraId="3DE17F5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0EDEAE8F"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0FDB4CC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-0.038***</w:t>
            </w:r>
          </w:p>
        </w:tc>
      </w:tr>
      <w:tr w:rsidR="00432B51" w:rsidRPr="001D0459" w14:paraId="6657F42C" w14:textId="77777777" w:rsidTr="00432B51">
        <w:trPr>
          <w:jc w:val="center"/>
        </w:trPr>
        <w:tc>
          <w:tcPr>
            <w:tcW w:w="2285" w:type="pct"/>
            <w:tcBorders>
              <w:top w:val="nil"/>
              <w:left w:val="nil"/>
              <w:bottom w:val="nil"/>
              <w:right w:val="nil"/>
            </w:tcBorders>
          </w:tcPr>
          <w:p w14:paraId="68DBEDFB"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58459C03"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(0.008)</w:t>
            </w:r>
          </w:p>
        </w:tc>
        <w:tc>
          <w:tcPr>
            <w:tcW w:w="565" w:type="pct"/>
            <w:tcBorders>
              <w:top w:val="nil"/>
              <w:left w:val="nil"/>
              <w:bottom w:val="nil"/>
              <w:right w:val="nil"/>
            </w:tcBorders>
          </w:tcPr>
          <w:p w14:paraId="017EF32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7E433E16"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74B1DC29"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(0.008)</w:t>
            </w:r>
          </w:p>
        </w:tc>
      </w:tr>
      <w:tr w:rsidR="00432B51" w:rsidRPr="001D0459" w14:paraId="396A8AF9" w14:textId="77777777" w:rsidTr="00432B51">
        <w:trPr>
          <w:jc w:val="center"/>
        </w:trPr>
        <w:tc>
          <w:tcPr>
            <w:tcW w:w="2285" w:type="pct"/>
            <w:tcBorders>
              <w:top w:val="nil"/>
              <w:left w:val="nil"/>
              <w:bottom w:val="nil"/>
              <w:right w:val="nil"/>
            </w:tcBorders>
          </w:tcPr>
          <w:p w14:paraId="573F2FBF"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Traditional culture</w:t>
            </w:r>
          </w:p>
        </w:tc>
        <w:tc>
          <w:tcPr>
            <w:tcW w:w="916" w:type="pct"/>
            <w:tcBorders>
              <w:top w:val="nil"/>
              <w:left w:val="nil"/>
              <w:bottom w:val="nil"/>
              <w:right w:val="nil"/>
            </w:tcBorders>
          </w:tcPr>
          <w:p w14:paraId="2E17A49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0.044**</w:t>
            </w:r>
          </w:p>
        </w:tc>
        <w:tc>
          <w:tcPr>
            <w:tcW w:w="565" w:type="pct"/>
            <w:tcBorders>
              <w:top w:val="nil"/>
              <w:left w:val="nil"/>
              <w:bottom w:val="nil"/>
              <w:right w:val="nil"/>
            </w:tcBorders>
          </w:tcPr>
          <w:p w14:paraId="5C1194B6"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2982E6E1"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1DE01AA2"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0.044***</w:t>
            </w:r>
          </w:p>
        </w:tc>
      </w:tr>
      <w:tr w:rsidR="00432B51" w:rsidRPr="001D0459" w14:paraId="1B06DBB3" w14:textId="77777777" w:rsidTr="00432B51">
        <w:trPr>
          <w:jc w:val="center"/>
        </w:trPr>
        <w:tc>
          <w:tcPr>
            <w:tcW w:w="2285" w:type="pct"/>
            <w:tcBorders>
              <w:top w:val="nil"/>
              <w:left w:val="nil"/>
              <w:bottom w:val="nil"/>
              <w:right w:val="nil"/>
            </w:tcBorders>
          </w:tcPr>
          <w:p w14:paraId="47624F4B"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2188CC1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(0.017)</w:t>
            </w:r>
          </w:p>
        </w:tc>
        <w:tc>
          <w:tcPr>
            <w:tcW w:w="565" w:type="pct"/>
            <w:tcBorders>
              <w:top w:val="nil"/>
              <w:left w:val="nil"/>
              <w:bottom w:val="nil"/>
              <w:right w:val="nil"/>
            </w:tcBorders>
          </w:tcPr>
          <w:p w14:paraId="180B1C2D"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7D44A131"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4CE8D381"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(0.016)</w:t>
            </w:r>
          </w:p>
        </w:tc>
      </w:tr>
      <w:tr w:rsidR="00432B51" w:rsidRPr="001D0459" w14:paraId="4D6C8375" w14:textId="77777777" w:rsidTr="00432B51">
        <w:trPr>
          <w:jc w:val="center"/>
        </w:trPr>
        <w:tc>
          <w:tcPr>
            <w:tcW w:w="2285" w:type="pct"/>
            <w:tcBorders>
              <w:top w:val="nil"/>
              <w:left w:val="nil"/>
              <w:bottom w:val="nil"/>
              <w:right w:val="nil"/>
            </w:tcBorders>
          </w:tcPr>
          <w:p w14:paraId="712721B7"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0545527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4F791869"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73AA600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6A334F0D"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r>
      <w:tr w:rsidR="00432B51" w:rsidRPr="001D0459" w14:paraId="69178556" w14:textId="77777777" w:rsidTr="00432B51">
        <w:trPr>
          <w:jc w:val="center"/>
        </w:trPr>
        <w:tc>
          <w:tcPr>
            <w:tcW w:w="2285" w:type="pct"/>
            <w:tcBorders>
              <w:top w:val="nil"/>
              <w:left w:val="nil"/>
              <w:bottom w:val="nil"/>
              <w:right w:val="nil"/>
            </w:tcBorders>
          </w:tcPr>
          <w:p w14:paraId="56FC0242"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i/>
                <w:sz w:val="20"/>
                <w:szCs w:val="20"/>
              </w:rPr>
            </w:pPr>
            <w:r w:rsidRPr="001D0459">
              <w:rPr>
                <w:rFonts w:ascii="Times New Roman" w:hAnsi="Times New Roman" w:cs="Times New Roman"/>
                <w:i/>
                <w:sz w:val="20"/>
                <w:szCs w:val="20"/>
              </w:rPr>
              <w:t>Utilitarian Response to Crime</w:t>
            </w:r>
          </w:p>
        </w:tc>
        <w:tc>
          <w:tcPr>
            <w:tcW w:w="916" w:type="pct"/>
            <w:tcBorders>
              <w:top w:val="nil"/>
              <w:left w:val="nil"/>
              <w:bottom w:val="nil"/>
              <w:right w:val="nil"/>
            </w:tcBorders>
          </w:tcPr>
          <w:p w14:paraId="1CEF8741"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2C2483F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0FE7227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3121647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r>
      <w:tr w:rsidR="00432B51" w:rsidRPr="001D0459" w14:paraId="200071D4" w14:textId="77777777" w:rsidTr="00432B51">
        <w:trPr>
          <w:jc w:val="center"/>
        </w:trPr>
        <w:tc>
          <w:tcPr>
            <w:tcW w:w="2285" w:type="pct"/>
            <w:tcBorders>
              <w:top w:val="nil"/>
              <w:left w:val="nil"/>
              <w:bottom w:val="nil"/>
              <w:right w:val="nil"/>
            </w:tcBorders>
          </w:tcPr>
          <w:p w14:paraId="46633438"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County victimization rate</w:t>
            </w:r>
          </w:p>
        </w:tc>
        <w:tc>
          <w:tcPr>
            <w:tcW w:w="916" w:type="pct"/>
            <w:tcBorders>
              <w:top w:val="nil"/>
              <w:left w:val="nil"/>
              <w:bottom w:val="nil"/>
              <w:right w:val="nil"/>
            </w:tcBorders>
          </w:tcPr>
          <w:p w14:paraId="66D72B79"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67ABA6B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0.004**</w:t>
            </w:r>
          </w:p>
        </w:tc>
        <w:tc>
          <w:tcPr>
            <w:tcW w:w="565" w:type="pct"/>
            <w:tcBorders>
              <w:top w:val="nil"/>
              <w:left w:val="nil"/>
              <w:bottom w:val="nil"/>
              <w:right w:val="nil"/>
            </w:tcBorders>
          </w:tcPr>
          <w:p w14:paraId="3F276138"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64C977A9"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0.004**</w:t>
            </w:r>
          </w:p>
        </w:tc>
      </w:tr>
      <w:tr w:rsidR="00432B51" w:rsidRPr="001D0459" w14:paraId="221A09E1" w14:textId="77777777" w:rsidTr="00432B51">
        <w:trPr>
          <w:jc w:val="center"/>
        </w:trPr>
        <w:tc>
          <w:tcPr>
            <w:tcW w:w="2285" w:type="pct"/>
            <w:tcBorders>
              <w:top w:val="nil"/>
              <w:left w:val="nil"/>
              <w:bottom w:val="nil"/>
              <w:right w:val="nil"/>
            </w:tcBorders>
          </w:tcPr>
          <w:p w14:paraId="4C1B86EA"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5713A1FD"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273A3EB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(0.002)</w:t>
            </w:r>
          </w:p>
        </w:tc>
        <w:tc>
          <w:tcPr>
            <w:tcW w:w="565" w:type="pct"/>
            <w:tcBorders>
              <w:top w:val="nil"/>
              <w:left w:val="nil"/>
              <w:bottom w:val="nil"/>
              <w:right w:val="nil"/>
            </w:tcBorders>
          </w:tcPr>
          <w:p w14:paraId="00853AEB"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1231F89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(0.002)</w:t>
            </w:r>
          </w:p>
        </w:tc>
      </w:tr>
      <w:tr w:rsidR="00432B51" w:rsidRPr="001D0459" w14:paraId="670AA7FA" w14:textId="77777777" w:rsidTr="00432B51">
        <w:trPr>
          <w:jc w:val="center"/>
        </w:trPr>
        <w:tc>
          <w:tcPr>
            <w:tcW w:w="2285" w:type="pct"/>
            <w:tcBorders>
              <w:top w:val="nil"/>
              <w:left w:val="nil"/>
              <w:bottom w:val="nil"/>
              <w:right w:val="nil"/>
            </w:tcBorders>
          </w:tcPr>
          <w:p w14:paraId="5BF9BFFC"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Media exposure (10 hours)</w:t>
            </w:r>
          </w:p>
        </w:tc>
        <w:tc>
          <w:tcPr>
            <w:tcW w:w="916" w:type="pct"/>
            <w:tcBorders>
              <w:top w:val="nil"/>
              <w:left w:val="nil"/>
              <w:bottom w:val="nil"/>
              <w:right w:val="nil"/>
            </w:tcBorders>
          </w:tcPr>
          <w:p w14:paraId="1747146F"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1CE7951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0.011***</w:t>
            </w:r>
          </w:p>
        </w:tc>
        <w:tc>
          <w:tcPr>
            <w:tcW w:w="565" w:type="pct"/>
            <w:tcBorders>
              <w:top w:val="nil"/>
              <w:left w:val="nil"/>
              <w:bottom w:val="nil"/>
              <w:right w:val="nil"/>
            </w:tcBorders>
          </w:tcPr>
          <w:p w14:paraId="7B4F074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21D798B9"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0.007***</w:t>
            </w:r>
          </w:p>
        </w:tc>
      </w:tr>
      <w:tr w:rsidR="00432B51" w:rsidRPr="001D0459" w14:paraId="0C275423" w14:textId="77777777" w:rsidTr="00432B51">
        <w:trPr>
          <w:jc w:val="center"/>
        </w:trPr>
        <w:tc>
          <w:tcPr>
            <w:tcW w:w="2285" w:type="pct"/>
            <w:tcBorders>
              <w:top w:val="nil"/>
              <w:left w:val="nil"/>
              <w:bottom w:val="nil"/>
              <w:right w:val="nil"/>
            </w:tcBorders>
          </w:tcPr>
          <w:p w14:paraId="1EDB198F"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56704077"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2B65F3F1"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(0.002)</w:t>
            </w:r>
          </w:p>
        </w:tc>
        <w:tc>
          <w:tcPr>
            <w:tcW w:w="565" w:type="pct"/>
            <w:tcBorders>
              <w:top w:val="nil"/>
              <w:left w:val="nil"/>
              <w:bottom w:val="nil"/>
              <w:right w:val="nil"/>
            </w:tcBorders>
          </w:tcPr>
          <w:p w14:paraId="014C2ECF"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62AC6EE6"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(0.002)</w:t>
            </w:r>
          </w:p>
        </w:tc>
      </w:tr>
      <w:tr w:rsidR="00432B51" w:rsidRPr="001D0459" w14:paraId="5A0F67CB" w14:textId="77777777" w:rsidTr="00432B51">
        <w:trPr>
          <w:jc w:val="center"/>
        </w:trPr>
        <w:tc>
          <w:tcPr>
            <w:tcW w:w="2285" w:type="pct"/>
            <w:tcBorders>
              <w:top w:val="nil"/>
              <w:left w:val="nil"/>
              <w:bottom w:val="nil"/>
              <w:right w:val="nil"/>
            </w:tcBorders>
          </w:tcPr>
          <w:p w14:paraId="5BD374D7"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5A3649CD"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6FBA1450"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50AA2EE8"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2BD65F36"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r>
      <w:tr w:rsidR="00432B51" w:rsidRPr="001D0459" w14:paraId="02105D50" w14:textId="77777777" w:rsidTr="00432B51">
        <w:trPr>
          <w:jc w:val="center"/>
        </w:trPr>
        <w:tc>
          <w:tcPr>
            <w:tcW w:w="2285" w:type="pct"/>
            <w:tcBorders>
              <w:top w:val="nil"/>
              <w:left w:val="nil"/>
              <w:bottom w:val="nil"/>
              <w:right w:val="nil"/>
            </w:tcBorders>
          </w:tcPr>
          <w:p w14:paraId="1C0DB409"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i/>
                <w:sz w:val="20"/>
                <w:szCs w:val="20"/>
              </w:rPr>
            </w:pPr>
            <w:r w:rsidRPr="001D0459">
              <w:rPr>
                <w:rFonts w:ascii="Times New Roman" w:hAnsi="Times New Roman" w:cs="Times New Roman"/>
                <w:i/>
                <w:sz w:val="20"/>
                <w:szCs w:val="20"/>
              </w:rPr>
              <w:t>Social Group Difference</w:t>
            </w:r>
          </w:p>
        </w:tc>
        <w:tc>
          <w:tcPr>
            <w:tcW w:w="916" w:type="pct"/>
            <w:tcBorders>
              <w:top w:val="nil"/>
              <w:left w:val="nil"/>
              <w:bottom w:val="nil"/>
              <w:right w:val="nil"/>
            </w:tcBorders>
          </w:tcPr>
          <w:p w14:paraId="54C07637"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i/>
                <w:sz w:val="20"/>
                <w:szCs w:val="20"/>
              </w:rPr>
            </w:pPr>
          </w:p>
        </w:tc>
        <w:tc>
          <w:tcPr>
            <w:tcW w:w="565" w:type="pct"/>
            <w:tcBorders>
              <w:top w:val="nil"/>
              <w:left w:val="nil"/>
              <w:bottom w:val="nil"/>
              <w:right w:val="nil"/>
            </w:tcBorders>
          </w:tcPr>
          <w:p w14:paraId="7683F79D"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i/>
                <w:sz w:val="20"/>
                <w:szCs w:val="20"/>
              </w:rPr>
            </w:pPr>
          </w:p>
        </w:tc>
        <w:tc>
          <w:tcPr>
            <w:tcW w:w="565" w:type="pct"/>
            <w:tcBorders>
              <w:top w:val="nil"/>
              <w:left w:val="nil"/>
              <w:bottom w:val="nil"/>
              <w:right w:val="nil"/>
            </w:tcBorders>
          </w:tcPr>
          <w:p w14:paraId="3FBF47D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i/>
                <w:sz w:val="20"/>
                <w:szCs w:val="20"/>
              </w:rPr>
            </w:pPr>
          </w:p>
        </w:tc>
        <w:tc>
          <w:tcPr>
            <w:tcW w:w="669" w:type="pct"/>
            <w:tcBorders>
              <w:top w:val="nil"/>
              <w:left w:val="nil"/>
              <w:bottom w:val="nil"/>
              <w:right w:val="nil"/>
            </w:tcBorders>
          </w:tcPr>
          <w:p w14:paraId="28348649"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i/>
                <w:sz w:val="20"/>
                <w:szCs w:val="20"/>
              </w:rPr>
            </w:pPr>
          </w:p>
        </w:tc>
      </w:tr>
      <w:tr w:rsidR="00432B51" w:rsidRPr="001D0459" w14:paraId="7D46BFB8" w14:textId="77777777" w:rsidTr="00432B51">
        <w:trPr>
          <w:jc w:val="center"/>
        </w:trPr>
        <w:tc>
          <w:tcPr>
            <w:tcW w:w="2285" w:type="pct"/>
            <w:tcBorders>
              <w:top w:val="nil"/>
              <w:left w:val="nil"/>
              <w:bottom w:val="nil"/>
              <w:right w:val="nil"/>
            </w:tcBorders>
          </w:tcPr>
          <w:p w14:paraId="48D881C8"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Male</w:t>
            </w:r>
          </w:p>
        </w:tc>
        <w:tc>
          <w:tcPr>
            <w:tcW w:w="916" w:type="pct"/>
            <w:tcBorders>
              <w:top w:val="nil"/>
              <w:left w:val="nil"/>
              <w:bottom w:val="nil"/>
              <w:right w:val="nil"/>
            </w:tcBorders>
          </w:tcPr>
          <w:p w14:paraId="34F7A69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1BBE733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745659E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0.017***</w:t>
            </w:r>
          </w:p>
        </w:tc>
        <w:tc>
          <w:tcPr>
            <w:tcW w:w="669" w:type="pct"/>
            <w:tcBorders>
              <w:top w:val="nil"/>
              <w:left w:val="nil"/>
              <w:bottom w:val="nil"/>
              <w:right w:val="nil"/>
            </w:tcBorders>
          </w:tcPr>
          <w:p w14:paraId="2FC39563"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0.011**</w:t>
            </w:r>
          </w:p>
        </w:tc>
      </w:tr>
      <w:tr w:rsidR="00432B51" w:rsidRPr="001D0459" w14:paraId="033437C2" w14:textId="77777777" w:rsidTr="00432B51">
        <w:trPr>
          <w:jc w:val="center"/>
        </w:trPr>
        <w:tc>
          <w:tcPr>
            <w:tcW w:w="2285" w:type="pct"/>
            <w:tcBorders>
              <w:top w:val="nil"/>
              <w:left w:val="nil"/>
              <w:bottom w:val="nil"/>
              <w:right w:val="nil"/>
            </w:tcBorders>
          </w:tcPr>
          <w:p w14:paraId="1E35DDFF"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139245B3"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6D889122"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2B34AC88"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(0.005)</w:t>
            </w:r>
          </w:p>
        </w:tc>
        <w:tc>
          <w:tcPr>
            <w:tcW w:w="669" w:type="pct"/>
            <w:tcBorders>
              <w:top w:val="nil"/>
              <w:left w:val="nil"/>
              <w:bottom w:val="nil"/>
              <w:right w:val="nil"/>
            </w:tcBorders>
          </w:tcPr>
          <w:p w14:paraId="1ECB9588"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(0.006)</w:t>
            </w:r>
          </w:p>
        </w:tc>
      </w:tr>
      <w:tr w:rsidR="00432B51" w:rsidRPr="001D0459" w14:paraId="39D8A959" w14:textId="77777777" w:rsidTr="00432B51">
        <w:trPr>
          <w:jc w:val="center"/>
        </w:trPr>
        <w:tc>
          <w:tcPr>
            <w:tcW w:w="2285" w:type="pct"/>
            <w:tcBorders>
              <w:top w:val="nil"/>
              <w:left w:val="nil"/>
              <w:bottom w:val="nil"/>
              <w:right w:val="nil"/>
            </w:tcBorders>
          </w:tcPr>
          <w:p w14:paraId="365244EA"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 xml:space="preserve">Urban </w:t>
            </w:r>
            <w:r w:rsidRPr="005031F3">
              <w:rPr>
                <w:rFonts w:ascii="Times New Roman" w:hAnsi="Times New Roman" w:cs="Times New Roman"/>
                <w:i/>
                <w:iCs/>
                <w:sz w:val="20"/>
                <w:szCs w:val="20"/>
              </w:rPr>
              <w:t>hukou</w:t>
            </w:r>
          </w:p>
        </w:tc>
        <w:tc>
          <w:tcPr>
            <w:tcW w:w="916" w:type="pct"/>
            <w:tcBorders>
              <w:top w:val="nil"/>
              <w:left w:val="nil"/>
              <w:bottom w:val="nil"/>
              <w:right w:val="nil"/>
            </w:tcBorders>
          </w:tcPr>
          <w:p w14:paraId="0D2A8C4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3453DC9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1041E55F"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0.074***</w:t>
            </w:r>
          </w:p>
        </w:tc>
        <w:tc>
          <w:tcPr>
            <w:tcW w:w="669" w:type="pct"/>
            <w:tcBorders>
              <w:top w:val="nil"/>
              <w:left w:val="nil"/>
              <w:bottom w:val="nil"/>
              <w:right w:val="nil"/>
            </w:tcBorders>
          </w:tcPr>
          <w:p w14:paraId="4B092B8D"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0.061***</w:t>
            </w:r>
          </w:p>
        </w:tc>
      </w:tr>
      <w:tr w:rsidR="00432B51" w:rsidRPr="001D0459" w14:paraId="2E003352" w14:textId="77777777" w:rsidTr="00432B51">
        <w:trPr>
          <w:jc w:val="center"/>
        </w:trPr>
        <w:tc>
          <w:tcPr>
            <w:tcW w:w="2285" w:type="pct"/>
            <w:tcBorders>
              <w:top w:val="nil"/>
              <w:left w:val="nil"/>
              <w:bottom w:val="nil"/>
              <w:right w:val="nil"/>
            </w:tcBorders>
          </w:tcPr>
          <w:p w14:paraId="47E58F1A"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4CAFB522"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0BC4A748"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1252250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(0.012)</w:t>
            </w:r>
          </w:p>
        </w:tc>
        <w:tc>
          <w:tcPr>
            <w:tcW w:w="669" w:type="pct"/>
            <w:tcBorders>
              <w:top w:val="nil"/>
              <w:left w:val="nil"/>
              <w:bottom w:val="nil"/>
              <w:right w:val="nil"/>
            </w:tcBorders>
          </w:tcPr>
          <w:p w14:paraId="7463A6B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(0.011)</w:t>
            </w:r>
          </w:p>
        </w:tc>
      </w:tr>
      <w:tr w:rsidR="00432B51" w:rsidRPr="001D0459" w14:paraId="299298CF" w14:textId="77777777" w:rsidTr="00432B51">
        <w:trPr>
          <w:jc w:val="center"/>
        </w:trPr>
        <w:tc>
          <w:tcPr>
            <w:tcW w:w="2285" w:type="pct"/>
            <w:tcBorders>
              <w:top w:val="nil"/>
              <w:left w:val="nil"/>
              <w:bottom w:val="nil"/>
              <w:right w:val="nil"/>
            </w:tcBorders>
          </w:tcPr>
          <w:p w14:paraId="58BD8D1B"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7ADB271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4478695D"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5A6EE8EE"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6BEACBA0"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r>
      <w:tr w:rsidR="00432B51" w:rsidRPr="001D0459" w14:paraId="4997E152" w14:textId="77777777" w:rsidTr="00432B51">
        <w:trPr>
          <w:jc w:val="center"/>
        </w:trPr>
        <w:tc>
          <w:tcPr>
            <w:tcW w:w="2285" w:type="pct"/>
            <w:tcBorders>
              <w:top w:val="nil"/>
              <w:left w:val="nil"/>
              <w:bottom w:val="nil"/>
              <w:right w:val="nil"/>
            </w:tcBorders>
          </w:tcPr>
          <w:p w14:paraId="77FD1563"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i/>
                <w:sz w:val="20"/>
                <w:szCs w:val="20"/>
              </w:rPr>
            </w:pPr>
            <w:r w:rsidRPr="001D0459">
              <w:rPr>
                <w:rFonts w:ascii="Times New Roman" w:hAnsi="Times New Roman" w:cs="Times New Roman"/>
                <w:i/>
                <w:sz w:val="20"/>
                <w:szCs w:val="20"/>
              </w:rPr>
              <w:t>Controls</w:t>
            </w:r>
          </w:p>
        </w:tc>
        <w:tc>
          <w:tcPr>
            <w:tcW w:w="916" w:type="pct"/>
            <w:tcBorders>
              <w:top w:val="nil"/>
              <w:left w:val="nil"/>
              <w:bottom w:val="nil"/>
              <w:right w:val="nil"/>
            </w:tcBorders>
          </w:tcPr>
          <w:p w14:paraId="432A6F26"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i/>
                <w:sz w:val="20"/>
                <w:szCs w:val="20"/>
              </w:rPr>
            </w:pPr>
          </w:p>
        </w:tc>
        <w:tc>
          <w:tcPr>
            <w:tcW w:w="565" w:type="pct"/>
            <w:tcBorders>
              <w:top w:val="nil"/>
              <w:left w:val="nil"/>
              <w:bottom w:val="nil"/>
              <w:right w:val="nil"/>
            </w:tcBorders>
          </w:tcPr>
          <w:p w14:paraId="4DF6EC21"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i/>
                <w:sz w:val="20"/>
                <w:szCs w:val="20"/>
              </w:rPr>
            </w:pPr>
          </w:p>
        </w:tc>
        <w:tc>
          <w:tcPr>
            <w:tcW w:w="565" w:type="pct"/>
            <w:tcBorders>
              <w:top w:val="nil"/>
              <w:left w:val="nil"/>
              <w:bottom w:val="nil"/>
              <w:right w:val="nil"/>
            </w:tcBorders>
          </w:tcPr>
          <w:p w14:paraId="14CD9A56"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i/>
                <w:sz w:val="20"/>
                <w:szCs w:val="20"/>
              </w:rPr>
            </w:pPr>
          </w:p>
        </w:tc>
        <w:tc>
          <w:tcPr>
            <w:tcW w:w="669" w:type="pct"/>
            <w:tcBorders>
              <w:top w:val="nil"/>
              <w:left w:val="nil"/>
              <w:bottom w:val="nil"/>
              <w:right w:val="nil"/>
            </w:tcBorders>
          </w:tcPr>
          <w:p w14:paraId="2EA6A1BF"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i/>
                <w:sz w:val="20"/>
                <w:szCs w:val="20"/>
              </w:rPr>
            </w:pPr>
          </w:p>
        </w:tc>
      </w:tr>
      <w:tr w:rsidR="00432B51" w:rsidRPr="001D0459" w14:paraId="428432B5" w14:textId="77777777" w:rsidTr="00432B51">
        <w:trPr>
          <w:jc w:val="center"/>
        </w:trPr>
        <w:tc>
          <w:tcPr>
            <w:tcW w:w="2285" w:type="pct"/>
            <w:tcBorders>
              <w:top w:val="nil"/>
              <w:left w:val="nil"/>
              <w:bottom w:val="nil"/>
              <w:right w:val="nil"/>
            </w:tcBorders>
          </w:tcPr>
          <w:p w14:paraId="62ABE4D3"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Victimized experience</w:t>
            </w:r>
          </w:p>
        </w:tc>
        <w:tc>
          <w:tcPr>
            <w:tcW w:w="916" w:type="pct"/>
            <w:tcBorders>
              <w:top w:val="nil"/>
              <w:left w:val="nil"/>
              <w:bottom w:val="nil"/>
              <w:right w:val="nil"/>
            </w:tcBorders>
          </w:tcPr>
          <w:p w14:paraId="77764AE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0.031***</w:t>
            </w:r>
          </w:p>
        </w:tc>
        <w:tc>
          <w:tcPr>
            <w:tcW w:w="565" w:type="pct"/>
            <w:tcBorders>
              <w:top w:val="nil"/>
              <w:left w:val="nil"/>
              <w:bottom w:val="nil"/>
              <w:right w:val="nil"/>
            </w:tcBorders>
          </w:tcPr>
          <w:p w14:paraId="1024F22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0.022***</w:t>
            </w:r>
          </w:p>
        </w:tc>
        <w:tc>
          <w:tcPr>
            <w:tcW w:w="565" w:type="pct"/>
            <w:tcBorders>
              <w:top w:val="nil"/>
              <w:left w:val="nil"/>
              <w:bottom w:val="nil"/>
              <w:right w:val="nil"/>
            </w:tcBorders>
          </w:tcPr>
          <w:p w14:paraId="746AF22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0.030***</w:t>
            </w:r>
          </w:p>
        </w:tc>
        <w:tc>
          <w:tcPr>
            <w:tcW w:w="669" w:type="pct"/>
            <w:tcBorders>
              <w:top w:val="nil"/>
              <w:left w:val="nil"/>
              <w:bottom w:val="nil"/>
              <w:right w:val="nil"/>
            </w:tcBorders>
          </w:tcPr>
          <w:p w14:paraId="45D975A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0.021***</w:t>
            </w:r>
          </w:p>
        </w:tc>
      </w:tr>
      <w:tr w:rsidR="00432B51" w:rsidRPr="001D0459" w14:paraId="04BADD30" w14:textId="77777777" w:rsidTr="00432B51">
        <w:trPr>
          <w:jc w:val="center"/>
        </w:trPr>
        <w:tc>
          <w:tcPr>
            <w:tcW w:w="2285" w:type="pct"/>
            <w:tcBorders>
              <w:top w:val="nil"/>
              <w:left w:val="nil"/>
              <w:bottom w:val="nil"/>
              <w:right w:val="nil"/>
            </w:tcBorders>
          </w:tcPr>
          <w:p w14:paraId="649A20D2"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07E9F4AE"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(0.009)</w:t>
            </w:r>
          </w:p>
        </w:tc>
        <w:tc>
          <w:tcPr>
            <w:tcW w:w="565" w:type="pct"/>
            <w:tcBorders>
              <w:top w:val="nil"/>
              <w:left w:val="nil"/>
              <w:bottom w:val="nil"/>
              <w:right w:val="nil"/>
            </w:tcBorders>
          </w:tcPr>
          <w:p w14:paraId="355C694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(0.008)</w:t>
            </w:r>
          </w:p>
        </w:tc>
        <w:tc>
          <w:tcPr>
            <w:tcW w:w="565" w:type="pct"/>
            <w:tcBorders>
              <w:top w:val="nil"/>
              <w:left w:val="nil"/>
              <w:bottom w:val="nil"/>
              <w:right w:val="nil"/>
            </w:tcBorders>
          </w:tcPr>
          <w:p w14:paraId="353F1611"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(0.009)</w:t>
            </w:r>
          </w:p>
        </w:tc>
        <w:tc>
          <w:tcPr>
            <w:tcW w:w="669" w:type="pct"/>
            <w:tcBorders>
              <w:top w:val="nil"/>
              <w:left w:val="nil"/>
              <w:bottom w:val="nil"/>
              <w:right w:val="nil"/>
            </w:tcBorders>
          </w:tcPr>
          <w:p w14:paraId="503E6523"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(0.008)</w:t>
            </w:r>
          </w:p>
        </w:tc>
      </w:tr>
      <w:tr w:rsidR="00432B51" w:rsidRPr="001D0459" w14:paraId="1863935D" w14:textId="77777777" w:rsidTr="00432B51">
        <w:trPr>
          <w:jc w:val="center"/>
        </w:trPr>
        <w:tc>
          <w:tcPr>
            <w:tcW w:w="2285" w:type="pct"/>
            <w:tcBorders>
              <w:top w:val="nil"/>
              <w:left w:val="nil"/>
              <w:bottom w:val="nil"/>
              <w:right w:val="nil"/>
            </w:tcBorders>
          </w:tcPr>
          <w:p w14:paraId="0FC43C61"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Ln county GDP per capita</w:t>
            </w:r>
          </w:p>
        </w:tc>
        <w:tc>
          <w:tcPr>
            <w:tcW w:w="916" w:type="pct"/>
            <w:tcBorders>
              <w:top w:val="nil"/>
              <w:left w:val="nil"/>
              <w:bottom w:val="nil"/>
              <w:right w:val="nil"/>
            </w:tcBorders>
          </w:tcPr>
          <w:p w14:paraId="764D02B7"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0.021**</w:t>
            </w:r>
          </w:p>
        </w:tc>
        <w:tc>
          <w:tcPr>
            <w:tcW w:w="565" w:type="pct"/>
            <w:tcBorders>
              <w:top w:val="nil"/>
              <w:left w:val="nil"/>
              <w:bottom w:val="nil"/>
              <w:right w:val="nil"/>
            </w:tcBorders>
          </w:tcPr>
          <w:p w14:paraId="036E3081"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0.015</w:t>
            </w:r>
          </w:p>
        </w:tc>
        <w:tc>
          <w:tcPr>
            <w:tcW w:w="565" w:type="pct"/>
            <w:tcBorders>
              <w:top w:val="nil"/>
              <w:left w:val="nil"/>
              <w:bottom w:val="nil"/>
              <w:right w:val="nil"/>
            </w:tcBorders>
          </w:tcPr>
          <w:p w14:paraId="3547687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0.012</w:t>
            </w:r>
          </w:p>
        </w:tc>
        <w:tc>
          <w:tcPr>
            <w:tcW w:w="669" w:type="pct"/>
            <w:tcBorders>
              <w:top w:val="nil"/>
              <w:left w:val="nil"/>
              <w:bottom w:val="nil"/>
              <w:right w:val="nil"/>
            </w:tcBorders>
          </w:tcPr>
          <w:p w14:paraId="0F7F0EB3"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0.004</w:t>
            </w:r>
          </w:p>
        </w:tc>
      </w:tr>
      <w:tr w:rsidR="00432B51" w:rsidRPr="001D0459" w14:paraId="6FD78DFF" w14:textId="77777777" w:rsidTr="00432B51">
        <w:trPr>
          <w:jc w:val="center"/>
        </w:trPr>
        <w:tc>
          <w:tcPr>
            <w:tcW w:w="2285" w:type="pct"/>
            <w:tcBorders>
              <w:top w:val="nil"/>
              <w:left w:val="nil"/>
              <w:bottom w:val="nil"/>
              <w:right w:val="nil"/>
            </w:tcBorders>
          </w:tcPr>
          <w:p w14:paraId="3F192250"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42463480"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(0.010)</w:t>
            </w:r>
          </w:p>
        </w:tc>
        <w:tc>
          <w:tcPr>
            <w:tcW w:w="565" w:type="pct"/>
            <w:tcBorders>
              <w:top w:val="nil"/>
              <w:left w:val="nil"/>
              <w:bottom w:val="nil"/>
              <w:right w:val="nil"/>
            </w:tcBorders>
          </w:tcPr>
          <w:p w14:paraId="1A58D963"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(0.009)</w:t>
            </w:r>
          </w:p>
        </w:tc>
        <w:tc>
          <w:tcPr>
            <w:tcW w:w="565" w:type="pct"/>
            <w:tcBorders>
              <w:top w:val="nil"/>
              <w:left w:val="nil"/>
              <w:bottom w:val="nil"/>
              <w:right w:val="nil"/>
            </w:tcBorders>
          </w:tcPr>
          <w:p w14:paraId="5D9857FF"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(0.010)</w:t>
            </w:r>
          </w:p>
        </w:tc>
        <w:tc>
          <w:tcPr>
            <w:tcW w:w="669" w:type="pct"/>
            <w:tcBorders>
              <w:top w:val="nil"/>
              <w:left w:val="nil"/>
              <w:bottom w:val="nil"/>
              <w:right w:val="nil"/>
            </w:tcBorders>
          </w:tcPr>
          <w:p w14:paraId="3874B1D8"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(0.009)</w:t>
            </w:r>
          </w:p>
        </w:tc>
      </w:tr>
      <w:tr w:rsidR="00432B51" w:rsidRPr="001D0459" w14:paraId="3CE5DD7D" w14:textId="77777777" w:rsidTr="00432B51">
        <w:trPr>
          <w:jc w:val="center"/>
        </w:trPr>
        <w:tc>
          <w:tcPr>
            <w:tcW w:w="2285" w:type="pct"/>
            <w:tcBorders>
              <w:top w:val="nil"/>
              <w:left w:val="nil"/>
              <w:bottom w:val="nil"/>
              <w:right w:val="nil"/>
            </w:tcBorders>
          </w:tcPr>
          <w:p w14:paraId="3B6F6A5F"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Province fixed effects</w:t>
            </w:r>
          </w:p>
        </w:tc>
        <w:tc>
          <w:tcPr>
            <w:tcW w:w="916" w:type="pct"/>
            <w:tcBorders>
              <w:top w:val="nil"/>
              <w:left w:val="nil"/>
              <w:bottom w:val="nil"/>
              <w:right w:val="nil"/>
            </w:tcBorders>
          </w:tcPr>
          <w:p w14:paraId="3C50865E"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YES</w:t>
            </w:r>
          </w:p>
        </w:tc>
        <w:tc>
          <w:tcPr>
            <w:tcW w:w="565" w:type="pct"/>
            <w:tcBorders>
              <w:top w:val="nil"/>
              <w:left w:val="nil"/>
              <w:bottom w:val="nil"/>
              <w:right w:val="nil"/>
            </w:tcBorders>
          </w:tcPr>
          <w:p w14:paraId="783FA567"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YES</w:t>
            </w:r>
          </w:p>
        </w:tc>
        <w:tc>
          <w:tcPr>
            <w:tcW w:w="565" w:type="pct"/>
            <w:tcBorders>
              <w:top w:val="nil"/>
              <w:left w:val="nil"/>
              <w:bottom w:val="nil"/>
              <w:right w:val="nil"/>
            </w:tcBorders>
          </w:tcPr>
          <w:p w14:paraId="3CB957C7"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YES</w:t>
            </w:r>
          </w:p>
        </w:tc>
        <w:tc>
          <w:tcPr>
            <w:tcW w:w="669" w:type="pct"/>
            <w:tcBorders>
              <w:top w:val="nil"/>
              <w:left w:val="nil"/>
              <w:bottom w:val="nil"/>
              <w:right w:val="nil"/>
            </w:tcBorders>
          </w:tcPr>
          <w:p w14:paraId="2D6954C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YES</w:t>
            </w:r>
          </w:p>
        </w:tc>
      </w:tr>
      <w:tr w:rsidR="00432B51" w:rsidRPr="001D0459" w14:paraId="70AB7132" w14:textId="77777777" w:rsidTr="00432B51">
        <w:trPr>
          <w:jc w:val="center"/>
        </w:trPr>
        <w:tc>
          <w:tcPr>
            <w:tcW w:w="2285" w:type="pct"/>
            <w:tcBorders>
              <w:top w:val="nil"/>
              <w:left w:val="nil"/>
              <w:bottom w:val="nil"/>
              <w:right w:val="nil"/>
            </w:tcBorders>
          </w:tcPr>
          <w:p w14:paraId="596EC8AB"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Constant</w:t>
            </w:r>
          </w:p>
        </w:tc>
        <w:tc>
          <w:tcPr>
            <w:tcW w:w="916" w:type="pct"/>
            <w:tcBorders>
              <w:top w:val="nil"/>
              <w:left w:val="nil"/>
              <w:bottom w:val="nil"/>
              <w:right w:val="nil"/>
            </w:tcBorders>
          </w:tcPr>
          <w:p w14:paraId="0A15342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YES</w:t>
            </w:r>
          </w:p>
        </w:tc>
        <w:tc>
          <w:tcPr>
            <w:tcW w:w="565" w:type="pct"/>
            <w:tcBorders>
              <w:top w:val="nil"/>
              <w:left w:val="nil"/>
              <w:bottom w:val="nil"/>
              <w:right w:val="nil"/>
            </w:tcBorders>
          </w:tcPr>
          <w:p w14:paraId="6A7F2C9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YES</w:t>
            </w:r>
          </w:p>
        </w:tc>
        <w:tc>
          <w:tcPr>
            <w:tcW w:w="565" w:type="pct"/>
            <w:tcBorders>
              <w:top w:val="nil"/>
              <w:left w:val="nil"/>
              <w:bottom w:val="nil"/>
              <w:right w:val="nil"/>
            </w:tcBorders>
          </w:tcPr>
          <w:p w14:paraId="2BDF5874"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YES</w:t>
            </w:r>
          </w:p>
        </w:tc>
        <w:tc>
          <w:tcPr>
            <w:tcW w:w="669" w:type="pct"/>
            <w:tcBorders>
              <w:top w:val="nil"/>
              <w:left w:val="nil"/>
              <w:bottom w:val="nil"/>
              <w:right w:val="nil"/>
            </w:tcBorders>
          </w:tcPr>
          <w:p w14:paraId="325136AE"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YES</w:t>
            </w:r>
          </w:p>
        </w:tc>
      </w:tr>
      <w:tr w:rsidR="00432B51" w:rsidRPr="001D0459" w14:paraId="52455ECC" w14:textId="77777777" w:rsidTr="00432B51">
        <w:trPr>
          <w:jc w:val="center"/>
        </w:trPr>
        <w:tc>
          <w:tcPr>
            <w:tcW w:w="2285" w:type="pct"/>
            <w:tcBorders>
              <w:top w:val="nil"/>
              <w:left w:val="nil"/>
              <w:bottom w:val="nil"/>
              <w:right w:val="nil"/>
            </w:tcBorders>
          </w:tcPr>
          <w:p w14:paraId="7C229002"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c>
          <w:tcPr>
            <w:tcW w:w="916" w:type="pct"/>
            <w:tcBorders>
              <w:top w:val="nil"/>
              <w:left w:val="nil"/>
              <w:bottom w:val="nil"/>
              <w:right w:val="nil"/>
            </w:tcBorders>
          </w:tcPr>
          <w:p w14:paraId="54FB9EE0"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540AE4D8"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565" w:type="pct"/>
            <w:tcBorders>
              <w:top w:val="nil"/>
              <w:left w:val="nil"/>
              <w:bottom w:val="nil"/>
              <w:right w:val="nil"/>
            </w:tcBorders>
          </w:tcPr>
          <w:p w14:paraId="40FA1AC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c>
          <w:tcPr>
            <w:tcW w:w="669" w:type="pct"/>
            <w:tcBorders>
              <w:top w:val="nil"/>
              <w:left w:val="nil"/>
              <w:bottom w:val="nil"/>
              <w:right w:val="nil"/>
            </w:tcBorders>
          </w:tcPr>
          <w:p w14:paraId="55E1CB69"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p>
        </w:tc>
      </w:tr>
      <w:tr w:rsidR="00432B51" w:rsidRPr="001D0459" w14:paraId="7C2F6916" w14:textId="77777777" w:rsidTr="00432B51">
        <w:trPr>
          <w:jc w:val="center"/>
        </w:trPr>
        <w:tc>
          <w:tcPr>
            <w:tcW w:w="2285" w:type="pct"/>
            <w:tcBorders>
              <w:top w:val="nil"/>
              <w:left w:val="nil"/>
              <w:bottom w:val="nil"/>
              <w:right w:val="nil"/>
            </w:tcBorders>
          </w:tcPr>
          <w:p w14:paraId="4A52A847"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Observations</w:t>
            </w:r>
          </w:p>
        </w:tc>
        <w:tc>
          <w:tcPr>
            <w:tcW w:w="916" w:type="pct"/>
            <w:tcBorders>
              <w:top w:val="nil"/>
              <w:left w:val="nil"/>
              <w:bottom w:val="nil"/>
              <w:right w:val="nil"/>
            </w:tcBorders>
          </w:tcPr>
          <w:p w14:paraId="600E8269"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31,586</w:t>
            </w:r>
          </w:p>
        </w:tc>
        <w:tc>
          <w:tcPr>
            <w:tcW w:w="565" w:type="pct"/>
            <w:tcBorders>
              <w:top w:val="nil"/>
              <w:left w:val="nil"/>
              <w:bottom w:val="nil"/>
              <w:right w:val="nil"/>
            </w:tcBorders>
          </w:tcPr>
          <w:p w14:paraId="27ADCF16"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31,586</w:t>
            </w:r>
          </w:p>
        </w:tc>
        <w:tc>
          <w:tcPr>
            <w:tcW w:w="565" w:type="pct"/>
            <w:tcBorders>
              <w:top w:val="nil"/>
              <w:left w:val="nil"/>
              <w:bottom w:val="nil"/>
              <w:right w:val="nil"/>
            </w:tcBorders>
          </w:tcPr>
          <w:p w14:paraId="51EE49C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31,586</w:t>
            </w:r>
          </w:p>
        </w:tc>
        <w:tc>
          <w:tcPr>
            <w:tcW w:w="669" w:type="pct"/>
            <w:tcBorders>
              <w:top w:val="nil"/>
              <w:left w:val="nil"/>
              <w:bottom w:val="nil"/>
              <w:right w:val="nil"/>
            </w:tcBorders>
          </w:tcPr>
          <w:p w14:paraId="3D90EF0C"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31,586</w:t>
            </w:r>
          </w:p>
        </w:tc>
      </w:tr>
      <w:tr w:rsidR="00432B51" w:rsidRPr="001D0459" w14:paraId="22A1C464" w14:textId="77777777" w:rsidTr="00432B51">
        <w:tblPrEx>
          <w:tblBorders>
            <w:bottom w:val="single" w:sz="6" w:space="0" w:color="auto"/>
          </w:tblBorders>
        </w:tblPrEx>
        <w:trPr>
          <w:jc w:val="center"/>
        </w:trPr>
        <w:tc>
          <w:tcPr>
            <w:tcW w:w="2285" w:type="pct"/>
            <w:tcBorders>
              <w:top w:val="nil"/>
              <w:left w:val="nil"/>
              <w:bottom w:val="single" w:sz="6" w:space="0" w:color="auto"/>
              <w:right w:val="nil"/>
            </w:tcBorders>
          </w:tcPr>
          <w:p w14:paraId="41DF6701"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R-squared</w:t>
            </w:r>
          </w:p>
        </w:tc>
        <w:tc>
          <w:tcPr>
            <w:tcW w:w="916" w:type="pct"/>
            <w:tcBorders>
              <w:top w:val="nil"/>
              <w:left w:val="nil"/>
              <w:bottom w:val="single" w:sz="6" w:space="0" w:color="auto"/>
              <w:right w:val="nil"/>
            </w:tcBorders>
          </w:tcPr>
          <w:p w14:paraId="327F6E80"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0.019</w:t>
            </w:r>
          </w:p>
        </w:tc>
        <w:tc>
          <w:tcPr>
            <w:tcW w:w="565" w:type="pct"/>
            <w:tcBorders>
              <w:top w:val="nil"/>
              <w:left w:val="nil"/>
              <w:bottom w:val="single" w:sz="6" w:space="0" w:color="auto"/>
              <w:right w:val="nil"/>
            </w:tcBorders>
          </w:tcPr>
          <w:p w14:paraId="5DBEF5DF"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0.016</w:t>
            </w:r>
          </w:p>
        </w:tc>
        <w:tc>
          <w:tcPr>
            <w:tcW w:w="565" w:type="pct"/>
            <w:tcBorders>
              <w:top w:val="nil"/>
              <w:left w:val="nil"/>
              <w:bottom w:val="single" w:sz="6" w:space="0" w:color="auto"/>
              <w:right w:val="nil"/>
            </w:tcBorders>
          </w:tcPr>
          <w:p w14:paraId="01EB4FE5"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0.019</w:t>
            </w:r>
          </w:p>
        </w:tc>
        <w:tc>
          <w:tcPr>
            <w:tcW w:w="669" w:type="pct"/>
            <w:tcBorders>
              <w:top w:val="nil"/>
              <w:left w:val="nil"/>
              <w:bottom w:val="single" w:sz="6" w:space="0" w:color="auto"/>
              <w:right w:val="nil"/>
            </w:tcBorders>
          </w:tcPr>
          <w:p w14:paraId="3B64BC8A" w14:textId="77777777" w:rsidR="00432B51" w:rsidRPr="001D0459" w:rsidRDefault="00432B51" w:rsidP="00BC1A55">
            <w:pPr>
              <w:widowControl w:val="0"/>
              <w:autoSpaceDE w:val="0"/>
              <w:autoSpaceDN w:val="0"/>
              <w:adjustRightInd w:val="0"/>
              <w:spacing w:after="0" w:line="240" w:lineRule="auto"/>
              <w:jc w:val="center"/>
              <w:rPr>
                <w:rFonts w:ascii="Times New Roman" w:hAnsi="Times New Roman" w:cs="Times New Roman"/>
                <w:sz w:val="20"/>
                <w:szCs w:val="20"/>
              </w:rPr>
            </w:pPr>
            <w:r w:rsidRPr="001D0459">
              <w:rPr>
                <w:rFonts w:ascii="Times New Roman" w:hAnsi="Times New Roman" w:cs="Times New Roman"/>
                <w:sz w:val="20"/>
                <w:szCs w:val="20"/>
              </w:rPr>
              <w:t>0.024</w:t>
            </w:r>
          </w:p>
        </w:tc>
      </w:tr>
      <w:tr w:rsidR="00432B51" w:rsidRPr="001D0459" w14:paraId="639BB9B8" w14:textId="77777777" w:rsidTr="00BC1A55">
        <w:trPr>
          <w:jc w:val="center"/>
        </w:trPr>
        <w:tc>
          <w:tcPr>
            <w:tcW w:w="5000" w:type="pct"/>
            <w:gridSpan w:val="5"/>
            <w:tcBorders>
              <w:top w:val="nil"/>
              <w:left w:val="nil"/>
              <w:bottom w:val="nil"/>
              <w:right w:val="nil"/>
            </w:tcBorders>
          </w:tcPr>
          <w:p w14:paraId="32F7FB08"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r w:rsidRPr="001D0459">
              <w:rPr>
                <w:rFonts w:ascii="Times New Roman" w:hAnsi="Times New Roman" w:cs="Times New Roman"/>
                <w:sz w:val="20"/>
                <w:szCs w:val="20"/>
              </w:rPr>
              <w:t>Notes: The regressions use the linear probability model. Robust standard errors are in parentheses, clustered by counties. ***</w:t>
            </w:r>
            <w:r w:rsidRPr="001D0459">
              <w:rPr>
                <w:rFonts w:ascii="Times New Roman" w:hAnsi="Times New Roman" w:cs="Times New Roman"/>
                <w:i/>
                <w:sz w:val="20"/>
                <w:szCs w:val="20"/>
              </w:rPr>
              <w:t>p</w:t>
            </w:r>
            <w:r w:rsidRPr="001D0459">
              <w:rPr>
                <w:rFonts w:ascii="Times New Roman" w:hAnsi="Times New Roman" w:cs="Times New Roman"/>
                <w:sz w:val="20"/>
                <w:szCs w:val="20"/>
              </w:rPr>
              <w:t>&lt;0.01, **</w:t>
            </w:r>
            <w:r w:rsidRPr="001D0459">
              <w:rPr>
                <w:rFonts w:ascii="Times New Roman" w:hAnsi="Times New Roman" w:cs="Times New Roman"/>
                <w:i/>
                <w:sz w:val="20"/>
                <w:szCs w:val="20"/>
              </w:rPr>
              <w:t>p</w:t>
            </w:r>
            <w:r w:rsidRPr="001D0459">
              <w:rPr>
                <w:rFonts w:ascii="Times New Roman" w:hAnsi="Times New Roman" w:cs="Times New Roman"/>
                <w:sz w:val="20"/>
                <w:szCs w:val="20"/>
              </w:rPr>
              <w:t>&lt;0.05, *</w:t>
            </w:r>
            <w:r w:rsidRPr="001D0459">
              <w:rPr>
                <w:rFonts w:ascii="Times New Roman" w:hAnsi="Times New Roman" w:cs="Times New Roman"/>
                <w:i/>
                <w:sz w:val="20"/>
                <w:szCs w:val="20"/>
              </w:rPr>
              <w:t>p</w:t>
            </w:r>
            <w:r w:rsidRPr="001D0459">
              <w:rPr>
                <w:rFonts w:ascii="Times New Roman" w:hAnsi="Times New Roman" w:cs="Times New Roman"/>
                <w:sz w:val="20"/>
                <w:szCs w:val="20"/>
              </w:rPr>
              <w:t>&lt;0.1. There are 31,586 observations instead of 31,644, because the county ID of 32 observations, the province ID of 2 observations, and the GDP per capita of 44 observations were missing from the data.</w:t>
            </w:r>
          </w:p>
          <w:p w14:paraId="6E663F6A" w14:textId="77777777" w:rsidR="00432B51" w:rsidRPr="001D0459" w:rsidRDefault="00432B51" w:rsidP="00BC1A55">
            <w:pPr>
              <w:widowControl w:val="0"/>
              <w:autoSpaceDE w:val="0"/>
              <w:autoSpaceDN w:val="0"/>
              <w:adjustRightInd w:val="0"/>
              <w:spacing w:after="0" w:line="240" w:lineRule="auto"/>
              <w:rPr>
                <w:rFonts w:ascii="Times New Roman" w:hAnsi="Times New Roman" w:cs="Times New Roman"/>
                <w:sz w:val="20"/>
                <w:szCs w:val="20"/>
              </w:rPr>
            </w:pPr>
          </w:p>
        </w:tc>
      </w:tr>
      <w:bookmarkEnd w:id="0"/>
    </w:tbl>
    <w:p w14:paraId="1037CA9D" w14:textId="77777777" w:rsidR="00D93D09" w:rsidRDefault="00D93D09"/>
    <w:sectPr w:rsidR="00D93D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BF533" w14:textId="77777777" w:rsidR="00A34AB1" w:rsidRDefault="00A34AB1" w:rsidP="00D837A5">
      <w:pPr>
        <w:spacing w:after="0" w:line="240" w:lineRule="auto"/>
      </w:pPr>
      <w:r>
        <w:separator/>
      </w:r>
    </w:p>
  </w:endnote>
  <w:endnote w:type="continuationSeparator" w:id="0">
    <w:p w14:paraId="7865B2B5" w14:textId="77777777" w:rsidR="00A34AB1" w:rsidRDefault="00A34AB1" w:rsidP="00D8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42C2A" w14:textId="77777777" w:rsidR="00A34AB1" w:rsidRDefault="00A34AB1" w:rsidP="00D837A5">
      <w:pPr>
        <w:spacing w:after="0" w:line="240" w:lineRule="auto"/>
      </w:pPr>
      <w:r>
        <w:separator/>
      </w:r>
    </w:p>
  </w:footnote>
  <w:footnote w:type="continuationSeparator" w:id="0">
    <w:p w14:paraId="59E8C4A5" w14:textId="77777777" w:rsidR="00A34AB1" w:rsidRDefault="00A34AB1" w:rsidP="00D837A5">
      <w:pPr>
        <w:spacing w:after="0" w:line="240" w:lineRule="auto"/>
      </w:pPr>
      <w:r>
        <w:continuationSeparator/>
      </w:r>
    </w:p>
  </w:footnote>
  <w:footnote w:id="1">
    <w:p w14:paraId="40078810" w14:textId="77777777" w:rsidR="00D837A5" w:rsidRPr="001D0459" w:rsidRDefault="00D837A5" w:rsidP="00D837A5">
      <w:pPr>
        <w:pStyle w:val="FootnoteText"/>
        <w:ind w:firstLine="340"/>
        <w:rPr>
          <w:rFonts w:ascii="Times New Roman" w:hAnsi="Times New Roman" w:cs="Times New Roman"/>
        </w:rPr>
      </w:pPr>
      <w:r w:rsidRPr="001D0459">
        <w:rPr>
          <w:rStyle w:val="FootnoteReference"/>
          <w:rFonts w:ascii="Times New Roman" w:hAnsi="Times New Roman" w:cs="Times New Roman"/>
        </w:rPr>
        <w:footnoteRef/>
      </w:r>
      <w:r w:rsidRPr="001D0459">
        <w:rPr>
          <w:rFonts w:ascii="Times New Roman" w:hAnsi="Times New Roman" w:cs="Times New Roman"/>
        </w:rPr>
        <w:t xml:space="preserve"> Similar to income, neither does age have any statistically significant association with punitiveness.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09"/>
    <w:rsid w:val="002E1CD0"/>
    <w:rsid w:val="00307676"/>
    <w:rsid w:val="003330BE"/>
    <w:rsid w:val="00432B51"/>
    <w:rsid w:val="00445CB6"/>
    <w:rsid w:val="005031F3"/>
    <w:rsid w:val="007925ED"/>
    <w:rsid w:val="00807C6C"/>
    <w:rsid w:val="008E4893"/>
    <w:rsid w:val="00A34AB1"/>
    <w:rsid w:val="00BA1017"/>
    <w:rsid w:val="00D4453D"/>
    <w:rsid w:val="00D837A5"/>
    <w:rsid w:val="00D93D09"/>
    <w:rsid w:val="00DE4F2B"/>
    <w:rsid w:val="00F33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29740"/>
  <w15:chartTrackingRefBased/>
  <w15:docId w15:val="{DAB73C35-703F-4D33-B273-FC8F8E07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fn Char"/>
    <w:basedOn w:val="Normal"/>
    <w:link w:val="FootnoteTextChar"/>
    <w:uiPriority w:val="99"/>
    <w:unhideWhenUsed/>
    <w:qFormat/>
    <w:rsid w:val="00D837A5"/>
    <w:pPr>
      <w:spacing w:after="0" w:line="240" w:lineRule="auto"/>
    </w:pPr>
    <w:rPr>
      <w:sz w:val="20"/>
      <w:szCs w:val="20"/>
    </w:rPr>
  </w:style>
  <w:style w:type="character" w:customStyle="1" w:styleId="FootnoteTextChar">
    <w:name w:val="Footnote Text Char"/>
    <w:aliases w:val="fn Char1,footnote text Char Char,fn Char Char"/>
    <w:basedOn w:val="DefaultParagraphFont"/>
    <w:link w:val="FootnoteText"/>
    <w:uiPriority w:val="99"/>
    <w:rsid w:val="00D837A5"/>
    <w:rPr>
      <w:sz w:val="20"/>
      <w:szCs w:val="20"/>
    </w:rPr>
  </w:style>
  <w:style w:type="character" w:styleId="FootnoteReference">
    <w:name w:val="footnote reference"/>
    <w:basedOn w:val="DefaultParagraphFont"/>
    <w:uiPriority w:val="99"/>
    <w:unhideWhenUsed/>
    <w:rsid w:val="00D837A5"/>
    <w:rPr>
      <w:vertAlign w:val="superscript"/>
    </w:rPr>
  </w:style>
  <w:style w:type="paragraph" w:styleId="Header">
    <w:name w:val="header"/>
    <w:basedOn w:val="Normal"/>
    <w:link w:val="HeaderChar"/>
    <w:uiPriority w:val="99"/>
    <w:unhideWhenUsed/>
    <w:rsid w:val="002E1CD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E1CD0"/>
    <w:rPr>
      <w:sz w:val="18"/>
      <w:szCs w:val="18"/>
    </w:rPr>
  </w:style>
  <w:style w:type="paragraph" w:styleId="Footer">
    <w:name w:val="footer"/>
    <w:basedOn w:val="Normal"/>
    <w:link w:val="FooterChar"/>
    <w:uiPriority w:val="99"/>
    <w:unhideWhenUsed/>
    <w:rsid w:val="002E1C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E1CD0"/>
    <w:rPr>
      <w:sz w:val="18"/>
      <w:szCs w:val="18"/>
    </w:rPr>
  </w:style>
  <w:style w:type="paragraph" w:styleId="BalloonText">
    <w:name w:val="Balloon Text"/>
    <w:basedOn w:val="Normal"/>
    <w:link w:val="BalloonTextChar"/>
    <w:uiPriority w:val="99"/>
    <w:semiHidden/>
    <w:unhideWhenUsed/>
    <w:rsid w:val="002E1CD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E1C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6339</Characters>
  <Application>Microsoft Office Word</Application>
  <DocSecurity>0</DocSecurity>
  <Lines>96</Lines>
  <Paragraphs>21</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Raphael Jacquet</cp:lastModifiedBy>
  <cp:revision>2</cp:revision>
  <dcterms:created xsi:type="dcterms:W3CDTF">2020-06-02T15:15:00Z</dcterms:created>
  <dcterms:modified xsi:type="dcterms:W3CDTF">2020-06-02T15:15:00Z</dcterms:modified>
</cp:coreProperties>
</file>