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DD" w:rsidRPr="00DD4548" w:rsidRDefault="00D41CDD" w:rsidP="00D41CDD">
      <w:pPr>
        <w:rPr>
          <w:rFonts w:ascii="Times New Roman" w:eastAsia="Times New Roman" w:hAnsi="Times New Roman" w:cs="Times New Roman"/>
          <w:b/>
          <w:i/>
          <w:lang w:val="en-GB"/>
        </w:rPr>
      </w:pPr>
      <w:bookmarkStart w:id="0" w:name="_GoBack"/>
      <w:bookmarkEnd w:id="0"/>
    </w:p>
    <w:p w:rsidR="00D41CDD" w:rsidRDefault="00D41CDD" w:rsidP="00D41CDD">
      <w:pPr>
        <w:keepNext/>
        <w:shd w:val="clear" w:color="auto" w:fill="FFFFFF"/>
        <w:spacing w:after="0" w:line="360" w:lineRule="auto"/>
        <w:ind w:firstLine="567"/>
        <w:jc w:val="center"/>
      </w:pPr>
      <w:r>
        <w:rPr>
          <w:noProof/>
          <w:lang w:val="en-US" w:eastAsia="en-US"/>
        </w:rPr>
        <w:drawing>
          <wp:inline distT="0" distB="0" distL="0" distR="0" wp14:anchorId="3736F544" wp14:editId="526BFE81">
            <wp:extent cx="4572000" cy="29908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1CDD" w:rsidRPr="00453A8E" w:rsidRDefault="00D41CDD" w:rsidP="00D41CDD">
      <w:pPr>
        <w:pStyle w:val="Caption"/>
        <w:jc w:val="center"/>
        <w:rPr>
          <w:i/>
          <w:color w:val="auto"/>
          <w:lang w:val="en-US"/>
        </w:rPr>
      </w:pPr>
      <w:r w:rsidRPr="00453A8E">
        <w:rPr>
          <w:color w:val="auto"/>
          <w:lang w:val="en-US"/>
        </w:rPr>
        <w:t xml:space="preserve">Figure </w:t>
      </w:r>
      <w:r w:rsidRPr="00446B4C">
        <w:rPr>
          <w:color w:val="auto"/>
        </w:rPr>
        <w:fldChar w:fldCharType="begin"/>
      </w:r>
      <w:r w:rsidRPr="00453A8E">
        <w:rPr>
          <w:color w:val="auto"/>
          <w:lang w:val="en-US"/>
        </w:rPr>
        <w:instrText xml:space="preserve"> SEQ Figure \* ARABIC </w:instrText>
      </w:r>
      <w:r w:rsidRPr="00446B4C">
        <w:rPr>
          <w:color w:val="auto"/>
        </w:rPr>
        <w:fldChar w:fldCharType="separate"/>
      </w:r>
      <w:r>
        <w:rPr>
          <w:noProof/>
          <w:color w:val="auto"/>
          <w:lang w:val="en-US"/>
        </w:rPr>
        <w:t>1</w:t>
      </w:r>
      <w:r w:rsidRPr="00446B4C">
        <w:rPr>
          <w:color w:val="auto"/>
        </w:rPr>
        <w:fldChar w:fldCharType="end"/>
      </w:r>
      <w:r w:rsidRPr="00453A8E">
        <w:rPr>
          <w:color w:val="auto"/>
          <w:lang w:val="en-US"/>
        </w:rPr>
        <w:t xml:space="preserve">. </w:t>
      </w:r>
      <w:r w:rsidRPr="00453A8E">
        <w:rPr>
          <w:i/>
          <w:color w:val="auto"/>
          <w:lang w:val="en-US"/>
        </w:rPr>
        <w:t>Mood choice in indicative contexts</w:t>
      </w:r>
      <w:r>
        <w:rPr>
          <w:i/>
          <w:color w:val="auto"/>
          <w:lang w:val="en-US"/>
        </w:rPr>
        <w:t>.</w:t>
      </w:r>
    </w:p>
    <w:sectPr w:rsidR="00D41CDD" w:rsidRPr="0045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DD"/>
    <w:rsid w:val="000010A3"/>
    <w:rsid w:val="00002E0C"/>
    <w:rsid w:val="00013123"/>
    <w:rsid w:val="0001510B"/>
    <w:rsid w:val="00020BB5"/>
    <w:rsid w:val="00027DD2"/>
    <w:rsid w:val="0003645F"/>
    <w:rsid w:val="00036B06"/>
    <w:rsid w:val="00041A55"/>
    <w:rsid w:val="00043E91"/>
    <w:rsid w:val="00045311"/>
    <w:rsid w:val="00045461"/>
    <w:rsid w:val="00050B30"/>
    <w:rsid w:val="00063F53"/>
    <w:rsid w:val="00064D95"/>
    <w:rsid w:val="0007490A"/>
    <w:rsid w:val="000822F6"/>
    <w:rsid w:val="00083BF9"/>
    <w:rsid w:val="00084DFA"/>
    <w:rsid w:val="0008502D"/>
    <w:rsid w:val="00087E0F"/>
    <w:rsid w:val="00092B3D"/>
    <w:rsid w:val="0009593B"/>
    <w:rsid w:val="000971CC"/>
    <w:rsid w:val="000A06C9"/>
    <w:rsid w:val="000A1EC1"/>
    <w:rsid w:val="000A77E1"/>
    <w:rsid w:val="000B1A53"/>
    <w:rsid w:val="000B4DA1"/>
    <w:rsid w:val="000B6E3F"/>
    <w:rsid w:val="000C7126"/>
    <w:rsid w:val="000C77A0"/>
    <w:rsid w:val="000D2B94"/>
    <w:rsid w:val="000D773F"/>
    <w:rsid w:val="000E2887"/>
    <w:rsid w:val="000E2D23"/>
    <w:rsid w:val="000E4B11"/>
    <w:rsid w:val="000F304C"/>
    <w:rsid w:val="000F32B1"/>
    <w:rsid w:val="001017FB"/>
    <w:rsid w:val="00102045"/>
    <w:rsid w:val="00102323"/>
    <w:rsid w:val="00116FA3"/>
    <w:rsid w:val="00117069"/>
    <w:rsid w:val="00117FEA"/>
    <w:rsid w:val="001221DA"/>
    <w:rsid w:val="00130DD8"/>
    <w:rsid w:val="00131D2D"/>
    <w:rsid w:val="0014242B"/>
    <w:rsid w:val="001450F9"/>
    <w:rsid w:val="00145C8E"/>
    <w:rsid w:val="001519B3"/>
    <w:rsid w:val="00151AE5"/>
    <w:rsid w:val="00151F29"/>
    <w:rsid w:val="00153462"/>
    <w:rsid w:val="00154E93"/>
    <w:rsid w:val="0015504B"/>
    <w:rsid w:val="001621B8"/>
    <w:rsid w:val="0016434A"/>
    <w:rsid w:val="00165E79"/>
    <w:rsid w:val="001677A1"/>
    <w:rsid w:val="00170836"/>
    <w:rsid w:val="001738ED"/>
    <w:rsid w:val="001743A8"/>
    <w:rsid w:val="001809ED"/>
    <w:rsid w:val="00181B3C"/>
    <w:rsid w:val="00183480"/>
    <w:rsid w:val="00183AED"/>
    <w:rsid w:val="0018472D"/>
    <w:rsid w:val="00196E8A"/>
    <w:rsid w:val="001A02C0"/>
    <w:rsid w:val="001A06C5"/>
    <w:rsid w:val="001A36E6"/>
    <w:rsid w:val="001A47F1"/>
    <w:rsid w:val="001A5656"/>
    <w:rsid w:val="001B18D4"/>
    <w:rsid w:val="001B4554"/>
    <w:rsid w:val="001B64E3"/>
    <w:rsid w:val="001C009F"/>
    <w:rsid w:val="001C1685"/>
    <w:rsid w:val="001C4E9A"/>
    <w:rsid w:val="001D5A14"/>
    <w:rsid w:val="001D67DE"/>
    <w:rsid w:val="001E036C"/>
    <w:rsid w:val="001E7074"/>
    <w:rsid w:val="001E7425"/>
    <w:rsid w:val="001E776E"/>
    <w:rsid w:val="001E7F64"/>
    <w:rsid w:val="001F58D9"/>
    <w:rsid w:val="00201725"/>
    <w:rsid w:val="002063FB"/>
    <w:rsid w:val="002076E6"/>
    <w:rsid w:val="0021464B"/>
    <w:rsid w:val="002208A5"/>
    <w:rsid w:val="0022434F"/>
    <w:rsid w:val="002258D0"/>
    <w:rsid w:val="0022709D"/>
    <w:rsid w:val="00230DF2"/>
    <w:rsid w:val="00232A35"/>
    <w:rsid w:val="002366B5"/>
    <w:rsid w:val="00237F85"/>
    <w:rsid w:val="00241BC7"/>
    <w:rsid w:val="00242D92"/>
    <w:rsid w:val="00244DE5"/>
    <w:rsid w:val="00246C35"/>
    <w:rsid w:val="0025447D"/>
    <w:rsid w:val="00256179"/>
    <w:rsid w:val="00256EF9"/>
    <w:rsid w:val="002707A2"/>
    <w:rsid w:val="00276990"/>
    <w:rsid w:val="0028058B"/>
    <w:rsid w:val="0028078F"/>
    <w:rsid w:val="00280990"/>
    <w:rsid w:val="0029293D"/>
    <w:rsid w:val="00294EAF"/>
    <w:rsid w:val="002A25E5"/>
    <w:rsid w:val="002A5A48"/>
    <w:rsid w:val="002B010C"/>
    <w:rsid w:val="002C0C69"/>
    <w:rsid w:val="002C152B"/>
    <w:rsid w:val="002C4B4D"/>
    <w:rsid w:val="002C58EE"/>
    <w:rsid w:val="002D1D99"/>
    <w:rsid w:val="002E2208"/>
    <w:rsid w:val="002E43F9"/>
    <w:rsid w:val="002E4D91"/>
    <w:rsid w:val="002F593C"/>
    <w:rsid w:val="002F6C41"/>
    <w:rsid w:val="00301C91"/>
    <w:rsid w:val="00304666"/>
    <w:rsid w:val="0030634F"/>
    <w:rsid w:val="003077A6"/>
    <w:rsid w:val="003168FC"/>
    <w:rsid w:val="0032494E"/>
    <w:rsid w:val="00327C4D"/>
    <w:rsid w:val="00333262"/>
    <w:rsid w:val="003436EC"/>
    <w:rsid w:val="003513B9"/>
    <w:rsid w:val="003638F3"/>
    <w:rsid w:val="00366B1B"/>
    <w:rsid w:val="00371119"/>
    <w:rsid w:val="00373763"/>
    <w:rsid w:val="003769AE"/>
    <w:rsid w:val="0037784A"/>
    <w:rsid w:val="00380A1F"/>
    <w:rsid w:val="00392DD6"/>
    <w:rsid w:val="00394CB5"/>
    <w:rsid w:val="0039585C"/>
    <w:rsid w:val="003A01AE"/>
    <w:rsid w:val="003A2BC3"/>
    <w:rsid w:val="003A3124"/>
    <w:rsid w:val="003A69B8"/>
    <w:rsid w:val="003B27C3"/>
    <w:rsid w:val="003B3836"/>
    <w:rsid w:val="003C77A1"/>
    <w:rsid w:val="003C7972"/>
    <w:rsid w:val="003D0B11"/>
    <w:rsid w:val="003D1FF3"/>
    <w:rsid w:val="003D4C96"/>
    <w:rsid w:val="003D5BCE"/>
    <w:rsid w:val="003D6685"/>
    <w:rsid w:val="003D7868"/>
    <w:rsid w:val="003E03E2"/>
    <w:rsid w:val="003E17FF"/>
    <w:rsid w:val="003F0B31"/>
    <w:rsid w:val="004131A3"/>
    <w:rsid w:val="004203D3"/>
    <w:rsid w:val="004224C7"/>
    <w:rsid w:val="004256E3"/>
    <w:rsid w:val="00432CE1"/>
    <w:rsid w:val="00433D00"/>
    <w:rsid w:val="004341E9"/>
    <w:rsid w:val="00435384"/>
    <w:rsid w:val="00437DB7"/>
    <w:rsid w:val="004411D3"/>
    <w:rsid w:val="0044288F"/>
    <w:rsid w:val="004475E7"/>
    <w:rsid w:val="00456271"/>
    <w:rsid w:val="00456C42"/>
    <w:rsid w:val="0046116A"/>
    <w:rsid w:val="00465BEC"/>
    <w:rsid w:val="004673CC"/>
    <w:rsid w:val="00471EF7"/>
    <w:rsid w:val="00473116"/>
    <w:rsid w:val="004760AD"/>
    <w:rsid w:val="00477756"/>
    <w:rsid w:val="00477AAE"/>
    <w:rsid w:val="004848C6"/>
    <w:rsid w:val="00485605"/>
    <w:rsid w:val="00493577"/>
    <w:rsid w:val="00493B9E"/>
    <w:rsid w:val="00493D8D"/>
    <w:rsid w:val="004A0950"/>
    <w:rsid w:val="004A3265"/>
    <w:rsid w:val="004B0449"/>
    <w:rsid w:val="004B5F54"/>
    <w:rsid w:val="004C01CE"/>
    <w:rsid w:val="004C1168"/>
    <w:rsid w:val="004C1929"/>
    <w:rsid w:val="004C4131"/>
    <w:rsid w:val="004C5B9A"/>
    <w:rsid w:val="004D0A5A"/>
    <w:rsid w:val="004E0ADC"/>
    <w:rsid w:val="004E1589"/>
    <w:rsid w:val="004E73D0"/>
    <w:rsid w:val="004E7524"/>
    <w:rsid w:val="004F3EFB"/>
    <w:rsid w:val="004F7106"/>
    <w:rsid w:val="004F736A"/>
    <w:rsid w:val="004F796D"/>
    <w:rsid w:val="00500533"/>
    <w:rsid w:val="00504719"/>
    <w:rsid w:val="005049F3"/>
    <w:rsid w:val="00505FCE"/>
    <w:rsid w:val="00517AC5"/>
    <w:rsid w:val="00517F76"/>
    <w:rsid w:val="00524052"/>
    <w:rsid w:val="0052685A"/>
    <w:rsid w:val="00533B4A"/>
    <w:rsid w:val="005361CA"/>
    <w:rsid w:val="00537DF2"/>
    <w:rsid w:val="0054159F"/>
    <w:rsid w:val="005520B0"/>
    <w:rsid w:val="00554D9B"/>
    <w:rsid w:val="005561B6"/>
    <w:rsid w:val="005603DF"/>
    <w:rsid w:val="00562178"/>
    <w:rsid w:val="00564256"/>
    <w:rsid w:val="00565E45"/>
    <w:rsid w:val="00565EB1"/>
    <w:rsid w:val="005677BA"/>
    <w:rsid w:val="0057219C"/>
    <w:rsid w:val="005731E3"/>
    <w:rsid w:val="00574981"/>
    <w:rsid w:val="00576236"/>
    <w:rsid w:val="005836A8"/>
    <w:rsid w:val="005927F7"/>
    <w:rsid w:val="00592C8A"/>
    <w:rsid w:val="005946D6"/>
    <w:rsid w:val="00594FCA"/>
    <w:rsid w:val="005A09E4"/>
    <w:rsid w:val="005A69DE"/>
    <w:rsid w:val="005B0FA9"/>
    <w:rsid w:val="005B7036"/>
    <w:rsid w:val="005C0941"/>
    <w:rsid w:val="005C1325"/>
    <w:rsid w:val="005C4989"/>
    <w:rsid w:val="005C6472"/>
    <w:rsid w:val="005D1A07"/>
    <w:rsid w:val="005D3E4B"/>
    <w:rsid w:val="005D5617"/>
    <w:rsid w:val="005E1C4C"/>
    <w:rsid w:val="005E673B"/>
    <w:rsid w:val="005F7D41"/>
    <w:rsid w:val="006003E4"/>
    <w:rsid w:val="00600755"/>
    <w:rsid w:val="00601F71"/>
    <w:rsid w:val="006056C0"/>
    <w:rsid w:val="006067AB"/>
    <w:rsid w:val="00606C95"/>
    <w:rsid w:val="0060736B"/>
    <w:rsid w:val="006079EB"/>
    <w:rsid w:val="00607DCD"/>
    <w:rsid w:val="00616532"/>
    <w:rsid w:val="0062558A"/>
    <w:rsid w:val="006266F3"/>
    <w:rsid w:val="0063252B"/>
    <w:rsid w:val="006343D4"/>
    <w:rsid w:val="00634B69"/>
    <w:rsid w:val="006352B0"/>
    <w:rsid w:val="006364B5"/>
    <w:rsid w:val="00644CFE"/>
    <w:rsid w:val="006537C2"/>
    <w:rsid w:val="00653B71"/>
    <w:rsid w:val="0065492E"/>
    <w:rsid w:val="00657A02"/>
    <w:rsid w:val="00667523"/>
    <w:rsid w:val="00670EBE"/>
    <w:rsid w:val="00675F3C"/>
    <w:rsid w:val="00684F9B"/>
    <w:rsid w:val="00690875"/>
    <w:rsid w:val="006A210F"/>
    <w:rsid w:val="006A3E01"/>
    <w:rsid w:val="006A509E"/>
    <w:rsid w:val="006A5A3E"/>
    <w:rsid w:val="006A638E"/>
    <w:rsid w:val="006A68BD"/>
    <w:rsid w:val="006B14C1"/>
    <w:rsid w:val="006B5486"/>
    <w:rsid w:val="006C0C4F"/>
    <w:rsid w:val="006C0CC1"/>
    <w:rsid w:val="006C2C65"/>
    <w:rsid w:val="006C32CD"/>
    <w:rsid w:val="006C572D"/>
    <w:rsid w:val="006F40F2"/>
    <w:rsid w:val="0071224C"/>
    <w:rsid w:val="00731428"/>
    <w:rsid w:val="007372F9"/>
    <w:rsid w:val="00737E22"/>
    <w:rsid w:val="00741F3E"/>
    <w:rsid w:val="00742FA2"/>
    <w:rsid w:val="00744B74"/>
    <w:rsid w:val="00756C65"/>
    <w:rsid w:val="00762711"/>
    <w:rsid w:val="007704B5"/>
    <w:rsid w:val="00771246"/>
    <w:rsid w:val="00773DCC"/>
    <w:rsid w:val="00774544"/>
    <w:rsid w:val="0078195A"/>
    <w:rsid w:val="0079206D"/>
    <w:rsid w:val="00793100"/>
    <w:rsid w:val="00794D27"/>
    <w:rsid w:val="00795E74"/>
    <w:rsid w:val="007A0768"/>
    <w:rsid w:val="007B0E94"/>
    <w:rsid w:val="007B2FF8"/>
    <w:rsid w:val="007B559C"/>
    <w:rsid w:val="007C0279"/>
    <w:rsid w:val="007C3377"/>
    <w:rsid w:val="007C5A65"/>
    <w:rsid w:val="007C7CCE"/>
    <w:rsid w:val="007C7EFF"/>
    <w:rsid w:val="007E1374"/>
    <w:rsid w:val="007F218D"/>
    <w:rsid w:val="007F54AC"/>
    <w:rsid w:val="007F6386"/>
    <w:rsid w:val="00801839"/>
    <w:rsid w:val="00804814"/>
    <w:rsid w:val="00812993"/>
    <w:rsid w:val="0081364D"/>
    <w:rsid w:val="00813B00"/>
    <w:rsid w:val="0081416F"/>
    <w:rsid w:val="00820C4C"/>
    <w:rsid w:val="00821B76"/>
    <w:rsid w:val="0082537F"/>
    <w:rsid w:val="008277DB"/>
    <w:rsid w:val="00834486"/>
    <w:rsid w:val="00835138"/>
    <w:rsid w:val="008368CF"/>
    <w:rsid w:val="00842023"/>
    <w:rsid w:val="00846B1B"/>
    <w:rsid w:val="00847E5D"/>
    <w:rsid w:val="00853EFD"/>
    <w:rsid w:val="00857699"/>
    <w:rsid w:val="00861556"/>
    <w:rsid w:val="00861DCE"/>
    <w:rsid w:val="008635B3"/>
    <w:rsid w:val="00867BF2"/>
    <w:rsid w:val="008702ED"/>
    <w:rsid w:val="008729A8"/>
    <w:rsid w:val="00876B1A"/>
    <w:rsid w:val="00884148"/>
    <w:rsid w:val="0088465B"/>
    <w:rsid w:val="00885623"/>
    <w:rsid w:val="00885A64"/>
    <w:rsid w:val="00886329"/>
    <w:rsid w:val="008928EC"/>
    <w:rsid w:val="00892D06"/>
    <w:rsid w:val="008A2F0C"/>
    <w:rsid w:val="008A3596"/>
    <w:rsid w:val="008A3ED0"/>
    <w:rsid w:val="008A7E5E"/>
    <w:rsid w:val="008B597F"/>
    <w:rsid w:val="008B693E"/>
    <w:rsid w:val="008B6A58"/>
    <w:rsid w:val="008C1CF3"/>
    <w:rsid w:val="008C25FD"/>
    <w:rsid w:val="008D6406"/>
    <w:rsid w:val="008D730F"/>
    <w:rsid w:val="008E7A9C"/>
    <w:rsid w:val="00900633"/>
    <w:rsid w:val="00900F7C"/>
    <w:rsid w:val="00906C19"/>
    <w:rsid w:val="00915DCA"/>
    <w:rsid w:val="0092418C"/>
    <w:rsid w:val="009243DE"/>
    <w:rsid w:val="009260E1"/>
    <w:rsid w:val="00926288"/>
    <w:rsid w:val="00926D96"/>
    <w:rsid w:val="00931263"/>
    <w:rsid w:val="0093746A"/>
    <w:rsid w:val="0093769C"/>
    <w:rsid w:val="00937DEF"/>
    <w:rsid w:val="00941424"/>
    <w:rsid w:val="00941FD7"/>
    <w:rsid w:val="009424FB"/>
    <w:rsid w:val="009430EC"/>
    <w:rsid w:val="00943663"/>
    <w:rsid w:val="00954513"/>
    <w:rsid w:val="00963F1F"/>
    <w:rsid w:val="0097122C"/>
    <w:rsid w:val="0098454F"/>
    <w:rsid w:val="00986F24"/>
    <w:rsid w:val="00991A9A"/>
    <w:rsid w:val="00992AF2"/>
    <w:rsid w:val="009931DE"/>
    <w:rsid w:val="00994445"/>
    <w:rsid w:val="00995FEE"/>
    <w:rsid w:val="009A45ED"/>
    <w:rsid w:val="009A5B5E"/>
    <w:rsid w:val="009B30CC"/>
    <w:rsid w:val="009B66E9"/>
    <w:rsid w:val="009C0D76"/>
    <w:rsid w:val="009C251A"/>
    <w:rsid w:val="009C40F5"/>
    <w:rsid w:val="009C50E8"/>
    <w:rsid w:val="009C61A5"/>
    <w:rsid w:val="009C6B85"/>
    <w:rsid w:val="009C6E27"/>
    <w:rsid w:val="009C75E4"/>
    <w:rsid w:val="009D4368"/>
    <w:rsid w:val="009E1336"/>
    <w:rsid w:val="009E1A5D"/>
    <w:rsid w:val="009E6690"/>
    <w:rsid w:val="009F0EFF"/>
    <w:rsid w:val="009F4727"/>
    <w:rsid w:val="009F5C2C"/>
    <w:rsid w:val="009F6A2F"/>
    <w:rsid w:val="009F7326"/>
    <w:rsid w:val="00A027A3"/>
    <w:rsid w:val="00A066C5"/>
    <w:rsid w:val="00A15791"/>
    <w:rsid w:val="00A16FEF"/>
    <w:rsid w:val="00A17F6D"/>
    <w:rsid w:val="00A34F93"/>
    <w:rsid w:val="00A37867"/>
    <w:rsid w:val="00A407AE"/>
    <w:rsid w:val="00A471E1"/>
    <w:rsid w:val="00A4788B"/>
    <w:rsid w:val="00A51F87"/>
    <w:rsid w:val="00A5286B"/>
    <w:rsid w:val="00A57D78"/>
    <w:rsid w:val="00A61E6D"/>
    <w:rsid w:val="00A629F4"/>
    <w:rsid w:val="00A65C2E"/>
    <w:rsid w:val="00A72081"/>
    <w:rsid w:val="00A807DF"/>
    <w:rsid w:val="00A80C59"/>
    <w:rsid w:val="00A83AD3"/>
    <w:rsid w:val="00A84E33"/>
    <w:rsid w:val="00A90E7C"/>
    <w:rsid w:val="00A918AA"/>
    <w:rsid w:val="00A920C6"/>
    <w:rsid w:val="00A93C29"/>
    <w:rsid w:val="00A94D5D"/>
    <w:rsid w:val="00A969DB"/>
    <w:rsid w:val="00AA4955"/>
    <w:rsid w:val="00AA6096"/>
    <w:rsid w:val="00AB1CE1"/>
    <w:rsid w:val="00AB32D1"/>
    <w:rsid w:val="00AB4566"/>
    <w:rsid w:val="00AD19F6"/>
    <w:rsid w:val="00AD445F"/>
    <w:rsid w:val="00AD5B3E"/>
    <w:rsid w:val="00AF07CB"/>
    <w:rsid w:val="00AF3FDA"/>
    <w:rsid w:val="00B05B7C"/>
    <w:rsid w:val="00B05E63"/>
    <w:rsid w:val="00B06901"/>
    <w:rsid w:val="00B10C3F"/>
    <w:rsid w:val="00B12C27"/>
    <w:rsid w:val="00B1734D"/>
    <w:rsid w:val="00B20CAC"/>
    <w:rsid w:val="00B24EE9"/>
    <w:rsid w:val="00B33323"/>
    <w:rsid w:val="00B37341"/>
    <w:rsid w:val="00B45AE6"/>
    <w:rsid w:val="00B506CB"/>
    <w:rsid w:val="00B5496F"/>
    <w:rsid w:val="00B67C78"/>
    <w:rsid w:val="00B70EBC"/>
    <w:rsid w:val="00B745C8"/>
    <w:rsid w:val="00B84E5A"/>
    <w:rsid w:val="00BA3B11"/>
    <w:rsid w:val="00BA6341"/>
    <w:rsid w:val="00BB71ED"/>
    <w:rsid w:val="00BC2E6E"/>
    <w:rsid w:val="00BC40F5"/>
    <w:rsid w:val="00BC4D8C"/>
    <w:rsid w:val="00BC6FDC"/>
    <w:rsid w:val="00BD1FF4"/>
    <w:rsid w:val="00BD2B13"/>
    <w:rsid w:val="00BD39A3"/>
    <w:rsid w:val="00BD4555"/>
    <w:rsid w:val="00BE3C49"/>
    <w:rsid w:val="00BE3CE4"/>
    <w:rsid w:val="00BE7FA2"/>
    <w:rsid w:val="00BF3909"/>
    <w:rsid w:val="00BF61CC"/>
    <w:rsid w:val="00BF7DA4"/>
    <w:rsid w:val="00C017A7"/>
    <w:rsid w:val="00C01E5C"/>
    <w:rsid w:val="00C02E7E"/>
    <w:rsid w:val="00C04B58"/>
    <w:rsid w:val="00C073C3"/>
    <w:rsid w:val="00C0757F"/>
    <w:rsid w:val="00C105CB"/>
    <w:rsid w:val="00C112D1"/>
    <w:rsid w:val="00C17A5F"/>
    <w:rsid w:val="00C21C90"/>
    <w:rsid w:val="00C24B0F"/>
    <w:rsid w:val="00C25062"/>
    <w:rsid w:val="00C31EF5"/>
    <w:rsid w:val="00C36891"/>
    <w:rsid w:val="00C423E9"/>
    <w:rsid w:val="00C52B1F"/>
    <w:rsid w:val="00C61063"/>
    <w:rsid w:val="00C64932"/>
    <w:rsid w:val="00C64B0B"/>
    <w:rsid w:val="00C72950"/>
    <w:rsid w:val="00C75576"/>
    <w:rsid w:val="00C77071"/>
    <w:rsid w:val="00C819FE"/>
    <w:rsid w:val="00C83B00"/>
    <w:rsid w:val="00C85F5C"/>
    <w:rsid w:val="00C92260"/>
    <w:rsid w:val="00C94314"/>
    <w:rsid w:val="00C968DC"/>
    <w:rsid w:val="00C97AF9"/>
    <w:rsid w:val="00CA468C"/>
    <w:rsid w:val="00CB2140"/>
    <w:rsid w:val="00CB2F59"/>
    <w:rsid w:val="00CB3250"/>
    <w:rsid w:val="00CB32D0"/>
    <w:rsid w:val="00CB3AF8"/>
    <w:rsid w:val="00CB7040"/>
    <w:rsid w:val="00CB78D6"/>
    <w:rsid w:val="00CC12D3"/>
    <w:rsid w:val="00CC259C"/>
    <w:rsid w:val="00CC2CD3"/>
    <w:rsid w:val="00CC43C5"/>
    <w:rsid w:val="00CC5B39"/>
    <w:rsid w:val="00CD1B8D"/>
    <w:rsid w:val="00CE070E"/>
    <w:rsid w:val="00CE1F9A"/>
    <w:rsid w:val="00CE6817"/>
    <w:rsid w:val="00CF2C31"/>
    <w:rsid w:val="00D021FE"/>
    <w:rsid w:val="00D03071"/>
    <w:rsid w:val="00D03716"/>
    <w:rsid w:val="00D03DE2"/>
    <w:rsid w:val="00D16970"/>
    <w:rsid w:val="00D258F3"/>
    <w:rsid w:val="00D25E93"/>
    <w:rsid w:val="00D306C7"/>
    <w:rsid w:val="00D322B7"/>
    <w:rsid w:val="00D33183"/>
    <w:rsid w:val="00D336FF"/>
    <w:rsid w:val="00D33DCD"/>
    <w:rsid w:val="00D34022"/>
    <w:rsid w:val="00D34AC1"/>
    <w:rsid w:val="00D41CDD"/>
    <w:rsid w:val="00D513F1"/>
    <w:rsid w:val="00D5364F"/>
    <w:rsid w:val="00D53A84"/>
    <w:rsid w:val="00D60111"/>
    <w:rsid w:val="00D60701"/>
    <w:rsid w:val="00D61D29"/>
    <w:rsid w:val="00D71608"/>
    <w:rsid w:val="00D72ED7"/>
    <w:rsid w:val="00D749E7"/>
    <w:rsid w:val="00D81D48"/>
    <w:rsid w:val="00D85D1D"/>
    <w:rsid w:val="00D87375"/>
    <w:rsid w:val="00D91AFA"/>
    <w:rsid w:val="00DA3D21"/>
    <w:rsid w:val="00DA5C66"/>
    <w:rsid w:val="00DB4E41"/>
    <w:rsid w:val="00DB699B"/>
    <w:rsid w:val="00DC2821"/>
    <w:rsid w:val="00DC5515"/>
    <w:rsid w:val="00DD025A"/>
    <w:rsid w:val="00DD502F"/>
    <w:rsid w:val="00DD6D08"/>
    <w:rsid w:val="00DD778F"/>
    <w:rsid w:val="00DE44FB"/>
    <w:rsid w:val="00DE4E26"/>
    <w:rsid w:val="00DF0543"/>
    <w:rsid w:val="00DF09E0"/>
    <w:rsid w:val="00DF5ADF"/>
    <w:rsid w:val="00DF5B9C"/>
    <w:rsid w:val="00E0031E"/>
    <w:rsid w:val="00E0094D"/>
    <w:rsid w:val="00E020F6"/>
    <w:rsid w:val="00E02295"/>
    <w:rsid w:val="00E113AF"/>
    <w:rsid w:val="00E14701"/>
    <w:rsid w:val="00E148E8"/>
    <w:rsid w:val="00E16D9E"/>
    <w:rsid w:val="00E2163F"/>
    <w:rsid w:val="00E22315"/>
    <w:rsid w:val="00E22800"/>
    <w:rsid w:val="00E24295"/>
    <w:rsid w:val="00E271E0"/>
    <w:rsid w:val="00E33627"/>
    <w:rsid w:val="00E3452F"/>
    <w:rsid w:val="00E34D58"/>
    <w:rsid w:val="00E34F39"/>
    <w:rsid w:val="00E378BD"/>
    <w:rsid w:val="00E43978"/>
    <w:rsid w:val="00E44B83"/>
    <w:rsid w:val="00E46A02"/>
    <w:rsid w:val="00E50179"/>
    <w:rsid w:val="00E50903"/>
    <w:rsid w:val="00E527AE"/>
    <w:rsid w:val="00E55756"/>
    <w:rsid w:val="00E57C6E"/>
    <w:rsid w:val="00E60870"/>
    <w:rsid w:val="00E61E8D"/>
    <w:rsid w:val="00E73CB4"/>
    <w:rsid w:val="00E8046A"/>
    <w:rsid w:val="00E841E7"/>
    <w:rsid w:val="00E91CE6"/>
    <w:rsid w:val="00E92063"/>
    <w:rsid w:val="00E9213D"/>
    <w:rsid w:val="00E93988"/>
    <w:rsid w:val="00EA7D1F"/>
    <w:rsid w:val="00EB09EA"/>
    <w:rsid w:val="00EB199C"/>
    <w:rsid w:val="00EB3126"/>
    <w:rsid w:val="00EB38B7"/>
    <w:rsid w:val="00EB640D"/>
    <w:rsid w:val="00EB64B5"/>
    <w:rsid w:val="00EC00A2"/>
    <w:rsid w:val="00EC2D19"/>
    <w:rsid w:val="00EC48A6"/>
    <w:rsid w:val="00EC58A6"/>
    <w:rsid w:val="00EC5925"/>
    <w:rsid w:val="00ED0852"/>
    <w:rsid w:val="00EE04B6"/>
    <w:rsid w:val="00EF1473"/>
    <w:rsid w:val="00EF1961"/>
    <w:rsid w:val="00EF389F"/>
    <w:rsid w:val="00F02180"/>
    <w:rsid w:val="00F03C1B"/>
    <w:rsid w:val="00F0706B"/>
    <w:rsid w:val="00F12306"/>
    <w:rsid w:val="00F231A9"/>
    <w:rsid w:val="00F36FAA"/>
    <w:rsid w:val="00F41569"/>
    <w:rsid w:val="00F41F63"/>
    <w:rsid w:val="00F45E29"/>
    <w:rsid w:val="00F45EED"/>
    <w:rsid w:val="00F46370"/>
    <w:rsid w:val="00F57615"/>
    <w:rsid w:val="00F605AD"/>
    <w:rsid w:val="00F61759"/>
    <w:rsid w:val="00F61789"/>
    <w:rsid w:val="00F66451"/>
    <w:rsid w:val="00F7279E"/>
    <w:rsid w:val="00F74CD8"/>
    <w:rsid w:val="00F76045"/>
    <w:rsid w:val="00F86971"/>
    <w:rsid w:val="00F877D0"/>
    <w:rsid w:val="00F93F37"/>
    <w:rsid w:val="00F94175"/>
    <w:rsid w:val="00FA21C7"/>
    <w:rsid w:val="00FA3306"/>
    <w:rsid w:val="00FA5933"/>
    <w:rsid w:val="00FB3F9A"/>
    <w:rsid w:val="00FB4F14"/>
    <w:rsid w:val="00FC5D3A"/>
    <w:rsid w:val="00FC743D"/>
    <w:rsid w:val="00FD2CBF"/>
    <w:rsid w:val="00FE14F4"/>
    <w:rsid w:val="00FE5C5F"/>
    <w:rsid w:val="00FF0415"/>
    <w:rsid w:val="00FF129A"/>
    <w:rsid w:val="00FF252F"/>
    <w:rsid w:val="00FF3F9E"/>
    <w:rsid w:val="00FF460E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DD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1CD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5D"/>
    <w:rPr>
      <w:rFonts w:ascii="Lucida Grande" w:eastAsiaTheme="minorEastAsia" w:hAnsi="Lucida Grande" w:cs="Lucida Grande"/>
      <w:sz w:val="18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DD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1CD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5D"/>
    <w:rPr>
      <w:rFonts w:ascii="Lucida Grande" w:eastAsiaTheme="minorEastAsia" w:hAnsi="Lucida Grande" w:cs="Lucida Grande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ilizador\Desktop\UM\Cristina\Estudo%20Heritage%20Speaker\Estudo%20conjuntivo\Artigo\2nd%20revision\Resultados%20com%20novas%20faixas%20et&#225;rias\Resultados%20e%20gr&#225;ficos_outubro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'New Age Groups'!$I$3</c:f>
              <c:strCache>
                <c:ptCount val="1"/>
                <c:pt idx="0">
                  <c:v>Indicative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multiLvlStrRef>
              <c:f>'New Age Groups'!$G$4:$H$13</c:f>
              <c:multiLvlStrCache>
                <c:ptCount val="10"/>
                <c:lvl>
                  <c:pt idx="0">
                    <c:v>6 to 7</c:v>
                  </c:pt>
                  <c:pt idx="1">
                    <c:v>8 to 9</c:v>
                  </c:pt>
                  <c:pt idx="2">
                    <c:v>10 to 12</c:v>
                  </c:pt>
                  <c:pt idx="3">
                    <c:v>13 to 16</c:v>
                  </c:pt>
                  <c:pt idx="4">
                    <c:v>adult HS</c:v>
                  </c:pt>
                  <c:pt idx="5">
                    <c:v>6 to 7</c:v>
                  </c:pt>
                  <c:pt idx="6">
                    <c:v>8 to 9</c:v>
                  </c:pt>
                  <c:pt idx="7">
                    <c:v>10 to 12</c:v>
                  </c:pt>
                  <c:pt idx="8">
                    <c:v>13 to 16</c:v>
                  </c:pt>
                  <c:pt idx="9">
                    <c:v>adult HS</c:v>
                  </c:pt>
                </c:lvl>
                <c:lvl>
                  <c:pt idx="0">
                    <c:v>strong epistemic [+epistemic;+veridical]</c:v>
                  </c:pt>
                  <c:pt idx="5">
                    <c:v>fiction  [+epistemic;+veridical]</c:v>
                  </c:pt>
                </c:lvl>
              </c:multiLvlStrCache>
            </c:multiLvlStrRef>
          </c:cat>
          <c:val>
            <c:numRef>
              <c:f>'New Age Groups'!$I$4:$I$13</c:f>
              <c:numCache>
                <c:formatCode>General</c:formatCode>
                <c:ptCount val="10"/>
                <c:pt idx="0">
                  <c:v>90.0</c:v>
                </c:pt>
                <c:pt idx="1">
                  <c:v>94.4</c:v>
                </c:pt>
                <c:pt idx="2">
                  <c:v>100.0</c:v>
                </c:pt>
                <c:pt idx="3">
                  <c:v>97.7</c:v>
                </c:pt>
                <c:pt idx="4">
                  <c:v>89.7</c:v>
                </c:pt>
                <c:pt idx="5">
                  <c:v>80.0</c:v>
                </c:pt>
                <c:pt idx="6">
                  <c:v>87.5</c:v>
                </c:pt>
                <c:pt idx="7">
                  <c:v>88.6</c:v>
                </c:pt>
                <c:pt idx="8">
                  <c:v>79.5</c:v>
                </c:pt>
                <c:pt idx="9">
                  <c:v>84.4</c:v>
                </c:pt>
              </c:numCache>
            </c:numRef>
          </c:val>
        </c:ser>
        <c:ser>
          <c:idx val="1"/>
          <c:order val="1"/>
          <c:tx>
            <c:strRef>
              <c:f>'New Age Groups'!$J$3</c:f>
              <c:strCache>
                <c:ptCount val="1"/>
                <c:pt idx="0">
                  <c:v>Subjunctive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multiLvlStrRef>
              <c:f>'New Age Groups'!$G$4:$H$13</c:f>
              <c:multiLvlStrCache>
                <c:ptCount val="10"/>
                <c:lvl>
                  <c:pt idx="0">
                    <c:v>6 to 7</c:v>
                  </c:pt>
                  <c:pt idx="1">
                    <c:v>8 to 9</c:v>
                  </c:pt>
                  <c:pt idx="2">
                    <c:v>10 to 12</c:v>
                  </c:pt>
                  <c:pt idx="3">
                    <c:v>13 to 16</c:v>
                  </c:pt>
                  <c:pt idx="4">
                    <c:v>adult HS</c:v>
                  </c:pt>
                  <c:pt idx="5">
                    <c:v>6 to 7</c:v>
                  </c:pt>
                  <c:pt idx="6">
                    <c:v>8 to 9</c:v>
                  </c:pt>
                  <c:pt idx="7">
                    <c:v>10 to 12</c:v>
                  </c:pt>
                  <c:pt idx="8">
                    <c:v>13 to 16</c:v>
                  </c:pt>
                  <c:pt idx="9">
                    <c:v>adult HS</c:v>
                  </c:pt>
                </c:lvl>
                <c:lvl>
                  <c:pt idx="0">
                    <c:v>strong epistemic [+epistemic;+veridical]</c:v>
                  </c:pt>
                  <c:pt idx="5">
                    <c:v>fiction  [+epistemic;+veridical]</c:v>
                  </c:pt>
                </c:lvl>
              </c:multiLvlStrCache>
            </c:multiLvlStrRef>
          </c:cat>
          <c:val>
            <c:numRef>
              <c:f>'New Age Groups'!$J$4:$J$13</c:f>
              <c:numCache>
                <c:formatCode>General</c:formatCode>
                <c:ptCount val="10"/>
                <c:pt idx="0">
                  <c:v>0.0</c:v>
                </c:pt>
                <c:pt idx="1">
                  <c:v>5.6</c:v>
                </c:pt>
                <c:pt idx="2">
                  <c:v>0.0</c:v>
                </c:pt>
                <c:pt idx="3" formatCode="0.0">
                  <c:v>2.3</c:v>
                </c:pt>
                <c:pt idx="4">
                  <c:v>10.3</c:v>
                </c:pt>
                <c:pt idx="5" formatCode="0.0">
                  <c:v>15.0</c:v>
                </c:pt>
                <c:pt idx="6" formatCode="0.0">
                  <c:v>11.0</c:v>
                </c:pt>
                <c:pt idx="7" formatCode="0.0">
                  <c:v>11.4</c:v>
                </c:pt>
                <c:pt idx="8" formatCode="0.0">
                  <c:v>22.25</c:v>
                </c:pt>
                <c:pt idx="9">
                  <c:v>15.6</c:v>
                </c:pt>
              </c:numCache>
            </c:numRef>
          </c:val>
        </c:ser>
        <c:ser>
          <c:idx val="2"/>
          <c:order val="2"/>
          <c:tx>
            <c:strRef>
              <c:f>'New Age Groups'!$K$3</c:f>
              <c:strCache>
                <c:ptCount val="1"/>
                <c:pt idx="0">
                  <c:v>Infinitive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cat>
            <c:multiLvlStrRef>
              <c:f>'New Age Groups'!$G$4:$H$13</c:f>
              <c:multiLvlStrCache>
                <c:ptCount val="10"/>
                <c:lvl>
                  <c:pt idx="0">
                    <c:v>6 to 7</c:v>
                  </c:pt>
                  <c:pt idx="1">
                    <c:v>8 to 9</c:v>
                  </c:pt>
                  <c:pt idx="2">
                    <c:v>10 to 12</c:v>
                  </c:pt>
                  <c:pt idx="3">
                    <c:v>13 to 16</c:v>
                  </c:pt>
                  <c:pt idx="4">
                    <c:v>adult HS</c:v>
                  </c:pt>
                  <c:pt idx="5">
                    <c:v>6 to 7</c:v>
                  </c:pt>
                  <c:pt idx="6">
                    <c:v>8 to 9</c:v>
                  </c:pt>
                  <c:pt idx="7">
                    <c:v>10 to 12</c:v>
                  </c:pt>
                  <c:pt idx="8">
                    <c:v>13 to 16</c:v>
                  </c:pt>
                  <c:pt idx="9">
                    <c:v>adult HS</c:v>
                  </c:pt>
                </c:lvl>
                <c:lvl>
                  <c:pt idx="0">
                    <c:v>strong epistemic [+epistemic;+veridical]</c:v>
                  </c:pt>
                  <c:pt idx="5">
                    <c:v>fiction  [+epistemic;+veridical]</c:v>
                  </c:pt>
                </c:lvl>
              </c:multiLvlStrCache>
            </c:multiLvlStrRef>
          </c:cat>
          <c:val>
            <c:numRef>
              <c:f>'New Age Groups'!$K$4:$K$13</c:f>
              <c:numCache>
                <c:formatCode>General</c:formatCode>
                <c:ptCount val="10"/>
                <c:pt idx="0">
                  <c:v>10.0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 formatCode="0.0">
                  <c:v>5.0</c:v>
                </c:pt>
                <c:pt idx="6" formatCode="0.0">
                  <c:v>1.5</c:v>
                </c:pt>
                <c:pt idx="7" formatCode="0.0">
                  <c:v>0.0</c:v>
                </c:pt>
                <c:pt idx="8" formatCode="0.0">
                  <c:v>0.0</c:v>
                </c:pt>
                <c:pt idx="9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3470936"/>
        <c:axId val="2135037704"/>
      </c:barChart>
      <c:catAx>
        <c:axId val="2103470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5037704"/>
        <c:crosses val="autoZero"/>
        <c:auto val="1"/>
        <c:lblAlgn val="ctr"/>
        <c:lblOffset val="100"/>
        <c:noMultiLvlLbl val="0"/>
      </c:catAx>
      <c:valAx>
        <c:axId val="2135037704"/>
        <c:scaling>
          <c:orientation val="minMax"/>
          <c:max val="10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3470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Flores</dc:creator>
  <cp:keywords/>
  <dc:description/>
  <cp:lastModifiedBy>Adrian Stenton</cp:lastModifiedBy>
  <cp:revision>2</cp:revision>
  <dcterms:created xsi:type="dcterms:W3CDTF">2016-04-28T13:34:00Z</dcterms:created>
  <dcterms:modified xsi:type="dcterms:W3CDTF">2016-04-28T13:34:00Z</dcterms:modified>
</cp:coreProperties>
</file>