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C754" w14:textId="0214219E" w:rsidR="00564F92" w:rsidRDefault="00564F92" w:rsidP="00564F92">
      <w:pPr>
        <w:spacing w:line="480" w:lineRule="auto"/>
        <w:jc w:val="center"/>
        <w:rPr>
          <w:b/>
          <w:bCs/>
        </w:rPr>
      </w:pPr>
      <w:r w:rsidRPr="00454ECC">
        <w:rPr>
          <w:b/>
          <w:bCs/>
        </w:rPr>
        <w:t>Supporting Information</w:t>
      </w:r>
      <w:r w:rsidR="007204C8">
        <w:rPr>
          <w:b/>
          <w:bCs/>
        </w:rPr>
        <w:t>-S1</w:t>
      </w:r>
    </w:p>
    <w:p w14:paraId="6F04C997" w14:textId="77777777" w:rsidR="00564F92" w:rsidRPr="0064552A" w:rsidRDefault="00564F92" w:rsidP="00564F92">
      <w:pPr>
        <w:spacing w:line="480" w:lineRule="auto"/>
        <w:jc w:val="center"/>
      </w:pPr>
      <w:r w:rsidRPr="0064552A">
        <w:t>Descriptive Statistics of Listening, Vocabulary, Perceptual, Cognitive and Metacognitive Profiles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772"/>
        <w:gridCol w:w="636"/>
        <w:gridCol w:w="843"/>
        <w:gridCol w:w="816"/>
      </w:tblGrid>
      <w:tr w:rsidR="00564F92" w14:paraId="4D13E479" w14:textId="77777777" w:rsidTr="00004175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5B68B29" w14:textId="77777777" w:rsidR="00564F92" w:rsidRDefault="00564F92" w:rsidP="00004175">
            <w:pPr>
              <w:spacing w:line="480" w:lineRule="auto"/>
              <w:rPr>
                <w:lang w:val="en-C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67056D8C" w14:textId="77777777" w:rsidR="00564F92" w:rsidRPr="00FB38F6" w:rsidRDefault="00564F92" w:rsidP="00004175">
            <w:pPr>
              <w:spacing w:line="480" w:lineRule="auto"/>
              <w:jc w:val="center"/>
              <w:rPr>
                <w:i/>
                <w:iCs/>
                <w:lang w:val="en-CA"/>
              </w:rPr>
            </w:pPr>
            <w:r w:rsidRPr="00FB38F6">
              <w:rPr>
                <w:i/>
                <w:iCs/>
                <w:lang w:val="en-CA"/>
              </w:rPr>
              <w:t>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564882E7" w14:textId="77777777" w:rsidR="00564F92" w:rsidRPr="00FB38F6" w:rsidRDefault="00564F92" w:rsidP="00004175">
            <w:pPr>
              <w:spacing w:line="480" w:lineRule="auto"/>
              <w:jc w:val="center"/>
              <w:rPr>
                <w:i/>
                <w:iCs/>
                <w:lang w:val="en-CA"/>
              </w:rPr>
            </w:pPr>
            <w:r w:rsidRPr="00FB38F6">
              <w:rPr>
                <w:i/>
                <w:iCs/>
                <w:lang w:val="en-CA"/>
              </w:rPr>
              <w:t>SD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2B91A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95% </w:t>
            </w:r>
            <w:r w:rsidRPr="007F300C">
              <w:rPr>
                <w:i/>
                <w:iCs/>
                <w:lang w:val="en-CA"/>
              </w:rPr>
              <w:t>CI</w:t>
            </w:r>
          </w:p>
        </w:tc>
      </w:tr>
      <w:tr w:rsidR="00564F92" w14:paraId="0D13D2CA" w14:textId="77777777" w:rsidTr="0000417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F30E17C" w14:textId="77777777" w:rsidR="00564F92" w:rsidRDefault="00564F92" w:rsidP="00004175">
            <w:pPr>
              <w:spacing w:line="480" w:lineRule="auto"/>
              <w:rPr>
                <w:lang w:val="en-C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6146F842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7AAEEE3D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69A70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Lower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68F9354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Upper</w:t>
            </w:r>
          </w:p>
        </w:tc>
      </w:tr>
      <w:tr w:rsidR="00564F92" w14:paraId="1258A09B" w14:textId="77777777" w:rsidTr="00004175">
        <w:tc>
          <w:tcPr>
            <w:tcW w:w="0" w:type="auto"/>
            <w:tcBorders>
              <w:top w:val="single" w:sz="4" w:space="0" w:color="auto"/>
            </w:tcBorders>
          </w:tcPr>
          <w:p w14:paraId="4C8A379E" w14:textId="77777777" w:rsidR="00564F92" w:rsidRDefault="00564F92" w:rsidP="00004175">
            <w:pPr>
              <w:spacing w:line="480" w:lineRule="auto"/>
              <w:rPr>
                <w:lang w:val="en-CA"/>
              </w:rPr>
            </w:pPr>
            <w:r>
              <w:rPr>
                <w:u w:val="single"/>
                <w:lang w:val="en-CA"/>
              </w:rPr>
              <w:t>A</w:t>
            </w:r>
            <w:r w:rsidRPr="004A0A17">
              <w:rPr>
                <w:u w:val="single"/>
                <w:lang w:val="en-CA"/>
              </w:rPr>
              <w:t>. Listening proficiency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D8496FD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2A16C03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5B96B8E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56016D4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</w:p>
        </w:tc>
      </w:tr>
      <w:tr w:rsidR="00564F92" w14:paraId="06C65DB6" w14:textId="77777777" w:rsidTr="00004175">
        <w:tc>
          <w:tcPr>
            <w:tcW w:w="0" w:type="auto"/>
          </w:tcPr>
          <w:p w14:paraId="6D1608C3" w14:textId="77777777" w:rsidR="00564F92" w:rsidRDefault="00564F92" w:rsidP="00004175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TOEIC Total (90 points)</w:t>
            </w:r>
          </w:p>
        </w:tc>
        <w:tc>
          <w:tcPr>
            <w:tcW w:w="0" w:type="auto"/>
          </w:tcPr>
          <w:p w14:paraId="015B125C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48.9</w:t>
            </w:r>
          </w:p>
        </w:tc>
        <w:tc>
          <w:tcPr>
            <w:tcW w:w="0" w:type="auto"/>
          </w:tcPr>
          <w:p w14:paraId="1DDC0E18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10.1</w:t>
            </w:r>
          </w:p>
        </w:tc>
        <w:tc>
          <w:tcPr>
            <w:tcW w:w="0" w:type="auto"/>
          </w:tcPr>
          <w:p w14:paraId="1E156AD1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46.9</w:t>
            </w:r>
          </w:p>
        </w:tc>
        <w:tc>
          <w:tcPr>
            <w:tcW w:w="0" w:type="auto"/>
          </w:tcPr>
          <w:p w14:paraId="36AF8677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50.9</w:t>
            </w:r>
          </w:p>
        </w:tc>
      </w:tr>
      <w:tr w:rsidR="00564F92" w14:paraId="6398FB4B" w14:textId="77777777" w:rsidTr="00004175">
        <w:tc>
          <w:tcPr>
            <w:tcW w:w="0" w:type="auto"/>
          </w:tcPr>
          <w:p w14:paraId="0305BC14" w14:textId="77777777" w:rsidR="00564F92" w:rsidRDefault="00564F92" w:rsidP="00004175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 xml:space="preserve">TOEIC Question-Response (30 points) </w:t>
            </w:r>
          </w:p>
        </w:tc>
        <w:tc>
          <w:tcPr>
            <w:tcW w:w="0" w:type="auto"/>
          </w:tcPr>
          <w:p w14:paraId="0E0CFE25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18.4</w:t>
            </w:r>
          </w:p>
        </w:tc>
        <w:tc>
          <w:tcPr>
            <w:tcW w:w="0" w:type="auto"/>
          </w:tcPr>
          <w:p w14:paraId="237E91BC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3.7</w:t>
            </w:r>
          </w:p>
        </w:tc>
        <w:tc>
          <w:tcPr>
            <w:tcW w:w="0" w:type="auto"/>
          </w:tcPr>
          <w:p w14:paraId="49A99DEE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17.3</w:t>
            </w:r>
          </w:p>
        </w:tc>
        <w:tc>
          <w:tcPr>
            <w:tcW w:w="0" w:type="auto"/>
          </w:tcPr>
          <w:p w14:paraId="0B1C9BFD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19.0</w:t>
            </w:r>
          </w:p>
        </w:tc>
      </w:tr>
      <w:tr w:rsidR="00564F92" w14:paraId="74A9568A" w14:textId="77777777" w:rsidTr="00004175">
        <w:tc>
          <w:tcPr>
            <w:tcW w:w="0" w:type="auto"/>
          </w:tcPr>
          <w:p w14:paraId="7EED69E6" w14:textId="77777777" w:rsidR="00564F92" w:rsidRDefault="00564F92" w:rsidP="00004175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TOEIC Conversations (30 points)</w:t>
            </w:r>
          </w:p>
        </w:tc>
        <w:tc>
          <w:tcPr>
            <w:tcW w:w="0" w:type="auto"/>
          </w:tcPr>
          <w:p w14:paraId="75048DD8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16.6</w:t>
            </w:r>
          </w:p>
        </w:tc>
        <w:tc>
          <w:tcPr>
            <w:tcW w:w="0" w:type="auto"/>
          </w:tcPr>
          <w:p w14:paraId="4AC289E2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4.4</w:t>
            </w:r>
          </w:p>
        </w:tc>
        <w:tc>
          <w:tcPr>
            <w:tcW w:w="0" w:type="auto"/>
          </w:tcPr>
          <w:p w14:paraId="24308B07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15.8</w:t>
            </w:r>
          </w:p>
        </w:tc>
        <w:tc>
          <w:tcPr>
            <w:tcW w:w="0" w:type="auto"/>
          </w:tcPr>
          <w:p w14:paraId="755262E8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17.4</w:t>
            </w:r>
          </w:p>
        </w:tc>
      </w:tr>
      <w:tr w:rsidR="00564F92" w14:paraId="6BFD8C41" w14:textId="77777777" w:rsidTr="00004175">
        <w:tc>
          <w:tcPr>
            <w:tcW w:w="0" w:type="auto"/>
          </w:tcPr>
          <w:p w14:paraId="1F69DA81" w14:textId="77777777" w:rsidR="00564F92" w:rsidRDefault="00564F92" w:rsidP="00004175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TOEIC Monologues (30 points)</w:t>
            </w:r>
          </w:p>
        </w:tc>
        <w:tc>
          <w:tcPr>
            <w:tcW w:w="0" w:type="auto"/>
          </w:tcPr>
          <w:p w14:paraId="3AF04FC5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14.3</w:t>
            </w:r>
          </w:p>
        </w:tc>
        <w:tc>
          <w:tcPr>
            <w:tcW w:w="0" w:type="auto"/>
          </w:tcPr>
          <w:p w14:paraId="3031084B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3.9</w:t>
            </w:r>
          </w:p>
        </w:tc>
        <w:tc>
          <w:tcPr>
            <w:tcW w:w="0" w:type="auto"/>
          </w:tcPr>
          <w:p w14:paraId="6417E2E9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13.6</w:t>
            </w:r>
          </w:p>
        </w:tc>
        <w:tc>
          <w:tcPr>
            <w:tcW w:w="0" w:type="auto"/>
          </w:tcPr>
          <w:p w14:paraId="0368F14B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15.0</w:t>
            </w:r>
          </w:p>
        </w:tc>
      </w:tr>
      <w:tr w:rsidR="00564F92" w14:paraId="33DD8D7B" w14:textId="77777777" w:rsidTr="00004175">
        <w:tc>
          <w:tcPr>
            <w:tcW w:w="0" w:type="auto"/>
          </w:tcPr>
          <w:p w14:paraId="78FA9AC9" w14:textId="77777777" w:rsidR="00564F92" w:rsidRDefault="00564F92" w:rsidP="00004175">
            <w:pPr>
              <w:spacing w:line="480" w:lineRule="auto"/>
              <w:rPr>
                <w:lang w:val="en-CA"/>
              </w:rPr>
            </w:pPr>
          </w:p>
        </w:tc>
        <w:tc>
          <w:tcPr>
            <w:tcW w:w="0" w:type="auto"/>
          </w:tcPr>
          <w:p w14:paraId="411116EB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</w:p>
        </w:tc>
        <w:tc>
          <w:tcPr>
            <w:tcW w:w="0" w:type="auto"/>
          </w:tcPr>
          <w:p w14:paraId="47A8FFA0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</w:p>
        </w:tc>
        <w:tc>
          <w:tcPr>
            <w:tcW w:w="0" w:type="auto"/>
          </w:tcPr>
          <w:p w14:paraId="39637731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</w:p>
        </w:tc>
        <w:tc>
          <w:tcPr>
            <w:tcW w:w="0" w:type="auto"/>
          </w:tcPr>
          <w:p w14:paraId="37E05304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</w:p>
        </w:tc>
      </w:tr>
      <w:tr w:rsidR="00564F92" w14:paraId="7FEEAF27" w14:textId="77777777" w:rsidTr="00004175">
        <w:tc>
          <w:tcPr>
            <w:tcW w:w="0" w:type="auto"/>
          </w:tcPr>
          <w:p w14:paraId="55897708" w14:textId="77777777" w:rsidR="00564F92" w:rsidRPr="004A0A17" w:rsidRDefault="00564F92" w:rsidP="00004175">
            <w:pPr>
              <w:spacing w:line="480" w:lineRule="auto"/>
              <w:rPr>
                <w:u w:val="single"/>
                <w:lang w:val="en-CA"/>
              </w:rPr>
            </w:pPr>
            <w:r>
              <w:rPr>
                <w:u w:val="single"/>
                <w:lang w:val="en-CA"/>
              </w:rPr>
              <w:t>B</w:t>
            </w:r>
            <w:r w:rsidRPr="004A0A17">
              <w:rPr>
                <w:u w:val="single"/>
                <w:lang w:val="en-CA"/>
              </w:rPr>
              <w:t>. Vocabulary</w:t>
            </w:r>
          </w:p>
        </w:tc>
        <w:tc>
          <w:tcPr>
            <w:tcW w:w="0" w:type="auto"/>
          </w:tcPr>
          <w:p w14:paraId="15A85576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</w:p>
        </w:tc>
        <w:tc>
          <w:tcPr>
            <w:tcW w:w="0" w:type="auto"/>
          </w:tcPr>
          <w:p w14:paraId="75E34464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</w:p>
        </w:tc>
        <w:tc>
          <w:tcPr>
            <w:tcW w:w="0" w:type="auto"/>
          </w:tcPr>
          <w:p w14:paraId="2AC396D5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</w:p>
        </w:tc>
        <w:tc>
          <w:tcPr>
            <w:tcW w:w="0" w:type="auto"/>
          </w:tcPr>
          <w:p w14:paraId="2C7E2F70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</w:p>
        </w:tc>
      </w:tr>
      <w:tr w:rsidR="00564F92" w14:paraId="5637E324" w14:textId="77777777" w:rsidTr="00004175">
        <w:tc>
          <w:tcPr>
            <w:tcW w:w="0" w:type="auto"/>
          </w:tcPr>
          <w:p w14:paraId="02C278B6" w14:textId="77777777" w:rsidR="00564F92" w:rsidRDefault="00564F92" w:rsidP="00004175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Lexicosemantic judgement (80 points)</w:t>
            </w:r>
          </w:p>
        </w:tc>
        <w:tc>
          <w:tcPr>
            <w:tcW w:w="0" w:type="auto"/>
          </w:tcPr>
          <w:p w14:paraId="799D963C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50.1</w:t>
            </w:r>
          </w:p>
        </w:tc>
        <w:tc>
          <w:tcPr>
            <w:tcW w:w="0" w:type="auto"/>
          </w:tcPr>
          <w:p w14:paraId="2D997DE0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5.8</w:t>
            </w:r>
          </w:p>
        </w:tc>
        <w:tc>
          <w:tcPr>
            <w:tcW w:w="0" w:type="auto"/>
          </w:tcPr>
          <w:p w14:paraId="747ED184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49.1</w:t>
            </w:r>
          </w:p>
        </w:tc>
        <w:tc>
          <w:tcPr>
            <w:tcW w:w="0" w:type="auto"/>
          </w:tcPr>
          <w:p w14:paraId="4038984F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51.2</w:t>
            </w:r>
          </w:p>
        </w:tc>
      </w:tr>
      <w:tr w:rsidR="00564F92" w14:paraId="2E14D2C1" w14:textId="77777777" w:rsidTr="00004175">
        <w:tc>
          <w:tcPr>
            <w:tcW w:w="0" w:type="auto"/>
          </w:tcPr>
          <w:p w14:paraId="3911D11E" w14:textId="77777777" w:rsidR="00564F92" w:rsidRDefault="00564F92" w:rsidP="00004175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Lexicosemantic judgement (coefficient of variation)</w:t>
            </w:r>
          </w:p>
        </w:tc>
        <w:tc>
          <w:tcPr>
            <w:tcW w:w="0" w:type="auto"/>
          </w:tcPr>
          <w:p w14:paraId="7B903B18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−.075</w:t>
            </w:r>
          </w:p>
        </w:tc>
        <w:tc>
          <w:tcPr>
            <w:tcW w:w="0" w:type="auto"/>
          </w:tcPr>
          <w:p w14:paraId="673807B2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.202</w:t>
            </w:r>
          </w:p>
        </w:tc>
        <w:tc>
          <w:tcPr>
            <w:tcW w:w="0" w:type="auto"/>
          </w:tcPr>
          <w:p w14:paraId="6B8C1ACB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−.111</w:t>
            </w:r>
          </w:p>
        </w:tc>
        <w:tc>
          <w:tcPr>
            <w:tcW w:w="0" w:type="auto"/>
          </w:tcPr>
          <w:p w14:paraId="78ECC37F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−.039</w:t>
            </w:r>
          </w:p>
        </w:tc>
      </w:tr>
      <w:tr w:rsidR="00564F92" w14:paraId="06ED10DA" w14:textId="77777777" w:rsidTr="00004175">
        <w:tc>
          <w:tcPr>
            <w:tcW w:w="0" w:type="auto"/>
          </w:tcPr>
          <w:p w14:paraId="6FE5F414" w14:textId="77777777" w:rsidR="00564F92" w:rsidRDefault="00564F92" w:rsidP="00004175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Phonological multiple choice (80 points)</w:t>
            </w:r>
          </w:p>
        </w:tc>
        <w:tc>
          <w:tcPr>
            <w:tcW w:w="0" w:type="auto"/>
          </w:tcPr>
          <w:p w14:paraId="63D1856B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58.8</w:t>
            </w:r>
          </w:p>
        </w:tc>
        <w:tc>
          <w:tcPr>
            <w:tcW w:w="0" w:type="auto"/>
          </w:tcPr>
          <w:p w14:paraId="77F85846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8.5</w:t>
            </w:r>
          </w:p>
        </w:tc>
        <w:tc>
          <w:tcPr>
            <w:tcW w:w="0" w:type="auto"/>
          </w:tcPr>
          <w:p w14:paraId="0D5F5FAE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57.3</w:t>
            </w:r>
          </w:p>
        </w:tc>
        <w:tc>
          <w:tcPr>
            <w:tcW w:w="0" w:type="auto"/>
          </w:tcPr>
          <w:p w14:paraId="1EE65F91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60.3</w:t>
            </w:r>
          </w:p>
        </w:tc>
      </w:tr>
      <w:tr w:rsidR="00564F92" w14:paraId="1972C678" w14:textId="77777777" w:rsidTr="00004175">
        <w:tc>
          <w:tcPr>
            <w:tcW w:w="0" w:type="auto"/>
          </w:tcPr>
          <w:p w14:paraId="4FAC2022" w14:textId="77777777" w:rsidR="00564F92" w:rsidRDefault="00564F92" w:rsidP="00004175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Generalization multiple choice (80 points)</w:t>
            </w:r>
          </w:p>
        </w:tc>
        <w:tc>
          <w:tcPr>
            <w:tcW w:w="0" w:type="auto"/>
          </w:tcPr>
          <w:p w14:paraId="1959A740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58.7</w:t>
            </w:r>
          </w:p>
        </w:tc>
        <w:tc>
          <w:tcPr>
            <w:tcW w:w="0" w:type="auto"/>
          </w:tcPr>
          <w:p w14:paraId="1F71EF22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8.6</w:t>
            </w:r>
          </w:p>
        </w:tc>
        <w:tc>
          <w:tcPr>
            <w:tcW w:w="0" w:type="auto"/>
          </w:tcPr>
          <w:p w14:paraId="70EFBD9F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57.1</w:t>
            </w:r>
          </w:p>
        </w:tc>
        <w:tc>
          <w:tcPr>
            <w:tcW w:w="0" w:type="auto"/>
          </w:tcPr>
          <w:p w14:paraId="384A6789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60.5</w:t>
            </w:r>
          </w:p>
        </w:tc>
      </w:tr>
      <w:tr w:rsidR="00564F92" w14:paraId="7B3DEA8A" w14:textId="77777777" w:rsidTr="00004175">
        <w:tc>
          <w:tcPr>
            <w:tcW w:w="0" w:type="auto"/>
          </w:tcPr>
          <w:p w14:paraId="633498F2" w14:textId="77777777" w:rsidR="00564F92" w:rsidRDefault="00564F92" w:rsidP="00004175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Euclidian distance (Talkers A vs. B)</w:t>
            </w:r>
          </w:p>
        </w:tc>
        <w:tc>
          <w:tcPr>
            <w:tcW w:w="0" w:type="auto"/>
          </w:tcPr>
          <w:p w14:paraId="73DC7452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4.0</w:t>
            </w:r>
          </w:p>
        </w:tc>
        <w:tc>
          <w:tcPr>
            <w:tcW w:w="0" w:type="auto"/>
          </w:tcPr>
          <w:p w14:paraId="6B676A05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3.0</w:t>
            </w:r>
          </w:p>
        </w:tc>
        <w:tc>
          <w:tcPr>
            <w:tcW w:w="0" w:type="auto"/>
          </w:tcPr>
          <w:p w14:paraId="795B21F2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3.4</w:t>
            </w:r>
          </w:p>
        </w:tc>
        <w:tc>
          <w:tcPr>
            <w:tcW w:w="0" w:type="auto"/>
          </w:tcPr>
          <w:p w14:paraId="383242EA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4.5</w:t>
            </w:r>
          </w:p>
        </w:tc>
      </w:tr>
      <w:tr w:rsidR="00564F92" w14:paraId="6A68E435" w14:textId="77777777" w:rsidTr="00004175">
        <w:tc>
          <w:tcPr>
            <w:tcW w:w="0" w:type="auto"/>
          </w:tcPr>
          <w:p w14:paraId="115BA0AE" w14:textId="77777777" w:rsidR="00564F92" w:rsidRDefault="00564F92" w:rsidP="00004175">
            <w:pPr>
              <w:spacing w:line="480" w:lineRule="auto"/>
              <w:rPr>
                <w:lang w:val="en-CA"/>
              </w:rPr>
            </w:pPr>
          </w:p>
        </w:tc>
        <w:tc>
          <w:tcPr>
            <w:tcW w:w="0" w:type="auto"/>
          </w:tcPr>
          <w:p w14:paraId="032FE019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</w:p>
        </w:tc>
        <w:tc>
          <w:tcPr>
            <w:tcW w:w="0" w:type="auto"/>
          </w:tcPr>
          <w:p w14:paraId="5EB4CAFD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</w:p>
        </w:tc>
        <w:tc>
          <w:tcPr>
            <w:tcW w:w="0" w:type="auto"/>
          </w:tcPr>
          <w:p w14:paraId="58DC36AF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</w:p>
        </w:tc>
        <w:tc>
          <w:tcPr>
            <w:tcW w:w="0" w:type="auto"/>
          </w:tcPr>
          <w:p w14:paraId="132AC233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</w:p>
        </w:tc>
      </w:tr>
      <w:tr w:rsidR="00564F92" w14:paraId="75E7BFE0" w14:textId="77777777" w:rsidTr="00004175">
        <w:tc>
          <w:tcPr>
            <w:tcW w:w="0" w:type="auto"/>
          </w:tcPr>
          <w:p w14:paraId="5507C29C" w14:textId="77777777" w:rsidR="00564F92" w:rsidRPr="004A0A17" w:rsidRDefault="00564F92" w:rsidP="00004175">
            <w:pPr>
              <w:spacing w:line="480" w:lineRule="auto"/>
              <w:rPr>
                <w:u w:val="single"/>
                <w:lang w:val="en-CA"/>
              </w:rPr>
            </w:pPr>
            <w:r>
              <w:rPr>
                <w:u w:val="single"/>
                <w:lang w:val="en-CA"/>
              </w:rPr>
              <w:t>C</w:t>
            </w:r>
            <w:r w:rsidRPr="004A0A17">
              <w:rPr>
                <w:u w:val="single"/>
                <w:lang w:val="en-CA"/>
              </w:rPr>
              <w:t>. Perceptual cognitive profiles</w:t>
            </w:r>
          </w:p>
        </w:tc>
        <w:tc>
          <w:tcPr>
            <w:tcW w:w="0" w:type="auto"/>
          </w:tcPr>
          <w:p w14:paraId="25C1B018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</w:p>
        </w:tc>
        <w:tc>
          <w:tcPr>
            <w:tcW w:w="0" w:type="auto"/>
          </w:tcPr>
          <w:p w14:paraId="128D3EE5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</w:p>
        </w:tc>
        <w:tc>
          <w:tcPr>
            <w:tcW w:w="0" w:type="auto"/>
          </w:tcPr>
          <w:p w14:paraId="4FB2972E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</w:p>
        </w:tc>
        <w:tc>
          <w:tcPr>
            <w:tcW w:w="0" w:type="auto"/>
          </w:tcPr>
          <w:p w14:paraId="115E9E33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</w:p>
        </w:tc>
      </w:tr>
      <w:tr w:rsidR="00564F92" w14:paraId="08020194" w14:textId="77777777" w:rsidTr="00004175">
        <w:tc>
          <w:tcPr>
            <w:tcW w:w="0" w:type="auto"/>
          </w:tcPr>
          <w:p w14:paraId="56B8DACD" w14:textId="77777777" w:rsidR="00564F92" w:rsidRDefault="00564F92" w:rsidP="00004175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Working memory (forward; letters)</w:t>
            </w:r>
          </w:p>
        </w:tc>
        <w:tc>
          <w:tcPr>
            <w:tcW w:w="0" w:type="auto"/>
          </w:tcPr>
          <w:p w14:paraId="0CAED001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7.2</w:t>
            </w:r>
          </w:p>
        </w:tc>
        <w:tc>
          <w:tcPr>
            <w:tcW w:w="0" w:type="auto"/>
          </w:tcPr>
          <w:p w14:paraId="296E6E90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1.4</w:t>
            </w:r>
          </w:p>
        </w:tc>
        <w:tc>
          <w:tcPr>
            <w:tcW w:w="0" w:type="auto"/>
          </w:tcPr>
          <w:p w14:paraId="0C9446A2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6.9</w:t>
            </w:r>
          </w:p>
        </w:tc>
        <w:tc>
          <w:tcPr>
            <w:tcW w:w="0" w:type="auto"/>
          </w:tcPr>
          <w:p w14:paraId="2F6670CC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7.4</w:t>
            </w:r>
          </w:p>
        </w:tc>
      </w:tr>
      <w:tr w:rsidR="00564F92" w14:paraId="1773FC9C" w14:textId="77777777" w:rsidTr="00004175">
        <w:tc>
          <w:tcPr>
            <w:tcW w:w="0" w:type="auto"/>
          </w:tcPr>
          <w:p w14:paraId="50033879" w14:textId="77777777" w:rsidR="00564F92" w:rsidRDefault="00564F92" w:rsidP="00004175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Working memory (backward; letters)</w:t>
            </w:r>
          </w:p>
        </w:tc>
        <w:tc>
          <w:tcPr>
            <w:tcW w:w="0" w:type="auto"/>
          </w:tcPr>
          <w:p w14:paraId="269A4C28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5.8</w:t>
            </w:r>
          </w:p>
        </w:tc>
        <w:tc>
          <w:tcPr>
            <w:tcW w:w="0" w:type="auto"/>
          </w:tcPr>
          <w:p w14:paraId="086857FA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1.5</w:t>
            </w:r>
          </w:p>
        </w:tc>
        <w:tc>
          <w:tcPr>
            <w:tcW w:w="0" w:type="auto"/>
          </w:tcPr>
          <w:p w14:paraId="2603C333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5.5</w:t>
            </w:r>
          </w:p>
        </w:tc>
        <w:tc>
          <w:tcPr>
            <w:tcW w:w="0" w:type="auto"/>
          </w:tcPr>
          <w:p w14:paraId="796449E6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6.1</w:t>
            </w:r>
          </w:p>
        </w:tc>
      </w:tr>
      <w:tr w:rsidR="00564F92" w14:paraId="6E8B19C9" w14:textId="77777777" w:rsidTr="00004175">
        <w:tc>
          <w:tcPr>
            <w:tcW w:w="0" w:type="auto"/>
          </w:tcPr>
          <w:p w14:paraId="57AEB07B" w14:textId="77777777" w:rsidR="00564F92" w:rsidRDefault="00564F92" w:rsidP="00004175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Auditory processing (formants)</w:t>
            </w:r>
          </w:p>
        </w:tc>
        <w:tc>
          <w:tcPr>
            <w:tcW w:w="0" w:type="auto"/>
          </w:tcPr>
          <w:p w14:paraId="63B54748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25.0</w:t>
            </w:r>
          </w:p>
        </w:tc>
        <w:tc>
          <w:tcPr>
            <w:tcW w:w="0" w:type="auto"/>
          </w:tcPr>
          <w:p w14:paraId="3C7C84E0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16.2</w:t>
            </w:r>
          </w:p>
        </w:tc>
        <w:tc>
          <w:tcPr>
            <w:tcW w:w="0" w:type="auto"/>
          </w:tcPr>
          <w:p w14:paraId="1002588C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21.9</w:t>
            </w:r>
          </w:p>
        </w:tc>
        <w:tc>
          <w:tcPr>
            <w:tcW w:w="0" w:type="auto"/>
          </w:tcPr>
          <w:p w14:paraId="450BBE2A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28.2</w:t>
            </w:r>
          </w:p>
        </w:tc>
      </w:tr>
      <w:tr w:rsidR="00564F92" w14:paraId="54C579AC" w14:textId="77777777" w:rsidTr="00004175">
        <w:tc>
          <w:tcPr>
            <w:tcW w:w="0" w:type="auto"/>
          </w:tcPr>
          <w:p w14:paraId="69692DA0" w14:textId="77777777" w:rsidR="00564F92" w:rsidRDefault="00564F92" w:rsidP="00004175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Auditory processing (amplitude rise time)</w:t>
            </w:r>
          </w:p>
        </w:tc>
        <w:tc>
          <w:tcPr>
            <w:tcW w:w="0" w:type="auto"/>
          </w:tcPr>
          <w:p w14:paraId="03084BD7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41.0</w:t>
            </w:r>
          </w:p>
        </w:tc>
        <w:tc>
          <w:tcPr>
            <w:tcW w:w="0" w:type="auto"/>
          </w:tcPr>
          <w:p w14:paraId="70521C1E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17.0</w:t>
            </w:r>
          </w:p>
        </w:tc>
        <w:tc>
          <w:tcPr>
            <w:tcW w:w="0" w:type="auto"/>
          </w:tcPr>
          <w:p w14:paraId="190DA0C4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37.7</w:t>
            </w:r>
          </w:p>
        </w:tc>
        <w:tc>
          <w:tcPr>
            <w:tcW w:w="0" w:type="auto"/>
          </w:tcPr>
          <w:p w14:paraId="3ADD3EF8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44.3</w:t>
            </w:r>
          </w:p>
        </w:tc>
      </w:tr>
      <w:tr w:rsidR="00564F92" w14:paraId="3BC3CF12" w14:textId="77777777" w:rsidTr="00004175">
        <w:tc>
          <w:tcPr>
            <w:tcW w:w="0" w:type="auto"/>
          </w:tcPr>
          <w:p w14:paraId="36D9A390" w14:textId="77777777" w:rsidR="00564F92" w:rsidRDefault="00564F92" w:rsidP="00004175">
            <w:pPr>
              <w:spacing w:line="480" w:lineRule="auto"/>
              <w:rPr>
                <w:lang w:val="en-CA"/>
              </w:rPr>
            </w:pPr>
          </w:p>
        </w:tc>
        <w:tc>
          <w:tcPr>
            <w:tcW w:w="0" w:type="auto"/>
          </w:tcPr>
          <w:p w14:paraId="56648A40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</w:p>
        </w:tc>
        <w:tc>
          <w:tcPr>
            <w:tcW w:w="0" w:type="auto"/>
          </w:tcPr>
          <w:p w14:paraId="6A18A944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</w:p>
        </w:tc>
        <w:tc>
          <w:tcPr>
            <w:tcW w:w="0" w:type="auto"/>
          </w:tcPr>
          <w:p w14:paraId="4F2284BF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</w:p>
        </w:tc>
        <w:tc>
          <w:tcPr>
            <w:tcW w:w="0" w:type="auto"/>
          </w:tcPr>
          <w:p w14:paraId="7A4B7491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</w:p>
        </w:tc>
      </w:tr>
      <w:tr w:rsidR="00564F92" w14:paraId="4BD53BA1" w14:textId="77777777" w:rsidTr="00004175">
        <w:tc>
          <w:tcPr>
            <w:tcW w:w="0" w:type="auto"/>
          </w:tcPr>
          <w:p w14:paraId="61EBAAB2" w14:textId="77777777" w:rsidR="00564F92" w:rsidRPr="00F95829" w:rsidRDefault="00564F92" w:rsidP="00004175">
            <w:pPr>
              <w:spacing w:line="480" w:lineRule="auto"/>
              <w:rPr>
                <w:u w:val="single"/>
                <w:lang w:val="en-CA"/>
              </w:rPr>
            </w:pPr>
            <w:r>
              <w:rPr>
                <w:u w:val="single"/>
                <w:lang w:val="en-CA"/>
              </w:rPr>
              <w:lastRenderedPageBreak/>
              <w:t>D. Metacognitive profiles</w:t>
            </w:r>
          </w:p>
        </w:tc>
        <w:tc>
          <w:tcPr>
            <w:tcW w:w="0" w:type="auto"/>
          </w:tcPr>
          <w:p w14:paraId="2900619B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</w:p>
        </w:tc>
        <w:tc>
          <w:tcPr>
            <w:tcW w:w="0" w:type="auto"/>
          </w:tcPr>
          <w:p w14:paraId="0EAD4337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</w:p>
        </w:tc>
        <w:tc>
          <w:tcPr>
            <w:tcW w:w="0" w:type="auto"/>
          </w:tcPr>
          <w:p w14:paraId="27F84888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</w:p>
        </w:tc>
        <w:tc>
          <w:tcPr>
            <w:tcW w:w="0" w:type="auto"/>
          </w:tcPr>
          <w:p w14:paraId="7B03620B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</w:p>
        </w:tc>
      </w:tr>
      <w:tr w:rsidR="00564F92" w14:paraId="016FE383" w14:textId="77777777" w:rsidTr="00004175">
        <w:tc>
          <w:tcPr>
            <w:tcW w:w="0" w:type="auto"/>
          </w:tcPr>
          <w:p w14:paraId="4E5D5E3D" w14:textId="77777777" w:rsidR="00564F92" w:rsidRPr="00F95829" w:rsidRDefault="00564F92" w:rsidP="00004175">
            <w:pPr>
              <w:spacing w:line="480" w:lineRule="auto"/>
              <w:rPr>
                <w:lang w:val="en-CA"/>
              </w:rPr>
            </w:pPr>
            <w:r w:rsidRPr="00F95829">
              <w:rPr>
                <w:lang w:val="en-CA"/>
              </w:rPr>
              <w:t>P</w:t>
            </w:r>
            <w:r>
              <w:rPr>
                <w:lang w:val="en-CA"/>
              </w:rPr>
              <w:t>roblem-solving (6 points)</w:t>
            </w:r>
          </w:p>
        </w:tc>
        <w:tc>
          <w:tcPr>
            <w:tcW w:w="0" w:type="auto"/>
          </w:tcPr>
          <w:p w14:paraId="6EF52053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2.9</w:t>
            </w:r>
          </w:p>
        </w:tc>
        <w:tc>
          <w:tcPr>
            <w:tcW w:w="0" w:type="auto"/>
          </w:tcPr>
          <w:p w14:paraId="4CE60C02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0.6</w:t>
            </w:r>
          </w:p>
        </w:tc>
        <w:tc>
          <w:tcPr>
            <w:tcW w:w="0" w:type="auto"/>
          </w:tcPr>
          <w:p w14:paraId="30678C4F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2.8</w:t>
            </w:r>
          </w:p>
        </w:tc>
        <w:tc>
          <w:tcPr>
            <w:tcW w:w="0" w:type="auto"/>
          </w:tcPr>
          <w:p w14:paraId="0F7E758A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3.0</w:t>
            </w:r>
          </w:p>
        </w:tc>
      </w:tr>
      <w:tr w:rsidR="00564F92" w14:paraId="007FDA5C" w14:textId="77777777" w:rsidTr="00004175">
        <w:tc>
          <w:tcPr>
            <w:tcW w:w="0" w:type="auto"/>
          </w:tcPr>
          <w:p w14:paraId="3C77CACB" w14:textId="77777777" w:rsidR="00564F92" w:rsidRPr="00F95829" w:rsidRDefault="00564F92" w:rsidP="00004175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Planning &amp; evaluation (6 points)</w:t>
            </w:r>
          </w:p>
        </w:tc>
        <w:tc>
          <w:tcPr>
            <w:tcW w:w="0" w:type="auto"/>
          </w:tcPr>
          <w:p w14:paraId="5AAB9C0C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3.5</w:t>
            </w:r>
          </w:p>
        </w:tc>
        <w:tc>
          <w:tcPr>
            <w:tcW w:w="0" w:type="auto"/>
          </w:tcPr>
          <w:p w14:paraId="048E568C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0.9</w:t>
            </w:r>
          </w:p>
        </w:tc>
        <w:tc>
          <w:tcPr>
            <w:tcW w:w="0" w:type="auto"/>
          </w:tcPr>
          <w:p w14:paraId="639AF8B2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3.4</w:t>
            </w:r>
          </w:p>
        </w:tc>
        <w:tc>
          <w:tcPr>
            <w:tcW w:w="0" w:type="auto"/>
          </w:tcPr>
          <w:p w14:paraId="4B43BB93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3.7</w:t>
            </w:r>
          </w:p>
        </w:tc>
      </w:tr>
      <w:tr w:rsidR="00564F92" w14:paraId="0A46E220" w14:textId="77777777" w:rsidTr="00004175">
        <w:tc>
          <w:tcPr>
            <w:tcW w:w="0" w:type="auto"/>
          </w:tcPr>
          <w:p w14:paraId="43E8BABD" w14:textId="77777777" w:rsidR="00564F92" w:rsidRPr="00F95829" w:rsidRDefault="00564F92" w:rsidP="00004175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Mental translation (6 points)</w:t>
            </w:r>
          </w:p>
        </w:tc>
        <w:tc>
          <w:tcPr>
            <w:tcW w:w="0" w:type="auto"/>
          </w:tcPr>
          <w:p w14:paraId="5250AACB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2.8</w:t>
            </w:r>
          </w:p>
        </w:tc>
        <w:tc>
          <w:tcPr>
            <w:tcW w:w="0" w:type="auto"/>
          </w:tcPr>
          <w:p w14:paraId="7BB513A5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1.0</w:t>
            </w:r>
          </w:p>
        </w:tc>
        <w:tc>
          <w:tcPr>
            <w:tcW w:w="0" w:type="auto"/>
          </w:tcPr>
          <w:p w14:paraId="6CBFA257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2.6</w:t>
            </w:r>
          </w:p>
        </w:tc>
        <w:tc>
          <w:tcPr>
            <w:tcW w:w="0" w:type="auto"/>
          </w:tcPr>
          <w:p w14:paraId="0EC3D81F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3.0</w:t>
            </w:r>
          </w:p>
        </w:tc>
      </w:tr>
      <w:tr w:rsidR="00564F92" w14:paraId="4F561E89" w14:textId="77777777" w:rsidTr="00004175">
        <w:tc>
          <w:tcPr>
            <w:tcW w:w="0" w:type="auto"/>
          </w:tcPr>
          <w:p w14:paraId="5C5D9654" w14:textId="77777777" w:rsidR="00564F92" w:rsidRPr="00F95829" w:rsidRDefault="00564F92" w:rsidP="00004175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Person knowledge (6 points)</w:t>
            </w:r>
          </w:p>
        </w:tc>
        <w:tc>
          <w:tcPr>
            <w:tcW w:w="0" w:type="auto"/>
          </w:tcPr>
          <w:p w14:paraId="0D5CF0E8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2.3</w:t>
            </w:r>
          </w:p>
        </w:tc>
        <w:tc>
          <w:tcPr>
            <w:tcW w:w="0" w:type="auto"/>
          </w:tcPr>
          <w:p w14:paraId="4192A655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0.8</w:t>
            </w:r>
          </w:p>
        </w:tc>
        <w:tc>
          <w:tcPr>
            <w:tcW w:w="0" w:type="auto"/>
          </w:tcPr>
          <w:p w14:paraId="3203F19B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2.1</w:t>
            </w:r>
          </w:p>
        </w:tc>
        <w:tc>
          <w:tcPr>
            <w:tcW w:w="0" w:type="auto"/>
          </w:tcPr>
          <w:p w14:paraId="5C58A245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2.4</w:t>
            </w:r>
          </w:p>
        </w:tc>
      </w:tr>
      <w:tr w:rsidR="00564F92" w14:paraId="55DB415E" w14:textId="77777777" w:rsidTr="00004175">
        <w:tc>
          <w:tcPr>
            <w:tcW w:w="0" w:type="auto"/>
            <w:tcBorders>
              <w:bottom w:val="single" w:sz="4" w:space="0" w:color="auto"/>
            </w:tcBorders>
          </w:tcPr>
          <w:p w14:paraId="35DE5612" w14:textId="77777777" w:rsidR="00564F92" w:rsidRPr="00F95829" w:rsidRDefault="00564F92" w:rsidP="00004175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Directed attention (6 points)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98C463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2.9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B2C741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0.5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92F8C8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2.8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A5EE745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3.0</w:t>
            </w:r>
          </w:p>
        </w:tc>
      </w:tr>
      <w:tr w:rsidR="00564F92" w14:paraId="58F4A61F" w14:textId="77777777" w:rsidTr="00004175">
        <w:tc>
          <w:tcPr>
            <w:tcW w:w="0" w:type="auto"/>
            <w:tcBorders>
              <w:top w:val="single" w:sz="4" w:space="0" w:color="auto"/>
            </w:tcBorders>
          </w:tcPr>
          <w:p w14:paraId="5767A44A" w14:textId="77777777" w:rsidR="00564F92" w:rsidRPr="00F95829" w:rsidRDefault="00564F92" w:rsidP="00004175">
            <w:pPr>
              <w:spacing w:line="480" w:lineRule="auto"/>
              <w:rPr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E168F5D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286AC85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395139B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91DD803" w14:textId="77777777" w:rsidR="00564F92" w:rsidRDefault="00564F92" w:rsidP="00004175">
            <w:pPr>
              <w:spacing w:line="480" w:lineRule="auto"/>
              <w:jc w:val="center"/>
              <w:rPr>
                <w:lang w:val="en-CA"/>
              </w:rPr>
            </w:pPr>
          </w:p>
        </w:tc>
      </w:tr>
    </w:tbl>
    <w:p w14:paraId="189D02A2" w14:textId="77777777" w:rsidR="007204C8" w:rsidRDefault="007204C8"/>
    <w:p w14:paraId="31EE9A79" w14:textId="77777777" w:rsidR="007204C8" w:rsidRDefault="007204C8">
      <w:r>
        <w:br w:type="page"/>
      </w:r>
    </w:p>
    <w:p w14:paraId="613464F3" w14:textId="77777777" w:rsidR="007204C8" w:rsidRDefault="007204C8">
      <w:pPr>
        <w:sectPr w:rsidR="007204C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E5A2D6" w14:textId="5CBA8312" w:rsidR="007204C8" w:rsidRDefault="007204C8" w:rsidP="002C2E1B">
      <w:pPr>
        <w:spacing w:line="480" w:lineRule="auto"/>
        <w:jc w:val="center"/>
        <w:rPr>
          <w:b/>
          <w:bCs/>
        </w:rPr>
      </w:pPr>
      <w:r w:rsidRPr="00454ECC">
        <w:rPr>
          <w:b/>
          <w:bCs/>
        </w:rPr>
        <w:lastRenderedPageBreak/>
        <w:t>Supporting Information</w:t>
      </w:r>
      <w:r>
        <w:rPr>
          <w:b/>
          <w:bCs/>
        </w:rPr>
        <w:t>-S</w:t>
      </w:r>
      <w:r>
        <w:rPr>
          <w:b/>
          <w:bCs/>
        </w:rPr>
        <w:t>2</w:t>
      </w:r>
    </w:p>
    <w:p w14:paraId="22D8DCC5" w14:textId="5877A2EA" w:rsidR="007204C8" w:rsidRDefault="002C2E1B" w:rsidP="002C2E1B">
      <w:pPr>
        <w:spacing w:line="480" w:lineRule="auto"/>
      </w:pPr>
      <w:r w:rsidRPr="0064552A">
        <w:t>Descriptive Statistics of</w:t>
      </w:r>
      <w:r>
        <w:t xml:space="preserve"> </w:t>
      </w:r>
      <w:r>
        <w:t>Phonologization, Generalization, and Automatization Scores as per Different Levels of L2 Listening Proficiency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636"/>
        <w:gridCol w:w="636"/>
        <w:gridCol w:w="843"/>
        <w:gridCol w:w="816"/>
        <w:gridCol w:w="772"/>
        <w:gridCol w:w="636"/>
        <w:gridCol w:w="843"/>
        <w:gridCol w:w="816"/>
        <w:gridCol w:w="772"/>
        <w:gridCol w:w="636"/>
        <w:gridCol w:w="843"/>
        <w:gridCol w:w="816"/>
      </w:tblGrid>
      <w:tr w:rsidR="007204C8" w:rsidRPr="007204C8" w14:paraId="31BFFC4B" w14:textId="77777777" w:rsidTr="007204C8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EF01D" w14:textId="77777777" w:rsidR="007204C8" w:rsidRPr="007204C8" w:rsidRDefault="007204C8" w:rsidP="002C2E1B">
            <w:pPr>
              <w:spacing w:line="480" w:lineRule="auto"/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E599B" w14:textId="77777777" w:rsidR="007204C8" w:rsidRPr="007204C8" w:rsidRDefault="007204C8" w:rsidP="002C2E1B">
            <w:pPr>
              <w:spacing w:line="480" w:lineRule="auto"/>
              <w:jc w:val="center"/>
            </w:pPr>
            <w:r w:rsidRPr="007204C8">
              <w:t xml:space="preserve">Low </w:t>
            </w:r>
          </w:p>
          <w:p w14:paraId="39407DAE" w14:textId="77777777" w:rsidR="007204C8" w:rsidRPr="007204C8" w:rsidRDefault="007204C8" w:rsidP="002C2E1B">
            <w:pPr>
              <w:spacing w:line="480" w:lineRule="auto"/>
              <w:jc w:val="center"/>
            </w:pPr>
            <w:r w:rsidRPr="007204C8">
              <w:t>(</w:t>
            </w:r>
            <w:r w:rsidRPr="007204C8">
              <w:rPr>
                <w:i/>
                <w:iCs/>
              </w:rPr>
              <w:t>n</w:t>
            </w:r>
            <w:r w:rsidRPr="007204C8">
              <w:t xml:space="preserve"> = 27)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22451D" w14:textId="77777777" w:rsidR="007204C8" w:rsidRPr="007204C8" w:rsidRDefault="007204C8" w:rsidP="002C2E1B">
            <w:pPr>
              <w:spacing w:line="480" w:lineRule="auto"/>
              <w:jc w:val="center"/>
            </w:pPr>
            <w:r w:rsidRPr="007204C8">
              <w:t xml:space="preserve">Mid </w:t>
            </w:r>
          </w:p>
          <w:p w14:paraId="0FC25FA0" w14:textId="77777777" w:rsidR="007204C8" w:rsidRPr="007204C8" w:rsidRDefault="007204C8" w:rsidP="002C2E1B">
            <w:pPr>
              <w:spacing w:line="480" w:lineRule="auto"/>
              <w:jc w:val="center"/>
            </w:pPr>
            <w:r w:rsidRPr="007204C8">
              <w:t>(</w:t>
            </w:r>
            <w:r w:rsidRPr="007204C8">
              <w:rPr>
                <w:i/>
                <w:iCs/>
              </w:rPr>
              <w:t>n</w:t>
            </w:r>
            <w:r w:rsidRPr="007204C8">
              <w:t xml:space="preserve"> = 61)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DB3ACB" w14:textId="77777777" w:rsidR="007204C8" w:rsidRPr="007204C8" w:rsidRDefault="007204C8" w:rsidP="002C2E1B">
            <w:pPr>
              <w:spacing w:line="480" w:lineRule="auto"/>
              <w:jc w:val="center"/>
            </w:pPr>
            <w:r w:rsidRPr="007204C8">
              <w:t xml:space="preserve">High </w:t>
            </w:r>
          </w:p>
          <w:p w14:paraId="2B6B4408" w14:textId="77777777" w:rsidR="007204C8" w:rsidRPr="007204C8" w:rsidRDefault="007204C8" w:rsidP="002C2E1B">
            <w:pPr>
              <w:spacing w:line="480" w:lineRule="auto"/>
              <w:jc w:val="center"/>
            </w:pPr>
            <w:r w:rsidRPr="007204C8">
              <w:t>(</w:t>
            </w:r>
            <w:r w:rsidRPr="007204C8">
              <w:rPr>
                <w:i/>
                <w:iCs/>
              </w:rPr>
              <w:t xml:space="preserve">n </w:t>
            </w:r>
            <w:r w:rsidRPr="007204C8">
              <w:t>= 38)</w:t>
            </w:r>
          </w:p>
        </w:tc>
      </w:tr>
      <w:tr w:rsidR="007204C8" w:rsidRPr="007204C8" w14:paraId="2BBC36FA" w14:textId="77777777" w:rsidTr="007204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3E8D95" w14:textId="77777777" w:rsidR="007204C8" w:rsidRPr="007204C8" w:rsidRDefault="007204C8" w:rsidP="00597990">
            <w:pPr>
              <w:spacing w:line="480" w:lineRule="auto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CA59C8" w14:textId="77777777" w:rsidR="007204C8" w:rsidRPr="007204C8" w:rsidRDefault="007204C8" w:rsidP="00597990">
            <w:pPr>
              <w:spacing w:line="480" w:lineRule="auto"/>
              <w:jc w:val="center"/>
              <w:rPr>
                <w:i/>
                <w:iCs/>
              </w:rPr>
            </w:pPr>
            <w:r w:rsidRPr="007204C8">
              <w:rPr>
                <w:i/>
                <w:iCs/>
              </w:rPr>
              <w:t>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E32088" w14:textId="77777777" w:rsidR="007204C8" w:rsidRPr="007204C8" w:rsidRDefault="007204C8" w:rsidP="00597990">
            <w:pPr>
              <w:spacing w:line="480" w:lineRule="auto"/>
              <w:jc w:val="center"/>
              <w:rPr>
                <w:i/>
                <w:iCs/>
              </w:rPr>
            </w:pPr>
            <w:r w:rsidRPr="007204C8">
              <w:rPr>
                <w:i/>
                <w:iCs/>
              </w:rPr>
              <w:t>SD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63B0D5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 xml:space="preserve">95% </w:t>
            </w:r>
            <w:r w:rsidRPr="007204C8">
              <w:rPr>
                <w:i/>
                <w:iCs/>
              </w:rPr>
              <w:t>CI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83DAC2" w14:textId="77777777" w:rsidR="007204C8" w:rsidRPr="007204C8" w:rsidRDefault="007204C8" w:rsidP="00597990">
            <w:pPr>
              <w:spacing w:line="480" w:lineRule="auto"/>
              <w:jc w:val="center"/>
              <w:rPr>
                <w:i/>
                <w:iCs/>
              </w:rPr>
            </w:pPr>
            <w:r w:rsidRPr="007204C8">
              <w:rPr>
                <w:i/>
                <w:iCs/>
              </w:rPr>
              <w:t>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6C163A" w14:textId="77777777" w:rsidR="007204C8" w:rsidRPr="007204C8" w:rsidRDefault="007204C8" w:rsidP="00597990">
            <w:pPr>
              <w:spacing w:line="480" w:lineRule="auto"/>
              <w:jc w:val="center"/>
              <w:rPr>
                <w:i/>
                <w:iCs/>
              </w:rPr>
            </w:pPr>
            <w:r w:rsidRPr="007204C8">
              <w:rPr>
                <w:i/>
                <w:iCs/>
              </w:rPr>
              <w:t>SD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9D6911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 xml:space="preserve">95% </w:t>
            </w:r>
            <w:r w:rsidRPr="007204C8">
              <w:rPr>
                <w:i/>
                <w:iCs/>
              </w:rPr>
              <w:t>CI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D47B47" w14:textId="77777777" w:rsidR="007204C8" w:rsidRPr="007204C8" w:rsidRDefault="007204C8" w:rsidP="00597990">
            <w:pPr>
              <w:spacing w:line="480" w:lineRule="auto"/>
              <w:jc w:val="center"/>
              <w:rPr>
                <w:i/>
                <w:iCs/>
              </w:rPr>
            </w:pPr>
            <w:r w:rsidRPr="007204C8">
              <w:rPr>
                <w:i/>
                <w:iCs/>
              </w:rPr>
              <w:t>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8A4548" w14:textId="77777777" w:rsidR="007204C8" w:rsidRPr="007204C8" w:rsidRDefault="007204C8" w:rsidP="00597990">
            <w:pPr>
              <w:spacing w:line="480" w:lineRule="auto"/>
              <w:jc w:val="center"/>
              <w:rPr>
                <w:i/>
                <w:iCs/>
              </w:rPr>
            </w:pPr>
            <w:r w:rsidRPr="007204C8">
              <w:rPr>
                <w:i/>
                <w:iCs/>
              </w:rPr>
              <w:t>SD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90C9F9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 xml:space="preserve">95% </w:t>
            </w:r>
            <w:r w:rsidRPr="007204C8">
              <w:rPr>
                <w:i/>
                <w:iCs/>
              </w:rPr>
              <w:t>CI</w:t>
            </w:r>
          </w:p>
        </w:tc>
      </w:tr>
      <w:tr w:rsidR="002C2E1B" w:rsidRPr="007204C8" w14:paraId="13B4A47B" w14:textId="77777777" w:rsidTr="007204C8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5DB66" w14:textId="77777777" w:rsidR="007204C8" w:rsidRPr="007204C8" w:rsidRDefault="007204C8" w:rsidP="00597990">
            <w:pPr>
              <w:spacing w:line="48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EDC4F" w14:textId="77777777" w:rsidR="007204C8" w:rsidRPr="007204C8" w:rsidRDefault="007204C8" w:rsidP="00597990">
            <w:pPr>
              <w:spacing w:line="480" w:lineRule="auto"/>
              <w:jc w:val="center"/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666BE" w14:textId="77777777" w:rsidR="007204C8" w:rsidRPr="007204C8" w:rsidRDefault="007204C8" w:rsidP="00597990">
            <w:pPr>
              <w:spacing w:line="480" w:lineRule="auto"/>
              <w:jc w:val="center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048A8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Lower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059BC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Upper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F3FB6" w14:textId="77777777" w:rsidR="007204C8" w:rsidRPr="007204C8" w:rsidRDefault="007204C8" w:rsidP="00597990">
            <w:pPr>
              <w:spacing w:line="480" w:lineRule="auto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C0EB8" w14:textId="77777777" w:rsidR="007204C8" w:rsidRPr="007204C8" w:rsidRDefault="007204C8" w:rsidP="00597990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7D8E5F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Lower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BB125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Upper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7C217" w14:textId="77777777" w:rsidR="007204C8" w:rsidRPr="007204C8" w:rsidRDefault="007204C8" w:rsidP="00597990">
            <w:pPr>
              <w:spacing w:line="480" w:lineRule="auto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DCA8B" w14:textId="77777777" w:rsidR="007204C8" w:rsidRPr="007204C8" w:rsidRDefault="007204C8" w:rsidP="00597990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0FF657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Lower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6A11C9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Upper</w:t>
            </w:r>
          </w:p>
        </w:tc>
      </w:tr>
      <w:tr w:rsidR="002C2E1B" w:rsidRPr="007204C8" w14:paraId="5F6AC05B" w14:textId="77777777" w:rsidTr="007204C8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6B62A" w14:textId="77777777" w:rsidR="007204C8" w:rsidRPr="007204C8" w:rsidRDefault="007204C8" w:rsidP="00597990">
            <w:pPr>
              <w:spacing w:line="480" w:lineRule="auto"/>
              <w:rPr>
                <w:u w:val="single"/>
              </w:rPr>
            </w:pPr>
            <w:r w:rsidRPr="007204C8">
              <w:rPr>
                <w:u w:val="single"/>
              </w:rPr>
              <w:t>Phonologization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571491" w14:textId="77777777" w:rsidR="007204C8" w:rsidRPr="007204C8" w:rsidRDefault="007204C8" w:rsidP="00597990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BCD811" w14:textId="77777777" w:rsidR="007204C8" w:rsidRPr="007204C8" w:rsidRDefault="007204C8" w:rsidP="00597990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B9D268" w14:textId="77777777" w:rsidR="007204C8" w:rsidRPr="007204C8" w:rsidRDefault="007204C8" w:rsidP="00597990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C9852B" w14:textId="77777777" w:rsidR="007204C8" w:rsidRPr="007204C8" w:rsidRDefault="007204C8" w:rsidP="00597990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6B4F6" w14:textId="77777777" w:rsidR="007204C8" w:rsidRPr="007204C8" w:rsidRDefault="007204C8" w:rsidP="00597990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9223F" w14:textId="77777777" w:rsidR="007204C8" w:rsidRPr="007204C8" w:rsidRDefault="007204C8" w:rsidP="00597990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3C5C5" w14:textId="77777777" w:rsidR="007204C8" w:rsidRPr="007204C8" w:rsidRDefault="007204C8" w:rsidP="00597990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46EC37" w14:textId="77777777" w:rsidR="007204C8" w:rsidRPr="007204C8" w:rsidRDefault="007204C8" w:rsidP="00597990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09EB3" w14:textId="77777777" w:rsidR="007204C8" w:rsidRPr="007204C8" w:rsidRDefault="007204C8" w:rsidP="00597990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4ECA8" w14:textId="77777777" w:rsidR="007204C8" w:rsidRPr="007204C8" w:rsidRDefault="007204C8" w:rsidP="00597990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67A247" w14:textId="77777777" w:rsidR="007204C8" w:rsidRPr="007204C8" w:rsidRDefault="007204C8" w:rsidP="00597990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94EF2" w14:textId="77777777" w:rsidR="007204C8" w:rsidRPr="007204C8" w:rsidRDefault="007204C8" w:rsidP="00597990">
            <w:pPr>
              <w:spacing w:line="480" w:lineRule="auto"/>
              <w:jc w:val="center"/>
            </w:pPr>
          </w:p>
        </w:tc>
      </w:tr>
      <w:tr w:rsidR="002C2E1B" w:rsidRPr="007204C8" w14:paraId="3BA53E4B" w14:textId="77777777" w:rsidTr="007204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62448B" w14:textId="7E3B61FD" w:rsidR="007204C8" w:rsidRPr="007204C8" w:rsidRDefault="007204C8" w:rsidP="00597990">
            <w:pPr>
              <w:spacing w:line="480" w:lineRule="auto"/>
            </w:pPr>
            <w:proofErr w:type="spellStart"/>
            <w:r w:rsidRPr="007204C8">
              <w:t>PhonMC</w:t>
            </w:r>
            <w:r w:rsidRPr="002C2E1B">
              <w:rPr>
                <w:vertAlign w:val="superscript"/>
              </w:rPr>
              <w:t>a</w:t>
            </w:r>
            <w:proofErr w:type="spellEnd"/>
            <w:r w:rsidRPr="002C2E1B">
              <w:rPr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EC4809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51.4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945C4F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A610C6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48.7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DE601B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54.0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19E677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59.6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AB4A55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4F7652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57.6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7B00A8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61.7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D4F0D8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62.3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2850B5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ACF91B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59.9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DD7A57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64.8</w:t>
            </w:r>
          </w:p>
        </w:tc>
      </w:tr>
      <w:tr w:rsidR="002C2E1B" w:rsidRPr="007204C8" w14:paraId="66F44FE3" w14:textId="77777777" w:rsidTr="007204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539BAA" w14:textId="77777777" w:rsidR="007204C8" w:rsidRPr="007204C8" w:rsidRDefault="007204C8" w:rsidP="00597990">
            <w:pPr>
              <w:spacing w:line="480" w:lineRule="auto"/>
              <w:rPr>
                <w:u w:val="single"/>
              </w:rPr>
            </w:pPr>
            <w:r w:rsidRPr="007204C8">
              <w:rPr>
                <w:u w:val="single"/>
              </w:rPr>
              <w:t>Generalization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87A020" w14:textId="77777777" w:rsidR="007204C8" w:rsidRPr="007204C8" w:rsidRDefault="007204C8" w:rsidP="00597990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16BD86" w14:textId="77777777" w:rsidR="007204C8" w:rsidRPr="007204C8" w:rsidRDefault="007204C8" w:rsidP="00597990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71859D" w14:textId="77777777" w:rsidR="007204C8" w:rsidRPr="007204C8" w:rsidRDefault="007204C8" w:rsidP="00597990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1F99E6" w14:textId="77777777" w:rsidR="007204C8" w:rsidRPr="007204C8" w:rsidRDefault="007204C8" w:rsidP="00597990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5FD96E" w14:textId="77777777" w:rsidR="007204C8" w:rsidRPr="007204C8" w:rsidRDefault="007204C8" w:rsidP="00597990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2538BC" w14:textId="77777777" w:rsidR="007204C8" w:rsidRPr="007204C8" w:rsidRDefault="007204C8" w:rsidP="00597990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FE7418" w14:textId="77777777" w:rsidR="007204C8" w:rsidRPr="007204C8" w:rsidRDefault="007204C8" w:rsidP="00597990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B8707F" w14:textId="77777777" w:rsidR="007204C8" w:rsidRPr="007204C8" w:rsidRDefault="007204C8" w:rsidP="00597990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C07F52" w14:textId="77777777" w:rsidR="007204C8" w:rsidRPr="007204C8" w:rsidRDefault="007204C8" w:rsidP="00597990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E135B3" w14:textId="77777777" w:rsidR="007204C8" w:rsidRPr="007204C8" w:rsidRDefault="007204C8" w:rsidP="00597990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D5BD63" w14:textId="77777777" w:rsidR="007204C8" w:rsidRPr="007204C8" w:rsidRDefault="007204C8" w:rsidP="00597990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CF62FF" w14:textId="77777777" w:rsidR="007204C8" w:rsidRPr="007204C8" w:rsidRDefault="007204C8" w:rsidP="00597990">
            <w:pPr>
              <w:spacing w:line="480" w:lineRule="auto"/>
              <w:jc w:val="center"/>
            </w:pPr>
          </w:p>
        </w:tc>
      </w:tr>
      <w:tr w:rsidR="002C2E1B" w:rsidRPr="007204C8" w14:paraId="526301DD" w14:textId="77777777" w:rsidTr="007204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A9926E" w14:textId="3121B2A1" w:rsidR="007204C8" w:rsidRPr="007204C8" w:rsidRDefault="007204C8" w:rsidP="00597990">
            <w:pPr>
              <w:spacing w:line="480" w:lineRule="auto"/>
            </w:pPr>
            <w:r w:rsidRPr="007204C8">
              <w:t xml:space="preserve">Euclidian </w:t>
            </w:r>
            <w:proofErr w:type="spellStart"/>
            <w:r w:rsidRPr="007204C8">
              <w:t>distance</w:t>
            </w:r>
            <w:r w:rsidRPr="002C2E1B">
              <w:rPr>
                <w:vertAlign w:val="superscript"/>
              </w:rPr>
              <w:t>b</w:t>
            </w:r>
            <w:proofErr w:type="spellEnd"/>
            <w:r w:rsidRPr="007204C8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634D12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906D7A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C4B52A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66EFEA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0EADD0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2EDB2F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9B4CA6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D86D73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EB930C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74E4AA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751529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B9CA11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3.5</w:t>
            </w:r>
          </w:p>
        </w:tc>
      </w:tr>
      <w:tr w:rsidR="002C2E1B" w:rsidRPr="007204C8" w14:paraId="5F4A9FD8" w14:textId="77777777" w:rsidTr="007204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4B6A54" w14:textId="77777777" w:rsidR="007204C8" w:rsidRPr="007204C8" w:rsidRDefault="007204C8" w:rsidP="00597990">
            <w:pPr>
              <w:spacing w:line="480" w:lineRule="auto"/>
              <w:rPr>
                <w:u w:val="single"/>
              </w:rPr>
            </w:pPr>
            <w:r w:rsidRPr="007204C8">
              <w:rPr>
                <w:u w:val="single"/>
              </w:rPr>
              <w:t>Automatization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3AF9B2" w14:textId="77777777" w:rsidR="007204C8" w:rsidRPr="007204C8" w:rsidRDefault="007204C8" w:rsidP="00597990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8A120F" w14:textId="77777777" w:rsidR="007204C8" w:rsidRPr="007204C8" w:rsidRDefault="007204C8" w:rsidP="00597990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E38E9C" w14:textId="77777777" w:rsidR="007204C8" w:rsidRPr="007204C8" w:rsidRDefault="007204C8" w:rsidP="00597990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E2C33F" w14:textId="77777777" w:rsidR="007204C8" w:rsidRPr="007204C8" w:rsidRDefault="007204C8" w:rsidP="00597990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693A28" w14:textId="77777777" w:rsidR="007204C8" w:rsidRPr="007204C8" w:rsidRDefault="007204C8" w:rsidP="00597990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E8C414" w14:textId="77777777" w:rsidR="007204C8" w:rsidRPr="007204C8" w:rsidRDefault="007204C8" w:rsidP="00597990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B73245" w14:textId="77777777" w:rsidR="007204C8" w:rsidRPr="007204C8" w:rsidRDefault="007204C8" w:rsidP="00597990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105669" w14:textId="77777777" w:rsidR="007204C8" w:rsidRPr="007204C8" w:rsidRDefault="007204C8" w:rsidP="00597990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CFCFB7" w14:textId="77777777" w:rsidR="007204C8" w:rsidRPr="007204C8" w:rsidRDefault="007204C8" w:rsidP="00597990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606397" w14:textId="77777777" w:rsidR="007204C8" w:rsidRPr="007204C8" w:rsidRDefault="007204C8" w:rsidP="00597990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D975F8" w14:textId="77777777" w:rsidR="007204C8" w:rsidRPr="007204C8" w:rsidRDefault="007204C8" w:rsidP="00597990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8F63F7" w14:textId="77777777" w:rsidR="007204C8" w:rsidRPr="007204C8" w:rsidRDefault="007204C8" w:rsidP="00597990">
            <w:pPr>
              <w:spacing w:line="480" w:lineRule="auto"/>
              <w:jc w:val="center"/>
            </w:pPr>
          </w:p>
        </w:tc>
      </w:tr>
      <w:tr w:rsidR="002C2E1B" w:rsidRPr="007204C8" w14:paraId="469A278B" w14:textId="77777777" w:rsidTr="007204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E30FB0" w14:textId="2141F5E5" w:rsidR="007204C8" w:rsidRPr="007204C8" w:rsidRDefault="007204C8" w:rsidP="00597990">
            <w:pPr>
              <w:spacing w:line="480" w:lineRule="auto"/>
            </w:pPr>
            <w:r w:rsidRPr="007204C8">
              <w:t>LJT−</w:t>
            </w:r>
            <w:proofErr w:type="spellStart"/>
            <w:r w:rsidRPr="007204C8">
              <w:t>accuracy</w:t>
            </w:r>
            <w:r w:rsidRPr="002C2E1B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DDB432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44.8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56B328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24134D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43.3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051790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46.3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65B7B3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49.9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4503F9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B65F44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48.6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719E8D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51.2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DC61CF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54.0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A13331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35B557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52.2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7AC2F0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55.7</w:t>
            </w:r>
          </w:p>
        </w:tc>
      </w:tr>
      <w:tr w:rsidR="002C2E1B" w:rsidRPr="007204C8" w14:paraId="1063BE3E" w14:textId="77777777" w:rsidTr="007204C8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BE88C" w14:textId="77777777" w:rsidR="007204C8" w:rsidRPr="007204C8" w:rsidRDefault="007204C8" w:rsidP="00597990">
            <w:pPr>
              <w:spacing w:line="480" w:lineRule="auto"/>
            </w:pPr>
            <w:r w:rsidRPr="007204C8">
              <w:t>LJT−CV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50FA9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A734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.349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94372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−.136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D1FD1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.139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A5FA1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−.096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38100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.152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8AAD9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−.135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F3C79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−.056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FA854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−.076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9651A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.155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84DF8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−.127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3ED6B" w14:textId="77777777" w:rsidR="007204C8" w:rsidRPr="007204C8" w:rsidRDefault="007204C8" w:rsidP="00597990">
            <w:pPr>
              <w:spacing w:line="480" w:lineRule="auto"/>
              <w:jc w:val="center"/>
            </w:pPr>
            <w:r w:rsidRPr="007204C8">
              <w:t>−.025</w:t>
            </w:r>
          </w:p>
        </w:tc>
      </w:tr>
    </w:tbl>
    <w:p w14:paraId="5CD03786" w14:textId="00B1D808" w:rsidR="007204C8" w:rsidRDefault="002C2E1B">
      <w:r w:rsidRPr="002C2E1B">
        <w:rPr>
          <w:i/>
          <w:iCs/>
        </w:rPr>
        <w:t>Note</w:t>
      </w:r>
      <w:r>
        <w:t xml:space="preserve">.  </w:t>
      </w:r>
      <w:r w:rsidRPr="002C2E1B">
        <w:rPr>
          <w:vertAlign w:val="superscript"/>
        </w:rPr>
        <w:t>a</w:t>
      </w:r>
      <w:r>
        <w:t xml:space="preserve"> for 80 points; </w:t>
      </w:r>
      <w:r w:rsidRPr="002C2E1B">
        <w:rPr>
          <w:vertAlign w:val="superscript"/>
        </w:rPr>
        <w:t>b</w:t>
      </w:r>
      <w:r>
        <w:t xml:space="preserve"> for </w:t>
      </w:r>
      <w:proofErr w:type="spellStart"/>
      <w:r>
        <w:t>PhonMC</w:t>
      </w:r>
      <w:proofErr w:type="spellEnd"/>
      <w:r>
        <w:t xml:space="preserve"> vs. </w:t>
      </w:r>
      <w:proofErr w:type="spellStart"/>
      <w:r>
        <w:t>GenMC</w:t>
      </w:r>
      <w:proofErr w:type="spellEnd"/>
      <w:r>
        <w:t xml:space="preserve">; </w:t>
      </w:r>
      <w:r w:rsidRPr="002C2E1B">
        <w:rPr>
          <w:vertAlign w:val="superscript"/>
        </w:rPr>
        <w:t xml:space="preserve">c </w:t>
      </w:r>
      <w:r>
        <w:t>for 80 points</w:t>
      </w:r>
    </w:p>
    <w:sectPr w:rsidR="007204C8" w:rsidSect="002C2E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4DD24" w14:textId="77777777" w:rsidR="00F76C02" w:rsidRDefault="00F76C02" w:rsidP="00564F92">
      <w:r>
        <w:separator/>
      </w:r>
    </w:p>
  </w:endnote>
  <w:endnote w:type="continuationSeparator" w:id="0">
    <w:p w14:paraId="28A74602" w14:textId="77777777" w:rsidR="00F76C02" w:rsidRDefault="00F76C02" w:rsidP="0056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A13E" w14:textId="77777777" w:rsidR="00F76C02" w:rsidRDefault="00F76C02" w:rsidP="00564F92">
      <w:r>
        <w:separator/>
      </w:r>
    </w:p>
  </w:footnote>
  <w:footnote w:type="continuationSeparator" w:id="0">
    <w:p w14:paraId="44C509B1" w14:textId="77777777" w:rsidR="00F76C02" w:rsidRDefault="00F76C02" w:rsidP="00564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B8"/>
    <w:rsid w:val="001B1EE4"/>
    <w:rsid w:val="002C2E1B"/>
    <w:rsid w:val="00564F92"/>
    <w:rsid w:val="007204C8"/>
    <w:rsid w:val="00E45AB8"/>
    <w:rsid w:val="00F12E56"/>
    <w:rsid w:val="00F7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542B1"/>
  <w15:chartTrackingRefBased/>
  <w15:docId w15:val="{6A1491A7-3B13-475C-B6D7-1348A5A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F92"/>
  </w:style>
  <w:style w:type="paragraph" w:styleId="Footer">
    <w:name w:val="footer"/>
    <w:basedOn w:val="Normal"/>
    <w:link w:val="FooterChar"/>
    <w:uiPriority w:val="99"/>
    <w:unhideWhenUsed/>
    <w:rsid w:val="00564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F92"/>
  </w:style>
  <w:style w:type="table" w:styleId="TableGrid">
    <w:name w:val="Table Grid"/>
    <w:basedOn w:val="TableNormal"/>
    <w:uiPriority w:val="39"/>
    <w:rsid w:val="0056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Saito, Kazuya</dc:creator>
  <cp:keywords/>
  <dc:description/>
  <cp:lastModifiedBy>Saito, Kazuya</cp:lastModifiedBy>
  <cp:revision>3</cp:revision>
  <dcterms:created xsi:type="dcterms:W3CDTF">2023-01-31T11:31:00Z</dcterms:created>
  <dcterms:modified xsi:type="dcterms:W3CDTF">2023-06-05T10:58:00Z</dcterms:modified>
</cp:coreProperties>
</file>