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42D9D" w14:textId="77777777" w:rsidR="004F7DE7" w:rsidRPr="004F7DE7" w:rsidRDefault="004F7DE7" w:rsidP="004F7DE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DE7">
        <w:rPr>
          <w:rFonts w:ascii="Times New Roman" w:hAnsi="Times New Roman" w:cs="Times New Roman"/>
          <w:b/>
          <w:sz w:val="24"/>
          <w:szCs w:val="24"/>
        </w:rPr>
        <w:t>Overcoming the regeneration barriers of tropical dry forest: effects of water stress and herbivory on seedling performance and allocation of key tree species for restoration</w:t>
      </w:r>
    </w:p>
    <w:p w14:paraId="6296C869" w14:textId="77777777" w:rsidR="004F7DE7" w:rsidRPr="003668E0" w:rsidRDefault="004F7DE7" w:rsidP="004F7DE7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s-CO"/>
        </w:rPr>
      </w:pPr>
      <w:r w:rsidRPr="003668E0">
        <w:rPr>
          <w:rFonts w:ascii="Times New Roman" w:hAnsi="Times New Roman" w:cs="Times New Roman"/>
          <w:bCs/>
          <w:sz w:val="24"/>
          <w:szCs w:val="24"/>
          <w:lang w:val="es-CO"/>
        </w:rPr>
        <w:t>Carlos D. Cárdenas</w:t>
      </w:r>
      <w:r w:rsidRPr="003668E0">
        <w:rPr>
          <w:rFonts w:ascii="Times New Roman" w:hAnsi="Times New Roman" w:cs="Times New Roman"/>
          <w:bCs/>
          <w:sz w:val="24"/>
          <w:szCs w:val="24"/>
          <w:vertAlign w:val="superscript"/>
          <w:lang w:val="es-CO"/>
        </w:rPr>
        <w:t>1*</w:t>
      </w:r>
      <w:r w:rsidRPr="003668E0">
        <w:rPr>
          <w:rFonts w:ascii="Times New Roman" w:hAnsi="Times New Roman" w:cs="Times New Roman"/>
          <w:bCs/>
          <w:sz w:val="24"/>
          <w:szCs w:val="24"/>
          <w:lang w:val="es-CO"/>
        </w:rPr>
        <w:t>, Daniela Varón-García</w:t>
      </w:r>
      <w:r w:rsidRPr="003668E0">
        <w:rPr>
          <w:rFonts w:ascii="Times New Roman" w:hAnsi="Times New Roman" w:cs="Times New Roman"/>
          <w:bCs/>
          <w:sz w:val="24"/>
          <w:szCs w:val="24"/>
          <w:vertAlign w:val="superscript"/>
          <w:lang w:val="es-CO"/>
        </w:rPr>
        <w:t>1,2</w:t>
      </w:r>
      <w:r w:rsidRPr="003668E0">
        <w:rPr>
          <w:rFonts w:ascii="Times New Roman" w:hAnsi="Times New Roman" w:cs="Times New Roman"/>
          <w:bCs/>
          <w:sz w:val="24"/>
          <w:szCs w:val="24"/>
          <w:lang w:val="es-CO"/>
        </w:rPr>
        <w:t>, Freddy Suárez</w:t>
      </w:r>
      <w:r w:rsidRPr="003668E0">
        <w:rPr>
          <w:rFonts w:ascii="Times New Roman" w:hAnsi="Times New Roman" w:cs="Times New Roman"/>
          <w:bCs/>
          <w:sz w:val="24"/>
          <w:szCs w:val="24"/>
          <w:vertAlign w:val="superscript"/>
          <w:lang w:val="es-CO"/>
        </w:rPr>
        <w:t>1,3,4</w:t>
      </w:r>
      <w:r w:rsidRPr="003668E0">
        <w:rPr>
          <w:rFonts w:ascii="Times New Roman" w:hAnsi="Times New Roman" w:cs="Times New Roman"/>
          <w:bCs/>
          <w:sz w:val="24"/>
          <w:szCs w:val="24"/>
          <w:lang w:val="es-CO"/>
        </w:rPr>
        <w:t xml:space="preserve"> and Camila Pizano</w:t>
      </w:r>
      <w:r w:rsidRPr="003668E0">
        <w:rPr>
          <w:rFonts w:ascii="Times New Roman" w:hAnsi="Times New Roman" w:cs="Times New Roman"/>
          <w:bCs/>
          <w:sz w:val="24"/>
          <w:szCs w:val="24"/>
          <w:vertAlign w:val="superscript"/>
          <w:lang w:val="es-CO"/>
        </w:rPr>
        <w:t>1</w:t>
      </w:r>
      <w:r w:rsidRPr="003668E0">
        <w:rPr>
          <w:rFonts w:ascii="Times New Roman" w:hAnsi="Times New Roman" w:cs="Times New Roman"/>
          <w:bCs/>
          <w:sz w:val="24"/>
          <w:szCs w:val="24"/>
          <w:lang w:val="es-CO"/>
        </w:rPr>
        <w:t>.</w:t>
      </w:r>
    </w:p>
    <w:p w14:paraId="4D933EF5" w14:textId="77777777" w:rsidR="004F7DE7" w:rsidRPr="003668E0" w:rsidRDefault="004F7DE7" w:rsidP="004F7DE7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3668E0">
        <w:rPr>
          <w:rFonts w:ascii="Times New Roman" w:hAnsi="Times New Roman" w:cs="Times New Roman"/>
          <w:sz w:val="24"/>
          <w:szCs w:val="24"/>
          <w:lang w:val="es-CO"/>
        </w:rPr>
        <w:t xml:space="preserve">Author for correspondence: *Carlos D. Cárdenas. Email: </w:t>
      </w:r>
      <w:hyperlink r:id="rId4" w:history="1">
        <w:r w:rsidRPr="003668E0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carlosdcardenas1998@gmail.com</w:t>
        </w:r>
      </w:hyperlink>
    </w:p>
    <w:p w14:paraId="24E31C8A" w14:textId="77777777" w:rsidR="004F7DE7" w:rsidRPr="003668E0" w:rsidRDefault="004F7DE7" w:rsidP="004F7DE7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3668E0">
        <w:rPr>
          <w:rFonts w:ascii="Times New Roman" w:hAnsi="Times New Roman" w:cs="Times New Roman"/>
          <w:sz w:val="24"/>
          <w:szCs w:val="24"/>
          <w:vertAlign w:val="superscript"/>
          <w:lang w:val="es-CO"/>
        </w:rPr>
        <w:t xml:space="preserve">1 </w:t>
      </w:r>
      <w:r w:rsidRPr="003668E0">
        <w:rPr>
          <w:rFonts w:ascii="Times New Roman" w:hAnsi="Times New Roman" w:cs="Times New Roman"/>
          <w:sz w:val="24"/>
          <w:szCs w:val="24"/>
          <w:lang w:val="es-CO"/>
        </w:rPr>
        <w:t xml:space="preserve">Universidad Icesi, Departamento de Ciencias Biológicas. Calle 18 # 122-135, Cali, Valle del Cauca, Colombia. </w:t>
      </w:r>
    </w:p>
    <w:p w14:paraId="37CAA450" w14:textId="77777777" w:rsidR="004F7DE7" w:rsidRPr="00FF186D" w:rsidRDefault="004F7DE7" w:rsidP="004F7DE7">
      <w:pPr>
        <w:rPr>
          <w:rFonts w:ascii="Times New Roman" w:hAnsi="Times New Roman" w:cs="Times New Roman"/>
          <w:sz w:val="24"/>
          <w:szCs w:val="24"/>
        </w:rPr>
      </w:pPr>
      <w:r w:rsidRPr="00FF186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F186D">
        <w:rPr>
          <w:rFonts w:ascii="Times New Roman" w:hAnsi="Times New Roman" w:cs="Times New Roman"/>
          <w:sz w:val="24"/>
          <w:szCs w:val="24"/>
        </w:rPr>
        <w:t>Department of Integrative Biology, University of South Florida, 4202 E Fowler Ave Tampa, FL 33620, USA</w:t>
      </w:r>
    </w:p>
    <w:p w14:paraId="740E6428" w14:textId="77777777" w:rsidR="004F7DE7" w:rsidRPr="00FF186D" w:rsidRDefault="004F7DE7" w:rsidP="004F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6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spellStart"/>
      <w:r w:rsidRPr="00FF186D">
        <w:rPr>
          <w:rFonts w:ascii="Times New Roman" w:hAnsi="Times New Roman" w:cs="Times New Roman"/>
          <w:sz w:val="24"/>
          <w:szCs w:val="24"/>
        </w:rPr>
        <w:t>Åbo</w:t>
      </w:r>
      <w:proofErr w:type="spellEnd"/>
      <w:r w:rsidRPr="00FF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86D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FF186D">
        <w:rPr>
          <w:rFonts w:ascii="Times New Roman" w:hAnsi="Times New Roman" w:cs="Times New Roman"/>
          <w:sz w:val="24"/>
          <w:szCs w:val="24"/>
        </w:rPr>
        <w:t xml:space="preserve"> University, Faculty of Science and Engineering, Biosciences, Turku, Finland</w:t>
      </w:r>
      <w:r w:rsidRPr="00FF186D">
        <w:rPr>
          <w:rFonts w:ascii="Times New Roman" w:hAnsi="Times New Roman" w:cs="Times New Roman"/>
          <w:sz w:val="24"/>
          <w:szCs w:val="24"/>
        </w:rPr>
        <w:br/>
      </w:r>
    </w:p>
    <w:p w14:paraId="67253D3A" w14:textId="77777777" w:rsidR="004F7DE7" w:rsidRPr="00FF186D" w:rsidRDefault="004F7DE7" w:rsidP="004F7D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6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F186D">
        <w:rPr>
          <w:rFonts w:ascii="Times New Roman" w:hAnsi="Times New Roman" w:cs="Times New Roman"/>
          <w:sz w:val="24"/>
          <w:szCs w:val="24"/>
        </w:rPr>
        <w:t xml:space="preserve">Turku Centre for Biotechnology, </w:t>
      </w:r>
      <w:proofErr w:type="spellStart"/>
      <w:r w:rsidRPr="00FF186D">
        <w:rPr>
          <w:rFonts w:ascii="Times New Roman" w:hAnsi="Times New Roman" w:cs="Times New Roman"/>
          <w:sz w:val="24"/>
          <w:szCs w:val="24"/>
        </w:rPr>
        <w:t>Åbo</w:t>
      </w:r>
      <w:proofErr w:type="spellEnd"/>
      <w:r w:rsidRPr="00FF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86D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FF186D">
        <w:rPr>
          <w:rFonts w:ascii="Times New Roman" w:hAnsi="Times New Roman" w:cs="Times New Roman"/>
          <w:sz w:val="24"/>
          <w:szCs w:val="24"/>
        </w:rPr>
        <w:t xml:space="preserve"> University and University of Turku, Finland</w:t>
      </w:r>
    </w:p>
    <w:p w14:paraId="1AAACD16" w14:textId="77777777" w:rsidR="004F7DE7" w:rsidRDefault="004F7DE7" w:rsidP="004F7DE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A97DD" w14:textId="77777777" w:rsidR="004F7DE7" w:rsidRPr="003668E0" w:rsidRDefault="004F7DE7" w:rsidP="004F7DE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3668E0">
        <w:rPr>
          <w:rFonts w:ascii="Times New Roman" w:hAnsi="Times New Roman" w:cs="Times New Roman"/>
          <w:b/>
          <w:bCs/>
          <w:sz w:val="24"/>
          <w:szCs w:val="24"/>
          <w:lang w:val="es-CO"/>
        </w:rPr>
        <w:t>Orcid</w:t>
      </w:r>
    </w:p>
    <w:p w14:paraId="50F0CF14" w14:textId="77777777" w:rsidR="004F7DE7" w:rsidRPr="003668E0" w:rsidRDefault="004F7DE7" w:rsidP="004F7DE7">
      <w:pPr>
        <w:spacing w:line="240" w:lineRule="auto"/>
        <w:jc w:val="both"/>
        <w:rPr>
          <w:rFonts w:ascii="Noto Sans" w:hAnsi="Noto Sans"/>
          <w:color w:val="494A4C"/>
          <w:sz w:val="18"/>
          <w:szCs w:val="18"/>
          <w:shd w:val="clear" w:color="auto" w:fill="FFFFFF"/>
          <w:lang w:val="es-CO"/>
        </w:rPr>
      </w:pPr>
      <w:r w:rsidRPr="003668E0">
        <w:rPr>
          <w:rFonts w:ascii="Times New Roman" w:hAnsi="Times New Roman" w:cs="Times New Roman"/>
          <w:sz w:val="24"/>
          <w:szCs w:val="24"/>
          <w:lang w:val="es-CO"/>
        </w:rPr>
        <w:t>Carlos Cárdenas:</w:t>
      </w:r>
      <w:r w:rsidRPr="003668E0">
        <w:rPr>
          <w:rFonts w:ascii="Noto Sans" w:hAnsi="Noto Sans"/>
          <w:color w:val="494A4C"/>
          <w:sz w:val="18"/>
          <w:szCs w:val="18"/>
          <w:shd w:val="clear" w:color="auto" w:fill="FFFFFF"/>
          <w:lang w:val="es-CO"/>
        </w:rPr>
        <w:t xml:space="preserve"> </w:t>
      </w:r>
      <w:hyperlink r:id="rId5" w:history="1">
        <w:r w:rsidRPr="003668E0">
          <w:rPr>
            <w:rStyle w:val="Hyperlink"/>
            <w:rFonts w:ascii="Noto Sans" w:hAnsi="Noto Sans"/>
            <w:sz w:val="18"/>
            <w:szCs w:val="18"/>
            <w:shd w:val="clear" w:color="auto" w:fill="FFFFFF"/>
            <w:lang w:val="es-CO"/>
          </w:rPr>
          <w:t>https://orcid.org/0000-0001-8271-0601</w:t>
        </w:r>
      </w:hyperlink>
    </w:p>
    <w:p w14:paraId="41450B48" w14:textId="77777777" w:rsidR="004F7DE7" w:rsidRPr="003668E0" w:rsidRDefault="004F7DE7" w:rsidP="004F7DE7">
      <w:pPr>
        <w:spacing w:line="240" w:lineRule="auto"/>
        <w:jc w:val="both"/>
        <w:rPr>
          <w:rFonts w:ascii="Noto Sans" w:hAnsi="Noto Sans"/>
          <w:color w:val="494A4C"/>
          <w:sz w:val="18"/>
          <w:szCs w:val="18"/>
          <w:shd w:val="clear" w:color="auto" w:fill="FFFFFF"/>
          <w:lang w:val="sv-FI"/>
        </w:rPr>
      </w:pPr>
      <w:r w:rsidRPr="003668E0">
        <w:rPr>
          <w:rFonts w:ascii="Times New Roman" w:hAnsi="Times New Roman" w:cs="Times New Roman"/>
          <w:sz w:val="24"/>
          <w:szCs w:val="24"/>
          <w:lang w:val="sv-FI"/>
        </w:rPr>
        <w:t>Daniela Varón:</w:t>
      </w:r>
      <w:r w:rsidRPr="003668E0">
        <w:rPr>
          <w:rFonts w:ascii="Noto Sans" w:hAnsi="Noto Sans"/>
          <w:color w:val="494A4C"/>
          <w:sz w:val="18"/>
          <w:szCs w:val="18"/>
          <w:shd w:val="clear" w:color="auto" w:fill="FFFFFF"/>
          <w:lang w:val="sv-FI"/>
        </w:rPr>
        <w:t xml:space="preserve"> </w:t>
      </w:r>
      <w:hyperlink r:id="rId6" w:history="1">
        <w:r w:rsidRPr="003668E0">
          <w:rPr>
            <w:rStyle w:val="Hyperlink"/>
            <w:rFonts w:ascii="Noto Sans" w:hAnsi="Noto Sans"/>
            <w:sz w:val="18"/>
            <w:szCs w:val="18"/>
            <w:shd w:val="clear" w:color="auto" w:fill="FFFFFF"/>
            <w:lang w:val="sv-FI"/>
          </w:rPr>
          <w:t>https://orcid.org/0000-0002-2768-9931</w:t>
        </w:r>
      </w:hyperlink>
    </w:p>
    <w:p w14:paraId="10CE9AE8" w14:textId="77777777" w:rsidR="004F7DE7" w:rsidRPr="003668E0" w:rsidRDefault="004F7DE7" w:rsidP="004F7DE7">
      <w:pPr>
        <w:spacing w:line="240" w:lineRule="auto"/>
        <w:jc w:val="both"/>
        <w:rPr>
          <w:rFonts w:ascii="Noto Sans" w:hAnsi="Noto Sans"/>
          <w:color w:val="494A4C"/>
          <w:sz w:val="18"/>
          <w:szCs w:val="18"/>
          <w:shd w:val="clear" w:color="auto" w:fill="FFFFFF"/>
          <w:lang w:val="es-CO"/>
        </w:rPr>
      </w:pPr>
      <w:r w:rsidRPr="003668E0">
        <w:rPr>
          <w:rFonts w:ascii="Times New Roman" w:hAnsi="Times New Roman" w:cs="Times New Roman"/>
          <w:sz w:val="24"/>
          <w:szCs w:val="24"/>
          <w:lang w:val="es-CO"/>
        </w:rPr>
        <w:t xml:space="preserve">Freddy Suárez: </w:t>
      </w:r>
      <w:hyperlink r:id="rId7" w:history="1">
        <w:r w:rsidRPr="003668E0">
          <w:rPr>
            <w:rStyle w:val="Hyperlink"/>
            <w:rFonts w:ascii="Noto Sans" w:hAnsi="Noto Sans"/>
            <w:sz w:val="18"/>
            <w:szCs w:val="18"/>
            <w:shd w:val="clear" w:color="auto" w:fill="FFFFFF"/>
            <w:lang w:val="es-CO"/>
          </w:rPr>
          <w:t>https://orcid.org/0000-0002-3556-1997</w:t>
        </w:r>
      </w:hyperlink>
    </w:p>
    <w:p w14:paraId="61197046" w14:textId="77777777" w:rsidR="004F7DE7" w:rsidRPr="003668E0" w:rsidRDefault="004F7DE7" w:rsidP="004F7DE7">
      <w:pPr>
        <w:spacing w:line="240" w:lineRule="auto"/>
        <w:jc w:val="both"/>
        <w:rPr>
          <w:rFonts w:ascii="Noto Sans" w:eastAsia="Times New Roman" w:hAnsi="Noto Sans" w:cs="Times New Roman"/>
          <w:color w:val="494A4C"/>
          <w:sz w:val="18"/>
          <w:szCs w:val="18"/>
          <w:shd w:val="clear" w:color="auto" w:fill="FFFFFF"/>
          <w:lang w:val="es-CO"/>
        </w:rPr>
      </w:pPr>
      <w:r w:rsidRPr="003668E0">
        <w:rPr>
          <w:rFonts w:ascii="Times New Roman" w:hAnsi="Times New Roman" w:cs="Times New Roman"/>
          <w:sz w:val="24"/>
          <w:szCs w:val="24"/>
          <w:lang w:val="es-CO"/>
        </w:rPr>
        <w:t>Camila Pizano:</w:t>
      </w:r>
      <w:r w:rsidRPr="003668E0">
        <w:rPr>
          <w:rFonts w:ascii="Noto Sans" w:hAnsi="Noto Sans"/>
          <w:color w:val="494A4C"/>
          <w:sz w:val="18"/>
          <w:szCs w:val="18"/>
          <w:shd w:val="clear" w:color="auto" w:fill="FFFFFF"/>
          <w:lang w:val="es-CO"/>
        </w:rPr>
        <w:t xml:space="preserve"> </w:t>
      </w:r>
      <w:hyperlink r:id="rId8" w:history="1">
        <w:r w:rsidRPr="003668E0">
          <w:rPr>
            <w:rStyle w:val="Hyperlink"/>
            <w:rFonts w:ascii="Noto Sans" w:eastAsia="Times New Roman" w:hAnsi="Noto Sans" w:cs="Times New Roman"/>
            <w:sz w:val="18"/>
            <w:szCs w:val="18"/>
            <w:shd w:val="clear" w:color="auto" w:fill="FFFFFF"/>
            <w:lang w:val="es-CO"/>
          </w:rPr>
          <w:t>https://orcid.org/0000-0003-4124-1348</w:t>
        </w:r>
      </w:hyperlink>
    </w:p>
    <w:p w14:paraId="2E42AEFA" w14:textId="1D53D6E7" w:rsidR="00A71948" w:rsidRDefault="00A71948" w:rsidP="00A71948">
      <w:pPr>
        <w:spacing w:line="480" w:lineRule="auto"/>
      </w:pPr>
    </w:p>
    <w:p w14:paraId="34681A1C" w14:textId="1F16CA8C" w:rsidR="00A71948" w:rsidRPr="00F91AFE" w:rsidRDefault="00A71948" w:rsidP="00A719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1AFE">
        <w:rPr>
          <w:rFonts w:ascii="Times New Roman" w:hAnsi="Times New Roman" w:cs="Times New Roman"/>
          <w:b/>
          <w:sz w:val="24"/>
          <w:szCs w:val="24"/>
        </w:rPr>
        <w:t>SUPLEMENT 1.</w:t>
      </w:r>
    </w:p>
    <w:p w14:paraId="486528C3" w14:textId="77777777" w:rsidR="00A71948" w:rsidRPr="00A71948" w:rsidRDefault="00A71948" w:rsidP="00A719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9706AC" w14:textId="6DB40578" w:rsidR="00A71948" w:rsidRDefault="00A71948" w:rsidP="00A71948">
      <w:pPr>
        <w:spacing w:line="480" w:lineRule="auto"/>
      </w:pPr>
      <w:r>
        <w:rPr>
          <w:noProof/>
        </w:rPr>
        <w:lastRenderedPageBreak/>
        <w:drawing>
          <wp:inline distT="0" distB="0" distL="0" distR="0" wp14:anchorId="7FFF4239" wp14:editId="7E9C78EB">
            <wp:extent cx="5612130" cy="301180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7FD4D" w14:textId="77777777" w:rsidR="00A71948" w:rsidRPr="00CF659E" w:rsidRDefault="00A71948" w:rsidP="00A719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1894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F65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Overall s</w:t>
      </w:r>
      <w:r w:rsidRPr="00CF659E">
        <w:rPr>
          <w:rFonts w:ascii="Times New Roman" w:hAnsi="Times New Roman" w:cs="Times New Roman"/>
          <w:sz w:val="24"/>
          <w:szCs w:val="24"/>
        </w:rPr>
        <w:t>urvival rate</w:t>
      </w:r>
      <w:r w:rsidRPr="00255D49">
        <w:rPr>
          <w:rFonts w:ascii="Times New Roman" w:hAnsi="Times New Roman" w:cs="Times New Roman"/>
          <w:sz w:val="24"/>
          <w:szCs w:val="24"/>
        </w:rPr>
        <w:t xml:space="preserve"> </w:t>
      </w:r>
      <w:r w:rsidRPr="00A10BE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10BE0">
        <w:rPr>
          <w:rFonts w:ascii="Times New Roman" w:hAnsi="Times New Roman" w:cs="Times New Roman"/>
          <w:sz w:val="24"/>
          <w:szCs w:val="24"/>
        </w:rPr>
        <w:t>four plant species of tropical dry forest (</w:t>
      </w:r>
      <w:r w:rsidRPr="00A10BE0">
        <w:rPr>
          <w:rFonts w:ascii="Times New Roman" w:hAnsi="Times New Roman" w:cs="Times New Roman"/>
          <w:i/>
          <w:iCs/>
          <w:sz w:val="24"/>
          <w:szCs w:val="24"/>
        </w:rPr>
        <w:t xml:space="preserve">G. </w:t>
      </w:r>
      <w:proofErr w:type="spellStart"/>
      <w:r w:rsidRPr="00A10BE0">
        <w:rPr>
          <w:rFonts w:ascii="Times New Roman" w:hAnsi="Times New Roman" w:cs="Times New Roman"/>
          <w:i/>
          <w:iCs/>
          <w:sz w:val="24"/>
          <w:szCs w:val="24"/>
        </w:rPr>
        <w:t>ulmifolia</w:t>
      </w:r>
      <w:proofErr w:type="spellEnd"/>
      <w:r w:rsidRPr="00A10BE0">
        <w:rPr>
          <w:rFonts w:ascii="Times New Roman" w:hAnsi="Times New Roman" w:cs="Times New Roman"/>
          <w:i/>
          <w:iCs/>
          <w:sz w:val="24"/>
          <w:szCs w:val="24"/>
        </w:rPr>
        <w:t xml:space="preserve">, S. </w:t>
      </w:r>
      <w:proofErr w:type="spellStart"/>
      <w:r w:rsidRPr="00A10BE0">
        <w:rPr>
          <w:rFonts w:ascii="Times New Roman" w:hAnsi="Times New Roman" w:cs="Times New Roman"/>
          <w:i/>
          <w:iCs/>
          <w:sz w:val="24"/>
          <w:szCs w:val="24"/>
        </w:rPr>
        <w:t>spectabilis</w:t>
      </w:r>
      <w:proofErr w:type="spellEnd"/>
      <w:r w:rsidRPr="00A10BE0">
        <w:rPr>
          <w:rFonts w:ascii="Times New Roman" w:hAnsi="Times New Roman" w:cs="Times New Roman"/>
          <w:i/>
          <w:iCs/>
          <w:sz w:val="24"/>
          <w:szCs w:val="24"/>
        </w:rPr>
        <w:t xml:space="preserve">, P. </w:t>
      </w:r>
      <w:proofErr w:type="spellStart"/>
      <w:r w:rsidRPr="00A10BE0">
        <w:rPr>
          <w:rFonts w:ascii="Times New Roman" w:hAnsi="Times New Roman" w:cs="Times New Roman"/>
          <w:i/>
          <w:iCs/>
          <w:sz w:val="24"/>
          <w:szCs w:val="24"/>
        </w:rPr>
        <w:t>guachapele</w:t>
      </w:r>
      <w:proofErr w:type="spellEnd"/>
      <w:r w:rsidRPr="00A10BE0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A10BE0">
        <w:rPr>
          <w:rFonts w:ascii="Times New Roman" w:hAnsi="Times New Roman" w:cs="Times New Roman"/>
          <w:sz w:val="24"/>
          <w:szCs w:val="24"/>
        </w:rPr>
        <w:t>and </w:t>
      </w:r>
      <w:r w:rsidRPr="00A10BE0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A10BE0">
        <w:rPr>
          <w:rFonts w:ascii="Times New Roman" w:hAnsi="Times New Roman" w:cs="Times New Roman"/>
          <w:i/>
          <w:iCs/>
          <w:sz w:val="24"/>
          <w:szCs w:val="24"/>
        </w:rPr>
        <w:t>saman</w:t>
      </w:r>
      <w:proofErr w:type="spellEnd"/>
      <w:r w:rsidRPr="00D9425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659E">
        <w:rPr>
          <w:rFonts w:ascii="Times New Roman" w:hAnsi="Times New Roman" w:cs="Times New Roman"/>
          <w:sz w:val="24"/>
          <w:szCs w:val="24"/>
        </w:rPr>
        <w:t xml:space="preserve">and b) the </w:t>
      </w:r>
      <w:r w:rsidRPr="00A10BE0">
        <w:rPr>
          <w:rFonts w:ascii="Times New Roman" w:hAnsi="Times New Roman" w:cs="Times New Roman"/>
          <w:sz w:val="24"/>
          <w:szCs w:val="24"/>
        </w:rPr>
        <w:t>four experimental treatments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E0">
        <w:rPr>
          <w:rFonts w:ascii="Times New Roman" w:hAnsi="Times New Roman" w:cs="Times New Roman"/>
          <w:sz w:val="24"/>
          <w:szCs w:val="24"/>
        </w:rPr>
        <w:t xml:space="preserve">(C: control;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10B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irrigation</w:t>
      </w:r>
      <w:r w:rsidRPr="00A10BE0">
        <w:rPr>
          <w:rFonts w:ascii="Times New Roman" w:hAnsi="Times New Roman" w:cs="Times New Roman"/>
          <w:sz w:val="24"/>
          <w:szCs w:val="24"/>
        </w:rPr>
        <w:t xml:space="preserve">; H: herbivory;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10BE0">
        <w:rPr>
          <w:rFonts w:ascii="Times New Roman" w:hAnsi="Times New Roman" w:cs="Times New Roman"/>
          <w:sz w:val="24"/>
          <w:szCs w:val="24"/>
        </w:rPr>
        <w:t xml:space="preserve">+H: </w:t>
      </w:r>
      <w:r>
        <w:rPr>
          <w:rFonts w:ascii="Times New Roman" w:hAnsi="Times New Roman" w:cs="Times New Roman"/>
          <w:sz w:val="24"/>
          <w:szCs w:val="24"/>
        </w:rPr>
        <w:t>control</w:t>
      </w:r>
      <w:r w:rsidRPr="00A10BE0">
        <w:rPr>
          <w:rFonts w:ascii="Times New Roman" w:hAnsi="Times New Roman" w:cs="Times New Roman"/>
          <w:sz w:val="24"/>
          <w:szCs w:val="24"/>
        </w:rPr>
        <w:t xml:space="preserve"> × herbivory)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0BE0">
        <w:rPr>
          <w:rFonts w:ascii="Times New Roman" w:hAnsi="Times New Roman" w:cs="Times New Roman"/>
          <w:sz w:val="24"/>
          <w:szCs w:val="24"/>
        </w:rPr>
        <w:t>Different letters over the box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A10BE0">
        <w:rPr>
          <w:rFonts w:ascii="Times New Roman" w:hAnsi="Times New Roman" w:cs="Times New Roman"/>
          <w:sz w:val="24"/>
          <w:szCs w:val="24"/>
        </w:rPr>
        <w:t xml:space="preserve"> indicate statistical differences across treatments.</w:t>
      </w:r>
    </w:p>
    <w:p w14:paraId="3EED66E3" w14:textId="77777777" w:rsidR="00A71948" w:rsidRDefault="00A71948" w:rsidP="00A719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0EC3B" w14:textId="075E16E4" w:rsidR="00A71948" w:rsidRDefault="00BD4F6C" w:rsidP="00A719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A0D7E2" wp14:editId="44F9E99B">
            <wp:extent cx="5943600" cy="6792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1_Cardenasetal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6C35E23" w14:textId="77777777" w:rsidR="00A71948" w:rsidRDefault="00A71948" w:rsidP="00A719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1894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659E">
        <w:rPr>
          <w:rFonts w:ascii="Times New Roman" w:hAnsi="Times New Roman" w:cs="Times New Roman"/>
          <w:sz w:val="24"/>
          <w:szCs w:val="24"/>
        </w:rPr>
        <w:t xml:space="preserve">. </w:t>
      </w:r>
      <w:r w:rsidRPr="00A10BE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A10BE0">
        <w:rPr>
          <w:rFonts w:ascii="Times New Roman" w:hAnsi="Times New Roman" w:cs="Times New Roman"/>
          <w:sz w:val="24"/>
          <w:szCs w:val="24"/>
        </w:rPr>
        <w:t xml:space="preserve">Seedling final dry biomass, b) Root-shoot ratio and c) Water allocation to root vs shoot of </w:t>
      </w:r>
      <w:r>
        <w:rPr>
          <w:rFonts w:ascii="Times New Roman" w:hAnsi="Times New Roman" w:cs="Times New Roman"/>
          <w:sz w:val="24"/>
          <w:szCs w:val="24"/>
        </w:rPr>
        <w:t>four tropical dry forest species seedlings (</w:t>
      </w:r>
      <w:r w:rsidRPr="00A10BE0">
        <w:rPr>
          <w:rFonts w:ascii="Times New Roman" w:hAnsi="Times New Roman" w:cs="Times New Roman"/>
          <w:i/>
          <w:iCs/>
          <w:sz w:val="24"/>
          <w:szCs w:val="24"/>
        </w:rPr>
        <w:t xml:space="preserve">G. </w:t>
      </w:r>
      <w:proofErr w:type="spellStart"/>
      <w:r w:rsidRPr="00A10BE0">
        <w:rPr>
          <w:rFonts w:ascii="Times New Roman" w:hAnsi="Times New Roman" w:cs="Times New Roman"/>
          <w:i/>
          <w:iCs/>
          <w:sz w:val="24"/>
          <w:szCs w:val="24"/>
        </w:rPr>
        <w:t>ulmifolia</w:t>
      </w:r>
      <w:proofErr w:type="spellEnd"/>
      <w:r w:rsidRPr="00A10BE0">
        <w:rPr>
          <w:rFonts w:ascii="Times New Roman" w:hAnsi="Times New Roman" w:cs="Times New Roman"/>
          <w:i/>
          <w:iCs/>
          <w:sz w:val="24"/>
          <w:szCs w:val="24"/>
        </w:rPr>
        <w:t xml:space="preserve">, S. </w:t>
      </w:r>
      <w:proofErr w:type="spellStart"/>
      <w:r w:rsidRPr="00A10BE0">
        <w:rPr>
          <w:rFonts w:ascii="Times New Roman" w:hAnsi="Times New Roman" w:cs="Times New Roman"/>
          <w:i/>
          <w:iCs/>
          <w:sz w:val="24"/>
          <w:szCs w:val="24"/>
        </w:rPr>
        <w:t>spectabilis</w:t>
      </w:r>
      <w:proofErr w:type="spellEnd"/>
      <w:r w:rsidRPr="00A10BE0">
        <w:rPr>
          <w:rFonts w:ascii="Times New Roman" w:hAnsi="Times New Roman" w:cs="Times New Roman"/>
          <w:i/>
          <w:iCs/>
          <w:sz w:val="24"/>
          <w:szCs w:val="24"/>
        </w:rPr>
        <w:t xml:space="preserve">, P. </w:t>
      </w:r>
      <w:proofErr w:type="spellStart"/>
      <w:r w:rsidRPr="00A10BE0">
        <w:rPr>
          <w:rFonts w:ascii="Times New Roman" w:hAnsi="Times New Roman" w:cs="Times New Roman"/>
          <w:i/>
          <w:iCs/>
          <w:sz w:val="24"/>
          <w:szCs w:val="24"/>
        </w:rPr>
        <w:t>guachapele</w:t>
      </w:r>
      <w:proofErr w:type="spellEnd"/>
      <w:r w:rsidRPr="00A10BE0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A10BE0">
        <w:rPr>
          <w:rFonts w:ascii="Times New Roman" w:hAnsi="Times New Roman" w:cs="Times New Roman"/>
          <w:sz w:val="24"/>
          <w:szCs w:val="24"/>
        </w:rPr>
        <w:t>and </w:t>
      </w:r>
      <w:r w:rsidRPr="00A10BE0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A10BE0">
        <w:rPr>
          <w:rFonts w:ascii="Times New Roman" w:hAnsi="Times New Roman" w:cs="Times New Roman"/>
          <w:i/>
          <w:iCs/>
          <w:sz w:val="24"/>
          <w:szCs w:val="24"/>
        </w:rPr>
        <w:t>saman</w:t>
      </w:r>
      <w:proofErr w:type="spellEnd"/>
      <w:r w:rsidRPr="00D9425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combined</w:t>
      </w:r>
      <w:r w:rsidRPr="00A10BE0">
        <w:rPr>
          <w:rFonts w:ascii="Times New Roman" w:hAnsi="Times New Roman" w:cs="Times New Roman"/>
          <w:sz w:val="24"/>
          <w:szCs w:val="24"/>
        </w:rPr>
        <w:t xml:space="preserve"> as a response to four experimental treatments (C: control;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Ir</w:t>
      </w:r>
      <w:proofErr w:type="spellEnd"/>
      <w:r w:rsidRPr="00A10B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irrigation</w:t>
      </w:r>
      <w:r w:rsidRPr="00A10BE0">
        <w:rPr>
          <w:rFonts w:ascii="Times New Roman" w:hAnsi="Times New Roman" w:cs="Times New Roman"/>
          <w:sz w:val="24"/>
          <w:szCs w:val="24"/>
        </w:rPr>
        <w:t xml:space="preserve">; H: herbivory; </w:t>
      </w:r>
      <w:r>
        <w:rPr>
          <w:rFonts w:ascii="Times New Roman" w:hAnsi="Times New Roman" w:cs="Times New Roman"/>
          <w:sz w:val="24"/>
          <w:szCs w:val="24"/>
        </w:rPr>
        <w:t xml:space="preserve">C + </w:t>
      </w:r>
      <w:r w:rsidRPr="00A10BE0">
        <w:rPr>
          <w:rFonts w:ascii="Times New Roman" w:hAnsi="Times New Roman" w:cs="Times New Roman"/>
          <w:sz w:val="24"/>
          <w:szCs w:val="24"/>
        </w:rPr>
        <w:t xml:space="preserve">H: </w:t>
      </w:r>
      <w:r>
        <w:rPr>
          <w:rFonts w:ascii="Times New Roman" w:hAnsi="Times New Roman" w:cs="Times New Roman"/>
          <w:sz w:val="24"/>
          <w:szCs w:val="24"/>
        </w:rPr>
        <w:t>control</w:t>
      </w:r>
      <w:r w:rsidRPr="00A10BE0">
        <w:rPr>
          <w:rFonts w:ascii="Times New Roman" w:hAnsi="Times New Roman" w:cs="Times New Roman"/>
          <w:sz w:val="24"/>
          <w:szCs w:val="24"/>
        </w:rPr>
        <w:t xml:space="preserve"> × herbivory)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0BE0">
        <w:rPr>
          <w:rFonts w:ascii="Times New Roman" w:hAnsi="Times New Roman" w:cs="Times New Roman"/>
          <w:sz w:val="24"/>
          <w:szCs w:val="24"/>
        </w:rPr>
        <w:t xml:space="preserve">Values </w:t>
      </w:r>
      <w:r>
        <w:rPr>
          <w:rFonts w:ascii="Times New Roman" w:hAnsi="Times New Roman" w:cs="Times New Roman"/>
          <w:sz w:val="24"/>
          <w:szCs w:val="24"/>
        </w:rPr>
        <w:t>higher</w:t>
      </w:r>
      <w:r w:rsidRPr="00A10BE0">
        <w:rPr>
          <w:rFonts w:ascii="Times New Roman" w:hAnsi="Times New Roman" w:cs="Times New Roman"/>
          <w:sz w:val="24"/>
          <w:szCs w:val="24"/>
        </w:rPr>
        <w:t xml:space="preserve"> than one</w:t>
      </w:r>
      <w:r>
        <w:rPr>
          <w:rFonts w:ascii="Times New Roman" w:hAnsi="Times New Roman" w:cs="Times New Roman"/>
          <w:sz w:val="24"/>
          <w:szCs w:val="24"/>
        </w:rPr>
        <w:t xml:space="preserve"> indicate</w:t>
      </w:r>
      <w:r w:rsidRPr="00A10BE0">
        <w:rPr>
          <w:rFonts w:ascii="Times New Roman" w:hAnsi="Times New Roman" w:cs="Times New Roman"/>
          <w:sz w:val="24"/>
          <w:szCs w:val="24"/>
        </w:rPr>
        <w:t xml:space="preserve"> investment in roots, </w:t>
      </w:r>
      <w:r>
        <w:rPr>
          <w:rFonts w:ascii="Times New Roman" w:hAnsi="Times New Roman" w:cs="Times New Roman"/>
          <w:sz w:val="24"/>
          <w:szCs w:val="24"/>
        </w:rPr>
        <w:t xml:space="preserve">while those below </w:t>
      </w:r>
      <w:r w:rsidRPr="00A10BE0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suggests</w:t>
      </w:r>
      <w:r w:rsidRPr="00A10BE0">
        <w:rPr>
          <w:rFonts w:ascii="Times New Roman" w:hAnsi="Times New Roman" w:cs="Times New Roman"/>
          <w:sz w:val="24"/>
          <w:szCs w:val="24"/>
        </w:rPr>
        <w:t xml:space="preserve"> investment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A10BE0">
        <w:rPr>
          <w:rFonts w:ascii="Times New Roman" w:hAnsi="Times New Roman" w:cs="Times New Roman"/>
          <w:sz w:val="24"/>
          <w:szCs w:val="24"/>
        </w:rPr>
        <w:t xml:space="preserve"> shoot</w:t>
      </w:r>
      <w:r>
        <w:rPr>
          <w:rFonts w:ascii="Times New Roman" w:hAnsi="Times New Roman" w:cs="Times New Roman"/>
          <w:sz w:val="24"/>
          <w:szCs w:val="24"/>
        </w:rPr>
        <w:t xml:space="preserve"> (panels</w:t>
      </w:r>
      <w:r w:rsidRPr="00A10BE0">
        <w:rPr>
          <w:rFonts w:ascii="Times New Roman" w:hAnsi="Times New Roman" w:cs="Times New Roman"/>
          <w:sz w:val="24"/>
          <w:szCs w:val="24"/>
        </w:rPr>
        <w:t xml:space="preserve"> b and 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0BE0">
        <w:rPr>
          <w:rFonts w:ascii="Times New Roman" w:hAnsi="Times New Roman" w:cs="Times New Roman"/>
          <w:sz w:val="24"/>
          <w:szCs w:val="24"/>
        </w:rPr>
        <w:t>. Different letters over box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A10BE0">
        <w:rPr>
          <w:rFonts w:ascii="Times New Roman" w:hAnsi="Times New Roman" w:cs="Times New Roman"/>
          <w:sz w:val="24"/>
          <w:szCs w:val="24"/>
        </w:rPr>
        <w:t xml:space="preserve"> indicate statistical differences across treatments.</w:t>
      </w:r>
    </w:p>
    <w:p w14:paraId="08BA77EA" w14:textId="77777777" w:rsidR="00A71948" w:rsidRDefault="00A71948"/>
    <w:sectPr w:rsidR="00A71948" w:rsidSect="005D0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Mangal"/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E7"/>
    <w:rsid w:val="000D744A"/>
    <w:rsid w:val="00196CE7"/>
    <w:rsid w:val="00265A29"/>
    <w:rsid w:val="004F7DE7"/>
    <w:rsid w:val="005D0AE3"/>
    <w:rsid w:val="00A71948"/>
    <w:rsid w:val="00BD4F6C"/>
    <w:rsid w:val="00C473FE"/>
    <w:rsid w:val="00D11EEC"/>
    <w:rsid w:val="00F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DB3EB"/>
  <w14:defaultImageDpi w14:val="32767"/>
  <w15:chartTrackingRefBased/>
  <w15:docId w15:val="{19DF7D80-3941-FC4A-BB2F-E77C6BE8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DE7"/>
    <w:pPr>
      <w:spacing w:after="160" w:line="25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4124-1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3556-19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2768-99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cid.org/0000-0001-8271-0601" TargetMode="External"/><Relationship Id="rId10" Type="http://schemas.openxmlformats.org/officeDocument/2006/relationships/image" Target="media/image2.emf"/><Relationship Id="rId4" Type="http://schemas.openxmlformats.org/officeDocument/2006/relationships/hyperlink" Target="mailto:carlosdcardenas1998@gmail.com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2021-12-15T20:14:00Z</dcterms:created>
  <dcterms:modified xsi:type="dcterms:W3CDTF">2021-12-15T20:39:00Z</dcterms:modified>
</cp:coreProperties>
</file>