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D31F" w14:textId="0F4A41F4" w:rsidR="00F6710E" w:rsidRDefault="00F6710E" w:rsidP="00F6710E">
      <w:pPr>
        <w:pStyle w:val="NormalWeb"/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>Supplementary material</w:t>
      </w:r>
    </w:p>
    <w:p w14:paraId="0615D735" w14:textId="781A7FD0" w:rsidR="00F6710E" w:rsidRDefault="00F6710E" w:rsidP="00F6710E">
      <w:pPr>
        <w:pStyle w:val="NormalWeb"/>
        <w:spacing w:line="480" w:lineRule="auto"/>
        <w:jc w:val="both"/>
        <w:rPr>
          <w:b/>
          <w:bCs/>
          <w:lang w:val="en-US"/>
        </w:rPr>
      </w:pPr>
      <w:r>
        <w:rPr>
          <w:b/>
          <w:lang w:val="en-US"/>
        </w:rPr>
        <w:t xml:space="preserve">Supplementary </w:t>
      </w:r>
      <w:r w:rsidRPr="00F03C59">
        <w:rPr>
          <w:b/>
          <w:lang w:val="en-US"/>
        </w:rPr>
        <w:t xml:space="preserve">Table </w:t>
      </w:r>
      <w:r>
        <w:rPr>
          <w:b/>
          <w:lang w:val="en-US"/>
        </w:rPr>
        <w:t>1</w:t>
      </w:r>
      <w:r w:rsidRPr="00F03C59">
        <w:rPr>
          <w:b/>
          <w:lang w:val="en-US"/>
        </w:rPr>
        <w:t>.</w:t>
      </w:r>
      <w:r>
        <w:rPr>
          <w:lang w:val="en-US"/>
        </w:rPr>
        <w:t xml:space="preserve"> Species list of ferns and lycophytes from </w:t>
      </w:r>
      <w:proofErr w:type="spellStart"/>
      <w:r>
        <w:rPr>
          <w:lang w:val="en-US"/>
        </w:rPr>
        <w:t>Celaque</w:t>
      </w:r>
      <w:proofErr w:type="spellEnd"/>
      <w:r>
        <w:rPr>
          <w:lang w:val="en-US"/>
        </w:rPr>
        <w:t xml:space="preserve"> National Park. Columns summarize the percentage of range lost for each species based on IPCC predictions for the year 2050 and 2100 (RCP2.6 and 8.5 scenarios). </w:t>
      </w:r>
    </w:p>
    <w:tbl>
      <w:tblPr>
        <w:tblW w:w="8053" w:type="dxa"/>
        <w:tblLook w:val="04A0" w:firstRow="1" w:lastRow="0" w:firstColumn="1" w:lastColumn="0" w:noHBand="0" w:noVBand="1"/>
      </w:tblPr>
      <w:tblGrid>
        <w:gridCol w:w="4673"/>
        <w:gridCol w:w="970"/>
        <w:gridCol w:w="992"/>
        <w:gridCol w:w="1134"/>
        <w:gridCol w:w="993"/>
      </w:tblGrid>
      <w:tr w:rsidR="00F6710E" w:rsidRPr="001F512A" w14:paraId="269BFAB7" w14:textId="77777777" w:rsidTr="00C11F31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B11F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0B3D3" w14:textId="77777777" w:rsidR="00F6710E" w:rsidRPr="001F512A" w:rsidRDefault="00F6710E" w:rsidP="00C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2050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F7D05" w14:textId="77777777" w:rsidR="00F6710E" w:rsidRPr="001F512A" w:rsidRDefault="00F6710E" w:rsidP="00C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2100</w:t>
            </w:r>
          </w:p>
        </w:tc>
      </w:tr>
      <w:tr w:rsidR="00F6710E" w:rsidRPr="001F512A" w14:paraId="5A750E0F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0669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8D25E" w14:textId="77777777" w:rsidR="00F6710E" w:rsidRPr="001F512A" w:rsidRDefault="00F6710E" w:rsidP="00C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RCP2.6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B5364" w14:textId="77777777" w:rsidR="00F6710E" w:rsidRPr="001F512A" w:rsidRDefault="00F6710E" w:rsidP="00C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RCP8.5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AE4E5" w14:textId="77777777" w:rsidR="00F6710E" w:rsidRPr="001F512A" w:rsidRDefault="00F6710E" w:rsidP="00C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RCP2.6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BD632" w14:textId="77777777" w:rsidR="00F6710E" w:rsidRPr="001F512A" w:rsidRDefault="00F6710E" w:rsidP="00C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RCP8.5</w:t>
            </w:r>
          </w:p>
        </w:tc>
      </w:tr>
      <w:tr w:rsidR="00F6710E" w:rsidRPr="001F512A" w14:paraId="67106DF8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43BE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Adiantum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andicola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Liebm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B84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3C2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7F6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5BD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</w:tr>
      <w:tr w:rsidR="00F6710E" w:rsidRPr="001F512A" w14:paraId="0F84CEDE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B0A3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Adiantum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concinnum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Humb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&amp;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Bonpl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ex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Willd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4C7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00D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497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42C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62A565CF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CB93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Adiantum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feei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T. Moore ex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Fée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B7B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F3B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9B5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DC4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</w:t>
            </w:r>
          </w:p>
        </w:tc>
      </w:tr>
      <w:tr w:rsidR="00F6710E" w:rsidRPr="001F512A" w14:paraId="2E741156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A41E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Alansmia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cultrate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Willd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.)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Moguel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&amp; M. Kessler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FEA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E19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91E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37B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3619D69F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E523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Amauropelta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pilosohispida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(Hook.) A.R. Sm.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41D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8B9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88A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567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</w:t>
            </w:r>
          </w:p>
        </w:tc>
      </w:tr>
      <w:tr w:rsidR="00F6710E" w:rsidRPr="001F512A" w14:paraId="52E27072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6A1B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Amauropelta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pilosula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Klotzsch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&amp; H. Karst. ex Mett.) Á.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Löve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&amp; D.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Löve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473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74F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618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4A0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61355A13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A758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Amauropelta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resinifera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Desv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.) Pic.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Serm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C45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401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F5C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559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49</w:t>
            </w:r>
          </w:p>
        </w:tc>
      </w:tr>
      <w:tr w:rsidR="00F6710E" w:rsidRPr="001F512A" w14:paraId="741AE915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7646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Anemia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karwinskyana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(C.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Presl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Prantl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406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B67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F2C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DC2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</w:tr>
      <w:tr w:rsidR="00F6710E" w:rsidRPr="001F512A" w14:paraId="60174BA1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C2E4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Anemia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phyllitidis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(L.) Sw.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6CD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169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CE2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BCA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2B99A106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5952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Arachniodes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denticulate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(Sw.) Ching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85F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333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A0B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8CB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08554772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3AC5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Ascogrammitis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anfractuosa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(Kunze ex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Klotzsch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Sundue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7E5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BE1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EE9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E5B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09ECAC8F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891A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Asplenium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abscissum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Willd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761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6EA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21D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A2B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F6710E" w:rsidRPr="001F512A" w14:paraId="209C219F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A345" w14:textId="77777777" w:rsidR="00F6710E" w:rsidRPr="003B4F7E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GB"/>
              </w:rPr>
            </w:pPr>
            <w:r w:rsidRPr="003B4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GB"/>
              </w:rPr>
              <w:t xml:space="preserve">Asplenium achilleifolium </w:t>
            </w:r>
            <w:r w:rsidRPr="003B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(M. Martens &amp; Galeotti) Liebm.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662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E3E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E68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4E7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F6710E" w:rsidRPr="001F512A" w14:paraId="476A21DA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83F1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Asplenium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auriculatum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Thunb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.) Kuhn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6A5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C23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37F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720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501861E6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8196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Asplenium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auritum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Sw.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25B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CF9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EC9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0AD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</w:tr>
      <w:tr w:rsidR="00F6710E" w:rsidRPr="001F512A" w14:paraId="6F6951BF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8A32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Asplenium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blepharophorum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Bertol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919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C14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603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157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F6710E" w:rsidRPr="001F512A" w14:paraId="31CDA48D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F776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Asplenium fragrans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Sw.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331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252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834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691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F6710E" w:rsidRPr="001F512A" w14:paraId="7A3BAFB5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8A58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Asplenium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harpeodes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Kunze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12A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A15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CA2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8A8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5ABD9C69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B713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Asplenium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miradorense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Liebm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4BB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6FF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315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E16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74187A38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607B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Asplenium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monanthes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1D9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C13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E80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F89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F6710E" w:rsidRPr="001F512A" w14:paraId="2749732E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B8CB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Asplenium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praemorsum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Sw.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26B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856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FC4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384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1CB03CC2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6388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Asplenium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pumilum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Sw.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3E9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B73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C34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207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</w:t>
            </w:r>
          </w:p>
        </w:tc>
      </w:tr>
      <w:tr w:rsidR="00F6710E" w:rsidRPr="001F512A" w14:paraId="4DFC6B89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B0AD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Asplenium radicans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9A4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E0A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288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903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281B83B3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4866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Asplenium serra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Langsd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 &amp; Fisch.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64E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77F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F3B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506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6E0F06E4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278B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Asplenium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sessilifolium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Desv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DE3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618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924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077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F6710E" w:rsidRPr="001F512A" w14:paraId="50A955A9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4E8A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lastRenderedPageBreak/>
              <w:t xml:space="preserve">Asplenium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uniseriale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Raddi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EBC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535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C66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7E8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92</w:t>
            </w:r>
          </w:p>
        </w:tc>
      </w:tr>
      <w:tr w:rsidR="00F6710E" w:rsidRPr="001F512A" w14:paraId="078C75B2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07B8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Asplenium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sp. 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D0B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097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212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E09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F6710E" w:rsidRPr="001F512A" w14:paraId="377B3392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DEAB" w14:textId="77777777" w:rsidR="00F6710E" w:rsidRPr="003B4F7E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3B4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GB"/>
              </w:rPr>
              <w:t xml:space="preserve">Austroblechnum lherminieri </w:t>
            </w:r>
            <w:r w:rsidRPr="003B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(Bory) Gasper &amp; V.A.O. Dittrich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180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3FB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6A9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D5E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51F78E64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3F69" w14:textId="77777777" w:rsidR="00F6710E" w:rsidRPr="003B4F7E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3B4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GB"/>
              </w:rPr>
              <w:t>Austroblechnum stoloniferum</w:t>
            </w:r>
            <w:r w:rsidRPr="003B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 xml:space="preserve"> (Mett. ex E. Fourn.) Gasper &amp; V.A.O. Dittrich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4AA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BD2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F64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DB3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2B3A4067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8220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Blechnum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appendiculatum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Willd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B96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6B9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BBD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69E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</w:tr>
      <w:tr w:rsidR="00F6710E" w:rsidRPr="001F512A" w14:paraId="48EE98BA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75B3" w14:textId="77777777" w:rsidR="00F6710E" w:rsidRPr="003B4F7E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GB"/>
              </w:rPr>
            </w:pPr>
            <w:r w:rsidRPr="003B4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GB"/>
              </w:rPr>
              <w:t xml:space="preserve">Blechnum falciforme </w:t>
            </w:r>
            <w:r w:rsidRPr="003B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(Liebm.) C. Chr.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3C6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164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94D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C22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</w:tr>
      <w:tr w:rsidR="00F6710E" w:rsidRPr="001F512A" w14:paraId="627E148E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FEC0" w14:textId="77777777" w:rsidR="00F6710E" w:rsidRPr="003B4F7E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GB"/>
              </w:rPr>
            </w:pPr>
            <w:r w:rsidRPr="003B4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GB"/>
              </w:rPr>
              <w:t xml:space="preserve">Blechnum glandulosum </w:t>
            </w:r>
            <w:r w:rsidRPr="003B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Kaulf. ex Link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C3C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3DD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BEB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641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F6710E" w:rsidRPr="001F512A" w14:paraId="171BFD01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86FF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Blechnum occidentale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9E5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F77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B99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DD0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6BA5113D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C517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Blechnum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polypodioides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Raddi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BFE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AB6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67E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1E4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1C71402F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43E0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Blechnum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sp. 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C5C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837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7FD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087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63DC859C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1B53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Blechnum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sp. 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073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589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AA3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E88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</w:tr>
      <w:tr w:rsidR="00F6710E" w:rsidRPr="001F512A" w14:paraId="663EC45F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AF7B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Botrypus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virginianus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(L.)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Michx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B42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594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AE7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BAC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77</w:t>
            </w:r>
          </w:p>
        </w:tc>
      </w:tr>
      <w:tr w:rsidR="00F6710E" w:rsidRPr="001F512A" w14:paraId="343A8463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6255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Campyloneurum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amphostenon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(Kunze ex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Klotzsch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Fée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06F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BC8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403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6E4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F6710E" w:rsidRPr="001F512A" w14:paraId="18EE45F6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9C76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Campyloneurum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angustifolium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(Sw.)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Fée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342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B65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AAC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79B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</w:tr>
      <w:tr w:rsidR="00F6710E" w:rsidRPr="001F512A" w14:paraId="1A662031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B81A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Campyloneurum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tenuipes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Maxon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66B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F10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310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34A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00970FFB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BC82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Campyloneurum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xalapense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Fée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B6B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957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1AB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137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</w:tr>
      <w:tr w:rsidR="00F6710E" w:rsidRPr="001F512A" w14:paraId="19505A34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CFCC" w14:textId="77777777" w:rsidR="00F6710E" w:rsidRPr="003B4F7E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3B4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GB"/>
              </w:rPr>
              <w:t xml:space="preserve">Ceradenia oidiophora </w:t>
            </w:r>
            <w:r w:rsidRPr="003B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(Mickel &amp; Beitel) A.R. Sm.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A71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FF5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A2F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9DC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</w:tr>
      <w:tr w:rsidR="00F6710E" w:rsidRPr="001F512A" w14:paraId="4602ECD6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2E1F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Cibotium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regale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Verschaff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&amp;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1BB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83F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375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605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F6710E" w:rsidRPr="001F512A" w14:paraId="165583D4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9CCA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Cochlidium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rostratum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(Hook.) Maxon ex C. Chr.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E36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91C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8C0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C0F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</w:tr>
      <w:tr w:rsidR="00F6710E" w:rsidRPr="001F512A" w14:paraId="3154100B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0E4A" w14:textId="77777777" w:rsidR="00F6710E" w:rsidRPr="003B4F7E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3B4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GB"/>
              </w:rPr>
              <w:t xml:space="preserve">Cochlidium serrulatum </w:t>
            </w:r>
            <w:r w:rsidRPr="003B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(Sw.) L.E. Bishop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288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1E8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F5E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108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4794C755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395C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Ctenitis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equestris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(Kunze) Ching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3D3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22B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096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000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F6710E" w:rsidRPr="001F512A" w14:paraId="5A089817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DEB9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Ctenitis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grisebachii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(Baker) Ching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26B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12B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DC1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F72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7CDCE640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8D0A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Ctenitis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hemsleyana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(Baker)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Copel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749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113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D88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9F1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333B5763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235B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Ctenitis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leonii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A. Rojas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288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E3E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3B1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504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F6710E" w:rsidRPr="001F512A" w14:paraId="26320D3E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2F29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Ctenitis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melanosticta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(Kunze)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Copel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E23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BCF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06C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D3B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</w:tr>
      <w:tr w:rsidR="00F6710E" w:rsidRPr="001F512A" w14:paraId="6BA7970D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BD5E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Ctenitis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sp. 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A1A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649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6FD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380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</w:tr>
      <w:tr w:rsidR="00F6710E" w:rsidRPr="001F512A" w14:paraId="2E8CA098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B474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Culcita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coniifolia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(Hook.) Maxon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7AD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720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4E2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0EE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88</w:t>
            </w:r>
          </w:p>
        </w:tc>
      </w:tr>
      <w:tr w:rsidR="00F6710E" w:rsidRPr="001F512A" w14:paraId="5DBF969C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C2C7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Cyathea bicrenate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Liebm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4B2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B82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ED8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4E8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</w:p>
        </w:tc>
      </w:tr>
      <w:tr w:rsidR="00F6710E" w:rsidRPr="001F512A" w14:paraId="393CA2BD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C028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Cyathea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sp. 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7E1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539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22D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764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4441EDA5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0CCB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Cyclosorus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sp. 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A34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E63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AD2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C83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49</w:t>
            </w:r>
          </w:p>
        </w:tc>
      </w:tr>
      <w:tr w:rsidR="00F6710E" w:rsidRPr="001F512A" w14:paraId="08BB7851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B7DF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Cystopteris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fragilis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(L.)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Bernh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B33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15B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398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589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</w:t>
            </w:r>
          </w:p>
        </w:tc>
      </w:tr>
      <w:tr w:rsidR="00F6710E" w:rsidRPr="001F512A" w14:paraId="3F269141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7EA4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Dennstaedtia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globulifera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Poir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.)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Hieron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0A6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084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A8C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55A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1C926D61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3D42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Dicksonia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navarrensis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Christ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F43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3A7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1E6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19F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81</w:t>
            </w:r>
          </w:p>
        </w:tc>
      </w:tr>
      <w:tr w:rsidR="00F6710E" w:rsidRPr="001F512A" w14:paraId="6ADE95A8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E8BF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Didymoglossum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reptans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(Sw.) C.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Presl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BE4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84C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F3A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19D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F6710E" w:rsidRPr="001F512A" w14:paraId="4ABE31F5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3E58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Diplazium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cristatum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Desr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.) Alston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C0F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751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818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B18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76AC10DC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65A2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Diplazium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franconis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Liebm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EBB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B83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25A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31A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</w:tr>
      <w:tr w:rsidR="00F6710E" w:rsidRPr="001F512A" w14:paraId="5E259A67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BA6A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Diplazium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lindbergii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(Mett.) Christ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3CF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9C0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CF4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5C1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</w:p>
        </w:tc>
      </w:tr>
      <w:tr w:rsidR="00F6710E" w:rsidRPr="001F512A" w14:paraId="3AC7772D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4166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lastRenderedPageBreak/>
              <w:t>Diplazium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sp. 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DA0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B8B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A48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39F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1E760FC1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D224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Diplazium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werckleanum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Christ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6BE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031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78B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41B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68FA60BC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25C6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Dryopteris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nubigena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Maxon &amp; C.V. Morton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DB6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847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C48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7B4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</w:tr>
      <w:tr w:rsidR="00F6710E" w:rsidRPr="001F512A" w14:paraId="25E47F32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00BC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Dryopteris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wallichiana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</w:t>
            </w: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wallichiana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Spreng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.)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Hyl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107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EC8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4A4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EE4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34BC45F2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6892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Elaphoglossum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guatemalense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Klotzsch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 T. Moore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86D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1C8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58B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2CB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3075F973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3559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Elaphoglossum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lanceum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Mickel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686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25C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7F3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29B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180DCC2B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76B0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Elaphoglossum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latifolium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(Sw.) J. Sm.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037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020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0AC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438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F6710E" w:rsidRPr="001F512A" w14:paraId="605CB7CB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4896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Elaphoglossum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lonchophyllum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Fée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 T. Moore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A0D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7B9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5D5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A40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1BCC4AB1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C322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Elaphoglossum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mexicanum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(E.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Fourn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.) A. Rojas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C7C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90E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D56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7DB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6710E" w:rsidRPr="001F512A" w14:paraId="6D00B7D1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3C26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Elaphoglossum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muscosum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(Sw.) T. Moore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3B1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F7E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961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7C9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74BB1C69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B167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Elaphoglossum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paleaceum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(Hook. &amp;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Grev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.) Sledge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AC9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CD1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841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176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F6710E" w:rsidRPr="001F512A" w14:paraId="5291B207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D41E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Elaphoglossum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peltatum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(Sw.) Urb.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52F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E12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207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F8E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088C8890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A224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Elaphoglossum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sartorii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Liebm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.)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Mickel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12A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4BE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DD9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FF2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F6710E" w:rsidRPr="001F512A" w14:paraId="10675FB6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A66D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Elaphoglossum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setigerum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Sodiro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 Diels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5A3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002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513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EF7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</w:t>
            </w:r>
          </w:p>
        </w:tc>
      </w:tr>
      <w:tr w:rsidR="00F6710E" w:rsidRPr="001F512A" w14:paraId="012F78AC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7FAA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Elaphoglossum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sp. 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7F9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8DB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430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6CA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</w:tr>
      <w:tr w:rsidR="00F6710E" w:rsidRPr="001F512A" w14:paraId="1015C603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19D5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Elaphoglossum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sp. 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AE7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BF0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E6D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C67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F6710E" w:rsidRPr="001F512A" w14:paraId="5AD628EE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2CD8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Elaphoglossum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sp. 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267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C44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6C2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03A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4A41D3FE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0C73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Elaphoglossum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sp. 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776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E21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419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E32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F6710E" w:rsidRPr="001F512A" w14:paraId="6A8769C8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9C47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Elaphoglossum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squamipes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(Hook.) T. Moore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23F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875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676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CC6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295864BD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04FB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Elaphoglossum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succubus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Mickel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FD8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16E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AD9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E4C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</w:t>
            </w:r>
          </w:p>
        </w:tc>
      </w:tr>
      <w:tr w:rsidR="00F6710E" w:rsidRPr="001F512A" w14:paraId="577242D0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7F73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Equisetum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myriochaetum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Schltdl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 &amp; Cham.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41F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26E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5B4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F00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</w:t>
            </w:r>
          </w:p>
        </w:tc>
      </w:tr>
      <w:tr w:rsidR="00F6710E" w:rsidRPr="001F512A" w14:paraId="3C21F37C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1295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Gaga angustifolia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Kunth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 Fay W. Li &amp; Windham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C2F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03C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E48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A14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43AB53D1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B0B6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Goniopteris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nicaraguensis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(E.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Fourn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.)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Salino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&amp; T.E. Almeida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401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68B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62E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7F7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84</w:t>
            </w:r>
          </w:p>
        </w:tc>
      </w:tr>
      <w:tr w:rsidR="00F6710E" w:rsidRPr="001F512A" w14:paraId="3E0E67BE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4821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Histiopteris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incisa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Thunb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.) J. Sm.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CD3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804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7CA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465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</w:tr>
      <w:tr w:rsidR="00F6710E" w:rsidRPr="001F512A" w14:paraId="36C9C0E9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C775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Hymenophyllum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crassipetiolatum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Stolze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9F6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32B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AF4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189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F6710E" w:rsidRPr="001F512A" w14:paraId="384890FE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72DF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Hymenophyllum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crispum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Kunth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D91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EA0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F23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121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41ECD431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2B6D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Hymenophyllum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fucoides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(Sw.) Sw.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D58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841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9E6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870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F6710E" w:rsidRPr="001F512A" w14:paraId="26490E1A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26CE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Hymenophyllum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myriocarpum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Hook.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7FD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D84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5FA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82A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64757514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BA75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Hymenophyllum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polyanthos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(Sw.) Sw.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117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D35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456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A03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F6710E" w:rsidRPr="001F512A" w14:paraId="51284A65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7515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Hymenophyllum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pulchellum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Schltdl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 &amp; Cham.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60E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23B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DF1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989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F6710E" w:rsidRPr="001F512A" w14:paraId="60088787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DC70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Hymenophyllum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tegularis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Desv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.) Proctor &amp;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Lourteig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5CB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18B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0E9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256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F6710E" w:rsidRPr="001F512A" w14:paraId="02726FDE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3F34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Hymenophyllum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trapezoidale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Liebm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7CB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559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5FC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EC9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468E33EE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59A8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Jamesonia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flexuosa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Kunth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Christenh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833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7ED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D2B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1FB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</w:tr>
      <w:tr w:rsidR="00F6710E" w:rsidRPr="001F512A" w14:paraId="7E6330F3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19FC" w14:textId="77777777" w:rsidR="00F6710E" w:rsidRPr="003B4F7E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3B4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GB"/>
              </w:rPr>
              <w:t>Lomaridium ensiforme</w:t>
            </w:r>
            <w:r w:rsidRPr="003B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 xml:space="preserve"> (Liebm.) Gasper &amp; V.A.O. Dittrich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C14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57E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03D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67E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</w:tr>
      <w:tr w:rsidR="00F6710E" w:rsidRPr="001F512A" w14:paraId="31E37609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D10A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lastRenderedPageBreak/>
              <w:t>Lophosoria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quadripinnata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(J.F.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Gmel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.) C. Chr.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42B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A81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885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79D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70FEFB5C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FDB3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Macrothelypteris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torresiana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Gaudich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.) Ching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B25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864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2C8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0FE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</w:tr>
      <w:tr w:rsidR="00F6710E" w:rsidRPr="001F512A" w14:paraId="3C392D39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E359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Marattia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interposita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Christ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889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496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928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48E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6347B615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B2FA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Megalastrum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subincisum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Willd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.) A.R. Sm. &amp; R.C. Moran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27C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694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029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2CD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5BD74E78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2C74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Melpomene moniliformis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(Lag. ex Sw.) A.R. Sm. &amp; R.C. Moran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3C6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023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378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F30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F6710E" w:rsidRPr="001F512A" w14:paraId="252CABB7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3B04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Melpomene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xiphopteroides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Liebm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.) A.R. Sm. &amp; R.C. Moran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F81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A36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B6B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3DD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49C11256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44F3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Moranopteris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basiattenuata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Jenman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R.</w:t>
            </w:r>
            <w:proofErr w:type="gram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Y.Hirai</w:t>
            </w:r>
            <w:proofErr w:type="spellEnd"/>
            <w:proofErr w:type="gram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J.Prado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045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F37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EE9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953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F6710E" w:rsidRPr="001F512A" w14:paraId="232C3525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4A88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Mycopteris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semihirsuta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Klotzsch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Sundue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FC5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E45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705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7CD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</w:tr>
      <w:tr w:rsidR="00F6710E" w:rsidRPr="001F512A" w14:paraId="52507F6D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9066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Nephrolepis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cordifolia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(L.) C.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Presl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8F9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7B7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FF9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136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</w:t>
            </w:r>
          </w:p>
        </w:tc>
      </w:tr>
      <w:tr w:rsidR="00F6710E" w:rsidRPr="001F512A" w14:paraId="33414260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56DB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Niphidium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crassifolium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(L.)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Lellinger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FCB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5E6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B39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B8C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</w:p>
        </w:tc>
      </w:tr>
      <w:tr w:rsidR="00F6710E" w:rsidRPr="001F512A" w14:paraId="0CF9178D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35AA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Osmunda regalis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9DF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D31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E25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D41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F6710E" w:rsidRPr="001F512A" w14:paraId="0A07085D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419B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Pecluma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alfredii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Rosenst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.) M.G. Price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B8C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034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E28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560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7F3B4FFA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85A4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Pecluma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dulcis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Poir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.) F.C. Assis &amp;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Salino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C4B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55A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CCD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9C7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F6710E" w:rsidRPr="001F512A" w14:paraId="603A24E1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265A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Pecluma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hartwegiana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(Hook.) F.C. Assis &amp;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Salino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205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74A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379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6EE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F6710E" w:rsidRPr="001F512A" w14:paraId="6280D9AF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C114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Phanerophlebia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juglandifolia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Humb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&amp;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Bonpl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ex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Willd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.) J. Sm.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E0F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9FF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11E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C8F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77</w:t>
            </w:r>
          </w:p>
        </w:tc>
      </w:tr>
      <w:tr w:rsidR="00F6710E" w:rsidRPr="001F512A" w14:paraId="57E7D12D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EC63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Phlebodium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areolatum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Humb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&amp;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Bonpl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ex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Willd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.) J. Sm.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555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364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306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49C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1EB27895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A2C8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Phlegmariurus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myrsinites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(Lam.) B.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Øllg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C10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F27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F59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F36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5D258DE2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AE84" w14:textId="77777777" w:rsidR="00F6710E" w:rsidRPr="003B4F7E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3B4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GB"/>
              </w:rPr>
              <w:t xml:space="preserve">Phlegmariurus pringlei </w:t>
            </w:r>
            <w:r w:rsidRPr="003B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(Underw. &amp; F.E. Lloyd) B. Øllg.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D53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9CD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C9F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63A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</w:tr>
      <w:tr w:rsidR="00F6710E" w:rsidRPr="001F512A" w14:paraId="59E77FAB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ED20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Phlegmariurus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taxifolius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(Sw.) Á.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Löve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&amp; D.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Löve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85D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8EA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3E1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D25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</w:t>
            </w:r>
          </w:p>
        </w:tc>
      </w:tr>
      <w:tr w:rsidR="00F6710E" w:rsidRPr="001F512A" w14:paraId="6704FE65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B863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Pityrogramma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tartarea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(Cav.) Maxon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6BB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CC0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26B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367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</w:tr>
      <w:tr w:rsidR="00F6710E" w:rsidRPr="001F512A" w14:paraId="19340CD3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4501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Pleopeltis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alansmithii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(R.C. Moran) A.R. Sm. &amp;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Tejero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08D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D80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1EF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1AE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F6710E" w:rsidRPr="001F512A" w14:paraId="5ED814C1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CC9F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Pleopeltis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angusta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Humb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&amp;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Bonpl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ex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Willd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E50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FB5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CCA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8FB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F6710E" w:rsidRPr="001F512A" w14:paraId="1D8EF608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0F93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Pleopeltis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astrolepis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Liebm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.) E.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Fourn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3D9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874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8C9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B39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329A32DF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4C67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Pleopeltis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lindeniana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(Kunze) A.R. Sm. &amp;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Tejero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C76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DA1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A73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953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F6710E" w:rsidRPr="001F512A" w14:paraId="44E018C5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6615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Pleopeltis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macrocarpa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Bory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ex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Willd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.)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Kaulf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220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22D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0E2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168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18643FB9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2989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Pleopeltis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muenchii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(Christ) A.R. Sm.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632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CF1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C1B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D9E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87</w:t>
            </w:r>
          </w:p>
        </w:tc>
      </w:tr>
      <w:tr w:rsidR="00F6710E" w:rsidRPr="001F512A" w14:paraId="5CAB8C50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56A6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Pleopeltis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plebeian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Schltdl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&amp; Cham.) A.R. Sm. &amp;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Tejero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123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C81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A4E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02E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7FE22F25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CEB3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Pleopeltis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sp. 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899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04A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6D5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6C2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4E9EFC72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AA1C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Polypodium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fissidens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Maxon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BDD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36B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2BD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EDD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</w:tr>
      <w:tr w:rsidR="00F6710E" w:rsidRPr="001F512A" w14:paraId="4DF90209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6DFE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Polypodium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fraternum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Schltdl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 &amp; Cham.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752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194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F7F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447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F6710E" w:rsidRPr="001F512A" w14:paraId="1C0E63FD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02B0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lastRenderedPageBreak/>
              <w:t xml:space="preserve">Polypodium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plesiosorum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Kunze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F79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846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F78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70D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20AEFF90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94C2" w14:textId="77777777" w:rsidR="00F6710E" w:rsidRPr="003B4F7E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GB"/>
              </w:rPr>
            </w:pPr>
            <w:r w:rsidRPr="003B4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GB"/>
              </w:rPr>
              <w:t xml:space="preserve">Polypodium pleurosorum </w:t>
            </w:r>
            <w:r w:rsidRPr="003B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Kunze ex Mett.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CAF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372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EA6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FE5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83</w:t>
            </w:r>
          </w:p>
        </w:tc>
      </w:tr>
      <w:tr w:rsidR="00F6710E" w:rsidRPr="001F512A" w14:paraId="531DBE71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F460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Polypodium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polypodioides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var.</w:t>
            </w: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aciculare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Weath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088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F9A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7B3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C6A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77D7621B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D87B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Polypodium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rosei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Maxon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C1F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43E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800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A21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</w:tr>
      <w:tr w:rsidR="00F6710E" w:rsidRPr="001F512A" w14:paraId="0F3E6C19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906F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Polypodium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sanctae-rosae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(Maxon) C. Chr.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B81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DB9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012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121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0C31B86C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C4F6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Polypodium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sp. 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EEF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DB7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090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E5C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0DB5C341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B277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Polypodium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sp. 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780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03C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9AD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6CB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</w:t>
            </w:r>
          </w:p>
        </w:tc>
      </w:tr>
      <w:tr w:rsidR="00F6710E" w:rsidRPr="001F512A" w14:paraId="58705863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5F3F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Polypodium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subpetiolatum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Hook.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A41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F22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6AB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5F7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F6710E" w:rsidRPr="001F512A" w14:paraId="091BEAB7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B237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Polystichum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hartwegii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Klotzsch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Hieron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E98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E26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FEC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202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F6710E" w:rsidRPr="001F512A" w14:paraId="4C5B6539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20D6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Polystichum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muricatum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(L.)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Fée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679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E2E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9A5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FC2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</w:tr>
      <w:tr w:rsidR="00F6710E" w:rsidRPr="001F512A" w14:paraId="55D259E8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26ED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Polytaenium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lineatum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(Sw.) J. Sm.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4F8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CA6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B66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679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369642A0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06C1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Pteridium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arachnoideum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Kaulf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.) Maxon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DC0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B29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5F5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26F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10CA2D8F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CD11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Pteridium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caudatum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(L.) Maxon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CFF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A81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771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9DD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</w:tr>
      <w:tr w:rsidR="00F6710E" w:rsidRPr="001F512A" w14:paraId="21283FF7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8D9C" w14:textId="77777777" w:rsidR="00F6710E" w:rsidRPr="003B4F7E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GB"/>
              </w:rPr>
            </w:pPr>
            <w:r w:rsidRPr="003B4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GB"/>
              </w:rPr>
              <w:t xml:space="preserve">Pteridium feei </w:t>
            </w:r>
            <w:r w:rsidRPr="003B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(W. Schaffn. ex Fée) Faull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582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097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FBA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7B2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F6710E" w:rsidRPr="001F512A" w14:paraId="2EE11D54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B46F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Pteris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orizabae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M. Martens &amp;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Galeotti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C7A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873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4D9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FA1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</w:tr>
      <w:tr w:rsidR="00F6710E" w:rsidRPr="001F512A" w14:paraId="7338690D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DD7C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Pteris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pungens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Willd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99D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A4F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A6F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89B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2C209BDA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18AC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Pteris vittate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6F8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51B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672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EC1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</w:t>
            </w:r>
          </w:p>
        </w:tc>
      </w:tr>
      <w:tr w:rsidR="00F6710E" w:rsidRPr="001F512A" w14:paraId="2DFABC37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B2D7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Sceptridium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decompositum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(M. Martens &amp;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Galeotti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 Lyon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DF3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E7D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5A2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5AC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81</w:t>
            </w:r>
          </w:p>
        </w:tc>
      </w:tr>
      <w:tr w:rsidR="00F6710E" w:rsidRPr="001F512A" w14:paraId="6B608B86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4780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Scoliosorus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ensiformis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(Hook.) T. Moore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B1D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9C1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D20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49C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F6710E" w:rsidRPr="001F512A" w14:paraId="65282C01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814C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Selaginella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cladorrhizans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A. Braun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36E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CE6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467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0EC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27A337D1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0D49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Selaginella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guatemalensis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Baker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8B1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44C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36D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F14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0B6D4F35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0C8A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Selaginella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pallescens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(C.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Presl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 Spring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EC2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EB0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767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5D9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1D2DAD0B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5B53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Selaginella pulcherrima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Liebm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6C6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589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D3B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60D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2089EAB5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3FA8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Selaginella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silvestris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Aspl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06D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4FC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A36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175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F6710E" w:rsidRPr="001F512A" w14:paraId="788A6479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E3C4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Serpocaulon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dissimile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(L.) A.R. Sm.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B10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C5F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451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567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F6710E" w:rsidRPr="001F512A" w14:paraId="53CEE6C3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68F8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Serpocaulon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triseriale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(Sw.) A.R. Sm.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EB6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AB4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B88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CE4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456932A4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9B6F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Sticherus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sp. 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CDE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3725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60C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9AE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</w:t>
            </w:r>
          </w:p>
        </w:tc>
      </w:tr>
      <w:tr w:rsidR="00F6710E" w:rsidRPr="001F512A" w14:paraId="43EC6496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8E6C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Terpsichore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asplenifolia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(L.) A.R. Sm.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50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CC29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F02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B96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</w:tr>
      <w:tr w:rsidR="00F6710E" w:rsidRPr="001F512A" w14:paraId="4ABD34B2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B999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Thelypteris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FAC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4FBF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601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A55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2BC977FD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7EE2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unknown sp. 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855D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EB6C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4F4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FD6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377BE0FD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E126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Vandenboschia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radicans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(Sw.)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Copel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7081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EEE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5520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A496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6710E" w:rsidRPr="001F512A" w14:paraId="15EC1948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233A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Vittaria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graminifolia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Kaulf</w:t>
            </w:r>
            <w:proofErr w:type="spellEnd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2F54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7963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BCEE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DAF2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</w:tr>
      <w:tr w:rsidR="00F6710E" w:rsidRPr="001F512A" w14:paraId="7D7AA501" w14:textId="77777777" w:rsidTr="00C11F31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AECF" w14:textId="77777777" w:rsidR="00F6710E" w:rsidRPr="001F512A" w:rsidRDefault="00F6710E" w:rsidP="00C1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Woodwardia spinulosa</w:t>
            </w: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M. Martens &amp; </w:t>
            </w:r>
            <w:proofErr w:type="spellStart"/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Galeotti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FD67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0B1B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F338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9CCA" w14:textId="77777777" w:rsidR="00F6710E" w:rsidRPr="001F512A" w:rsidRDefault="00F6710E" w:rsidP="00C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</w:tr>
    </w:tbl>
    <w:p w14:paraId="65191D55" w14:textId="77777777" w:rsidR="00F6710E" w:rsidRDefault="00F6710E" w:rsidP="00F6710E">
      <w:pPr>
        <w:pStyle w:val="NormalWeb"/>
        <w:spacing w:line="480" w:lineRule="auto"/>
        <w:jc w:val="both"/>
        <w:rPr>
          <w:b/>
          <w:lang w:val="en-US"/>
        </w:rPr>
      </w:pPr>
    </w:p>
    <w:p w14:paraId="758EED9C" w14:textId="77777777" w:rsidR="00496F39" w:rsidRDefault="00F6710E"/>
    <w:sectPr w:rsidR="00496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018"/>
    <w:multiLevelType w:val="hybridMultilevel"/>
    <w:tmpl w:val="A5B8F4B8"/>
    <w:lvl w:ilvl="0" w:tplc="06764594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377A"/>
    <w:multiLevelType w:val="hybridMultilevel"/>
    <w:tmpl w:val="0E8A243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67EC8"/>
    <w:multiLevelType w:val="hybridMultilevel"/>
    <w:tmpl w:val="062CF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34C6C"/>
    <w:multiLevelType w:val="hybridMultilevel"/>
    <w:tmpl w:val="98F6A1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06A17"/>
    <w:multiLevelType w:val="multilevel"/>
    <w:tmpl w:val="93EE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3798B"/>
    <w:multiLevelType w:val="hybridMultilevel"/>
    <w:tmpl w:val="66A8CDB2"/>
    <w:lvl w:ilvl="0" w:tplc="AD82E15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C63D9"/>
    <w:multiLevelType w:val="hybridMultilevel"/>
    <w:tmpl w:val="F3222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80F14"/>
    <w:multiLevelType w:val="hybridMultilevel"/>
    <w:tmpl w:val="D72C3F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36DF9"/>
    <w:multiLevelType w:val="hybridMultilevel"/>
    <w:tmpl w:val="F956E5C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514A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02014F"/>
    <w:multiLevelType w:val="hybridMultilevel"/>
    <w:tmpl w:val="C026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AB"/>
    <w:rsid w:val="001B1327"/>
    <w:rsid w:val="003977A6"/>
    <w:rsid w:val="00612DAB"/>
    <w:rsid w:val="00644420"/>
    <w:rsid w:val="00B964F0"/>
    <w:rsid w:val="00F66910"/>
    <w:rsid w:val="00F6710E"/>
    <w:rsid w:val="00F861F2"/>
    <w:rsid w:val="00FD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9E98"/>
  <w15:chartTrackingRefBased/>
  <w15:docId w15:val="{8C499C54-AAD3-480D-B2E8-29DCAD07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10E"/>
    <w:rPr>
      <w:rFonts w:asciiTheme="minorHAnsi" w:hAnsiTheme="minorHAnsi" w:cstheme="minorBid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1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671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6710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customStyle="1" w:styleId="Normal1">
    <w:name w:val="Normal1"/>
    <w:qFormat/>
    <w:rsid w:val="00F6710E"/>
    <w:pPr>
      <w:overflowPunct w:val="0"/>
      <w:spacing w:after="0" w:line="240" w:lineRule="auto"/>
    </w:pPr>
    <w:rPr>
      <w:rFonts w:eastAsia="Arial"/>
      <w:color w:val="000000"/>
      <w:lang w:val="es-CR" w:eastAsia="es-HN"/>
    </w:rPr>
  </w:style>
  <w:style w:type="character" w:styleId="Hyperlink">
    <w:name w:val="Hyperlink"/>
    <w:basedOn w:val="DefaultParagraphFont"/>
    <w:uiPriority w:val="99"/>
    <w:unhideWhenUsed/>
    <w:rsid w:val="00F6710E"/>
    <w:rPr>
      <w:color w:val="0563C1" w:themeColor="hyperlink"/>
      <w:u w:val="single"/>
    </w:rPr>
  </w:style>
  <w:style w:type="paragraph" w:styleId="NormalWeb">
    <w:name w:val="Normal (Web)"/>
    <w:basedOn w:val="Normal"/>
    <w:qFormat/>
    <w:rsid w:val="00F6710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s-CR" w:eastAsia="es-HN"/>
    </w:rPr>
  </w:style>
  <w:style w:type="character" w:customStyle="1" w:styleId="EnlacedeInternet">
    <w:name w:val="Enlace de Internet"/>
    <w:basedOn w:val="DefaultParagraphFont"/>
    <w:rsid w:val="00F6710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7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10E"/>
    <w:rPr>
      <w:rFonts w:asciiTheme="minorHAnsi" w:hAnsiTheme="minorHAnsi" w:cstheme="minorBid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10E"/>
    <w:rPr>
      <w:rFonts w:asciiTheme="minorHAnsi" w:hAnsiTheme="minorHAnsi" w:cstheme="minorBid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0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67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10E"/>
    <w:rPr>
      <w:rFonts w:asciiTheme="minorHAnsi" w:hAnsiTheme="minorHAnsi" w:cstheme="minorBid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7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10E"/>
    <w:rPr>
      <w:rFonts w:asciiTheme="minorHAnsi" w:hAnsiTheme="minorHAnsi" w:cstheme="minorBidi"/>
      <w:lang w:val="en-GB"/>
    </w:rPr>
  </w:style>
  <w:style w:type="paragraph" w:customStyle="1" w:styleId="Default">
    <w:name w:val="Default"/>
    <w:qFormat/>
    <w:rsid w:val="00F67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identifier">
    <w:name w:val="identifier"/>
    <w:basedOn w:val="DefaultParagraphFont"/>
    <w:rsid w:val="00F6710E"/>
  </w:style>
  <w:style w:type="character" w:customStyle="1" w:styleId="ff7">
    <w:name w:val="ff7"/>
    <w:basedOn w:val="DefaultParagraphFont"/>
    <w:rsid w:val="00F6710E"/>
  </w:style>
  <w:style w:type="paragraph" w:styleId="Revision">
    <w:name w:val="Revision"/>
    <w:hidden/>
    <w:uiPriority w:val="99"/>
    <w:semiHidden/>
    <w:rsid w:val="00F6710E"/>
    <w:pPr>
      <w:spacing w:after="0" w:line="240" w:lineRule="auto"/>
    </w:pPr>
    <w:rPr>
      <w:rFonts w:asciiTheme="minorHAnsi" w:hAnsiTheme="minorHAnsi" w:cstheme="minorBidi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6710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6710E"/>
  </w:style>
  <w:style w:type="paragraph" w:customStyle="1" w:styleId="EndNoteBibliographyTitle">
    <w:name w:val="EndNote Bibliography Title"/>
    <w:basedOn w:val="Normal"/>
    <w:link w:val="EndNoteBibliographyTitleChar"/>
    <w:rsid w:val="00F6710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6710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6710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6710E"/>
    <w:rPr>
      <w:rFonts w:ascii="Calibri" w:hAnsi="Calibri" w:cs="Calibri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710E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F6710E"/>
  </w:style>
  <w:style w:type="character" w:customStyle="1" w:styleId="highlight">
    <w:name w:val="highlight"/>
    <w:basedOn w:val="DefaultParagraphFont"/>
    <w:rsid w:val="00F6710E"/>
  </w:style>
  <w:style w:type="character" w:customStyle="1" w:styleId="volume">
    <w:name w:val="volume"/>
    <w:basedOn w:val="DefaultParagraphFont"/>
    <w:rsid w:val="00F6710E"/>
  </w:style>
  <w:style w:type="character" w:customStyle="1" w:styleId="articleid">
    <w:name w:val="articleid"/>
    <w:basedOn w:val="DefaultParagraphFont"/>
    <w:rsid w:val="00F6710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710E"/>
    <w:rPr>
      <w:color w:val="605E5C"/>
      <w:shd w:val="clear" w:color="auto" w:fill="E1DFDD"/>
    </w:rPr>
  </w:style>
  <w:style w:type="character" w:customStyle="1" w:styleId="citation-doi">
    <w:name w:val="citation-doi"/>
    <w:basedOn w:val="DefaultParagraphFont"/>
    <w:rsid w:val="00F6710E"/>
  </w:style>
  <w:style w:type="character" w:styleId="UnresolvedMention">
    <w:name w:val="Unresolved Mention"/>
    <w:basedOn w:val="DefaultParagraphFont"/>
    <w:uiPriority w:val="99"/>
    <w:semiHidden/>
    <w:unhideWhenUsed/>
    <w:rsid w:val="00F67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Batke</dc:creator>
  <cp:keywords/>
  <dc:description/>
  <cp:lastModifiedBy>Sven Batke</cp:lastModifiedBy>
  <cp:revision>2</cp:revision>
  <dcterms:created xsi:type="dcterms:W3CDTF">2021-04-06T10:34:00Z</dcterms:created>
  <dcterms:modified xsi:type="dcterms:W3CDTF">2021-04-06T10:36:00Z</dcterms:modified>
</cp:coreProperties>
</file>