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EE" w:rsidRDefault="00710E21">
      <w:pPr>
        <w:spacing w:line="480" w:lineRule="auto"/>
        <w:jc w:val="center"/>
        <w:rPr>
          <w:rFonts w:ascii="Times New Roman" w:hAnsi="Times New Roman"/>
          <w:b/>
          <w:color w:val="000000"/>
          <w:lang w:val="en-US"/>
        </w:rPr>
      </w:pPr>
      <w:bookmarkStart w:id="0" w:name="__DdeLink__5525_353243129"/>
      <w:r>
        <w:rPr>
          <w:rFonts w:ascii="Times New Roman" w:hAnsi="Times New Roman"/>
          <w:b/>
          <w:color w:val="000000"/>
          <w:lang w:val="en-US"/>
        </w:rPr>
        <w:t>Journal of Tropical Ecology - Supplementary material</w:t>
      </w:r>
    </w:p>
    <w:p w:rsidR="005A55EE" w:rsidRDefault="00710E21">
      <w:pPr>
        <w:spacing w:line="480" w:lineRule="auto"/>
        <w:jc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Higher fire frequency impaired woody species regeneration in a southeastern Amazonian forest</w:t>
      </w:r>
    </w:p>
    <w:p w:rsidR="005A55EE" w:rsidRPr="00710E21" w:rsidRDefault="005A55EE">
      <w:pPr>
        <w:tabs>
          <w:tab w:val="left" w:pos="142"/>
        </w:tabs>
        <w:spacing w:line="480" w:lineRule="auto"/>
        <w:jc w:val="both"/>
        <w:rPr>
          <w:rStyle w:val="longtext"/>
          <w:b/>
          <w:color w:val="000000"/>
          <w:highlight w:val="white"/>
          <w:lang w:val="en-US"/>
        </w:rPr>
      </w:pPr>
    </w:p>
    <w:p w:rsidR="005A55EE" w:rsidRPr="00710E21" w:rsidRDefault="00710E21">
      <w:pPr>
        <w:tabs>
          <w:tab w:val="left" w:pos="142"/>
        </w:tabs>
        <w:spacing w:line="480" w:lineRule="auto"/>
        <w:jc w:val="both"/>
        <w:rPr>
          <w:rFonts w:ascii="Times New Roman" w:hAnsi="Times New Roman"/>
        </w:rPr>
      </w:pPr>
      <w:proofErr w:type="spellStart"/>
      <w:r w:rsidRPr="00710E21">
        <w:rPr>
          <w:rFonts w:ascii="Times New Roman" w:hAnsi="Times New Roman"/>
          <w:b/>
          <w:color w:val="000000"/>
        </w:rPr>
        <w:t>Authors</w:t>
      </w:r>
      <w:proofErr w:type="spellEnd"/>
      <w:r w:rsidRPr="00710E21">
        <w:rPr>
          <w:rFonts w:ascii="Times New Roman" w:hAnsi="Times New Roman"/>
          <w:b/>
          <w:color w:val="000000"/>
        </w:rPr>
        <w:t>:</w:t>
      </w:r>
      <w:r w:rsidRPr="00710E21">
        <w:rPr>
          <w:rFonts w:ascii="Times New Roman" w:hAnsi="Times New Roman"/>
          <w:color w:val="000000"/>
        </w:rPr>
        <w:t xml:space="preserve"> Roberta </w:t>
      </w:r>
      <w:proofErr w:type="spellStart"/>
      <w:r w:rsidRPr="00710E21">
        <w:rPr>
          <w:rFonts w:ascii="Times New Roman" w:hAnsi="Times New Roman"/>
          <w:color w:val="000000"/>
        </w:rPr>
        <w:t>Thays</w:t>
      </w:r>
      <w:proofErr w:type="spellEnd"/>
      <w:r w:rsidRPr="00710E21">
        <w:rPr>
          <w:rFonts w:ascii="Times New Roman" w:hAnsi="Times New Roman"/>
          <w:color w:val="000000"/>
        </w:rPr>
        <w:t xml:space="preserve"> dos Santos </w:t>
      </w:r>
      <w:r w:rsidRPr="00710E21">
        <w:rPr>
          <w:rFonts w:ascii="Times New Roman" w:hAnsi="Times New Roman"/>
        </w:rPr>
        <w:t xml:space="preserve">Cury, Jennifer </w:t>
      </w:r>
      <w:proofErr w:type="spellStart"/>
      <w:r w:rsidRPr="00710E21">
        <w:rPr>
          <w:rFonts w:ascii="Times New Roman" w:hAnsi="Times New Roman"/>
        </w:rPr>
        <w:t>Kakareka</w:t>
      </w:r>
      <w:proofErr w:type="spellEnd"/>
      <w:r w:rsidRPr="00710E21">
        <w:rPr>
          <w:rFonts w:ascii="Times New Roman" w:hAnsi="Times New Roman"/>
        </w:rPr>
        <w:t xml:space="preserve"> </w:t>
      </w:r>
      <w:proofErr w:type="spellStart"/>
      <w:r w:rsidRPr="00710E21">
        <w:rPr>
          <w:rFonts w:ascii="Times New Roman" w:hAnsi="Times New Roman"/>
        </w:rPr>
        <w:t>Balch</w:t>
      </w:r>
      <w:proofErr w:type="spellEnd"/>
      <w:r w:rsidRPr="00710E21">
        <w:rPr>
          <w:rFonts w:ascii="Times New Roman" w:hAnsi="Times New Roman"/>
        </w:rPr>
        <w:t xml:space="preserve">, Paulo Monteiro Brando, Rafael Barreto de </w:t>
      </w:r>
      <w:r w:rsidRPr="00710E21">
        <w:rPr>
          <w:rFonts w:ascii="Times New Roman" w:hAnsi="Times New Roman"/>
        </w:rPr>
        <w:t xml:space="preserve">Andrade, Renata </w:t>
      </w:r>
      <w:proofErr w:type="spellStart"/>
      <w:r w:rsidRPr="00710E21">
        <w:rPr>
          <w:rFonts w:ascii="Times New Roman" w:hAnsi="Times New Roman"/>
        </w:rPr>
        <w:t>Picolo</w:t>
      </w:r>
      <w:proofErr w:type="spellEnd"/>
      <w:r w:rsidRPr="00710E21">
        <w:rPr>
          <w:rFonts w:ascii="Times New Roman" w:hAnsi="Times New Roman"/>
        </w:rPr>
        <w:t xml:space="preserve"> </w:t>
      </w:r>
      <w:proofErr w:type="spellStart"/>
      <w:r w:rsidRPr="00710E21">
        <w:rPr>
          <w:rFonts w:ascii="Times New Roman" w:hAnsi="Times New Roman"/>
        </w:rPr>
        <w:t>Scervino</w:t>
      </w:r>
      <w:proofErr w:type="spellEnd"/>
      <w:r w:rsidRPr="00710E21">
        <w:rPr>
          <w:rFonts w:ascii="Times New Roman" w:hAnsi="Times New Roman"/>
        </w:rPr>
        <w:t>, José Marcelo Domingues Torezan</w:t>
      </w:r>
      <w:bookmarkEnd w:id="0"/>
    </w:p>
    <w:p w:rsidR="005A55EE" w:rsidRPr="00710E21" w:rsidRDefault="005A55EE">
      <w:pPr>
        <w:spacing w:line="480" w:lineRule="auto"/>
        <w:jc w:val="both"/>
        <w:rPr>
          <w:rFonts w:ascii="Times New Roman" w:hAnsi="Times New Roman"/>
        </w:rPr>
      </w:pPr>
    </w:p>
    <w:p w:rsidR="005A55EE" w:rsidRDefault="00710E21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Table S2: </w:t>
      </w:r>
      <w:proofErr w:type="spellStart"/>
      <w:r>
        <w:rPr>
          <w:rFonts w:ascii="Times New Roman" w:hAnsi="Times New Roman"/>
          <w:lang w:val="en-US"/>
        </w:rPr>
        <w:t>Bioenv</w:t>
      </w:r>
      <w:proofErr w:type="spellEnd"/>
      <w:r>
        <w:rPr>
          <w:rFonts w:ascii="Times New Roman" w:hAnsi="Times New Roman"/>
          <w:lang w:val="en-US"/>
        </w:rPr>
        <w:t xml:space="preserve"> results based on Spearman’s correlation (r) between regenerating tree community and environmental variables, based on Bray-Curtis similarity index. ST = soil temperature, SH = soil humidity, AT = air temperature, RH = air humidity, LAI = leaf area index, GC = grass cover and Burn = burning treatment. Data recorded two years after fire exclusion (2012).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8"/>
        <w:gridCol w:w="2040"/>
      </w:tblGrid>
      <w:tr w:rsidR="005A55EE">
        <w:trPr>
          <w:trHeight w:val="300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Variables</w:t>
            </w:r>
            <w:bookmarkStart w:id="1" w:name="_GoBack"/>
            <w:bookmarkEnd w:id="1"/>
            <w:proofErr w:type="spellEnd"/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Spearman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pt-BR"/>
              </w:rPr>
              <w:t>r</w:t>
            </w: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)</w:t>
            </w:r>
          </w:p>
        </w:tc>
      </w:tr>
      <w:tr w:rsidR="005A55EE">
        <w:trPr>
          <w:trHeight w:val="300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ST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NA</w:t>
            </w:r>
          </w:p>
        </w:tc>
      </w:tr>
      <w:tr w:rsidR="005A55EE">
        <w:trPr>
          <w:trHeight w:val="300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ST + </w:t>
            </w: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Burn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NA</w:t>
            </w:r>
          </w:p>
        </w:tc>
      </w:tr>
      <w:tr w:rsidR="005A55EE">
        <w:trPr>
          <w:trHeight w:val="300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ST + RH + </w:t>
            </w: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Burn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NA</w:t>
            </w:r>
          </w:p>
        </w:tc>
      </w:tr>
      <w:tr w:rsidR="005A55EE">
        <w:trPr>
          <w:trHeight w:val="300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ST + RH + 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LAI + </w:t>
            </w: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Burn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0.305</w:t>
            </w:r>
          </w:p>
        </w:tc>
      </w:tr>
      <w:tr w:rsidR="005A55EE">
        <w:trPr>
          <w:trHeight w:val="300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rPr>
                <w:rFonts w:ascii="Times New Roman" w:hAnsi="Times New Roman"/>
                <w:color w:val="000000"/>
                <w:lang w:val="en-US" w:eastAsia="pt-BR"/>
              </w:rPr>
            </w:pPr>
            <w:r>
              <w:rPr>
                <w:rFonts w:ascii="Times New Roman" w:hAnsi="Times New Roman"/>
                <w:color w:val="000000"/>
                <w:lang w:val="en-US" w:eastAsia="pt-BR"/>
              </w:rPr>
              <w:t>ST + AT + RH + LAI + Burn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0.308</w:t>
            </w:r>
          </w:p>
        </w:tc>
      </w:tr>
      <w:tr w:rsidR="005A55EE">
        <w:trPr>
          <w:trHeight w:val="300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rPr>
                <w:rFonts w:ascii="Times New Roman" w:hAnsi="Times New Roman"/>
                <w:color w:val="000000"/>
                <w:lang w:val="en-US" w:eastAsia="pt-BR"/>
              </w:rPr>
            </w:pPr>
            <w:r>
              <w:rPr>
                <w:rFonts w:ascii="Times New Roman" w:hAnsi="Times New Roman"/>
                <w:color w:val="000000"/>
                <w:lang w:val="en-US" w:eastAsia="pt-BR"/>
              </w:rPr>
              <w:t>ST + AT + RH + LAI + Burn + GC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0.296</w:t>
            </w:r>
          </w:p>
        </w:tc>
      </w:tr>
      <w:tr w:rsidR="005A55EE">
        <w:trPr>
          <w:trHeight w:val="300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rPr>
                <w:rFonts w:ascii="Times New Roman" w:hAnsi="Times New Roman"/>
                <w:color w:val="000000"/>
                <w:lang w:val="en-US" w:eastAsia="pt-BR"/>
              </w:rPr>
            </w:pPr>
            <w:r>
              <w:rPr>
                <w:rFonts w:ascii="Times New Roman" w:hAnsi="Times New Roman"/>
                <w:color w:val="000000"/>
                <w:lang w:val="en-US" w:eastAsia="pt-BR"/>
              </w:rPr>
              <w:t>SH (12cm) + ST + AT + RH + LAI + Burn + GC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0.257</w:t>
            </w:r>
          </w:p>
        </w:tc>
      </w:tr>
      <w:tr w:rsidR="005A55EE">
        <w:trPr>
          <w:trHeight w:val="300"/>
        </w:trPr>
        <w:tc>
          <w:tcPr>
            <w:tcW w:w="7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rPr>
                <w:rFonts w:ascii="Times New Roman" w:hAnsi="Times New Roman"/>
                <w:color w:val="000000"/>
                <w:lang w:val="en-US" w:eastAsia="pt-BR"/>
              </w:rPr>
            </w:pPr>
            <w:r>
              <w:rPr>
                <w:rFonts w:ascii="Times New Roman" w:hAnsi="Times New Roman"/>
                <w:color w:val="000000"/>
                <w:lang w:val="en-US" w:eastAsia="pt-BR"/>
              </w:rPr>
              <w:t>SH (12cm) + SH (20cm) + ST + AT + RH + LAI + Burn + GC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55EE" w:rsidRDefault="00710E21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0.217</w:t>
            </w:r>
          </w:p>
        </w:tc>
      </w:tr>
    </w:tbl>
    <w:p w:rsidR="005A55EE" w:rsidRDefault="005A55EE">
      <w:pPr>
        <w:spacing w:line="480" w:lineRule="auto"/>
        <w:jc w:val="both"/>
        <w:rPr>
          <w:rFonts w:ascii="Times New Roman" w:hAnsi="Times New Roman"/>
          <w:lang w:val="en-US"/>
        </w:rPr>
      </w:pPr>
    </w:p>
    <w:sectPr w:rsidR="005A55E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EE"/>
    <w:rsid w:val="005A55EE"/>
    <w:rsid w:val="007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4FABCC-8E1B-384C-873F-0B26AD59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">
    <w:name w:val="long_text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JMTorezan</cp:lastModifiedBy>
  <cp:revision>3</cp:revision>
  <dcterms:created xsi:type="dcterms:W3CDTF">2020-04-24T12:20:00Z</dcterms:created>
  <dcterms:modified xsi:type="dcterms:W3CDTF">2020-05-04T14:14:00Z</dcterms:modified>
  <dc:language>pt-BR</dc:language>
</cp:coreProperties>
</file>