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6D7D" w:rsidRPr="0054042B" w:rsidRDefault="00966D7D" w:rsidP="00966D7D">
      <w:pPr>
        <w:rPr>
          <w:rFonts w:eastAsiaTheme="minorEastAsia"/>
          <w:b/>
          <w:bCs/>
          <w:noProof/>
          <w:sz w:val="18"/>
          <w:szCs w:val="18"/>
        </w:rPr>
      </w:pPr>
      <w:r w:rsidRPr="0054042B">
        <w:rPr>
          <w:rFonts w:eastAsiaTheme="minorEastAsia"/>
          <w:b/>
          <w:bCs/>
          <w:noProof/>
          <w:sz w:val="18"/>
          <w:szCs w:val="18"/>
        </w:rPr>
        <w:t xml:space="preserve">Supplementary </w:t>
      </w:r>
      <w:r w:rsidR="00DE3559">
        <w:rPr>
          <w:rFonts w:eastAsiaTheme="minorEastAsia"/>
          <w:b/>
          <w:bCs/>
          <w:noProof/>
          <w:sz w:val="18"/>
          <w:szCs w:val="18"/>
        </w:rPr>
        <w:t>file</w:t>
      </w:r>
      <w:r w:rsidRPr="0054042B">
        <w:rPr>
          <w:rFonts w:eastAsiaTheme="minorEastAsia"/>
          <w:b/>
          <w:bCs/>
          <w:noProof/>
          <w:sz w:val="18"/>
          <w:szCs w:val="18"/>
        </w:rPr>
        <w:t xml:space="preserve"> 1 : Attitudinal questions related to cancer management</w:t>
      </w:r>
    </w:p>
    <w:tbl>
      <w:tblPr>
        <w:tblStyle w:val="TableauGrille1Clair1"/>
        <w:tblW w:w="9021" w:type="dxa"/>
        <w:tblLook w:val="0420" w:firstRow="1" w:lastRow="0" w:firstColumn="0" w:lastColumn="0" w:noHBand="0" w:noVBand="1"/>
      </w:tblPr>
      <w:tblGrid>
        <w:gridCol w:w="5438"/>
        <w:gridCol w:w="1172"/>
        <w:gridCol w:w="1060"/>
        <w:gridCol w:w="607"/>
        <w:gridCol w:w="767"/>
      </w:tblGrid>
      <w:tr w:rsidR="00966D7D" w:rsidRPr="00116D44" w:rsidTr="00B41190">
        <w:trPr>
          <w:cnfStyle w:val="100000000000" w:firstRow="1" w:lastRow="0" w:firstColumn="0" w:lastColumn="0" w:oddVBand="0" w:evenVBand="0" w:oddHBand="0" w:evenHBand="0" w:firstRowFirstColumn="0" w:firstRowLastColumn="0" w:lastRowFirstColumn="0" w:lastRowLastColumn="0"/>
          <w:trHeight w:val="662"/>
        </w:trPr>
        <w:tc>
          <w:tcPr>
            <w:tcW w:w="5438" w:type="dxa"/>
            <w:noWrap/>
            <w:hideMark/>
          </w:tcPr>
          <w:p w:rsidR="00966D7D" w:rsidRPr="00116D44" w:rsidRDefault="00966D7D" w:rsidP="00B41190">
            <w:pPr>
              <w:spacing w:line="360" w:lineRule="auto"/>
              <w:jc w:val="center"/>
              <w:rPr>
                <w:rFonts w:ascii="Calibri" w:eastAsia="Times New Roman" w:hAnsi="Calibri" w:cs="Arial"/>
                <w:sz w:val="16"/>
                <w:szCs w:val="16"/>
                <w:lang w:val="en-GB" w:eastAsia="fr-FR"/>
              </w:rPr>
            </w:pPr>
          </w:p>
        </w:tc>
        <w:tc>
          <w:tcPr>
            <w:tcW w:w="1172" w:type="dxa"/>
            <w:noWrap/>
            <w:hideMark/>
          </w:tcPr>
          <w:p w:rsidR="00966D7D" w:rsidRPr="00116D44" w:rsidRDefault="00966D7D" w:rsidP="00B41190">
            <w:pPr>
              <w:spacing w:line="360" w:lineRule="auto"/>
              <w:jc w:val="center"/>
              <w:rPr>
                <w:rFonts w:ascii="Calibri" w:eastAsia="Times New Roman" w:hAnsi="Calibri" w:cs="Arial"/>
                <w:sz w:val="16"/>
                <w:szCs w:val="16"/>
                <w:lang w:val="en-GB" w:eastAsia="fr-FR"/>
              </w:rPr>
            </w:pPr>
            <w:r>
              <w:rPr>
                <w:rFonts w:ascii="Calibri" w:eastAsia="Times New Roman" w:hAnsi="Calibri" w:cs="Arial"/>
                <w:sz w:val="16"/>
                <w:szCs w:val="16"/>
                <w:lang w:val="en-GB"/>
              </w:rPr>
              <w:t xml:space="preserve">Strongly </w:t>
            </w:r>
            <w:r w:rsidRPr="00116D44">
              <w:rPr>
                <w:rFonts w:ascii="Calibri" w:eastAsia="Times New Roman" w:hAnsi="Calibri" w:cs="Arial"/>
                <w:sz w:val="16"/>
                <w:szCs w:val="16"/>
                <w:lang w:val="en-GB"/>
              </w:rPr>
              <w:t>Disagree</w:t>
            </w:r>
          </w:p>
        </w:tc>
        <w:tc>
          <w:tcPr>
            <w:tcW w:w="1060" w:type="dxa"/>
            <w:noWrap/>
            <w:hideMark/>
          </w:tcPr>
          <w:p w:rsidR="00966D7D" w:rsidRPr="00116D44" w:rsidRDefault="00966D7D" w:rsidP="00B41190">
            <w:pPr>
              <w:spacing w:line="360" w:lineRule="auto"/>
              <w:jc w:val="center"/>
              <w:rPr>
                <w:rFonts w:ascii="Calibri" w:eastAsia="Times New Roman" w:hAnsi="Calibri" w:cs="Arial"/>
                <w:sz w:val="16"/>
                <w:szCs w:val="16"/>
                <w:lang w:val="en-GB" w:eastAsia="fr-FR"/>
              </w:rPr>
            </w:pPr>
            <w:r>
              <w:rPr>
                <w:rFonts w:ascii="Calibri" w:eastAsia="Times New Roman" w:hAnsi="Calibri" w:cs="Arial"/>
                <w:sz w:val="16"/>
                <w:szCs w:val="16"/>
                <w:lang w:val="en-GB"/>
              </w:rPr>
              <w:t>Disa</w:t>
            </w:r>
            <w:r w:rsidRPr="00116D44">
              <w:rPr>
                <w:rFonts w:ascii="Calibri" w:eastAsia="Times New Roman" w:hAnsi="Calibri" w:cs="Arial"/>
                <w:sz w:val="16"/>
                <w:szCs w:val="16"/>
                <w:lang w:val="en-GB"/>
              </w:rPr>
              <w:t>gree</w:t>
            </w:r>
          </w:p>
        </w:tc>
        <w:tc>
          <w:tcPr>
            <w:tcW w:w="599" w:type="dxa"/>
          </w:tcPr>
          <w:p w:rsidR="00966D7D" w:rsidRPr="00116D44" w:rsidRDefault="00966D7D" w:rsidP="00B41190">
            <w:pPr>
              <w:spacing w:line="360" w:lineRule="auto"/>
              <w:jc w:val="center"/>
              <w:rPr>
                <w:rFonts w:ascii="Calibri" w:eastAsia="Times New Roman" w:hAnsi="Calibri" w:cs="Arial"/>
                <w:sz w:val="16"/>
                <w:szCs w:val="16"/>
                <w:lang w:val="en-GB"/>
              </w:rPr>
            </w:pPr>
            <w:r>
              <w:rPr>
                <w:rFonts w:ascii="Calibri" w:eastAsia="Times New Roman" w:hAnsi="Calibri" w:cs="Arial"/>
                <w:sz w:val="16"/>
                <w:szCs w:val="16"/>
                <w:lang w:val="en-GB"/>
              </w:rPr>
              <w:t>Agree</w:t>
            </w:r>
          </w:p>
        </w:tc>
        <w:tc>
          <w:tcPr>
            <w:tcW w:w="752" w:type="dxa"/>
          </w:tcPr>
          <w:p w:rsidR="00966D7D" w:rsidRPr="00116D44" w:rsidRDefault="00966D7D" w:rsidP="00B41190">
            <w:pPr>
              <w:spacing w:line="360" w:lineRule="auto"/>
              <w:jc w:val="center"/>
              <w:rPr>
                <w:rFonts w:ascii="Calibri" w:eastAsia="Times New Roman" w:hAnsi="Calibri" w:cs="Arial"/>
                <w:sz w:val="16"/>
                <w:szCs w:val="16"/>
                <w:lang w:val="en-GB"/>
              </w:rPr>
            </w:pPr>
            <w:r>
              <w:rPr>
                <w:rFonts w:ascii="Calibri" w:eastAsia="Times New Roman" w:hAnsi="Calibri" w:cs="Arial"/>
                <w:sz w:val="16"/>
                <w:szCs w:val="16"/>
                <w:lang w:val="en-GB"/>
              </w:rPr>
              <w:t>Strongly agree</w:t>
            </w:r>
          </w:p>
        </w:tc>
      </w:tr>
      <w:tr w:rsidR="00966D7D" w:rsidRPr="00116D44" w:rsidTr="00B41190">
        <w:trPr>
          <w:trHeight w:val="15"/>
        </w:trPr>
        <w:tc>
          <w:tcPr>
            <w:tcW w:w="5438" w:type="dxa"/>
            <w:hideMark/>
          </w:tcPr>
          <w:p w:rsidR="00966D7D" w:rsidRPr="00116D44" w:rsidRDefault="00966D7D" w:rsidP="00B41190">
            <w:pPr>
              <w:spacing w:line="360" w:lineRule="auto"/>
              <w:jc w:val="both"/>
              <w:rPr>
                <w:rFonts w:ascii="Calibri" w:eastAsia="Times New Roman" w:hAnsi="Calibri" w:cs="Arial"/>
                <w:sz w:val="16"/>
                <w:szCs w:val="16"/>
                <w:lang w:val="en" w:eastAsia="fr-FR"/>
              </w:rPr>
            </w:pPr>
            <w:r w:rsidRPr="00116D44">
              <w:rPr>
                <w:rFonts w:ascii="Calibri" w:eastAsia="Times New Roman" w:hAnsi="Calibri" w:cs="Arial"/>
                <w:sz w:val="16"/>
                <w:szCs w:val="16"/>
                <w:lang w:val="en"/>
              </w:rPr>
              <w:t>I would like to limit my trips</w:t>
            </w:r>
          </w:p>
        </w:tc>
        <w:tc>
          <w:tcPr>
            <w:tcW w:w="1172" w:type="dxa"/>
            <w:noWrap/>
          </w:tcPr>
          <w:p w:rsidR="00966D7D" w:rsidRPr="00116D44" w:rsidRDefault="00966D7D" w:rsidP="00B41190">
            <w:pPr>
              <w:spacing w:line="360" w:lineRule="auto"/>
              <w:jc w:val="center"/>
              <w:rPr>
                <w:rFonts w:ascii="Calibri" w:eastAsia="Times New Roman" w:hAnsi="Calibri" w:cs="Arial"/>
                <w:sz w:val="16"/>
                <w:szCs w:val="16"/>
                <w:lang w:val="en-GB" w:eastAsia="fr-FR"/>
              </w:rPr>
            </w:pPr>
          </w:p>
        </w:tc>
        <w:tc>
          <w:tcPr>
            <w:tcW w:w="1060" w:type="dxa"/>
            <w:noWrap/>
          </w:tcPr>
          <w:p w:rsidR="00966D7D" w:rsidRPr="00116D44" w:rsidRDefault="00966D7D" w:rsidP="00B41190">
            <w:pPr>
              <w:spacing w:line="360" w:lineRule="auto"/>
              <w:jc w:val="center"/>
              <w:rPr>
                <w:rFonts w:ascii="Calibri" w:eastAsia="Times New Roman" w:hAnsi="Calibri" w:cs="Arial"/>
                <w:sz w:val="16"/>
                <w:szCs w:val="16"/>
                <w:lang w:val="en-GB" w:eastAsia="fr-FR"/>
              </w:rPr>
            </w:pPr>
          </w:p>
        </w:tc>
        <w:tc>
          <w:tcPr>
            <w:tcW w:w="599" w:type="dxa"/>
          </w:tcPr>
          <w:p w:rsidR="00966D7D" w:rsidRPr="00116D44" w:rsidRDefault="00966D7D" w:rsidP="00B41190">
            <w:pPr>
              <w:spacing w:line="360" w:lineRule="auto"/>
              <w:jc w:val="center"/>
              <w:rPr>
                <w:rFonts w:ascii="Calibri" w:eastAsia="Times New Roman" w:hAnsi="Calibri" w:cs="Arial"/>
                <w:sz w:val="16"/>
                <w:szCs w:val="16"/>
                <w:lang w:val="en-GB"/>
              </w:rPr>
            </w:pPr>
          </w:p>
        </w:tc>
        <w:tc>
          <w:tcPr>
            <w:tcW w:w="752" w:type="dxa"/>
          </w:tcPr>
          <w:p w:rsidR="00966D7D" w:rsidRPr="00116D44" w:rsidRDefault="00966D7D" w:rsidP="00B41190">
            <w:pPr>
              <w:spacing w:line="360" w:lineRule="auto"/>
              <w:jc w:val="center"/>
              <w:rPr>
                <w:rFonts w:ascii="Calibri" w:eastAsia="Times New Roman" w:hAnsi="Calibri" w:cs="Arial"/>
                <w:sz w:val="16"/>
                <w:szCs w:val="16"/>
                <w:lang w:val="en-GB"/>
              </w:rPr>
            </w:pPr>
          </w:p>
        </w:tc>
      </w:tr>
      <w:tr w:rsidR="00966D7D" w:rsidRPr="00116D44" w:rsidTr="00B41190">
        <w:trPr>
          <w:trHeight w:val="155"/>
        </w:trPr>
        <w:tc>
          <w:tcPr>
            <w:tcW w:w="5438" w:type="dxa"/>
            <w:hideMark/>
          </w:tcPr>
          <w:p w:rsidR="00966D7D" w:rsidRPr="00116D44" w:rsidRDefault="00966D7D" w:rsidP="00B41190">
            <w:pPr>
              <w:spacing w:line="360" w:lineRule="auto"/>
              <w:jc w:val="both"/>
              <w:rPr>
                <w:rFonts w:ascii="Calibri" w:eastAsia="Times New Roman" w:hAnsi="Calibri" w:cs="Arial"/>
                <w:sz w:val="16"/>
                <w:szCs w:val="16"/>
                <w:lang w:val="en" w:eastAsia="fr-FR"/>
              </w:rPr>
            </w:pPr>
            <w:r w:rsidRPr="00116D44">
              <w:rPr>
                <w:rFonts w:ascii="Calibri" w:eastAsia="Times New Roman" w:hAnsi="Calibri" w:cs="Arial"/>
                <w:sz w:val="16"/>
                <w:szCs w:val="16"/>
                <w:lang w:val="en"/>
              </w:rPr>
              <w:t>I would like to limit my waiting time</w:t>
            </w:r>
          </w:p>
        </w:tc>
        <w:tc>
          <w:tcPr>
            <w:tcW w:w="1172" w:type="dxa"/>
            <w:noWrap/>
          </w:tcPr>
          <w:p w:rsidR="00966D7D" w:rsidRPr="00116D44" w:rsidRDefault="00966D7D" w:rsidP="00B41190">
            <w:pPr>
              <w:spacing w:line="360" w:lineRule="auto"/>
              <w:jc w:val="center"/>
              <w:rPr>
                <w:rFonts w:ascii="Calibri" w:eastAsia="Times New Roman" w:hAnsi="Calibri" w:cs="Arial"/>
                <w:sz w:val="16"/>
                <w:szCs w:val="16"/>
                <w:lang w:val="en-GB" w:eastAsia="fr-FR"/>
              </w:rPr>
            </w:pPr>
          </w:p>
        </w:tc>
        <w:tc>
          <w:tcPr>
            <w:tcW w:w="1060" w:type="dxa"/>
            <w:noWrap/>
          </w:tcPr>
          <w:p w:rsidR="00966D7D" w:rsidRPr="00116D44" w:rsidRDefault="00966D7D" w:rsidP="00B41190">
            <w:pPr>
              <w:spacing w:line="360" w:lineRule="auto"/>
              <w:jc w:val="center"/>
              <w:rPr>
                <w:rFonts w:ascii="Calibri" w:eastAsia="Times New Roman" w:hAnsi="Calibri" w:cs="Arial"/>
                <w:sz w:val="16"/>
                <w:szCs w:val="16"/>
                <w:lang w:val="en-GB" w:eastAsia="fr-FR"/>
              </w:rPr>
            </w:pPr>
          </w:p>
        </w:tc>
        <w:tc>
          <w:tcPr>
            <w:tcW w:w="599" w:type="dxa"/>
          </w:tcPr>
          <w:p w:rsidR="00966D7D" w:rsidRPr="00116D44" w:rsidRDefault="00966D7D" w:rsidP="00B41190">
            <w:pPr>
              <w:spacing w:line="360" w:lineRule="auto"/>
              <w:jc w:val="center"/>
              <w:rPr>
                <w:rFonts w:ascii="Calibri" w:eastAsia="Times New Roman" w:hAnsi="Calibri" w:cs="Arial"/>
                <w:sz w:val="16"/>
                <w:szCs w:val="16"/>
                <w:lang w:val="en-GB"/>
              </w:rPr>
            </w:pPr>
          </w:p>
        </w:tc>
        <w:tc>
          <w:tcPr>
            <w:tcW w:w="752" w:type="dxa"/>
          </w:tcPr>
          <w:p w:rsidR="00966D7D" w:rsidRPr="00116D44" w:rsidRDefault="00966D7D" w:rsidP="00B41190">
            <w:pPr>
              <w:spacing w:line="360" w:lineRule="auto"/>
              <w:jc w:val="center"/>
              <w:rPr>
                <w:rFonts w:ascii="Calibri" w:eastAsia="Times New Roman" w:hAnsi="Calibri" w:cs="Arial"/>
                <w:sz w:val="16"/>
                <w:szCs w:val="16"/>
                <w:lang w:val="en-GB"/>
              </w:rPr>
            </w:pPr>
          </w:p>
        </w:tc>
      </w:tr>
      <w:tr w:rsidR="00966D7D" w:rsidRPr="00116D44" w:rsidTr="00B41190">
        <w:trPr>
          <w:trHeight w:val="5"/>
        </w:trPr>
        <w:tc>
          <w:tcPr>
            <w:tcW w:w="5438" w:type="dxa"/>
            <w:hideMark/>
          </w:tcPr>
          <w:p w:rsidR="00966D7D" w:rsidRPr="00116D44" w:rsidRDefault="00966D7D" w:rsidP="00B41190">
            <w:pPr>
              <w:spacing w:line="360" w:lineRule="auto"/>
              <w:jc w:val="both"/>
              <w:rPr>
                <w:rFonts w:ascii="Calibri" w:eastAsia="Times New Roman" w:hAnsi="Calibri" w:cs="Arial"/>
                <w:sz w:val="16"/>
                <w:szCs w:val="16"/>
                <w:lang w:val="en" w:eastAsia="fr-FR"/>
              </w:rPr>
            </w:pPr>
            <w:r w:rsidRPr="00116D44">
              <w:rPr>
                <w:rFonts w:ascii="Calibri" w:eastAsia="Times New Roman" w:hAnsi="Calibri" w:cs="Arial"/>
                <w:sz w:val="16"/>
                <w:szCs w:val="16"/>
                <w:lang w:val="en"/>
              </w:rPr>
              <w:t>I would like to stay close to my family</w:t>
            </w:r>
          </w:p>
        </w:tc>
        <w:tc>
          <w:tcPr>
            <w:tcW w:w="1172" w:type="dxa"/>
            <w:noWrap/>
          </w:tcPr>
          <w:p w:rsidR="00966D7D" w:rsidRPr="00116D44" w:rsidRDefault="00966D7D" w:rsidP="00B41190">
            <w:pPr>
              <w:spacing w:line="360" w:lineRule="auto"/>
              <w:jc w:val="center"/>
              <w:rPr>
                <w:rFonts w:ascii="Calibri" w:eastAsia="Times New Roman" w:hAnsi="Calibri" w:cs="Arial"/>
                <w:sz w:val="16"/>
                <w:szCs w:val="16"/>
                <w:lang w:val="en-GB" w:eastAsia="fr-FR"/>
              </w:rPr>
            </w:pPr>
          </w:p>
        </w:tc>
        <w:tc>
          <w:tcPr>
            <w:tcW w:w="1060" w:type="dxa"/>
            <w:noWrap/>
          </w:tcPr>
          <w:p w:rsidR="00966D7D" w:rsidRPr="00116D44" w:rsidRDefault="00966D7D" w:rsidP="00B41190">
            <w:pPr>
              <w:spacing w:line="360" w:lineRule="auto"/>
              <w:jc w:val="center"/>
              <w:rPr>
                <w:rFonts w:ascii="Calibri" w:eastAsia="Times New Roman" w:hAnsi="Calibri" w:cs="Arial"/>
                <w:sz w:val="16"/>
                <w:szCs w:val="16"/>
                <w:lang w:val="en-GB" w:eastAsia="fr-FR"/>
              </w:rPr>
            </w:pPr>
          </w:p>
        </w:tc>
        <w:tc>
          <w:tcPr>
            <w:tcW w:w="599" w:type="dxa"/>
          </w:tcPr>
          <w:p w:rsidR="00966D7D" w:rsidRPr="00116D44" w:rsidRDefault="00966D7D" w:rsidP="00B41190">
            <w:pPr>
              <w:spacing w:line="360" w:lineRule="auto"/>
              <w:jc w:val="center"/>
              <w:rPr>
                <w:rFonts w:ascii="Calibri" w:eastAsia="Times New Roman" w:hAnsi="Calibri" w:cs="Arial"/>
                <w:sz w:val="16"/>
                <w:szCs w:val="16"/>
                <w:lang w:val="en-GB"/>
              </w:rPr>
            </w:pPr>
          </w:p>
        </w:tc>
        <w:tc>
          <w:tcPr>
            <w:tcW w:w="752" w:type="dxa"/>
          </w:tcPr>
          <w:p w:rsidR="00966D7D" w:rsidRPr="00116D44" w:rsidRDefault="00966D7D" w:rsidP="00B41190">
            <w:pPr>
              <w:spacing w:line="360" w:lineRule="auto"/>
              <w:jc w:val="center"/>
              <w:rPr>
                <w:rFonts w:ascii="Calibri" w:eastAsia="Times New Roman" w:hAnsi="Calibri" w:cs="Arial"/>
                <w:sz w:val="16"/>
                <w:szCs w:val="16"/>
                <w:lang w:val="en-GB"/>
              </w:rPr>
            </w:pPr>
          </w:p>
        </w:tc>
      </w:tr>
      <w:tr w:rsidR="00966D7D" w:rsidRPr="00116D44" w:rsidTr="00B41190">
        <w:trPr>
          <w:trHeight w:val="5"/>
        </w:trPr>
        <w:tc>
          <w:tcPr>
            <w:tcW w:w="5438" w:type="dxa"/>
            <w:hideMark/>
          </w:tcPr>
          <w:p w:rsidR="00966D7D" w:rsidRPr="00116D44" w:rsidRDefault="00966D7D" w:rsidP="00B41190">
            <w:pPr>
              <w:spacing w:line="360" w:lineRule="auto"/>
              <w:jc w:val="both"/>
              <w:rPr>
                <w:rFonts w:ascii="Calibri" w:eastAsia="Times New Roman" w:hAnsi="Calibri" w:cs="Arial"/>
                <w:sz w:val="16"/>
                <w:szCs w:val="16"/>
                <w:lang w:val="en" w:eastAsia="fr-FR"/>
              </w:rPr>
            </w:pPr>
            <w:r w:rsidRPr="00116D44">
              <w:rPr>
                <w:rFonts w:ascii="Calibri" w:eastAsia="Times New Roman" w:hAnsi="Calibri" w:cs="Arial"/>
                <w:sz w:val="16"/>
                <w:szCs w:val="16"/>
                <w:lang w:val="en"/>
              </w:rPr>
              <w:t>I would like  to change my habits and my way of life</w:t>
            </w:r>
            <w:r>
              <w:rPr>
                <w:rFonts w:ascii="Calibri" w:eastAsia="Times New Roman" w:hAnsi="Calibri" w:cs="Arial"/>
                <w:sz w:val="16"/>
                <w:szCs w:val="16"/>
                <w:lang w:val="en"/>
              </w:rPr>
              <w:t xml:space="preserve"> </w:t>
            </w:r>
            <w:r w:rsidRPr="00116D44">
              <w:rPr>
                <w:rFonts w:ascii="Calibri" w:eastAsia="Times New Roman" w:hAnsi="Calibri" w:cs="Arial"/>
                <w:sz w:val="16"/>
                <w:szCs w:val="16"/>
                <w:lang w:val="en"/>
              </w:rPr>
              <w:t>as little as possible</w:t>
            </w:r>
          </w:p>
        </w:tc>
        <w:tc>
          <w:tcPr>
            <w:tcW w:w="1172" w:type="dxa"/>
            <w:noWrap/>
          </w:tcPr>
          <w:p w:rsidR="00966D7D" w:rsidRPr="00116D44" w:rsidRDefault="00966D7D" w:rsidP="00B41190">
            <w:pPr>
              <w:spacing w:line="360" w:lineRule="auto"/>
              <w:jc w:val="center"/>
              <w:rPr>
                <w:rFonts w:ascii="Calibri" w:eastAsia="Times New Roman" w:hAnsi="Calibri" w:cs="Arial"/>
                <w:sz w:val="16"/>
                <w:szCs w:val="16"/>
                <w:lang w:val="en-GB" w:eastAsia="fr-FR"/>
              </w:rPr>
            </w:pPr>
          </w:p>
        </w:tc>
        <w:tc>
          <w:tcPr>
            <w:tcW w:w="1060" w:type="dxa"/>
            <w:noWrap/>
          </w:tcPr>
          <w:p w:rsidR="00966D7D" w:rsidRPr="00116D44" w:rsidRDefault="00966D7D" w:rsidP="00B41190">
            <w:pPr>
              <w:spacing w:line="360" w:lineRule="auto"/>
              <w:jc w:val="center"/>
              <w:rPr>
                <w:rFonts w:ascii="Calibri" w:eastAsia="Times New Roman" w:hAnsi="Calibri" w:cs="Arial"/>
                <w:sz w:val="16"/>
                <w:szCs w:val="16"/>
                <w:lang w:val="en-GB" w:eastAsia="fr-FR"/>
              </w:rPr>
            </w:pPr>
          </w:p>
        </w:tc>
        <w:tc>
          <w:tcPr>
            <w:tcW w:w="599" w:type="dxa"/>
          </w:tcPr>
          <w:p w:rsidR="00966D7D" w:rsidRPr="00116D44" w:rsidRDefault="00966D7D" w:rsidP="00B41190">
            <w:pPr>
              <w:spacing w:line="360" w:lineRule="auto"/>
              <w:jc w:val="center"/>
              <w:rPr>
                <w:rFonts w:ascii="Calibri" w:eastAsia="Times New Roman" w:hAnsi="Calibri" w:cs="Arial"/>
                <w:sz w:val="16"/>
                <w:szCs w:val="16"/>
                <w:lang w:val="en-GB"/>
              </w:rPr>
            </w:pPr>
          </w:p>
        </w:tc>
        <w:tc>
          <w:tcPr>
            <w:tcW w:w="752" w:type="dxa"/>
          </w:tcPr>
          <w:p w:rsidR="00966D7D" w:rsidRPr="00116D44" w:rsidRDefault="00966D7D" w:rsidP="00B41190">
            <w:pPr>
              <w:spacing w:line="360" w:lineRule="auto"/>
              <w:jc w:val="center"/>
              <w:rPr>
                <w:rFonts w:ascii="Calibri" w:eastAsia="Times New Roman" w:hAnsi="Calibri" w:cs="Arial"/>
                <w:sz w:val="16"/>
                <w:szCs w:val="16"/>
                <w:lang w:val="en-GB"/>
              </w:rPr>
            </w:pPr>
          </w:p>
        </w:tc>
      </w:tr>
      <w:tr w:rsidR="00966D7D" w:rsidRPr="00116D44" w:rsidTr="00B41190">
        <w:trPr>
          <w:trHeight w:val="5"/>
        </w:trPr>
        <w:tc>
          <w:tcPr>
            <w:tcW w:w="5438" w:type="dxa"/>
            <w:hideMark/>
          </w:tcPr>
          <w:p w:rsidR="00966D7D" w:rsidRPr="00116D44" w:rsidRDefault="00966D7D" w:rsidP="00B41190">
            <w:pPr>
              <w:spacing w:line="360" w:lineRule="auto"/>
              <w:jc w:val="both"/>
              <w:rPr>
                <w:rFonts w:ascii="Calibri" w:eastAsia="Times New Roman" w:hAnsi="Calibri" w:cs="Arial"/>
                <w:sz w:val="16"/>
                <w:szCs w:val="16"/>
                <w:lang w:val="en" w:eastAsia="fr-FR"/>
              </w:rPr>
            </w:pPr>
            <w:r w:rsidRPr="00116D44">
              <w:rPr>
                <w:rFonts w:ascii="Calibri" w:eastAsia="Times New Roman" w:hAnsi="Calibri" w:cs="Arial"/>
                <w:sz w:val="16"/>
                <w:szCs w:val="16"/>
                <w:lang w:val="en"/>
              </w:rPr>
              <w:t>I would like to separate place of care and home</w:t>
            </w:r>
          </w:p>
        </w:tc>
        <w:tc>
          <w:tcPr>
            <w:tcW w:w="1172" w:type="dxa"/>
            <w:noWrap/>
          </w:tcPr>
          <w:p w:rsidR="00966D7D" w:rsidRPr="00116D44" w:rsidRDefault="00966D7D" w:rsidP="00B41190">
            <w:pPr>
              <w:spacing w:line="360" w:lineRule="auto"/>
              <w:jc w:val="center"/>
              <w:rPr>
                <w:rFonts w:ascii="Calibri" w:eastAsia="Times New Roman" w:hAnsi="Calibri" w:cs="Arial"/>
                <w:sz w:val="16"/>
                <w:szCs w:val="16"/>
                <w:lang w:val="en-GB" w:eastAsia="fr-FR"/>
              </w:rPr>
            </w:pPr>
          </w:p>
        </w:tc>
        <w:tc>
          <w:tcPr>
            <w:tcW w:w="1060" w:type="dxa"/>
            <w:noWrap/>
          </w:tcPr>
          <w:p w:rsidR="00966D7D" w:rsidRPr="00116D44" w:rsidRDefault="00966D7D" w:rsidP="00B41190">
            <w:pPr>
              <w:spacing w:line="360" w:lineRule="auto"/>
              <w:jc w:val="center"/>
              <w:rPr>
                <w:rFonts w:ascii="Calibri" w:eastAsia="Times New Roman" w:hAnsi="Calibri" w:cs="Arial"/>
                <w:sz w:val="16"/>
                <w:szCs w:val="16"/>
                <w:lang w:val="en-GB" w:eastAsia="fr-FR"/>
              </w:rPr>
            </w:pPr>
          </w:p>
        </w:tc>
        <w:tc>
          <w:tcPr>
            <w:tcW w:w="599" w:type="dxa"/>
          </w:tcPr>
          <w:p w:rsidR="00966D7D" w:rsidRPr="00116D44" w:rsidRDefault="00966D7D" w:rsidP="00B41190">
            <w:pPr>
              <w:spacing w:line="360" w:lineRule="auto"/>
              <w:jc w:val="center"/>
              <w:rPr>
                <w:rFonts w:ascii="Calibri" w:eastAsia="Times New Roman" w:hAnsi="Calibri" w:cs="Arial"/>
                <w:sz w:val="16"/>
                <w:szCs w:val="16"/>
                <w:lang w:val="en-GB"/>
              </w:rPr>
            </w:pPr>
          </w:p>
        </w:tc>
        <w:tc>
          <w:tcPr>
            <w:tcW w:w="752" w:type="dxa"/>
          </w:tcPr>
          <w:p w:rsidR="00966D7D" w:rsidRPr="00116D44" w:rsidRDefault="00966D7D" w:rsidP="00B41190">
            <w:pPr>
              <w:spacing w:line="360" w:lineRule="auto"/>
              <w:jc w:val="center"/>
              <w:rPr>
                <w:rFonts w:ascii="Calibri" w:eastAsia="Times New Roman" w:hAnsi="Calibri" w:cs="Arial"/>
                <w:sz w:val="16"/>
                <w:szCs w:val="16"/>
                <w:lang w:val="en-GB"/>
              </w:rPr>
            </w:pPr>
          </w:p>
        </w:tc>
      </w:tr>
      <w:tr w:rsidR="00966D7D" w:rsidRPr="00116D44" w:rsidTr="00B41190">
        <w:trPr>
          <w:trHeight w:val="5"/>
        </w:trPr>
        <w:tc>
          <w:tcPr>
            <w:tcW w:w="5438" w:type="dxa"/>
            <w:hideMark/>
          </w:tcPr>
          <w:p w:rsidR="00966D7D" w:rsidRPr="00116D44" w:rsidRDefault="00966D7D" w:rsidP="00B41190">
            <w:pPr>
              <w:spacing w:line="360" w:lineRule="auto"/>
              <w:jc w:val="both"/>
              <w:rPr>
                <w:rFonts w:ascii="Calibri" w:eastAsia="Times New Roman" w:hAnsi="Calibri" w:cs="Arial"/>
                <w:sz w:val="16"/>
                <w:szCs w:val="16"/>
                <w:lang w:val="en" w:eastAsia="fr-FR"/>
              </w:rPr>
            </w:pPr>
            <w:r w:rsidRPr="00116D44">
              <w:rPr>
                <w:rFonts w:ascii="Calibri" w:eastAsia="Times New Roman" w:hAnsi="Calibri" w:cs="Arial"/>
                <w:sz w:val="16"/>
                <w:szCs w:val="16"/>
                <w:lang w:val="en"/>
              </w:rPr>
              <w:t>I'm afraid of being a burden to my family</w:t>
            </w:r>
          </w:p>
        </w:tc>
        <w:tc>
          <w:tcPr>
            <w:tcW w:w="1172" w:type="dxa"/>
            <w:noWrap/>
          </w:tcPr>
          <w:p w:rsidR="00966D7D" w:rsidRPr="00116D44" w:rsidRDefault="00966D7D" w:rsidP="00B41190">
            <w:pPr>
              <w:spacing w:line="360" w:lineRule="auto"/>
              <w:jc w:val="center"/>
              <w:rPr>
                <w:rFonts w:ascii="Calibri" w:eastAsia="Times New Roman" w:hAnsi="Calibri" w:cs="Arial"/>
                <w:sz w:val="16"/>
                <w:szCs w:val="16"/>
                <w:lang w:val="en-GB" w:eastAsia="fr-FR"/>
              </w:rPr>
            </w:pPr>
          </w:p>
        </w:tc>
        <w:tc>
          <w:tcPr>
            <w:tcW w:w="1060" w:type="dxa"/>
            <w:noWrap/>
          </w:tcPr>
          <w:p w:rsidR="00966D7D" w:rsidRPr="00116D44" w:rsidRDefault="00966D7D" w:rsidP="00B41190">
            <w:pPr>
              <w:spacing w:line="360" w:lineRule="auto"/>
              <w:jc w:val="center"/>
              <w:rPr>
                <w:rFonts w:ascii="Calibri" w:eastAsia="Times New Roman" w:hAnsi="Calibri" w:cs="Arial"/>
                <w:sz w:val="16"/>
                <w:szCs w:val="16"/>
                <w:lang w:val="en-GB" w:eastAsia="fr-FR"/>
              </w:rPr>
            </w:pPr>
          </w:p>
        </w:tc>
        <w:tc>
          <w:tcPr>
            <w:tcW w:w="599" w:type="dxa"/>
          </w:tcPr>
          <w:p w:rsidR="00966D7D" w:rsidRPr="00116D44" w:rsidRDefault="00966D7D" w:rsidP="00B41190">
            <w:pPr>
              <w:spacing w:line="360" w:lineRule="auto"/>
              <w:jc w:val="center"/>
              <w:rPr>
                <w:rFonts w:ascii="Calibri" w:eastAsia="Times New Roman" w:hAnsi="Calibri" w:cs="Arial"/>
                <w:sz w:val="16"/>
                <w:szCs w:val="16"/>
                <w:lang w:val="en-GB"/>
              </w:rPr>
            </w:pPr>
          </w:p>
        </w:tc>
        <w:tc>
          <w:tcPr>
            <w:tcW w:w="752" w:type="dxa"/>
          </w:tcPr>
          <w:p w:rsidR="00966D7D" w:rsidRPr="00116D44" w:rsidRDefault="00966D7D" w:rsidP="00B41190">
            <w:pPr>
              <w:spacing w:line="360" w:lineRule="auto"/>
              <w:jc w:val="center"/>
              <w:rPr>
                <w:rFonts w:ascii="Calibri" w:eastAsia="Times New Roman" w:hAnsi="Calibri" w:cs="Arial"/>
                <w:sz w:val="16"/>
                <w:szCs w:val="16"/>
                <w:lang w:val="en-GB"/>
              </w:rPr>
            </w:pPr>
          </w:p>
        </w:tc>
      </w:tr>
      <w:tr w:rsidR="00966D7D" w:rsidRPr="00116D44" w:rsidTr="00B41190">
        <w:trPr>
          <w:trHeight w:val="5"/>
        </w:trPr>
        <w:tc>
          <w:tcPr>
            <w:tcW w:w="5438" w:type="dxa"/>
            <w:hideMark/>
          </w:tcPr>
          <w:p w:rsidR="00966D7D" w:rsidRPr="00116D44" w:rsidRDefault="00966D7D" w:rsidP="00B41190">
            <w:pPr>
              <w:spacing w:line="360" w:lineRule="auto"/>
              <w:jc w:val="both"/>
              <w:rPr>
                <w:rFonts w:ascii="Calibri" w:eastAsia="Times New Roman" w:hAnsi="Calibri" w:cs="Arial"/>
                <w:sz w:val="16"/>
                <w:szCs w:val="16"/>
                <w:lang w:val="en" w:eastAsia="fr-FR"/>
              </w:rPr>
            </w:pPr>
            <w:r w:rsidRPr="00116D44">
              <w:rPr>
                <w:rFonts w:ascii="Calibri" w:eastAsia="Times New Roman" w:hAnsi="Calibri" w:cs="Arial"/>
                <w:sz w:val="16"/>
                <w:szCs w:val="16"/>
                <w:lang w:val="en"/>
              </w:rPr>
              <w:t>It is difficult for me to be with other patients</w:t>
            </w:r>
          </w:p>
        </w:tc>
        <w:tc>
          <w:tcPr>
            <w:tcW w:w="1172" w:type="dxa"/>
            <w:noWrap/>
          </w:tcPr>
          <w:p w:rsidR="00966D7D" w:rsidRPr="00116D44" w:rsidRDefault="00966D7D" w:rsidP="00B41190">
            <w:pPr>
              <w:spacing w:line="360" w:lineRule="auto"/>
              <w:jc w:val="center"/>
              <w:rPr>
                <w:rFonts w:ascii="Calibri" w:eastAsia="Times New Roman" w:hAnsi="Calibri" w:cs="Arial"/>
                <w:sz w:val="16"/>
                <w:szCs w:val="16"/>
                <w:lang w:val="en-GB" w:eastAsia="fr-FR"/>
              </w:rPr>
            </w:pPr>
          </w:p>
        </w:tc>
        <w:tc>
          <w:tcPr>
            <w:tcW w:w="1060" w:type="dxa"/>
            <w:noWrap/>
          </w:tcPr>
          <w:p w:rsidR="00966D7D" w:rsidRPr="00116D44" w:rsidRDefault="00966D7D" w:rsidP="00B41190">
            <w:pPr>
              <w:spacing w:line="360" w:lineRule="auto"/>
              <w:jc w:val="center"/>
              <w:rPr>
                <w:rFonts w:ascii="Calibri" w:eastAsia="Times New Roman" w:hAnsi="Calibri" w:cs="Arial"/>
                <w:sz w:val="16"/>
                <w:szCs w:val="16"/>
                <w:lang w:val="en-GB" w:eastAsia="fr-FR"/>
              </w:rPr>
            </w:pPr>
          </w:p>
        </w:tc>
        <w:tc>
          <w:tcPr>
            <w:tcW w:w="599" w:type="dxa"/>
          </w:tcPr>
          <w:p w:rsidR="00966D7D" w:rsidRPr="00116D44" w:rsidRDefault="00966D7D" w:rsidP="00B41190">
            <w:pPr>
              <w:spacing w:line="360" w:lineRule="auto"/>
              <w:jc w:val="center"/>
              <w:rPr>
                <w:rFonts w:ascii="Calibri" w:eastAsia="Times New Roman" w:hAnsi="Calibri" w:cs="Arial"/>
                <w:sz w:val="16"/>
                <w:szCs w:val="16"/>
                <w:lang w:val="en-GB"/>
              </w:rPr>
            </w:pPr>
          </w:p>
        </w:tc>
        <w:tc>
          <w:tcPr>
            <w:tcW w:w="752" w:type="dxa"/>
          </w:tcPr>
          <w:p w:rsidR="00966D7D" w:rsidRPr="00116D44" w:rsidRDefault="00966D7D" w:rsidP="00B41190">
            <w:pPr>
              <w:spacing w:line="360" w:lineRule="auto"/>
              <w:jc w:val="center"/>
              <w:rPr>
                <w:rFonts w:ascii="Calibri" w:eastAsia="Times New Roman" w:hAnsi="Calibri" w:cs="Arial"/>
                <w:sz w:val="16"/>
                <w:szCs w:val="16"/>
                <w:lang w:val="en-GB"/>
              </w:rPr>
            </w:pPr>
          </w:p>
        </w:tc>
      </w:tr>
      <w:tr w:rsidR="00966D7D" w:rsidRPr="00116D44" w:rsidTr="00B41190">
        <w:trPr>
          <w:trHeight w:val="5"/>
        </w:trPr>
        <w:tc>
          <w:tcPr>
            <w:tcW w:w="5438" w:type="dxa"/>
            <w:hideMark/>
          </w:tcPr>
          <w:p w:rsidR="00966D7D" w:rsidRPr="00116D44" w:rsidRDefault="00966D7D" w:rsidP="00B41190">
            <w:pPr>
              <w:spacing w:line="360" w:lineRule="auto"/>
              <w:jc w:val="both"/>
              <w:rPr>
                <w:rFonts w:ascii="Calibri" w:eastAsia="Times New Roman" w:hAnsi="Calibri" w:cs="Arial"/>
                <w:sz w:val="16"/>
                <w:szCs w:val="16"/>
                <w:lang w:val="en" w:eastAsia="fr-FR"/>
              </w:rPr>
            </w:pPr>
            <w:r w:rsidRPr="00116D44">
              <w:rPr>
                <w:rFonts w:ascii="Calibri" w:eastAsia="Times New Roman" w:hAnsi="Calibri" w:cs="Arial"/>
                <w:sz w:val="16"/>
                <w:szCs w:val="16"/>
                <w:lang w:val="en"/>
              </w:rPr>
              <w:t>I feel alone in my home</w:t>
            </w:r>
          </w:p>
        </w:tc>
        <w:tc>
          <w:tcPr>
            <w:tcW w:w="1172" w:type="dxa"/>
            <w:noWrap/>
          </w:tcPr>
          <w:p w:rsidR="00966D7D" w:rsidRPr="00116D44" w:rsidRDefault="00966D7D" w:rsidP="00B41190">
            <w:pPr>
              <w:spacing w:line="360" w:lineRule="auto"/>
              <w:jc w:val="center"/>
              <w:rPr>
                <w:rFonts w:ascii="Calibri" w:eastAsia="Times New Roman" w:hAnsi="Calibri" w:cs="Arial"/>
                <w:sz w:val="16"/>
                <w:szCs w:val="16"/>
                <w:lang w:val="en-GB" w:eastAsia="fr-FR"/>
              </w:rPr>
            </w:pPr>
          </w:p>
        </w:tc>
        <w:tc>
          <w:tcPr>
            <w:tcW w:w="1060" w:type="dxa"/>
            <w:noWrap/>
          </w:tcPr>
          <w:p w:rsidR="00966D7D" w:rsidRPr="00116D44" w:rsidRDefault="00966D7D" w:rsidP="00B41190">
            <w:pPr>
              <w:spacing w:line="360" w:lineRule="auto"/>
              <w:jc w:val="center"/>
              <w:rPr>
                <w:rFonts w:ascii="Calibri" w:eastAsia="Times New Roman" w:hAnsi="Calibri" w:cs="Arial"/>
                <w:sz w:val="16"/>
                <w:szCs w:val="16"/>
                <w:lang w:val="en-GB" w:eastAsia="fr-FR"/>
              </w:rPr>
            </w:pPr>
          </w:p>
        </w:tc>
        <w:tc>
          <w:tcPr>
            <w:tcW w:w="599" w:type="dxa"/>
          </w:tcPr>
          <w:p w:rsidR="00966D7D" w:rsidRPr="00116D44" w:rsidRDefault="00966D7D" w:rsidP="00B41190">
            <w:pPr>
              <w:spacing w:line="360" w:lineRule="auto"/>
              <w:jc w:val="center"/>
              <w:rPr>
                <w:rFonts w:ascii="Calibri" w:eastAsia="Times New Roman" w:hAnsi="Calibri" w:cs="Arial"/>
                <w:sz w:val="16"/>
                <w:szCs w:val="16"/>
                <w:lang w:val="en-GB"/>
              </w:rPr>
            </w:pPr>
          </w:p>
        </w:tc>
        <w:tc>
          <w:tcPr>
            <w:tcW w:w="752" w:type="dxa"/>
          </w:tcPr>
          <w:p w:rsidR="00966D7D" w:rsidRPr="00116D44" w:rsidRDefault="00966D7D" w:rsidP="00B41190">
            <w:pPr>
              <w:spacing w:line="360" w:lineRule="auto"/>
              <w:jc w:val="center"/>
              <w:rPr>
                <w:rFonts w:ascii="Calibri" w:eastAsia="Times New Roman" w:hAnsi="Calibri" w:cs="Arial"/>
                <w:sz w:val="16"/>
                <w:szCs w:val="16"/>
                <w:lang w:val="en-GB"/>
              </w:rPr>
            </w:pPr>
          </w:p>
        </w:tc>
      </w:tr>
      <w:tr w:rsidR="00966D7D" w:rsidRPr="00116D44" w:rsidTr="00B41190">
        <w:trPr>
          <w:trHeight w:val="12"/>
        </w:trPr>
        <w:tc>
          <w:tcPr>
            <w:tcW w:w="5438" w:type="dxa"/>
            <w:hideMark/>
          </w:tcPr>
          <w:p w:rsidR="00966D7D" w:rsidRPr="00116D44" w:rsidRDefault="00966D7D" w:rsidP="00B41190">
            <w:pPr>
              <w:spacing w:line="360" w:lineRule="auto"/>
              <w:jc w:val="both"/>
              <w:rPr>
                <w:rFonts w:ascii="Calibri" w:eastAsia="Times New Roman" w:hAnsi="Calibri" w:cs="Arial"/>
                <w:sz w:val="16"/>
                <w:szCs w:val="16"/>
                <w:lang w:val="en" w:eastAsia="fr-FR"/>
              </w:rPr>
            </w:pPr>
            <w:r>
              <w:rPr>
                <w:rFonts w:ascii="Calibri" w:eastAsia="Times New Roman" w:hAnsi="Calibri" w:cs="Arial"/>
                <w:sz w:val="16"/>
                <w:szCs w:val="16"/>
                <w:lang w:val="en"/>
              </w:rPr>
              <w:t>O</w:t>
            </w:r>
            <w:r w:rsidRPr="00116D44">
              <w:rPr>
                <w:rFonts w:ascii="Calibri" w:eastAsia="Times New Roman" w:hAnsi="Calibri" w:cs="Arial"/>
                <w:sz w:val="16"/>
                <w:szCs w:val="16"/>
                <w:lang w:val="en"/>
              </w:rPr>
              <w:t xml:space="preserve">utside care allows </w:t>
            </w:r>
            <w:r>
              <w:rPr>
                <w:rFonts w:ascii="Calibri" w:eastAsia="Times New Roman" w:hAnsi="Calibri" w:cs="Arial"/>
                <w:sz w:val="16"/>
                <w:szCs w:val="16"/>
                <w:lang w:val="en"/>
              </w:rPr>
              <w:t xml:space="preserve">you </w:t>
            </w:r>
            <w:r w:rsidRPr="00116D44">
              <w:rPr>
                <w:rFonts w:ascii="Calibri" w:eastAsia="Times New Roman" w:hAnsi="Calibri" w:cs="Arial"/>
                <w:sz w:val="16"/>
                <w:szCs w:val="16"/>
                <w:lang w:val="en"/>
              </w:rPr>
              <w:t xml:space="preserve">to see other </w:t>
            </w:r>
            <w:r>
              <w:rPr>
                <w:rFonts w:ascii="Calibri" w:eastAsia="Times New Roman" w:hAnsi="Calibri" w:cs="Arial"/>
                <w:sz w:val="16"/>
                <w:szCs w:val="16"/>
                <w:lang w:val="en"/>
              </w:rPr>
              <w:t>people</w:t>
            </w:r>
          </w:p>
        </w:tc>
        <w:tc>
          <w:tcPr>
            <w:tcW w:w="1172" w:type="dxa"/>
            <w:noWrap/>
          </w:tcPr>
          <w:p w:rsidR="00966D7D" w:rsidRPr="00116D44" w:rsidRDefault="00966D7D" w:rsidP="00B41190">
            <w:pPr>
              <w:spacing w:line="360" w:lineRule="auto"/>
              <w:jc w:val="center"/>
              <w:rPr>
                <w:rFonts w:ascii="Calibri" w:eastAsia="Times New Roman" w:hAnsi="Calibri" w:cs="Arial"/>
                <w:sz w:val="16"/>
                <w:szCs w:val="16"/>
                <w:lang w:val="en-GB" w:eastAsia="fr-FR"/>
              </w:rPr>
            </w:pPr>
          </w:p>
        </w:tc>
        <w:tc>
          <w:tcPr>
            <w:tcW w:w="1060" w:type="dxa"/>
            <w:noWrap/>
          </w:tcPr>
          <w:p w:rsidR="00966D7D" w:rsidRPr="00116D44" w:rsidRDefault="00966D7D" w:rsidP="00B41190">
            <w:pPr>
              <w:spacing w:line="360" w:lineRule="auto"/>
              <w:jc w:val="center"/>
              <w:rPr>
                <w:rFonts w:ascii="Calibri" w:eastAsia="Times New Roman" w:hAnsi="Calibri" w:cs="Arial"/>
                <w:sz w:val="16"/>
                <w:szCs w:val="16"/>
                <w:lang w:val="en-GB" w:eastAsia="fr-FR"/>
              </w:rPr>
            </w:pPr>
          </w:p>
        </w:tc>
        <w:tc>
          <w:tcPr>
            <w:tcW w:w="599" w:type="dxa"/>
          </w:tcPr>
          <w:p w:rsidR="00966D7D" w:rsidRPr="00116D44" w:rsidRDefault="00966D7D" w:rsidP="00B41190">
            <w:pPr>
              <w:spacing w:line="360" w:lineRule="auto"/>
              <w:jc w:val="center"/>
              <w:rPr>
                <w:rFonts w:ascii="Calibri" w:eastAsia="Times New Roman" w:hAnsi="Calibri" w:cs="Arial"/>
                <w:sz w:val="16"/>
                <w:szCs w:val="16"/>
                <w:lang w:val="en-GB"/>
              </w:rPr>
            </w:pPr>
          </w:p>
        </w:tc>
        <w:tc>
          <w:tcPr>
            <w:tcW w:w="752" w:type="dxa"/>
          </w:tcPr>
          <w:p w:rsidR="00966D7D" w:rsidRPr="00116D44" w:rsidRDefault="00966D7D" w:rsidP="00B41190">
            <w:pPr>
              <w:spacing w:line="360" w:lineRule="auto"/>
              <w:jc w:val="center"/>
              <w:rPr>
                <w:rFonts w:ascii="Calibri" w:eastAsia="Times New Roman" w:hAnsi="Calibri" w:cs="Arial"/>
                <w:sz w:val="16"/>
                <w:szCs w:val="16"/>
                <w:lang w:val="en-GB"/>
              </w:rPr>
            </w:pPr>
          </w:p>
        </w:tc>
      </w:tr>
      <w:tr w:rsidR="00966D7D" w:rsidRPr="00116D44" w:rsidTr="00B41190">
        <w:trPr>
          <w:trHeight w:val="5"/>
        </w:trPr>
        <w:tc>
          <w:tcPr>
            <w:tcW w:w="5438" w:type="dxa"/>
            <w:hideMark/>
          </w:tcPr>
          <w:p w:rsidR="00966D7D" w:rsidRPr="00116D44" w:rsidRDefault="00966D7D" w:rsidP="00B41190">
            <w:pPr>
              <w:spacing w:line="360" w:lineRule="auto"/>
              <w:jc w:val="both"/>
              <w:rPr>
                <w:rFonts w:ascii="Calibri" w:eastAsia="Times New Roman" w:hAnsi="Calibri" w:cs="Arial"/>
                <w:sz w:val="16"/>
                <w:szCs w:val="16"/>
                <w:lang w:val="en" w:eastAsia="fr-FR"/>
              </w:rPr>
            </w:pPr>
            <w:r>
              <w:rPr>
                <w:rFonts w:ascii="Calibri" w:eastAsia="Times New Roman" w:hAnsi="Calibri" w:cs="Arial"/>
                <w:sz w:val="16"/>
                <w:szCs w:val="16"/>
                <w:lang w:val="en"/>
              </w:rPr>
              <w:t>H</w:t>
            </w:r>
            <w:r w:rsidRPr="00116D44">
              <w:rPr>
                <w:rFonts w:ascii="Calibri" w:eastAsia="Times New Roman" w:hAnsi="Calibri" w:cs="Arial"/>
                <w:sz w:val="16"/>
                <w:szCs w:val="16"/>
                <w:lang w:val="en"/>
              </w:rPr>
              <w:t>ome caregivers are more available</w:t>
            </w:r>
          </w:p>
        </w:tc>
        <w:tc>
          <w:tcPr>
            <w:tcW w:w="1172" w:type="dxa"/>
            <w:noWrap/>
          </w:tcPr>
          <w:p w:rsidR="00966D7D" w:rsidRPr="00116D44" w:rsidRDefault="00966D7D" w:rsidP="00B41190">
            <w:pPr>
              <w:spacing w:line="360" w:lineRule="auto"/>
              <w:jc w:val="center"/>
              <w:rPr>
                <w:rFonts w:ascii="Calibri" w:eastAsia="Times New Roman" w:hAnsi="Calibri" w:cs="Arial"/>
                <w:sz w:val="16"/>
                <w:szCs w:val="16"/>
                <w:lang w:val="en-GB" w:eastAsia="fr-FR"/>
              </w:rPr>
            </w:pPr>
          </w:p>
        </w:tc>
        <w:tc>
          <w:tcPr>
            <w:tcW w:w="1060" w:type="dxa"/>
            <w:noWrap/>
          </w:tcPr>
          <w:p w:rsidR="00966D7D" w:rsidRPr="00116D44" w:rsidRDefault="00966D7D" w:rsidP="00B41190">
            <w:pPr>
              <w:spacing w:line="360" w:lineRule="auto"/>
              <w:jc w:val="center"/>
              <w:rPr>
                <w:rFonts w:ascii="Calibri" w:eastAsia="Times New Roman" w:hAnsi="Calibri" w:cs="Arial"/>
                <w:sz w:val="16"/>
                <w:szCs w:val="16"/>
                <w:lang w:val="en-GB" w:eastAsia="fr-FR"/>
              </w:rPr>
            </w:pPr>
          </w:p>
        </w:tc>
        <w:tc>
          <w:tcPr>
            <w:tcW w:w="599" w:type="dxa"/>
          </w:tcPr>
          <w:p w:rsidR="00966D7D" w:rsidRPr="00116D44" w:rsidRDefault="00966D7D" w:rsidP="00B41190">
            <w:pPr>
              <w:spacing w:line="360" w:lineRule="auto"/>
              <w:jc w:val="center"/>
              <w:rPr>
                <w:rFonts w:ascii="Calibri" w:eastAsia="Times New Roman" w:hAnsi="Calibri" w:cs="Arial"/>
                <w:sz w:val="16"/>
                <w:szCs w:val="16"/>
                <w:lang w:val="en-GB"/>
              </w:rPr>
            </w:pPr>
          </w:p>
        </w:tc>
        <w:tc>
          <w:tcPr>
            <w:tcW w:w="752" w:type="dxa"/>
          </w:tcPr>
          <w:p w:rsidR="00966D7D" w:rsidRPr="00116D44" w:rsidRDefault="00966D7D" w:rsidP="00B41190">
            <w:pPr>
              <w:spacing w:line="360" w:lineRule="auto"/>
              <w:jc w:val="center"/>
              <w:rPr>
                <w:rFonts w:ascii="Calibri" w:eastAsia="Times New Roman" w:hAnsi="Calibri" w:cs="Arial"/>
                <w:sz w:val="16"/>
                <w:szCs w:val="16"/>
                <w:lang w:val="en-GB"/>
              </w:rPr>
            </w:pPr>
          </w:p>
        </w:tc>
      </w:tr>
      <w:tr w:rsidR="00966D7D" w:rsidRPr="00116D44" w:rsidTr="00B41190">
        <w:trPr>
          <w:trHeight w:val="21"/>
        </w:trPr>
        <w:tc>
          <w:tcPr>
            <w:tcW w:w="5438" w:type="dxa"/>
            <w:hideMark/>
          </w:tcPr>
          <w:p w:rsidR="00966D7D" w:rsidRPr="00116D44" w:rsidRDefault="00966D7D" w:rsidP="00B41190">
            <w:pPr>
              <w:spacing w:line="360" w:lineRule="auto"/>
              <w:jc w:val="both"/>
              <w:rPr>
                <w:rFonts w:ascii="Calibri" w:eastAsia="Times New Roman" w:hAnsi="Calibri" w:cs="Arial"/>
                <w:sz w:val="16"/>
                <w:szCs w:val="16"/>
                <w:lang w:val="en" w:eastAsia="fr-FR"/>
              </w:rPr>
            </w:pPr>
            <w:r w:rsidRPr="00116D44">
              <w:rPr>
                <w:rFonts w:ascii="Calibri" w:eastAsia="Times New Roman" w:hAnsi="Calibri" w:cs="Arial"/>
                <w:sz w:val="16"/>
                <w:szCs w:val="16"/>
                <w:lang w:val="en"/>
              </w:rPr>
              <w:t>In case of additional costs related to home care</w:t>
            </w:r>
            <w:r>
              <w:rPr>
                <w:rFonts w:ascii="Calibri" w:eastAsia="Times New Roman" w:hAnsi="Calibri" w:cs="Arial"/>
                <w:sz w:val="16"/>
                <w:szCs w:val="16"/>
                <w:lang w:val="en"/>
              </w:rPr>
              <w:t>,</w:t>
            </w:r>
            <w:r w:rsidRPr="00116D44">
              <w:rPr>
                <w:rFonts w:ascii="Calibri" w:eastAsia="Times New Roman" w:hAnsi="Calibri" w:cs="Arial"/>
                <w:sz w:val="16"/>
                <w:szCs w:val="16"/>
                <w:lang w:val="en"/>
              </w:rPr>
              <w:t xml:space="preserve"> I </w:t>
            </w:r>
            <w:r>
              <w:rPr>
                <w:rFonts w:ascii="Calibri" w:eastAsia="Times New Roman" w:hAnsi="Calibri" w:cs="Arial"/>
                <w:sz w:val="16"/>
                <w:szCs w:val="16"/>
                <w:lang w:val="en"/>
              </w:rPr>
              <w:t>can’t afford them</w:t>
            </w:r>
          </w:p>
        </w:tc>
        <w:tc>
          <w:tcPr>
            <w:tcW w:w="1172" w:type="dxa"/>
            <w:noWrap/>
          </w:tcPr>
          <w:p w:rsidR="00966D7D" w:rsidRPr="00116D44" w:rsidRDefault="00966D7D" w:rsidP="00B41190">
            <w:pPr>
              <w:spacing w:line="360" w:lineRule="auto"/>
              <w:jc w:val="center"/>
              <w:rPr>
                <w:rFonts w:ascii="Calibri" w:eastAsia="Times New Roman" w:hAnsi="Calibri" w:cs="Arial"/>
                <w:sz w:val="16"/>
                <w:szCs w:val="16"/>
                <w:lang w:val="en-GB" w:eastAsia="fr-FR"/>
              </w:rPr>
            </w:pPr>
          </w:p>
        </w:tc>
        <w:tc>
          <w:tcPr>
            <w:tcW w:w="1060" w:type="dxa"/>
            <w:noWrap/>
          </w:tcPr>
          <w:p w:rsidR="00966D7D" w:rsidRPr="00116D44" w:rsidRDefault="00966D7D" w:rsidP="00B41190">
            <w:pPr>
              <w:spacing w:line="360" w:lineRule="auto"/>
              <w:jc w:val="center"/>
              <w:rPr>
                <w:rFonts w:ascii="Calibri" w:eastAsia="Times New Roman" w:hAnsi="Calibri" w:cs="Arial"/>
                <w:sz w:val="16"/>
                <w:szCs w:val="16"/>
                <w:lang w:val="en-GB" w:eastAsia="fr-FR"/>
              </w:rPr>
            </w:pPr>
          </w:p>
        </w:tc>
        <w:tc>
          <w:tcPr>
            <w:tcW w:w="599" w:type="dxa"/>
          </w:tcPr>
          <w:p w:rsidR="00966D7D" w:rsidRPr="00116D44" w:rsidRDefault="00966D7D" w:rsidP="00B41190">
            <w:pPr>
              <w:spacing w:line="360" w:lineRule="auto"/>
              <w:jc w:val="center"/>
              <w:rPr>
                <w:rFonts w:ascii="Calibri" w:eastAsia="Times New Roman" w:hAnsi="Calibri" w:cs="Arial"/>
                <w:sz w:val="16"/>
                <w:szCs w:val="16"/>
                <w:lang w:val="en-GB"/>
              </w:rPr>
            </w:pPr>
          </w:p>
        </w:tc>
        <w:tc>
          <w:tcPr>
            <w:tcW w:w="752" w:type="dxa"/>
          </w:tcPr>
          <w:p w:rsidR="00966D7D" w:rsidRPr="00116D44" w:rsidRDefault="00966D7D" w:rsidP="00B41190">
            <w:pPr>
              <w:spacing w:line="360" w:lineRule="auto"/>
              <w:jc w:val="center"/>
              <w:rPr>
                <w:rFonts w:ascii="Calibri" w:eastAsia="Times New Roman" w:hAnsi="Calibri" w:cs="Arial"/>
                <w:sz w:val="16"/>
                <w:szCs w:val="16"/>
                <w:lang w:val="en-GB"/>
              </w:rPr>
            </w:pPr>
          </w:p>
        </w:tc>
      </w:tr>
      <w:tr w:rsidR="00966D7D" w:rsidRPr="00116D44" w:rsidTr="00B41190">
        <w:trPr>
          <w:trHeight w:val="5"/>
        </w:trPr>
        <w:tc>
          <w:tcPr>
            <w:tcW w:w="5438" w:type="dxa"/>
            <w:hideMark/>
          </w:tcPr>
          <w:p w:rsidR="00966D7D" w:rsidRPr="00116D44" w:rsidRDefault="00966D7D" w:rsidP="00B41190">
            <w:pPr>
              <w:spacing w:line="360" w:lineRule="auto"/>
              <w:jc w:val="both"/>
              <w:rPr>
                <w:rFonts w:ascii="Calibri" w:eastAsia="Times New Roman" w:hAnsi="Calibri" w:cs="Arial"/>
                <w:sz w:val="16"/>
                <w:szCs w:val="16"/>
                <w:lang w:val="en" w:eastAsia="fr-FR"/>
              </w:rPr>
            </w:pPr>
            <w:r w:rsidRPr="00116D44">
              <w:rPr>
                <w:rFonts w:ascii="Calibri" w:eastAsia="Times New Roman" w:hAnsi="Calibri" w:cs="Arial"/>
                <w:sz w:val="16"/>
                <w:szCs w:val="16"/>
                <w:lang w:val="en"/>
              </w:rPr>
              <w:t xml:space="preserve">It is difficult for me to </w:t>
            </w:r>
            <w:r>
              <w:rPr>
                <w:rFonts w:ascii="Calibri" w:eastAsia="Times New Roman" w:hAnsi="Calibri" w:cs="Arial"/>
                <w:sz w:val="16"/>
                <w:szCs w:val="16"/>
                <w:lang w:val="en"/>
              </w:rPr>
              <w:t xml:space="preserve">perform </w:t>
            </w:r>
            <w:r w:rsidRPr="00116D44">
              <w:rPr>
                <w:rFonts w:ascii="Calibri" w:eastAsia="Times New Roman" w:hAnsi="Calibri" w:cs="Arial"/>
                <w:sz w:val="16"/>
                <w:szCs w:val="16"/>
                <w:lang w:val="en"/>
              </w:rPr>
              <w:t>daily tasks</w:t>
            </w:r>
          </w:p>
        </w:tc>
        <w:tc>
          <w:tcPr>
            <w:tcW w:w="1172" w:type="dxa"/>
            <w:noWrap/>
          </w:tcPr>
          <w:p w:rsidR="00966D7D" w:rsidRPr="00116D44" w:rsidRDefault="00966D7D" w:rsidP="00B41190">
            <w:pPr>
              <w:spacing w:line="360" w:lineRule="auto"/>
              <w:jc w:val="center"/>
              <w:rPr>
                <w:rFonts w:ascii="Calibri" w:eastAsia="Times New Roman" w:hAnsi="Calibri" w:cs="Arial"/>
                <w:sz w:val="16"/>
                <w:szCs w:val="16"/>
                <w:lang w:val="en-GB" w:eastAsia="fr-FR"/>
              </w:rPr>
            </w:pPr>
          </w:p>
        </w:tc>
        <w:tc>
          <w:tcPr>
            <w:tcW w:w="1060" w:type="dxa"/>
            <w:noWrap/>
          </w:tcPr>
          <w:p w:rsidR="00966D7D" w:rsidRPr="00116D44" w:rsidRDefault="00966D7D" w:rsidP="00B41190">
            <w:pPr>
              <w:spacing w:line="360" w:lineRule="auto"/>
              <w:jc w:val="center"/>
              <w:rPr>
                <w:rFonts w:ascii="Calibri" w:eastAsia="Times New Roman" w:hAnsi="Calibri" w:cs="Arial"/>
                <w:sz w:val="16"/>
                <w:szCs w:val="16"/>
                <w:lang w:val="en-GB" w:eastAsia="fr-FR"/>
              </w:rPr>
            </w:pPr>
          </w:p>
        </w:tc>
        <w:tc>
          <w:tcPr>
            <w:tcW w:w="599" w:type="dxa"/>
          </w:tcPr>
          <w:p w:rsidR="00966D7D" w:rsidRPr="00116D44" w:rsidRDefault="00966D7D" w:rsidP="00B41190">
            <w:pPr>
              <w:spacing w:line="360" w:lineRule="auto"/>
              <w:jc w:val="center"/>
              <w:rPr>
                <w:rFonts w:ascii="Calibri" w:eastAsia="Times New Roman" w:hAnsi="Calibri" w:cs="Arial"/>
                <w:sz w:val="16"/>
                <w:szCs w:val="16"/>
                <w:lang w:val="en-GB"/>
              </w:rPr>
            </w:pPr>
          </w:p>
        </w:tc>
        <w:tc>
          <w:tcPr>
            <w:tcW w:w="752" w:type="dxa"/>
          </w:tcPr>
          <w:p w:rsidR="00966D7D" w:rsidRPr="00116D44" w:rsidRDefault="00966D7D" w:rsidP="00B41190">
            <w:pPr>
              <w:spacing w:line="360" w:lineRule="auto"/>
              <w:jc w:val="center"/>
              <w:rPr>
                <w:rFonts w:ascii="Calibri" w:eastAsia="Times New Roman" w:hAnsi="Calibri" w:cs="Arial"/>
                <w:sz w:val="16"/>
                <w:szCs w:val="16"/>
                <w:lang w:val="en-GB"/>
              </w:rPr>
            </w:pPr>
          </w:p>
        </w:tc>
      </w:tr>
      <w:tr w:rsidR="00966D7D" w:rsidRPr="00116D44" w:rsidTr="00B41190">
        <w:trPr>
          <w:trHeight w:val="12"/>
        </w:trPr>
        <w:tc>
          <w:tcPr>
            <w:tcW w:w="5438" w:type="dxa"/>
            <w:hideMark/>
          </w:tcPr>
          <w:p w:rsidR="00966D7D" w:rsidRPr="00116D44" w:rsidRDefault="00966D7D" w:rsidP="00B41190">
            <w:pPr>
              <w:spacing w:line="360" w:lineRule="auto"/>
              <w:jc w:val="both"/>
              <w:rPr>
                <w:rFonts w:ascii="Calibri" w:eastAsia="Times New Roman" w:hAnsi="Calibri" w:cs="Arial"/>
                <w:sz w:val="16"/>
                <w:szCs w:val="16"/>
                <w:lang w:val="en" w:eastAsia="fr-FR"/>
              </w:rPr>
            </w:pPr>
            <w:r w:rsidRPr="00116D44">
              <w:rPr>
                <w:rFonts w:ascii="Calibri" w:eastAsia="Times New Roman" w:hAnsi="Calibri" w:cs="Arial"/>
                <w:sz w:val="16"/>
                <w:szCs w:val="16"/>
                <w:lang w:val="en"/>
              </w:rPr>
              <w:t>Hospital is frightening</w:t>
            </w:r>
          </w:p>
        </w:tc>
        <w:tc>
          <w:tcPr>
            <w:tcW w:w="1172" w:type="dxa"/>
            <w:noWrap/>
          </w:tcPr>
          <w:p w:rsidR="00966D7D" w:rsidRPr="00116D44" w:rsidRDefault="00966D7D" w:rsidP="00B41190">
            <w:pPr>
              <w:spacing w:line="360" w:lineRule="auto"/>
              <w:jc w:val="center"/>
              <w:rPr>
                <w:rFonts w:ascii="Calibri" w:eastAsia="Times New Roman" w:hAnsi="Calibri" w:cs="Arial"/>
                <w:sz w:val="16"/>
                <w:szCs w:val="16"/>
                <w:lang w:val="en-GB" w:eastAsia="fr-FR"/>
              </w:rPr>
            </w:pPr>
          </w:p>
        </w:tc>
        <w:tc>
          <w:tcPr>
            <w:tcW w:w="1060" w:type="dxa"/>
            <w:noWrap/>
          </w:tcPr>
          <w:p w:rsidR="00966D7D" w:rsidRPr="00116D44" w:rsidRDefault="00966D7D" w:rsidP="00B41190">
            <w:pPr>
              <w:spacing w:line="360" w:lineRule="auto"/>
              <w:jc w:val="center"/>
              <w:rPr>
                <w:rFonts w:ascii="Calibri" w:eastAsia="Times New Roman" w:hAnsi="Calibri" w:cs="Arial"/>
                <w:sz w:val="16"/>
                <w:szCs w:val="16"/>
                <w:lang w:val="en-GB" w:eastAsia="fr-FR"/>
              </w:rPr>
            </w:pPr>
          </w:p>
        </w:tc>
        <w:tc>
          <w:tcPr>
            <w:tcW w:w="599" w:type="dxa"/>
          </w:tcPr>
          <w:p w:rsidR="00966D7D" w:rsidRPr="00116D44" w:rsidRDefault="00966D7D" w:rsidP="00B41190">
            <w:pPr>
              <w:spacing w:line="360" w:lineRule="auto"/>
              <w:jc w:val="center"/>
              <w:rPr>
                <w:rFonts w:ascii="Calibri" w:eastAsia="Times New Roman" w:hAnsi="Calibri" w:cs="Arial"/>
                <w:sz w:val="16"/>
                <w:szCs w:val="16"/>
                <w:lang w:val="en-GB"/>
              </w:rPr>
            </w:pPr>
          </w:p>
        </w:tc>
        <w:tc>
          <w:tcPr>
            <w:tcW w:w="752" w:type="dxa"/>
          </w:tcPr>
          <w:p w:rsidR="00966D7D" w:rsidRPr="00116D44" w:rsidRDefault="00966D7D" w:rsidP="00B41190">
            <w:pPr>
              <w:spacing w:line="360" w:lineRule="auto"/>
              <w:jc w:val="center"/>
              <w:rPr>
                <w:rFonts w:ascii="Calibri" w:eastAsia="Times New Roman" w:hAnsi="Calibri" w:cs="Arial"/>
                <w:sz w:val="16"/>
                <w:szCs w:val="16"/>
                <w:lang w:val="en-GB"/>
              </w:rPr>
            </w:pPr>
          </w:p>
        </w:tc>
      </w:tr>
      <w:tr w:rsidR="00966D7D" w:rsidRPr="00116D44" w:rsidTr="00B41190">
        <w:trPr>
          <w:trHeight w:val="5"/>
        </w:trPr>
        <w:tc>
          <w:tcPr>
            <w:tcW w:w="5438" w:type="dxa"/>
            <w:hideMark/>
          </w:tcPr>
          <w:p w:rsidR="00966D7D" w:rsidRPr="00116D44" w:rsidRDefault="00966D7D" w:rsidP="00B41190">
            <w:pPr>
              <w:spacing w:line="360" w:lineRule="auto"/>
              <w:jc w:val="both"/>
              <w:rPr>
                <w:rFonts w:ascii="Calibri" w:eastAsia="Times New Roman" w:hAnsi="Calibri" w:cs="Arial"/>
                <w:sz w:val="16"/>
                <w:szCs w:val="16"/>
                <w:lang w:val="en" w:eastAsia="fr-FR"/>
              </w:rPr>
            </w:pPr>
            <w:r w:rsidRPr="00116D44">
              <w:rPr>
                <w:rFonts w:ascii="Calibri" w:eastAsia="Times New Roman" w:hAnsi="Calibri" w:cs="Arial"/>
                <w:sz w:val="16"/>
                <w:szCs w:val="16"/>
                <w:lang w:val="en"/>
              </w:rPr>
              <w:t xml:space="preserve">The trips are painful </w:t>
            </w:r>
            <w:r>
              <w:rPr>
                <w:rFonts w:ascii="Calibri" w:eastAsia="Times New Roman" w:hAnsi="Calibri" w:cs="Arial"/>
                <w:sz w:val="16"/>
                <w:szCs w:val="16"/>
                <w:lang w:val="en"/>
              </w:rPr>
              <w:t>for</w:t>
            </w:r>
            <w:r w:rsidRPr="00116D44">
              <w:rPr>
                <w:rFonts w:ascii="Calibri" w:eastAsia="Times New Roman" w:hAnsi="Calibri" w:cs="Arial"/>
                <w:sz w:val="16"/>
                <w:szCs w:val="16"/>
                <w:lang w:val="en"/>
              </w:rPr>
              <w:t xml:space="preserve"> me</w:t>
            </w:r>
          </w:p>
        </w:tc>
        <w:tc>
          <w:tcPr>
            <w:tcW w:w="1172" w:type="dxa"/>
            <w:noWrap/>
          </w:tcPr>
          <w:p w:rsidR="00966D7D" w:rsidRPr="00116D44" w:rsidRDefault="00966D7D" w:rsidP="00B41190">
            <w:pPr>
              <w:spacing w:line="360" w:lineRule="auto"/>
              <w:jc w:val="center"/>
              <w:rPr>
                <w:rFonts w:ascii="Calibri" w:eastAsia="Times New Roman" w:hAnsi="Calibri" w:cs="Arial"/>
                <w:sz w:val="16"/>
                <w:szCs w:val="16"/>
                <w:lang w:val="en-GB" w:eastAsia="fr-FR"/>
              </w:rPr>
            </w:pPr>
          </w:p>
        </w:tc>
        <w:tc>
          <w:tcPr>
            <w:tcW w:w="1060" w:type="dxa"/>
            <w:noWrap/>
          </w:tcPr>
          <w:p w:rsidR="00966D7D" w:rsidRPr="00116D44" w:rsidRDefault="00966D7D" w:rsidP="00B41190">
            <w:pPr>
              <w:spacing w:line="360" w:lineRule="auto"/>
              <w:jc w:val="center"/>
              <w:rPr>
                <w:rFonts w:ascii="Calibri" w:eastAsia="Times New Roman" w:hAnsi="Calibri" w:cs="Arial"/>
                <w:sz w:val="16"/>
                <w:szCs w:val="16"/>
                <w:lang w:val="en-GB" w:eastAsia="fr-FR"/>
              </w:rPr>
            </w:pPr>
          </w:p>
        </w:tc>
        <w:tc>
          <w:tcPr>
            <w:tcW w:w="599" w:type="dxa"/>
          </w:tcPr>
          <w:p w:rsidR="00966D7D" w:rsidRPr="00116D44" w:rsidRDefault="00966D7D" w:rsidP="00B41190">
            <w:pPr>
              <w:spacing w:line="360" w:lineRule="auto"/>
              <w:jc w:val="center"/>
              <w:rPr>
                <w:rFonts w:ascii="Calibri" w:eastAsia="Times New Roman" w:hAnsi="Calibri" w:cs="Arial"/>
                <w:sz w:val="16"/>
                <w:szCs w:val="16"/>
                <w:lang w:val="en-GB"/>
              </w:rPr>
            </w:pPr>
          </w:p>
        </w:tc>
        <w:tc>
          <w:tcPr>
            <w:tcW w:w="752" w:type="dxa"/>
          </w:tcPr>
          <w:p w:rsidR="00966D7D" w:rsidRPr="00116D44" w:rsidRDefault="00966D7D" w:rsidP="00B41190">
            <w:pPr>
              <w:spacing w:line="360" w:lineRule="auto"/>
              <w:jc w:val="center"/>
              <w:rPr>
                <w:rFonts w:ascii="Calibri" w:eastAsia="Times New Roman" w:hAnsi="Calibri" w:cs="Arial"/>
                <w:sz w:val="16"/>
                <w:szCs w:val="16"/>
                <w:lang w:val="en-GB"/>
              </w:rPr>
            </w:pPr>
          </w:p>
        </w:tc>
      </w:tr>
      <w:tr w:rsidR="00966D7D" w:rsidRPr="00116D44" w:rsidTr="00B41190">
        <w:trPr>
          <w:trHeight w:val="5"/>
        </w:trPr>
        <w:tc>
          <w:tcPr>
            <w:tcW w:w="5438" w:type="dxa"/>
            <w:hideMark/>
          </w:tcPr>
          <w:p w:rsidR="00966D7D" w:rsidRPr="00116D44" w:rsidRDefault="00966D7D" w:rsidP="00B41190">
            <w:pPr>
              <w:spacing w:line="360" w:lineRule="auto"/>
              <w:jc w:val="both"/>
              <w:rPr>
                <w:rFonts w:ascii="Calibri" w:eastAsia="Times New Roman" w:hAnsi="Calibri" w:cs="Arial"/>
                <w:sz w:val="16"/>
                <w:szCs w:val="16"/>
                <w:lang w:val="en" w:eastAsia="fr-FR"/>
              </w:rPr>
            </w:pPr>
            <w:r w:rsidRPr="00116D44">
              <w:rPr>
                <w:rFonts w:ascii="Calibri" w:eastAsia="Times New Roman" w:hAnsi="Calibri" w:cs="Arial"/>
                <w:sz w:val="16"/>
                <w:szCs w:val="16"/>
                <w:lang w:val="en"/>
              </w:rPr>
              <w:t>I think my family can take care of me</w:t>
            </w:r>
          </w:p>
        </w:tc>
        <w:tc>
          <w:tcPr>
            <w:tcW w:w="1172" w:type="dxa"/>
            <w:noWrap/>
          </w:tcPr>
          <w:p w:rsidR="00966D7D" w:rsidRPr="00116D44" w:rsidRDefault="00966D7D" w:rsidP="00B41190">
            <w:pPr>
              <w:spacing w:line="360" w:lineRule="auto"/>
              <w:jc w:val="center"/>
              <w:rPr>
                <w:rFonts w:ascii="Calibri" w:eastAsia="Times New Roman" w:hAnsi="Calibri" w:cs="Arial"/>
                <w:sz w:val="16"/>
                <w:szCs w:val="16"/>
                <w:lang w:val="en-GB" w:eastAsia="fr-FR"/>
              </w:rPr>
            </w:pPr>
          </w:p>
        </w:tc>
        <w:tc>
          <w:tcPr>
            <w:tcW w:w="1060" w:type="dxa"/>
            <w:noWrap/>
          </w:tcPr>
          <w:p w:rsidR="00966D7D" w:rsidRPr="00116D44" w:rsidRDefault="00966D7D" w:rsidP="00B41190">
            <w:pPr>
              <w:spacing w:line="360" w:lineRule="auto"/>
              <w:jc w:val="center"/>
              <w:rPr>
                <w:rFonts w:ascii="Calibri" w:eastAsia="Times New Roman" w:hAnsi="Calibri" w:cs="Arial"/>
                <w:sz w:val="16"/>
                <w:szCs w:val="16"/>
                <w:lang w:val="en-GB" w:eastAsia="fr-FR"/>
              </w:rPr>
            </w:pPr>
          </w:p>
        </w:tc>
        <w:tc>
          <w:tcPr>
            <w:tcW w:w="599" w:type="dxa"/>
          </w:tcPr>
          <w:p w:rsidR="00966D7D" w:rsidRPr="00116D44" w:rsidRDefault="00966D7D" w:rsidP="00B41190">
            <w:pPr>
              <w:spacing w:line="360" w:lineRule="auto"/>
              <w:jc w:val="center"/>
              <w:rPr>
                <w:rFonts w:ascii="Calibri" w:eastAsia="Times New Roman" w:hAnsi="Calibri" w:cs="Arial"/>
                <w:sz w:val="16"/>
                <w:szCs w:val="16"/>
                <w:lang w:val="en-GB"/>
              </w:rPr>
            </w:pPr>
          </w:p>
        </w:tc>
        <w:tc>
          <w:tcPr>
            <w:tcW w:w="752" w:type="dxa"/>
          </w:tcPr>
          <w:p w:rsidR="00966D7D" w:rsidRPr="00116D44" w:rsidRDefault="00966D7D" w:rsidP="00B41190">
            <w:pPr>
              <w:spacing w:line="360" w:lineRule="auto"/>
              <w:jc w:val="center"/>
              <w:rPr>
                <w:rFonts w:ascii="Calibri" w:eastAsia="Times New Roman" w:hAnsi="Calibri" w:cs="Arial"/>
                <w:sz w:val="16"/>
                <w:szCs w:val="16"/>
                <w:lang w:val="en-GB"/>
              </w:rPr>
            </w:pPr>
          </w:p>
        </w:tc>
      </w:tr>
      <w:tr w:rsidR="00966D7D" w:rsidRPr="00116D44" w:rsidTr="00B41190">
        <w:trPr>
          <w:trHeight w:val="5"/>
        </w:trPr>
        <w:tc>
          <w:tcPr>
            <w:tcW w:w="5438" w:type="dxa"/>
            <w:hideMark/>
          </w:tcPr>
          <w:p w:rsidR="00966D7D" w:rsidRPr="00116D44" w:rsidRDefault="00966D7D" w:rsidP="00B41190">
            <w:pPr>
              <w:spacing w:line="360" w:lineRule="auto"/>
              <w:jc w:val="both"/>
              <w:rPr>
                <w:rFonts w:ascii="Calibri" w:eastAsia="Times New Roman" w:hAnsi="Calibri" w:cs="Arial"/>
                <w:sz w:val="16"/>
                <w:szCs w:val="16"/>
                <w:lang w:val="en" w:eastAsia="fr-FR"/>
              </w:rPr>
            </w:pPr>
            <w:r w:rsidRPr="00116D44">
              <w:rPr>
                <w:rFonts w:ascii="Calibri" w:eastAsia="Times New Roman" w:hAnsi="Calibri" w:cs="Arial"/>
                <w:sz w:val="16"/>
                <w:szCs w:val="16"/>
                <w:lang w:val="en"/>
              </w:rPr>
              <w:t>I had a bad experience in home care</w:t>
            </w:r>
          </w:p>
        </w:tc>
        <w:tc>
          <w:tcPr>
            <w:tcW w:w="1172" w:type="dxa"/>
            <w:noWrap/>
          </w:tcPr>
          <w:p w:rsidR="00966D7D" w:rsidRPr="00116D44" w:rsidRDefault="00966D7D" w:rsidP="00B41190">
            <w:pPr>
              <w:spacing w:line="360" w:lineRule="auto"/>
              <w:jc w:val="center"/>
              <w:rPr>
                <w:rFonts w:ascii="Calibri" w:eastAsia="Times New Roman" w:hAnsi="Calibri" w:cs="Arial"/>
                <w:sz w:val="16"/>
                <w:szCs w:val="16"/>
                <w:lang w:val="en-GB" w:eastAsia="fr-FR"/>
              </w:rPr>
            </w:pPr>
          </w:p>
        </w:tc>
        <w:tc>
          <w:tcPr>
            <w:tcW w:w="1060" w:type="dxa"/>
            <w:noWrap/>
          </w:tcPr>
          <w:p w:rsidR="00966D7D" w:rsidRPr="00116D44" w:rsidRDefault="00966D7D" w:rsidP="00B41190">
            <w:pPr>
              <w:spacing w:line="360" w:lineRule="auto"/>
              <w:jc w:val="center"/>
              <w:rPr>
                <w:rFonts w:ascii="Calibri" w:eastAsia="Times New Roman" w:hAnsi="Calibri" w:cs="Arial"/>
                <w:sz w:val="16"/>
                <w:szCs w:val="16"/>
                <w:lang w:val="en-GB" w:eastAsia="fr-FR"/>
              </w:rPr>
            </w:pPr>
          </w:p>
        </w:tc>
        <w:tc>
          <w:tcPr>
            <w:tcW w:w="599" w:type="dxa"/>
          </w:tcPr>
          <w:p w:rsidR="00966D7D" w:rsidRPr="00116D44" w:rsidRDefault="00966D7D" w:rsidP="00B41190">
            <w:pPr>
              <w:spacing w:line="360" w:lineRule="auto"/>
              <w:jc w:val="center"/>
              <w:rPr>
                <w:rFonts w:ascii="Calibri" w:eastAsia="Times New Roman" w:hAnsi="Calibri" w:cs="Arial"/>
                <w:sz w:val="16"/>
                <w:szCs w:val="16"/>
                <w:lang w:val="en-GB"/>
              </w:rPr>
            </w:pPr>
          </w:p>
        </w:tc>
        <w:tc>
          <w:tcPr>
            <w:tcW w:w="752" w:type="dxa"/>
          </w:tcPr>
          <w:p w:rsidR="00966D7D" w:rsidRPr="00116D44" w:rsidRDefault="00966D7D" w:rsidP="00B41190">
            <w:pPr>
              <w:spacing w:line="360" w:lineRule="auto"/>
              <w:jc w:val="center"/>
              <w:rPr>
                <w:rFonts w:ascii="Calibri" w:eastAsia="Times New Roman" w:hAnsi="Calibri" w:cs="Arial"/>
                <w:sz w:val="16"/>
                <w:szCs w:val="16"/>
                <w:lang w:val="en-GB"/>
              </w:rPr>
            </w:pPr>
          </w:p>
        </w:tc>
      </w:tr>
      <w:tr w:rsidR="00966D7D" w:rsidRPr="00116D44" w:rsidTr="00B41190">
        <w:trPr>
          <w:trHeight w:val="5"/>
        </w:trPr>
        <w:tc>
          <w:tcPr>
            <w:tcW w:w="5438" w:type="dxa"/>
            <w:hideMark/>
          </w:tcPr>
          <w:p w:rsidR="00966D7D" w:rsidRPr="00116D44" w:rsidRDefault="00966D7D" w:rsidP="00B41190">
            <w:pPr>
              <w:spacing w:line="360" w:lineRule="auto"/>
              <w:jc w:val="both"/>
              <w:rPr>
                <w:rFonts w:ascii="Calibri" w:eastAsia="Times New Roman" w:hAnsi="Calibri" w:cs="Arial"/>
                <w:sz w:val="16"/>
                <w:szCs w:val="16"/>
                <w:lang w:val="en" w:eastAsia="fr-FR"/>
              </w:rPr>
            </w:pPr>
            <w:r w:rsidRPr="00116D44">
              <w:rPr>
                <w:rFonts w:ascii="Calibri" w:eastAsia="Times New Roman" w:hAnsi="Calibri" w:cs="Arial"/>
                <w:sz w:val="16"/>
                <w:szCs w:val="16"/>
                <w:lang w:val="en"/>
              </w:rPr>
              <w:t>I had a bad experience in hospital care</w:t>
            </w:r>
          </w:p>
        </w:tc>
        <w:tc>
          <w:tcPr>
            <w:tcW w:w="1172" w:type="dxa"/>
            <w:noWrap/>
          </w:tcPr>
          <w:p w:rsidR="00966D7D" w:rsidRPr="00116D44" w:rsidRDefault="00966D7D" w:rsidP="00B41190">
            <w:pPr>
              <w:spacing w:line="360" w:lineRule="auto"/>
              <w:jc w:val="center"/>
              <w:rPr>
                <w:rFonts w:ascii="Calibri" w:eastAsia="Times New Roman" w:hAnsi="Calibri" w:cs="Arial"/>
                <w:sz w:val="16"/>
                <w:szCs w:val="16"/>
                <w:lang w:val="en-GB" w:eastAsia="fr-FR"/>
              </w:rPr>
            </w:pPr>
          </w:p>
        </w:tc>
        <w:tc>
          <w:tcPr>
            <w:tcW w:w="1060" w:type="dxa"/>
            <w:noWrap/>
          </w:tcPr>
          <w:p w:rsidR="00966D7D" w:rsidRPr="00116D44" w:rsidRDefault="00966D7D" w:rsidP="00B41190">
            <w:pPr>
              <w:spacing w:line="360" w:lineRule="auto"/>
              <w:jc w:val="center"/>
              <w:rPr>
                <w:rFonts w:ascii="Calibri" w:eastAsia="Times New Roman" w:hAnsi="Calibri" w:cs="Arial"/>
                <w:sz w:val="16"/>
                <w:szCs w:val="16"/>
                <w:lang w:val="en-GB" w:eastAsia="fr-FR"/>
              </w:rPr>
            </w:pPr>
          </w:p>
        </w:tc>
        <w:tc>
          <w:tcPr>
            <w:tcW w:w="599" w:type="dxa"/>
          </w:tcPr>
          <w:p w:rsidR="00966D7D" w:rsidRPr="00116D44" w:rsidRDefault="00966D7D" w:rsidP="00B41190">
            <w:pPr>
              <w:spacing w:line="360" w:lineRule="auto"/>
              <w:jc w:val="center"/>
              <w:rPr>
                <w:rFonts w:ascii="Calibri" w:eastAsia="Times New Roman" w:hAnsi="Calibri" w:cs="Arial"/>
                <w:sz w:val="16"/>
                <w:szCs w:val="16"/>
                <w:lang w:val="en-GB"/>
              </w:rPr>
            </w:pPr>
          </w:p>
        </w:tc>
        <w:tc>
          <w:tcPr>
            <w:tcW w:w="752" w:type="dxa"/>
          </w:tcPr>
          <w:p w:rsidR="00966D7D" w:rsidRPr="00116D44" w:rsidRDefault="00966D7D" w:rsidP="00B41190">
            <w:pPr>
              <w:spacing w:line="360" w:lineRule="auto"/>
              <w:jc w:val="center"/>
              <w:rPr>
                <w:rFonts w:ascii="Calibri" w:eastAsia="Times New Roman" w:hAnsi="Calibri" w:cs="Arial"/>
                <w:sz w:val="16"/>
                <w:szCs w:val="16"/>
                <w:lang w:val="en-GB"/>
              </w:rPr>
            </w:pPr>
          </w:p>
        </w:tc>
      </w:tr>
      <w:tr w:rsidR="00966D7D" w:rsidRPr="00116D44" w:rsidTr="00B41190">
        <w:trPr>
          <w:trHeight w:val="5"/>
        </w:trPr>
        <w:tc>
          <w:tcPr>
            <w:tcW w:w="5438" w:type="dxa"/>
            <w:hideMark/>
          </w:tcPr>
          <w:p w:rsidR="00966D7D" w:rsidRPr="00116D44" w:rsidRDefault="00966D7D" w:rsidP="00B41190">
            <w:pPr>
              <w:spacing w:line="360" w:lineRule="auto"/>
              <w:jc w:val="both"/>
              <w:rPr>
                <w:rFonts w:ascii="Calibri" w:eastAsia="Times New Roman" w:hAnsi="Calibri" w:cs="Arial"/>
                <w:sz w:val="16"/>
                <w:szCs w:val="16"/>
                <w:lang w:val="en" w:eastAsia="fr-FR"/>
              </w:rPr>
            </w:pPr>
            <w:r w:rsidRPr="00116D44">
              <w:rPr>
                <w:rFonts w:ascii="Calibri" w:eastAsia="Times New Roman" w:hAnsi="Calibri" w:cs="Arial"/>
                <w:sz w:val="16"/>
                <w:szCs w:val="16"/>
                <w:lang w:val="en"/>
              </w:rPr>
              <w:t xml:space="preserve">I think my home is not adapted to </w:t>
            </w:r>
            <w:r>
              <w:rPr>
                <w:rFonts w:ascii="Calibri" w:eastAsia="Times New Roman" w:hAnsi="Calibri" w:cs="Arial"/>
                <w:sz w:val="16"/>
                <w:szCs w:val="16"/>
                <w:lang w:val="en"/>
              </w:rPr>
              <w:t xml:space="preserve">home </w:t>
            </w:r>
            <w:r w:rsidRPr="00116D44">
              <w:rPr>
                <w:rFonts w:ascii="Calibri" w:eastAsia="Times New Roman" w:hAnsi="Calibri" w:cs="Arial"/>
                <w:sz w:val="16"/>
                <w:szCs w:val="16"/>
                <w:lang w:val="en"/>
              </w:rPr>
              <w:t>care</w:t>
            </w:r>
          </w:p>
        </w:tc>
        <w:tc>
          <w:tcPr>
            <w:tcW w:w="1172" w:type="dxa"/>
            <w:noWrap/>
          </w:tcPr>
          <w:p w:rsidR="00966D7D" w:rsidRPr="00116D44" w:rsidRDefault="00966D7D" w:rsidP="00B41190">
            <w:pPr>
              <w:spacing w:line="360" w:lineRule="auto"/>
              <w:jc w:val="center"/>
              <w:rPr>
                <w:rFonts w:ascii="Calibri" w:eastAsia="Times New Roman" w:hAnsi="Calibri" w:cs="Arial"/>
                <w:sz w:val="16"/>
                <w:szCs w:val="16"/>
                <w:lang w:val="en-GB" w:eastAsia="fr-FR"/>
              </w:rPr>
            </w:pPr>
          </w:p>
        </w:tc>
        <w:tc>
          <w:tcPr>
            <w:tcW w:w="1060" w:type="dxa"/>
            <w:noWrap/>
          </w:tcPr>
          <w:p w:rsidR="00966D7D" w:rsidRPr="00116D44" w:rsidRDefault="00966D7D" w:rsidP="00B41190">
            <w:pPr>
              <w:spacing w:line="360" w:lineRule="auto"/>
              <w:jc w:val="center"/>
              <w:rPr>
                <w:rFonts w:ascii="Calibri" w:eastAsia="Times New Roman" w:hAnsi="Calibri" w:cs="Arial"/>
                <w:sz w:val="16"/>
                <w:szCs w:val="16"/>
                <w:lang w:val="en-GB" w:eastAsia="fr-FR"/>
              </w:rPr>
            </w:pPr>
          </w:p>
        </w:tc>
        <w:tc>
          <w:tcPr>
            <w:tcW w:w="599" w:type="dxa"/>
          </w:tcPr>
          <w:p w:rsidR="00966D7D" w:rsidRPr="00116D44" w:rsidRDefault="00966D7D" w:rsidP="00B41190">
            <w:pPr>
              <w:spacing w:line="360" w:lineRule="auto"/>
              <w:jc w:val="center"/>
              <w:rPr>
                <w:rFonts w:ascii="Calibri" w:eastAsia="Times New Roman" w:hAnsi="Calibri" w:cs="Arial"/>
                <w:sz w:val="16"/>
                <w:szCs w:val="16"/>
                <w:lang w:val="en-GB"/>
              </w:rPr>
            </w:pPr>
          </w:p>
        </w:tc>
        <w:tc>
          <w:tcPr>
            <w:tcW w:w="752" w:type="dxa"/>
          </w:tcPr>
          <w:p w:rsidR="00966D7D" w:rsidRPr="00116D44" w:rsidRDefault="00966D7D" w:rsidP="00B41190">
            <w:pPr>
              <w:spacing w:line="360" w:lineRule="auto"/>
              <w:jc w:val="center"/>
              <w:rPr>
                <w:rFonts w:ascii="Calibri" w:eastAsia="Times New Roman" w:hAnsi="Calibri" w:cs="Arial"/>
                <w:sz w:val="16"/>
                <w:szCs w:val="16"/>
                <w:lang w:val="en-GB"/>
              </w:rPr>
            </w:pPr>
          </w:p>
        </w:tc>
      </w:tr>
    </w:tbl>
    <w:p w:rsidR="00966D7D" w:rsidRDefault="00966D7D" w:rsidP="00966D7D"/>
    <w:p w:rsidR="00966D7D" w:rsidRDefault="00966D7D" w:rsidP="00966D7D"/>
    <w:p w:rsidR="00DE3559" w:rsidRDefault="00117AB3" w:rsidP="00DE3559">
      <w:pPr>
        <w:keepNext/>
        <w:spacing w:after="240" w:line="360" w:lineRule="auto"/>
        <w:jc w:val="both"/>
        <w:rPr>
          <w:rFonts w:eastAsiaTheme="minorEastAsia"/>
          <w:b/>
          <w:bCs/>
          <w:noProof/>
          <w:sz w:val="18"/>
          <w:szCs w:val="18"/>
        </w:rPr>
      </w:pPr>
      <w:r>
        <w:br w:type="page"/>
      </w:r>
      <w:r w:rsidR="00DE3559">
        <w:rPr>
          <w:rFonts w:eastAsiaTheme="minorEastAsia"/>
          <w:b/>
          <w:bCs/>
          <w:noProof/>
          <w:sz w:val="18"/>
          <w:szCs w:val="18"/>
        </w:rPr>
        <w:lastRenderedPageBreak/>
        <w:t>Supplementary file 2</w:t>
      </w:r>
      <w:r w:rsidR="00DE3559" w:rsidRPr="0054042B">
        <w:rPr>
          <w:rFonts w:eastAsiaTheme="minorEastAsia"/>
          <w:b/>
          <w:bCs/>
          <w:noProof/>
          <w:sz w:val="18"/>
          <w:szCs w:val="18"/>
        </w:rPr>
        <w:t>:</w:t>
      </w:r>
      <w:r w:rsidR="00DE3559" w:rsidRPr="00B76715">
        <w:rPr>
          <w:rFonts w:eastAsiaTheme="minorEastAsia"/>
          <w:b/>
          <w:bCs/>
          <w:sz w:val="18"/>
          <w:szCs w:val="18"/>
          <w:lang w:val="en-GB"/>
        </w:rPr>
        <w:t xml:space="preserve"> </w:t>
      </w:r>
      <w:r w:rsidR="00DE3559">
        <w:rPr>
          <w:rFonts w:eastAsiaTheme="minorEastAsia"/>
          <w:b/>
          <w:bCs/>
          <w:noProof/>
          <w:sz w:val="18"/>
          <w:szCs w:val="18"/>
        </w:rPr>
        <w:t>WTP question and payment card</w:t>
      </w:r>
    </w:p>
    <w:p w:rsidR="00A815DB" w:rsidRPr="009320AD" w:rsidRDefault="00A815DB" w:rsidP="00130904">
      <w:pPr>
        <w:spacing w:line="360" w:lineRule="auto"/>
        <w:jc w:val="both"/>
        <w:rPr>
          <w:rFonts w:eastAsiaTheme="minorEastAsia"/>
        </w:rPr>
      </w:pPr>
      <w:r w:rsidRPr="004B4CAD">
        <w:rPr>
          <w:lang w:eastAsia="fr-FR"/>
        </w:rPr>
        <w:t>Distal order effect can be created by the sequence in which information is presented in the preamble to a WTP question</w:t>
      </w:r>
      <w:r w:rsidR="009320AD">
        <w:rPr>
          <w:rStyle w:val="Appelnotedebasdep"/>
          <w:rFonts w:ascii="Times New Roman" w:eastAsia="Calibri" w:hAnsi="Times New Roman" w:cs="Times New Roman"/>
          <w:sz w:val="24"/>
          <w:szCs w:val="24"/>
          <w:lang w:eastAsia="fr-FR"/>
        </w:rPr>
        <w:footnoteReference w:id="1"/>
      </w:r>
      <w:r w:rsidR="005B29A3">
        <w:rPr>
          <w:lang w:eastAsia="fr-FR"/>
        </w:rPr>
        <w:t>.</w:t>
      </w:r>
      <w:r w:rsidR="009320AD" w:rsidRPr="009320AD">
        <w:rPr>
          <w:lang w:eastAsia="fr-FR"/>
        </w:rPr>
        <w:t xml:space="preserve"> </w:t>
      </w:r>
      <w:r w:rsidR="009320AD" w:rsidRPr="004B4CAD">
        <w:rPr>
          <w:lang w:eastAsia="fr-FR"/>
        </w:rPr>
        <w:t>To avoid distal ordering effect, the 3 options were randomly presented to participants.</w:t>
      </w:r>
    </w:p>
    <w:p w:rsidR="005B29A3" w:rsidRPr="00130904" w:rsidRDefault="00DE3559" w:rsidP="00130904">
      <w:pPr>
        <w:spacing w:line="360" w:lineRule="auto"/>
        <w:jc w:val="both"/>
        <w:rPr>
          <w:rFonts w:eastAsiaTheme="minorEastAsia"/>
          <w:b/>
          <w:bCs/>
          <w:sz w:val="18"/>
          <w:szCs w:val="18"/>
        </w:rPr>
      </w:pPr>
      <w:r w:rsidRPr="00F017D8">
        <w:t xml:space="preserve">The initial payment card amounts were fixed from 0 to 15€ they are derived from the previous studies of the team. A first qualitative pre-test among a convenient sample of lay individuals (n=12) confirmed this initial version. However, because this point is a central methodological issues, we have realized another pre-test of this PC administrated online by the national survey institute Research Now among 100 individuals from the general population in the same condition than the final survey. The median WTP were between 5 and 10 according to scenarios (respectively lightest and heaviest scenario) and less than 2% of individuals gave another amount higher than 15€. Finally, we decided to include two additional amounts, 20 and 25 to avoiding bias. Finally, the respondents were asked to indicate their maximum willingness to pay with the use of a vertical payment card where the amount payment bids ranged from 0 to 25 euros with the possibility to give another amount. </w:t>
      </w:r>
      <w:r w:rsidR="009320AD">
        <w:t>Moreover, i</w:t>
      </w:r>
      <w:r w:rsidR="00A815DB" w:rsidRPr="009320AD">
        <w:t>t has been demonstrated that monthly payments result in a higher WTP than annual payme</w:t>
      </w:r>
      <w:r w:rsidR="009320AD">
        <w:t>nts</w:t>
      </w:r>
      <w:r w:rsidR="009320AD">
        <w:rPr>
          <w:rStyle w:val="Appelnotedebasdep"/>
        </w:rPr>
        <w:footnoteReference w:id="2"/>
      </w:r>
      <w:r w:rsidR="00130904">
        <w:rPr>
          <w:rStyle w:val="Appelnotedebasdep"/>
        </w:rPr>
        <w:footnoteReference w:id="3"/>
      </w:r>
      <w:r w:rsidR="00130904">
        <w:rPr>
          <w:rStyle w:val="Appelnotedebasdep"/>
        </w:rPr>
        <w:footnoteReference w:id="4"/>
      </w:r>
      <w:r w:rsidR="00A815DB" w:rsidRPr="009320AD">
        <w:t>. To avoid this “framing effect” we decided to present both a monthly pay</w:t>
      </w:r>
      <w:r w:rsidR="009320AD">
        <w:t>ment and its annual equivalent</w:t>
      </w:r>
      <w:r w:rsidR="00130904">
        <w:rPr>
          <w:rStyle w:val="Appelnotedebasdep"/>
        </w:rPr>
        <w:footnoteReference w:id="5"/>
      </w:r>
      <w:r w:rsidR="00A815DB" w:rsidRPr="009320AD">
        <w:t>. We thus allowed respondents to improve their estimate of the opportunity cost associated with paying for the treatment options.</w:t>
      </w:r>
      <w:r w:rsidR="005B29A3" w:rsidRPr="00130904">
        <w:rPr>
          <w:rFonts w:eastAsiaTheme="minorEastAsia"/>
          <w:sz w:val="24"/>
        </w:rPr>
        <w:tab/>
      </w:r>
    </w:p>
    <w:p w:rsidR="00130904" w:rsidRDefault="00130904" w:rsidP="00DE3559">
      <w:pPr>
        <w:keepNext/>
        <w:spacing w:after="240" w:line="360" w:lineRule="auto"/>
        <w:jc w:val="both"/>
        <w:rPr>
          <w:rFonts w:eastAsiaTheme="minorEastAsia"/>
          <w:b/>
          <w:bCs/>
          <w:sz w:val="18"/>
          <w:szCs w:val="18"/>
        </w:rPr>
      </w:pPr>
    </w:p>
    <w:p w:rsidR="00130904" w:rsidRDefault="00130904" w:rsidP="00DE3559">
      <w:pPr>
        <w:rPr>
          <w:rFonts w:eastAsiaTheme="minorEastAsia"/>
          <w:b/>
          <w:bCs/>
          <w:sz w:val="18"/>
          <w:szCs w:val="18"/>
        </w:rPr>
      </w:pPr>
    </w:p>
    <w:p w:rsidR="00130904" w:rsidRDefault="00130904" w:rsidP="00DE3559">
      <w:pPr>
        <w:rPr>
          <w:rFonts w:eastAsiaTheme="minorEastAsia"/>
          <w:b/>
          <w:bCs/>
          <w:sz w:val="18"/>
          <w:szCs w:val="18"/>
        </w:rPr>
      </w:pPr>
    </w:p>
    <w:p w:rsidR="00130904" w:rsidRDefault="00130904" w:rsidP="00DE3559">
      <w:pPr>
        <w:rPr>
          <w:rFonts w:eastAsiaTheme="minorEastAsia"/>
          <w:b/>
          <w:bCs/>
          <w:sz w:val="18"/>
          <w:szCs w:val="18"/>
        </w:rPr>
      </w:pPr>
    </w:p>
    <w:p w:rsidR="00130904" w:rsidRDefault="00130904" w:rsidP="00DE3559">
      <w:pPr>
        <w:rPr>
          <w:rFonts w:eastAsiaTheme="minorEastAsia"/>
          <w:b/>
          <w:bCs/>
          <w:sz w:val="18"/>
          <w:szCs w:val="18"/>
        </w:rPr>
      </w:pPr>
    </w:p>
    <w:p w:rsidR="00130904" w:rsidRDefault="00130904" w:rsidP="00DE3559">
      <w:pPr>
        <w:rPr>
          <w:rFonts w:eastAsiaTheme="minorEastAsia"/>
          <w:b/>
          <w:bCs/>
          <w:sz w:val="18"/>
          <w:szCs w:val="18"/>
        </w:rPr>
      </w:pPr>
    </w:p>
    <w:p w:rsidR="00130904" w:rsidRDefault="00130904" w:rsidP="00DE3559">
      <w:pPr>
        <w:rPr>
          <w:rFonts w:eastAsiaTheme="minorEastAsia"/>
          <w:b/>
          <w:bCs/>
          <w:sz w:val="18"/>
          <w:szCs w:val="18"/>
        </w:rPr>
      </w:pPr>
    </w:p>
    <w:p w:rsidR="00130904" w:rsidRDefault="00130904" w:rsidP="00DE3559">
      <w:pPr>
        <w:rPr>
          <w:rFonts w:eastAsiaTheme="minorEastAsia"/>
          <w:b/>
          <w:bCs/>
          <w:sz w:val="18"/>
          <w:szCs w:val="18"/>
        </w:rPr>
      </w:pPr>
    </w:p>
    <w:p w:rsidR="00130904" w:rsidRDefault="00130904" w:rsidP="00DE3559">
      <w:pPr>
        <w:rPr>
          <w:rFonts w:eastAsiaTheme="minorEastAsia"/>
          <w:b/>
          <w:bCs/>
          <w:sz w:val="18"/>
          <w:szCs w:val="18"/>
        </w:rPr>
      </w:pPr>
    </w:p>
    <w:p w:rsidR="00DE3559" w:rsidRPr="00117AB3" w:rsidRDefault="00DE3559" w:rsidP="00DE3559">
      <w:pPr>
        <w:rPr>
          <w:b/>
          <w:sz w:val="18"/>
        </w:rPr>
      </w:pPr>
      <w:r w:rsidRPr="00117AB3">
        <w:rPr>
          <w:b/>
          <w:sz w:val="18"/>
        </w:rPr>
        <w:lastRenderedPageBreak/>
        <w:t xml:space="preserve">ENGLISH TRANSLATION: </w:t>
      </w:r>
    </w:p>
    <w:p w:rsidR="00DE3559" w:rsidRPr="00117AB3" w:rsidRDefault="00DE3559" w:rsidP="00DE3559">
      <w:pPr>
        <w:pStyle w:val="NUMBERANDNAMEOFVARIABLE"/>
        <w:rPr>
          <w:sz w:val="18"/>
          <w:szCs w:val="22"/>
          <w:lang w:val="en-US"/>
        </w:rPr>
      </w:pPr>
      <w:r w:rsidRPr="00117AB3">
        <w:rPr>
          <w:sz w:val="18"/>
          <w:szCs w:val="22"/>
          <w:lang w:val="en-US"/>
        </w:rPr>
        <w:t xml:space="preserve">How much are you willing to pay at maximum by month per household to benefit from home/ Local health center in case of cancer? </w:t>
      </w:r>
    </w:p>
    <w:tbl>
      <w:tblPr>
        <w:tblStyle w:val="Grilledutableau"/>
        <w:tblW w:w="0" w:type="auto"/>
        <w:tblInd w:w="-5" w:type="dxa"/>
        <w:tblLook w:val="04A0" w:firstRow="1" w:lastRow="0" w:firstColumn="1" w:lastColumn="0" w:noHBand="0" w:noVBand="1"/>
      </w:tblPr>
      <w:tblGrid>
        <w:gridCol w:w="985"/>
        <w:gridCol w:w="5040"/>
      </w:tblGrid>
      <w:tr w:rsidR="00DE3559" w:rsidRPr="00117AB3" w:rsidTr="00A815DB">
        <w:trPr>
          <w:trHeight w:val="308"/>
        </w:trPr>
        <w:tc>
          <w:tcPr>
            <w:tcW w:w="6025" w:type="dxa"/>
            <w:gridSpan w:val="2"/>
            <w:shd w:val="clear" w:color="auto" w:fill="auto"/>
          </w:tcPr>
          <w:p w:rsidR="00DE3559" w:rsidRPr="00117AB3" w:rsidRDefault="00DE3559" w:rsidP="00A815DB">
            <w:pPr>
              <w:rPr>
                <w:rFonts w:asciiTheme="majorHAnsi" w:hAnsiTheme="majorHAnsi" w:cs="Times New Roman"/>
                <w:sz w:val="18"/>
                <w:szCs w:val="22"/>
                <w:lang w:val="fr-FR" w:eastAsia="fr-FR"/>
              </w:rPr>
            </w:pPr>
            <w:r w:rsidRPr="00117AB3">
              <w:rPr>
                <w:rFonts w:asciiTheme="majorHAnsi" w:hAnsiTheme="majorHAnsi" w:cs="Times New Roman"/>
                <w:sz w:val="18"/>
                <w:szCs w:val="22"/>
                <w:lang w:val="fr-FR" w:eastAsia="fr-FR"/>
              </w:rPr>
              <w:t>Maximal amount</w:t>
            </w:r>
          </w:p>
        </w:tc>
      </w:tr>
      <w:tr w:rsidR="00DE3559" w:rsidRPr="00117AB3" w:rsidTr="00A815DB">
        <w:trPr>
          <w:trHeight w:val="291"/>
        </w:trPr>
        <w:tc>
          <w:tcPr>
            <w:tcW w:w="985" w:type="dxa"/>
            <w:shd w:val="clear" w:color="auto" w:fill="auto"/>
          </w:tcPr>
          <w:p w:rsidR="00DE3559" w:rsidRPr="00117AB3" w:rsidRDefault="00DE3559" w:rsidP="00A815DB">
            <w:pPr>
              <w:rPr>
                <w:rFonts w:asciiTheme="majorHAnsi" w:hAnsiTheme="majorHAnsi" w:cs="Times New Roman"/>
                <w:sz w:val="18"/>
                <w:szCs w:val="22"/>
                <w:lang w:val="fr-FR" w:eastAsia="fr-FR"/>
              </w:rPr>
            </w:pPr>
            <w:r w:rsidRPr="00117AB3">
              <w:rPr>
                <w:rFonts w:asciiTheme="majorHAnsi" w:hAnsiTheme="majorHAnsi" w:cs="Times New Roman"/>
                <w:sz w:val="18"/>
                <w:szCs w:val="22"/>
                <w:lang w:val="fr-FR" w:eastAsia="fr-FR"/>
              </w:rPr>
              <w:t>1</w:t>
            </w:r>
          </w:p>
        </w:tc>
        <w:tc>
          <w:tcPr>
            <w:tcW w:w="5040" w:type="dxa"/>
            <w:shd w:val="clear" w:color="auto" w:fill="auto"/>
          </w:tcPr>
          <w:p w:rsidR="00DE3559" w:rsidRPr="00117AB3" w:rsidRDefault="00DE3559" w:rsidP="00A815DB">
            <w:pPr>
              <w:rPr>
                <w:rFonts w:asciiTheme="majorHAnsi" w:hAnsiTheme="majorHAnsi" w:cs="Times New Roman"/>
                <w:sz w:val="18"/>
                <w:szCs w:val="22"/>
                <w:lang w:val="fr-FR" w:eastAsia="fr-FR"/>
              </w:rPr>
            </w:pPr>
            <w:r w:rsidRPr="00117AB3">
              <w:rPr>
                <w:rFonts w:asciiTheme="majorHAnsi" w:hAnsiTheme="majorHAnsi" w:cs="Times New Roman"/>
                <w:sz w:val="18"/>
                <w:szCs w:val="22"/>
                <w:lang w:val="fr-FR" w:eastAsia="fr-FR"/>
              </w:rPr>
              <w:t>0€</w:t>
            </w:r>
          </w:p>
        </w:tc>
      </w:tr>
      <w:tr w:rsidR="00DE3559" w:rsidRPr="00117AB3" w:rsidTr="00A815DB">
        <w:trPr>
          <w:trHeight w:val="308"/>
        </w:trPr>
        <w:tc>
          <w:tcPr>
            <w:tcW w:w="985" w:type="dxa"/>
            <w:shd w:val="clear" w:color="auto" w:fill="auto"/>
          </w:tcPr>
          <w:p w:rsidR="00DE3559" w:rsidRPr="00117AB3" w:rsidRDefault="00DE3559" w:rsidP="00A815DB">
            <w:pPr>
              <w:rPr>
                <w:rFonts w:asciiTheme="majorHAnsi" w:hAnsiTheme="majorHAnsi" w:cs="Times New Roman"/>
                <w:sz w:val="18"/>
                <w:szCs w:val="22"/>
                <w:lang w:val="fr-FR" w:eastAsia="fr-FR"/>
              </w:rPr>
            </w:pPr>
            <w:r w:rsidRPr="00117AB3">
              <w:rPr>
                <w:rFonts w:asciiTheme="majorHAnsi" w:hAnsiTheme="majorHAnsi" w:cs="Times New Roman"/>
                <w:sz w:val="18"/>
                <w:szCs w:val="22"/>
                <w:lang w:val="fr-FR" w:eastAsia="fr-FR"/>
              </w:rPr>
              <w:t>2</w:t>
            </w:r>
          </w:p>
        </w:tc>
        <w:tc>
          <w:tcPr>
            <w:tcW w:w="5040" w:type="dxa"/>
            <w:shd w:val="clear" w:color="auto" w:fill="auto"/>
          </w:tcPr>
          <w:p w:rsidR="00DE3559" w:rsidRPr="00117AB3" w:rsidRDefault="00DE3559" w:rsidP="00A815DB">
            <w:pPr>
              <w:rPr>
                <w:rFonts w:asciiTheme="majorHAnsi" w:hAnsiTheme="majorHAnsi" w:cs="Times New Roman"/>
                <w:sz w:val="18"/>
                <w:szCs w:val="22"/>
                <w:lang w:val="fr-FR" w:eastAsia="fr-FR"/>
              </w:rPr>
            </w:pPr>
            <w:r w:rsidRPr="00117AB3">
              <w:rPr>
                <w:rFonts w:asciiTheme="majorHAnsi" w:hAnsiTheme="majorHAnsi" w:cs="Times New Roman"/>
                <w:sz w:val="18"/>
                <w:szCs w:val="22"/>
                <w:lang w:val="fr-FR" w:eastAsia="fr-FR"/>
              </w:rPr>
              <w:t>1€/month/household (or 12€/year)</w:t>
            </w:r>
          </w:p>
        </w:tc>
      </w:tr>
      <w:tr w:rsidR="00DE3559" w:rsidRPr="00117AB3" w:rsidTr="00A815DB">
        <w:trPr>
          <w:trHeight w:val="308"/>
        </w:trPr>
        <w:tc>
          <w:tcPr>
            <w:tcW w:w="985" w:type="dxa"/>
            <w:shd w:val="clear" w:color="auto" w:fill="auto"/>
          </w:tcPr>
          <w:p w:rsidR="00DE3559" w:rsidRPr="00117AB3" w:rsidRDefault="00DE3559" w:rsidP="00A815DB">
            <w:pPr>
              <w:rPr>
                <w:rFonts w:asciiTheme="majorHAnsi" w:hAnsiTheme="majorHAnsi" w:cs="Times New Roman"/>
                <w:sz w:val="18"/>
                <w:szCs w:val="22"/>
                <w:lang w:val="fr-FR" w:eastAsia="fr-FR"/>
              </w:rPr>
            </w:pPr>
            <w:r w:rsidRPr="00117AB3">
              <w:rPr>
                <w:rFonts w:asciiTheme="majorHAnsi" w:hAnsiTheme="majorHAnsi" w:cs="Times New Roman"/>
                <w:sz w:val="18"/>
                <w:szCs w:val="22"/>
                <w:lang w:val="fr-FR" w:eastAsia="fr-FR"/>
              </w:rPr>
              <w:t>3</w:t>
            </w:r>
          </w:p>
        </w:tc>
        <w:tc>
          <w:tcPr>
            <w:tcW w:w="5040" w:type="dxa"/>
            <w:shd w:val="clear" w:color="auto" w:fill="auto"/>
          </w:tcPr>
          <w:p w:rsidR="00DE3559" w:rsidRPr="00117AB3" w:rsidRDefault="00DE3559" w:rsidP="00A815DB">
            <w:pPr>
              <w:rPr>
                <w:rFonts w:asciiTheme="majorHAnsi" w:hAnsiTheme="majorHAnsi" w:cs="Times New Roman"/>
                <w:sz w:val="18"/>
                <w:szCs w:val="22"/>
                <w:lang w:val="fr-FR" w:eastAsia="fr-FR"/>
              </w:rPr>
            </w:pPr>
            <w:r w:rsidRPr="00117AB3">
              <w:rPr>
                <w:rFonts w:asciiTheme="majorHAnsi" w:hAnsiTheme="majorHAnsi" w:cs="Times New Roman"/>
                <w:sz w:val="18"/>
                <w:szCs w:val="22"/>
                <w:lang w:val="fr-FR" w:eastAsia="fr-FR"/>
              </w:rPr>
              <w:t>2€/month/household (or 24€/year)</w:t>
            </w:r>
          </w:p>
        </w:tc>
      </w:tr>
      <w:tr w:rsidR="00DE3559" w:rsidRPr="00117AB3" w:rsidTr="00A815DB">
        <w:trPr>
          <w:trHeight w:val="291"/>
        </w:trPr>
        <w:tc>
          <w:tcPr>
            <w:tcW w:w="985" w:type="dxa"/>
            <w:shd w:val="clear" w:color="auto" w:fill="auto"/>
          </w:tcPr>
          <w:p w:rsidR="00DE3559" w:rsidRPr="00117AB3" w:rsidRDefault="00DE3559" w:rsidP="00A815DB">
            <w:pPr>
              <w:rPr>
                <w:rFonts w:asciiTheme="majorHAnsi" w:hAnsiTheme="majorHAnsi" w:cs="Times New Roman"/>
                <w:sz w:val="18"/>
                <w:szCs w:val="22"/>
                <w:lang w:val="fr-FR" w:eastAsia="fr-FR"/>
              </w:rPr>
            </w:pPr>
            <w:r w:rsidRPr="00117AB3">
              <w:rPr>
                <w:rFonts w:asciiTheme="majorHAnsi" w:hAnsiTheme="majorHAnsi" w:cs="Times New Roman"/>
                <w:sz w:val="18"/>
                <w:szCs w:val="22"/>
                <w:lang w:val="fr-FR" w:eastAsia="fr-FR"/>
              </w:rPr>
              <w:t>4</w:t>
            </w:r>
          </w:p>
        </w:tc>
        <w:tc>
          <w:tcPr>
            <w:tcW w:w="5040" w:type="dxa"/>
            <w:shd w:val="clear" w:color="auto" w:fill="auto"/>
          </w:tcPr>
          <w:p w:rsidR="00DE3559" w:rsidRPr="00117AB3" w:rsidRDefault="00DE3559" w:rsidP="00A815DB">
            <w:pPr>
              <w:rPr>
                <w:rFonts w:asciiTheme="majorHAnsi" w:hAnsiTheme="majorHAnsi" w:cs="Times New Roman"/>
                <w:sz w:val="18"/>
                <w:szCs w:val="22"/>
                <w:lang w:val="fr-FR" w:eastAsia="fr-FR"/>
              </w:rPr>
            </w:pPr>
            <w:r w:rsidRPr="00117AB3">
              <w:rPr>
                <w:rFonts w:asciiTheme="majorHAnsi" w:hAnsiTheme="majorHAnsi" w:cs="Times New Roman"/>
                <w:sz w:val="18"/>
                <w:szCs w:val="22"/>
                <w:lang w:val="fr-FR" w:eastAsia="fr-FR"/>
              </w:rPr>
              <w:t>3€/month/household (or 36€/year)</w:t>
            </w:r>
          </w:p>
        </w:tc>
      </w:tr>
      <w:tr w:rsidR="00DE3559" w:rsidRPr="00117AB3" w:rsidTr="00A815DB">
        <w:trPr>
          <w:trHeight w:val="308"/>
        </w:trPr>
        <w:tc>
          <w:tcPr>
            <w:tcW w:w="985" w:type="dxa"/>
            <w:shd w:val="clear" w:color="auto" w:fill="auto"/>
          </w:tcPr>
          <w:p w:rsidR="00DE3559" w:rsidRPr="00117AB3" w:rsidRDefault="00DE3559" w:rsidP="00A815DB">
            <w:pPr>
              <w:rPr>
                <w:rFonts w:asciiTheme="majorHAnsi" w:hAnsiTheme="majorHAnsi" w:cs="Times New Roman"/>
                <w:sz w:val="18"/>
                <w:szCs w:val="22"/>
                <w:lang w:val="en-GB" w:eastAsia="fr-FR"/>
              </w:rPr>
            </w:pPr>
            <w:r w:rsidRPr="00117AB3">
              <w:rPr>
                <w:rFonts w:asciiTheme="majorHAnsi" w:hAnsiTheme="majorHAnsi" w:cs="Times New Roman"/>
                <w:sz w:val="18"/>
                <w:szCs w:val="22"/>
                <w:lang w:val="en-GB" w:eastAsia="fr-FR"/>
              </w:rPr>
              <w:t>5</w:t>
            </w:r>
          </w:p>
        </w:tc>
        <w:tc>
          <w:tcPr>
            <w:tcW w:w="5040" w:type="dxa"/>
            <w:shd w:val="clear" w:color="auto" w:fill="auto"/>
          </w:tcPr>
          <w:p w:rsidR="00DE3559" w:rsidRPr="00117AB3" w:rsidRDefault="00DE3559" w:rsidP="00A815DB">
            <w:pPr>
              <w:rPr>
                <w:rFonts w:asciiTheme="majorHAnsi" w:hAnsiTheme="majorHAnsi" w:cs="Times New Roman"/>
                <w:sz w:val="18"/>
                <w:szCs w:val="22"/>
                <w:lang w:val="en-GB" w:eastAsia="fr-FR"/>
              </w:rPr>
            </w:pPr>
            <w:r w:rsidRPr="00117AB3">
              <w:rPr>
                <w:rFonts w:asciiTheme="majorHAnsi" w:hAnsiTheme="majorHAnsi" w:cs="Times New Roman"/>
                <w:sz w:val="18"/>
                <w:szCs w:val="22"/>
                <w:lang w:val="fr-FR" w:eastAsia="fr-FR"/>
              </w:rPr>
              <w:t>5€/month/household</w:t>
            </w:r>
            <w:r w:rsidRPr="00117AB3">
              <w:rPr>
                <w:rFonts w:asciiTheme="majorHAnsi" w:hAnsiTheme="majorHAnsi" w:cs="Times New Roman"/>
                <w:sz w:val="18"/>
                <w:szCs w:val="22"/>
                <w:lang w:val="en-GB" w:eastAsia="fr-FR"/>
              </w:rPr>
              <w:t xml:space="preserve"> (or 60€/</w:t>
            </w:r>
            <w:r w:rsidRPr="00117AB3">
              <w:rPr>
                <w:rFonts w:asciiTheme="majorHAnsi" w:hAnsiTheme="majorHAnsi" w:cs="Times New Roman"/>
                <w:sz w:val="18"/>
                <w:szCs w:val="22"/>
                <w:lang w:val="fr-FR" w:eastAsia="fr-FR"/>
              </w:rPr>
              <w:t>year</w:t>
            </w:r>
            <w:r w:rsidRPr="00117AB3">
              <w:rPr>
                <w:rFonts w:asciiTheme="majorHAnsi" w:hAnsiTheme="majorHAnsi" w:cs="Times New Roman"/>
                <w:sz w:val="18"/>
                <w:szCs w:val="22"/>
                <w:lang w:val="en-GB" w:eastAsia="fr-FR"/>
              </w:rPr>
              <w:t>)</w:t>
            </w:r>
          </w:p>
        </w:tc>
      </w:tr>
      <w:tr w:rsidR="00DE3559" w:rsidRPr="00117AB3" w:rsidTr="00A815DB">
        <w:trPr>
          <w:trHeight w:val="291"/>
        </w:trPr>
        <w:tc>
          <w:tcPr>
            <w:tcW w:w="985" w:type="dxa"/>
            <w:shd w:val="clear" w:color="auto" w:fill="auto"/>
          </w:tcPr>
          <w:p w:rsidR="00DE3559" w:rsidRPr="00117AB3" w:rsidRDefault="00DE3559" w:rsidP="00A815DB">
            <w:pPr>
              <w:rPr>
                <w:rFonts w:asciiTheme="majorHAnsi" w:hAnsiTheme="majorHAnsi" w:cs="Times New Roman"/>
                <w:sz w:val="18"/>
                <w:szCs w:val="22"/>
                <w:lang w:val="en-GB" w:eastAsia="fr-FR"/>
              </w:rPr>
            </w:pPr>
            <w:r w:rsidRPr="00117AB3">
              <w:rPr>
                <w:rFonts w:asciiTheme="majorHAnsi" w:hAnsiTheme="majorHAnsi" w:cs="Times New Roman"/>
                <w:sz w:val="18"/>
                <w:szCs w:val="22"/>
                <w:lang w:val="en-GB" w:eastAsia="fr-FR"/>
              </w:rPr>
              <w:t>6</w:t>
            </w:r>
          </w:p>
        </w:tc>
        <w:tc>
          <w:tcPr>
            <w:tcW w:w="5040" w:type="dxa"/>
            <w:shd w:val="clear" w:color="auto" w:fill="auto"/>
          </w:tcPr>
          <w:p w:rsidR="00DE3559" w:rsidRPr="00117AB3" w:rsidRDefault="00DE3559" w:rsidP="00A815DB">
            <w:pPr>
              <w:rPr>
                <w:rFonts w:asciiTheme="majorHAnsi" w:hAnsiTheme="majorHAnsi" w:cs="Times New Roman"/>
                <w:sz w:val="18"/>
                <w:szCs w:val="22"/>
                <w:lang w:val="en-GB" w:eastAsia="fr-FR"/>
              </w:rPr>
            </w:pPr>
            <w:r w:rsidRPr="00117AB3">
              <w:rPr>
                <w:rFonts w:asciiTheme="majorHAnsi" w:hAnsiTheme="majorHAnsi" w:cs="Times New Roman"/>
                <w:sz w:val="18"/>
                <w:szCs w:val="22"/>
                <w:lang w:val="en-GB" w:eastAsia="fr-FR"/>
              </w:rPr>
              <w:t>8€/month/household (or 96€/</w:t>
            </w:r>
            <w:r w:rsidRPr="00117AB3">
              <w:rPr>
                <w:rFonts w:asciiTheme="majorHAnsi" w:hAnsiTheme="majorHAnsi" w:cs="Times New Roman"/>
                <w:sz w:val="18"/>
                <w:szCs w:val="22"/>
                <w:lang w:val="fr-FR" w:eastAsia="fr-FR"/>
              </w:rPr>
              <w:t>year</w:t>
            </w:r>
            <w:r w:rsidRPr="00117AB3">
              <w:rPr>
                <w:rFonts w:asciiTheme="majorHAnsi" w:hAnsiTheme="majorHAnsi" w:cs="Times New Roman"/>
                <w:sz w:val="18"/>
                <w:szCs w:val="22"/>
                <w:lang w:val="en-GB" w:eastAsia="fr-FR"/>
              </w:rPr>
              <w:t>)</w:t>
            </w:r>
          </w:p>
        </w:tc>
      </w:tr>
      <w:tr w:rsidR="00DE3559" w:rsidRPr="00117AB3" w:rsidTr="00A815DB">
        <w:trPr>
          <w:trHeight w:val="308"/>
        </w:trPr>
        <w:tc>
          <w:tcPr>
            <w:tcW w:w="985" w:type="dxa"/>
            <w:shd w:val="clear" w:color="auto" w:fill="auto"/>
          </w:tcPr>
          <w:p w:rsidR="00DE3559" w:rsidRPr="00117AB3" w:rsidRDefault="00DE3559" w:rsidP="00A815DB">
            <w:pPr>
              <w:rPr>
                <w:rFonts w:asciiTheme="majorHAnsi" w:hAnsiTheme="majorHAnsi" w:cs="Times New Roman"/>
                <w:sz w:val="18"/>
                <w:szCs w:val="22"/>
                <w:lang w:val="en-GB" w:eastAsia="fr-FR"/>
              </w:rPr>
            </w:pPr>
            <w:r w:rsidRPr="00117AB3">
              <w:rPr>
                <w:rFonts w:asciiTheme="majorHAnsi" w:hAnsiTheme="majorHAnsi" w:cs="Times New Roman"/>
                <w:sz w:val="18"/>
                <w:szCs w:val="22"/>
                <w:lang w:val="en-GB" w:eastAsia="fr-FR"/>
              </w:rPr>
              <w:t>7</w:t>
            </w:r>
          </w:p>
        </w:tc>
        <w:tc>
          <w:tcPr>
            <w:tcW w:w="5040" w:type="dxa"/>
            <w:shd w:val="clear" w:color="auto" w:fill="auto"/>
          </w:tcPr>
          <w:p w:rsidR="00DE3559" w:rsidRPr="00117AB3" w:rsidRDefault="00DE3559" w:rsidP="00A815DB">
            <w:pPr>
              <w:rPr>
                <w:rFonts w:asciiTheme="majorHAnsi" w:hAnsiTheme="majorHAnsi" w:cs="Times New Roman"/>
                <w:sz w:val="18"/>
                <w:szCs w:val="22"/>
                <w:lang w:val="en-GB" w:eastAsia="fr-FR"/>
              </w:rPr>
            </w:pPr>
            <w:r w:rsidRPr="00117AB3">
              <w:rPr>
                <w:rFonts w:asciiTheme="majorHAnsi" w:hAnsiTheme="majorHAnsi" w:cs="Times New Roman"/>
                <w:sz w:val="18"/>
                <w:szCs w:val="22"/>
                <w:lang w:val="en-GB" w:eastAsia="fr-FR"/>
              </w:rPr>
              <w:t>10€/month/household (or 120€/</w:t>
            </w:r>
            <w:r w:rsidRPr="00117AB3">
              <w:rPr>
                <w:rFonts w:asciiTheme="majorHAnsi" w:hAnsiTheme="majorHAnsi" w:cs="Times New Roman"/>
                <w:sz w:val="18"/>
                <w:szCs w:val="22"/>
                <w:lang w:val="fr-FR" w:eastAsia="fr-FR"/>
              </w:rPr>
              <w:t>year</w:t>
            </w:r>
            <w:r w:rsidRPr="00117AB3">
              <w:rPr>
                <w:rFonts w:asciiTheme="majorHAnsi" w:hAnsiTheme="majorHAnsi" w:cs="Times New Roman"/>
                <w:sz w:val="18"/>
                <w:szCs w:val="22"/>
                <w:lang w:val="en-GB" w:eastAsia="fr-FR"/>
              </w:rPr>
              <w:t>)</w:t>
            </w:r>
          </w:p>
        </w:tc>
      </w:tr>
      <w:tr w:rsidR="00DE3559" w:rsidRPr="00117AB3" w:rsidTr="00A815DB">
        <w:trPr>
          <w:trHeight w:val="308"/>
        </w:trPr>
        <w:tc>
          <w:tcPr>
            <w:tcW w:w="985" w:type="dxa"/>
            <w:shd w:val="clear" w:color="auto" w:fill="auto"/>
          </w:tcPr>
          <w:p w:rsidR="00DE3559" w:rsidRPr="00117AB3" w:rsidRDefault="00DE3559" w:rsidP="00A815DB">
            <w:pPr>
              <w:rPr>
                <w:rFonts w:asciiTheme="majorHAnsi" w:hAnsiTheme="majorHAnsi" w:cs="Times New Roman"/>
                <w:sz w:val="18"/>
                <w:szCs w:val="22"/>
                <w:lang w:val="en-GB" w:eastAsia="fr-FR"/>
              </w:rPr>
            </w:pPr>
            <w:r w:rsidRPr="00117AB3">
              <w:rPr>
                <w:rFonts w:asciiTheme="majorHAnsi" w:hAnsiTheme="majorHAnsi" w:cs="Times New Roman"/>
                <w:sz w:val="18"/>
                <w:szCs w:val="22"/>
                <w:lang w:val="en-GB" w:eastAsia="fr-FR"/>
              </w:rPr>
              <w:t>8</w:t>
            </w:r>
          </w:p>
        </w:tc>
        <w:tc>
          <w:tcPr>
            <w:tcW w:w="5040" w:type="dxa"/>
            <w:shd w:val="clear" w:color="auto" w:fill="auto"/>
          </w:tcPr>
          <w:p w:rsidR="00DE3559" w:rsidRPr="00117AB3" w:rsidRDefault="00DE3559" w:rsidP="00A815DB">
            <w:pPr>
              <w:rPr>
                <w:rFonts w:asciiTheme="majorHAnsi" w:hAnsiTheme="majorHAnsi" w:cs="Times New Roman"/>
                <w:sz w:val="18"/>
                <w:szCs w:val="22"/>
                <w:lang w:val="en-GB" w:eastAsia="fr-FR"/>
              </w:rPr>
            </w:pPr>
            <w:r w:rsidRPr="00117AB3">
              <w:rPr>
                <w:rFonts w:asciiTheme="majorHAnsi" w:hAnsiTheme="majorHAnsi" w:cs="Times New Roman"/>
                <w:sz w:val="18"/>
                <w:szCs w:val="22"/>
                <w:lang w:val="en-GB" w:eastAsia="fr-FR"/>
              </w:rPr>
              <w:t>15€/month/household (or 180€/</w:t>
            </w:r>
            <w:r w:rsidRPr="00117AB3">
              <w:rPr>
                <w:rFonts w:asciiTheme="majorHAnsi" w:hAnsiTheme="majorHAnsi" w:cs="Times New Roman"/>
                <w:sz w:val="18"/>
                <w:szCs w:val="22"/>
                <w:lang w:val="fr-FR" w:eastAsia="fr-FR"/>
              </w:rPr>
              <w:t>year</w:t>
            </w:r>
            <w:r w:rsidRPr="00117AB3">
              <w:rPr>
                <w:rFonts w:asciiTheme="majorHAnsi" w:hAnsiTheme="majorHAnsi" w:cs="Times New Roman"/>
                <w:sz w:val="18"/>
                <w:szCs w:val="22"/>
                <w:lang w:val="en-GB" w:eastAsia="fr-FR"/>
              </w:rPr>
              <w:t>)</w:t>
            </w:r>
          </w:p>
        </w:tc>
      </w:tr>
      <w:tr w:rsidR="00DE3559" w:rsidRPr="00117AB3" w:rsidTr="00A815DB">
        <w:trPr>
          <w:trHeight w:val="308"/>
        </w:trPr>
        <w:tc>
          <w:tcPr>
            <w:tcW w:w="985" w:type="dxa"/>
            <w:shd w:val="clear" w:color="auto" w:fill="auto"/>
          </w:tcPr>
          <w:p w:rsidR="00DE3559" w:rsidRPr="00117AB3" w:rsidRDefault="00DE3559" w:rsidP="00A815DB">
            <w:pPr>
              <w:rPr>
                <w:rFonts w:asciiTheme="majorHAnsi" w:hAnsiTheme="majorHAnsi" w:cs="Times New Roman"/>
                <w:sz w:val="18"/>
                <w:szCs w:val="22"/>
                <w:lang w:val="en-GB" w:eastAsia="fr-FR"/>
              </w:rPr>
            </w:pPr>
            <w:r w:rsidRPr="00117AB3">
              <w:rPr>
                <w:rFonts w:asciiTheme="majorHAnsi" w:hAnsiTheme="majorHAnsi" w:cs="Times New Roman"/>
                <w:sz w:val="18"/>
                <w:szCs w:val="22"/>
                <w:lang w:val="en-GB" w:eastAsia="fr-FR"/>
              </w:rPr>
              <w:t>9</w:t>
            </w:r>
          </w:p>
        </w:tc>
        <w:tc>
          <w:tcPr>
            <w:tcW w:w="5040" w:type="dxa"/>
            <w:shd w:val="clear" w:color="auto" w:fill="auto"/>
          </w:tcPr>
          <w:p w:rsidR="00DE3559" w:rsidRPr="00117AB3" w:rsidRDefault="00DE3559" w:rsidP="00A815DB">
            <w:pPr>
              <w:rPr>
                <w:rFonts w:asciiTheme="majorHAnsi" w:hAnsiTheme="majorHAnsi" w:cs="Times New Roman"/>
                <w:sz w:val="18"/>
                <w:szCs w:val="22"/>
                <w:lang w:val="en-GB" w:eastAsia="fr-FR"/>
              </w:rPr>
            </w:pPr>
            <w:r w:rsidRPr="00117AB3">
              <w:rPr>
                <w:rFonts w:asciiTheme="majorHAnsi" w:hAnsiTheme="majorHAnsi" w:cs="Times New Roman"/>
                <w:sz w:val="18"/>
                <w:szCs w:val="22"/>
                <w:lang w:val="en-GB" w:eastAsia="fr-FR"/>
              </w:rPr>
              <w:t>20€/month/household (or 240€/</w:t>
            </w:r>
            <w:r w:rsidRPr="00117AB3">
              <w:rPr>
                <w:rFonts w:asciiTheme="majorHAnsi" w:hAnsiTheme="majorHAnsi" w:cs="Times New Roman"/>
                <w:sz w:val="18"/>
                <w:szCs w:val="22"/>
                <w:lang w:val="fr-FR" w:eastAsia="fr-FR"/>
              </w:rPr>
              <w:t>year</w:t>
            </w:r>
            <w:r w:rsidRPr="00117AB3">
              <w:rPr>
                <w:rFonts w:asciiTheme="majorHAnsi" w:hAnsiTheme="majorHAnsi" w:cs="Times New Roman"/>
                <w:sz w:val="18"/>
                <w:szCs w:val="22"/>
                <w:lang w:val="en-GB" w:eastAsia="fr-FR"/>
              </w:rPr>
              <w:t>)</w:t>
            </w:r>
          </w:p>
        </w:tc>
      </w:tr>
      <w:tr w:rsidR="00DE3559" w:rsidRPr="00117AB3" w:rsidTr="00A815DB">
        <w:trPr>
          <w:trHeight w:val="308"/>
        </w:trPr>
        <w:tc>
          <w:tcPr>
            <w:tcW w:w="985" w:type="dxa"/>
            <w:shd w:val="clear" w:color="auto" w:fill="auto"/>
          </w:tcPr>
          <w:p w:rsidR="00DE3559" w:rsidRPr="00117AB3" w:rsidRDefault="00DE3559" w:rsidP="00A815DB">
            <w:pPr>
              <w:rPr>
                <w:rFonts w:asciiTheme="majorHAnsi" w:hAnsiTheme="majorHAnsi" w:cs="Times New Roman"/>
                <w:sz w:val="18"/>
                <w:szCs w:val="22"/>
                <w:lang w:val="en-GB" w:eastAsia="fr-FR"/>
              </w:rPr>
            </w:pPr>
            <w:r w:rsidRPr="00117AB3">
              <w:rPr>
                <w:rFonts w:asciiTheme="majorHAnsi" w:hAnsiTheme="majorHAnsi" w:cs="Times New Roman"/>
                <w:sz w:val="18"/>
                <w:szCs w:val="22"/>
                <w:lang w:val="en-GB" w:eastAsia="fr-FR"/>
              </w:rPr>
              <w:t>10</w:t>
            </w:r>
          </w:p>
        </w:tc>
        <w:tc>
          <w:tcPr>
            <w:tcW w:w="5040" w:type="dxa"/>
            <w:shd w:val="clear" w:color="auto" w:fill="auto"/>
          </w:tcPr>
          <w:p w:rsidR="00DE3559" w:rsidRPr="00117AB3" w:rsidRDefault="00DE3559" w:rsidP="00A815DB">
            <w:pPr>
              <w:rPr>
                <w:rFonts w:asciiTheme="majorHAnsi" w:hAnsiTheme="majorHAnsi" w:cs="Times New Roman"/>
                <w:sz w:val="18"/>
                <w:szCs w:val="22"/>
                <w:lang w:val="en-GB" w:eastAsia="fr-FR"/>
              </w:rPr>
            </w:pPr>
            <w:r w:rsidRPr="00117AB3">
              <w:rPr>
                <w:rFonts w:asciiTheme="majorHAnsi" w:hAnsiTheme="majorHAnsi" w:cs="Times New Roman"/>
                <w:sz w:val="18"/>
                <w:szCs w:val="22"/>
                <w:lang w:val="en-GB" w:eastAsia="fr-FR"/>
              </w:rPr>
              <w:t>25€/month/household (or 300€/</w:t>
            </w:r>
            <w:r w:rsidRPr="00117AB3">
              <w:rPr>
                <w:rFonts w:asciiTheme="majorHAnsi" w:hAnsiTheme="majorHAnsi" w:cs="Times New Roman"/>
                <w:sz w:val="18"/>
                <w:szCs w:val="22"/>
                <w:lang w:val="fr-FR" w:eastAsia="fr-FR"/>
              </w:rPr>
              <w:t>year</w:t>
            </w:r>
            <w:r w:rsidRPr="00117AB3">
              <w:rPr>
                <w:rFonts w:asciiTheme="majorHAnsi" w:hAnsiTheme="majorHAnsi" w:cs="Times New Roman"/>
                <w:sz w:val="18"/>
                <w:szCs w:val="22"/>
                <w:lang w:val="en-GB" w:eastAsia="fr-FR"/>
              </w:rPr>
              <w:t>)</w:t>
            </w:r>
          </w:p>
        </w:tc>
      </w:tr>
      <w:tr w:rsidR="00DE3559" w:rsidRPr="00117AB3" w:rsidTr="00A815DB">
        <w:trPr>
          <w:trHeight w:val="308"/>
        </w:trPr>
        <w:tc>
          <w:tcPr>
            <w:tcW w:w="985" w:type="dxa"/>
            <w:shd w:val="clear" w:color="auto" w:fill="auto"/>
          </w:tcPr>
          <w:p w:rsidR="00DE3559" w:rsidRPr="00117AB3" w:rsidRDefault="00DE3559" w:rsidP="00A815DB">
            <w:pPr>
              <w:rPr>
                <w:rFonts w:asciiTheme="majorHAnsi" w:hAnsiTheme="majorHAnsi" w:cs="Times New Roman"/>
                <w:sz w:val="18"/>
                <w:szCs w:val="22"/>
                <w:lang w:val="en-GB" w:eastAsia="fr-FR"/>
              </w:rPr>
            </w:pPr>
            <w:r w:rsidRPr="00117AB3">
              <w:rPr>
                <w:rFonts w:asciiTheme="majorHAnsi" w:hAnsiTheme="majorHAnsi" w:cs="Times New Roman"/>
                <w:sz w:val="18"/>
                <w:szCs w:val="22"/>
                <w:lang w:val="en-GB" w:eastAsia="fr-FR"/>
              </w:rPr>
              <w:t>11</w:t>
            </w:r>
          </w:p>
        </w:tc>
        <w:tc>
          <w:tcPr>
            <w:tcW w:w="5040" w:type="dxa"/>
            <w:shd w:val="clear" w:color="auto" w:fill="auto"/>
          </w:tcPr>
          <w:p w:rsidR="00DE3559" w:rsidRPr="00117AB3" w:rsidRDefault="00DE3559" w:rsidP="00A815DB">
            <w:pPr>
              <w:rPr>
                <w:rFonts w:asciiTheme="majorHAnsi" w:hAnsiTheme="majorHAnsi" w:cs="Times New Roman"/>
                <w:sz w:val="18"/>
                <w:szCs w:val="22"/>
                <w:lang w:val="en-GB" w:eastAsia="fr-FR"/>
              </w:rPr>
            </w:pPr>
            <w:r w:rsidRPr="00117AB3">
              <w:rPr>
                <w:rFonts w:asciiTheme="majorHAnsi" w:hAnsiTheme="majorHAnsi" w:cs="Times New Roman"/>
                <w:sz w:val="18"/>
                <w:szCs w:val="22"/>
                <w:lang w:val="en-GB" w:eastAsia="fr-FR"/>
              </w:rPr>
              <w:t>Other amount higher Please specify........</w:t>
            </w:r>
            <w:r w:rsidRPr="00117AB3">
              <w:rPr>
                <w:rFonts w:asciiTheme="majorHAnsi" w:hAnsiTheme="majorHAnsi" w:cs="Times New Roman"/>
                <w:color w:val="0070C0"/>
                <w:sz w:val="18"/>
                <w:szCs w:val="22"/>
                <w:lang w:val="en-GB" w:eastAsia="fr-FR"/>
              </w:rPr>
              <w:t>.</w:t>
            </w:r>
          </w:p>
        </w:tc>
      </w:tr>
    </w:tbl>
    <w:p w:rsidR="00DE3559" w:rsidRPr="00117AB3" w:rsidRDefault="00DE3559" w:rsidP="00DE3559">
      <w:pPr>
        <w:rPr>
          <w:b/>
          <w:sz w:val="18"/>
        </w:rPr>
      </w:pPr>
    </w:p>
    <w:p w:rsidR="00DE3559" w:rsidRDefault="00DE3559" w:rsidP="00DE3559">
      <w:pPr>
        <w:rPr>
          <w:b/>
          <w:sz w:val="18"/>
          <w:lang w:val="fr-FR"/>
        </w:rPr>
      </w:pPr>
      <w:r w:rsidRPr="00DE3559">
        <w:rPr>
          <w:b/>
          <w:sz w:val="18"/>
          <w:lang w:val="fr-FR"/>
        </w:rPr>
        <w:t>ORIGINAL VERSION:</w:t>
      </w:r>
      <w:r w:rsidRPr="00117AB3">
        <w:rPr>
          <w:b/>
          <w:sz w:val="18"/>
          <w:lang w:val="fr-FR"/>
        </w:rPr>
        <w:t xml:space="preserve"> </w:t>
      </w:r>
    </w:p>
    <w:p w:rsidR="00DE3559" w:rsidRDefault="00DE3559" w:rsidP="00DE3559">
      <w:pPr>
        <w:rPr>
          <w:b/>
          <w:sz w:val="18"/>
          <w:lang w:val="fr-FR"/>
        </w:rPr>
      </w:pPr>
    </w:p>
    <w:p w:rsidR="00DE3559" w:rsidRPr="008B5444" w:rsidRDefault="00DE3559" w:rsidP="00DE3559">
      <w:pPr>
        <w:rPr>
          <w:rFonts w:asciiTheme="majorHAnsi" w:hAnsiTheme="majorHAnsi"/>
          <w:i/>
          <w:lang w:val="fr-FR"/>
        </w:rPr>
      </w:pPr>
      <w:r w:rsidRPr="008B5444">
        <w:rPr>
          <w:rFonts w:asciiTheme="majorHAnsi" w:hAnsiTheme="majorHAnsi"/>
          <w:i/>
          <w:lang w:val="fr-FR"/>
        </w:rPr>
        <w:t xml:space="preserve">La prise en charge standard du cancer est une prise en charge à l’hôpital. </w:t>
      </w:r>
    </w:p>
    <w:p w:rsidR="00DE3559" w:rsidRPr="008B5444" w:rsidRDefault="00DE3559" w:rsidP="00DE3559">
      <w:pPr>
        <w:rPr>
          <w:rFonts w:asciiTheme="majorHAnsi" w:hAnsiTheme="majorHAnsi"/>
          <w:i/>
          <w:lang w:val="fr-FR"/>
        </w:rPr>
      </w:pPr>
      <w:r w:rsidRPr="008B5444">
        <w:rPr>
          <w:rFonts w:asciiTheme="majorHAnsi" w:hAnsiTheme="majorHAnsi"/>
          <w:i/>
          <w:lang w:val="fr-FR"/>
        </w:rPr>
        <w:t xml:space="preserve">Par conséquent, pour que </w:t>
      </w:r>
      <w:r w:rsidRPr="008B5444">
        <w:rPr>
          <w:rFonts w:asciiTheme="majorHAnsi" w:hAnsiTheme="majorHAnsi"/>
          <w:b/>
          <w:i/>
          <w:lang w:val="fr-FR"/>
        </w:rPr>
        <w:t>vous et les membres de votre foyer</w:t>
      </w:r>
      <w:r w:rsidRPr="008B5444">
        <w:rPr>
          <w:rFonts w:asciiTheme="majorHAnsi" w:hAnsiTheme="majorHAnsi"/>
          <w:i/>
          <w:lang w:val="fr-FR"/>
        </w:rPr>
        <w:t xml:space="preserve"> puissiez bénéficier d’une prise en charge à domicile ou en maison de santé, en cas de besoin, </w:t>
      </w:r>
      <w:r w:rsidRPr="008B5444">
        <w:rPr>
          <w:rFonts w:asciiTheme="majorHAnsi" w:hAnsiTheme="majorHAnsi"/>
          <w:b/>
          <w:i/>
          <w:lang w:val="fr-FR"/>
        </w:rPr>
        <w:t>il vous faudrait payer dès aujourd’hui et ce tous les mois une taxe supplémentaire</w:t>
      </w:r>
      <w:r w:rsidRPr="008B5444">
        <w:rPr>
          <w:rFonts w:asciiTheme="majorHAnsi" w:hAnsiTheme="majorHAnsi"/>
          <w:i/>
          <w:lang w:val="fr-FR"/>
        </w:rPr>
        <w:t xml:space="preserve"> qui permettrait au système de santé de </w:t>
      </w:r>
      <w:r w:rsidRPr="008B5444">
        <w:rPr>
          <w:rFonts w:asciiTheme="majorHAnsi" w:hAnsiTheme="majorHAnsi"/>
          <w:b/>
          <w:i/>
          <w:lang w:val="fr-FR"/>
        </w:rPr>
        <w:t>développer les structures nécessaires</w:t>
      </w:r>
      <w:r w:rsidRPr="008B5444">
        <w:rPr>
          <w:rFonts w:asciiTheme="majorHAnsi" w:hAnsiTheme="majorHAnsi"/>
          <w:i/>
          <w:lang w:val="fr-FR"/>
        </w:rPr>
        <w:t xml:space="preserve"> à cette prise en charge. </w:t>
      </w:r>
    </w:p>
    <w:p w:rsidR="00DE3559" w:rsidRPr="008B5444" w:rsidRDefault="00DE3559" w:rsidP="00DE3559">
      <w:pPr>
        <w:rPr>
          <w:rFonts w:asciiTheme="majorHAnsi" w:hAnsiTheme="majorHAnsi"/>
          <w:i/>
          <w:lang w:val="fr-FR"/>
        </w:rPr>
      </w:pPr>
      <w:r w:rsidRPr="008B5444">
        <w:rPr>
          <w:rFonts w:asciiTheme="majorHAnsi" w:hAnsiTheme="majorHAnsi"/>
          <w:i/>
          <w:lang w:val="fr-FR"/>
        </w:rPr>
        <w:t>Pour chacun des scénarios que nous vous avons présentés, indiquez combien seriez-vous prêt à payer au maximum par mois pour l’ensemble de votre foyer, afin de pouvoir bénéficier de cette prise en charge.</w:t>
      </w:r>
    </w:p>
    <w:p w:rsidR="00DE3559" w:rsidRPr="008B5444" w:rsidRDefault="00DE3559" w:rsidP="00DE3559">
      <w:pPr>
        <w:rPr>
          <w:rFonts w:asciiTheme="majorHAnsi" w:hAnsiTheme="majorHAnsi"/>
          <w:b/>
          <w:i/>
          <w:lang w:val="fr-FR"/>
        </w:rPr>
      </w:pPr>
    </w:p>
    <w:p w:rsidR="00DE3559" w:rsidRPr="008B5444" w:rsidRDefault="00DE3559" w:rsidP="00DE3559">
      <w:pPr>
        <w:rPr>
          <w:rFonts w:asciiTheme="majorHAnsi" w:hAnsiTheme="majorHAnsi"/>
          <w:b/>
          <w:i/>
          <w:lang w:val="fr-FR"/>
        </w:rPr>
      </w:pPr>
      <w:r w:rsidRPr="008B5444">
        <w:rPr>
          <w:rFonts w:asciiTheme="majorHAnsi" w:hAnsiTheme="majorHAnsi"/>
          <w:b/>
          <w:i/>
          <w:lang w:val="fr-FR"/>
        </w:rPr>
        <w:t xml:space="preserve">Si vous ne souhaitez pas payer pour une prise en charge à domicile ou en maison de santé, la prise en charge de votre cancer sera faite à l’hôpital. </w:t>
      </w:r>
    </w:p>
    <w:p w:rsidR="00DE3559" w:rsidRPr="00E071D6" w:rsidRDefault="00DE3559" w:rsidP="00DE3559">
      <w:pPr>
        <w:pStyle w:val="PanelistInstruction"/>
        <w:rPr>
          <w:color w:val="auto"/>
          <w:sz w:val="22"/>
          <w:szCs w:val="22"/>
        </w:rPr>
      </w:pPr>
      <w:r w:rsidRPr="00E071D6">
        <w:rPr>
          <w:color w:val="auto"/>
          <w:sz w:val="22"/>
          <w:szCs w:val="22"/>
        </w:rPr>
        <w:t>Merci de prendre en considération le revenu de votre foyer afin d’être certain(e) que le montant que vous allez nous indiquer est réaliste et soutenable financièrement pour vous. Ayez en tête que, l’argent que vous allez dépenser pour cette prise en charge ne sera plus disponible pour d’autres biens ou d’autres services.</w:t>
      </w:r>
    </w:p>
    <w:p w:rsidR="00DE3559" w:rsidRPr="00E071D6" w:rsidRDefault="00DE3559" w:rsidP="00DE3559">
      <w:pPr>
        <w:pStyle w:val="PanelistInstruction"/>
        <w:rPr>
          <w:color w:val="auto"/>
          <w:sz w:val="22"/>
          <w:szCs w:val="22"/>
          <w:lang w:val="fr-CA"/>
        </w:rPr>
      </w:pPr>
    </w:p>
    <w:p w:rsidR="00DE3559" w:rsidRPr="00E071D6" w:rsidRDefault="00DE3559" w:rsidP="00DE3559">
      <w:pPr>
        <w:pStyle w:val="Answerautomaticnumberingcolumn"/>
        <w:numPr>
          <w:ilvl w:val="0"/>
          <w:numId w:val="0"/>
        </w:numPr>
        <w:ind w:left="502" w:hanging="360"/>
        <w:rPr>
          <w:color w:val="auto"/>
          <w:sz w:val="22"/>
          <w:szCs w:val="22"/>
          <w:u w:val="single"/>
          <w:lang w:val="fr-CA"/>
        </w:rPr>
      </w:pPr>
      <w:r w:rsidRPr="00E071D6">
        <w:rPr>
          <w:color w:val="auto"/>
          <w:sz w:val="22"/>
          <w:szCs w:val="22"/>
          <w:u w:val="single"/>
          <w:lang w:val="fr-CA"/>
        </w:rPr>
        <w:t xml:space="preserve">IMPORTANT : PLUSIEURS QUESTIONS PEUVENT VOUS ÊTRE POSÉES. AYEZ EN TETE QUE L’ENSEMBLE DES MONTANTS QUE VOUS ALLEZ DONNER SE CUMULENT ENTRE EUX :   C’est comme si vous preniez différentes options d'assurance. Vous ne savez pas à l’avance quel type de cancer et donc de soins vous aurez besoin. Vous pouvez donc souscrire à plusieurs options. Chacune de ces options vous ouvrira des droits spécifiques qui correspondent au remboursement de l’intégralité des soins nécessaires dans chacun des scénarios, dans le lieu que vous préférez.  </w:t>
      </w:r>
    </w:p>
    <w:p w:rsidR="00DE3559" w:rsidRPr="00E071D6" w:rsidRDefault="00DE3559" w:rsidP="00DE3559">
      <w:pPr>
        <w:pStyle w:val="Answerautomaticnumberingcolumn"/>
        <w:numPr>
          <w:ilvl w:val="0"/>
          <w:numId w:val="0"/>
        </w:numPr>
        <w:ind w:left="502"/>
        <w:rPr>
          <w:color w:val="auto"/>
          <w:sz w:val="22"/>
          <w:szCs w:val="22"/>
          <w:lang w:val="fr-CA"/>
        </w:rPr>
      </w:pPr>
    </w:p>
    <w:p w:rsidR="00DE3559" w:rsidRPr="00E071D6" w:rsidRDefault="00DE3559" w:rsidP="00DE3559">
      <w:pPr>
        <w:rPr>
          <w:lang w:val="fr-CA"/>
        </w:rPr>
      </w:pPr>
      <w:r w:rsidRPr="008B5444">
        <w:rPr>
          <w:lang w:val="fr-FR"/>
        </w:rPr>
        <w:t>POUR LE SCENARIO 1, VOUS NOUS AVEZ INDIQUE QUE VOUS PREFERERIEZ</w:t>
      </w:r>
      <w:r w:rsidRPr="00E071D6">
        <w:rPr>
          <w:lang w:val="fr-CA"/>
        </w:rPr>
        <w:t xml:space="preserve"> </w:t>
      </w:r>
    </w:p>
    <w:p w:rsidR="00DE3559" w:rsidRPr="008B5444" w:rsidRDefault="00DE3559" w:rsidP="00DE3559">
      <w:pPr>
        <w:rPr>
          <w:rFonts w:asciiTheme="majorHAnsi" w:hAnsiTheme="majorHAnsi"/>
          <w:i/>
          <w:lang w:val="fr-FR"/>
        </w:rPr>
      </w:pPr>
      <w:r w:rsidRPr="008B5444">
        <w:rPr>
          <w:rFonts w:asciiTheme="majorHAnsi" w:hAnsiTheme="majorHAnsi"/>
          <w:i/>
          <w:lang w:val="fr-FR"/>
        </w:rPr>
        <w:t xml:space="preserve">Nous vous rappelons que dans ce scénario, votre prise en charge consisterait essentiellement en des </w:t>
      </w:r>
      <w:r w:rsidRPr="008B5444">
        <w:rPr>
          <w:rFonts w:asciiTheme="majorHAnsi" w:hAnsiTheme="majorHAnsi"/>
          <w:b/>
          <w:i/>
          <w:lang w:val="fr-FR"/>
        </w:rPr>
        <w:t>chimiothérapies courtes</w:t>
      </w:r>
      <w:r w:rsidRPr="008B5444">
        <w:rPr>
          <w:rFonts w:asciiTheme="majorHAnsi" w:hAnsiTheme="majorHAnsi"/>
          <w:i/>
          <w:lang w:val="fr-FR"/>
        </w:rPr>
        <w:t xml:space="preserve"> (&lt;1 heure) </w:t>
      </w:r>
      <w:r w:rsidRPr="008B5444">
        <w:rPr>
          <w:rFonts w:asciiTheme="majorHAnsi" w:hAnsiTheme="majorHAnsi"/>
          <w:b/>
          <w:i/>
          <w:lang w:val="fr-FR"/>
        </w:rPr>
        <w:t xml:space="preserve">tous les mois </w:t>
      </w:r>
      <w:r w:rsidRPr="008B5444">
        <w:rPr>
          <w:rFonts w:asciiTheme="majorHAnsi" w:hAnsiTheme="majorHAnsi"/>
          <w:i/>
          <w:lang w:val="fr-FR"/>
        </w:rPr>
        <w:t>durant pendant 6 à 12 mois.</w:t>
      </w:r>
    </w:p>
    <w:p w:rsidR="00DE3559" w:rsidRPr="00117AB3" w:rsidRDefault="00DE3559" w:rsidP="00DE3559">
      <w:pPr>
        <w:pStyle w:val="NUMBERANDNAMEOFVARIABLE"/>
        <w:rPr>
          <w:sz w:val="18"/>
          <w:szCs w:val="22"/>
          <w:lang w:val="fr-FR"/>
        </w:rPr>
      </w:pPr>
      <w:r w:rsidRPr="00117AB3">
        <w:rPr>
          <w:sz w:val="18"/>
          <w:szCs w:val="22"/>
          <w:lang w:val="fr-FR"/>
        </w:rPr>
        <w:t>Dans le cas où vous seriez atteint(e) d’un cancer, combien seriez-vous-prêt(e) à payer au maximum par mois pour que l’ensemble des membres de votre foyer puissent bénéficier de cette prise en charge [ domicile/sTRUCTURE DE PROXIMITE] ?</w:t>
      </w:r>
    </w:p>
    <w:tbl>
      <w:tblPr>
        <w:tblStyle w:val="Grilledutableau"/>
        <w:tblW w:w="0" w:type="auto"/>
        <w:tblLook w:val="04A0" w:firstRow="1" w:lastRow="0" w:firstColumn="1" w:lastColumn="0" w:noHBand="0" w:noVBand="1"/>
      </w:tblPr>
      <w:tblGrid>
        <w:gridCol w:w="985"/>
        <w:gridCol w:w="5040"/>
      </w:tblGrid>
      <w:tr w:rsidR="00DE3559" w:rsidRPr="00117AB3" w:rsidTr="00A815DB">
        <w:trPr>
          <w:trHeight w:val="308"/>
        </w:trPr>
        <w:tc>
          <w:tcPr>
            <w:tcW w:w="6025" w:type="dxa"/>
            <w:gridSpan w:val="2"/>
            <w:shd w:val="clear" w:color="auto" w:fill="auto"/>
          </w:tcPr>
          <w:p w:rsidR="00DE3559" w:rsidRPr="00117AB3" w:rsidRDefault="00DE3559" w:rsidP="00A815DB">
            <w:pPr>
              <w:rPr>
                <w:rFonts w:asciiTheme="majorHAnsi" w:hAnsiTheme="majorHAnsi"/>
                <w:sz w:val="18"/>
                <w:szCs w:val="22"/>
                <w:lang w:val="fr-FR"/>
              </w:rPr>
            </w:pPr>
            <w:r w:rsidRPr="00117AB3">
              <w:rPr>
                <w:rFonts w:asciiTheme="majorHAnsi" w:hAnsiTheme="majorHAnsi"/>
                <w:sz w:val="18"/>
                <w:szCs w:val="22"/>
                <w:lang w:val="fr-FR"/>
              </w:rPr>
              <w:t>Montant maximal</w:t>
            </w:r>
          </w:p>
        </w:tc>
      </w:tr>
      <w:tr w:rsidR="00DE3559" w:rsidRPr="00117AB3" w:rsidTr="00A815DB">
        <w:trPr>
          <w:trHeight w:val="291"/>
        </w:trPr>
        <w:tc>
          <w:tcPr>
            <w:tcW w:w="985" w:type="dxa"/>
            <w:shd w:val="clear" w:color="auto" w:fill="auto"/>
          </w:tcPr>
          <w:p w:rsidR="00DE3559" w:rsidRPr="00117AB3" w:rsidRDefault="00DE3559" w:rsidP="00A815DB">
            <w:pPr>
              <w:rPr>
                <w:rFonts w:asciiTheme="majorHAnsi" w:hAnsiTheme="majorHAnsi"/>
                <w:sz w:val="18"/>
                <w:szCs w:val="22"/>
                <w:lang w:val="fr-FR"/>
              </w:rPr>
            </w:pPr>
            <w:r w:rsidRPr="00117AB3">
              <w:rPr>
                <w:rFonts w:asciiTheme="majorHAnsi" w:hAnsiTheme="majorHAnsi"/>
                <w:sz w:val="18"/>
                <w:szCs w:val="22"/>
                <w:lang w:val="fr-FR"/>
              </w:rPr>
              <w:t>1</w:t>
            </w:r>
          </w:p>
        </w:tc>
        <w:tc>
          <w:tcPr>
            <w:tcW w:w="5040" w:type="dxa"/>
            <w:shd w:val="clear" w:color="auto" w:fill="auto"/>
          </w:tcPr>
          <w:p w:rsidR="00DE3559" w:rsidRPr="00117AB3" w:rsidRDefault="00DE3559" w:rsidP="00A815DB">
            <w:pPr>
              <w:rPr>
                <w:rFonts w:asciiTheme="majorHAnsi" w:hAnsiTheme="majorHAnsi"/>
                <w:sz w:val="18"/>
                <w:szCs w:val="22"/>
                <w:lang w:val="fr-FR"/>
              </w:rPr>
            </w:pPr>
            <w:r w:rsidRPr="00117AB3">
              <w:rPr>
                <w:rFonts w:asciiTheme="majorHAnsi" w:hAnsiTheme="majorHAnsi"/>
                <w:sz w:val="18"/>
                <w:szCs w:val="22"/>
                <w:lang w:val="fr-FR"/>
              </w:rPr>
              <w:t>0€</w:t>
            </w:r>
          </w:p>
        </w:tc>
      </w:tr>
      <w:tr w:rsidR="00DE3559" w:rsidRPr="00117AB3" w:rsidTr="00A815DB">
        <w:trPr>
          <w:trHeight w:val="308"/>
        </w:trPr>
        <w:tc>
          <w:tcPr>
            <w:tcW w:w="985" w:type="dxa"/>
            <w:shd w:val="clear" w:color="auto" w:fill="auto"/>
          </w:tcPr>
          <w:p w:rsidR="00DE3559" w:rsidRPr="00117AB3" w:rsidRDefault="00DE3559" w:rsidP="00A815DB">
            <w:pPr>
              <w:rPr>
                <w:rFonts w:asciiTheme="majorHAnsi" w:hAnsiTheme="majorHAnsi"/>
                <w:sz w:val="18"/>
                <w:szCs w:val="22"/>
                <w:lang w:val="fr-FR"/>
              </w:rPr>
            </w:pPr>
            <w:r w:rsidRPr="00117AB3">
              <w:rPr>
                <w:rFonts w:asciiTheme="majorHAnsi" w:hAnsiTheme="majorHAnsi"/>
                <w:sz w:val="18"/>
                <w:szCs w:val="22"/>
                <w:lang w:val="fr-FR"/>
              </w:rPr>
              <w:t>2</w:t>
            </w:r>
          </w:p>
        </w:tc>
        <w:tc>
          <w:tcPr>
            <w:tcW w:w="5040" w:type="dxa"/>
            <w:shd w:val="clear" w:color="auto" w:fill="auto"/>
          </w:tcPr>
          <w:p w:rsidR="00DE3559" w:rsidRPr="00117AB3" w:rsidRDefault="00DE3559" w:rsidP="00A815DB">
            <w:pPr>
              <w:rPr>
                <w:rFonts w:asciiTheme="majorHAnsi" w:hAnsiTheme="majorHAnsi"/>
                <w:sz w:val="18"/>
                <w:szCs w:val="22"/>
                <w:lang w:val="fr-FR"/>
              </w:rPr>
            </w:pPr>
            <w:r w:rsidRPr="00117AB3">
              <w:rPr>
                <w:rFonts w:asciiTheme="majorHAnsi" w:hAnsiTheme="majorHAnsi"/>
                <w:sz w:val="18"/>
                <w:szCs w:val="22"/>
                <w:lang w:val="fr-FR"/>
              </w:rPr>
              <w:t>1€/mois/foyer (soit 12€/an)</w:t>
            </w:r>
          </w:p>
        </w:tc>
      </w:tr>
      <w:tr w:rsidR="00DE3559" w:rsidRPr="00117AB3" w:rsidTr="00A815DB">
        <w:trPr>
          <w:trHeight w:val="308"/>
        </w:trPr>
        <w:tc>
          <w:tcPr>
            <w:tcW w:w="985" w:type="dxa"/>
            <w:shd w:val="clear" w:color="auto" w:fill="auto"/>
          </w:tcPr>
          <w:p w:rsidR="00DE3559" w:rsidRPr="00117AB3" w:rsidRDefault="00DE3559" w:rsidP="00A815DB">
            <w:pPr>
              <w:rPr>
                <w:rFonts w:asciiTheme="majorHAnsi" w:hAnsiTheme="majorHAnsi"/>
                <w:sz w:val="18"/>
                <w:szCs w:val="22"/>
                <w:lang w:val="fr-FR"/>
              </w:rPr>
            </w:pPr>
            <w:r w:rsidRPr="00117AB3">
              <w:rPr>
                <w:rFonts w:asciiTheme="majorHAnsi" w:hAnsiTheme="majorHAnsi"/>
                <w:sz w:val="18"/>
                <w:szCs w:val="22"/>
                <w:lang w:val="fr-FR"/>
              </w:rPr>
              <w:t>3</w:t>
            </w:r>
          </w:p>
        </w:tc>
        <w:tc>
          <w:tcPr>
            <w:tcW w:w="5040" w:type="dxa"/>
            <w:shd w:val="clear" w:color="auto" w:fill="auto"/>
          </w:tcPr>
          <w:p w:rsidR="00DE3559" w:rsidRPr="00117AB3" w:rsidRDefault="00DE3559" w:rsidP="00A815DB">
            <w:pPr>
              <w:rPr>
                <w:rFonts w:asciiTheme="majorHAnsi" w:hAnsiTheme="majorHAnsi"/>
                <w:sz w:val="18"/>
                <w:szCs w:val="22"/>
                <w:lang w:val="fr-FR"/>
              </w:rPr>
            </w:pPr>
            <w:r w:rsidRPr="00117AB3">
              <w:rPr>
                <w:rFonts w:asciiTheme="majorHAnsi" w:hAnsiTheme="majorHAnsi"/>
                <w:sz w:val="18"/>
                <w:szCs w:val="22"/>
                <w:lang w:val="fr-FR"/>
              </w:rPr>
              <w:t>2€/mois/foyer (soit 24€/an)</w:t>
            </w:r>
          </w:p>
        </w:tc>
      </w:tr>
      <w:tr w:rsidR="00DE3559" w:rsidRPr="00117AB3" w:rsidTr="00A815DB">
        <w:trPr>
          <w:trHeight w:val="291"/>
        </w:trPr>
        <w:tc>
          <w:tcPr>
            <w:tcW w:w="985" w:type="dxa"/>
            <w:shd w:val="clear" w:color="auto" w:fill="auto"/>
          </w:tcPr>
          <w:p w:rsidR="00DE3559" w:rsidRPr="00117AB3" w:rsidRDefault="00DE3559" w:rsidP="00A815DB">
            <w:pPr>
              <w:rPr>
                <w:rFonts w:asciiTheme="majorHAnsi" w:hAnsiTheme="majorHAnsi"/>
                <w:sz w:val="18"/>
                <w:szCs w:val="22"/>
                <w:lang w:val="fr-FR"/>
              </w:rPr>
            </w:pPr>
            <w:r w:rsidRPr="00117AB3">
              <w:rPr>
                <w:rFonts w:asciiTheme="majorHAnsi" w:hAnsiTheme="majorHAnsi"/>
                <w:sz w:val="18"/>
                <w:szCs w:val="22"/>
                <w:lang w:val="fr-FR"/>
              </w:rPr>
              <w:t>4</w:t>
            </w:r>
          </w:p>
        </w:tc>
        <w:tc>
          <w:tcPr>
            <w:tcW w:w="5040" w:type="dxa"/>
            <w:shd w:val="clear" w:color="auto" w:fill="auto"/>
          </w:tcPr>
          <w:p w:rsidR="00DE3559" w:rsidRPr="00117AB3" w:rsidRDefault="00DE3559" w:rsidP="00A815DB">
            <w:pPr>
              <w:rPr>
                <w:rFonts w:asciiTheme="majorHAnsi" w:hAnsiTheme="majorHAnsi"/>
                <w:sz w:val="18"/>
                <w:szCs w:val="22"/>
                <w:lang w:val="fr-FR"/>
              </w:rPr>
            </w:pPr>
            <w:r w:rsidRPr="00117AB3">
              <w:rPr>
                <w:rFonts w:asciiTheme="majorHAnsi" w:hAnsiTheme="majorHAnsi"/>
                <w:sz w:val="18"/>
                <w:szCs w:val="22"/>
                <w:lang w:val="fr-FR"/>
              </w:rPr>
              <w:t>3€/mois/foyer (soit 36€/an)</w:t>
            </w:r>
          </w:p>
        </w:tc>
      </w:tr>
      <w:tr w:rsidR="00DE3559" w:rsidRPr="00117AB3" w:rsidTr="00A815DB">
        <w:trPr>
          <w:trHeight w:val="308"/>
        </w:trPr>
        <w:tc>
          <w:tcPr>
            <w:tcW w:w="985" w:type="dxa"/>
            <w:shd w:val="clear" w:color="auto" w:fill="auto"/>
          </w:tcPr>
          <w:p w:rsidR="00DE3559" w:rsidRPr="00117AB3" w:rsidRDefault="00DE3559" w:rsidP="00A815DB">
            <w:pPr>
              <w:rPr>
                <w:rFonts w:asciiTheme="majorHAnsi" w:hAnsiTheme="majorHAnsi"/>
                <w:sz w:val="18"/>
                <w:szCs w:val="22"/>
              </w:rPr>
            </w:pPr>
            <w:r w:rsidRPr="00117AB3">
              <w:rPr>
                <w:rFonts w:asciiTheme="majorHAnsi" w:hAnsiTheme="majorHAnsi"/>
                <w:sz w:val="18"/>
                <w:szCs w:val="22"/>
              </w:rPr>
              <w:t>5</w:t>
            </w:r>
          </w:p>
        </w:tc>
        <w:tc>
          <w:tcPr>
            <w:tcW w:w="5040" w:type="dxa"/>
            <w:shd w:val="clear" w:color="auto" w:fill="auto"/>
          </w:tcPr>
          <w:p w:rsidR="00DE3559" w:rsidRPr="00117AB3" w:rsidRDefault="00DE3559" w:rsidP="00A815DB">
            <w:pPr>
              <w:rPr>
                <w:rFonts w:asciiTheme="majorHAnsi" w:hAnsiTheme="majorHAnsi"/>
                <w:sz w:val="18"/>
                <w:szCs w:val="22"/>
              </w:rPr>
            </w:pPr>
            <w:r w:rsidRPr="00117AB3">
              <w:rPr>
                <w:rFonts w:asciiTheme="majorHAnsi" w:hAnsiTheme="majorHAnsi"/>
                <w:sz w:val="18"/>
                <w:szCs w:val="22"/>
                <w:lang w:val="fr-FR"/>
              </w:rPr>
              <w:t>5€/mois/f</w:t>
            </w:r>
            <w:r w:rsidRPr="00117AB3">
              <w:rPr>
                <w:rFonts w:asciiTheme="majorHAnsi" w:hAnsiTheme="majorHAnsi"/>
                <w:sz w:val="18"/>
                <w:szCs w:val="22"/>
              </w:rPr>
              <w:t>oyer (soit 60€/an)</w:t>
            </w:r>
          </w:p>
        </w:tc>
      </w:tr>
      <w:tr w:rsidR="00DE3559" w:rsidRPr="00117AB3" w:rsidTr="00A815DB">
        <w:trPr>
          <w:trHeight w:val="291"/>
        </w:trPr>
        <w:tc>
          <w:tcPr>
            <w:tcW w:w="985" w:type="dxa"/>
            <w:shd w:val="clear" w:color="auto" w:fill="auto"/>
          </w:tcPr>
          <w:p w:rsidR="00DE3559" w:rsidRPr="00117AB3" w:rsidRDefault="00DE3559" w:rsidP="00A815DB">
            <w:pPr>
              <w:rPr>
                <w:rFonts w:asciiTheme="majorHAnsi" w:hAnsiTheme="majorHAnsi"/>
                <w:sz w:val="18"/>
                <w:szCs w:val="22"/>
              </w:rPr>
            </w:pPr>
            <w:r w:rsidRPr="00117AB3">
              <w:rPr>
                <w:rFonts w:asciiTheme="majorHAnsi" w:hAnsiTheme="majorHAnsi"/>
                <w:sz w:val="18"/>
                <w:szCs w:val="22"/>
              </w:rPr>
              <w:t>6</w:t>
            </w:r>
          </w:p>
        </w:tc>
        <w:tc>
          <w:tcPr>
            <w:tcW w:w="5040" w:type="dxa"/>
            <w:shd w:val="clear" w:color="auto" w:fill="auto"/>
          </w:tcPr>
          <w:p w:rsidR="00DE3559" w:rsidRPr="00117AB3" w:rsidRDefault="00DE3559" w:rsidP="00A815DB">
            <w:pPr>
              <w:rPr>
                <w:rFonts w:asciiTheme="majorHAnsi" w:hAnsiTheme="majorHAnsi"/>
                <w:sz w:val="18"/>
                <w:szCs w:val="22"/>
              </w:rPr>
            </w:pPr>
            <w:r w:rsidRPr="00117AB3">
              <w:rPr>
                <w:rFonts w:asciiTheme="majorHAnsi" w:hAnsiTheme="majorHAnsi"/>
                <w:sz w:val="18"/>
                <w:szCs w:val="22"/>
              </w:rPr>
              <w:t>8€/mois/foyer (soit 96€/an)</w:t>
            </w:r>
          </w:p>
        </w:tc>
      </w:tr>
      <w:tr w:rsidR="00DE3559" w:rsidRPr="00117AB3" w:rsidTr="00A815DB">
        <w:trPr>
          <w:trHeight w:val="308"/>
        </w:trPr>
        <w:tc>
          <w:tcPr>
            <w:tcW w:w="985" w:type="dxa"/>
            <w:shd w:val="clear" w:color="auto" w:fill="auto"/>
          </w:tcPr>
          <w:p w:rsidR="00DE3559" w:rsidRPr="00117AB3" w:rsidRDefault="00DE3559" w:rsidP="00A815DB">
            <w:pPr>
              <w:rPr>
                <w:rFonts w:asciiTheme="majorHAnsi" w:hAnsiTheme="majorHAnsi"/>
                <w:sz w:val="18"/>
                <w:szCs w:val="22"/>
              </w:rPr>
            </w:pPr>
            <w:r w:rsidRPr="00117AB3">
              <w:rPr>
                <w:rFonts w:asciiTheme="majorHAnsi" w:hAnsiTheme="majorHAnsi"/>
                <w:sz w:val="18"/>
                <w:szCs w:val="22"/>
              </w:rPr>
              <w:t>7</w:t>
            </w:r>
          </w:p>
        </w:tc>
        <w:tc>
          <w:tcPr>
            <w:tcW w:w="5040" w:type="dxa"/>
            <w:shd w:val="clear" w:color="auto" w:fill="auto"/>
          </w:tcPr>
          <w:p w:rsidR="00DE3559" w:rsidRPr="00117AB3" w:rsidRDefault="00DE3559" w:rsidP="00A815DB">
            <w:pPr>
              <w:rPr>
                <w:rFonts w:asciiTheme="majorHAnsi" w:hAnsiTheme="majorHAnsi"/>
                <w:sz w:val="18"/>
                <w:szCs w:val="22"/>
              </w:rPr>
            </w:pPr>
            <w:r w:rsidRPr="00117AB3">
              <w:rPr>
                <w:rFonts w:asciiTheme="majorHAnsi" w:hAnsiTheme="majorHAnsi"/>
                <w:sz w:val="18"/>
                <w:szCs w:val="22"/>
              </w:rPr>
              <w:t>10€/mois/foyer (soit 120€/an)</w:t>
            </w:r>
          </w:p>
        </w:tc>
      </w:tr>
      <w:tr w:rsidR="00DE3559" w:rsidRPr="00117AB3" w:rsidTr="00A815DB">
        <w:trPr>
          <w:trHeight w:val="308"/>
        </w:trPr>
        <w:tc>
          <w:tcPr>
            <w:tcW w:w="985" w:type="dxa"/>
            <w:shd w:val="clear" w:color="auto" w:fill="auto"/>
          </w:tcPr>
          <w:p w:rsidR="00DE3559" w:rsidRPr="00117AB3" w:rsidRDefault="00DE3559" w:rsidP="00A815DB">
            <w:pPr>
              <w:rPr>
                <w:rFonts w:asciiTheme="majorHAnsi" w:hAnsiTheme="majorHAnsi"/>
                <w:sz w:val="18"/>
                <w:szCs w:val="22"/>
              </w:rPr>
            </w:pPr>
            <w:r w:rsidRPr="00117AB3">
              <w:rPr>
                <w:rFonts w:asciiTheme="majorHAnsi" w:hAnsiTheme="majorHAnsi"/>
                <w:sz w:val="18"/>
                <w:szCs w:val="22"/>
              </w:rPr>
              <w:t>8</w:t>
            </w:r>
          </w:p>
        </w:tc>
        <w:tc>
          <w:tcPr>
            <w:tcW w:w="5040" w:type="dxa"/>
            <w:shd w:val="clear" w:color="auto" w:fill="auto"/>
          </w:tcPr>
          <w:p w:rsidR="00DE3559" w:rsidRPr="00117AB3" w:rsidRDefault="00DE3559" w:rsidP="00A815DB">
            <w:pPr>
              <w:rPr>
                <w:rFonts w:asciiTheme="majorHAnsi" w:hAnsiTheme="majorHAnsi"/>
                <w:sz w:val="18"/>
                <w:szCs w:val="22"/>
              </w:rPr>
            </w:pPr>
            <w:r w:rsidRPr="00117AB3">
              <w:rPr>
                <w:rFonts w:asciiTheme="majorHAnsi" w:hAnsiTheme="majorHAnsi"/>
                <w:sz w:val="18"/>
                <w:szCs w:val="22"/>
              </w:rPr>
              <w:t>15€/mois/foyer (soit 180€/an)</w:t>
            </w:r>
          </w:p>
        </w:tc>
      </w:tr>
      <w:tr w:rsidR="00DE3559" w:rsidRPr="00117AB3" w:rsidTr="00A815DB">
        <w:trPr>
          <w:trHeight w:val="308"/>
        </w:trPr>
        <w:tc>
          <w:tcPr>
            <w:tcW w:w="985" w:type="dxa"/>
            <w:shd w:val="clear" w:color="auto" w:fill="auto"/>
          </w:tcPr>
          <w:p w:rsidR="00DE3559" w:rsidRPr="00117AB3" w:rsidRDefault="00DE3559" w:rsidP="00A815DB">
            <w:pPr>
              <w:rPr>
                <w:rFonts w:asciiTheme="majorHAnsi" w:hAnsiTheme="majorHAnsi"/>
                <w:sz w:val="18"/>
                <w:szCs w:val="22"/>
              </w:rPr>
            </w:pPr>
            <w:r w:rsidRPr="00117AB3">
              <w:rPr>
                <w:rFonts w:asciiTheme="majorHAnsi" w:hAnsiTheme="majorHAnsi"/>
                <w:sz w:val="18"/>
                <w:szCs w:val="22"/>
              </w:rPr>
              <w:t>9</w:t>
            </w:r>
          </w:p>
        </w:tc>
        <w:tc>
          <w:tcPr>
            <w:tcW w:w="5040" w:type="dxa"/>
            <w:shd w:val="clear" w:color="auto" w:fill="auto"/>
          </w:tcPr>
          <w:p w:rsidR="00DE3559" w:rsidRPr="00117AB3" w:rsidRDefault="00DE3559" w:rsidP="00A815DB">
            <w:pPr>
              <w:rPr>
                <w:rFonts w:asciiTheme="majorHAnsi" w:hAnsiTheme="majorHAnsi"/>
                <w:sz w:val="18"/>
                <w:szCs w:val="22"/>
              </w:rPr>
            </w:pPr>
            <w:r w:rsidRPr="00117AB3">
              <w:rPr>
                <w:rFonts w:asciiTheme="majorHAnsi" w:hAnsiTheme="majorHAnsi"/>
                <w:sz w:val="18"/>
                <w:szCs w:val="22"/>
              </w:rPr>
              <w:t>20€/mois/foyer (soit 240€/an)</w:t>
            </w:r>
          </w:p>
        </w:tc>
      </w:tr>
      <w:tr w:rsidR="00DE3559" w:rsidRPr="00117AB3" w:rsidTr="00A815DB">
        <w:trPr>
          <w:trHeight w:val="308"/>
        </w:trPr>
        <w:tc>
          <w:tcPr>
            <w:tcW w:w="985" w:type="dxa"/>
            <w:shd w:val="clear" w:color="auto" w:fill="auto"/>
          </w:tcPr>
          <w:p w:rsidR="00DE3559" w:rsidRPr="00117AB3" w:rsidRDefault="00DE3559" w:rsidP="00A815DB">
            <w:pPr>
              <w:rPr>
                <w:rFonts w:asciiTheme="majorHAnsi" w:hAnsiTheme="majorHAnsi"/>
                <w:sz w:val="18"/>
                <w:szCs w:val="22"/>
              </w:rPr>
            </w:pPr>
            <w:r w:rsidRPr="00117AB3">
              <w:rPr>
                <w:rFonts w:asciiTheme="majorHAnsi" w:hAnsiTheme="majorHAnsi"/>
                <w:sz w:val="18"/>
                <w:szCs w:val="22"/>
              </w:rPr>
              <w:t>10</w:t>
            </w:r>
          </w:p>
        </w:tc>
        <w:tc>
          <w:tcPr>
            <w:tcW w:w="5040" w:type="dxa"/>
            <w:shd w:val="clear" w:color="auto" w:fill="auto"/>
          </w:tcPr>
          <w:p w:rsidR="00DE3559" w:rsidRPr="00117AB3" w:rsidRDefault="00DE3559" w:rsidP="00A815DB">
            <w:pPr>
              <w:rPr>
                <w:rFonts w:asciiTheme="majorHAnsi" w:hAnsiTheme="majorHAnsi"/>
                <w:sz w:val="18"/>
                <w:szCs w:val="22"/>
              </w:rPr>
            </w:pPr>
            <w:r w:rsidRPr="00117AB3">
              <w:rPr>
                <w:rFonts w:asciiTheme="majorHAnsi" w:hAnsiTheme="majorHAnsi"/>
                <w:sz w:val="18"/>
                <w:szCs w:val="22"/>
              </w:rPr>
              <w:t>25€/mois/foyer (soit 300€/an)</w:t>
            </w:r>
          </w:p>
        </w:tc>
      </w:tr>
      <w:tr w:rsidR="00DE3559" w:rsidRPr="00117AB3" w:rsidTr="00A815DB">
        <w:trPr>
          <w:trHeight w:val="308"/>
        </w:trPr>
        <w:tc>
          <w:tcPr>
            <w:tcW w:w="985" w:type="dxa"/>
            <w:shd w:val="clear" w:color="auto" w:fill="auto"/>
          </w:tcPr>
          <w:p w:rsidR="00DE3559" w:rsidRPr="00117AB3" w:rsidRDefault="00DE3559" w:rsidP="00A815DB">
            <w:pPr>
              <w:rPr>
                <w:rFonts w:asciiTheme="majorHAnsi" w:hAnsiTheme="majorHAnsi"/>
                <w:sz w:val="18"/>
                <w:szCs w:val="22"/>
              </w:rPr>
            </w:pPr>
            <w:r w:rsidRPr="00117AB3">
              <w:rPr>
                <w:rFonts w:asciiTheme="majorHAnsi" w:hAnsiTheme="majorHAnsi"/>
                <w:sz w:val="18"/>
                <w:szCs w:val="22"/>
              </w:rPr>
              <w:t>11</w:t>
            </w:r>
          </w:p>
        </w:tc>
        <w:tc>
          <w:tcPr>
            <w:tcW w:w="5040" w:type="dxa"/>
            <w:shd w:val="clear" w:color="auto" w:fill="auto"/>
          </w:tcPr>
          <w:p w:rsidR="00DE3559" w:rsidRPr="00117AB3" w:rsidRDefault="00DE3559" w:rsidP="00A815DB">
            <w:pPr>
              <w:rPr>
                <w:rFonts w:asciiTheme="majorHAnsi" w:hAnsiTheme="majorHAnsi"/>
                <w:sz w:val="18"/>
                <w:szCs w:val="22"/>
                <w:lang w:val="fr-FR"/>
              </w:rPr>
            </w:pPr>
            <w:r w:rsidRPr="00117AB3">
              <w:rPr>
                <w:rFonts w:asciiTheme="majorHAnsi" w:hAnsiTheme="majorHAnsi"/>
                <w:sz w:val="18"/>
                <w:szCs w:val="22"/>
                <w:lang w:val="fr-FR"/>
              </w:rPr>
              <w:t xml:space="preserve">Autre montant </w:t>
            </w:r>
            <w:r w:rsidRPr="00117AB3">
              <w:rPr>
                <w:rFonts w:asciiTheme="majorHAnsi" w:hAnsiTheme="majorHAnsi"/>
                <w:sz w:val="18"/>
                <w:szCs w:val="22"/>
                <w:u w:val="single"/>
                <w:lang w:val="fr-FR"/>
              </w:rPr>
              <w:t>supérieur</w:t>
            </w:r>
            <w:r w:rsidRPr="00117AB3">
              <w:rPr>
                <w:rFonts w:asciiTheme="majorHAnsi" w:hAnsiTheme="majorHAnsi"/>
                <w:sz w:val="18"/>
                <w:szCs w:val="22"/>
                <w:lang w:val="fr-FR"/>
              </w:rPr>
              <w:t>, Précisez........</w:t>
            </w:r>
            <w:r w:rsidRPr="00117AB3">
              <w:rPr>
                <w:rFonts w:asciiTheme="majorHAnsi" w:hAnsiTheme="majorHAnsi"/>
                <w:b/>
                <w:color w:val="0070C0"/>
                <w:sz w:val="18"/>
                <w:szCs w:val="22"/>
                <w:lang w:val="fr-FR"/>
              </w:rPr>
              <w:t>.</w:t>
            </w:r>
          </w:p>
        </w:tc>
      </w:tr>
    </w:tbl>
    <w:p w:rsidR="00DE3559" w:rsidRPr="008B5444" w:rsidRDefault="00DE3559" w:rsidP="00DE3559">
      <w:pPr>
        <w:pStyle w:val="NUMBERANDNAMEOFVARIABLE"/>
        <w:rPr>
          <w:color w:val="auto"/>
          <w:szCs w:val="22"/>
          <w:lang w:val="fr-FR"/>
        </w:rPr>
      </w:pPr>
    </w:p>
    <w:p w:rsidR="00DE3559" w:rsidRPr="00165451" w:rsidRDefault="00DE3559" w:rsidP="00DE3559">
      <w:pPr>
        <w:rPr>
          <w:lang w:val="fr-FR"/>
        </w:rPr>
      </w:pPr>
    </w:p>
    <w:p w:rsidR="00171F7C" w:rsidRDefault="00171F7C">
      <w:r>
        <w:br w:type="page"/>
      </w:r>
    </w:p>
    <w:p w:rsidR="00966D7D" w:rsidRPr="0054042B" w:rsidRDefault="00DE3559" w:rsidP="00966D7D">
      <w:pPr>
        <w:rPr>
          <w:rFonts w:eastAsiaTheme="minorEastAsia"/>
          <w:b/>
          <w:bCs/>
          <w:noProof/>
          <w:sz w:val="18"/>
          <w:szCs w:val="18"/>
        </w:rPr>
      </w:pPr>
      <w:r>
        <w:rPr>
          <w:rFonts w:eastAsiaTheme="minorEastAsia"/>
          <w:b/>
          <w:bCs/>
          <w:noProof/>
          <w:sz w:val="18"/>
          <w:szCs w:val="18"/>
        </w:rPr>
        <w:lastRenderedPageBreak/>
        <w:t>Supplementary file 3</w:t>
      </w:r>
      <w:r w:rsidR="00966D7D" w:rsidRPr="0054042B">
        <w:rPr>
          <w:rFonts w:eastAsiaTheme="minorEastAsia"/>
          <w:b/>
          <w:bCs/>
          <w:noProof/>
          <w:sz w:val="18"/>
          <w:szCs w:val="18"/>
        </w:rPr>
        <w:t xml:space="preserve"> : Hypotheses about WTP determinants</w:t>
      </w:r>
    </w:p>
    <w:tbl>
      <w:tblPr>
        <w:tblStyle w:val="Grilledutableau"/>
        <w:tblW w:w="0" w:type="auto"/>
        <w:tblInd w:w="114" w:type="dxa"/>
        <w:tblLook w:val="04A0" w:firstRow="1" w:lastRow="0" w:firstColumn="1" w:lastColumn="0" w:noHBand="0" w:noVBand="1"/>
      </w:tblPr>
      <w:tblGrid>
        <w:gridCol w:w="5974"/>
        <w:gridCol w:w="6075"/>
      </w:tblGrid>
      <w:tr w:rsidR="00966D7D" w:rsidRPr="00EF7A40" w:rsidTr="00B41190">
        <w:trPr>
          <w:trHeight w:val="269"/>
        </w:trPr>
        <w:tc>
          <w:tcPr>
            <w:tcW w:w="5974" w:type="dxa"/>
            <w:tcBorders>
              <w:top w:val="single" w:sz="4" w:space="0" w:color="auto"/>
              <w:left w:val="single" w:sz="4" w:space="0" w:color="auto"/>
              <w:bottom w:val="single" w:sz="4" w:space="0" w:color="auto"/>
              <w:right w:val="single" w:sz="4" w:space="0" w:color="auto"/>
            </w:tcBorders>
            <w:hideMark/>
          </w:tcPr>
          <w:p w:rsidR="00966D7D" w:rsidRPr="005C48F7" w:rsidRDefault="00966D7D" w:rsidP="00B41190">
            <w:pPr>
              <w:rPr>
                <w:rFonts w:cs="Times New Roman"/>
                <w:b/>
                <w:sz w:val="20"/>
              </w:rPr>
            </w:pPr>
            <w:r w:rsidRPr="005C48F7">
              <w:rPr>
                <w:rFonts w:cs="Times New Roman"/>
                <w:b/>
                <w:sz w:val="20"/>
              </w:rPr>
              <w:t>Explicative variables</w:t>
            </w:r>
          </w:p>
        </w:tc>
        <w:tc>
          <w:tcPr>
            <w:tcW w:w="6075" w:type="dxa"/>
            <w:tcBorders>
              <w:top w:val="single" w:sz="4" w:space="0" w:color="auto"/>
              <w:left w:val="single" w:sz="4" w:space="0" w:color="auto"/>
              <w:bottom w:val="single" w:sz="4" w:space="0" w:color="auto"/>
              <w:right w:val="single" w:sz="4" w:space="0" w:color="auto"/>
            </w:tcBorders>
            <w:hideMark/>
          </w:tcPr>
          <w:p w:rsidR="00966D7D" w:rsidRPr="005C48F7" w:rsidRDefault="00966D7D" w:rsidP="00B41190">
            <w:pPr>
              <w:rPr>
                <w:rFonts w:cs="Times New Roman"/>
                <w:b/>
                <w:sz w:val="20"/>
              </w:rPr>
            </w:pPr>
            <w:r w:rsidRPr="005C48F7">
              <w:rPr>
                <w:rFonts w:cs="Times New Roman"/>
                <w:b/>
                <w:sz w:val="20"/>
              </w:rPr>
              <w:t>Hypothesis</w:t>
            </w:r>
          </w:p>
        </w:tc>
      </w:tr>
      <w:tr w:rsidR="00966D7D" w:rsidRPr="00EF7A40" w:rsidTr="00B41190">
        <w:trPr>
          <w:trHeight w:val="251"/>
        </w:trPr>
        <w:tc>
          <w:tcPr>
            <w:tcW w:w="5974" w:type="dxa"/>
            <w:tcBorders>
              <w:top w:val="single" w:sz="4" w:space="0" w:color="auto"/>
              <w:left w:val="single" w:sz="4" w:space="0" w:color="auto"/>
              <w:bottom w:val="single" w:sz="4" w:space="0" w:color="auto"/>
              <w:right w:val="single" w:sz="4" w:space="0" w:color="auto"/>
            </w:tcBorders>
            <w:hideMark/>
          </w:tcPr>
          <w:p w:rsidR="00966D7D" w:rsidRPr="00EF7A40" w:rsidRDefault="00966D7D" w:rsidP="00B41190">
            <w:pPr>
              <w:rPr>
                <w:rFonts w:cs="Times New Roman"/>
                <w:sz w:val="20"/>
              </w:rPr>
            </w:pPr>
            <w:r w:rsidRPr="00EF7A40">
              <w:rPr>
                <w:rFonts w:cs="Times New Roman"/>
                <w:sz w:val="20"/>
              </w:rPr>
              <w:t xml:space="preserve">Socio-economic data: </w:t>
            </w:r>
          </w:p>
        </w:tc>
        <w:tc>
          <w:tcPr>
            <w:tcW w:w="6075" w:type="dxa"/>
            <w:tcBorders>
              <w:top w:val="single" w:sz="4" w:space="0" w:color="auto"/>
              <w:left w:val="single" w:sz="4" w:space="0" w:color="auto"/>
              <w:bottom w:val="single" w:sz="4" w:space="0" w:color="auto"/>
              <w:right w:val="single" w:sz="4" w:space="0" w:color="auto"/>
            </w:tcBorders>
          </w:tcPr>
          <w:p w:rsidR="00966D7D" w:rsidRPr="00EF7A40" w:rsidRDefault="00966D7D" w:rsidP="00B41190">
            <w:pPr>
              <w:rPr>
                <w:rFonts w:cs="Times New Roman"/>
                <w:sz w:val="20"/>
              </w:rPr>
            </w:pPr>
          </w:p>
        </w:tc>
      </w:tr>
      <w:tr w:rsidR="00966D7D" w:rsidRPr="00EF7A40" w:rsidTr="00B41190">
        <w:trPr>
          <w:trHeight w:val="269"/>
        </w:trPr>
        <w:tc>
          <w:tcPr>
            <w:tcW w:w="5974" w:type="dxa"/>
            <w:tcBorders>
              <w:top w:val="single" w:sz="4" w:space="0" w:color="auto"/>
              <w:left w:val="single" w:sz="4" w:space="0" w:color="auto"/>
              <w:bottom w:val="single" w:sz="4" w:space="0" w:color="auto"/>
              <w:right w:val="single" w:sz="4" w:space="0" w:color="auto"/>
            </w:tcBorders>
            <w:hideMark/>
          </w:tcPr>
          <w:p w:rsidR="00966D7D" w:rsidRPr="00EF7A40" w:rsidRDefault="00966D7D" w:rsidP="00B41190">
            <w:pPr>
              <w:rPr>
                <w:sz w:val="20"/>
              </w:rPr>
            </w:pPr>
            <w:r w:rsidRPr="00EF7A40">
              <w:rPr>
                <w:sz w:val="20"/>
              </w:rPr>
              <w:t>Gender</w:t>
            </w:r>
          </w:p>
        </w:tc>
        <w:tc>
          <w:tcPr>
            <w:tcW w:w="6075" w:type="dxa"/>
            <w:tcBorders>
              <w:top w:val="single" w:sz="4" w:space="0" w:color="auto"/>
              <w:left w:val="single" w:sz="4" w:space="0" w:color="auto"/>
              <w:bottom w:val="single" w:sz="4" w:space="0" w:color="auto"/>
              <w:right w:val="single" w:sz="4" w:space="0" w:color="auto"/>
            </w:tcBorders>
            <w:hideMark/>
          </w:tcPr>
          <w:p w:rsidR="00966D7D" w:rsidRPr="00EF7A40" w:rsidRDefault="00966D7D" w:rsidP="00B41190">
            <w:pPr>
              <w:rPr>
                <w:rFonts w:cs="Times New Roman"/>
                <w:sz w:val="20"/>
              </w:rPr>
            </w:pPr>
            <w:r w:rsidRPr="00EF7A40">
              <w:rPr>
                <w:rFonts w:cs="Times New Roman"/>
                <w:sz w:val="20"/>
              </w:rPr>
              <w:t>Generally, female</w:t>
            </w:r>
            <w:r>
              <w:rPr>
                <w:rFonts w:cs="Times New Roman"/>
                <w:sz w:val="20"/>
              </w:rPr>
              <w:t>s</w:t>
            </w:r>
            <w:r w:rsidRPr="00EF7A40">
              <w:rPr>
                <w:rFonts w:cs="Times New Roman"/>
                <w:sz w:val="20"/>
              </w:rPr>
              <w:t xml:space="preserve"> </w:t>
            </w:r>
            <w:r>
              <w:rPr>
                <w:rFonts w:cs="Times New Roman"/>
                <w:sz w:val="20"/>
              </w:rPr>
              <w:t>are</w:t>
            </w:r>
            <w:r w:rsidRPr="00EF7A40">
              <w:rPr>
                <w:rFonts w:cs="Times New Roman"/>
                <w:sz w:val="20"/>
              </w:rPr>
              <w:t xml:space="preserve"> willing to pay less than male</w:t>
            </w:r>
            <w:r>
              <w:rPr>
                <w:rFonts w:cs="Times New Roman"/>
                <w:sz w:val="20"/>
              </w:rPr>
              <w:t>s</w:t>
            </w:r>
          </w:p>
        </w:tc>
      </w:tr>
      <w:tr w:rsidR="00966D7D" w:rsidRPr="00EF7A40" w:rsidTr="00B41190">
        <w:trPr>
          <w:trHeight w:val="264"/>
        </w:trPr>
        <w:tc>
          <w:tcPr>
            <w:tcW w:w="5974" w:type="dxa"/>
            <w:tcBorders>
              <w:top w:val="single" w:sz="4" w:space="0" w:color="auto"/>
              <w:left w:val="single" w:sz="4" w:space="0" w:color="auto"/>
              <w:bottom w:val="single" w:sz="4" w:space="0" w:color="auto"/>
              <w:right w:val="single" w:sz="4" w:space="0" w:color="auto"/>
            </w:tcBorders>
            <w:hideMark/>
          </w:tcPr>
          <w:p w:rsidR="00966D7D" w:rsidRPr="00EF7A40" w:rsidRDefault="00966D7D" w:rsidP="00B41190">
            <w:pPr>
              <w:rPr>
                <w:sz w:val="20"/>
              </w:rPr>
            </w:pPr>
            <w:r w:rsidRPr="00EF7A40">
              <w:rPr>
                <w:sz w:val="20"/>
              </w:rPr>
              <w:t>Age</w:t>
            </w:r>
          </w:p>
        </w:tc>
        <w:tc>
          <w:tcPr>
            <w:tcW w:w="6075" w:type="dxa"/>
            <w:tcBorders>
              <w:top w:val="single" w:sz="4" w:space="0" w:color="auto"/>
              <w:left w:val="single" w:sz="4" w:space="0" w:color="auto"/>
              <w:bottom w:val="single" w:sz="4" w:space="0" w:color="auto"/>
              <w:right w:val="single" w:sz="4" w:space="0" w:color="auto"/>
            </w:tcBorders>
            <w:hideMark/>
          </w:tcPr>
          <w:p w:rsidR="00966D7D" w:rsidRPr="00EF7A40" w:rsidRDefault="00966D7D" w:rsidP="00B41190">
            <w:pPr>
              <w:rPr>
                <w:rFonts w:cs="Times New Roman"/>
                <w:sz w:val="20"/>
              </w:rPr>
            </w:pPr>
            <w:r w:rsidRPr="00EF7A40">
              <w:rPr>
                <w:rFonts w:cs="Times New Roman"/>
                <w:sz w:val="20"/>
              </w:rPr>
              <w:t>Positive correlation between age and WTP</w:t>
            </w:r>
          </w:p>
        </w:tc>
      </w:tr>
      <w:tr w:rsidR="00966D7D" w:rsidRPr="00EF7A40" w:rsidTr="00B41190">
        <w:trPr>
          <w:trHeight w:val="538"/>
        </w:trPr>
        <w:tc>
          <w:tcPr>
            <w:tcW w:w="5974" w:type="dxa"/>
            <w:tcBorders>
              <w:top w:val="single" w:sz="4" w:space="0" w:color="auto"/>
              <w:left w:val="single" w:sz="4" w:space="0" w:color="auto"/>
              <w:bottom w:val="single" w:sz="4" w:space="0" w:color="auto"/>
              <w:right w:val="single" w:sz="4" w:space="0" w:color="auto"/>
            </w:tcBorders>
            <w:hideMark/>
          </w:tcPr>
          <w:p w:rsidR="00966D7D" w:rsidRPr="00EF7A40" w:rsidRDefault="00966D7D" w:rsidP="00B41190">
            <w:pPr>
              <w:rPr>
                <w:sz w:val="20"/>
              </w:rPr>
            </w:pPr>
            <w:r w:rsidRPr="00EF7A40">
              <w:rPr>
                <w:sz w:val="20"/>
              </w:rPr>
              <w:t xml:space="preserve">Education </w:t>
            </w:r>
          </w:p>
        </w:tc>
        <w:tc>
          <w:tcPr>
            <w:tcW w:w="6075" w:type="dxa"/>
            <w:tcBorders>
              <w:top w:val="single" w:sz="4" w:space="0" w:color="auto"/>
              <w:left w:val="single" w:sz="4" w:space="0" w:color="auto"/>
              <w:bottom w:val="single" w:sz="4" w:space="0" w:color="auto"/>
              <w:right w:val="single" w:sz="4" w:space="0" w:color="auto"/>
            </w:tcBorders>
            <w:hideMark/>
          </w:tcPr>
          <w:p w:rsidR="00966D7D" w:rsidRPr="00EF7A40" w:rsidRDefault="00966D7D" w:rsidP="00B41190">
            <w:pPr>
              <w:rPr>
                <w:rFonts w:cs="Times New Roman"/>
                <w:sz w:val="20"/>
              </w:rPr>
            </w:pPr>
            <w:r w:rsidRPr="00EF7A40">
              <w:rPr>
                <w:rFonts w:cs="Times New Roman"/>
                <w:sz w:val="20"/>
              </w:rPr>
              <w:t>Positive correlation between the level of education and WTP</w:t>
            </w:r>
          </w:p>
        </w:tc>
      </w:tr>
      <w:tr w:rsidR="00966D7D" w:rsidRPr="00EF7A40" w:rsidTr="00B41190">
        <w:trPr>
          <w:trHeight w:val="789"/>
        </w:trPr>
        <w:tc>
          <w:tcPr>
            <w:tcW w:w="5974" w:type="dxa"/>
            <w:tcBorders>
              <w:top w:val="single" w:sz="4" w:space="0" w:color="auto"/>
              <w:left w:val="single" w:sz="4" w:space="0" w:color="auto"/>
              <w:bottom w:val="single" w:sz="4" w:space="0" w:color="auto"/>
              <w:right w:val="single" w:sz="4" w:space="0" w:color="auto"/>
            </w:tcBorders>
            <w:hideMark/>
          </w:tcPr>
          <w:p w:rsidR="00966D7D" w:rsidRPr="00EF7A40" w:rsidRDefault="00966D7D" w:rsidP="00B41190">
            <w:pPr>
              <w:rPr>
                <w:rFonts w:cs="Times New Roman"/>
                <w:sz w:val="20"/>
              </w:rPr>
            </w:pPr>
            <w:r w:rsidRPr="00EF7A40">
              <w:rPr>
                <w:rFonts w:cs="Times New Roman"/>
                <w:sz w:val="20"/>
              </w:rPr>
              <w:t>Number of person in the household</w:t>
            </w:r>
          </w:p>
        </w:tc>
        <w:tc>
          <w:tcPr>
            <w:tcW w:w="6075" w:type="dxa"/>
            <w:tcBorders>
              <w:top w:val="single" w:sz="4" w:space="0" w:color="auto"/>
              <w:left w:val="single" w:sz="4" w:space="0" w:color="auto"/>
              <w:bottom w:val="single" w:sz="4" w:space="0" w:color="auto"/>
              <w:right w:val="single" w:sz="4" w:space="0" w:color="auto"/>
            </w:tcBorders>
            <w:hideMark/>
          </w:tcPr>
          <w:p w:rsidR="00966D7D" w:rsidRPr="00EF7A40" w:rsidRDefault="00966D7D" w:rsidP="00B41190">
            <w:pPr>
              <w:rPr>
                <w:rFonts w:cs="Times New Roman"/>
                <w:sz w:val="20"/>
              </w:rPr>
            </w:pPr>
            <w:r w:rsidRPr="00EF7A40">
              <w:rPr>
                <w:rFonts w:cs="Times New Roman"/>
                <w:sz w:val="20"/>
              </w:rPr>
              <w:t>Positive correlation between the number of person living at home and WTP</w:t>
            </w:r>
          </w:p>
          <w:p w:rsidR="00966D7D" w:rsidRPr="00EF7A40" w:rsidRDefault="00966D7D" w:rsidP="00B41190">
            <w:pPr>
              <w:rPr>
                <w:rFonts w:cs="Times New Roman"/>
                <w:sz w:val="20"/>
              </w:rPr>
            </w:pPr>
            <w:r w:rsidRPr="00EF7A40">
              <w:rPr>
                <w:rFonts w:cs="Times New Roman"/>
                <w:sz w:val="20"/>
              </w:rPr>
              <w:t>because more people could benefit from the option</w:t>
            </w:r>
          </w:p>
        </w:tc>
      </w:tr>
      <w:tr w:rsidR="00966D7D" w:rsidRPr="00EF7A40" w:rsidTr="00B41190">
        <w:trPr>
          <w:trHeight w:val="538"/>
        </w:trPr>
        <w:tc>
          <w:tcPr>
            <w:tcW w:w="5974" w:type="dxa"/>
            <w:tcBorders>
              <w:top w:val="single" w:sz="4" w:space="0" w:color="auto"/>
              <w:left w:val="single" w:sz="4" w:space="0" w:color="auto"/>
              <w:bottom w:val="single" w:sz="4" w:space="0" w:color="auto"/>
              <w:right w:val="single" w:sz="4" w:space="0" w:color="auto"/>
            </w:tcBorders>
            <w:hideMark/>
          </w:tcPr>
          <w:p w:rsidR="00966D7D" w:rsidRPr="00EF7A40" w:rsidRDefault="00966D7D" w:rsidP="00B41190">
            <w:pPr>
              <w:rPr>
                <w:rFonts w:cs="Times New Roman"/>
                <w:sz w:val="20"/>
              </w:rPr>
            </w:pPr>
            <w:r w:rsidRPr="00EF7A40">
              <w:rPr>
                <w:rFonts w:cs="Times New Roman"/>
                <w:sz w:val="20"/>
              </w:rPr>
              <w:t>Socio-professional category</w:t>
            </w:r>
          </w:p>
        </w:tc>
        <w:tc>
          <w:tcPr>
            <w:tcW w:w="6075" w:type="dxa"/>
            <w:tcBorders>
              <w:top w:val="single" w:sz="4" w:space="0" w:color="auto"/>
              <w:left w:val="single" w:sz="4" w:space="0" w:color="auto"/>
              <w:bottom w:val="single" w:sz="4" w:space="0" w:color="auto"/>
              <w:right w:val="single" w:sz="4" w:space="0" w:color="auto"/>
            </w:tcBorders>
            <w:hideMark/>
          </w:tcPr>
          <w:p w:rsidR="00966D7D" w:rsidRPr="00EF7A40" w:rsidRDefault="00966D7D" w:rsidP="00B41190">
            <w:pPr>
              <w:rPr>
                <w:rFonts w:cs="Times New Roman"/>
                <w:sz w:val="20"/>
              </w:rPr>
            </w:pPr>
            <w:r w:rsidRPr="00EF7A40">
              <w:rPr>
                <w:rFonts w:cs="Times New Roman"/>
                <w:sz w:val="20"/>
              </w:rPr>
              <w:t>High socio-professional category is associate with high WTP</w:t>
            </w:r>
          </w:p>
        </w:tc>
      </w:tr>
      <w:tr w:rsidR="00966D7D" w:rsidRPr="00EF7A40" w:rsidTr="00B41190">
        <w:trPr>
          <w:trHeight w:val="427"/>
        </w:trPr>
        <w:tc>
          <w:tcPr>
            <w:tcW w:w="5974" w:type="dxa"/>
            <w:tcBorders>
              <w:top w:val="single" w:sz="4" w:space="0" w:color="auto"/>
              <w:left w:val="single" w:sz="4" w:space="0" w:color="auto"/>
              <w:bottom w:val="single" w:sz="4" w:space="0" w:color="auto"/>
              <w:right w:val="single" w:sz="4" w:space="0" w:color="auto"/>
            </w:tcBorders>
            <w:hideMark/>
          </w:tcPr>
          <w:p w:rsidR="00966D7D" w:rsidRPr="00EF7A40" w:rsidRDefault="00966D7D" w:rsidP="00B41190">
            <w:pPr>
              <w:rPr>
                <w:rFonts w:cs="Times New Roman"/>
                <w:sz w:val="20"/>
              </w:rPr>
            </w:pPr>
            <w:r w:rsidRPr="00EF7A40">
              <w:rPr>
                <w:rFonts w:cs="Times New Roman"/>
                <w:sz w:val="20"/>
              </w:rPr>
              <w:t>WTP reflects ability to pay: household income (four dummy variables</w:t>
            </w:r>
          </w:p>
          <w:p w:rsidR="00966D7D" w:rsidRPr="00EF7A40" w:rsidRDefault="00966D7D" w:rsidP="00B41190">
            <w:pPr>
              <w:rPr>
                <w:rFonts w:cs="Times New Roman"/>
                <w:sz w:val="20"/>
              </w:rPr>
            </w:pPr>
            <w:r w:rsidRPr="00EF7A40">
              <w:rPr>
                <w:rFonts w:cs="Times New Roman"/>
                <w:sz w:val="20"/>
              </w:rPr>
              <w:t xml:space="preserve"> possession of private health insurance</w:t>
            </w:r>
          </w:p>
        </w:tc>
        <w:tc>
          <w:tcPr>
            <w:tcW w:w="6075" w:type="dxa"/>
            <w:tcBorders>
              <w:top w:val="single" w:sz="4" w:space="0" w:color="auto"/>
              <w:left w:val="single" w:sz="4" w:space="0" w:color="auto"/>
              <w:bottom w:val="single" w:sz="4" w:space="0" w:color="auto"/>
              <w:right w:val="single" w:sz="4" w:space="0" w:color="auto"/>
            </w:tcBorders>
            <w:hideMark/>
          </w:tcPr>
          <w:p w:rsidR="00966D7D" w:rsidRPr="00EF7A40" w:rsidRDefault="00966D7D" w:rsidP="00B41190">
            <w:pPr>
              <w:rPr>
                <w:rFonts w:cs="Times New Roman"/>
                <w:sz w:val="20"/>
              </w:rPr>
            </w:pPr>
            <w:r w:rsidRPr="00EF7A40">
              <w:rPr>
                <w:rFonts w:cs="Times New Roman"/>
                <w:sz w:val="20"/>
              </w:rPr>
              <w:t xml:space="preserve">Income would be positively correlated with WTP </w:t>
            </w:r>
            <w:r>
              <w:rPr>
                <w:rFonts w:cs="Times New Roman"/>
                <w:sz w:val="20"/>
              </w:rPr>
              <w:t xml:space="preserve">because it permits </w:t>
            </w:r>
            <w:r w:rsidRPr="00EF7A40">
              <w:rPr>
                <w:rFonts w:cs="Times New Roman"/>
                <w:sz w:val="20"/>
              </w:rPr>
              <w:t xml:space="preserve">private health insurance </w:t>
            </w:r>
          </w:p>
        </w:tc>
      </w:tr>
      <w:tr w:rsidR="00966D7D" w:rsidRPr="00EF7A40" w:rsidTr="00B41190">
        <w:trPr>
          <w:trHeight w:val="1345"/>
        </w:trPr>
        <w:tc>
          <w:tcPr>
            <w:tcW w:w="5974" w:type="dxa"/>
            <w:tcBorders>
              <w:top w:val="single" w:sz="4" w:space="0" w:color="auto"/>
              <w:left w:val="single" w:sz="4" w:space="0" w:color="auto"/>
              <w:bottom w:val="single" w:sz="4" w:space="0" w:color="auto"/>
              <w:right w:val="single" w:sz="4" w:space="0" w:color="auto"/>
            </w:tcBorders>
            <w:hideMark/>
          </w:tcPr>
          <w:p w:rsidR="00966D7D" w:rsidRPr="00EF7A40" w:rsidRDefault="00966D7D" w:rsidP="00B41190">
            <w:pPr>
              <w:rPr>
                <w:rFonts w:cs="Times New Roman"/>
                <w:sz w:val="20"/>
              </w:rPr>
            </w:pPr>
            <w:r w:rsidRPr="00EF7A40">
              <w:rPr>
                <w:rFonts w:cs="Times New Roman"/>
                <w:sz w:val="20"/>
              </w:rPr>
              <w:t xml:space="preserve">Attitudes towards cancer: </w:t>
            </w:r>
          </w:p>
          <w:p w:rsidR="00966D7D" w:rsidRPr="00EF7A40" w:rsidRDefault="00966D7D" w:rsidP="00B41190">
            <w:pPr>
              <w:rPr>
                <w:rFonts w:cs="Times New Roman"/>
                <w:sz w:val="20"/>
              </w:rPr>
            </w:pPr>
            <w:r w:rsidRPr="00EF7A40">
              <w:rPr>
                <w:rFonts w:cs="Times New Roman"/>
                <w:sz w:val="20"/>
              </w:rPr>
              <w:t>*whether they perceived their chances of contracting cancer it to be above average (dummy=1)</w:t>
            </w:r>
          </w:p>
          <w:p w:rsidR="00966D7D" w:rsidRPr="00EF7A40" w:rsidRDefault="00966D7D" w:rsidP="00B41190">
            <w:pPr>
              <w:rPr>
                <w:rFonts w:cs="Times New Roman"/>
                <w:sz w:val="20"/>
              </w:rPr>
            </w:pPr>
            <w:r w:rsidRPr="00EF7A40">
              <w:rPr>
                <w:rFonts w:cs="Times New Roman"/>
                <w:sz w:val="20"/>
              </w:rPr>
              <w:t xml:space="preserve">*Quality of life </w:t>
            </w:r>
          </w:p>
        </w:tc>
        <w:tc>
          <w:tcPr>
            <w:tcW w:w="6075" w:type="dxa"/>
            <w:tcBorders>
              <w:top w:val="single" w:sz="4" w:space="0" w:color="auto"/>
              <w:left w:val="single" w:sz="4" w:space="0" w:color="auto"/>
              <w:bottom w:val="single" w:sz="4" w:space="0" w:color="auto"/>
              <w:right w:val="single" w:sz="4" w:space="0" w:color="auto"/>
            </w:tcBorders>
            <w:hideMark/>
          </w:tcPr>
          <w:p w:rsidR="00966D7D" w:rsidRPr="00EF7A40" w:rsidRDefault="00966D7D" w:rsidP="00B41190">
            <w:pPr>
              <w:rPr>
                <w:rFonts w:cs="Times New Roman"/>
                <w:sz w:val="20"/>
              </w:rPr>
            </w:pPr>
            <w:r w:rsidRPr="00EF7A40">
              <w:rPr>
                <w:rFonts w:cs="Times New Roman"/>
                <w:sz w:val="20"/>
              </w:rPr>
              <w:t>Intuition would lead us to expect higher WTP values from those perceiving themselves to be particularly at-risk ceteris paribus</w:t>
            </w:r>
          </w:p>
          <w:p w:rsidR="00966D7D" w:rsidRPr="00EF7A40" w:rsidRDefault="00966D7D" w:rsidP="00B41190">
            <w:pPr>
              <w:rPr>
                <w:rFonts w:cs="Times New Roman"/>
                <w:sz w:val="20"/>
              </w:rPr>
            </w:pPr>
            <w:r w:rsidRPr="00EF7A40">
              <w:rPr>
                <w:rFonts w:cs="Times New Roman"/>
                <w:sz w:val="20"/>
              </w:rPr>
              <w:t>A poor QoL would be associated with lower WTP</w:t>
            </w:r>
          </w:p>
        </w:tc>
      </w:tr>
      <w:tr w:rsidR="00966D7D" w:rsidRPr="00EF7A40" w:rsidTr="00B41190">
        <w:trPr>
          <w:trHeight w:val="1076"/>
        </w:trPr>
        <w:tc>
          <w:tcPr>
            <w:tcW w:w="5974" w:type="dxa"/>
            <w:tcBorders>
              <w:top w:val="single" w:sz="4" w:space="0" w:color="auto"/>
              <w:left w:val="single" w:sz="4" w:space="0" w:color="auto"/>
              <w:bottom w:val="single" w:sz="4" w:space="0" w:color="auto"/>
              <w:right w:val="single" w:sz="4" w:space="0" w:color="auto"/>
            </w:tcBorders>
            <w:hideMark/>
          </w:tcPr>
          <w:p w:rsidR="00966D7D" w:rsidRPr="00EF7A40" w:rsidRDefault="00966D7D" w:rsidP="00B41190">
            <w:pPr>
              <w:rPr>
                <w:rFonts w:cs="Times New Roman"/>
                <w:sz w:val="20"/>
              </w:rPr>
            </w:pPr>
            <w:r w:rsidRPr="00EF7A40">
              <w:rPr>
                <w:rFonts w:cs="Times New Roman"/>
                <w:sz w:val="20"/>
              </w:rPr>
              <w:t>Experience: whether or not the subject or their relative had previous experience of cancer or management of care at home/</w:t>
            </w:r>
            <w:r>
              <w:rPr>
                <w:rFonts w:cs="Times New Roman"/>
                <w:sz w:val="20"/>
              </w:rPr>
              <w:t>LHC</w:t>
            </w:r>
            <w:r w:rsidRPr="00EF7A40">
              <w:rPr>
                <w:rFonts w:cs="Times New Roman"/>
                <w:sz w:val="20"/>
              </w:rPr>
              <w:t>/hospital</w:t>
            </w:r>
          </w:p>
        </w:tc>
        <w:tc>
          <w:tcPr>
            <w:tcW w:w="6075" w:type="dxa"/>
            <w:tcBorders>
              <w:top w:val="single" w:sz="4" w:space="0" w:color="auto"/>
              <w:left w:val="single" w:sz="4" w:space="0" w:color="auto"/>
              <w:bottom w:val="single" w:sz="4" w:space="0" w:color="auto"/>
              <w:right w:val="single" w:sz="4" w:space="0" w:color="auto"/>
            </w:tcBorders>
            <w:hideMark/>
          </w:tcPr>
          <w:p w:rsidR="00966D7D" w:rsidRPr="00EF7A40" w:rsidRDefault="00966D7D" w:rsidP="00B41190">
            <w:pPr>
              <w:rPr>
                <w:rFonts w:cs="Times New Roman"/>
                <w:sz w:val="20"/>
              </w:rPr>
            </w:pPr>
            <w:r w:rsidRPr="00EF7A40">
              <w:rPr>
                <w:rFonts w:cs="Times New Roman"/>
                <w:sz w:val="20"/>
              </w:rPr>
              <w:t>Experience of cancer would be positively correlated with WTP</w:t>
            </w:r>
          </w:p>
        </w:tc>
      </w:tr>
      <w:tr w:rsidR="00966D7D" w:rsidRPr="00EF7A40" w:rsidTr="00B41190">
        <w:trPr>
          <w:trHeight w:val="538"/>
        </w:trPr>
        <w:tc>
          <w:tcPr>
            <w:tcW w:w="5974" w:type="dxa"/>
            <w:tcBorders>
              <w:top w:val="single" w:sz="4" w:space="0" w:color="auto"/>
              <w:left w:val="single" w:sz="4" w:space="0" w:color="auto"/>
              <w:bottom w:val="single" w:sz="4" w:space="0" w:color="auto"/>
              <w:right w:val="single" w:sz="4" w:space="0" w:color="auto"/>
            </w:tcBorders>
            <w:hideMark/>
          </w:tcPr>
          <w:p w:rsidR="00966D7D" w:rsidRPr="00EF7A40" w:rsidRDefault="00966D7D" w:rsidP="00B41190">
            <w:pPr>
              <w:rPr>
                <w:rFonts w:cs="Times New Roman"/>
                <w:sz w:val="20"/>
              </w:rPr>
            </w:pPr>
            <w:r w:rsidRPr="00EF7A40">
              <w:rPr>
                <w:rFonts w:cs="Times New Roman"/>
                <w:sz w:val="20"/>
              </w:rPr>
              <w:t>Preferences: as the strength of preferences measured with VAS</w:t>
            </w:r>
          </w:p>
        </w:tc>
        <w:tc>
          <w:tcPr>
            <w:tcW w:w="6075" w:type="dxa"/>
            <w:tcBorders>
              <w:top w:val="single" w:sz="4" w:space="0" w:color="auto"/>
              <w:left w:val="single" w:sz="4" w:space="0" w:color="auto"/>
              <w:bottom w:val="single" w:sz="4" w:space="0" w:color="auto"/>
              <w:right w:val="single" w:sz="4" w:space="0" w:color="auto"/>
            </w:tcBorders>
            <w:hideMark/>
          </w:tcPr>
          <w:p w:rsidR="00966D7D" w:rsidRPr="00EF7A40" w:rsidRDefault="00966D7D" w:rsidP="00B41190">
            <w:pPr>
              <w:rPr>
                <w:rFonts w:cs="Times New Roman"/>
                <w:sz w:val="20"/>
              </w:rPr>
            </w:pPr>
            <w:r w:rsidRPr="00EF7A40">
              <w:rPr>
                <w:rFonts w:cs="Times New Roman"/>
                <w:sz w:val="20"/>
              </w:rPr>
              <w:t>Preference would be positively correlated with WTP</w:t>
            </w:r>
          </w:p>
        </w:tc>
      </w:tr>
      <w:tr w:rsidR="00966D7D" w:rsidRPr="00EF7A40" w:rsidTr="00B41190">
        <w:trPr>
          <w:trHeight w:val="519"/>
        </w:trPr>
        <w:tc>
          <w:tcPr>
            <w:tcW w:w="5974" w:type="dxa"/>
            <w:tcBorders>
              <w:top w:val="single" w:sz="4" w:space="0" w:color="auto"/>
              <w:left w:val="single" w:sz="4" w:space="0" w:color="auto"/>
              <w:bottom w:val="single" w:sz="4" w:space="0" w:color="auto"/>
              <w:right w:val="single" w:sz="4" w:space="0" w:color="auto"/>
            </w:tcBorders>
            <w:hideMark/>
          </w:tcPr>
          <w:p w:rsidR="00966D7D" w:rsidRPr="00EF7A40" w:rsidRDefault="00966D7D" w:rsidP="00B41190">
            <w:pPr>
              <w:rPr>
                <w:rFonts w:cs="Times New Roman"/>
                <w:sz w:val="20"/>
              </w:rPr>
            </w:pPr>
            <w:r w:rsidRPr="00EF7A40">
              <w:rPr>
                <w:rFonts w:cs="Times New Roman"/>
                <w:sz w:val="20"/>
              </w:rPr>
              <w:t>Subjects expressed difficulties in estimating WTP: degree of certainty of WTP</w:t>
            </w:r>
          </w:p>
        </w:tc>
        <w:tc>
          <w:tcPr>
            <w:tcW w:w="6075" w:type="dxa"/>
            <w:tcBorders>
              <w:top w:val="single" w:sz="4" w:space="0" w:color="auto"/>
              <w:left w:val="single" w:sz="4" w:space="0" w:color="auto"/>
              <w:bottom w:val="single" w:sz="4" w:space="0" w:color="auto"/>
              <w:right w:val="single" w:sz="4" w:space="0" w:color="auto"/>
            </w:tcBorders>
            <w:hideMark/>
          </w:tcPr>
          <w:p w:rsidR="00966D7D" w:rsidRPr="00EF7A40" w:rsidRDefault="00966D7D" w:rsidP="00B41190">
            <w:pPr>
              <w:rPr>
                <w:rFonts w:cs="Times New Roman"/>
                <w:sz w:val="20"/>
              </w:rPr>
            </w:pPr>
            <w:r w:rsidRPr="00EF7A40">
              <w:rPr>
                <w:rFonts w:cs="Times New Roman"/>
                <w:sz w:val="20"/>
              </w:rPr>
              <w:t>Certainty respondents would have a higher WTP</w:t>
            </w:r>
          </w:p>
        </w:tc>
      </w:tr>
    </w:tbl>
    <w:p w:rsidR="00966D7D" w:rsidRPr="00EF7A40" w:rsidRDefault="00966D7D" w:rsidP="00966D7D">
      <w:pPr>
        <w:rPr>
          <w:rFonts w:eastAsiaTheme="minorEastAsia" w:cs="Times New Roman"/>
          <w:sz w:val="24"/>
          <w:szCs w:val="24"/>
        </w:rPr>
      </w:pPr>
    </w:p>
    <w:p w:rsidR="00966D7D" w:rsidRDefault="00966D7D" w:rsidP="00966D7D">
      <w:pPr>
        <w:rPr>
          <w:rFonts w:eastAsiaTheme="minorEastAsia" w:cs="Times New Roman"/>
          <w:sz w:val="24"/>
          <w:szCs w:val="24"/>
          <w:lang w:eastAsia="fr-FR"/>
        </w:rPr>
      </w:pPr>
    </w:p>
    <w:p w:rsidR="00171F7C" w:rsidRDefault="00171F7C">
      <w:pPr>
        <w:rPr>
          <w:rFonts w:eastAsiaTheme="minorEastAsia" w:cs="Times New Roman"/>
          <w:sz w:val="24"/>
          <w:szCs w:val="24"/>
          <w:lang w:eastAsia="fr-FR"/>
        </w:rPr>
      </w:pPr>
      <w:r>
        <w:rPr>
          <w:rFonts w:eastAsiaTheme="minorEastAsia" w:cs="Times New Roman"/>
          <w:sz w:val="24"/>
          <w:szCs w:val="24"/>
          <w:lang w:eastAsia="fr-FR"/>
        </w:rPr>
        <w:br w:type="page"/>
      </w:r>
    </w:p>
    <w:p w:rsidR="00DE3559" w:rsidRPr="00EF7A40" w:rsidRDefault="00DE3559" w:rsidP="00966D7D">
      <w:pPr>
        <w:rPr>
          <w:rFonts w:eastAsiaTheme="minorEastAsia" w:cs="Times New Roman"/>
          <w:sz w:val="24"/>
          <w:szCs w:val="24"/>
          <w:lang w:eastAsia="fr-FR"/>
        </w:rPr>
      </w:pPr>
    </w:p>
    <w:p w:rsidR="00966D7D" w:rsidRDefault="00DE3559" w:rsidP="00966D7D">
      <w:pPr>
        <w:pStyle w:val="Lgende"/>
        <w:keepNext/>
      </w:pPr>
      <w:r>
        <w:t>Supplementary file 4</w:t>
      </w:r>
      <w:r w:rsidR="00966D7D">
        <w:t xml:space="preserve"> :</w:t>
      </w:r>
      <w:r w:rsidR="00966D7D" w:rsidRPr="00E93277">
        <w:t xml:space="preserve"> Interval regression analysis of WTP according to scenario and preferred option on </w:t>
      </w:r>
      <w:r w:rsidR="00966D7D">
        <w:t>“</w:t>
      </w:r>
      <w:r w:rsidR="00966D7D" w:rsidRPr="00E93277">
        <w:t>sure” sub-sample</w:t>
      </w:r>
    </w:p>
    <w:tbl>
      <w:tblPr>
        <w:tblW w:w="15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088"/>
        <w:gridCol w:w="668"/>
        <w:gridCol w:w="591"/>
        <w:gridCol w:w="584"/>
        <w:gridCol w:w="850"/>
        <w:gridCol w:w="600"/>
        <w:gridCol w:w="701"/>
        <w:gridCol w:w="808"/>
        <w:gridCol w:w="533"/>
        <w:gridCol w:w="701"/>
        <w:gridCol w:w="801"/>
        <w:gridCol w:w="445"/>
        <w:gridCol w:w="803"/>
        <w:gridCol w:w="721"/>
        <w:gridCol w:w="603"/>
        <w:gridCol w:w="567"/>
        <w:gridCol w:w="721"/>
        <w:gridCol w:w="439"/>
        <w:gridCol w:w="784"/>
      </w:tblGrid>
      <w:tr w:rsidR="00966D7D" w:rsidRPr="00EF7A40" w:rsidTr="00B41190">
        <w:trPr>
          <w:trHeight w:hRule="exact" w:val="299"/>
          <w:jc w:val="center"/>
        </w:trPr>
        <w:tc>
          <w:tcPr>
            <w:tcW w:w="3088" w:type="dxa"/>
            <w:shd w:val="clear" w:color="auto" w:fill="auto"/>
            <w:noWrap/>
            <w:tcMar>
              <w:top w:w="15" w:type="dxa"/>
              <w:left w:w="15" w:type="dxa"/>
              <w:bottom w:w="0" w:type="dxa"/>
              <w:right w:w="15" w:type="dxa"/>
            </w:tcMar>
            <w:vAlign w:val="center"/>
          </w:tcPr>
          <w:p w:rsidR="00966D7D" w:rsidRPr="00EF7A40" w:rsidRDefault="00966D7D" w:rsidP="00B41190">
            <w:pPr>
              <w:spacing w:after="0" w:line="480" w:lineRule="auto"/>
              <w:jc w:val="both"/>
              <w:rPr>
                <w:rFonts w:eastAsiaTheme="minorEastAsia" w:cs="Times New Roman"/>
                <w:sz w:val="15"/>
                <w:szCs w:val="15"/>
                <w:lang w:eastAsia="fr-FR"/>
              </w:rPr>
            </w:pPr>
          </w:p>
        </w:tc>
        <w:tc>
          <w:tcPr>
            <w:tcW w:w="1843" w:type="dxa"/>
            <w:gridSpan w:val="3"/>
            <w:tcBorders>
              <w:bottom w:val="single" w:sz="4" w:space="0" w:color="auto"/>
            </w:tcBorders>
            <w:shd w:val="clear" w:color="auto" w:fill="auto"/>
            <w:noWrap/>
            <w:tcMar>
              <w:top w:w="15" w:type="dxa"/>
              <w:left w:w="15" w:type="dxa"/>
              <w:bottom w:w="0" w:type="dxa"/>
              <w:right w:w="15" w:type="dxa"/>
            </w:tcMar>
          </w:tcPr>
          <w:p w:rsidR="00966D7D" w:rsidRPr="00EF7A40" w:rsidRDefault="00966D7D" w:rsidP="00B41190">
            <w:pPr>
              <w:spacing w:after="0" w:line="360" w:lineRule="auto"/>
              <w:jc w:val="center"/>
              <w:rPr>
                <w:rFonts w:ascii="Arial" w:eastAsia="Times New Roman" w:hAnsi="Arial" w:cs="Arial"/>
                <w:sz w:val="15"/>
                <w:szCs w:val="15"/>
                <w:lang w:eastAsia="fr-FR"/>
              </w:rPr>
            </w:pPr>
            <w:r w:rsidRPr="00EF7A40">
              <w:rPr>
                <w:rFonts w:ascii="Calibri Light" w:eastAsia="Times New Roman" w:hAnsi="Calibri Light" w:cs="Arial"/>
                <w:b/>
                <w:bCs/>
                <w:color w:val="000000"/>
                <w:sz w:val="15"/>
                <w:szCs w:val="15"/>
                <w:lang w:val="en-GB" w:eastAsia="fr-FR"/>
              </w:rPr>
              <w:t>Scen</w:t>
            </w:r>
            <w:r>
              <w:rPr>
                <w:rFonts w:ascii="Calibri Light" w:eastAsia="Times New Roman" w:hAnsi="Calibri Light" w:cs="Arial"/>
                <w:b/>
                <w:bCs/>
                <w:color w:val="000000"/>
                <w:sz w:val="15"/>
                <w:szCs w:val="15"/>
                <w:lang w:val="en-GB" w:eastAsia="fr-FR"/>
              </w:rPr>
              <w:t xml:space="preserve">ario </w:t>
            </w:r>
            <w:r w:rsidRPr="00EF7A40">
              <w:rPr>
                <w:rFonts w:ascii="Calibri Light" w:eastAsia="Times New Roman" w:hAnsi="Calibri Light" w:cs="Arial"/>
                <w:b/>
                <w:bCs/>
                <w:color w:val="000000"/>
                <w:sz w:val="15"/>
                <w:szCs w:val="15"/>
                <w:lang w:val="en-GB" w:eastAsia="fr-FR"/>
              </w:rPr>
              <w:t>1</w:t>
            </w:r>
            <w:r>
              <w:rPr>
                <w:rFonts w:ascii="Calibri Light" w:eastAsia="Times New Roman" w:hAnsi="Calibri Light" w:cs="Arial"/>
                <w:b/>
                <w:bCs/>
                <w:color w:val="000000"/>
                <w:sz w:val="15"/>
                <w:szCs w:val="15"/>
                <w:lang w:val="en-GB" w:eastAsia="fr-FR"/>
              </w:rPr>
              <w:t xml:space="preserve"> H</w:t>
            </w:r>
            <w:r w:rsidRPr="00EF7A40">
              <w:rPr>
                <w:rFonts w:ascii="Calibri Light" w:eastAsia="Times New Roman" w:hAnsi="Calibri Light" w:cs="Arial"/>
                <w:b/>
                <w:bCs/>
                <w:color w:val="000000"/>
                <w:sz w:val="15"/>
                <w:szCs w:val="15"/>
                <w:lang w:val="en-GB" w:eastAsia="fr-FR"/>
              </w:rPr>
              <w:t>ome</w:t>
            </w:r>
          </w:p>
        </w:tc>
        <w:tc>
          <w:tcPr>
            <w:tcW w:w="2151" w:type="dxa"/>
            <w:gridSpan w:val="3"/>
            <w:tcBorders>
              <w:bottom w:val="single" w:sz="4" w:space="0" w:color="auto"/>
            </w:tcBorders>
            <w:shd w:val="clear" w:color="auto" w:fill="auto"/>
            <w:noWrap/>
            <w:tcMar>
              <w:top w:w="15" w:type="dxa"/>
              <w:left w:w="15" w:type="dxa"/>
              <w:bottom w:w="0" w:type="dxa"/>
              <w:right w:w="15" w:type="dxa"/>
            </w:tcMar>
          </w:tcPr>
          <w:p w:rsidR="00966D7D" w:rsidRPr="00EF7A40" w:rsidRDefault="00966D7D" w:rsidP="00B41190">
            <w:pPr>
              <w:spacing w:after="0" w:line="360" w:lineRule="auto"/>
              <w:jc w:val="center"/>
              <w:rPr>
                <w:rFonts w:ascii="Arial" w:eastAsia="Times New Roman" w:hAnsi="Arial" w:cs="Arial"/>
                <w:sz w:val="15"/>
                <w:szCs w:val="15"/>
                <w:lang w:val="en-GB" w:eastAsia="fr-FR"/>
              </w:rPr>
            </w:pPr>
            <w:r>
              <w:rPr>
                <w:rFonts w:ascii="Calibri Light" w:eastAsia="Times New Roman" w:hAnsi="Calibri Light" w:cs="Arial"/>
                <w:b/>
                <w:bCs/>
                <w:color w:val="000000"/>
                <w:sz w:val="15"/>
                <w:szCs w:val="15"/>
                <w:lang w:val="en-GB" w:eastAsia="fr-FR"/>
              </w:rPr>
              <w:t>Scenario 1 LHC</w:t>
            </w:r>
          </w:p>
        </w:tc>
        <w:tc>
          <w:tcPr>
            <w:tcW w:w="2042" w:type="dxa"/>
            <w:gridSpan w:val="3"/>
            <w:tcBorders>
              <w:bottom w:val="single" w:sz="4" w:space="0" w:color="auto"/>
            </w:tcBorders>
            <w:shd w:val="clear" w:color="auto" w:fill="auto"/>
            <w:noWrap/>
            <w:tcMar>
              <w:top w:w="15" w:type="dxa"/>
              <w:left w:w="15" w:type="dxa"/>
              <w:bottom w:w="0" w:type="dxa"/>
              <w:right w:w="15" w:type="dxa"/>
            </w:tcMar>
          </w:tcPr>
          <w:p w:rsidR="00966D7D" w:rsidRPr="00EF7A40" w:rsidRDefault="00966D7D" w:rsidP="00B41190">
            <w:pPr>
              <w:spacing w:after="0" w:line="360" w:lineRule="auto"/>
              <w:jc w:val="center"/>
              <w:rPr>
                <w:rFonts w:ascii="Arial" w:eastAsia="Times New Roman" w:hAnsi="Arial" w:cs="Arial"/>
                <w:sz w:val="15"/>
                <w:szCs w:val="15"/>
                <w:lang w:eastAsia="fr-FR"/>
              </w:rPr>
            </w:pPr>
            <w:r w:rsidRPr="00EF7A40">
              <w:rPr>
                <w:rFonts w:ascii="Calibri Light" w:eastAsia="Times New Roman" w:hAnsi="Calibri Light" w:cs="Arial"/>
                <w:b/>
                <w:bCs/>
                <w:color w:val="000000"/>
                <w:sz w:val="15"/>
                <w:szCs w:val="15"/>
                <w:lang w:val="en-GB" w:eastAsia="fr-FR"/>
              </w:rPr>
              <w:t>Scen</w:t>
            </w:r>
            <w:r>
              <w:rPr>
                <w:rFonts w:ascii="Calibri Light" w:eastAsia="Times New Roman" w:hAnsi="Calibri Light" w:cs="Arial"/>
                <w:b/>
                <w:bCs/>
                <w:color w:val="000000"/>
                <w:sz w:val="15"/>
                <w:szCs w:val="15"/>
                <w:lang w:val="en-GB" w:eastAsia="fr-FR"/>
              </w:rPr>
              <w:t>ario 2 H</w:t>
            </w:r>
            <w:r w:rsidRPr="00EF7A40">
              <w:rPr>
                <w:rFonts w:ascii="Calibri Light" w:eastAsia="Times New Roman" w:hAnsi="Calibri Light" w:cs="Arial"/>
                <w:b/>
                <w:bCs/>
                <w:color w:val="000000"/>
                <w:sz w:val="15"/>
                <w:szCs w:val="15"/>
                <w:lang w:val="en-GB" w:eastAsia="fr-FR"/>
              </w:rPr>
              <w:t>ome</w:t>
            </w:r>
          </w:p>
        </w:tc>
        <w:tc>
          <w:tcPr>
            <w:tcW w:w="2049" w:type="dxa"/>
            <w:gridSpan w:val="3"/>
            <w:tcBorders>
              <w:bottom w:val="single" w:sz="4" w:space="0" w:color="auto"/>
            </w:tcBorders>
            <w:shd w:val="clear" w:color="auto" w:fill="auto"/>
            <w:noWrap/>
            <w:tcMar>
              <w:top w:w="15" w:type="dxa"/>
              <w:left w:w="15" w:type="dxa"/>
              <w:bottom w:w="0" w:type="dxa"/>
              <w:right w:w="15" w:type="dxa"/>
            </w:tcMar>
          </w:tcPr>
          <w:p w:rsidR="00966D7D" w:rsidRPr="00EF7A40" w:rsidRDefault="00966D7D" w:rsidP="00B41190">
            <w:pPr>
              <w:spacing w:after="0" w:line="360" w:lineRule="auto"/>
              <w:jc w:val="center"/>
              <w:rPr>
                <w:rFonts w:ascii="Arial" w:eastAsia="Times New Roman" w:hAnsi="Arial" w:cs="Arial"/>
                <w:sz w:val="15"/>
                <w:szCs w:val="15"/>
                <w:lang w:val="en-GB" w:eastAsia="fr-FR"/>
              </w:rPr>
            </w:pPr>
            <w:r>
              <w:rPr>
                <w:rFonts w:ascii="Calibri Light" w:eastAsia="Times New Roman" w:hAnsi="Calibri Light" w:cs="Arial"/>
                <w:b/>
                <w:bCs/>
                <w:color w:val="000000"/>
                <w:sz w:val="15"/>
                <w:szCs w:val="15"/>
                <w:lang w:val="en-GB" w:eastAsia="fr-FR"/>
              </w:rPr>
              <w:t>Scenario 2 LHC</w:t>
            </w:r>
          </w:p>
        </w:tc>
        <w:tc>
          <w:tcPr>
            <w:tcW w:w="1891" w:type="dxa"/>
            <w:gridSpan w:val="3"/>
            <w:tcBorders>
              <w:bottom w:val="single" w:sz="4" w:space="0" w:color="auto"/>
            </w:tcBorders>
            <w:shd w:val="clear" w:color="auto" w:fill="auto"/>
            <w:noWrap/>
            <w:tcMar>
              <w:top w:w="15" w:type="dxa"/>
              <w:left w:w="15" w:type="dxa"/>
              <w:bottom w:w="0" w:type="dxa"/>
              <w:right w:w="15" w:type="dxa"/>
            </w:tcMar>
          </w:tcPr>
          <w:p w:rsidR="00966D7D" w:rsidRPr="00EF7A40" w:rsidRDefault="00966D7D" w:rsidP="00B41190">
            <w:pPr>
              <w:spacing w:after="0" w:line="360" w:lineRule="auto"/>
              <w:jc w:val="center"/>
              <w:rPr>
                <w:rFonts w:ascii="Arial" w:eastAsia="Times New Roman" w:hAnsi="Arial" w:cs="Arial"/>
                <w:sz w:val="15"/>
                <w:szCs w:val="15"/>
                <w:lang w:eastAsia="fr-FR"/>
              </w:rPr>
            </w:pPr>
            <w:r w:rsidRPr="00EF7A40">
              <w:rPr>
                <w:rFonts w:ascii="Calibri Light" w:eastAsia="Times New Roman" w:hAnsi="Calibri Light" w:cs="Arial"/>
                <w:b/>
                <w:bCs/>
                <w:color w:val="000000"/>
                <w:sz w:val="15"/>
                <w:szCs w:val="15"/>
                <w:lang w:val="en-GB" w:eastAsia="fr-FR"/>
              </w:rPr>
              <w:t>Scen</w:t>
            </w:r>
            <w:r>
              <w:rPr>
                <w:rFonts w:ascii="Calibri Light" w:eastAsia="Times New Roman" w:hAnsi="Calibri Light" w:cs="Arial"/>
                <w:b/>
                <w:bCs/>
                <w:color w:val="000000"/>
                <w:sz w:val="15"/>
                <w:szCs w:val="15"/>
                <w:lang w:val="en-GB" w:eastAsia="fr-FR"/>
              </w:rPr>
              <w:t>ario 3 H</w:t>
            </w:r>
            <w:r w:rsidRPr="00EF7A40">
              <w:rPr>
                <w:rFonts w:ascii="Calibri Light" w:eastAsia="Times New Roman" w:hAnsi="Calibri Light" w:cs="Arial"/>
                <w:b/>
                <w:bCs/>
                <w:color w:val="000000"/>
                <w:sz w:val="15"/>
                <w:szCs w:val="15"/>
                <w:lang w:val="en-GB" w:eastAsia="fr-FR"/>
              </w:rPr>
              <w:t>ome</w:t>
            </w:r>
          </w:p>
        </w:tc>
        <w:tc>
          <w:tcPr>
            <w:tcW w:w="1944" w:type="dxa"/>
            <w:gridSpan w:val="3"/>
            <w:tcBorders>
              <w:bottom w:val="single" w:sz="4" w:space="0" w:color="auto"/>
            </w:tcBorders>
            <w:shd w:val="clear" w:color="auto" w:fill="auto"/>
            <w:noWrap/>
            <w:tcMar>
              <w:top w:w="15" w:type="dxa"/>
              <w:left w:w="15" w:type="dxa"/>
              <w:bottom w:w="0" w:type="dxa"/>
              <w:right w:w="15" w:type="dxa"/>
            </w:tcMar>
          </w:tcPr>
          <w:p w:rsidR="00966D7D" w:rsidRPr="00EF7A40" w:rsidRDefault="00966D7D" w:rsidP="00B41190">
            <w:pPr>
              <w:spacing w:after="0" w:line="360" w:lineRule="auto"/>
              <w:jc w:val="center"/>
              <w:rPr>
                <w:rFonts w:ascii="Arial" w:eastAsia="Times New Roman" w:hAnsi="Arial" w:cs="Arial"/>
                <w:sz w:val="15"/>
                <w:szCs w:val="15"/>
                <w:lang w:val="en-GB" w:eastAsia="fr-FR"/>
              </w:rPr>
            </w:pPr>
            <w:r>
              <w:rPr>
                <w:rFonts w:ascii="Calibri Light" w:eastAsia="Times New Roman" w:hAnsi="Calibri Light" w:cs="Arial"/>
                <w:b/>
                <w:bCs/>
                <w:color w:val="000000"/>
                <w:sz w:val="15"/>
                <w:szCs w:val="15"/>
                <w:lang w:val="en-GB" w:eastAsia="fr-FR"/>
              </w:rPr>
              <w:t>Scenario 3 LHC</w:t>
            </w:r>
          </w:p>
        </w:tc>
      </w:tr>
      <w:tr w:rsidR="00966D7D" w:rsidRPr="00EF7A40" w:rsidTr="00B41190">
        <w:trPr>
          <w:trHeight w:hRule="exact" w:val="239"/>
          <w:jc w:val="center"/>
        </w:trPr>
        <w:tc>
          <w:tcPr>
            <w:tcW w:w="3088" w:type="dxa"/>
            <w:tcBorders>
              <w:bottom w:val="single" w:sz="4" w:space="0" w:color="auto"/>
            </w:tcBorders>
            <w:shd w:val="clear" w:color="auto" w:fill="auto"/>
            <w:noWrap/>
            <w:tcMar>
              <w:top w:w="15" w:type="dxa"/>
              <w:left w:w="15" w:type="dxa"/>
              <w:bottom w:w="0" w:type="dxa"/>
              <w:right w:w="15" w:type="dxa"/>
            </w:tcMar>
            <w:vAlign w:val="center"/>
            <w:hideMark/>
          </w:tcPr>
          <w:p w:rsidR="00966D7D" w:rsidRPr="00EF7A40" w:rsidRDefault="00966D7D" w:rsidP="00B41190">
            <w:pPr>
              <w:spacing w:after="0" w:line="480" w:lineRule="auto"/>
              <w:jc w:val="both"/>
              <w:rPr>
                <w:rFonts w:eastAsiaTheme="minorEastAsia" w:cs="Times New Roman"/>
                <w:sz w:val="15"/>
                <w:szCs w:val="15"/>
                <w:lang w:val="en-GB" w:eastAsia="fr-FR"/>
              </w:rPr>
            </w:pPr>
          </w:p>
        </w:tc>
        <w:tc>
          <w:tcPr>
            <w:tcW w:w="668" w:type="dxa"/>
            <w:tcBorders>
              <w:bottom w:val="single" w:sz="4" w:space="0" w:color="auto"/>
              <w:right w:val="nil"/>
            </w:tcBorders>
            <w:shd w:val="clear" w:color="auto" w:fill="auto"/>
            <w:noWrap/>
            <w:tcMar>
              <w:top w:w="15" w:type="dxa"/>
              <w:left w:w="15" w:type="dxa"/>
              <w:bottom w:w="0" w:type="dxa"/>
              <w:right w:w="15" w:type="dxa"/>
            </w:tcMar>
            <w:hideMark/>
          </w:tcPr>
          <w:p w:rsidR="00966D7D" w:rsidRPr="00EF7A40" w:rsidRDefault="00966D7D" w:rsidP="00B41190">
            <w:pPr>
              <w:spacing w:after="0" w:line="360" w:lineRule="auto"/>
              <w:jc w:val="center"/>
              <w:rPr>
                <w:rFonts w:ascii="Arial" w:eastAsia="Times New Roman" w:hAnsi="Arial" w:cs="Arial"/>
                <w:sz w:val="15"/>
                <w:szCs w:val="15"/>
                <w:lang w:val="en-GB" w:eastAsia="fr-FR"/>
              </w:rPr>
            </w:pPr>
            <w:r w:rsidRPr="00EF7A40">
              <w:rPr>
                <w:rFonts w:ascii="Calibri Light" w:eastAsia="Times New Roman" w:hAnsi="Calibri Light" w:cs="Arial"/>
                <w:b/>
                <w:bCs/>
                <w:color w:val="000000"/>
                <w:sz w:val="15"/>
                <w:szCs w:val="15"/>
                <w:lang w:val="en-GB" w:eastAsia="fr-FR"/>
              </w:rPr>
              <w:t>Coef.</w:t>
            </w:r>
          </w:p>
        </w:tc>
        <w:tc>
          <w:tcPr>
            <w:tcW w:w="591" w:type="dxa"/>
            <w:tcBorders>
              <w:left w:val="nil"/>
              <w:bottom w:val="single" w:sz="4" w:space="0" w:color="auto"/>
              <w:right w:val="nil"/>
            </w:tcBorders>
            <w:shd w:val="clear" w:color="auto" w:fill="auto"/>
            <w:noWrap/>
            <w:tcMar>
              <w:top w:w="15" w:type="dxa"/>
              <w:left w:w="15" w:type="dxa"/>
              <w:bottom w:w="0" w:type="dxa"/>
              <w:right w:w="15" w:type="dxa"/>
            </w:tcMar>
            <w:hideMark/>
          </w:tcPr>
          <w:p w:rsidR="00966D7D" w:rsidRPr="00EF7A40" w:rsidRDefault="00966D7D" w:rsidP="00B41190">
            <w:pPr>
              <w:spacing w:after="0" w:line="360" w:lineRule="auto"/>
              <w:jc w:val="center"/>
              <w:rPr>
                <w:rFonts w:ascii="Arial" w:eastAsia="Times New Roman" w:hAnsi="Arial" w:cs="Arial"/>
                <w:sz w:val="15"/>
                <w:szCs w:val="15"/>
                <w:lang w:val="en-GB" w:eastAsia="fr-FR"/>
              </w:rPr>
            </w:pPr>
            <w:r w:rsidRPr="00EF7A40">
              <w:rPr>
                <w:rFonts w:ascii="Calibri Light" w:eastAsia="Times New Roman" w:hAnsi="Calibri Light" w:cs="Arial"/>
                <w:b/>
                <w:bCs/>
                <w:color w:val="000000"/>
                <w:sz w:val="15"/>
                <w:szCs w:val="15"/>
                <w:lang w:val="en-GB" w:eastAsia="fr-FR"/>
              </w:rPr>
              <w:t>sd</w:t>
            </w:r>
          </w:p>
        </w:tc>
        <w:tc>
          <w:tcPr>
            <w:tcW w:w="584" w:type="dxa"/>
            <w:tcBorders>
              <w:left w:val="nil"/>
              <w:bottom w:val="single" w:sz="4" w:space="0" w:color="auto"/>
            </w:tcBorders>
            <w:shd w:val="clear" w:color="auto" w:fill="auto"/>
            <w:noWrap/>
            <w:tcMar>
              <w:top w:w="15" w:type="dxa"/>
              <w:left w:w="15" w:type="dxa"/>
              <w:bottom w:w="0" w:type="dxa"/>
              <w:right w:w="15" w:type="dxa"/>
            </w:tcMar>
            <w:hideMark/>
          </w:tcPr>
          <w:p w:rsidR="00966D7D" w:rsidRPr="00EF7A40" w:rsidRDefault="00966D7D" w:rsidP="00B41190">
            <w:pPr>
              <w:spacing w:after="0" w:line="360" w:lineRule="auto"/>
              <w:jc w:val="center"/>
              <w:rPr>
                <w:rFonts w:ascii="Arial" w:eastAsia="Times New Roman" w:hAnsi="Arial" w:cs="Arial"/>
                <w:sz w:val="15"/>
                <w:szCs w:val="15"/>
                <w:lang w:val="en-GB" w:eastAsia="fr-FR"/>
              </w:rPr>
            </w:pPr>
            <w:r w:rsidRPr="00EF7A40">
              <w:rPr>
                <w:rFonts w:ascii="Calibri Light" w:eastAsia="Times New Roman" w:hAnsi="Calibri Light" w:cs="Arial"/>
                <w:b/>
                <w:bCs/>
                <w:color w:val="000000"/>
                <w:sz w:val="15"/>
                <w:szCs w:val="15"/>
                <w:lang w:val="en-GB" w:eastAsia="fr-FR"/>
              </w:rPr>
              <w:t>pvalue</w:t>
            </w:r>
          </w:p>
        </w:tc>
        <w:tc>
          <w:tcPr>
            <w:tcW w:w="850" w:type="dxa"/>
            <w:tcBorders>
              <w:bottom w:val="single" w:sz="4" w:space="0" w:color="auto"/>
              <w:right w:val="nil"/>
            </w:tcBorders>
            <w:shd w:val="clear" w:color="auto" w:fill="auto"/>
            <w:noWrap/>
            <w:tcMar>
              <w:top w:w="15" w:type="dxa"/>
              <w:left w:w="15" w:type="dxa"/>
              <w:bottom w:w="0" w:type="dxa"/>
              <w:right w:w="15" w:type="dxa"/>
            </w:tcMar>
            <w:hideMark/>
          </w:tcPr>
          <w:p w:rsidR="00966D7D" w:rsidRPr="00EF7A40" w:rsidRDefault="00966D7D" w:rsidP="00B41190">
            <w:pPr>
              <w:spacing w:after="0" w:line="360" w:lineRule="auto"/>
              <w:jc w:val="center"/>
              <w:rPr>
                <w:rFonts w:ascii="Arial" w:eastAsia="Times New Roman" w:hAnsi="Arial" w:cs="Arial"/>
                <w:sz w:val="15"/>
                <w:szCs w:val="15"/>
                <w:lang w:val="en-GB" w:eastAsia="fr-FR"/>
              </w:rPr>
            </w:pPr>
            <w:r w:rsidRPr="00EF7A40">
              <w:rPr>
                <w:rFonts w:ascii="Calibri Light" w:eastAsia="Times New Roman" w:hAnsi="Calibri Light" w:cs="Arial"/>
                <w:b/>
                <w:bCs/>
                <w:color w:val="000000"/>
                <w:sz w:val="15"/>
                <w:szCs w:val="15"/>
                <w:lang w:val="en-GB" w:eastAsia="fr-FR"/>
              </w:rPr>
              <w:t>Coef.</w:t>
            </w:r>
          </w:p>
        </w:tc>
        <w:tc>
          <w:tcPr>
            <w:tcW w:w="600" w:type="dxa"/>
            <w:tcBorders>
              <w:left w:val="nil"/>
              <w:bottom w:val="single" w:sz="4" w:space="0" w:color="auto"/>
              <w:right w:val="nil"/>
            </w:tcBorders>
            <w:shd w:val="clear" w:color="auto" w:fill="auto"/>
            <w:noWrap/>
            <w:tcMar>
              <w:top w:w="15" w:type="dxa"/>
              <w:left w:w="15" w:type="dxa"/>
              <w:bottom w:w="0" w:type="dxa"/>
              <w:right w:w="15" w:type="dxa"/>
            </w:tcMar>
            <w:hideMark/>
          </w:tcPr>
          <w:p w:rsidR="00966D7D" w:rsidRPr="00EF7A40" w:rsidRDefault="00966D7D" w:rsidP="00B41190">
            <w:pPr>
              <w:spacing w:after="0" w:line="360" w:lineRule="auto"/>
              <w:jc w:val="center"/>
              <w:rPr>
                <w:rFonts w:ascii="Arial" w:eastAsia="Times New Roman" w:hAnsi="Arial" w:cs="Arial"/>
                <w:sz w:val="15"/>
                <w:szCs w:val="15"/>
                <w:lang w:val="en-GB" w:eastAsia="fr-FR"/>
              </w:rPr>
            </w:pPr>
            <w:r w:rsidRPr="00EF7A40">
              <w:rPr>
                <w:rFonts w:ascii="Calibri Light" w:eastAsia="Times New Roman" w:hAnsi="Calibri Light" w:cs="Arial"/>
                <w:b/>
                <w:bCs/>
                <w:color w:val="000000"/>
                <w:sz w:val="15"/>
                <w:szCs w:val="15"/>
                <w:lang w:val="en-GB" w:eastAsia="fr-FR"/>
              </w:rPr>
              <w:t>Sd</w:t>
            </w:r>
          </w:p>
        </w:tc>
        <w:tc>
          <w:tcPr>
            <w:tcW w:w="701" w:type="dxa"/>
            <w:tcBorders>
              <w:left w:val="nil"/>
              <w:bottom w:val="single" w:sz="4" w:space="0" w:color="auto"/>
            </w:tcBorders>
            <w:shd w:val="clear" w:color="auto" w:fill="auto"/>
            <w:noWrap/>
            <w:tcMar>
              <w:top w:w="15" w:type="dxa"/>
              <w:left w:w="15" w:type="dxa"/>
              <w:bottom w:w="0" w:type="dxa"/>
              <w:right w:w="15" w:type="dxa"/>
            </w:tcMar>
            <w:hideMark/>
          </w:tcPr>
          <w:p w:rsidR="00966D7D" w:rsidRPr="00EF7A40" w:rsidRDefault="00966D7D" w:rsidP="00B41190">
            <w:pPr>
              <w:spacing w:after="0" w:line="360" w:lineRule="auto"/>
              <w:jc w:val="center"/>
              <w:rPr>
                <w:rFonts w:ascii="Arial" w:eastAsia="Times New Roman" w:hAnsi="Arial" w:cs="Arial"/>
                <w:sz w:val="15"/>
                <w:szCs w:val="15"/>
                <w:lang w:val="en-GB" w:eastAsia="fr-FR"/>
              </w:rPr>
            </w:pPr>
            <w:r w:rsidRPr="00EF7A40">
              <w:rPr>
                <w:rFonts w:ascii="Calibri Light" w:eastAsia="Times New Roman" w:hAnsi="Calibri Light" w:cs="Arial"/>
                <w:b/>
                <w:bCs/>
                <w:color w:val="000000"/>
                <w:sz w:val="15"/>
                <w:szCs w:val="15"/>
                <w:lang w:val="en-GB" w:eastAsia="fr-FR"/>
              </w:rPr>
              <w:t>pvalue</w:t>
            </w:r>
          </w:p>
        </w:tc>
        <w:tc>
          <w:tcPr>
            <w:tcW w:w="808" w:type="dxa"/>
            <w:tcBorders>
              <w:bottom w:val="single" w:sz="4" w:space="0" w:color="auto"/>
              <w:right w:val="nil"/>
            </w:tcBorders>
            <w:shd w:val="clear" w:color="auto" w:fill="auto"/>
            <w:noWrap/>
            <w:tcMar>
              <w:top w:w="15" w:type="dxa"/>
              <w:left w:w="15" w:type="dxa"/>
              <w:bottom w:w="0" w:type="dxa"/>
              <w:right w:w="15" w:type="dxa"/>
            </w:tcMar>
            <w:hideMark/>
          </w:tcPr>
          <w:p w:rsidR="00966D7D" w:rsidRPr="00EF7A40" w:rsidRDefault="00966D7D" w:rsidP="00B41190">
            <w:pPr>
              <w:spacing w:after="0" w:line="360" w:lineRule="auto"/>
              <w:jc w:val="center"/>
              <w:rPr>
                <w:rFonts w:ascii="Arial" w:eastAsia="Times New Roman" w:hAnsi="Arial" w:cs="Arial"/>
                <w:sz w:val="15"/>
                <w:szCs w:val="15"/>
                <w:lang w:val="en-GB" w:eastAsia="fr-FR"/>
              </w:rPr>
            </w:pPr>
            <w:r w:rsidRPr="00EF7A40">
              <w:rPr>
                <w:rFonts w:ascii="Calibri Light" w:eastAsia="Times New Roman" w:hAnsi="Calibri Light" w:cs="Arial"/>
                <w:b/>
                <w:bCs/>
                <w:color w:val="000000"/>
                <w:sz w:val="15"/>
                <w:szCs w:val="15"/>
                <w:lang w:val="en-GB" w:eastAsia="fr-FR"/>
              </w:rPr>
              <w:t>Coef.</w:t>
            </w:r>
          </w:p>
        </w:tc>
        <w:tc>
          <w:tcPr>
            <w:tcW w:w="533" w:type="dxa"/>
            <w:tcBorders>
              <w:left w:val="nil"/>
              <w:bottom w:val="single" w:sz="4" w:space="0" w:color="auto"/>
              <w:right w:val="nil"/>
            </w:tcBorders>
            <w:shd w:val="clear" w:color="auto" w:fill="auto"/>
            <w:noWrap/>
            <w:tcMar>
              <w:top w:w="15" w:type="dxa"/>
              <w:left w:w="15" w:type="dxa"/>
              <w:bottom w:w="0" w:type="dxa"/>
              <w:right w:w="15" w:type="dxa"/>
            </w:tcMar>
            <w:hideMark/>
          </w:tcPr>
          <w:p w:rsidR="00966D7D" w:rsidRPr="00EF7A40" w:rsidRDefault="00966D7D" w:rsidP="00B41190">
            <w:pPr>
              <w:spacing w:after="0" w:line="360" w:lineRule="auto"/>
              <w:jc w:val="center"/>
              <w:rPr>
                <w:rFonts w:ascii="Arial" w:eastAsia="Times New Roman" w:hAnsi="Arial" w:cs="Arial"/>
                <w:sz w:val="15"/>
                <w:szCs w:val="15"/>
                <w:lang w:val="en-GB" w:eastAsia="fr-FR"/>
              </w:rPr>
            </w:pPr>
            <w:r w:rsidRPr="00EF7A40">
              <w:rPr>
                <w:rFonts w:ascii="Calibri Light" w:eastAsia="Times New Roman" w:hAnsi="Calibri Light" w:cs="Arial"/>
                <w:b/>
                <w:bCs/>
                <w:color w:val="000000"/>
                <w:sz w:val="15"/>
                <w:szCs w:val="15"/>
                <w:lang w:val="en-GB" w:eastAsia="fr-FR"/>
              </w:rPr>
              <w:t>Sd</w:t>
            </w:r>
          </w:p>
        </w:tc>
        <w:tc>
          <w:tcPr>
            <w:tcW w:w="701" w:type="dxa"/>
            <w:tcBorders>
              <w:left w:val="nil"/>
              <w:bottom w:val="single" w:sz="4" w:space="0" w:color="auto"/>
            </w:tcBorders>
            <w:shd w:val="clear" w:color="auto" w:fill="auto"/>
            <w:noWrap/>
            <w:tcMar>
              <w:top w:w="15" w:type="dxa"/>
              <w:left w:w="15" w:type="dxa"/>
              <w:bottom w:w="0" w:type="dxa"/>
              <w:right w:w="15" w:type="dxa"/>
            </w:tcMar>
            <w:hideMark/>
          </w:tcPr>
          <w:p w:rsidR="00966D7D" w:rsidRPr="00EF7A40" w:rsidRDefault="00966D7D" w:rsidP="00B41190">
            <w:pPr>
              <w:spacing w:after="0" w:line="360" w:lineRule="auto"/>
              <w:jc w:val="center"/>
              <w:rPr>
                <w:rFonts w:ascii="Arial" w:eastAsia="Times New Roman" w:hAnsi="Arial" w:cs="Arial"/>
                <w:sz w:val="15"/>
                <w:szCs w:val="15"/>
                <w:lang w:val="en-GB" w:eastAsia="fr-FR"/>
              </w:rPr>
            </w:pPr>
            <w:r w:rsidRPr="00EF7A40">
              <w:rPr>
                <w:rFonts w:ascii="Calibri Light" w:eastAsia="Times New Roman" w:hAnsi="Calibri Light" w:cs="Arial"/>
                <w:b/>
                <w:bCs/>
                <w:color w:val="000000"/>
                <w:sz w:val="15"/>
                <w:szCs w:val="15"/>
                <w:lang w:val="en-GB" w:eastAsia="fr-FR"/>
              </w:rPr>
              <w:t>pvalue</w:t>
            </w:r>
          </w:p>
        </w:tc>
        <w:tc>
          <w:tcPr>
            <w:tcW w:w="801" w:type="dxa"/>
            <w:tcBorders>
              <w:bottom w:val="single" w:sz="4" w:space="0" w:color="auto"/>
              <w:right w:val="nil"/>
            </w:tcBorders>
            <w:shd w:val="clear" w:color="auto" w:fill="auto"/>
            <w:noWrap/>
            <w:tcMar>
              <w:top w:w="15" w:type="dxa"/>
              <w:left w:w="15" w:type="dxa"/>
              <w:bottom w:w="0" w:type="dxa"/>
              <w:right w:w="15" w:type="dxa"/>
            </w:tcMar>
            <w:hideMark/>
          </w:tcPr>
          <w:p w:rsidR="00966D7D" w:rsidRPr="00EF7A40" w:rsidRDefault="00966D7D" w:rsidP="00B41190">
            <w:pPr>
              <w:spacing w:after="0" w:line="360" w:lineRule="auto"/>
              <w:jc w:val="center"/>
              <w:rPr>
                <w:rFonts w:ascii="Arial" w:eastAsia="Times New Roman" w:hAnsi="Arial" w:cs="Arial"/>
                <w:sz w:val="15"/>
                <w:szCs w:val="15"/>
                <w:lang w:val="en-GB" w:eastAsia="fr-FR"/>
              </w:rPr>
            </w:pPr>
            <w:r w:rsidRPr="00EF7A40">
              <w:rPr>
                <w:rFonts w:ascii="Calibri Light" w:eastAsia="Times New Roman" w:hAnsi="Calibri Light" w:cs="Arial"/>
                <w:b/>
                <w:bCs/>
                <w:color w:val="000000"/>
                <w:sz w:val="15"/>
                <w:szCs w:val="15"/>
                <w:lang w:val="en-GB" w:eastAsia="fr-FR"/>
              </w:rPr>
              <w:t>Coef.</w:t>
            </w:r>
          </w:p>
        </w:tc>
        <w:tc>
          <w:tcPr>
            <w:tcW w:w="445" w:type="dxa"/>
            <w:tcBorders>
              <w:left w:val="nil"/>
              <w:bottom w:val="single" w:sz="4" w:space="0" w:color="auto"/>
              <w:right w:val="nil"/>
            </w:tcBorders>
            <w:shd w:val="clear" w:color="auto" w:fill="auto"/>
            <w:noWrap/>
            <w:tcMar>
              <w:top w:w="15" w:type="dxa"/>
              <w:left w:w="15" w:type="dxa"/>
              <w:bottom w:w="0" w:type="dxa"/>
              <w:right w:w="15" w:type="dxa"/>
            </w:tcMar>
            <w:hideMark/>
          </w:tcPr>
          <w:p w:rsidR="00966D7D" w:rsidRPr="00EF7A40" w:rsidRDefault="00966D7D" w:rsidP="00B41190">
            <w:pPr>
              <w:spacing w:after="0" w:line="360" w:lineRule="auto"/>
              <w:jc w:val="center"/>
              <w:rPr>
                <w:rFonts w:ascii="Arial" w:eastAsia="Times New Roman" w:hAnsi="Arial" w:cs="Arial"/>
                <w:sz w:val="15"/>
                <w:szCs w:val="15"/>
                <w:lang w:val="en-GB" w:eastAsia="fr-FR"/>
              </w:rPr>
            </w:pPr>
            <w:r w:rsidRPr="00EF7A40">
              <w:rPr>
                <w:rFonts w:ascii="Calibri Light" w:eastAsia="Times New Roman" w:hAnsi="Calibri Light" w:cs="Arial"/>
                <w:b/>
                <w:bCs/>
                <w:color w:val="000000"/>
                <w:sz w:val="15"/>
                <w:szCs w:val="15"/>
                <w:lang w:val="en-GB" w:eastAsia="fr-FR"/>
              </w:rPr>
              <w:t>Sd</w:t>
            </w:r>
          </w:p>
        </w:tc>
        <w:tc>
          <w:tcPr>
            <w:tcW w:w="803" w:type="dxa"/>
            <w:tcBorders>
              <w:left w:val="nil"/>
              <w:bottom w:val="single" w:sz="4" w:space="0" w:color="auto"/>
            </w:tcBorders>
            <w:shd w:val="clear" w:color="auto" w:fill="auto"/>
            <w:noWrap/>
            <w:tcMar>
              <w:top w:w="15" w:type="dxa"/>
              <w:left w:w="15" w:type="dxa"/>
              <w:bottom w:w="0" w:type="dxa"/>
              <w:right w:w="15" w:type="dxa"/>
            </w:tcMar>
            <w:hideMark/>
          </w:tcPr>
          <w:p w:rsidR="00966D7D" w:rsidRPr="00EF7A40" w:rsidRDefault="00966D7D" w:rsidP="00B41190">
            <w:pPr>
              <w:spacing w:after="0" w:line="360" w:lineRule="auto"/>
              <w:jc w:val="center"/>
              <w:rPr>
                <w:rFonts w:ascii="Arial" w:eastAsia="Times New Roman" w:hAnsi="Arial" w:cs="Arial"/>
                <w:sz w:val="15"/>
                <w:szCs w:val="15"/>
                <w:lang w:val="en-GB" w:eastAsia="fr-FR"/>
              </w:rPr>
            </w:pPr>
            <w:r w:rsidRPr="00EF7A40">
              <w:rPr>
                <w:rFonts w:ascii="Calibri Light" w:eastAsia="Times New Roman" w:hAnsi="Calibri Light" w:cs="Arial"/>
                <w:b/>
                <w:bCs/>
                <w:color w:val="000000"/>
                <w:sz w:val="15"/>
                <w:szCs w:val="15"/>
                <w:lang w:val="en-GB" w:eastAsia="fr-FR"/>
              </w:rPr>
              <w:t>pvalue</w:t>
            </w:r>
          </w:p>
        </w:tc>
        <w:tc>
          <w:tcPr>
            <w:tcW w:w="721" w:type="dxa"/>
            <w:tcBorders>
              <w:bottom w:val="single" w:sz="4" w:space="0" w:color="auto"/>
              <w:right w:val="nil"/>
            </w:tcBorders>
            <w:shd w:val="clear" w:color="auto" w:fill="auto"/>
            <w:noWrap/>
            <w:tcMar>
              <w:top w:w="15" w:type="dxa"/>
              <w:left w:w="15" w:type="dxa"/>
              <w:bottom w:w="0" w:type="dxa"/>
              <w:right w:w="15" w:type="dxa"/>
            </w:tcMar>
            <w:hideMark/>
          </w:tcPr>
          <w:p w:rsidR="00966D7D" w:rsidRPr="00EF7A40" w:rsidRDefault="00966D7D" w:rsidP="00B41190">
            <w:pPr>
              <w:spacing w:after="0" w:line="360" w:lineRule="auto"/>
              <w:jc w:val="center"/>
              <w:rPr>
                <w:rFonts w:ascii="Arial" w:eastAsia="Times New Roman" w:hAnsi="Arial" w:cs="Arial"/>
                <w:sz w:val="15"/>
                <w:szCs w:val="15"/>
                <w:lang w:val="en-GB" w:eastAsia="fr-FR"/>
              </w:rPr>
            </w:pPr>
            <w:r w:rsidRPr="00EF7A40">
              <w:rPr>
                <w:rFonts w:ascii="Calibri Light" w:eastAsia="Times New Roman" w:hAnsi="Calibri Light" w:cs="Arial"/>
                <w:b/>
                <w:bCs/>
                <w:color w:val="000000"/>
                <w:sz w:val="15"/>
                <w:szCs w:val="15"/>
                <w:lang w:val="en-GB" w:eastAsia="fr-FR"/>
              </w:rPr>
              <w:t>Coef.</w:t>
            </w:r>
          </w:p>
        </w:tc>
        <w:tc>
          <w:tcPr>
            <w:tcW w:w="603" w:type="dxa"/>
            <w:tcBorders>
              <w:left w:val="nil"/>
              <w:bottom w:val="single" w:sz="4" w:space="0" w:color="auto"/>
              <w:right w:val="nil"/>
            </w:tcBorders>
            <w:shd w:val="clear" w:color="auto" w:fill="auto"/>
            <w:noWrap/>
            <w:tcMar>
              <w:top w:w="15" w:type="dxa"/>
              <w:left w:w="15" w:type="dxa"/>
              <w:bottom w:w="0" w:type="dxa"/>
              <w:right w:w="15" w:type="dxa"/>
            </w:tcMar>
            <w:hideMark/>
          </w:tcPr>
          <w:p w:rsidR="00966D7D" w:rsidRPr="00EF7A40" w:rsidRDefault="00966D7D" w:rsidP="00B41190">
            <w:pPr>
              <w:spacing w:after="0" w:line="360" w:lineRule="auto"/>
              <w:jc w:val="center"/>
              <w:rPr>
                <w:rFonts w:ascii="Arial" w:eastAsia="Times New Roman" w:hAnsi="Arial" w:cs="Arial"/>
                <w:sz w:val="15"/>
                <w:szCs w:val="15"/>
                <w:lang w:val="en-GB" w:eastAsia="fr-FR"/>
              </w:rPr>
            </w:pPr>
            <w:r w:rsidRPr="00EF7A40">
              <w:rPr>
                <w:rFonts w:ascii="Calibri Light" w:eastAsia="Times New Roman" w:hAnsi="Calibri Light" w:cs="Arial"/>
                <w:b/>
                <w:bCs/>
                <w:color w:val="000000"/>
                <w:sz w:val="15"/>
                <w:szCs w:val="15"/>
                <w:lang w:val="en-GB" w:eastAsia="fr-FR"/>
              </w:rPr>
              <w:t>Sd</w:t>
            </w:r>
          </w:p>
        </w:tc>
        <w:tc>
          <w:tcPr>
            <w:tcW w:w="567" w:type="dxa"/>
            <w:tcBorders>
              <w:left w:val="nil"/>
              <w:bottom w:val="single" w:sz="4" w:space="0" w:color="auto"/>
            </w:tcBorders>
            <w:shd w:val="clear" w:color="auto" w:fill="auto"/>
            <w:noWrap/>
            <w:tcMar>
              <w:top w:w="15" w:type="dxa"/>
              <w:left w:w="15" w:type="dxa"/>
              <w:bottom w:w="0" w:type="dxa"/>
              <w:right w:w="15" w:type="dxa"/>
            </w:tcMar>
            <w:hideMark/>
          </w:tcPr>
          <w:p w:rsidR="00966D7D" w:rsidRPr="00EF7A40" w:rsidRDefault="00966D7D" w:rsidP="00B41190">
            <w:pPr>
              <w:spacing w:after="0" w:line="360" w:lineRule="auto"/>
              <w:jc w:val="center"/>
              <w:rPr>
                <w:rFonts w:ascii="Arial" w:eastAsia="Times New Roman" w:hAnsi="Arial" w:cs="Arial"/>
                <w:sz w:val="15"/>
                <w:szCs w:val="15"/>
                <w:lang w:val="en-GB" w:eastAsia="fr-FR"/>
              </w:rPr>
            </w:pPr>
            <w:r w:rsidRPr="00EF7A40">
              <w:rPr>
                <w:rFonts w:ascii="Calibri Light" w:eastAsia="Times New Roman" w:hAnsi="Calibri Light" w:cs="Arial"/>
                <w:b/>
                <w:bCs/>
                <w:color w:val="000000"/>
                <w:sz w:val="15"/>
                <w:szCs w:val="15"/>
                <w:lang w:val="en-GB" w:eastAsia="fr-FR"/>
              </w:rPr>
              <w:t>pvalue</w:t>
            </w:r>
          </w:p>
        </w:tc>
        <w:tc>
          <w:tcPr>
            <w:tcW w:w="721" w:type="dxa"/>
            <w:tcBorders>
              <w:bottom w:val="single" w:sz="4" w:space="0" w:color="auto"/>
              <w:right w:val="nil"/>
            </w:tcBorders>
            <w:shd w:val="clear" w:color="auto" w:fill="auto"/>
            <w:noWrap/>
            <w:tcMar>
              <w:top w:w="15" w:type="dxa"/>
              <w:left w:w="15" w:type="dxa"/>
              <w:bottom w:w="0" w:type="dxa"/>
              <w:right w:w="15" w:type="dxa"/>
            </w:tcMar>
            <w:hideMark/>
          </w:tcPr>
          <w:p w:rsidR="00966D7D" w:rsidRPr="00EF7A40" w:rsidRDefault="00966D7D" w:rsidP="00B41190">
            <w:pPr>
              <w:spacing w:after="0" w:line="360" w:lineRule="auto"/>
              <w:jc w:val="center"/>
              <w:rPr>
                <w:rFonts w:ascii="Arial" w:eastAsia="Times New Roman" w:hAnsi="Arial" w:cs="Arial"/>
                <w:sz w:val="15"/>
                <w:szCs w:val="15"/>
                <w:lang w:val="en-GB" w:eastAsia="fr-FR"/>
              </w:rPr>
            </w:pPr>
            <w:r w:rsidRPr="00EF7A40">
              <w:rPr>
                <w:rFonts w:ascii="Calibri Light" w:eastAsia="Times New Roman" w:hAnsi="Calibri Light" w:cs="Arial"/>
                <w:b/>
                <w:bCs/>
                <w:color w:val="000000"/>
                <w:sz w:val="15"/>
                <w:szCs w:val="15"/>
                <w:lang w:val="en-GB" w:eastAsia="fr-FR"/>
              </w:rPr>
              <w:t>Coef.</w:t>
            </w:r>
          </w:p>
        </w:tc>
        <w:tc>
          <w:tcPr>
            <w:tcW w:w="439" w:type="dxa"/>
            <w:tcBorders>
              <w:left w:val="nil"/>
              <w:bottom w:val="single" w:sz="4" w:space="0" w:color="auto"/>
              <w:right w:val="nil"/>
            </w:tcBorders>
            <w:shd w:val="clear" w:color="auto" w:fill="auto"/>
            <w:noWrap/>
            <w:tcMar>
              <w:top w:w="15" w:type="dxa"/>
              <w:left w:w="15" w:type="dxa"/>
              <w:bottom w:w="0" w:type="dxa"/>
              <w:right w:w="15" w:type="dxa"/>
            </w:tcMar>
            <w:hideMark/>
          </w:tcPr>
          <w:p w:rsidR="00966D7D" w:rsidRPr="00EF7A40" w:rsidRDefault="00966D7D" w:rsidP="00B41190">
            <w:pPr>
              <w:spacing w:after="0" w:line="360" w:lineRule="auto"/>
              <w:jc w:val="center"/>
              <w:rPr>
                <w:rFonts w:ascii="Arial" w:eastAsia="Times New Roman" w:hAnsi="Arial" w:cs="Arial"/>
                <w:sz w:val="15"/>
                <w:szCs w:val="15"/>
                <w:lang w:val="en-GB" w:eastAsia="fr-FR"/>
              </w:rPr>
            </w:pPr>
            <w:r w:rsidRPr="00EF7A40">
              <w:rPr>
                <w:rFonts w:ascii="Calibri Light" w:eastAsia="Times New Roman" w:hAnsi="Calibri Light" w:cs="Arial"/>
                <w:b/>
                <w:bCs/>
                <w:color w:val="000000"/>
                <w:sz w:val="15"/>
                <w:szCs w:val="15"/>
                <w:lang w:val="en-GB" w:eastAsia="fr-FR"/>
              </w:rPr>
              <w:t>Sd</w:t>
            </w:r>
          </w:p>
        </w:tc>
        <w:tc>
          <w:tcPr>
            <w:tcW w:w="784" w:type="dxa"/>
            <w:tcBorders>
              <w:left w:val="nil"/>
              <w:bottom w:val="single" w:sz="4" w:space="0" w:color="auto"/>
            </w:tcBorders>
            <w:shd w:val="clear" w:color="auto" w:fill="auto"/>
            <w:noWrap/>
            <w:tcMar>
              <w:top w:w="15" w:type="dxa"/>
              <w:left w:w="15" w:type="dxa"/>
              <w:bottom w:w="0" w:type="dxa"/>
              <w:right w:w="15" w:type="dxa"/>
            </w:tcMar>
            <w:hideMark/>
          </w:tcPr>
          <w:p w:rsidR="00966D7D" w:rsidRPr="00EF7A40" w:rsidRDefault="00966D7D" w:rsidP="00B41190">
            <w:pPr>
              <w:spacing w:after="0" w:line="360" w:lineRule="auto"/>
              <w:jc w:val="center"/>
              <w:rPr>
                <w:rFonts w:ascii="Arial" w:eastAsia="Times New Roman" w:hAnsi="Arial" w:cs="Arial"/>
                <w:sz w:val="15"/>
                <w:szCs w:val="15"/>
                <w:lang w:val="en-GB" w:eastAsia="fr-FR"/>
              </w:rPr>
            </w:pPr>
            <w:r w:rsidRPr="00EF7A40">
              <w:rPr>
                <w:rFonts w:ascii="Calibri Light" w:eastAsia="Times New Roman" w:hAnsi="Calibri Light" w:cs="Arial"/>
                <w:b/>
                <w:bCs/>
                <w:color w:val="000000"/>
                <w:sz w:val="15"/>
                <w:szCs w:val="15"/>
                <w:lang w:val="en-GB" w:eastAsia="fr-FR"/>
              </w:rPr>
              <w:t>pvalue</w:t>
            </w:r>
          </w:p>
        </w:tc>
      </w:tr>
      <w:tr w:rsidR="00966D7D" w:rsidRPr="00EF7A40" w:rsidTr="00B41190">
        <w:trPr>
          <w:trHeight w:hRule="exact" w:val="256"/>
          <w:jc w:val="center"/>
        </w:trPr>
        <w:tc>
          <w:tcPr>
            <w:tcW w:w="3088" w:type="dxa"/>
            <w:tcBorders>
              <w:bottom w:val="nil"/>
            </w:tcBorders>
            <w:shd w:val="clear" w:color="auto" w:fill="auto"/>
            <w:noWrap/>
            <w:tcMar>
              <w:top w:w="15" w:type="dxa"/>
              <w:left w:w="15" w:type="dxa"/>
              <w:bottom w:w="0" w:type="dxa"/>
              <w:right w:w="15" w:type="dxa"/>
            </w:tcMar>
            <w:vAlign w:val="center"/>
            <w:hideMark/>
          </w:tcPr>
          <w:p w:rsidR="00966D7D" w:rsidRPr="00EF7A40" w:rsidRDefault="00966D7D" w:rsidP="00B41190">
            <w:pPr>
              <w:spacing w:after="0" w:line="360" w:lineRule="auto"/>
              <w:jc w:val="both"/>
              <w:rPr>
                <w:rFonts w:ascii="Calibri Light" w:eastAsia="Times New Roman" w:hAnsi="Calibri Light" w:cs="Arial"/>
                <w:b/>
                <w:bCs/>
                <w:color w:val="000000"/>
                <w:sz w:val="15"/>
                <w:szCs w:val="15"/>
                <w:lang w:val="en-GB" w:eastAsia="fr-FR"/>
              </w:rPr>
            </w:pPr>
            <w:r w:rsidRPr="00EF7A40">
              <w:rPr>
                <w:rFonts w:ascii="Calibri Light" w:eastAsia="Times New Roman" w:hAnsi="Calibri Light" w:cs="Arial"/>
                <w:b/>
                <w:bCs/>
                <w:color w:val="000000"/>
                <w:sz w:val="15"/>
                <w:szCs w:val="15"/>
                <w:lang w:val="en-GB" w:eastAsia="fr-FR"/>
              </w:rPr>
              <w:t>Gender female (ref male)</w:t>
            </w:r>
          </w:p>
        </w:tc>
        <w:tc>
          <w:tcPr>
            <w:tcW w:w="668" w:type="dxa"/>
            <w:tcBorders>
              <w:bottom w:val="nil"/>
              <w:right w:val="nil"/>
            </w:tcBorders>
            <w:shd w:val="clear" w:color="auto" w:fill="auto"/>
            <w:noWrap/>
            <w:tcMar>
              <w:top w:w="15" w:type="dxa"/>
              <w:left w:w="15" w:type="dxa"/>
              <w:bottom w:w="0" w:type="dxa"/>
              <w:right w:w="15" w:type="dxa"/>
            </w:tcMar>
            <w:vAlign w:val="bottom"/>
            <w:hideMark/>
          </w:tcPr>
          <w:p w:rsidR="00966D7D" w:rsidRPr="00EF7A40" w:rsidRDefault="00966D7D" w:rsidP="00B41190">
            <w:pPr>
              <w:spacing w:after="0" w:line="360" w:lineRule="auto"/>
              <w:jc w:val="center"/>
              <w:rPr>
                <w:rFonts w:ascii="Arial" w:eastAsia="Times New Roman" w:hAnsi="Arial" w:cs="Arial"/>
                <w:b/>
                <w:sz w:val="15"/>
                <w:szCs w:val="15"/>
                <w:lang w:val="en-GB" w:eastAsia="fr-FR"/>
              </w:rPr>
            </w:pPr>
            <w:r w:rsidRPr="00EF7A40">
              <w:rPr>
                <w:rFonts w:ascii="Calibri" w:eastAsia="Times New Roman" w:hAnsi="Calibri" w:cs="Times New Roman"/>
                <w:color w:val="000000"/>
                <w:sz w:val="15"/>
                <w:szCs w:val="15"/>
                <w:lang w:val="en-GB" w:eastAsia="fr-FR"/>
              </w:rPr>
              <w:t>-0.243</w:t>
            </w:r>
          </w:p>
        </w:tc>
        <w:tc>
          <w:tcPr>
            <w:tcW w:w="591" w:type="dxa"/>
            <w:tcBorders>
              <w:left w:val="nil"/>
              <w:bottom w:val="nil"/>
              <w:right w:val="nil"/>
            </w:tcBorders>
            <w:shd w:val="clear" w:color="auto" w:fill="auto"/>
            <w:noWrap/>
            <w:tcMar>
              <w:top w:w="15" w:type="dxa"/>
              <w:left w:w="15" w:type="dxa"/>
              <w:bottom w:w="0" w:type="dxa"/>
              <w:right w:w="15" w:type="dxa"/>
            </w:tcMar>
            <w:vAlign w:val="bottom"/>
            <w:hideMark/>
          </w:tcPr>
          <w:p w:rsidR="00966D7D" w:rsidRPr="00EF7A40" w:rsidRDefault="00966D7D" w:rsidP="00B41190">
            <w:pPr>
              <w:spacing w:after="0" w:line="360" w:lineRule="auto"/>
              <w:jc w:val="center"/>
              <w:rPr>
                <w:rFonts w:ascii="Arial" w:eastAsia="Times New Roman" w:hAnsi="Arial" w:cs="Arial"/>
                <w:sz w:val="15"/>
                <w:szCs w:val="15"/>
                <w:lang w:val="en-GB" w:eastAsia="fr-FR"/>
              </w:rPr>
            </w:pPr>
            <w:r w:rsidRPr="00EF7A40">
              <w:rPr>
                <w:rFonts w:ascii="Calibri" w:eastAsia="Times New Roman" w:hAnsi="Calibri" w:cs="Times New Roman"/>
                <w:color w:val="000000"/>
                <w:sz w:val="15"/>
                <w:szCs w:val="15"/>
                <w:lang w:val="en-GB" w:eastAsia="fr-FR"/>
              </w:rPr>
              <w:t>0.160</w:t>
            </w:r>
          </w:p>
        </w:tc>
        <w:tc>
          <w:tcPr>
            <w:tcW w:w="584" w:type="dxa"/>
            <w:tcBorders>
              <w:left w:val="nil"/>
              <w:bottom w:val="nil"/>
            </w:tcBorders>
            <w:shd w:val="clear" w:color="auto" w:fill="auto"/>
            <w:noWrap/>
            <w:tcMar>
              <w:top w:w="15" w:type="dxa"/>
              <w:left w:w="15" w:type="dxa"/>
              <w:bottom w:w="0" w:type="dxa"/>
              <w:right w:w="15" w:type="dxa"/>
            </w:tcMar>
            <w:vAlign w:val="bottom"/>
            <w:hideMark/>
          </w:tcPr>
          <w:p w:rsidR="00966D7D" w:rsidRPr="00EF7A40" w:rsidRDefault="00966D7D" w:rsidP="00B41190">
            <w:pPr>
              <w:spacing w:after="0" w:line="360" w:lineRule="auto"/>
              <w:jc w:val="center"/>
              <w:rPr>
                <w:rFonts w:ascii="Arial" w:eastAsia="Times New Roman" w:hAnsi="Arial" w:cs="Arial"/>
                <w:sz w:val="15"/>
                <w:szCs w:val="15"/>
                <w:lang w:val="en-GB" w:eastAsia="fr-FR"/>
              </w:rPr>
            </w:pPr>
            <w:r w:rsidRPr="00EF7A40">
              <w:rPr>
                <w:rFonts w:ascii="Calibri" w:eastAsia="Times New Roman" w:hAnsi="Calibri" w:cs="Times New Roman"/>
                <w:color w:val="000000"/>
                <w:sz w:val="15"/>
                <w:szCs w:val="15"/>
                <w:lang w:val="en-GB" w:eastAsia="fr-FR"/>
              </w:rPr>
              <w:t>0.129</w:t>
            </w:r>
          </w:p>
        </w:tc>
        <w:tc>
          <w:tcPr>
            <w:tcW w:w="850" w:type="dxa"/>
            <w:tcBorders>
              <w:bottom w:val="nil"/>
              <w:right w:val="nil"/>
            </w:tcBorders>
            <w:shd w:val="clear" w:color="auto" w:fill="auto"/>
            <w:noWrap/>
            <w:tcMar>
              <w:top w:w="15" w:type="dxa"/>
              <w:left w:w="15" w:type="dxa"/>
              <w:bottom w:w="0" w:type="dxa"/>
              <w:right w:w="15" w:type="dxa"/>
            </w:tcMar>
            <w:vAlign w:val="bottom"/>
            <w:hideMark/>
          </w:tcPr>
          <w:p w:rsidR="00966D7D" w:rsidRPr="00EF7A40" w:rsidRDefault="00966D7D" w:rsidP="00B41190">
            <w:pPr>
              <w:spacing w:after="0" w:line="360" w:lineRule="auto"/>
              <w:jc w:val="center"/>
              <w:rPr>
                <w:rFonts w:ascii="Arial" w:eastAsia="Times New Roman" w:hAnsi="Arial" w:cs="Arial"/>
                <w:b/>
                <w:sz w:val="15"/>
                <w:szCs w:val="15"/>
                <w:lang w:val="en-GB" w:eastAsia="fr-FR"/>
              </w:rPr>
            </w:pPr>
            <w:r w:rsidRPr="00EF7A40">
              <w:rPr>
                <w:rFonts w:ascii="Calibri" w:eastAsia="Times New Roman" w:hAnsi="Calibri" w:cs="Times New Roman"/>
                <w:color w:val="000000"/>
                <w:sz w:val="15"/>
                <w:szCs w:val="15"/>
                <w:lang w:val="en-GB" w:eastAsia="fr-FR"/>
              </w:rPr>
              <w:t>-0.515*</w:t>
            </w:r>
          </w:p>
        </w:tc>
        <w:tc>
          <w:tcPr>
            <w:tcW w:w="600" w:type="dxa"/>
            <w:tcBorders>
              <w:left w:val="nil"/>
              <w:bottom w:val="nil"/>
              <w:right w:val="nil"/>
            </w:tcBorders>
            <w:shd w:val="clear" w:color="auto" w:fill="auto"/>
            <w:noWrap/>
            <w:tcMar>
              <w:top w:w="15" w:type="dxa"/>
              <w:left w:w="15" w:type="dxa"/>
              <w:bottom w:w="0" w:type="dxa"/>
              <w:right w:w="15" w:type="dxa"/>
            </w:tcMar>
            <w:vAlign w:val="bottom"/>
            <w:hideMark/>
          </w:tcPr>
          <w:p w:rsidR="00966D7D" w:rsidRPr="00EF7A40" w:rsidRDefault="00966D7D" w:rsidP="00B41190">
            <w:pPr>
              <w:spacing w:after="0" w:line="360" w:lineRule="auto"/>
              <w:jc w:val="center"/>
              <w:rPr>
                <w:rFonts w:ascii="Arial" w:eastAsia="Times New Roman" w:hAnsi="Arial" w:cs="Arial"/>
                <w:sz w:val="15"/>
                <w:szCs w:val="15"/>
                <w:lang w:val="en-GB" w:eastAsia="fr-FR"/>
              </w:rPr>
            </w:pPr>
            <w:r w:rsidRPr="00EF7A40">
              <w:rPr>
                <w:rFonts w:ascii="Calibri" w:eastAsia="Times New Roman" w:hAnsi="Calibri" w:cs="Times New Roman"/>
                <w:color w:val="000000"/>
                <w:sz w:val="15"/>
                <w:szCs w:val="15"/>
                <w:lang w:val="en-GB" w:eastAsia="fr-FR"/>
              </w:rPr>
              <w:t>0.233</w:t>
            </w:r>
          </w:p>
        </w:tc>
        <w:tc>
          <w:tcPr>
            <w:tcW w:w="701" w:type="dxa"/>
            <w:tcBorders>
              <w:left w:val="nil"/>
              <w:bottom w:val="nil"/>
            </w:tcBorders>
            <w:shd w:val="clear" w:color="auto" w:fill="auto"/>
            <w:noWrap/>
            <w:tcMar>
              <w:top w:w="15" w:type="dxa"/>
              <w:left w:w="15" w:type="dxa"/>
              <w:bottom w:w="0" w:type="dxa"/>
              <w:right w:w="15" w:type="dxa"/>
            </w:tcMar>
            <w:vAlign w:val="bottom"/>
            <w:hideMark/>
          </w:tcPr>
          <w:p w:rsidR="00966D7D" w:rsidRPr="00EF7A40" w:rsidRDefault="00966D7D" w:rsidP="00B41190">
            <w:pPr>
              <w:spacing w:after="0" w:line="360" w:lineRule="auto"/>
              <w:jc w:val="center"/>
              <w:rPr>
                <w:rFonts w:ascii="Arial" w:eastAsia="Times New Roman" w:hAnsi="Arial" w:cs="Arial"/>
                <w:sz w:val="15"/>
                <w:szCs w:val="15"/>
                <w:lang w:val="en-GB" w:eastAsia="fr-FR"/>
              </w:rPr>
            </w:pPr>
            <w:r w:rsidRPr="00EF7A40">
              <w:rPr>
                <w:rFonts w:ascii="Calibri" w:eastAsia="Times New Roman" w:hAnsi="Calibri" w:cs="Times New Roman"/>
                <w:color w:val="000000"/>
                <w:sz w:val="15"/>
                <w:szCs w:val="15"/>
                <w:lang w:val="en-GB" w:eastAsia="fr-FR"/>
              </w:rPr>
              <w:t>0.027</w:t>
            </w:r>
          </w:p>
        </w:tc>
        <w:tc>
          <w:tcPr>
            <w:tcW w:w="808" w:type="dxa"/>
            <w:tcBorders>
              <w:bottom w:val="nil"/>
              <w:right w:val="nil"/>
            </w:tcBorders>
            <w:shd w:val="clear" w:color="auto" w:fill="auto"/>
            <w:noWrap/>
            <w:tcMar>
              <w:top w:w="15" w:type="dxa"/>
              <w:left w:w="15" w:type="dxa"/>
              <w:bottom w:w="0" w:type="dxa"/>
              <w:right w:w="15" w:type="dxa"/>
            </w:tcMar>
            <w:vAlign w:val="bottom"/>
            <w:hideMark/>
          </w:tcPr>
          <w:p w:rsidR="00966D7D" w:rsidRPr="00EF7A40" w:rsidRDefault="00966D7D" w:rsidP="00B41190">
            <w:pPr>
              <w:spacing w:after="0" w:line="360" w:lineRule="auto"/>
              <w:jc w:val="center"/>
              <w:rPr>
                <w:rFonts w:ascii="Arial" w:eastAsia="Times New Roman" w:hAnsi="Arial" w:cs="Arial"/>
                <w:sz w:val="15"/>
                <w:szCs w:val="15"/>
                <w:lang w:val="en-GB" w:eastAsia="fr-FR"/>
              </w:rPr>
            </w:pPr>
            <w:r w:rsidRPr="00EF7A40">
              <w:rPr>
                <w:rFonts w:ascii="Calibri" w:eastAsia="Times New Roman" w:hAnsi="Calibri" w:cs="Times New Roman"/>
                <w:color w:val="000000"/>
                <w:sz w:val="15"/>
                <w:szCs w:val="15"/>
                <w:lang w:val="en-GB" w:eastAsia="fr-FR"/>
              </w:rPr>
              <w:t>-0.088</w:t>
            </w:r>
          </w:p>
        </w:tc>
        <w:tc>
          <w:tcPr>
            <w:tcW w:w="533" w:type="dxa"/>
            <w:tcBorders>
              <w:left w:val="nil"/>
              <w:bottom w:val="nil"/>
              <w:right w:val="nil"/>
            </w:tcBorders>
            <w:shd w:val="clear" w:color="auto" w:fill="auto"/>
            <w:noWrap/>
            <w:tcMar>
              <w:top w:w="15" w:type="dxa"/>
              <w:left w:w="15" w:type="dxa"/>
              <w:bottom w:w="0" w:type="dxa"/>
              <w:right w:w="15" w:type="dxa"/>
            </w:tcMar>
            <w:vAlign w:val="bottom"/>
            <w:hideMark/>
          </w:tcPr>
          <w:p w:rsidR="00966D7D" w:rsidRPr="00EF7A40" w:rsidRDefault="00966D7D" w:rsidP="00B41190">
            <w:pPr>
              <w:spacing w:after="0" w:line="360" w:lineRule="auto"/>
              <w:jc w:val="center"/>
              <w:rPr>
                <w:rFonts w:ascii="Arial" w:eastAsia="Times New Roman" w:hAnsi="Arial" w:cs="Arial"/>
                <w:sz w:val="15"/>
                <w:szCs w:val="15"/>
                <w:lang w:val="en-GB" w:eastAsia="fr-FR"/>
              </w:rPr>
            </w:pPr>
            <w:r w:rsidRPr="00EF7A40">
              <w:rPr>
                <w:rFonts w:ascii="Calibri" w:eastAsia="Times New Roman" w:hAnsi="Calibri" w:cs="Times New Roman"/>
                <w:color w:val="000000"/>
                <w:sz w:val="15"/>
                <w:szCs w:val="15"/>
                <w:lang w:val="en-GB" w:eastAsia="fr-FR"/>
              </w:rPr>
              <w:t>0.153</w:t>
            </w:r>
          </w:p>
        </w:tc>
        <w:tc>
          <w:tcPr>
            <w:tcW w:w="701" w:type="dxa"/>
            <w:tcBorders>
              <w:left w:val="nil"/>
              <w:bottom w:val="nil"/>
            </w:tcBorders>
            <w:shd w:val="clear" w:color="auto" w:fill="auto"/>
            <w:noWrap/>
            <w:tcMar>
              <w:top w:w="15" w:type="dxa"/>
              <w:left w:w="15" w:type="dxa"/>
              <w:bottom w:w="0" w:type="dxa"/>
              <w:right w:w="15" w:type="dxa"/>
            </w:tcMar>
            <w:vAlign w:val="bottom"/>
            <w:hideMark/>
          </w:tcPr>
          <w:p w:rsidR="00966D7D" w:rsidRPr="00EF7A40" w:rsidRDefault="00966D7D" w:rsidP="00B41190">
            <w:pPr>
              <w:spacing w:after="0" w:line="360" w:lineRule="auto"/>
              <w:jc w:val="center"/>
              <w:rPr>
                <w:rFonts w:ascii="Arial" w:eastAsia="Times New Roman" w:hAnsi="Arial" w:cs="Arial"/>
                <w:sz w:val="15"/>
                <w:szCs w:val="15"/>
                <w:lang w:val="en-GB" w:eastAsia="fr-FR"/>
              </w:rPr>
            </w:pPr>
            <w:r w:rsidRPr="00EF7A40">
              <w:rPr>
                <w:rFonts w:ascii="Calibri" w:eastAsia="Times New Roman" w:hAnsi="Calibri" w:cs="Times New Roman"/>
                <w:color w:val="000000"/>
                <w:sz w:val="15"/>
                <w:szCs w:val="15"/>
                <w:lang w:val="en-GB" w:eastAsia="fr-FR"/>
              </w:rPr>
              <w:t>0.567</w:t>
            </w:r>
          </w:p>
        </w:tc>
        <w:tc>
          <w:tcPr>
            <w:tcW w:w="801" w:type="dxa"/>
            <w:tcBorders>
              <w:bottom w:val="nil"/>
              <w:right w:val="nil"/>
            </w:tcBorders>
            <w:shd w:val="clear" w:color="auto" w:fill="auto"/>
            <w:noWrap/>
            <w:tcMar>
              <w:top w:w="15" w:type="dxa"/>
              <w:left w:w="15" w:type="dxa"/>
              <w:bottom w:w="0" w:type="dxa"/>
              <w:right w:w="15" w:type="dxa"/>
            </w:tcMar>
            <w:vAlign w:val="bottom"/>
            <w:hideMark/>
          </w:tcPr>
          <w:p w:rsidR="00966D7D" w:rsidRPr="00EF7A40" w:rsidRDefault="00966D7D" w:rsidP="00B41190">
            <w:pPr>
              <w:spacing w:after="0" w:line="360" w:lineRule="auto"/>
              <w:jc w:val="center"/>
              <w:rPr>
                <w:rFonts w:ascii="Arial" w:eastAsia="Times New Roman" w:hAnsi="Arial" w:cs="Arial"/>
                <w:b/>
                <w:sz w:val="15"/>
                <w:szCs w:val="15"/>
                <w:lang w:val="en-GB" w:eastAsia="fr-FR"/>
              </w:rPr>
            </w:pPr>
            <w:r w:rsidRPr="00EF7A40">
              <w:rPr>
                <w:rFonts w:ascii="Calibri" w:eastAsia="Times New Roman" w:hAnsi="Calibri" w:cs="Times New Roman"/>
                <w:color w:val="000000"/>
                <w:sz w:val="15"/>
                <w:szCs w:val="15"/>
                <w:lang w:val="en-GB" w:eastAsia="fr-FR"/>
              </w:rPr>
              <w:t>-0.376</w:t>
            </w:r>
          </w:p>
        </w:tc>
        <w:tc>
          <w:tcPr>
            <w:tcW w:w="445" w:type="dxa"/>
            <w:tcBorders>
              <w:left w:val="nil"/>
              <w:bottom w:val="nil"/>
              <w:right w:val="nil"/>
            </w:tcBorders>
            <w:shd w:val="clear" w:color="auto" w:fill="auto"/>
            <w:noWrap/>
            <w:tcMar>
              <w:top w:w="15" w:type="dxa"/>
              <w:left w:w="15" w:type="dxa"/>
              <w:bottom w:w="0" w:type="dxa"/>
              <w:right w:w="15" w:type="dxa"/>
            </w:tcMar>
            <w:vAlign w:val="bottom"/>
            <w:hideMark/>
          </w:tcPr>
          <w:p w:rsidR="00966D7D" w:rsidRPr="00EF7A40" w:rsidRDefault="00966D7D" w:rsidP="00B41190">
            <w:pPr>
              <w:spacing w:after="0" w:line="360" w:lineRule="auto"/>
              <w:jc w:val="center"/>
              <w:rPr>
                <w:rFonts w:ascii="Arial" w:eastAsia="Times New Roman" w:hAnsi="Arial" w:cs="Arial"/>
                <w:sz w:val="15"/>
                <w:szCs w:val="15"/>
                <w:lang w:val="en-GB" w:eastAsia="fr-FR"/>
              </w:rPr>
            </w:pPr>
            <w:r w:rsidRPr="00EF7A40">
              <w:rPr>
                <w:rFonts w:ascii="Calibri" w:eastAsia="Times New Roman" w:hAnsi="Calibri" w:cs="Times New Roman"/>
                <w:color w:val="000000"/>
                <w:sz w:val="15"/>
                <w:szCs w:val="15"/>
                <w:lang w:val="en-GB" w:eastAsia="fr-FR"/>
              </w:rPr>
              <w:t>0.199</w:t>
            </w:r>
          </w:p>
        </w:tc>
        <w:tc>
          <w:tcPr>
            <w:tcW w:w="803" w:type="dxa"/>
            <w:tcBorders>
              <w:left w:val="nil"/>
              <w:bottom w:val="nil"/>
            </w:tcBorders>
            <w:shd w:val="clear" w:color="auto" w:fill="auto"/>
            <w:noWrap/>
            <w:tcMar>
              <w:top w:w="15" w:type="dxa"/>
              <w:left w:w="15" w:type="dxa"/>
              <w:bottom w:w="0" w:type="dxa"/>
              <w:right w:w="15" w:type="dxa"/>
            </w:tcMar>
            <w:vAlign w:val="bottom"/>
            <w:hideMark/>
          </w:tcPr>
          <w:p w:rsidR="00966D7D" w:rsidRPr="00EF7A40" w:rsidRDefault="00966D7D" w:rsidP="00B41190">
            <w:pPr>
              <w:spacing w:after="0" w:line="360" w:lineRule="auto"/>
              <w:jc w:val="center"/>
              <w:rPr>
                <w:rFonts w:ascii="Arial" w:eastAsia="Times New Roman" w:hAnsi="Arial" w:cs="Arial"/>
                <w:sz w:val="15"/>
                <w:szCs w:val="15"/>
                <w:lang w:val="en-GB" w:eastAsia="fr-FR"/>
              </w:rPr>
            </w:pPr>
            <w:r w:rsidRPr="00EF7A40">
              <w:rPr>
                <w:rFonts w:ascii="Calibri" w:eastAsia="Times New Roman" w:hAnsi="Calibri" w:cs="Times New Roman"/>
                <w:color w:val="000000"/>
                <w:sz w:val="15"/>
                <w:szCs w:val="15"/>
                <w:lang w:val="en-GB" w:eastAsia="fr-FR"/>
              </w:rPr>
              <w:t>0.059</w:t>
            </w:r>
          </w:p>
        </w:tc>
        <w:tc>
          <w:tcPr>
            <w:tcW w:w="721" w:type="dxa"/>
            <w:tcBorders>
              <w:bottom w:val="nil"/>
              <w:right w:val="nil"/>
            </w:tcBorders>
            <w:shd w:val="clear" w:color="auto" w:fill="auto"/>
            <w:noWrap/>
            <w:tcMar>
              <w:top w:w="15" w:type="dxa"/>
              <w:left w:w="15" w:type="dxa"/>
              <w:bottom w:w="0" w:type="dxa"/>
              <w:right w:w="15" w:type="dxa"/>
            </w:tcMar>
            <w:vAlign w:val="bottom"/>
            <w:hideMark/>
          </w:tcPr>
          <w:p w:rsidR="00966D7D" w:rsidRPr="00EF7A40" w:rsidRDefault="00966D7D" w:rsidP="00B41190">
            <w:pPr>
              <w:spacing w:after="0" w:line="360" w:lineRule="auto"/>
              <w:jc w:val="center"/>
              <w:rPr>
                <w:rFonts w:ascii="Arial" w:eastAsia="Times New Roman" w:hAnsi="Arial" w:cs="Arial"/>
                <w:sz w:val="15"/>
                <w:szCs w:val="15"/>
                <w:lang w:val="en-GB" w:eastAsia="fr-FR"/>
              </w:rPr>
            </w:pPr>
            <w:r w:rsidRPr="00EF7A40">
              <w:rPr>
                <w:rFonts w:ascii="Calibri" w:eastAsia="Times New Roman" w:hAnsi="Calibri" w:cs="Times New Roman"/>
                <w:color w:val="000000"/>
                <w:sz w:val="15"/>
                <w:szCs w:val="15"/>
                <w:lang w:val="en-GB" w:eastAsia="fr-FR"/>
              </w:rPr>
              <w:t>-0.126</w:t>
            </w:r>
          </w:p>
        </w:tc>
        <w:tc>
          <w:tcPr>
            <w:tcW w:w="603" w:type="dxa"/>
            <w:tcBorders>
              <w:left w:val="nil"/>
              <w:bottom w:val="nil"/>
              <w:right w:val="nil"/>
            </w:tcBorders>
            <w:shd w:val="clear" w:color="auto" w:fill="auto"/>
            <w:noWrap/>
            <w:tcMar>
              <w:top w:w="15" w:type="dxa"/>
              <w:left w:w="15" w:type="dxa"/>
              <w:bottom w:w="0" w:type="dxa"/>
              <w:right w:w="15" w:type="dxa"/>
            </w:tcMar>
            <w:vAlign w:val="bottom"/>
            <w:hideMark/>
          </w:tcPr>
          <w:p w:rsidR="00966D7D" w:rsidRPr="00EF7A40" w:rsidRDefault="00966D7D" w:rsidP="00B41190">
            <w:pPr>
              <w:spacing w:after="0" w:line="360" w:lineRule="auto"/>
              <w:jc w:val="center"/>
              <w:rPr>
                <w:rFonts w:ascii="Arial" w:eastAsia="Times New Roman" w:hAnsi="Arial" w:cs="Arial"/>
                <w:sz w:val="15"/>
                <w:szCs w:val="15"/>
                <w:lang w:val="en-GB" w:eastAsia="fr-FR"/>
              </w:rPr>
            </w:pPr>
            <w:r w:rsidRPr="00EF7A40">
              <w:rPr>
                <w:rFonts w:ascii="Calibri" w:eastAsia="Times New Roman" w:hAnsi="Calibri" w:cs="Times New Roman"/>
                <w:color w:val="000000"/>
                <w:sz w:val="15"/>
                <w:szCs w:val="15"/>
                <w:lang w:val="en-GB" w:eastAsia="fr-FR"/>
              </w:rPr>
              <w:t>0.184</w:t>
            </w:r>
          </w:p>
        </w:tc>
        <w:tc>
          <w:tcPr>
            <w:tcW w:w="567" w:type="dxa"/>
            <w:tcBorders>
              <w:left w:val="nil"/>
              <w:bottom w:val="nil"/>
            </w:tcBorders>
            <w:shd w:val="clear" w:color="auto" w:fill="auto"/>
            <w:noWrap/>
            <w:tcMar>
              <w:top w:w="15" w:type="dxa"/>
              <w:left w:w="15" w:type="dxa"/>
              <w:bottom w:w="0" w:type="dxa"/>
              <w:right w:w="15" w:type="dxa"/>
            </w:tcMar>
            <w:vAlign w:val="bottom"/>
            <w:hideMark/>
          </w:tcPr>
          <w:p w:rsidR="00966D7D" w:rsidRPr="00EF7A40" w:rsidRDefault="00966D7D" w:rsidP="00B41190">
            <w:pPr>
              <w:spacing w:after="0" w:line="360" w:lineRule="auto"/>
              <w:jc w:val="center"/>
              <w:rPr>
                <w:rFonts w:ascii="Arial" w:eastAsia="Times New Roman" w:hAnsi="Arial" w:cs="Arial"/>
                <w:sz w:val="15"/>
                <w:szCs w:val="15"/>
                <w:lang w:val="en-GB" w:eastAsia="fr-FR"/>
              </w:rPr>
            </w:pPr>
            <w:r w:rsidRPr="00EF7A40">
              <w:rPr>
                <w:rFonts w:ascii="Calibri" w:eastAsia="Times New Roman" w:hAnsi="Calibri" w:cs="Times New Roman"/>
                <w:color w:val="000000"/>
                <w:sz w:val="15"/>
                <w:szCs w:val="15"/>
                <w:lang w:val="en-GB" w:eastAsia="fr-FR"/>
              </w:rPr>
              <w:t>0.492</w:t>
            </w:r>
          </w:p>
        </w:tc>
        <w:tc>
          <w:tcPr>
            <w:tcW w:w="721" w:type="dxa"/>
            <w:tcBorders>
              <w:bottom w:val="nil"/>
              <w:right w:val="nil"/>
            </w:tcBorders>
            <w:shd w:val="clear" w:color="auto" w:fill="auto"/>
            <w:noWrap/>
            <w:tcMar>
              <w:top w:w="15" w:type="dxa"/>
              <w:left w:w="15" w:type="dxa"/>
              <w:bottom w:w="0" w:type="dxa"/>
              <w:right w:w="15" w:type="dxa"/>
            </w:tcMar>
            <w:vAlign w:val="bottom"/>
            <w:hideMark/>
          </w:tcPr>
          <w:p w:rsidR="00966D7D" w:rsidRPr="00EF7A40" w:rsidRDefault="00966D7D" w:rsidP="00B41190">
            <w:pPr>
              <w:spacing w:after="0" w:line="360" w:lineRule="auto"/>
              <w:jc w:val="center"/>
              <w:rPr>
                <w:rFonts w:ascii="Arial" w:eastAsia="Times New Roman" w:hAnsi="Arial" w:cs="Arial"/>
                <w:b/>
                <w:sz w:val="15"/>
                <w:szCs w:val="15"/>
                <w:lang w:val="en-GB" w:eastAsia="fr-FR"/>
              </w:rPr>
            </w:pPr>
            <w:r w:rsidRPr="00EF7A40">
              <w:rPr>
                <w:rFonts w:ascii="Calibri" w:eastAsia="Times New Roman" w:hAnsi="Calibri" w:cs="Times New Roman"/>
                <w:color w:val="000000"/>
                <w:sz w:val="15"/>
                <w:szCs w:val="15"/>
                <w:lang w:val="en-GB" w:eastAsia="fr-FR"/>
              </w:rPr>
              <w:t>-0.434*</w:t>
            </w:r>
          </w:p>
        </w:tc>
        <w:tc>
          <w:tcPr>
            <w:tcW w:w="439" w:type="dxa"/>
            <w:tcBorders>
              <w:left w:val="nil"/>
              <w:bottom w:val="nil"/>
              <w:right w:val="nil"/>
            </w:tcBorders>
            <w:shd w:val="clear" w:color="auto" w:fill="auto"/>
            <w:noWrap/>
            <w:tcMar>
              <w:top w:w="15" w:type="dxa"/>
              <w:left w:w="15" w:type="dxa"/>
              <w:bottom w:w="0" w:type="dxa"/>
              <w:right w:w="15" w:type="dxa"/>
            </w:tcMar>
            <w:vAlign w:val="bottom"/>
            <w:hideMark/>
          </w:tcPr>
          <w:p w:rsidR="00966D7D" w:rsidRPr="00EF7A40" w:rsidRDefault="00966D7D" w:rsidP="00B41190">
            <w:pPr>
              <w:spacing w:after="0" w:line="360" w:lineRule="auto"/>
              <w:jc w:val="center"/>
              <w:rPr>
                <w:rFonts w:ascii="Arial" w:eastAsia="Times New Roman" w:hAnsi="Arial" w:cs="Arial"/>
                <w:sz w:val="15"/>
                <w:szCs w:val="15"/>
                <w:lang w:val="en-GB" w:eastAsia="fr-FR"/>
              </w:rPr>
            </w:pPr>
            <w:r w:rsidRPr="00EF7A40">
              <w:rPr>
                <w:rFonts w:ascii="Calibri" w:eastAsia="Times New Roman" w:hAnsi="Calibri" w:cs="Times New Roman"/>
                <w:color w:val="000000"/>
                <w:sz w:val="15"/>
                <w:szCs w:val="15"/>
                <w:lang w:val="en-GB" w:eastAsia="fr-FR"/>
              </w:rPr>
              <w:t>0.220</w:t>
            </w:r>
          </w:p>
        </w:tc>
        <w:tc>
          <w:tcPr>
            <w:tcW w:w="784" w:type="dxa"/>
            <w:tcBorders>
              <w:left w:val="nil"/>
              <w:bottom w:val="nil"/>
            </w:tcBorders>
            <w:shd w:val="clear" w:color="auto" w:fill="auto"/>
            <w:noWrap/>
            <w:tcMar>
              <w:top w:w="15" w:type="dxa"/>
              <w:left w:w="15" w:type="dxa"/>
              <w:bottom w:w="0" w:type="dxa"/>
              <w:right w:w="15" w:type="dxa"/>
            </w:tcMar>
            <w:vAlign w:val="bottom"/>
            <w:hideMark/>
          </w:tcPr>
          <w:p w:rsidR="00966D7D" w:rsidRPr="00EF7A40" w:rsidRDefault="00966D7D" w:rsidP="00B41190">
            <w:pPr>
              <w:spacing w:after="0" w:line="360" w:lineRule="auto"/>
              <w:jc w:val="center"/>
              <w:rPr>
                <w:rFonts w:ascii="Arial" w:eastAsia="Times New Roman" w:hAnsi="Arial" w:cs="Arial"/>
                <w:sz w:val="15"/>
                <w:szCs w:val="15"/>
                <w:lang w:val="en-GB" w:eastAsia="fr-FR"/>
              </w:rPr>
            </w:pPr>
            <w:r w:rsidRPr="00EF7A40">
              <w:rPr>
                <w:rFonts w:ascii="Calibri" w:eastAsia="Times New Roman" w:hAnsi="Calibri" w:cs="Times New Roman"/>
                <w:color w:val="000000"/>
                <w:sz w:val="15"/>
                <w:szCs w:val="15"/>
                <w:lang w:val="en-GB" w:eastAsia="fr-FR"/>
              </w:rPr>
              <w:t>0.048</w:t>
            </w:r>
          </w:p>
        </w:tc>
      </w:tr>
      <w:tr w:rsidR="00966D7D" w:rsidRPr="00EF7A40" w:rsidTr="00B41190">
        <w:trPr>
          <w:trHeight w:hRule="exact" w:val="239"/>
          <w:jc w:val="center"/>
        </w:trPr>
        <w:tc>
          <w:tcPr>
            <w:tcW w:w="3088" w:type="dxa"/>
            <w:tcBorders>
              <w:top w:val="nil"/>
              <w:bottom w:val="nil"/>
            </w:tcBorders>
            <w:shd w:val="clear" w:color="auto" w:fill="auto"/>
            <w:noWrap/>
            <w:tcMar>
              <w:top w:w="15" w:type="dxa"/>
              <w:left w:w="15" w:type="dxa"/>
              <w:bottom w:w="0" w:type="dxa"/>
              <w:right w:w="15" w:type="dxa"/>
            </w:tcMar>
            <w:vAlign w:val="center"/>
            <w:hideMark/>
          </w:tcPr>
          <w:p w:rsidR="00966D7D" w:rsidRPr="00EF7A40" w:rsidRDefault="00966D7D" w:rsidP="00B41190">
            <w:pPr>
              <w:spacing w:after="0" w:line="360" w:lineRule="auto"/>
              <w:jc w:val="both"/>
              <w:rPr>
                <w:rFonts w:ascii="Calibri Light" w:eastAsia="Times New Roman" w:hAnsi="Calibri Light" w:cs="Arial"/>
                <w:b/>
                <w:bCs/>
                <w:color w:val="000000"/>
                <w:sz w:val="15"/>
                <w:szCs w:val="15"/>
                <w:lang w:val="en-GB" w:eastAsia="fr-FR"/>
              </w:rPr>
            </w:pPr>
            <w:r w:rsidRPr="00EF7A40">
              <w:rPr>
                <w:rFonts w:ascii="Calibri Light" w:eastAsia="Times New Roman" w:hAnsi="Calibri Light" w:cs="Arial"/>
                <w:b/>
                <w:bCs/>
                <w:color w:val="000000"/>
                <w:sz w:val="15"/>
                <w:szCs w:val="15"/>
                <w:lang w:val="en-GB" w:eastAsia="fr-FR"/>
              </w:rPr>
              <w:t>Age (years)</w:t>
            </w:r>
          </w:p>
        </w:tc>
        <w:tc>
          <w:tcPr>
            <w:tcW w:w="668" w:type="dxa"/>
            <w:tcBorders>
              <w:top w:val="nil"/>
              <w:bottom w:val="nil"/>
              <w:right w:val="nil"/>
            </w:tcBorders>
            <w:shd w:val="clear" w:color="auto" w:fill="auto"/>
            <w:noWrap/>
            <w:tcMar>
              <w:top w:w="15" w:type="dxa"/>
              <w:left w:w="15" w:type="dxa"/>
              <w:bottom w:w="0" w:type="dxa"/>
              <w:right w:w="15" w:type="dxa"/>
            </w:tcMar>
            <w:vAlign w:val="bottom"/>
            <w:hideMark/>
          </w:tcPr>
          <w:p w:rsidR="00966D7D" w:rsidRPr="00EF7A40" w:rsidRDefault="00966D7D" w:rsidP="00B41190">
            <w:pPr>
              <w:spacing w:after="0" w:line="360" w:lineRule="auto"/>
              <w:jc w:val="center"/>
              <w:rPr>
                <w:rFonts w:ascii="Arial" w:eastAsia="Times New Roman" w:hAnsi="Arial" w:cs="Arial"/>
                <w:sz w:val="15"/>
                <w:szCs w:val="15"/>
                <w:lang w:val="en-GB" w:eastAsia="fr-FR"/>
              </w:rPr>
            </w:pPr>
            <w:r w:rsidRPr="00EF7A40">
              <w:rPr>
                <w:rFonts w:ascii="Calibri" w:eastAsia="Times New Roman" w:hAnsi="Calibri" w:cs="Times New Roman"/>
                <w:color w:val="000000"/>
                <w:sz w:val="15"/>
                <w:szCs w:val="15"/>
                <w:lang w:val="en-GB" w:eastAsia="fr-FR"/>
              </w:rPr>
              <w:t>-0.012</w:t>
            </w:r>
          </w:p>
        </w:tc>
        <w:tc>
          <w:tcPr>
            <w:tcW w:w="591" w:type="dxa"/>
            <w:tcBorders>
              <w:top w:val="nil"/>
              <w:left w:val="nil"/>
              <w:bottom w:val="nil"/>
              <w:right w:val="nil"/>
            </w:tcBorders>
            <w:shd w:val="clear" w:color="auto" w:fill="auto"/>
            <w:noWrap/>
            <w:tcMar>
              <w:top w:w="15" w:type="dxa"/>
              <w:left w:w="15" w:type="dxa"/>
              <w:bottom w:w="0" w:type="dxa"/>
              <w:right w:w="15" w:type="dxa"/>
            </w:tcMar>
            <w:vAlign w:val="bottom"/>
            <w:hideMark/>
          </w:tcPr>
          <w:p w:rsidR="00966D7D" w:rsidRPr="00EF7A40" w:rsidRDefault="00966D7D" w:rsidP="00B41190">
            <w:pPr>
              <w:spacing w:after="0" w:line="360" w:lineRule="auto"/>
              <w:jc w:val="center"/>
              <w:rPr>
                <w:rFonts w:ascii="Arial" w:eastAsia="Times New Roman" w:hAnsi="Arial" w:cs="Arial"/>
                <w:sz w:val="15"/>
                <w:szCs w:val="15"/>
                <w:lang w:val="en-GB" w:eastAsia="fr-FR"/>
              </w:rPr>
            </w:pPr>
            <w:r w:rsidRPr="00EF7A40">
              <w:rPr>
                <w:rFonts w:ascii="Calibri" w:eastAsia="Times New Roman" w:hAnsi="Calibri" w:cs="Times New Roman"/>
                <w:color w:val="000000"/>
                <w:sz w:val="15"/>
                <w:szCs w:val="15"/>
                <w:lang w:val="en-GB" w:eastAsia="fr-FR"/>
              </w:rPr>
              <w:t>0.006</w:t>
            </w:r>
          </w:p>
        </w:tc>
        <w:tc>
          <w:tcPr>
            <w:tcW w:w="584" w:type="dxa"/>
            <w:tcBorders>
              <w:top w:val="nil"/>
              <w:left w:val="nil"/>
              <w:bottom w:val="nil"/>
            </w:tcBorders>
            <w:shd w:val="clear" w:color="auto" w:fill="auto"/>
            <w:noWrap/>
            <w:tcMar>
              <w:top w:w="15" w:type="dxa"/>
              <w:left w:w="15" w:type="dxa"/>
              <w:bottom w:w="0" w:type="dxa"/>
              <w:right w:w="15" w:type="dxa"/>
            </w:tcMar>
            <w:vAlign w:val="bottom"/>
            <w:hideMark/>
          </w:tcPr>
          <w:p w:rsidR="00966D7D" w:rsidRPr="00EF7A40" w:rsidRDefault="00966D7D" w:rsidP="00B41190">
            <w:pPr>
              <w:spacing w:after="0" w:line="360" w:lineRule="auto"/>
              <w:jc w:val="center"/>
              <w:rPr>
                <w:rFonts w:ascii="Arial" w:eastAsia="Times New Roman" w:hAnsi="Arial" w:cs="Arial"/>
                <w:sz w:val="15"/>
                <w:szCs w:val="15"/>
                <w:lang w:val="en-GB" w:eastAsia="fr-FR"/>
              </w:rPr>
            </w:pPr>
            <w:r w:rsidRPr="00EF7A40">
              <w:rPr>
                <w:rFonts w:ascii="Calibri" w:eastAsia="Times New Roman" w:hAnsi="Calibri" w:cs="Times New Roman"/>
                <w:color w:val="000000"/>
                <w:sz w:val="15"/>
                <w:szCs w:val="15"/>
                <w:lang w:val="en-GB" w:eastAsia="fr-FR"/>
              </w:rPr>
              <w:t>0.053</w:t>
            </w:r>
          </w:p>
        </w:tc>
        <w:tc>
          <w:tcPr>
            <w:tcW w:w="850" w:type="dxa"/>
            <w:tcBorders>
              <w:top w:val="nil"/>
              <w:bottom w:val="nil"/>
              <w:right w:val="nil"/>
            </w:tcBorders>
            <w:shd w:val="clear" w:color="auto" w:fill="auto"/>
            <w:noWrap/>
            <w:tcMar>
              <w:top w:w="15" w:type="dxa"/>
              <w:left w:w="15" w:type="dxa"/>
              <w:bottom w:w="0" w:type="dxa"/>
              <w:right w:w="15" w:type="dxa"/>
            </w:tcMar>
            <w:vAlign w:val="bottom"/>
            <w:hideMark/>
          </w:tcPr>
          <w:p w:rsidR="00966D7D" w:rsidRPr="00EF7A40" w:rsidRDefault="00966D7D" w:rsidP="00B41190">
            <w:pPr>
              <w:spacing w:after="0" w:line="360" w:lineRule="auto"/>
              <w:jc w:val="center"/>
              <w:rPr>
                <w:rFonts w:ascii="Arial" w:eastAsia="Times New Roman" w:hAnsi="Arial" w:cs="Arial"/>
                <w:sz w:val="15"/>
                <w:szCs w:val="15"/>
                <w:lang w:val="en-GB" w:eastAsia="fr-FR"/>
              </w:rPr>
            </w:pPr>
            <w:r w:rsidRPr="00EF7A40">
              <w:rPr>
                <w:rFonts w:ascii="Calibri" w:eastAsia="Times New Roman" w:hAnsi="Calibri" w:cs="Times New Roman"/>
                <w:color w:val="000000"/>
                <w:sz w:val="15"/>
                <w:szCs w:val="15"/>
                <w:lang w:val="en-GB" w:eastAsia="fr-FR"/>
              </w:rPr>
              <w:t>-0.008</w:t>
            </w:r>
          </w:p>
        </w:tc>
        <w:tc>
          <w:tcPr>
            <w:tcW w:w="600" w:type="dxa"/>
            <w:tcBorders>
              <w:top w:val="nil"/>
              <w:left w:val="nil"/>
              <w:bottom w:val="nil"/>
              <w:right w:val="nil"/>
            </w:tcBorders>
            <w:shd w:val="clear" w:color="auto" w:fill="auto"/>
            <w:noWrap/>
            <w:tcMar>
              <w:top w:w="15" w:type="dxa"/>
              <w:left w:w="15" w:type="dxa"/>
              <w:bottom w:w="0" w:type="dxa"/>
              <w:right w:w="15" w:type="dxa"/>
            </w:tcMar>
            <w:vAlign w:val="bottom"/>
            <w:hideMark/>
          </w:tcPr>
          <w:p w:rsidR="00966D7D" w:rsidRPr="00EF7A40" w:rsidRDefault="00966D7D" w:rsidP="00B41190">
            <w:pPr>
              <w:spacing w:after="0" w:line="360" w:lineRule="auto"/>
              <w:jc w:val="center"/>
              <w:rPr>
                <w:rFonts w:ascii="Arial" w:eastAsia="Times New Roman" w:hAnsi="Arial" w:cs="Arial"/>
                <w:sz w:val="15"/>
                <w:szCs w:val="15"/>
                <w:lang w:val="en-GB" w:eastAsia="fr-FR"/>
              </w:rPr>
            </w:pPr>
            <w:r w:rsidRPr="00EF7A40">
              <w:rPr>
                <w:rFonts w:ascii="Calibri" w:eastAsia="Times New Roman" w:hAnsi="Calibri" w:cs="Times New Roman"/>
                <w:color w:val="000000"/>
                <w:sz w:val="15"/>
                <w:szCs w:val="15"/>
                <w:lang w:val="en-GB" w:eastAsia="fr-FR"/>
              </w:rPr>
              <w:t>0.008</w:t>
            </w:r>
          </w:p>
        </w:tc>
        <w:tc>
          <w:tcPr>
            <w:tcW w:w="701" w:type="dxa"/>
            <w:tcBorders>
              <w:top w:val="nil"/>
              <w:left w:val="nil"/>
              <w:bottom w:val="nil"/>
            </w:tcBorders>
            <w:shd w:val="clear" w:color="auto" w:fill="auto"/>
            <w:noWrap/>
            <w:tcMar>
              <w:top w:w="15" w:type="dxa"/>
              <w:left w:w="15" w:type="dxa"/>
              <w:bottom w:w="0" w:type="dxa"/>
              <w:right w:w="15" w:type="dxa"/>
            </w:tcMar>
            <w:vAlign w:val="bottom"/>
            <w:hideMark/>
          </w:tcPr>
          <w:p w:rsidR="00966D7D" w:rsidRPr="00EF7A40" w:rsidRDefault="00966D7D" w:rsidP="00B41190">
            <w:pPr>
              <w:spacing w:after="0" w:line="360" w:lineRule="auto"/>
              <w:jc w:val="center"/>
              <w:rPr>
                <w:rFonts w:ascii="Arial" w:eastAsia="Times New Roman" w:hAnsi="Arial" w:cs="Arial"/>
                <w:sz w:val="15"/>
                <w:szCs w:val="15"/>
                <w:lang w:val="en-GB" w:eastAsia="fr-FR"/>
              </w:rPr>
            </w:pPr>
            <w:r w:rsidRPr="00EF7A40">
              <w:rPr>
                <w:rFonts w:ascii="Calibri" w:eastAsia="Times New Roman" w:hAnsi="Calibri" w:cs="Times New Roman"/>
                <w:color w:val="000000"/>
                <w:sz w:val="15"/>
                <w:szCs w:val="15"/>
                <w:lang w:val="en-GB" w:eastAsia="fr-FR"/>
              </w:rPr>
              <w:t>0.316</w:t>
            </w:r>
          </w:p>
        </w:tc>
        <w:tc>
          <w:tcPr>
            <w:tcW w:w="808" w:type="dxa"/>
            <w:tcBorders>
              <w:top w:val="nil"/>
              <w:bottom w:val="nil"/>
              <w:right w:val="nil"/>
            </w:tcBorders>
            <w:shd w:val="clear" w:color="auto" w:fill="auto"/>
            <w:noWrap/>
            <w:tcMar>
              <w:top w:w="15" w:type="dxa"/>
              <w:left w:w="15" w:type="dxa"/>
              <w:bottom w:w="0" w:type="dxa"/>
              <w:right w:w="15" w:type="dxa"/>
            </w:tcMar>
            <w:vAlign w:val="bottom"/>
            <w:hideMark/>
          </w:tcPr>
          <w:p w:rsidR="00966D7D" w:rsidRPr="00EF7A40" w:rsidRDefault="00966D7D" w:rsidP="00B41190">
            <w:pPr>
              <w:spacing w:after="0" w:line="360" w:lineRule="auto"/>
              <w:jc w:val="center"/>
              <w:rPr>
                <w:rFonts w:ascii="Arial" w:eastAsia="Times New Roman" w:hAnsi="Arial" w:cs="Arial"/>
                <w:sz w:val="15"/>
                <w:szCs w:val="15"/>
                <w:lang w:val="en-GB" w:eastAsia="fr-FR"/>
              </w:rPr>
            </w:pPr>
            <w:r w:rsidRPr="00EF7A40">
              <w:rPr>
                <w:rFonts w:ascii="Calibri" w:eastAsia="Times New Roman" w:hAnsi="Calibri" w:cs="Times New Roman"/>
                <w:color w:val="000000"/>
                <w:sz w:val="15"/>
                <w:szCs w:val="15"/>
                <w:lang w:val="en-GB" w:eastAsia="fr-FR"/>
              </w:rPr>
              <w:t>-0.008</w:t>
            </w:r>
          </w:p>
        </w:tc>
        <w:tc>
          <w:tcPr>
            <w:tcW w:w="533" w:type="dxa"/>
            <w:tcBorders>
              <w:top w:val="nil"/>
              <w:left w:val="nil"/>
              <w:bottom w:val="nil"/>
              <w:right w:val="nil"/>
            </w:tcBorders>
            <w:shd w:val="clear" w:color="auto" w:fill="auto"/>
            <w:noWrap/>
            <w:tcMar>
              <w:top w:w="15" w:type="dxa"/>
              <w:left w:w="15" w:type="dxa"/>
              <w:bottom w:w="0" w:type="dxa"/>
              <w:right w:w="15" w:type="dxa"/>
            </w:tcMar>
            <w:vAlign w:val="bottom"/>
            <w:hideMark/>
          </w:tcPr>
          <w:p w:rsidR="00966D7D" w:rsidRPr="00EF7A40" w:rsidRDefault="00966D7D" w:rsidP="00B41190">
            <w:pPr>
              <w:spacing w:after="0" w:line="360" w:lineRule="auto"/>
              <w:jc w:val="center"/>
              <w:rPr>
                <w:rFonts w:ascii="Arial" w:eastAsia="Times New Roman" w:hAnsi="Arial" w:cs="Arial"/>
                <w:sz w:val="15"/>
                <w:szCs w:val="15"/>
                <w:lang w:val="en-GB" w:eastAsia="fr-FR"/>
              </w:rPr>
            </w:pPr>
            <w:r w:rsidRPr="00EF7A40">
              <w:rPr>
                <w:rFonts w:ascii="Calibri" w:eastAsia="Times New Roman" w:hAnsi="Calibri" w:cs="Times New Roman"/>
                <w:color w:val="000000"/>
                <w:sz w:val="15"/>
                <w:szCs w:val="15"/>
                <w:lang w:val="en-GB" w:eastAsia="fr-FR"/>
              </w:rPr>
              <w:t>0.006</w:t>
            </w:r>
          </w:p>
        </w:tc>
        <w:tc>
          <w:tcPr>
            <w:tcW w:w="701" w:type="dxa"/>
            <w:tcBorders>
              <w:top w:val="nil"/>
              <w:left w:val="nil"/>
              <w:bottom w:val="nil"/>
            </w:tcBorders>
            <w:shd w:val="clear" w:color="auto" w:fill="auto"/>
            <w:noWrap/>
            <w:tcMar>
              <w:top w:w="15" w:type="dxa"/>
              <w:left w:w="15" w:type="dxa"/>
              <w:bottom w:w="0" w:type="dxa"/>
              <w:right w:w="15" w:type="dxa"/>
            </w:tcMar>
            <w:vAlign w:val="bottom"/>
            <w:hideMark/>
          </w:tcPr>
          <w:p w:rsidR="00966D7D" w:rsidRPr="00EF7A40" w:rsidRDefault="00966D7D" w:rsidP="00B41190">
            <w:pPr>
              <w:spacing w:after="0" w:line="360" w:lineRule="auto"/>
              <w:jc w:val="center"/>
              <w:rPr>
                <w:rFonts w:ascii="Arial" w:eastAsia="Times New Roman" w:hAnsi="Arial" w:cs="Arial"/>
                <w:sz w:val="15"/>
                <w:szCs w:val="15"/>
                <w:lang w:val="en-GB" w:eastAsia="fr-FR"/>
              </w:rPr>
            </w:pPr>
            <w:r w:rsidRPr="00EF7A40">
              <w:rPr>
                <w:rFonts w:ascii="Calibri" w:eastAsia="Times New Roman" w:hAnsi="Calibri" w:cs="Times New Roman"/>
                <w:color w:val="000000"/>
                <w:sz w:val="15"/>
                <w:szCs w:val="15"/>
                <w:lang w:val="en-GB" w:eastAsia="fr-FR"/>
              </w:rPr>
              <w:t>0.174</w:t>
            </w:r>
          </w:p>
        </w:tc>
        <w:tc>
          <w:tcPr>
            <w:tcW w:w="801" w:type="dxa"/>
            <w:tcBorders>
              <w:top w:val="nil"/>
              <w:bottom w:val="nil"/>
              <w:right w:val="nil"/>
            </w:tcBorders>
            <w:shd w:val="clear" w:color="auto" w:fill="auto"/>
            <w:noWrap/>
            <w:tcMar>
              <w:top w:w="15" w:type="dxa"/>
              <w:left w:w="15" w:type="dxa"/>
              <w:bottom w:w="0" w:type="dxa"/>
              <w:right w:w="15" w:type="dxa"/>
            </w:tcMar>
            <w:vAlign w:val="bottom"/>
            <w:hideMark/>
          </w:tcPr>
          <w:p w:rsidR="00966D7D" w:rsidRPr="00EF7A40" w:rsidRDefault="00966D7D" w:rsidP="00B41190">
            <w:pPr>
              <w:spacing w:after="0" w:line="360" w:lineRule="auto"/>
              <w:jc w:val="center"/>
              <w:rPr>
                <w:rFonts w:ascii="Arial" w:eastAsia="Times New Roman" w:hAnsi="Arial" w:cs="Arial"/>
                <w:sz w:val="15"/>
                <w:szCs w:val="15"/>
                <w:lang w:val="en-GB" w:eastAsia="fr-FR"/>
              </w:rPr>
            </w:pPr>
            <w:r w:rsidRPr="00EF7A40">
              <w:rPr>
                <w:rFonts w:ascii="Calibri" w:eastAsia="Times New Roman" w:hAnsi="Calibri" w:cs="Times New Roman"/>
                <w:color w:val="000000"/>
                <w:sz w:val="15"/>
                <w:szCs w:val="15"/>
                <w:lang w:val="en-GB" w:eastAsia="fr-FR"/>
              </w:rPr>
              <w:t>0.000</w:t>
            </w:r>
          </w:p>
        </w:tc>
        <w:tc>
          <w:tcPr>
            <w:tcW w:w="445" w:type="dxa"/>
            <w:tcBorders>
              <w:top w:val="nil"/>
              <w:left w:val="nil"/>
              <w:bottom w:val="nil"/>
              <w:right w:val="nil"/>
            </w:tcBorders>
            <w:shd w:val="clear" w:color="auto" w:fill="auto"/>
            <w:noWrap/>
            <w:tcMar>
              <w:top w:w="15" w:type="dxa"/>
              <w:left w:w="15" w:type="dxa"/>
              <w:bottom w:w="0" w:type="dxa"/>
              <w:right w:w="15" w:type="dxa"/>
            </w:tcMar>
            <w:vAlign w:val="bottom"/>
            <w:hideMark/>
          </w:tcPr>
          <w:p w:rsidR="00966D7D" w:rsidRPr="00EF7A40" w:rsidRDefault="00966D7D" w:rsidP="00B41190">
            <w:pPr>
              <w:spacing w:after="0" w:line="360" w:lineRule="auto"/>
              <w:jc w:val="center"/>
              <w:rPr>
                <w:rFonts w:ascii="Arial" w:eastAsia="Times New Roman" w:hAnsi="Arial" w:cs="Arial"/>
                <w:sz w:val="15"/>
                <w:szCs w:val="15"/>
                <w:lang w:val="en-GB" w:eastAsia="fr-FR"/>
              </w:rPr>
            </w:pPr>
            <w:r w:rsidRPr="00EF7A40">
              <w:rPr>
                <w:rFonts w:ascii="Calibri" w:eastAsia="Times New Roman" w:hAnsi="Calibri" w:cs="Times New Roman"/>
                <w:color w:val="000000"/>
                <w:sz w:val="15"/>
                <w:szCs w:val="15"/>
                <w:lang w:val="en-GB" w:eastAsia="fr-FR"/>
              </w:rPr>
              <w:t>0.007</w:t>
            </w:r>
          </w:p>
        </w:tc>
        <w:tc>
          <w:tcPr>
            <w:tcW w:w="803" w:type="dxa"/>
            <w:tcBorders>
              <w:top w:val="nil"/>
              <w:left w:val="nil"/>
              <w:bottom w:val="nil"/>
            </w:tcBorders>
            <w:shd w:val="clear" w:color="auto" w:fill="auto"/>
            <w:noWrap/>
            <w:tcMar>
              <w:top w:w="15" w:type="dxa"/>
              <w:left w:w="15" w:type="dxa"/>
              <w:bottom w:w="0" w:type="dxa"/>
              <w:right w:w="15" w:type="dxa"/>
            </w:tcMar>
            <w:vAlign w:val="bottom"/>
            <w:hideMark/>
          </w:tcPr>
          <w:p w:rsidR="00966D7D" w:rsidRPr="00EF7A40" w:rsidRDefault="00966D7D" w:rsidP="00B41190">
            <w:pPr>
              <w:spacing w:after="0" w:line="360" w:lineRule="auto"/>
              <w:jc w:val="center"/>
              <w:rPr>
                <w:rFonts w:ascii="Arial" w:eastAsia="Times New Roman" w:hAnsi="Arial" w:cs="Arial"/>
                <w:sz w:val="15"/>
                <w:szCs w:val="15"/>
                <w:lang w:val="en-GB" w:eastAsia="fr-FR"/>
              </w:rPr>
            </w:pPr>
            <w:r w:rsidRPr="00EF7A40">
              <w:rPr>
                <w:rFonts w:ascii="Calibri" w:eastAsia="Times New Roman" w:hAnsi="Calibri" w:cs="Times New Roman"/>
                <w:color w:val="000000"/>
                <w:sz w:val="15"/>
                <w:szCs w:val="15"/>
                <w:lang w:val="en-GB" w:eastAsia="fr-FR"/>
              </w:rPr>
              <w:t>0.962</w:t>
            </w:r>
          </w:p>
        </w:tc>
        <w:tc>
          <w:tcPr>
            <w:tcW w:w="721" w:type="dxa"/>
            <w:tcBorders>
              <w:top w:val="nil"/>
              <w:bottom w:val="nil"/>
              <w:right w:val="nil"/>
            </w:tcBorders>
            <w:shd w:val="clear" w:color="auto" w:fill="auto"/>
            <w:noWrap/>
            <w:tcMar>
              <w:top w:w="15" w:type="dxa"/>
              <w:left w:w="15" w:type="dxa"/>
              <w:bottom w:w="0" w:type="dxa"/>
              <w:right w:w="15" w:type="dxa"/>
            </w:tcMar>
            <w:vAlign w:val="bottom"/>
            <w:hideMark/>
          </w:tcPr>
          <w:p w:rsidR="00966D7D" w:rsidRPr="00EF7A40" w:rsidRDefault="00966D7D" w:rsidP="00B41190">
            <w:pPr>
              <w:spacing w:after="0" w:line="360" w:lineRule="auto"/>
              <w:jc w:val="center"/>
              <w:rPr>
                <w:rFonts w:ascii="Arial" w:eastAsia="Times New Roman" w:hAnsi="Arial" w:cs="Arial"/>
                <w:sz w:val="15"/>
                <w:szCs w:val="15"/>
                <w:lang w:val="en-GB" w:eastAsia="fr-FR"/>
              </w:rPr>
            </w:pPr>
            <w:r w:rsidRPr="00EF7A40">
              <w:rPr>
                <w:rFonts w:ascii="Calibri" w:eastAsia="Times New Roman" w:hAnsi="Calibri" w:cs="Times New Roman"/>
                <w:color w:val="000000"/>
                <w:sz w:val="15"/>
                <w:szCs w:val="15"/>
                <w:lang w:val="en-GB" w:eastAsia="fr-FR"/>
              </w:rPr>
              <w:t>-0.002</w:t>
            </w:r>
          </w:p>
        </w:tc>
        <w:tc>
          <w:tcPr>
            <w:tcW w:w="603" w:type="dxa"/>
            <w:tcBorders>
              <w:top w:val="nil"/>
              <w:left w:val="nil"/>
              <w:bottom w:val="nil"/>
              <w:right w:val="nil"/>
            </w:tcBorders>
            <w:shd w:val="clear" w:color="auto" w:fill="auto"/>
            <w:noWrap/>
            <w:tcMar>
              <w:top w:w="15" w:type="dxa"/>
              <w:left w:w="15" w:type="dxa"/>
              <w:bottom w:w="0" w:type="dxa"/>
              <w:right w:w="15" w:type="dxa"/>
            </w:tcMar>
            <w:vAlign w:val="bottom"/>
            <w:hideMark/>
          </w:tcPr>
          <w:p w:rsidR="00966D7D" w:rsidRPr="00EF7A40" w:rsidRDefault="00966D7D" w:rsidP="00B41190">
            <w:pPr>
              <w:spacing w:after="0" w:line="360" w:lineRule="auto"/>
              <w:jc w:val="center"/>
              <w:rPr>
                <w:rFonts w:ascii="Arial" w:eastAsia="Times New Roman" w:hAnsi="Arial" w:cs="Arial"/>
                <w:sz w:val="15"/>
                <w:szCs w:val="15"/>
                <w:lang w:val="en-GB" w:eastAsia="fr-FR"/>
              </w:rPr>
            </w:pPr>
            <w:r w:rsidRPr="00EF7A40">
              <w:rPr>
                <w:rFonts w:ascii="Calibri" w:eastAsia="Times New Roman" w:hAnsi="Calibri" w:cs="Times New Roman"/>
                <w:color w:val="000000"/>
                <w:sz w:val="15"/>
                <w:szCs w:val="15"/>
                <w:lang w:val="en-GB" w:eastAsia="fr-FR"/>
              </w:rPr>
              <w:t>0.008</w:t>
            </w:r>
          </w:p>
        </w:tc>
        <w:tc>
          <w:tcPr>
            <w:tcW w:w="567" w:type="dxa"/>
            <w:tcBorders>
              <w:top w:val="nil"/>
              <w:left w:val="nil"/>
              <w:bottom w:val="nil"/>
            </w:tcBorders>
            <w:shd w:val="clear" w:color="auto" w:fill="auto"/>
            <w:noWrap/>
            <w:tcMar>
              <w:top w:w="15" w:type="dxa"/>
              <w:left w:w="15" w:type="dxa"/>
              <w:bottom w:w="0" w:type="dxa"/>
              <w:right w:w="15" w:type="dxa"/>
            </w:tcMar>
            <w:vAlign w:val="bottom"/>
            <w:hideMark/>
          </w:tcPr>
          <w:p w:rsidR="00966D7D" w:rsidRPr="00EF7A40" w:rsidRDefault="00966D7D" w:rsidP="00B41190">
            <w:pPr>
              <w:spacing w:after="0" w:line="360" w:lineRule="auto"/>
              <w:jc w:val="center"/>
              <w:rPr>
                <w:rFonts w:ascii="Arial" w:eastAsia="Times New Roman" w:hAnsi="Arial" w:cs="Arial"/>
                <w:sz w:val="15"/>
                <w:szCs w:val="15"/>
                <w:lang w:val="en-GB" w:eastAsia="fr-FR"/>
              </w:rPr>
            </w:pPr>
            <w:r w:rsidRPr="00EF7A40">
              <w:rPr>
                <w:rFonts w:ascii="Calibri" w:eastAsia="Times New Roman" w:hAnsi="Calibri" w:cs="Times New Roman"/>
                <w:color w:val="000000"/>
                <w:sz w:val="15"/>
                <w:szCs w:val="15"/>
                <w:lang w:val="en-GB" w:eastAsia="fr-FR"/>
              </w:rPr>
              <w:t>0.770</w:t>
            </w:r>
          </w:p>
        </w:tc>
        <w:tc>
          <w:tcPr>
            <w:tcW w:w="721" w:type="dxa"/>
            <w:tcBorders>
              <w:top w:val="nil"/>
              <w:bottom w:val="nil"/>
              <w:right w:val="nil"/>
            </w:tcBorders>
            <w:shd w:val="clear" w:color="auto" w:fill="auto"/>
            <w:noWrap/>
            <w:tcMar>
              <w:top w:w="15" w:type="dxa"/>
              <w:left w:w="15" w:type="dxa"/>
              <w:bottom w:w="0" w:type="dxa"/>
              <w:right w:w="15" w:type="dxa"/>
            </w:tcMar>
            <w:vAlign w:val="bottom"/>
            <w:hideMark/>
          </w:tcPr>
          <w:p w:rsidR="00966D7D" w:rsidRPr="00EF7A40" w:rsidRDefault="00966D7D" w:rsidP="00B41190">
            <w:pPr>
              <w:spacing w:after="0" w:line="360" w:lineRule="auto"/>
              <w:jc w:val="center"/>
              <w:rPr>
                <w:rFonts w:ascii="Arial" w:eastAsia="Times New Roman" w:hAnsi="Arial" w:cs="Arial"/>
                <w:b/>
                <w:sz w:val="15"/>
                <w:szCs w:val="15"/>
                <w:lang w:val="en-GB" w:eastAsia="fr-FR"/>
              </w:rPr>
            </w:pPr>
            <w:r w:rsidRPr="00EF7A40">
              <w:rPr>
                <w:rFonts w:ascii="Calibri" w:eastAsia="Times New Roman" w:hAnsi="Calibri" w:cs="Times New Roman"/>
                <w:color w:val="000000"/>
                <w:sz w:val="15"/>
                <w:szCs w:val="15"/>
                <w:lang w:val="en-GB" w:eastAsia="fr-FR"/>
              </w:rPr>
              <w:t>-0.018*</w:t>
            </w:r>
          </w:p>
        </w:tc>
        <w:tc>
          <w:tcPr>
            <w:tcW w:w="439" w:type="dxa"/>
            <w:tcBorders>
              <w:top w:val="nil"/>
              <w:left w:val="nil"/>
              <w:bottom w:val="nil"/>
              <w:right w:val="nil"/>
            </w:tcBorders>
            <w:shd w:val="clear" w:color="auto" w:fill="auto"/>
            <w:noWrap/>
            <w:tcMar>
              <w:top w:w="15" w:type="dxa"/>
              <w:left w:w="15" w:type="dxa"/>
              <w:bottom w:w="0" w:type="dxa"/>
              <w:right w:w="15" w:type="dxa"/>
            </w:tcMar>
            <w:vAlign w:val="bottom"/>
            <w:hideMark/>
          </w:tcPr>
          <w:p w:rsidR="00966D7D" w:rsidRPr="00EF7A40" w:rsidRDefault="00966D7D" w:rsidP="00B41190">
            <w:pPr>
              <w:spacing w:after="0" w:line="360" w:lineRule="auto"/>
              <w:jc w:val="center"/>
              <w:rPr>
                <w:rFonts w:ascii="Arial" w:eastAsia="Times New Roman" w:hAnsi="Arial" w:cs="Arial"/>
                <w:sz w:val="15"/>
                <w:szCs w:val="15"/>
                <w:lang w:val="en-GB" w:eastAsia="fr-FR"/>
              </w:rPr>
            </w:pPr>
            <w:r w:rsidRPr="00EF7A40">
              <w:rPr>
                <w:rFonts w:ascii="Calibri" w:eastAsia="Times New Roman" w:hAnsi="Calibri" w:cs="Times New Roman"/>
                <w:color w:val="000000"/>
                <w:sz w:val="15"/>
                <w:szCs w:val="15"/>
                <w:lang w:val="en-GB" w:eastAsia="fr-FR"/>
              </w:rPr>
              <w:t>0.008</w:t>
            </w:r>
          </w:p>
        </w:tc>
        <w:tc>
          <w:tcPr>
            <w:tcW w:w="784" w:type="dxa"/>
            <w:tcBorders>
              <w:top w:val="nil"/>
              <w:left w:val="nil"/>
              <w:bottom w:val="nil"/>
            </w:tcBorders>
            <w:shd w:val="clear" w:color="auto" w:fill="auto"/>
            <w:noWrap/>
            <w:tcMar>
              <w:top w:w="15" w:type="dxa"/>
              <w:left w:w="15" w:type="dxa"/>
              <w:bottom w:w="0" w:type="dxa"/>
              <w:right w:w="15" w:type="dxa"/>
            </w:tcMar>
            <w:vAlign w:val="bottom"/>
            <w:hideMark/>
          </w:tcPr>
          <w:p w:rsidR="00966D7D" w:rsidRPr="00EF7A40" w:rsidRDefault="00966D7D" w:rsidP="00B41190">
            <w:pPr>
              <w:spacing w:after="0" w:line="360" w:lineRule="auto"/>
              <w:jc w:val="center"/>
              <w:rPr>
                <w:rFonts w:ascii="Arial" w:eastAsia="Times New Roman" w:hAnsi="Arial" w:cs="Arial"/>
                <w:sz w:val="15"/>
                <w:szCs w:val="15"/>
                <w:lang w:val="en-GB" w:eastAsia="fr-FR"/>
              </w:rPr>
            </w:pPr>
            <w:r w:rsidRPr="00EF7A40">
              <w:rPr>
                <w:rFonts w:ascii="Calibri" w:eastAsia="Times New Roman" w:hAnsi="Calibri" w:cs="Times New Roman"/>
                <w:color w:val="000000"/>
                <w:sz w:val="15"/>
                <w:szCs w:val="15"/>
                <w:lang w:val="en-GB" w:eastAsia="fr-FR"/>
              </w:rPr>
              <w:t>0.024</w:t>
            </w:r>
          </w:p>
        </w:tc>
      </w:tr>
      <w:tr w:rsidR="00966D7D" w:rsidRPr="00EF7A40" w:rsidTr="00B41190">
        <w:trPr>
          <w:trHeight w:hRule="exact" w:val="239"/>
          <w:jc w:val="center"/>
        </w:trPr>
        <w:tc>
          <w:tcPr>
            <w:tcW w:w="3088" w:type="dxa"/>
            <w:tcBorders>
              <w:top w:val="nil"/>
              <w:bottom w:val="nil"/>
            </w:tcBorders>
            <w:shd w:val="clear" w:color="auto" w:fill="auto"/>
            <w:noWrap/>
            <w:tcMar>
              <w:top w:w="15" w:type="dxa"/>
              <w:left w:w="15" w:type="dxa"/>
              <w:bottom w:w="0" w:type="dxa"/>
              <w:right w:w="15" w:type="dxa"/>
            </w:tcMar>
            <w:vAlign w:val="center"/>
            <w:hideMark/>
          </w:tcPr>
          <w:p w:rsidR="00966D7D" w:rsidRPr="00EF7A40" w:rsidRDefault="00966D7D" w:rsidP="00B41190">
            <w:pPr>
              <w:spacing w:after="0" w:line="360" w:lineRule="auto"/>
              <w:jc w:val="both"/>
              <w:rPr>
                <w:rFonts w:ascii="Calibri Light" w:eastAsia="Times New Roman" w:hAnsi="Calibri Light" w:cs="Arial"/>
                <w:b/>
                <w:bCs/>
                <w:color w:val="000000"/>
                <w:sz w:val="15"/>
                <w:szCs w:val="15"/>
                <w:lang w:eastAsia="fr-FR"/>
              </w:rPr>
            </w:pPr>
            <w:r w:rsidRPr="00EF7A40">
              <w:rPr>
                <w:rFonts w:ascii="Calibri Light" w:eastAsia="Times New Roman" w:hAnsi="Calibri Light" w:cs="Arial"/>
                <w:b/>
                <w:bCs/>
                <w:color w:val="000000"/>
                <w:sz w:val="15"/>
                <w:szCs w:val="15"/>
                <w:lang w:val="en" w:eastAsia="fr-FR"/>
              </w:rPr>
              <w:t>Socio-professional category (ref : high)</w:t>
            </w:r>
          </w:p>
        </w:tc>
        <w:tc>
          <w:tcPr>
            <w:tcW w:w="668" w:type="dxa"/>
            <w:tcBorders>
              <w:top w:val="nil"/>
              <w:bottom w:val="nil"/>
              <w:right w:val="nil"/>
            </w:tcBorders>
            <w:shd w:val="clear" w:color="auto" w:fill="auto"/>
            <w:noWrap/>
            <w:tcMar>
              <w:top w:w="15" w:type="dxa"/>
              <w:left w:w="15" w:type="dxa"/>
              <w:bottom w:w="0" w:type="dxa"/>
              <w:right w:w="15" w:type="dxa"/>
            </w:tcMar>
            <w:vAlign w:val="bottom"/>
            <w:hideMark/>
          </w:tcPr>
          <w:p w:rsidR="00966D7D" w:rsidRPr="00EF7A40" w:rsidRDefault="00966D7D" w:rsidP="00B41190">
            <w:pPr>
              <w:spacing w:after="0" w:line="360" w:lineRule="auto"/>
              <w:jc w:val="center"/>
              <w:rPr>
                <w:rFonts w:ascii="Arial" w:eastAsia="Times New Roman" w:hAnsi="Arial" w:cs="Arial"/>
                <w:sz w:val="15"/>
                <w:szCs w:val="15"/>
                <w:lang w:val="en-GB" w:eastAsia="fr-FR"/>
              </w:rPr>
            </w:pPr>
            <w:r w:rsidRPr="00EF7A40">
              <w:rPr>
                <w:rFonts w:ascii="Calibri" w:eastAsia="Times New Roman" w:hAnsi="Calibri" w:cs="Times New Roman"/>
                <w:color w:val="000000"/>
                <w:sz w:val="15"/>
                <w:szCs w:val="15"/>
                <w:lang w:val="en-GB" w:eastAsia="fr-FR"/>
              </w:rPr>
              <w:t>.</w:t>
            </w:r>
          </w:p>
        </w:tc>
        <w:tc>
          <w:tcPr>
            <w:tcW w:w="591" w:type="dxa"/>
            <w:tcBorders>
              <w:top w:val="nil"/>
              <w:left w:val="nil"/>
              <w:bottom w:val="nil"/>
              <w:right w:val="nil"/>
            </w:tcBorders>
            <w:shd w:val="clear" w:color="auto" w:fill="auto"/>
            <w:noWrap/>
            <w:tcMar>
              <w:top w:w="15" w:type="dxa"/>
              <w:left w:w="15" w:type="dxa"/>
              <w:bottom w:w="0" w:type="dxa"/>
              <w:right w:w="15" w:type="dxa"/>
            </w:tcMar>
            <w:vAlign w:val="bottom"/>
            <w:hideMark/>
          </w:tcPr>
          <w:p w:rsidR="00966D7D" w:rsidRPr="00EF7A40" w:rsidRDefault="00966D7D" w:rsidP="00B41190">
            <w:pPr>
              <w:spacing w:after="0" w:line="360" w:lineRule="auto"/>
              <w:jc w:val="center"/>
              <w:rPr>
                <w:rFonts w:ascii="Arial" w:eastAsia="Times New Roman" w:hAnsi="Arial" w:cs="Arial"/>
                <w:sz w:val="15"/>
                <w:szCs w:val="15"/>
                <w:lang w:val="en-GB" w:eastAsia="fr-FR"/>
              </w:rPr>
            </w:pPr>
            <w:r w:rsidRPr="00EF7A40">
              <w:rPr>
                <w:rFonts w:ascii="Calibri" w:eastAsia="Times New Roman" w:hAnsi="Calibri" w:cs="Times New Roman"/>
                <w:color w:val="000000"/>
                <w:sz w:val="15"/>
                <w:szCs w:val="15"/>
                <w:lang w:val="en-GB" w:eastAsia="fr-FR"/>
              </w:rPr>
              <w:t>.</w:t>
            </w:r>
          </w:p>
        </w:tc>
        <w:tc>
          <w:tcPr>
            <w:tcW w:w="584" w:type="dxa"/>
            <w:tcBorders>
              <w:top w:val="nil"/>
              <w:left w:val="nil"/>
              <w:bottom w:val="nil"/>
            </w:tcBorders>
            <w:shd w:val="clear" w:color="auto" w:fill="auto"/>
            <w:noWrap/>
            <w:tcMar>
              <w:top w:w="15" w:type="dxa"/>
              <w:left w:w="15" w:type="dxa"/>
              <w:bottom w:w="0" w:type="dxa"/>
              <w:right w:w="15" w:type="dxa"/>
            </w:tcMar>
            <w:vAlign w:val="bottom"/>
            <w:hideMark/>
          </w:tcPr>
          <w:p w:rsidR="00966D7D" w:rsidRPr="00EF7A40" w:rsidRDefault="00966D7D" w:rsidP="00B41190">
            <w:pPr>
              <w:spacing w:after="0" w:line="360" w:lineRule="auto"/>
              <w:jc w:val="center"/>
              <w:rPr>
                <w:rFonts w:ascii="Arial" w:eastAsia="Times New Roman" w:hAnsi="Arial" w:cs="Arial"/>
                <w:sz w:val="15"/>
                <w:szCs w:val="15"/>
                <w:lang w:val="en-GB" w:eastAsia="fr-FR"/>
              </w:rPr>
            </w:pPr>
            <w:r w:rsidRPr="00EF7A40">
              <w:rPr>
                <w:rFonts w:ascii="Calibri" w:eastAsia="Times New Roman" w:hAnsi="Calibri" w:cs="Times New Roman"/>
                <w:color w:val="000000"/>
                <w:sz w:val="15"/>
                <w:szCs w:val="15"/>
                <w:lang w:val="en-GB" w:eastAsia="fr-FR"/>
              </w:rPr>
              <w:t>.</w:t>
            </w:r>
          </w:p>
        </w:tc>
        <w:tc>
          <w:tcPr>
            <w:tcW w:w="850" w:type="dxa"/>
            <w:tcBorders>
              <w:top w:val="nil"/>
              <w:bottom w:val="nil"/>
              <w:right w:val="nil"/>
            </w:tcBorders>
            <w:shd w:val="clear" w:color="auto" w:fill="auto"/>
            <w:noWrap/>
            <w:tcMar>
              <w:top w:w="15" w:type="dxa"/>
              <w:left w:w="15" w:type="dxa"/>
              <w:bottom w:w="0" w:type="dxa"/>
              <w:right w:w="15" w:type="dxa"/>
            </w:tcMar>
            <w:vAlign w:val="bottom"/>
            <w:hideMark/>
          </w:tcPr>
          <w:p w:rsidR="00966D7D" w:rsidRPr="00EF7A40" w:rsidRDefault="00966D7D" w:rsidP="00B41190">
            <w:pPr>
              <w:spacing w:after="0" w:line="360" w:lineRule="auto"/>
              <w:jc w:val="center"/>
              <w:rPr>
                <w:rFonts w:ascii="Arial" w:eastAsia="Times New Roman" w:hAnsi="Arial" w:cs="Arial"/>
                <w:sz w:val="15"/>
                <w:szCs w:val="15"/>
                <w:lang w:val="en-GB" w:eastAsia="fr-FR"/>
              </w:rPr>
            </w:pPr>
            <w:r w:rsidRPr="00EF7A40">
              <w:rPr>
                <w:rFonts w:ascii="Calibri" w:eastAsia="Times New Roman" w:hAnsi="Calibri" w:cs="Times New Roman"/>
                <w:color w:val="000000"/>
                <w:sz w:val="15"/>
                <w:szCs w:val="15"/>
                <w:lang w:val="en-GB" w:eastAsia="fr-FR"/>
              </w:rPr>
              <w:t>.</w:t>
            </w:r>
          </w:p>
        </w:tc>
        <w:tc>
          <w:tcPr>
            <w:tcW w:w="600" w:type="dxa"/>
            <w:tcBorders>
              <w:top w:val="nil"/>
              <w:left w:val="nil"/>
              <w:bottom w:val="nil"/>
              <w:right w:val="nil"/>
            </w:tcBorders>
            <w:shd w:val="clear" w:color="auto" w:fill="auto"/>
            <w:noWrap/>
            <w:tcMar>
              <w:top w:w="15" w:type="dxa"/>
              <w:left w:w="15" w:type="dxa"/>
              <w:bottom w:w="0" w:type="dxa"/>
              <w:right w:w="15" w:type="dxa"/>
            </w:tcMar>
            <w:vAlign w:val="bottom"/>
            <w:hideMark/>
          </w:tcPr>
          <w:p w:rsidR="00966D7D" w:rsidRPr="00EF7A40" w:rsidRDefault="00966D7D" w:rsidP="00B41190">
            <w:pPr>
              <w:spacing w:after="0" w:line="360" w:lineRule="auto"/>
              <w:jc w:val="center"/>
              <w:rPr>
                <w:rFonts w:ascii="Arial" w:eastAsia="Times New Roman" w:hAnsi="Arial" w:cs="Arial"/>
                <w:sz w:val="15"/>
                <w:szCs w:val="15"/>
                <w:lang w:val="en-GB" w:eastAsia="fr-FR"/>
              </w:rPr>
            </w:pPr>
            <w:r w:rsidRPr="00EF7A40">
              <w:rPr>
                <w:rFonts w:ascii="Calibri" w:eastAsia="Times New Roman" w:hAnsi="Calibri" w:cs="Times New Roman"/>
                <w:color w:val="000000"/>
                <w:sz w:val="15"/>
                <w:szCs w:val="15"/>
                <w:lang w:val="en-GB" w:eastAsia="fr-FR"/>
              </w:rPr>
              <w:t>.</w:t>
            </w:r>
          </w:p>
        </w:tc>
        <w:tc>
          <w:tcPr>
            <w:tcW w:w="701" w:type="dxa"/>
            <w:tcBorders>
              <w:top w:val="nil"/>
              <w:left w:val="nil"/>
              <w:bottom w:val="nil"/>
            </w:tcBorders>
            <w:shd w:val="clear" w:color="auto" w:fill="auto"/>
            <w:noWrap/>
            <w:tcMar>
              <w:top w:w="15" w:type="dxa"/>
              <w:left w:w="15" w:type="dxa"/>
              <w:bottom w:w="0" w:type="dxa"/>
              <w:right w:w="15" w:type="dxa"/>
            </w:tcMar>
            <w:vAlign w:val="bottom"/>
            <w:hideMark/>
          </w:tcPr>
          <w:p w:rsidR="00966D7D" w:rsidRPr="00EF7A40" w:rsidRDefault="00966D7D" w:rsidP="00B41190">
            <w:pPr>
              <w:spacing w:after="0" w:line="360" w:lineRule="auto"/>
              <w:jc w:val="center"/>
              <w:rPr>
                <w:rFonts w:ascii="Arial" w:eastAsia="Times New Roman" w:hAnsi="Arial" w:cs="Arial"/>
                <w:sz w:val="15"/>
                <w:szCs w:val="15"/>
                <w:lang w:val="en-GB" w:eastAsia="fr-FR"/>
              </w:rPr>
            </w:pPr>
            <w:r w:rsidRPr="00EF7A40">
              <w:rPr>
                <w:rFonts w:ascii="Calibri" w:eastAsia="Times New Roman" w:hAnsi="Calibri" w:cs="Times New Roman"/>
                <w:color w:val="000000"/>
                <w:sz w:val="15"/>
                <w:szCs w:val="15"/>
                <w:lang w:val="en-GB" w:eastAsia="fr-FR"/>
              </w:rPr>
              <w:t>.</w:t>
            </w:r>
          </w:p>
        </w:tc>
        <w:tc>
          <w:tcPr>
            <w:tcW w:w="808" w:type="dxa"/>
            <w:tcBorders>
              <w:top w:val="nil"/>
              <w:bottom w:val="nil"/>
              <w:right w:val="nil"/>
            </w:tcBorders>
            <w:shd w:val="clear" w:color="auto" w:fill="auto"/>
            <w:noWrap/>
            <w:tcMar>
              <w:top w:w="15" w:type="dxa"/>
              <w:left w:w="15" w:type="dxa"/>
              <w:bottom w:w="0" w:type="dxa"/>
              <w:right w:w="15" w:type="dxa"/>
            </w:tcMar>
            <w:vAlign w:val="bottom"/>
            <w:hideMark/>
          </w:tcPr>
          <w:p w:rsidR="00966D7D" w:rsidRPr="00EF7A40" w:rsidRDefault="00966D7D" w:rsidP="00B41190">
            <w:pPr>
              <w:spacing w:after="0" w:line="360" w:lineRule="auto"/>
              <w:jc w:val="center"/>
              <w:rPr>
                <w:rFonts w:ascii="Arial" w:eastAsia="Times New Roman" w:hAnsi="Arial" w:cs="Arial"/>
                <w:sz w:val="15"/>
                <w:szCs w:val="15"/>
                <w:lang w:val="en-GB" w:eastAsia="fr-FR"/>
              </w:rPr>
            </w:pPr>
            <w:r w:rsidRPr="00EF7A40">
              <w:rPr>
                <w:rFonts w:ascii="Calibri" w:eastAsia="Times New Roman" w:hAnsi="Calibri" w:cs="Times New Roman"/>
                <w:color w:val="000000"/>
                <w:sz w:val="15"/>
                <w:szCs w:val="15"/>
                <w:lang w:val="en-GB" w:eastAsia="fr-FR"/>
              </w:rPr>
              <w:t>.</w:t>
            </w:r>
          </w:p>
        </w:tc>
        <w:tc>
          <w:tcPr>
            <w:tcW w:w="533" w:type="dxa"/>
            <w:tcBorders>
              <w:top w:val="nil"/>
              <w:left w:val="nil"/>
              <w:bottom w:val="nil"/>
              <w:right w:val="nil"/>
            </w:tcBorders>
            <w:shd w:val="clear" w:color="auto" w:fill="auto"/>
            <w:noWrap/>
            <w:tcMar>
              <w:top w:w="15" w:type="dxa"/>
              <w:left w:w="15" w:type="dxa"/>
              <w:bottom w:w="0" w:type="dxa"/>
              <w:right w:w="15" w:type="dxa"/>
            </w:tcMar>
            <w:vAlign w:val="bottom"/>
            <w:hideMark/>
          </w:tcPr>
          <w:p w:rsidR="00966D7D" w:rsidRPr="00EF7A40" w:rsidRDefault="00966D7D" w:rsidP="00B41190">
            <w:pPr>
              <w:spacing w:after="0" w:line="360" w:lineRule="auto"/>
              <w:jc w:val="center"/>
              <w:rPr>
                <w:rFonts w:ascii="Arial" w:eastAsia="Times New Roman" w:hAnsi="Arial" w:cs="Arial"/>
                <w:sz w:val="15"/>
                <w:szCs w:val="15"/>
                <w:lang w:val="en-GB" w:eastAsia="fr-FR"/>
              </w:rPr>
            </w:pPr>
            <w:r w:rsidRPr="00EF7A40">
              <w:rPr>
                <w:rFonts w:ascii="Calibri" w:eastAsia="Times New Roman" w:hAnsi="Calibri" w:cs="Times New Roman"/>
                <w:color w:val="000000"/>
                <w:sz w:val="15"/>
                <w:szCs w:val="15"/>
                <w:lang w:val="en-GB" w:eastAsia="fr-FR"/>
              </w:rPr>
              <w:t>.</w:t>
            </w:r>
          </w:p>
        </w:tc>
        <w:tc>
          <w:tcPr>
            <w:tcW w:w="701" w:type="dxa"/>
            <w:tcBorders>
              <w:top w:val="nil"/>
              <w:left w:val="nil"/>
              <w:bottom w:val="nil"/>
            </w:tcBorders>
            <w:shd w:val="clear" w:color="auto" w:fill="auto"/>
            <w:noWrap/>
            <w:tcMar>
              <w:top w:w="15" w:type="dxa"/>
              <w:left w:w="15" w:type="dxa"/>
              <w:bottom w:w="0" w:type="dxa"/>
              <w:right w:w="15" w:type="dxa"/>
            </w:tcMar>
            <w:vAlign w:val="bottom"/>
            <w:hideMark/>
          </w:tcPr>
          <w:p w:rsidR="00966D7D" w:rsidRPr="00EF7A40" w:rsidRDefault="00966D7D" w:rsidP="00B41190">
            <w:pPr>
              <w:spacing w:after="0" w:line="360" w:lineRule="auto"/>
              <w:jc w:val="center"/>
              <w:rPr>
                <w:rFonts w:ascii="Arial" w:eastAsia="Times New Roman" w:hAnsi="Arial" w:cs="Arial"/>
                <w:sz w:val="15"/>
                <w:szCs w:val="15"/>
                <w:lang w:val="en-GB" w:eastAsia="fr-FR"/>
              </w:rPr>
            </w:pPr>
            <w:r w:rsidRPr="00EF7A40">
              <w:rPr>
                <w:rFonts w:ascii="Calibri" w:eastAsia="Times New Roman" w:hAnsi="Calibri" w:cs="Times New Roman"/>
                <w:color w:val="000000"/>
                <w:sz w:val="15"/>
                <w:szCs w:val="15"/>
                <w:lang w:val="en-GB" w:eastAsia="fr-FR"/>
              </w:rPr>
              <w:t>.</w:t>
            </w:r>
          </w:p>
        </w:tc>
        <w:tc>
          <w:tcPr>
            <w:tcW w:w="801" w:type="dxa"/>
            <w:tcBorders>
              <w:top w:val="nil"/>
              <w:bottom w:val="nil"/>
              <w:right w:val="nil"/>
            </w:tcBorders>
            <w:shd w:val="clear" w:color="auto" w:fill="auto"/>
            <w:noWrap/>
            <w:tcMar>
              <w:top w:w="15" w:type="dxa"/>
              <w:left w:w="15" w:type="dxa"/>
              <w:bottom w:w="0" w:type="dxa"/>
              <w:right w:w="15" w:type="dxa"/>
            </w:tcMar>
            <w:vAlign w:val="bottom"/>
            <w:hideMark/>
          </w:tcPr>
          <w:p w:rsidR="00966D7D" w:rsidRPr="00EF7A40" w:rsidRDefault="00966D7D" w:rsidP="00B41190">
            <w:pPr>
              <w:spacing w:after="0" w:line="360" w:lineRule="auto"/>
              <w:jc w:val="center"/>
              <w:rPr>
                <w:rFonts w:ascii="Arial" w:eastAsia="Times New Roman" w:hAnsi="Arial" w:cs="Arial"/>
                <w:sz w:val="15"/>
                <w:szCs w:val="15"/>
                <w:lang w:val="en-GB" w:eastAsia="fr-FR"/>
              </w:rPr>
            </w:pPr>
            <w:r w:rsidRPr="00EF7A40">
              <w:rPr>
                <w:rFonts w:ascii="Calibri" w:eastAsia="Times New Roman" w:hAnsi="Calibri" w:cs="Times New Roman"/>
                <w:color w:val="000000"/>
                <w:sz w:val="15"/>
                <w:szCs w:val="15"/>
                <w:lang w:val="en-GB" w:eastAsia="fr-FR"/>
              </w:rPr>
              <w:t>.</w:t>
            </w:r>
          </w:p>
        </w:tc>
        <w:tc>
          <w:tcPr>
            <w:tcW w:w="445" w:type="dxa"/>
            <w:tcBorders>
              <w:top w:val="nil"/>
              <w:left w:val="nil"/>
              <w:bottom w:val="nil"/>
              <w:right w:val="nil"/>
            </w:tcBorders>
            <w:shd w:val="clear" w:color="auto" w:fill="auto"/>
            <w:noWrap/>
            <w:tcMar>
              <w:top w:w="15" w:type="dxa"/>
              <w:left w:w="15" w:type="dxa"/>
              <w:bottom w:w="0" w:type="dxa"/>
              <w:right w:w="15" w:type="dxa"/>
            </w:tcMar>
            <w:vAlign w:val="bottom"/>
            <w:hideMark/>
          </w:tcPr>
          <w:p w:rsidR="00966D7D" w:rsidRPr="00EF7A40" w:rsidRDefault="00966D7D" w:rsidP="00B41190">
            <w:pPr>
              <w:spacing w:after="0" w:line="360" w:lineRule="auto"/>
              <w:jc w:val="center"/>
              <w:rPr>
                <w:rFonts w:ascii="Arial" w:eastAsia="Times New Roman" w:hAnsi="Arial" w:cs="Arial"/>
                <w:sz w:val="15"/>
                <w:szCs w:val="15"/>
                <w:lang w:val="en-GB" w:eastAsia="fr-FR"/>
              </w:rPr>
            </w:pPr>
            <w:r w:rsidRPr="00EF7A40">
              <w:rPr>
                <w:rFonts w:ascii="Calibri" w:eastAsia="Times New Roman" w:hAnsi="Calibri" w:cs="Times New Roman"/>
                <w:color w:val="000000"/>
                <w:sz w:val="15"/>
                <w:szCs w:val="15"/>
                <w:lang w:val="en-GB" w:eastAsia="fr-FR"/>
              </w:rPr>
              <w:t>.</w:t>
            </w:r>
          </w:p>
        </w:tc>
        <w:tc>
          <w:tcPr>
            <w:tcW w:w="803" w:type="dxa"/>
            <w:tcBorders>
              <w:top w:val="nil"/>
              <w:left w:val="nil"/>
              <w:bottom w:val="nil"/>
            </w:tcBorders>
            <w:shd w:val="clear" w:color="auto" w:fill="auto"/>
            <w:noWrap/>
            <w:tcMar>
              <w:top w:w="15" w:type="dxa"/>
              <w:left w:w="15" w:type="dxa"/>
              <w:bottom w:w="0" w:type="dxa"/>
              <w:right w:w="15" w:type="dxa"/>
            </w:tcMar>
            <w:vAlign w:val="bottom"/>
            <w:hideMark/>
          </w:tcPr>
          <w:p w:rsidR="00966D7D" w:rsidRPr="00EF7A40" w:rsidRDefault="00966D7D" w:rsidP="00B41190">
            <w:pPr>
              <w:spacing w:after="0" w:line="360" w:lineRule="auto"/>
              <w:jc w:val="center"/>
              <w:rPr>
                <w:rFonts w:ascii="Arial" w:eastAsia="Times New Roman" w:hAnsi="Arial" w:cs="Arial"/>
                <w:sz w:val="15"/>
                <w:szCs w:val="15"/>
                <w:lang w:val="en-GB" w:eastAsia="fr-FR"/>
              </w:rPr>
            </w:pPr>
            <w:r w:rsidRPr="00EF7A40">
              <w:rPr>
                <w:rFonts w:ascii="Calibri" w:eastAsia="Times New Roman" w:hAnsi="Calibri" w:cs="Times New Roman"/>
                <w:color w:val="000000"/>
                <w:sz w:val="15"/>
                <w:szCs w:val="15"/>
                <w:lang w:val="en-GB" w:eastAsia="fr-FR"/>
              </w:rPr>
              <w:t>.</w:t>
            </w:r>
          </w:p>
        </w:tc>
        <w:tc>
          <w:tcPr>
            <w:tcW w:w="721" w:type="dxa"/>
            <w:tcBorders>
              <w:top w:val="nil"/>
              <w:bottom w:val="nil"/>
              <w:right w:val="nil"/>
            </w:tcBorders>
            <w:shd w:val="clear" w:color="auto" w:fill="auto"/>
            <w:noWrap/>
            <w:tcMar>
              <w:top w:w="15" w:type="dxa"/>
              <w:left w:w="15" w:type="dxa"/>
              <w:bottom w:w="0" w:type="dxa"/>
              <w:right w:w="15" w:type="dxa"/>
            </w:tcMar>
            <w:vAlign w:val="bottom"/>
            <w:hideMark/>
          </w:tcPr>
          <w:p w:rsidR="00966D7D" w:rsidRPr="00EF7A40" w:rsidRDefault="00966D7D" w:rsidP="00B41190">
            <w:pPr>
              <w:spacing w:after="0" w:line="360" w:lineRule="auto"/>
              <w:jc w:val="center"/>
              <w:rPr>
                <w:rFonts w:ascii="Arial" w:eastAsia="Times New Roman" w:hAnsi="Arial" w:cs="Arial"/>
                <w:sz w:val="15"/>
                <w:szCs w:val="15"/>
                <w:lang w:val="en-GB" w:eastAsia="fr-FR"/>
              </w:rPr>
            </w:pPr>
            <w:r w:rsidRPr="00EF7A40">
              <w:rPr>
                <w:rFonts w:ascii="Calibri" w:eastAsia="Times New Roman" w:hAnsi="Calibri" w:cs="Times New Roman"/>
                <w:color w:val="000000"/>
                <w:sz w:val="15"/>
                <w:szCs w:val="15"/>
                <w:lang w:val="en-GB" w:eastAsia="fr-FR"/>
              </w:rPr>
              <w:t>.</w:t>
            </w:r>
          </w:p>
        </w:tc>
        <w:tc>
          <w:tcPr>
            <w:tcW w:w="603" w:type="dxa"/>
            <w:tcBorders>
              <w:top w:val="nil"/>
              <w:left w:val="nil"/>
              <w:bottom w:val="nil"/>
              <w:right w:val="nil"/>
            </w:tcBorders>
            <w:shd w:val="clear" w:color="auto" w:fill="auto"/>
            <w:noWrap/>
            <w:tcMar>
              <w:top w:w="15" w:type="dxa"/>
              <w:left w:w="15" w:type="dxa"/>
              <w:bottom w:w="0" w:type="dxa"/>
              <w:right w:w="15" w:type="dxa"/>
            </w:tcMar>
            <w:vAlign w:val="bottom"/>
            <w:hideMark/>
          </w:tcPr>
          <w:p w:rsidR="00966D7D" w:rsidRPr="00EF7A40" w:rsidRDefault="00966D7D" w:rsidP="00B41190">
            <w:pPr>
              <w:spacing w:after="0" w:line="360" w:lineRule="auto"/>
              <w:jc w:val="center"/>
              <w:rPr>
                <w:rFonts w:ascii="Arial" w:eastAsia="Times New Roman" w:hAnsi="Arial" w:cs="Arial"/>
                <w:sz w:val="15"/>
                <w:szCs w:val="15"/>
                <w:lang w:val="en-GB" w:eastAsia="fr-FR"/>
              </w:rPr>
            </w:pPr>
            <w:r w:rsidRPr="00EF7A40">
              <w:rPr>
                <w:rFonts w:ascii="Calibri" w:eastAsia="Times New Roman" w:hAnsi="Calibri" w:cs="Times New Roman"/>
                <w:color w:val="000000"/>
                <w:sz w:val="15"/>
                <w:szCs w:val="15"/>
                <w:lang w:val="en-GB" w:eastAsia="fr-FR"/>
              </w:rPr>
              <w:t>.</w:t>
            </w:r>
          </w:p>
        </w:tc>
        <w:tc>
          <w:tcPr>
            <w:tcW w:w="567" w:type="dxa"/>
            <w:tcBorders>
              <w:top w:val="nil"/>
              <w:left w:val="nil"/>
              <w:bottom w:val="nil"/>
            </w:tcBorders>
            <w:shd w:val="clear" w:color="auto" w:fill="auto"/>
            <w:noWrap/>
            <w:tcMar>
              <w:top w:w="15" w:type="dxa"/>
              <w:left w:w="15" w:type="dxa"/>
              <w:bottom w:w="0" w:type="dxa"/>
              <w:right w:w="15" w:type="dxa"/>
            </w:tcMar>
            <w:vAlign w:val="bottom"/>
            <w:hideMark/>
          </w:tcPr>
          <w:p w:rsidR="00966D7D" w:rsidRPr="00EF7A40" w:rsidRDefault="00966D7D" w:rsidP="00B41190">
            <w:pPr>
              <w:spacing w:after="0" w:line="360" w:lineRule="auto"/>
              <w:jc w:val="center"/>
              <w:rPr>
                <w:rFonts w:ascii="Arial" w:eastAsia="Times New Roman" w:hAnsi="Arial" w:cs="Arial"/>
                <w:sz w:val="15"/>
                <w:szCs w:val="15"/>
                <w:lang w:val="en-GB" w:eastAsia="fr-FR"/>
              </w:rPr>
            </w:pPr>
            <w:r w:rsidRPr="00EF7A40">
              <w:rPr>
                <w:rFonts w:ascii="Calibri" w:eastAsia="Times New Roman" w:hAnsi="Calibri" w:cs="Times New Roman"/>
                <w:color w:val="000000"/>
                <w:sz w:val="15"/>
                <w:szCs w:val="15"/>
                <w:lang w:val="en-GB" w:eastAsia="fr-FR"/>
              </w:rPr>
              <w:t>.</w:t>
            </w:r>
          </w:p>
        </w:tc>
        <w:tc>
          <w:tcPr>
            <w:tcW w:w="721" w:type="dxa"/>
            <w:tcBorders>
              <w:top w:val="nil"/>
              <w:bottom w:val="nil"/>
              <w:right w:val="nil"/>
            </w:tcBorders>
            <w:shd w:val="clear" w:color="auto" w:fill="auto"/>
            <w:noWrap/>
            <w:tcMar>
              <w:top w:w="15" w:type="dxa"/>
              <w:left w:w="15" w:type="dxa"/>
              <w:bottom w:w="0" w:type="dxa"/>
              <w:right w:w="15" w:type="dxa"/>
            </w:tcMar>
            <w:vAlign w:val="bottom"/>
            <w:hideMark/>
          </w:tcPr>
          <w:p w:rsidR="00966D7D" w:rsidRPr="00EF7A40" w:rsidRDefault="00966D7D" w:rsidP="00B41190">
            <w:pPr>
              <w:spacing w:after="0" w:line="360" w:lineRule="auto"/>
              <w:jc w:val="center"/>
              <w:rPr>
                <w:rFonts w:ascii="Arial" w:eastAsia="Times New Roman" w:hAnsi="Arial" w:cs="Arial"/>
                <w:sz w:val="15"/>
                <w:szCs w:val="15"/>
                <w:lang w:val="en-GB" w:eastAsia="fr-FR"/>
              </w:rPr>
            </w:pPr>
            <w:r w:rsidRPr="00EF7A40">
              <w:rPr>
                <w:rFonts w:ascii="Calibri" w:eastAsia="Times New Roman" w:hAnsi="Calibri" w:cs="Times New Roman"/>
                <w:color w:val="000000"/>
                <w:sz w:val="15"/>
                <w:szCs w:val="15"/>
                <w:lang w:val="en-GB" w:eastAsia="fr-FR"/>
              </w:rPr>
              <w:t>.</w:t>
            </w:r>
          </w:p>
        </w:tc>
        <w:tc>
          <w:tcPr>
            <w:tcW w:w="439" w:type="dxa"/>
            <w:tcBorders>
              <w:top w:val="nil"/>
              <w:left w:val="nil"/>
              <w:bottom w:val="nil"/>
              <w:right w:val="nil"/>
            </w:tcBorders>
            <w:shd w:val="clear" w:color="auto" w:fill="auto"/>
            <w:noWrap/>
            <w:tcMar>
              <w:top w:w="15" w:type="dxa"/>
              <w:left w:w="15" w:type="dxa"/>
              <w:bottom w:w="0" w:type="dxa"/>
              <w:right w:w="15" w:type="dxa"/>
            </w:tcMar>
            <w:vAlign w:val="bottom"/>
            <w:hideMark/>
          </w:tcPr>
          <w:p w:rsidR="00966D7D" w:rsidRPr="00EF7A40" w:rsidRDefault="00966D7D" w:rsidP="00B41190">
            <w:pPr>
              <w:spacing w:after="0" w:line="360" w:lineRule="auto"/>
              <w:jc w:val="center"/>
              <w:rPr>
                <w:rFonts w:ascii="Arial" w:eastAsia="Times New Roman" w:hAnsi="Arial" w:cs="Arial"/>
                <w:sz w:val="15"/>
                <w:szCs w:val="15"/>
                <w:lang w:val="en-GB" w:eastAsia="fr-FR"/>
              </w:rPr>
            </w:pPr>
            <w:r w:rsidRPr="00EF7A40">
              <w:rPr>
                <w:rFonts w:ascii="Calibri" w:eastAsia="Times New Roman" w:hAnsi="Calibri" w:cs="Times New Roman"/>
                <w:color w:val="000000"/>
                <w:sz w:val="15"/>
                <w:szCs w:val="15"/>
                <w:lang w:val="en-GB" w:eastAsia="fr-FR"/>
              </w:rPr>
              <w:t>.</w:t>
            </w:r>
          </w:p>
        </w:tc>
        <w:tc>
          <w:tcPr>
            <w:tcW w:w="784" w:type="dxa"/>
            <w:tcBorders>
              <w:top w:val="nil"/>
              <w:left w:val="nil"/>
              <w:bottom w:val="nil"/>
            </w:tcBorders>
            <w:shd w:val="clear" w:color="auto" w:fill="auto"/>
            <w:noWrap/>
            <w:tcMar>
              <w:top w:w="15" w:type="dxa"/>
              <w:left w:w="15" w:type="dxa"/>
              <w:bottom w:w="0" w:type="dxa"/>
              <w:right w:w="15" w:type="dxa"/>
            </w:tcMar>
            <w:vAlign w:val="bottom"/>
            <w:hideMark/>
          </w:tcPr>
          <w:p w:rsidR="00966D7D" w:rsidRPr="00EF7A40" w:rsidRDefault="00966D7D" w:rsidP="00B41190">
            <w:pPr>
              <w:spacing w:after="0" w:line="360" w:lineRule="auto"/>
              <w:jc w:val="center"/>
              <w:rPr>
                <w:rFonts w:ascii="Arial" w:eastAsia="Times New Roman" w:hAnsi="Arial" w:cs="Arial"/>
                <w:sz w:val="15"/>
                <w:szCs w:val="15"/>
                <w:lang w:val="en-GB" w:eastAsia="fr-FR"/>
              </w:rPr>
            </w:pPr>
            <w:r w:rsidRPr="00EF7A40">
              <w:rPr>
                <w:rFonts w:ascii="Calibri" w:eastAsia="Times New Roman" w:hAnsi="Calibri" w:cs="Times New Roman"/>
                <w:color w:val="000000"/>
                <w:sz w:val="15"/>
                <w:szCs w:val="15"/>
                <w:lang w:val="en-GB" w:eastAsia="fr-FR"/>
              </w:rPr>
              <w:t>.</w:t>
            </w:r>
          </w:p>
        </w:tc>
      </w:tr>
      <w:tr w:rsidR="00966D7D" w:rsidRPr="00EF7A40" w:rsidTr="00B41190">
        <w:trPr>
          <w:trHeight w:hRule="exact" w:val="239"/>
          <w:jc w:val="center"/>
        </w:trPr>
        <w:tc>
          <w:tcPr>
            <w:tcW w:w="3088" w:type="dxa"/>
            <w:tcBorders>
              <w:top w:val="nil"/>
              <w:bottom w:val="nil"/>
            </w:tcBorders>
            <w:shd w:val="clear" w:color="auto" w:fill="auto"/>
            <w:noWrap/>
            <w:tcMar>
              <w:top w:w="15" w:type="dxa"/>
              <w:left w:w="15" w:type="dxa"/>
              <w:bottom w:w="0" w:type="dxa"/>
              <w:right w:w="15" w:type="dxa"/>
            </w:tcMar>
            <w:vAlign w:val="center"/>
            <w:hideMark/>
          </w:tcPr>
          <w:p w:rsidR="00966D7D" w:rsidRPr="00EF7A40" w:rsidRDefault="00966D7D" w:rsidP="00B41190">
            <w:pPr>
              <w:spacing w:after="0" w:line="360" w:lineRule="auto"/>
              <w:ind w:left="708"/>
              <w:jc w:val="both"/>
              <w:rPr>
                <w:rFonts w:ascii="Calibri Light" w:eastAsia="Times New Roman" w:hAnsi="Calibri Light" w:cs="Arial"/>
                <w:color w:val="000000"/>
                <w:sz w:val="15"/>
                <w:szCs w:val="15"/>
                <w:lang w:val="en-GB" w:eastAsia="fr-FR"/>
              </w:rPr>
            </w:pPr>
            <w:r w:rsidRPr="00EF7A40">
              <w:rPr>
                <w:rFonts w:ascii="Calibri Light" w:eastAsia="Times New Roman" w:hAnsi="Calibri Light" w:cs="Arial"/>
                <w:color w:val="000000"/>
                <w:sz w:val="15"/>
                <w:szCs w:val="15"/>
                <w:lang w:val="en" w:eastAsia="fr-FR"/>
              </w:rPr>
              <w:t xml:space="preserve">Low </w:t>
            </w:r>
          </w:p>
        </w:tc>
        <w:tc>
          <w:tcPr>
            <w:tcW w:w="668" w:type="dxa"/>
            <w:tcBorders>
              <w:top w:val="nil"/>
              <w:bottom w:val="nil"/>
              <w:right w:val="nil"/>
            </w:tcBorders>
            <w:shd w:val="clear" w:color="auto" w:fill="auto"/>
            <w:noWrap/>
            <w:tcMar>
              <w:top w:w="15" w:type="dxa"/>
              <w:left w:w="15" w:type="dxa"/>
              <w:bottom w:w="0" w:type="dxa"/>
              <w:right w:w="15" w:type="dxa"/>
            </w:tcMar>
            <w:vAlign w:val="bottom"/>
            <w:hideMark/>
          </w:tcPr>
          <w:p w:rsidR="00966D7D" w:rsidRPr="00EF7A40" w:rsidRDefault="00966D7D" w:rsidP="00B41190">
            <w:pPr>
              <w:spacing w:after="0" w:line="360" w:lineRule="auto"/>
              <w:jc w:val="center"/>
              <w:rPr>
                <w:rFonts w:ascii="Arial" w:eastAsia="Times New Roman" w:hAnsi="Arial" w:cs="Arial"/>
                <w:b/>
                <w:sz w:val="15"/>
                <w:szCs w:val="15"/>
                <w:lang w:val="en-GB" w:eastAsia="fr-FR"/>
              </w:rPr>
            </w:pPr>
            <w:r w:rsidRPr="00EF7A40">
              <w:rPr>
                <w:rFonts w:ascii="Calibri" w:eastAsia="Times New Roman" w:hAnsi="Calibri" w:cs="Times New Roman"/>
                <w:color w:val="000000"/>
                <w:sz w:val="15"/>
                <w:szCs w:val="15"/>
                <w:lang w:val="en-GB" w:eastAsia="fr-FR"/>
              </w:rPr>
              <w:t>0.559**</w:t>
            </w:r>
          </w:p>
        </w:tc>
        <w:tc>
          <w:tcPr>
            <w:tcW w:w="591" w:type="dxa"/>
            <w:tcBorders>
              <w:top w:val="nil"/>
              <w:left w:val="nil"/>
              <w:bottom w:val="nil"/>
              <w:right w:val="nil"/>
            </w:tcBorders>
            <w:shd w:val="clear" w:color="auto" w:fill="auto"/>
            <w:noWrap/>
            <w:tcMar>
              <w:top w:w="15" w:type="dxa"/>
              <w:left w:w="15" w:type="dxa"/>
              <w:bottom w:w="0" w:type="dxa"/>
              <w:right w:w="15" w:type="dxa"/>
            </w:tcMar>
            <w:vAlign w:val="bottom"/>
            <w:hideMark/>
          </w:tcPr>
          <w:p w:rsidR="00966D7D" w:rsidRPr="00EF7A40" w:rsidRDefault="00966D7D" w:rsidP="00B41190">
            <w:pPr>
              <w:spacing w:after="0" w:line="360" w:lineRule="auto"/>
              <w:jc w:val="center"/>
              <w:rPr>
                <w:rFonts w:ascii="Arial" w:eastAsia="Times New Roman" w:hAnsi="Arial" w:cs="Arial"/>
                <w:sz w:val="15"/>
                <w:szCs w:val="15"/>
                <w:lang w:val="en-GB" w:eastAsia="fr-FR"/>
              </w:rPr>
            </w:pPr>
            <w:r w:rsidRPr="00EF7A40">
              <w:rPr>
                <w:rFonts w:ascii="Calibri" w:eastAsia="Times New Roman" w:hAnsi="Calibri" w:cs="Times New Roman"/>
                <w:color w:val="000000"/>
                <w:sz w:val="15"/>
                <w:szCs w:val="15"/>
                <w:lang w:val="en-GB" w:eastAsia="fr-FR"/>
              </w:rPr>
              <w:t>0.213</w:t>
            </w:r>
          </w:p>
        </w:tc>
        <w:tc>
          <w:tcPr>
            <w:tcW w:w="584" w:type="dxa"/>
            <w:tcBorders>
              <w:top w:val="nil"/>
              <w:left w:val="nil"/>
              <w:bottom w:val="nil"/>
            </w:tcBorders>
            <w:shd w:val="clear" w:color="auto" w:fill="auto"/>
            <w:noWrap/>
            <w:tcMar>
              <w:top w:w="15" w:type="dxa"/>
              <w:left w:w="15" w:type="dxa"/>
              <w:bottom w:w="0" w:type="dxa"/>
              <w:right w:w="15" w:type="dxa"/>
            </w:tcMar>
            <w:vAlign w:val="bottom"/>
            <w:hideMark/>
          </w:tcPr>
          <w:p w:rsidR="00966D7D" w:rsidRPr="00EF7A40" w:rsidRDefault="00966D7D" w:rsidP="00B41190">
            <w:pPr>
              <w:spacing w:after="0" w:line="360" w:lineRule="auto"/>
              <w:jc w:val="center"/>
              <w:rPr>
                <w:rFonts w:ascii="Arial" w:eastAsia="Times New Roman" w:hAnsi="Arial" w:cs="Arial"/>
                <w:sz w:val="15"/>
                <w:szCs w:val="15"/>
                <w:lang w:val="en-GB" w:eastAsia="fr-FR"/>
              </w:rPr>
            </w:pPr>
            <w:r w:rsidRPr="00EF7A40">
              <w:rPr>
                <w:rFonts w:ascii="Calibri" w:eastAsia="Times New Roman" w:hAnsi="Calibri" w:cs="Times New Roman"/>
                <w:color w:val="000000"/>
                <w:sz w:val="15"/>
                <w:szCs w:val="15"/>
                <w:lang w:val="en-GB" w:eastAsia="fr-FR"/>
              </w:rPr>
              <w:t>0.009</w:t>
            </w:r>
          </w:p>
        </w:tc>
        <w:tc>
          <w:tcPr>
            <w:tcW w:w="850" w:type="dxa"/>
            <w:tcBorders>
              <w:top w:val="nil"/>
              <w:bottom w:val="nil"/>
              <w:right w:val="nil"/>
            </w:tcBorders>
            <w:shd w:val="clear" w:color="auto" w:fill="auto"/>
            <w:noWrap/>
            <w:tcMar>
              <w:top w:w="15" w:type="dxa"/>
              <w:left w:w="15" w:type="dxa"/>
              <w:bottom w:w="0" w:type="dxa"/>
              <w:right w:w="15" w:type="dxa"/>
            </w:tcMar>
            <w:vAlign w:val="bottom"/>
            <w:hideMark/>
          </w:tcPr>
          <w:p w:rsidR="00966D7D" w:rsidRPr="00EF7A40" w:rsidRDefault="00966D7D" w:rsidP="00B41190">
            <w:pPr>
              <w:spacing w:after="0" w:line="360" w:lineRule="auto"/>
              <w:jc w:val="center"/>
              <w:rPr>
                <w:rFonts w:ascii="Arial" w:eastAsia="Times New Roman" w:hAnsi="Arial" w:cs="Arial"/>
                <w:sz w:val="15"/>
                <w:szCs w:val="15"/>
                <w:lang w:val="en-GB" w:eastAsia="fr-FR"/>
              </w:rPr>
            </w:pPr>
            <w:r w:rsidRPr="00EF7A40">
              <w:rPr>
                <w:rFonts w:ascii="Calibri" w:eastAsia="Times New Roman" w:hAnsi="Calibri" w:cs="Times New Roman"/>
                <w:color w:val="000000"/>
                <w:sz w:val="15"/>
                <w:szCs w:val="15"/>
                <w:lang w:val="en-GB" w:eastAsia="fr-FR"/>
              </w:rPr>
              <w:t>0.486</w:t>
            </w:r>
          </w:p>
        </w:tc>
        <w:tc>
          <w:tcPr>
            <w:tcW w:w="600" w:type="dxa"/>
            <w:tcBorders>
              <w:top w:val="nil"/>
              <w:left w:val="nil"/>
              <w:bottom w:val="nil"/>
              <w:right w:val="nil"/>
            </w:tcBorders>
            <w:shd w:val="clear" w:color="auto" w:fill="auto"/>
            <w:noWrap/>
            <w:tcMar>
              <w:top w:w="15" w:type="dxa"/>
              <w:left w:w="15" w:type="dxa"/>
              <w:bottom w:w="0" w:type="dxa"/>
              <w:right w:w="15" w:type="dxa"/>
            </w:tcMar>
            <w:vAlign w:val="bottom"/>
            <w:hideMark/>
          </w:tcPr>
          <w:p w:rsidR="00966D7D" w:rsidRPr="00EF7A40" w:rsidRDefault="00966D7D" w:rsidP="00B41190">
            <w:pPr>
              <w:spacing w:after="0" w:line="360" w:lineRule="auto"/>
              <w:jc w:val="center"/>
              <w:rPr>
                <w:rFonts w:ascii="Arial" w:eastAsia="Times New Roman" w:hAnsi="Arial" w:cs="Arial"/>
                <w:sz w:val="15"/>
                <w:szCs w:val="15"/>
                <w:lang w:val="en-GB" w:eastAsia="fr-FR"/>
              </w:rPr>
            </w:pPr>
            <w:r w:rsidRPr="00EF7A40">
              <w:rPr>
                <w:rFonts w:ascii="Calibri" w:eastAsia="Times New Roman" w:hAnsi="Calibri" w:cs="Times New Roman"/>
                <w:color w:val="000000"/>
                <w:sz w:val="15"/>
                <w:szCs w:val="15"/>
                <w:lang w:val="en-GB" w:eastAsia="fr-FR"/>
              </w:rPr>
              <w:t>0.307</w:t>
            </w:r>
          </w:p>
        </w:tc>
        <w:tc>
          <w:tcPr>
            <w:tcW w:w="701" w:type="dxa"/>
            <w:tcBorders>
              <w:top w:val="nil"/>
              <w:left w:val="nil"/>
              <w:bottom w:val="nil"/>
            </w:tcBorders>
            <w:shd w:val="clear" w:color="auto" w:fill="auto"/>
            <w:noWrap/>
            <w:tcMar>
              <w:top w:w="15" w:type="dxa"/>
              <w:left w:w="15" w:type="dxa"/>
              <w:bottom w:w="0" w:type="dxa"/>
              <w:right w:w="15" w:type="dxa"/>
            </w:tcMar>
            <w:vAlign w:val="bottom"/>
            <w:hideMark/>
          </w:tcPr>
          <w:p w:rsidR="00966D7D" w:rsidRPr="00EF7A40" w:rsidRDefault="00966D7D" w:rsidP="00B41190">
            <w:pPr>
              <w:spacing w:after="0" w:line="360" w:lineRule="auto"/>
              <w:jc w:val="center"/>
              <w:rPr>
                <w:rFonts w:ascii="Arial" w:eastAsia="Times New Roman" w:hAnsi="Arial" w:cs="Arial"/>
                <w:sz w:val="15"/>
                <w:szCs w:val="15"/>
                <w:lang w:val="en-GB" w:eastAsia="fr-FR"/>
              </w:rPr>
            </w:pPr>
            <w:r w:rsidRPr="00EF7A40">
              <w:rPr>
                <w:rFonts w:ascii="Calibri" w:eastAsia="Times New Roman" w:hAnsi="Calibri" w:cs="Times New Roman"/>
                <w:color w:val="000000"/>
                <w:sz w:val="15"/>
                <w:szCs w:val="15"/>
                <w:lang w:val="en-GB" w:eastAsia="fr-FR"/>
              </w:rPr>
              <w:t>0.113</w:t>
            </w:r>
          </w:p>
        </w:tc>
        <w:tc>
          <w:tcPr>
            <w:tcW w:w="808" w:type="dxa"/>
            <w:tcBorders>
              <w:top w:val="nil"/>
              <w:bottom w:val="nil"/>
              <w:right w:val="nil"/>
            </w:tcBorders>
            <w:shd w:val="clear" w:color="auto" w:fill="auto"/>
            <w:noWrap/>
            <w:tcMar>
              <w:top w:w="15" w:type="dxa"/>
              <w:left w:w="15" w:type="dxa"/>
              <w:bottom w:w="0" w:type="dxa"/>
              <w:right w:w="15" w:type="dxa"/>
            </w:tcMar>
            <w:vAlign w:val="bottom"/>
            <w:hideMark/>
          </w:tcPr>
          <w:p w:rsidR="00966D7D" w:rsidRPr="00EF7A40" w:rsidRDefault="00966D7D" w:rsidP="00B41190">
            <w:pPr>
              <w:spacing w:after="0" w:line="360" w:lineRule="auto"/>
              <w:jc w:val="center"/>
              <w:rPr>
                <w:rFonts w:ascii="Arial" w:eastAsia="Times New Roman" w:hAnsi="Arial" w:cs="Arial"/>
                <w:sz w:val="15"/>
                <w:szCs w:val="15"/>
                <w:lang w:val="en-GB" w:eastAsia="fr-FR"/>
              </w:rPr>
            </w:pPr>
            <w:r w:rsidRPr="00EF7A40">
              <w:rPr>
                <w:rFonts w:ascii="Calibri" w:eastAsia="Times New Roman" w:hAnsi="Calibri" w:cs="Times New Roman"/>
                <w:color w:val="000000"/>
                <w:sz w:val="15"/>
                <w:szCs w:val="15"/>
                <w:lang w:val="en-GB" w:eastAsia="fr-FR"/>
              </w:rPr>
              <w:t>0.188</w:t>
            </w:r>
          </w:p>
        </w:tc>
        <w:tc>
          <w:tcPr>
            <w:tcW w:w="533" w:type="dxa"/>
            <w:tcBorders>
              <w:top w:val="nil"/>
              <w:left w:val="nil"/>
              <w:bottom w:val="nil"/>
              <w:right w:val="nil"/>
            </w:tcBorders>
            <w:shd w:val="clear" w:color="auto" w:fill="auto"/>
            <w:noWrap/>
            <w:tcMar>
              <w:top w:w="15" w:type="dxa"/>
              <w:left w:w="15" w:type="dxa"/>
              <w:bottom w:w="0" w:type="dxa"/>
              <w:right w:w="15" w:type="dxa"/>
            </w:tcMar>
            <w:vAlign w:val="bottom"/>
            <w:hideMark/>
          </w:tcPr>
          <w:p w:rsidR="00966D7D" w:rsidRPr="00EF7A40" w:rsidRDefault="00966D7D" w:rsidP="00B41190">
            <w:pPr>
              <w:spacing w:after="0" w:line="360" w:lineRule="auto"/>
              <w:jc w:val="center"/>
              <w:rPr>
                <w:rFonts w:ascii="Arial" w:eastAsia="Times New Roman" w:hAnsi="Arial" w:cs="Arial"/>
                <w:sz w:val="15"/>
                <w:szCs w:val="15"/>
                <w:lang w:val="en-GB" w:eastAsia="fr-FR"/>
              </w:rPr>
            </w:pPr>
            <w:r w:rsidRPr="00EF7A40">
              <w:rPr>
                <w:rFonts w:ascii="Calibri" w:eastAsia="Times New Roman" w:hAnsi="Calibri" w:cs="Times New Roman"/>
                <w:color w:val="000000"/>
                <w:sz w:val="15"/>
                <w:szCs w:val="15"/>
                <w:lang w:val="en-GB" w:eastAsia="fr-FR"/>
              </w:rPr>
              <w:t>0.194</w:t>
            </w:r>
          </w:p>
        </w:tc>
        <w:tc>
          <w:tcPr>
            <w:tcW w:w="701" w:type="dxa"/>
            <w:tcBorders>
              <w:top w:val="nil"/>
              <w:left w:val="nil"/>
              <w:bottom w:val="nil"/>
            </w:tcBorders>
            <w:shd w:val="clear" w:color="auto" w:fill="auto"/>
            <w:noWrap/>
            <w:tcMar>
              <w:top w:w="15" w:type="dxa"/>
              <w:left w:w="15" w:type="dxa"/>
              <w:bottom w:w="0" w:type="dxa"/>
              <w:right w:w="15" w:type="dxa"/>
            </w:tcMar>
            <w:vAlign w:val="bottom"/>
            <w:hideMark/>
          </w:tcPr>
          <w:p w:rsidR="00966D7D" w:rsidRPr="00EF7A40" w:rsidRDefault="00966D7D" w:rsidP="00B41190">
            <w:pPr>
              <w:spacing w:after="0" w:line="360" w:lineRule="auto"/>
              <w:jc w:val="center"/>
              <w:rPr>
                <w:rFonts w:ascii="Arial" w:eastAsia="Times New Roman" w:hAnsi="Arial" w:cs="Arial"/>
                <w:sz w:val="15"/>
                <w:szCs w:val="15"/>
                <w:lang w:val="en-GB" w:eastAsia="fr-FR"/>
              </w:rPr>
            </w:pPr>
            <w:r w:rsidRPr="00EF7A40">
              <w:rPr>
                <w:rFonts w:ascii="Calibri" w:eastAsia="Times New Roman" w:hAnsi="Calibri" w:cs="Times New Roman"/>
                <w:color w:val="000000"/>
                <w:sz w:val="15"/>
                <w:szCs w:val="15"/>
                <w:lang w:val="en-GB" w:eastAsia="fr-FR"/>
              </w:rPr>
              <w:t>0.332</w:t>
            </w:r>
          </w:p>
        </w:tc>
        <w:tc>
          <w:tcPr>
            <w:tcW w:w="801" w:type="dxa"/>
            <w:tcBorders>
              <w:top w:val="nil"/>
              <w:bottom w:val="nil"/>
              <w:right w:val="nil"/>
            </w:tcBorders>
            <w:shd w:val="clear" w:color="auto" w:fill="auto"/>
            <w:noWrap/>
            <w:tcMar>
              <w:top w:w="15" w:type="dxa"/>
              <w:left w:w="15" w:type="dxa"/>
              <w:bottom w:w="0" w:type="dxa"/>
              <w:right w:w="15" w:type="dxa"/>
            </w:tcMar>
            <w:vAlign w:val="bottom"/>
            <w:hideMark/>
          </w:tcPr>
          <w:p w:rsidR="00966D7D" w:rsidRPr="00EF7A40" w:rsidRDefault="00966D7D" w:rsidP="00B41190">
            <w:pPr>
              <w:spacing w:after="0" w:line="360" w:lineRule="auto"/>
              <w:jc w:val="center"/>
              <w:rPr>
                <w:rFonts w:ascii="Arial" w:eastAsia="Times New Roman" w:hAnsi="Arial" w:cs="Arial"/>
                <w:sz w:val="15"/>
                <w:szCs w:val="15"/>
                <w:lang w:val="en-GB" w:eastAsia="fr-FR"/>
              </w:rPr>
            </w:pPr>
            <w:r w:rsidRPr="00EF7A40">
              <w:rPr>
                <w:rFonts w:ascii="Calibri" w:eastAsia="Times New Roman" w:hAnsi="Calibri" w:cs="Times New Roman"/>
                <w:color w:val="000000"/>
                <w:sz w:val="15"/>
                <w:szCs w:val="15"/>
                <w:lang w:val="en-GB" w:eastAsia="fr-FR"/>
              </w:rPr>
              <w:t>0.026</w:t>
            </w:r>
          </w:p>
        </w:tc>
        <w:tc>
          <w:tcPr>
            <w:tcW w:w="445" w:type="dxa"/>
            <w:tcBorders>
              <w:top w:val="nil"/>
              <w:left w:val="nil"/>
              <w:bottom w:val="nil"/>
              <w:right w:val="nil"/>
            </w:tcBorders>
            <w:shd w:val="clear" w:color="auto" w:fill="auto"/>
            <w:noWrap/>
            <w:tcMar>
              <w:top w:w="15" w:type="dxa"/>
              <w:left w:w="15" w:type="dxa"/>
              <w:bottom w:w="0" w:type="dxa"/>
              <w:right w:w="15" w:type="dxa"/>
            </w:tcMar>
            <w:vAlign w:val="bottom"/>
            <w:hideMark/>
          </w:tcPr>
          <w:p w:rsidR="00966D7D" w:rsidRPr="00EF7A40" w:rsidRDefault="00966D7D" w:rsidP="00B41190">
            <w:pPr>
              <w:spacing w:after="0" w:line="360" w:lineRule="auto"/>
              <w:jc w:val="center"/>
              <w:rPr>
                <w:rFonts w:ascii="Arial" w:eastAsia="Times New Roman" w:hAnsi="Arial" w:cs="Arial"/>
                <w:sz w:val="15"/>
                <w:szCs w:val="15"/>
                <w:lang w:val="en-GB" w:eastAsia="fr-FR"/>
              </w:rPr>
            </w:pPr>
            <w:r w:rsidRPr="00EF7A40">
              <w:rPr>
                <w:rFonts w:ascii="Calibri" w:eastAsia="Times New Roman" w:hAnsi="Calibri" w:cs="Times New Roman"/>
                <w:color w:val="000000"/>
                <w:sz w:val="15"/>
                <w:szCs w:val="15"/>
                <w:lang w:val="en-GB" w:eastAsia="fr-FR"/>
              </w:rPr>
              <w:t>0.280</w:t>
            </w:r>
          </w:p>
        </w:tc>
        <w:tc>
          <w:tcPr>
            <w:tcW w:w="803" w:type="dxa"/>
            <w:tcBorders>
              <w:top w:val="nil"/>
              <w:left w:val="nil"/>
              <w:bottom w:val="nil"/>
            </w:tcBorders>
            <w:shd w:val="clear" w:color="auto" w:fill="auto"/>
            <w:noWrap/>
            <w:tcMar>
              <w:top w:w="15" w:type="dxa"/>
              <w:left w:w="15" w:type="dxa"/>
              <w:bottom w:w="0" w:type="dxa"/>
              <w:right w:w="15" w:type="dxa"/>
            </w:tcMar>
            <w:vAlign w:val="bottom"/>
            <w:hideMark/>
          </w:tcPr>
          <w:p w:rsidR="00966D7D" w:rsidRPr="00EF7A40" w:rsidRDefault="00966D7D" w:rsidP="00B41190">
            <w:pPr>
              <w:spacing w:after="0" w:line="360" w:lineRule="auto"/>
              <w:jc w:val="center"/>
              <w:rPr>
                <w:rFonts w:ascii="Arial" w:eastAsia="Times New Roman" w:hAnsi="Arial" w:cs="Arial"/>
                <w:sz w:val="15"/>
                <w:szCs w:val="15"/>
                <w:lang w:val="en-GB" w:eastAsia="fr-FR"/>
              </w:rPr>
            </w:pPr>
            <w:r w:rsidRPr="00EF7A40">
              <w:rPr>
                <w:rFonts w:ascii="Calibri" w:eastAsia="Times New Roman" w:hAnsi="Calibri" w:cs="Times New Roman"/>
                <w:color w:val="000000"/>
                <w:sz w:val="15"/>
                <w:szCs w:val="15"/>
                <w:lang w:val="en-GB" w:eastAsia="fr-FR"/>
              </w:rPr>
              <w:t>0.927</w:t>
            </w:r>
          </w:p>
        </w:tc>
        <w:tc>
          <w:tcPr>
            <w:tcW w:w="721" w:type="dxa"/>
            <w:tcBorders>
              <w:top w:val="nil"/>
              <w:bottom w:val="nil"/>
              <w:right w:val="nil"/>
            </w:tcBorders>
            <w:shd w:val="clear" w:color="auto" w:fill="auto"/>
            <w:noWrap/>
            <w:tcMar>
              <w:top w:w="15" w:type="dxa"/>
              <w:left w:w="15" w:type="dxa"/>
              <w:bottom w:w="0" w:type="dxa"/>
              <w:right w:w="15" w:type="dxa"/>
            </w:tcMar>
            <w:vAlign w:val="bottom"/>
            <w:hideMark/>
          </w:tcPr>
          <w:p w:rsidR="00966D7D" w:rsidRPr="00EF7A40" w:rsidRDefault="00966D7D" w:rsidP="00B41190">
            <w:pPr>
              <w:spacing w:after="0" w:line="360" w:lineRule="auto"/>
              <w:jc w:val="center"/>
              <w:rPr>
                <w:rFonts w:ascii="Arial" w:eastAsia="Times New Roman" w:hAnsi="Arial" w:cs="Arial"/>
                <w:sz w:val="15"/>
                <w:szCs w:val="15"/>
                <w:lang w:val="en-GB" w:eastAsia="fr-FR"/>
              </w:rPr>
            </w:pPr>
            <w:r w:rsidRPr="00EF7A40">
              <w:rPr>
                <w:rFonts w:ascii="Calibri" w:eastAsia="Times New Roman" w:hAnsi="Calibri" w:cs="Times New Roman"/>
                <w:color w:val="000000"/>
                <w:sz w:val="15"/>
                <w:szCs w:val="15"/>
                <w:lang w:val="en-GB" w:eastAsia="fr-FR"/>
              </w:rPr>
              <w:t>0.191</w:t>
            </w:r>
          </w:p>
        </w:tc>
        <w:tc>
          <w:tcPr>
            <w:tcW w:w="603" w:type="dxa"/>
            <w:tcBorders>
              <w:top w:val="nil"/>
              <w:left w:val="nil"/>
              <w:bottom w:val="nil"/>
              <w:right w:val="nil"/>
            </w:tcBorders>
            <w:shd w:val="clear" w:color="auto" w:fill="auto"/>
            <w:noWrap/>
            <w:tcMar>
              <w:top w:w="15" w:type="dxa"/>
              <w:left w:w="15" w:type="dxa"/>
              <w:bottom w:w="0" w:type="dxa"/>
              <w:right w:w="15" w:type="dxa"/>
            </w:tcMar>
            <w:vAlign w:val="bottom"/>
            <w:hideMark/>
          </w:tcPr>
          <w:p w:rsidR="00966D7D" w:rsidRPr="00EF7A40" w:rsidRDefault="00966D7D" w:rsidP="00B41190">
            <w:pPr>
              <w:spacing w:after="0" w:line="360" w:lineRule="auto"/>
              <w:jc w:val="center"/>
              <w:rPr>
                <w:rFonts w:ascii="Arial" w:eastAsia="Times New Roman" w:hAnsi="Arial" w:cs="Arial"/>
                <w:sz w:val="15"/>
                <w:szCs w:val="15"/>
                <w:lang w:val="en-GB" w:eastAsia="fr-FR"/>
              </w:rPr>
            </w:pPr>
            <w:r w:rsidRPr="00EF7A40">
              <w:rPr>
                <w:rFonts w:ascii="Calibri" w:eastAsia="Times New Roman" w:hAnsi="Calibri" w:cs="Times New Roman"/>
                <w:color w:val="000000"/>
                <w:sz w:val="15"/>
                <w:szCs w:val="15"/>
                <w:lang w:val="en-GB" w:eastAsia="fr-FR"/>
              </w:rPr>
              <w:t>0.238</w:t>
            </w:r>
          </w:p>
        </w:tc>
        <w:tc>
          <w:tcPr>
            <w:tcW w:w="567" w:type="dxa"/>
            <w:tcBorders>
              <w:top w:val="nil"/>
              <w:left w:val="nil"/>
              <w:bottom w:val="nil"/>
            </w:tcBorders>
            <w:shd w:val="clear" w:color="auto" w:fill="auto"/>
            <w:noWrap/>
            <w:tcMar>
              <w:top w:w="15" w:type="dxa"/>
              <w:left w:w="15" w:type="dxa"/>
              <w:bottom w:w="0" w:type="dxa"/>
              <w:right w:w="15" w:type="dxa"/>
            </w:tcMar>
            <w:vAlign w:val="bottom"/>
            <w:hideMark/>
          </w:tcPr>
          <w:p w:rsidR="00966D7D" w:rsidRPr="00EF7A40" w:rsidRDefault="00966D7D" w:rsidP="00B41190">
            <w:pPr>
              <w:spacing w:after="0" w:line="360" w:lineRule="auto"/>
              <w:jc w:val="center"/>
              <w:rPr>
                <w:rFonts w:ascii="Arial" w:eastAsia="Times New Roman" w:hAnsi="Arial" w:cs="Arial"/>
                <w:sz w:val="15"/>
                <w:szCs w:val="15"/>
                <w:lang w:val="en-GB" w:eastAsia="fr-FR"/>
              </w:rPr>
            </w:pPr>
            <w:r w:rsidRPr="00EF7A40">
              <w:rPr>
                <w:rFonts w:ascii="Calibri" w:eastAsia="Times New Roman" w:hAnsi="Calibri" w:cs="Times New Roman"/>
                <w:color w:val="000000"/>
                <w:sz w:val="15"/>
                <w:szCs w:val="15"/>
                <w:lang w:val="en-GB" w:eastAsia="fr-FR"/>
              </w:rPr>
              <w:t>0.422</w:t>
            </w:r>
          </w:p>
        </w:tc>
        <w:tc>
          <w:tcPr>
            <w:tcW w:w="721" w:type="dxa"/>
            <w:tcBorders>
              <w:top w:val="nil"/>
              <w:bottom w:val="nil"/>
              <w:right w:val="nil"/>
            </w:tcBorders>
            <w:shd w:val="clear" w:color="auto" w:fill="auto"/>
            <w:noWrap/>
            <w:tcMar>
              <w:top w:w="15" w:type="dxa"/>
              <w:left w:w="15" w:type="dxa"/>
              <w:bottom w:w="0" w:type="dxa"/>
              <w:right w:w="15" w:type="dxa"/>
            </w:tcMar>
            <w:vAlign w:val="bottom"/>
            <w:hideMark/>
          </w:tcPr>
          <w:p w:rsidR="00966D7D" w:rsidRPr="00EF7A40" w:rsidRDefault="00966D7D" w:rsidP="00B41190">
            <w:pPr>
              <w:spacing w:after="0" w:line="360" w:lineRule="auto"/>
              <w:jc w:val="center"/>
              <w:rPr>
                <w:rFonts w:ascii="Arial" w:eastAsia="Times New Roman" w:hAnsi="Arial" w:cs="Arial"/>
                <w:sz w:val="15"/>
                <w:szCs w:val="15"/>
                <w:lang w:val="en-GB" w:eastAsia="fr-FR"/>
              </w:rPr>
            </w:pPr>
            <w:r w:rsidRPr="00EF7A40">
              <w:rPr>
                <w:rFonts w:ascii="Calibri" w:eastAsia="Times New Roman" w:hAnsi="Calibri" w:cs="Times New Roman"/>
                <w:color w:val="000000"/>
                <w:sz w:val="15"/>
                <w:szCs w:val="15"/>
                <w:lang w:val="en-GB" w:eastAsia="fr-FR"/>
              </w:rPr>
              <w:t>-0.049</w:t>
            </w:r>
          </w:p>
        </w:tc>
        <w:tc>
          <w:tcPr>
            <w:tcW w:w="439" w:type="dxa"/>
            <w:tcBorders>
              <w:top w:val="nil"/>
              <w:left w:val="nil"/>
              <w:bottom w:val="nil"/>
              <w:right w:val="nil"/>
            </w:tcBorders>
            <w:shd w:val="clear" w:color="auto" w:fill="auto"/>
            <w:noWrap/>
            <w:tcMar>
              <w:top w:w="15" w:type="dxa"/>
              <w:left w:w="15" w:type="dxa"/>
              <w:bottom w:w="0" w:type="dxa"/>
              <w:right w:w="15" w:type="dxa"/>
            </w:tcMar>
            <w:vAlign w:val="bottom"/>
            <w:hideMark/>
          </w:tcPr>
          <w:p w:rsidR="00966D7D" w:rsidRPr="00EF7A40" w:rsidRDefault="00966D7D" w:rsidP="00B41190">
            <w:pPr>
              <w:spacing w:after="0" w:line="360" w:lineRule="auto"/>
              <w:jc w:val="center"/>
              <w:rPr>
                <w:rFonts w:ascii="Arial" w:eastAsia="Times New Roman" w:hAnsi="Arial" w:cs="Arial"/>
                <w:sz w:val="15"/>
                <w:szCs w:val="15"/>
                <w:lang w:val="en-GB" w:eastAsia="fr-FR"/>
              </w:rPr>
            </w:pPr>
            <w:r w:rsidRPr="00EF7A40">
              <w:rPr>
                <w:rFonts w:ascii="Calibri" w:eastAsia="Times New Roman" w:hAnsi="Calibri" w:cs="Times New Roman"/>
                <w:color w:val="000000"/>
                <w:sz w:val="15"/>
                <w:szCs w:val="15"/>
                <w:lang w:val="en-GB" w:eastAsia="fr-FR"/>
              </w:rPr>
              <w:t>0.310</w:t>
            </w:r>
          </w:p>
        </w:tc>
        <w:tc>
          <w:tcPr>
            <w:tcW w:w="784" w:type="dxa"/>
            <w:tcBorders>
              <w:top w:val="nil"/>
              <w:left w:val="nil"/>
              <w:bottom w:val="nil"/>
            </w:tcBorders>
            <w:shd w:val="clear" w:color="auto" w:fill="auto"/>
            <w:noWrap/>
            <w:tcMar>
              <w:top w:w="15" w:type="dxa"/>
              <w:left w:w="15" w:type="dxa"/>
              <w:bottom w:w="0" w:type="dxa"/>
              <w:right w:w="15" w:type="dxa"/>
            </w:tcMar>
            <w:vAlign w:val="bottom"/>
            <w:hideMark/>
          </w:tcPr>
          <w:p w:rsidR="00966D7D" w:rsidRPr="00EF7A40" w:rsidRDefault="00966D7D" w:rsidP="00B41190">
            <w:pPr>
              <w:spacing w:after="0" w:line="360" w:lineRule="auto"/>
              <w:jc w:val="center"/>
              <w:rPr>
                <w:rFonts w:ascii="Arial" w:eastAsia="Times New Roman" w:hAnsi="Arial" w:cs="Arial"/>
                <w:sz w:val="15"/>
                <w:szCs w:val="15"/>
                <w:lang w:val="en-GB" w:eastAsia="fr-FR"/>
              </w:rPr>
            </w:pPr>
            <w:r w:rsidRPr="00EF7A40">
              <w:rPr>
                <w:rFonts w:ascii="Calibri" w:eastAsia="Times New Roman" w:hAnsi="Calibri" w:cs="Times New Roman"/>
                <w:color w:val="000000"/>
                <w:sz w:val="15"/>
                <w:szCs w:val="15"/>
                <w:lang w:val="en-GB" w:eastAsia="fr-FR"/>
              </w:rPr>
              <w:t>0.875</w:t>
            </w:r>
          </w:p>
        </w:tc>
      </w:tr>
      <w:tr w:rsidR="00966D7D" w:rsidRPr="00EF7A40" w:rsidTr="00B41190">
        <w:trPr>
          <w:trHeight w:hRule="exact" w:val="239"/>
          <w:jc w:val="center"/>
        </w:trPr>
        <w:tc>
          <w:tcPr>
            <w:tcW w:w="3088" w:type="dxa"/>
            <w:tcBorders>
              <w:top w:val="nil"/>
              <w:bottom w:val="nil"/>
            </w:tcBorders>
            <w:shd w:val="clear" w:color="auto" w:fill="auto"/>
            <w:noWrap/>
            <w:tcMar>
              <w:top w:w="15" w:type="dxa"/>
              <w:left w:w="15" w:type="dxa"/>
              <w:bottom w:w="0" w:type="dxa"/>
              <w:right w:w="15" w:type="dxa"/>
            </w:tcMar>
            <w:vAlign w:val="center"/>
            <w:hideMark/>
          </w:tcPr>
          <w:p w:rsidR="00966D7D" w:rsidRPr="00EF7A40" w:rsidRDefault="00966D7D" w:rsidP="00B41190">
            <w:pPr>
              <w:spacing w:after="0" w:line="360" w:lineRule="auto"/>
              <w:ind w:left="708"/>
              <w:jc w:val="both"/>
              <w:rPr>
                <w:rFonts w:ascii="Calibri Light" w:eastAsia="Times New Roman" w:hAnsi="Calibri Light" w:cs="Arial"/>
                <w:color w:val="000000"/>
                <w:sz w:val="15"/>
                <w:szCs w:val="15"/>
                <w:lang w:val="en-GB" w:eastAsia="fr-FR"/>
              </w:rPr>
            </w:pPr>
            <w:r w:rsidRPr="00EF7A40">
              <w:rPr>
                <w:rFonts w:ascii="Calibri Light" w:eastAsia="Times New Roman" w:hAnsi="Calibri Light" w:cs="Arial"/>
                <w:color w:val="000000"/>
                <w:sz w:val="15"/>
                <w:szCs w:val="15"/>
                <w:lang w:val="en" w:eastAsia="fr-FR"/>
              </w:rPr>
              <w:t>Inactive</w:t>
            </w:r>
          </w:p>
        </w:tc>
        <w:tc>
          <w:tcPr>
            <w:tcW w:w="668" w:type="dxa"/>
            <w:tcBorders>
              <w:top w:val="nil"/>
              <w:bottom w:val="nil"/>
              <w:right w:val="nil"/>
            </w:tcBorders>
            <w:shd w:val="clear" w:color="auto" w:fill="auto"/>
            <w:noWrap/>
            <w:tcMar>
              <w:top w:w="15" w:type="dxa"/>
              <w:left w:w="15" w:type="dxa"/>
              <w:bottom w:w="0" w:type="dxa"/>
              <w:right w:w="15" w:type="dxa"/>
            </w:tcMar>
            <w:vAlign w:val="bottom"/>
            <w:hideMark/>
          </w:tcPr>
          <w:p w:rsidR="00966D7D" w:rsidRPr="00EF7A40" w:rsidRDefault="00966D7D" w:rsidP="00B41190">
            <w:pPr>
              <w:spacing w:after="0" w:line="360" w:lineRule="auto"/>
              <w:jc w:val="center"/>
              <w:rPr>
                <w:rFonts w:ascii="Arial" w:eastAsia="Times New Roman" w:hAnsi="Arial" w:cs="Arial"/>
                <w:b/>
                <w:sz w:val="15"/>
                <w:szCs w:val="15"/>
                <w:lang w:val="en-GB" w:eastAsia="fr-FR"/>
              </w:rPr>
            </w:pPr>
            <w:r w:rsidRPr="00EF7A40">
              <w:rPr>
                <w:rFonts w:ascii="Calibri" w:eastAsia="Times New Roman" w:hAnsi="Calibri" w:cs="Times New Roman"/>
                <w:color w:val="000000"/>
                <w:sz w:val="15"/>
                <w:szCs w:val="15"/>
                <w:lang w:val="en-GB" w:eastAsia="fr-FR"/>
              </w:rPr>
              <w:t>0.476*</w:t>
            </w:r>
          </w:p>
        </w:tc>
        <w:tc>
          <w:tcPr>
            <w:tcW w:w="591" w:type="dxa"/>
            <w:tcBorders>
              <w:top w:val="nil"/>
              <w:left w:val="nil"/>
              <w:bottom w:val="nil"/>
              <w:right w:val="nil"/>
            </w:tcBorders>
            <w:shd w:val="clear" w:color="auto" w:fill="auto"/>
            <w:noWrap/>
            <w:tcMar>
              <w:top w:w="15" w:type="dxa"/>
              <w:left w:w="15" w:type="dxa"/>
              <w:bottom w:w="0" w:type="dxa"/>
              <w:right w:w="15" w:type="dxa"/>
            </w:tcMar>
            <w:vAlign w:val="bottom"/>
            <w:hideMark/>
          </w:tcPr>
          <w:p w:rsidR="00966D7D" w:rsidRPr="00EF7A40" w:rsidRDefault="00966D7D" w:rsidP="00B41190">
            <w:pPr>
              <w:spacing w:after="0" w:line="360" w:lineRule="auto"/>
              <w:jc w:val="center"/>
              <w:rPr>
                <w:rFonts w:ascii="Arial" w:eastAsia="Times New Roman" w:hAnsi="Arial" w:cs="Arial"/>
                <w:sz w:val="15"/>
                <w:szCs w:val="15"/>
                <w:lang w:val="en-GB" w:eastAsia="fr-FR"/>
              </w:rPr>
            </w:pPr>
            <w:r w:rsidRPr="00EF7A40">
              <w:rPr>
                <w:rFonts w:ascii="Calibri" w:eastAsia="Times New Roman" w:hAnsi="Calibri" w:cs="Times New Roman"/>
                <w:color w:val="000000"/>
                <w:sz w:val="15"/>
                <w:szCs w:val="15"/>
                <w:lang w:val="en-GB" w:eastAsia="fr-FR"/>
              </w:rPr>
              <w:t>0.210</w:t>
            </w:r>
          </w:p>
        </w:tc>
        <w:tc>
          <w:tcPr>
            <w:tcW w:w="584" w:type="dxa"/>
            <w:tcBorders>
              <w:top w:val="nil"/>
              <w:left w:val="nil"/>
              <w:bottom w:val="nil"/>
            </w:tcBorders>
            <w:shd w:val="clear" w:color="auto" w:fill="auto"/>
            <w:noWrap/>
            <w:tcMar>
              <w:top w:w="15" w:type="dxa"/>
              <w:left w:w="15" w:type="dxa"/>
              <w:bottom w:w="0" w:type="dxa"/>
              <w:right w:w="15" w:type="dxa"/>
            </w:tcMar>
            <w:vAlign w:val="bottom"/>
            <w:hideMark/>
          </w:tcPr>
          <w:p w:rsidR="00966D7D" w:rsidRPr="00EF7A40" w:rsidRDefault="00966D7D" w:rsidP="00B41190">
            <w:pPr>
              <w:spacing w:after="0" w:line="360" w:lineRule="auto"/>
              <w:jc w:val="center"/>
              <w:rPr>
                <w:rFonts w:ascii="Arial" w:eastAsia="Times New Roman" w:hAnsi="Arial" w:cs="Arial"/>
                <w:sz w:val="15"/>
                <w:szCs w:val="15"/>
                <w:lang w:val="en-GB" w:eastAsia="fr-FR"/>
              </w:rPr>
            </w:pPr>
            <w:r w:rsidRPr="00EF7A40">
              <w:rPr>
                <w:rFonts w:ascii="Calibri" w:eastAsia="Times New Roman" w:hAnsi="Calibri" w:cs="Times New Roman"/>
                <w:color w:val="000000"/>
                <w:sz w:val="15"/>
                <w:szCs w:val="15"/>
                <w:lang w:val="en-GB" w:eastAsia="fr-FR"/>
              </w:rPr>
              <w:t>0.023</w:t>
            </w:r>
          </w:p>
        </w:tc>
        <w:tc>
          <w:tcPr>
            <w:tcW w:w="850" w:type="dxa"/>
            <w:tcBorders>
              <w:top w:val="nil"/>
              <w:bottom w:val="nil"/>
              <w:right w:val="nil"/>
            </w:tcBorders>
            <w:shd w:val="clear" w:color="auto" w:fill="auto"/>
            <w:noWrap/>
            <w:tcMar>
              <w:top w:w="15" w:type="dxa"/>
              <w:left w:w="15" w:type="dxa"/>
              <w:bottom w:w="0" w:type="dxa"/>
              <w:right w:w="15" w:type="dxa"/>
            </w:tcMar>
            <w:vAlign w:val="bottom"/>
            <w:hideMark/>
          </w:tcPr>
          <w:p w:rsidR="00966D7D" w:rsidRPr="00EF7A40" w:rsidRDefault="00966D7D" w:rsidP="00B41190">
            <w:pPr>
              <w:spacing w:after="0" w:line="360" w:lineRule="auto"/>
              <w:jc w:val="center"/>
              <w:rPr>
                <w:rFonts w:ascii="Arial" w:eastAsia="Times New Roman" w:hAnsi="Arial" w:cs="Arial"/>
                <w:b/>
                <w:sz w:val="15"/>
                <w:szCs w:val="15"/>
                <w:lang w:val="en-GB" w:eastAsia="fr-FR"/>
              </w:rPr>
            </w:pPr>
            <w:r w:rsidRPr="00EF7A40">
              <w:rPr>
                <w:rFonts w:ascii="Calibri" w:eastAsia="Times New Roman" w:hAnsi="Calibri" w:cs="Times New Roman"/>
                <w:color w:val="000000"/>
                <w:sz w:val="15"/>
                <w:szCs w:val="15"/>
                <w:lang w:val="en-GB" w:eastAsia="fr-FR"/>
              </w:rPr>
              <w:t>0.646*</w:t>
            </w:r>
          </w:p>
        </w:tc>
        <w:tc>
          <w:tcPr>
            <w:tcW w:w="600" w:type="dxa"/>
            <w:tcBorders>
              <w:top w:val="nil"/>
              <w:left w:val="nil"/>
              <w:bottom w:val="nil"/>
              <w:right w:val="nil"/>
            </w:tcBorders>
            <w:shd w:val="clear" w:color="auto" w:fill="auto"/>
            <w:noWrap/>
            <w:tcMar>
              <w:top w:w="15" w:type="dxa"/>
              <w:left w:w="15" w:type="dxa"/>
              <w:bottom w:w="0" w:type="dxa"/>
              <w:right w:w="15" w:type="dxa"/>
            </w:tcMar>
            <w:vAlign w:val="bottom"/>
            <w:hideMark/>
          </w:tcPr>
          <w:p w:rsidR="00966D7D" w:rsidRPr="00EF7A40" w:rsidRDefault="00966D7D" w:rsidP="00B41190">
            <w:pPr>
              <w:spacing w:after="0" w:line="360" w:lineRule="auto"/>
              <w:jc w:val="center"/>
              <w:rPr>
                <w:rFonts w:ascii="Arial" w:eastAsia="Times New Roman" w:hAnsi="Arial" w:cs="Arial"/>
                <w:sz w:val="15"/>
                <w:szCs w:val="15"/>
                <w:lang w:val="en-GB" w:eastAsia="fr-FR"/>
              </w:rPr>
            </w:pPr>
            <w:r w:rsidRPr="00EF7A40">
              <w:rPr>
                <w:rFonts w:ascii="Calibri" w:eastAsia="Times New Roman" w:hAnsi="Calibri" w:cs="Times New Roman"/>
                <w:color w:val="000000"/>
                <w:sz w:val="15"/>
                <w:szCs w:val="15"/>
                <w:lang w:val="en-GB" w:eastAsia="fr-FR"/>
              </w:rPr>
              <w:t>0.320</w:t>
            </w:r>
          </w:p>
        </w:tc>
        <w:tc>
          <w:tcPr>
            <w:tcW w:w="701" w:type="dxa"/>
            <w:tcBorders>
              <w:top w:val="nil"/>
              <w:left w:val="nil"/>
              <w:bottom w:val="nil"/>
            </w:tcBorders>
            <w:shd w:val="clear" w:color="auto" w:fill="auto"/>
            <w:noWrap/>
            <w:tcMar>
              <w:top w:w="15" w:type="dxa"/>
              <w:left w:w="15" w:type="dxa"/>
              <w:bottom w:w="0" w:type="dxa"/>
              <w:right w:w="15" w:type="dxa"/>
            </w:tcMar>
            <w:vAlign w:val="bottom"/>
            <w:hideMark/>
          </w:tcPr>
          <w:p w:rsidR="00966D7D" w:rsidRPr="00EF7A40" w:rsidRDefault="00966D7D" w:rsidP="00B41190">
            <w:pPr>
              <w:spacing w:after="0" w:line="360" w:lineRule="auto"/>
              <w:jc w:val="center"/>
              <w:rPr>
                <w:rFonts w:ascii="Arial" w:eastAsia="Times New Roman" w:hAnsi="Arial" w:cs="Arial"/>
                <w:sz w:val="15"/>
                <w:szCs w:val="15"/>
                <w:lang w:val="en-GB" w:eastAsia="fr-FR"/>
              </w:rPr>
            </w:pPr>
            <w:r w:rsidRPr="00EF7A40">
              <w:rPr>
                <w:rFonts w:ascii="Calibri" w:eastAsia="Times New Roman" w:hAnsi="Calibri" w:cs="Times New Roman"/>
                <w:color w:val="000000"/>
                <w:sz w:val="15"/>
                <w:szCs w:val="15"/>
                <w:lang w:val="en-GB" w:eastAsia="fr-FR"/>
              </w:rPr>
              <w:t>0.044</w:t>
            </w:r>
          </w:p>
        </w:tc>
        <w:tc>
          <w:tcPr>
            <w:tcW w:w="808" w:type="dxa"/>
            <w:tcBorders>
              <w:top w:val="nil"/>
              <w:bottom w:val="nil"/>
              <w:right w:val="nil"/>
            </w:tcBorders>
            <w:shd w:val="clear" w:color="auto" w:fill="auto"/>
            <w:noWrap/>
            <w:tcMar>
              <w:top w:w="15" w:type="dxa"/>
              <w:left w:w="15" w:type="dxa"/>
              <w:bottom w:w="0" w:type="dxa"/>
              <w:right w:w="15" w:type="dxa"/>
            </w:tcMar>
            <w:vAlign w:val="bottom"/>
            <w:hideMark/>
          </w:tcPr>
          <w:p w:rsidR="00966D7D" w:rsidRPr="00EF7A40" w:rsidRDefault="00966D7D" w:rsidP="00B41190">
            <w:pPr>
              <w:spacing w:after="0" w:line="360" w:lineRule="auto"/>
              <w:jc w:val="center"/>
              <w:rPr>
                <w:rFonts w:ascii="Arial" w:eastAsia="Times New Roman" w:hAnsi="Arial" w:cs="Arial"/>
                <w:sz w:val="15"/>
                <w:szCs w:val="15"/>
                <w:lang w:val="en-GB" w:eastAsia="fr-FR"/>
              </w:rPr>
            </w:pPr>
            <w:r w:rsidRPr="00EF7A40">
              <w:rPr>
                <w:rFonts w:ascii="Calibri" w:eastAsia="Times New Roman" w:hAnsi="Calibri" w:cs="Times New Roman"/>
                <w:color w:val="000000"/>
                <w:sz w:val="15"/>
                <w:szCs w:val="15"/>
                <w:lang w:val="en-GB" w:eastAsia="fr-FR"/>
              </w:rPr>
              <w:t>0.366</w:t>
            </w:r>
          </w:p>
        </w:tc>
        <w:tc>
          <w:tcPr>
            <w:tcW w:w="533" w:type="dxa"/>
            <w:tcBorders>
              <w:top w:val="nil"/>
              <w:left w:val="nil"/>
              <w:bottom w:val="nil"/>
              <w:right w:val="nil"/>
            </w:tcBorders>
            <w:shd w:val="clear" w:color="auto" w:fill="auto"/>
            <w:noWrap/>
            <w:tcMar>
              <w:top w:w="15" w:type="dxa"/>
              <w:left w:w="15" w:type="dxa"/>
              <w:bottom w:w="0" w:type="dxa"/>
              <w:right w:w="15" w:type="dxa"/>
            </w:tcMar>
            <w:vAlign w:val="bottom"/>
            <w:hideMark/>
          </w:tcPr>
          <w:p w:rsidR="00966D7D" w:rsidRPr="00EF7A40" w:rsidRDefault="00966D7D" w:rsidP="00B41190">
            <w:pPr>
              <w:spacing w:after="0" w:line="360" w:lineRule="auto"/>
              <w:jc w:val="center"/>
              <w:rPr>
                <w:rFonts w:ascii="Arial" w:eastAsia="Times New Roman" w:hAnsi="Arial" w:cs="Arial"/>
                <w:sz w:val="15"/>
                <w:szCs w:val="15"/>
                <w:lang w:val="en-GB" w:eastAsia="fr-FR"/>
              </w:rPr>
            </w:pPr>
            <w:r w:rsidRPr="00EF7A40">
              <w:rPr>
                <w:rFonts w:ascii="Calibri" w:eastAsia="Times New Roman" w:hAnsi="Calibri" w:cs="Times New Roman"/>
                <w:color w:val="000000"/>
                <w:sz w:val="15"/>
                <w:szCs w:val="15"/>
                <w:lang w:val="en-GB" w:eastAsia="fr-FR"/>
              </w:rPr>
              <w:t>0.188</w:t>
            </w:r>
          </w:p>
        </w:tc>
        <w:tc>
          <w:tcPr>
            <w:tcW w:w="701" w:type="dxa"/>
            <w:tcBorders>
              <w:top w:val="nil"/>
              <w:left w:val="nil"/>
              <w:bottom w:val="nil"/>
            </w:tcBorders>
            <w:shd w:val="clear" w:color="auto" w:fill="auto"/>
            <w:noWrap/>
            <w:tcMar>
              <w:top w:w="15" w:type="dxa"/>
              <w:left w:w="15" w:type="dxa"/>
              <w:bottom w:w="0" w:type="dxa"/>
              <w:right w:w="15" w:type="dxa"/>
            </w:tcMar>
            <w:vAlign w:val="bottom"/>
            <w:hideMark/>
          </w:tcPr>
          <w:p w:rsidR="00966D7D" w:rsidRPr="00EF7A40" w:rsidRDefault="00966D7D" w:rsidP="00B41190">
            <w:pPr>
              <w:spacing w:after="0" w:line="360" w:lineRule="auto"/>
              <w:jc w:val="center"/>
              <w:rPr>
                <w:rFonts w:ascii="Arial" w:eastAsia="Times New Roman" w:hAnsi="Arial" w:cs="Arial"/>
                <w:sz w:val="15"/>
                <w:szCs w:val="15"/>
                <w:lang w:val="en-GB" w:eastAsia="fr-FR"/>
              </w:rPr>
            </w:pPr>
            <w:r w:rsidRPr="00EF7A40">
              <w:rPr>
                <w:rFonts w:ascii="Calibri" w:eastAsia="Times New Roman" w:hAnsi="Calibri" w:cs="Times New Roman"/>
                <w:color w:val="000000"/>
                <w:sz w:val="15"/>
                <w:szCs w:val="15"/>
                <w:lang w:val="en-GB" w:eastAsia="fr-FR"/>
              </w:rPr>
              <w:t>0.052</w:t>
            </w:r>
          </w:p>
        </w:tc>
        <w:tc>
          <w:tcPr>
            <w:tcW w:w="801" w:type="dxa"/>
            <w:tcBorders>
              <w:top w:val="nil"/>
              <w:bottom w:val="nil"/>
              <w:right w:val="nil"/>
            </w:tcBorders>
            <w:shd w:val="clear" w:color="auto" w:fill="auto"/>
            <w:noWrap/>
            <w:tcMar>
              <w:top w:w="15" w:type="dxa"/>
              <w:left w:w="15" w:type="dxa"/>
              <w:bottom w:w="0" w:type="dxa"/>
              <w:right w:w="15" w:type="dxa"/>
            </w:tcMar>
            <w:vAlign w:val="bottom"/>
            <w:hideMark/>
          </w:tcPr>
          <w:p w:rsidR="00966D7D" w:rsidRPr="00EF7A40" w:rsidRDefault="00966D7D" w:rsidP="00B41190">
            <w:pPr>
              <w:spacing w:after="0" w:line="360" w:lineRule="auto"/>
              <w:jc w:val="center"/>
              <w:rPr>
                <w:rFonts w:ascii="Arial" w:eastAsia="Times New Roman" w:hAnsi="Arial" w:cs="Arial"/>
                <w:sz w:val="15"/>
                <w:szCs w:val="15"/>
                <w:lang w:val="en-GB" w:eastAsia="fr-FR"/>
              </w:rPr>
            </w:pPr>
            <w:r w:rsidRPr="00EF7A40">
              <w:rPr>
                <w:rFonts w:ascii="Calibri" w:eastAsia="Times New Roman" w:hAnsi="Calibri" w:cs="Times New Roman"/>
                <w:color w:val="000000"/>
                <w:sz w:val="15"/>
                <w:szCs w:val="15"/>
                <w:lang w:val="en-GB" w:eastAsia="fr-FR"/>
              </w:rPr>
              <w:t>0.236</w:t>
            </w:r>
          </w:p>
        </w:tc>
        <w:tc>
          <w:tcPr>
            <w:tcW w:w="445" w:type="dxa"/>
            <w:tcBorders>
              <w:top w:val="nil"/>
              <w:left w:val="nil"/>
              <w:bottom w:val="nil"/>
              <w:right w:val="nil"/>
            </w:tcBorders>
            <w:shd w:val="clear" w:color="auto" w:fill="auto"/>
            <w:noWrap/>
            <w:tcMar>
              <w:top w:w="15" w:type="dxa"/>
              <w:left w:w="15" w:type="dxa"/>
              <w:bottom w:w="0" w:type="dxa"/>
              <w:right w:w="15" w:type="dxa"/>
            </w:tcMar>
            <w:vAlign w:val="bottom"/>
            <w:hideMark/>
          </w:tcPr>
          <w:p w:rsidR="00966D7D" w:rsidRPr="00EF7A40" w:rsidRDefault="00966D7D" w:rsidP="00B41190">
            <w:pPr>
              <w:spacing w:after="0" w:line="360" w:lineRule="auto"/>
              <w:jc w:val="center"/>
              <w:rPr>
                <w:rFonts w:ascii="Arial" w:eastAsia="Times New Roman" w:hAnsi="Arial" w:cs="Arial"/>
                <w:sz w:val="15"/>
                <w:szCs w:val="15"/>
                <w:lang w:val="en-GB" w:eastAsia="fr-FR"/>
              </w:rPr>
            </w:pPr>
            <w:r w:rsidRPr="00EF7A40">
              <w:rPr>
                <w:rFonts w:ascii="Calibri" w:eastAsia="Times New Roman" w:hAnsi="Calibri" w:cs="Times New Roman"/>
                <w:color w:val="000000"/>
                <w:sz w:val="15"/>
                <w:szCs w:val="15"/>
                <w:lang w:val="en-GB" w:eastAsia="fr-FR"/>
              </w:rPr>
              <w:t>0.272</w:t>
            </w:r>
          </w:p>
        </w:tc>
        <w:tc>
          <w:tcPr>
            <w:tcW w:w="803" w:type="dxa"/>
            <w:tcBorders>
              <w:top w:val="nil"/>
              <w:left w:val="nil"/>
              <w:bottom w:val="nil"/>
            </w:tcBorders>
            <w:shd w:val="clear" w:color="auto" w:fill="auto"/>
            <w:noWrap/>
            <w:tcMar>
              <w:top w:w="15" w:type="dxa"/>
              <w:left w:w="15" w:type="dxa"/>
              <w:bottom w:w="0" w:type="dxa"/>
              <w:right w:w="15" w:type="dxa"/>
            </w:tcMar>
            <w:vAlign w:val="bottom"/>
            <w:hideMark/>
          </w:tcPr>
          <w:p w:rsidR="00966D7D" w:rsidRPr="00EF7A40" w:rsidRDefault="00966D7D" w:rsidP="00B41190">
            <w:pPr>
              <w:spacing w:after="0" w:line="360" w:lineRule="auto"/>
              <w:jc w:val="center"/>
              <w:rPr>
                <w:rFonts w:ascii="Arial" w:eastAsia="Times New Roman" w:hAnsi="Arial" w:cs="Arial"/>
                <w:sz w:val="15"/>
                <w:szCs w:val="15"/>
                <w:lang w:val="en-GB" w:eastAsia="fr-FR"/>
              </w:rPr>
            </w:pPr>
            <w:r w:rsidRPr="00EF7A40">
              <w:rPr>
                <w:rFonts w:ascii="Calibri" w:eastAsia="Times New Roman" w:hAnsi="Calibri" w:cs="Times New Roman"/>
                <w:color w:val="000000"/>
                <w:sz w:val="15"/>
                <w:szCs w:val="15"/>
                <w:lang w:val="en-GB" w:eastAsia="fr-FR"/>
              </w:rPr>
              <w:t>0.387</w:t>
            </w:r>
          </w:p>
        </w:tc>
        <w:tc>
          <w:tcPr>
            <w:tcW w:w="721" w:type="dxa"/>
            <w:tcBorders>
              <w:top w:val="nil"/>
              <w:bottom w:val="nil"/>
              <w:right w:val="nil"/>
            </w:tcBorders>
            <w:shd w:val="clear" w:color="auto" w:fill="auto"/>
            <w:noWrap/>
            <w:tcMar>
              <w:top w:w="15" w:type="dxa"/>
              <w:left w:w="15" w:type="dxa"/>
              <w:bottom w:w="0" w:type="dxa"/>
              <w:right w:w="15" w:type="dxa"/>
            </w:tcMar>
            <w:vAlign w:val="bottom"/>
            <w:hideMark/>
          </w:tcPr>
          <w:p w:rsidR="00966D7D" w:rsidRPr="00EF7A40" w:rsidRDefault="00966D7D" w:rsidP="00B41190">
            <w:pPr>
              <w:spacing w:after="0" w:line="360" w:lineRule="auto"/>
              <w:jc w:val="center"/>
              <w:rPr>
                <w:rFonts w:ascii="Arial" w:eastAsia="Times New Roman" w:hAnsi="Arial" w:cs="Arial"/>
                <w:sz w:val="15"/>
                <w:szCs w:val="15"/>
                <w:lang w:val="en-GB" w:eastAsia="fr-FR"/>
              </w:rPr>
            </w:pPr>
            <w:r w:rsidRPr="00EF7A40">
              <w:rPr>
                <w:rFonts w:ascii="Calibri" w:eastAsia="Times New Roman" w:hAnsi="Calibri" w:cs="Times New Roman"/>
                <w:color w:val="000000"/>
                <w:sz w:val="15"/>
                <w:szCs w:val="15"/>
                <w:lang w:val="en-GB" w:eastAsia="fr-FR"/>
              </w:rPr>
              <w:t>0.197</w:t>
            </w:r>
          </w:p>
        </w:tc>
        <w:tc>
          <w:tcPr>
            <w:tcW w:w="603" w:type="dxa"/>
            <w:tcBorders>
              <w:top w:val="nil"/>
              <w:left w:val="nil"/>
              <w:bottom w:val="nil"/>
              <w:right w:val="nil"/>
            </w:tcBorders>
            <w:shd w:val="clear" w:color="auto" w:fill="auto"/>
            <w:noWrap/>
            <w:tcMar>
              <w:top w:w="15" w:type="dxa"/>
              <w:left w:w="15" w:type="dxa"/>
              <w:bottom w:w="0" w:type="dxa"/>
              <w:right w:w="15" w:type="dxa"/>
            </w:tcMar>
            <w:vAlign w:val="bottom"/>
            <w:hideMark/>
          </w:tcPr>
          <w:p w:rsidR="00966D7D" w:rsidRPr="00EF7A40" w:rsidRDefault="00966D7D" w:rsidP="00B41190">
            <w:pPr>
              <w:spacing w:after="0" w:line="360" w:lineRule="auto"/>
              <w:jc w:val="center"/>
              <w:rPr>
                <w:rFonts w:ascii="Arial" w:eastAsia="Times New Roman" w:hAnsi="Arial" w:cs="Arial"/>
                <w:sz w:val="15"/>
                <w:szCs w:val="15"/>
                <w:lang w:val="en-GB" w:eastAsia="fr-FR"/>
              </w:rPr>
            </w:pPr>
            <w:r w:rsidRPr="00EF7A40">
              <w:rPr>
                <w:rFonts w:ascii="Calibri" w:eastAsia="Times New Roman" w:hAnsi="Calibri" w:cs="Times New Roman"/>
                <w:color w:val="000000"/>
                <w:sz w:val="15"/>
                <w:szCs w:val="15"/>
                <w:lang w:val="en-GB" w:eastAsia="fr-FR"/>
              </w:rPr>
              <w:t>0.240</w:t>
            </w:r>
          </w:p>
        </w:tc>
        <w:tc>
          <w:tcPr>
            <w:tcW w:w="567" w:type="dxa"/>
            <w:tcBorders>
              <w:top w:val="nil"/>
              <w:left w:val="nil"/>
              <w:bottom w:val="nil"/>
            </w:tcBorders>
            <w:shd w:val="clear" w:color="auto" w:fill="auto"/>
            <w:noWrap/>
            <w:tcMar>
              <w:top w:w="15" w:type="dxa"/>
              <w:left w:w="15" w:type="dxa"/>
              <w:bottom w:w="0" w:type="dxa"/>
              <w:right w:w="15" w:type="dxa"/>
            </w:tcMar>
            <w:vAlign w:val="bottom"/>
            <w:hideMark/>
          </w:tcPr>
          <w:p w:rsidR="00966D7D" w:rsidRPr="00EF7A40" w:rsidRDefault="00966D7D" w:rsidP="00B41190">
            <w:pPr>
              <w:spacing w:after="0" w:line="360" w:lineRule="auto"/>
              <w:jc w:val="center"/>
              <w:rPr>
                <w:rFonts w:ascii="Arial" w:eastAsia="Times New Roman" w:hAnsi="Arial" w:cs="Arial"/>
                <w:sz w:val="15"/>
                <w:szCs w:val="15"/>
                <w:lang w:val="en-GB" w:eastAsia="fr-FR"/>
              </w:rPr>
            </w:pPr>
            <w:r w:rsidRPr="00EF7A40">
              <w:rPr>
                <w:rFonts w:ascii="Calibri" w:eastAsia="Times New Roman" w:hAnsi="Calibri" w:cs="Times New Roman"/>
                <w:color w:val="000000"/>
                <w:sz w:val="15"/>
                <w:szCs w:val="15"/>
                <w:lang w:val="en-GB" w:eastAsia="fr-FR"/>
              </w:rPr>
              <w:t>0.413</w:t>
            </w:r>
          </w:p>
        </w:tc>
        <w:tc>
          <w:tcPr>
            <w:tcW w:w="721" w:type="dxa"/>
            <w:tcBorders>
              <w:top w:val="nil"/>
              <w:bottom w:val="nil"/>
              <w:right w:val="nil"/>
            </w:tcBorders>
            <w:shd w:val="clear" w:color="auto" w:fill="auto"/>
            <w:noWrap/>
            <w:tcMar>
              <w:top w:w="15" w:type="dxa"/>
              <w:left w:w="15" w:type="dxa"/>
              <w:bottom w:w="0" w:type="dxa"/>
              <w:right w:w="15" w:type="dxa"/>
            </w:tcMar>
            <w:vAlign w:val="bottom"/>
            <w:hideMark/>
          </w:tcPr>
          <w:p w:rsidR="00966D7D" w:rsidRPr="00EF7A40" w:rsidRDefault="00966D7D" w:rsidP="00B41190">
            <w:pPr>
              <w:spacing w:after="0" w:line="360" w:lineRule="auto"/>
              <w:jc w:val="center"/>
              <w:rPr>
                <w:rFonts w:ascii="Arial" w:eastAsia="Times New Roman" w:hAnsi="Arial" w:cs="Arial"/>
                <w:sz w:val="15"/>
                <w:szCs w:val="15"/>
                <w:lang w:val="en-GB" w:eastAsia="fr-FR"/>
              </w:rPr>
            </w:pPr>
            <w:r w:rsidRPr="00EF7A40">
              <w:rPr>
                <w:rFonts w:ascii="Calibri" w:eastAsia="Times New Roman" w:hAnsi="Calibri" w:cs="Times New Roman"/>
                <w:color w:val="000000"/>
                <w:sz w:val="15"/>
                <w:szCs w:val="15"/>
                <w:lang w:val="en-GB" w:eastAsia="fr-FR"/>
              </w:rPr>
              <w:t>0.050</w:t>
            </w:r>
          </w:p>
        </w:tc>
        <w:tc>
          <w:tcPr>
            <w:tcW w:w="439" w:type="dxa"/>
            <w:tcBorders>
              <w:top w:val="nil"/>
              <w:left w:val="nil"/>
              <w:bottom w:val="nil"/>
              <w:right w:val="nil"/>
            </w:tcBorders>
            <w:shd w:val="clear" w:color="auto" w:fill="auto"/>
            <w:noWrap/>
            <w:tcMar>
              <w:top w:w="15" w:type="dxa"/>
              <w:left w:w="15" w:type="dxa"/>
              <w:bottom w:w="0" w:type="dxa"/>
              <w:right w:w="15" w:type="dxa"/>
            </w:tcMar>
            <w:vAlign w:val="bottom"/>
            <w:hideMark/>
          </w:tcPr>
          <w:p w:rsidR="00966D7D" w:rsidRPr="00EF7A40" w:rsidRDefault="00966D7D" w:rsidP="00B41190">
            <w:pPr>
              <w:spacing w:after="0" w:line="360" w:lineRule="auto"/>
              <w:jc w:val="center"/>
              <w:rPr>
                <w:rFonts w:ascii="Arial" w:eastAsia="Times New Roman" w:hAnsi="Arial" w:cs="Arial"/>
                <w:sz w:val="15"/>
                <w:szCs w:val="15"/>
                <w:lang w:val="en-GB" w:eastAsia="fr-FR"/>
              </w:rPr>
            </w:pPr>
            <w:r w:rsidRPr="00EF7A40">
              <w:rPr>
                <w:rFonts w:ascii="Calibri" w:eastAsia="Times New Roman" w:hAnsi="Calibri" w:cs="Times New Roman"/>
                <w:color w:val="000000"/>
                <w:sz w:val="15"/>
                <w:szCs w:val="15"/>
                <w:lang w:val="en-GB" w:eastAsia="fr-FR"/>
              </w:rPr>
              <w:t>0.323</w:t>
            </w:r>
          </w:p>
        </w:tc>
        <w:tc>
          <w:tcPr>
            <w:tcW w:w="784" w:type="dxa"/>
            <w:tcBorders>
              <w:top w:val="nil"/>
              <w:left w:val="nil"/>
              <w:bottom w:val="nil"/>
            </w:tcBorders>
            <w:shd w:val="clear" w:color="auto" w:fill="auto"/>
            <w:noWrap/>
            <w:tcMar>
              <w:top w:w="15" w:type="dxa"/>
              <w:left w:w="15" w:type="dxa"/>
              <w:bottom w:w="0" w:type="dxa"/>
              <w:right w:w="15" w:type="dxa"/>
            </w:tcMar>
            <w:vAlign w:val="bottom"/>
            <w:hideMark/>
          </w:tcPr>
          <w:p w:rsidR="00966D7D" w:rsidRPr="00EF7A40" w:rsidRDefault="00966D7D" w:rsidP="00B41190">
            <w:pPr>
              <w:spacing w:after="0" w:line="360" w:lineRule="auto"/>
              <w:jc w:val="center"/>
              <w:rPr>
                <w:rFonts w:ascii="Arial" w:eastAsia="Times New Roman" w:hAnsi="Arial" w:cs="Arial"/>
                <w:sz w:val="15"/>
                <w:szCs w:val="15"/>
                <w:lang w:val="en-GB" w:eastAsia="fr-FR"/>
              </w:rPr>
            </w:pPr>
            <w:r w:rsidRPr="00EF7A40">
              <w:rPr>
                <w:rFonts w:ascii="Calibri" w:eastAsia="Times New Roman" w:hAnsi="Calibri" w:cs="Times New Roman"/>
                <w:color w:val="000000"/>
                <w:sz w:val="15"/>
                <w:szCs w:val="15"/>
                <w:lang w:val="en-GB" w:eastAsia="fr-FR"/>
              </w:rPr>
              <w:t>0.878</w:t>
            </w:r>
          </w:p>
        </w:tc>
      </w:tr>
      <w:tr w:rsidR="00966D7D" w:rsidRPr="00EF7A40" w:rsidTr="00B41190">
        <w:trPr>
          <w:trHeight w:hRule="exact" w:val="239"/>
          <w:jc w:val="center"/>
        </w:trPr>
        <w:tc>
          <w:tcPr>
            <w:tcW w:w="3088" w:type="dxa"/>
            <w:tcBorders>
              <w:top w:val="nil"/>
              <w:bottom w:val="nil"/>
            </w:tcBorders>
            <w:shd w:val="clear" w:color="auto" w:fill="auto"/>
            <w:noWrap/>
            <w:tcMar>
              <w:top w:w="15" w:type="dxa"/>
              <w:left w:w="15" w:type="dxa"/>
              <w:bottom w:w="0" w:type="dxa"/>
              <w:right w:w="15" w:type="dxa"/>
            </w:tcMar>
            <w:vAlign w:val="center"/>
            <w:hideMark/>
          </w:tcPr>
          <w:p w:rsidR="00966D7D" w:rsidRPr="00EF7A40" w:rsidRDefault="00966D7D" w:rsidP="00B41190">
            <w:pPr>
              <w:spacing w:after="0" w:line="360" w:lineRule="auto"/>
              <w:jc w:val="both"/>
              <w:rPr>
                <w:rFonts w:ascii="Calibri Light" w:eastAsia="Times New Roman" w:hAnsi="Calibri Light" w:cs="Arial"/>
                <w:b/>
                <w:bCs/>
                <w:color w:val="000000"/>
                <w:sz w:val="15"/>
                <w:szCs w:val="15"/>
                <w:lang w:val="en-GB" w:eastAsia="fr-FR"/>
              </w:rPr>
            </w:pPr>
            <w:r w:rsidRPr="00EF7A40">
              <w:rPr>
                <w:rFonts w:ascii="Calibri Light" w:eastAsia="Times New Roman" w:hAnsi="Calibri Light" w:cs="Arial"/>
                <w:b/>
                <w:bCs/>
                <w:color w:val="000000"/>
                <w:sz w:val="15"/>
                <w:szCs w:val="15"/>
                <w:lang w:val="en-GB" w:eastAsia="fr-FR"/>
              </w:rPr>
              <w:t>Annual household income ( ref &lt;</w:t>
            </w:r>
            <w:r>
              <w:rPr>
                <w:rFonts w:ascii="Calibri Light" w:eastAsia="Times New Roman" w:hAnsi="Calibri Light" w:cs="Arial"/>
                <w:b/>
                <w:bCs/>
                <w:color w:val="000000"/>
                <w:sz w:val="15"/>
                <w:szCs w:val="15"/>
                <w:lang w:val="en-GB" w:eastAsia="fr-FR"/>
              </w:rPr>
              <w:t>€</w:t>
            </w:r>
            <w:r w:rsidRPr="00EF7A40">
              <w:rPr>
                <w:rFonts w:ascii="Calibri Light" w:eastAsia="Times New Roman" w:hAnsi="Calibri Light" w:cs="Arial"/>
                <w:b/>
                <w:bCs/>
                <w:color w:val="000000"/>
                <w:sz w:val="15"/>
                <w:szCs w:val="15"/>
                <w:lang w:val="en-GB" w:eastAsia="fr-FR"/>
              </w:rPr>
              <w:t>21.000)</w:t>
            </w:r>
          </w:p>
        </w:tc>
        <w:tc>
          <w:tcPr>
            <w:tcW w:w="668" w:type="dxa"/>
            <w:tcBorders>
              <w:top w:val="nil"/>
              <w:bottom w:val="nil"/>
              <w:right w:val="nil"/>
            </w:tcBorders>
            <w:shd w:val="clear" w:color="auto" w:fill="auto"/>
            <w:noWrap/>
            <w:tcMar>
              <w:top w:w="15" w:type="dxa"/>
              <w:left w:w="15" w:type="dxa"/>
              <w:bottom w:w="0" w:type="dxa"/>
              <w:right w:w="15" w:type="dxa"/>
            </w:tcMar>
            <w:vAlign w:val="bottom"/>
            <w:hideMark/>
          </w:tcPr>
          <w:p w:rsidR="00966D7D" w:rsidRPr="00EF7A40" w:rsidRDefault="00966D7D" w:rsidP="00B41190">
            <w:pPr>
              <w:spacing w:after="0" w:line="360" w:lineRule="auto"/>
              <w:jc w:val="center"/>
              <w:rPr>
                <w:rFonts w:ascii="Arial" w:eastAsia="Times New Roman" w:hAnsi="Arial" w:cs="Arial"/>
                <w:sz w:val="15"/>
                <w:szCs w:val="15"/>
                <w:lang w:val="en-GB" w:eastAsia="fr-FR"/>
              </w:rPr>
            </w:pPr>
            <w:r w:rsidRPr="00EF7A40">
              <w:rPr>
                <w:rFonts w:ascii="Calibri" w:eastAsia="Times New Roman" w:hAnsi="Calibri" w:cs="Times New Roman"/>
                <w:color w:val="000000"/>
                <w:sz w:val="15"/>
                <w:szCs w:val="15"/>
                <w:lang w:val="en-GB" w:eastAsia="fr-FR"/>
              </w:rPr>
              <w:t>.</w:t>
            </w:r>
          </w:p>
        </w:tc>
        <w:tc>
          <w:tcPr>
            <w:tcW w:w="591" w:type="dxa"/>
            <w:tcBorders>
              <w:top w:val="nil"/>
              <w:left w:val="nil"/>
              <w:bottom w:val="nil"/>
              <w:right w:val="nil"/>
            </w:tcBorders>
            <w:shd w:val="clear" w:color="auto" w:fill="auto"/>
            <w:noWrap/>
            <w:tcMar>
              <w:top w:w="15" w:type="dxa"/>
              <w:left w:w="15" w:type="dxa"/>
              <w:bottom w:w="0" w:type="dxa"/>
              <w:right w:w="15" w:type="dxa"/>
            </w:tcMar>
            <w:vAlign w:val="bottom"/>
            <w:hideMark/>
          </w:tcPr>
          <w:p w:rsidR="00966D7D" w:rsidRPr="00EF7A40" w:rsidRDefault="00966D7D" w:rsidP="00B41190">
            <w:pPr>
              <w:spacing w:after="0" w:line="360" w:lineRule="auto"/>
              <w:jc w:val="center"/>
              <w:rPr>
                <w:rFonts w:ascii="Arial" w:eastAsia="Times New Roman" w:hAnsi="Arial" w:cs="Arial"/>
                <w:sz w:val="15"/>
                <w:szCs w:val="15"/>
                <w:lang w:val="en-GB" w:eastAsia="fr-FR"/>
              </w:rPr>
            </w:pPr>
            <w:r w:rsidRPr="00EF7A40">
              <w:rPr>
                <w:rFonts w:ascii="Calibri" w:eastAsia="Times New Roman" w:hAnsi="Calibri" w:cs="Times New Roman"/>
                <w:color w:val="000000"/>
                <w:sz w:val="15"/>
                <w:szCs w:val="15"/>
                <w:lang w:val="en-GB" w:eastAsia="fr-FR"/>
              </w:rPr>
              <w:t>.</w:t>
            </w:r>
          </w:p>
        </w:tc>
        <w:tc>
          <w:tcPr>
            <w:tcW w:w="584" w:type="dxa"/>
            <w:tcBorders>
              <w:top w:val="nil"/>
              <w:left w:val="nil"/>
              <w:bottom w:val="nil"/>
            </w:tcBorders>
            <w:shd w:val="clear" w:color="auto" w:fill="auto"/>
            <w:noWrap/>
            <w:tcMar>
              <w:top w:w="15" w:type="dxa"/>
              <w:left w:w="15" w:type="dxa"/>
              <w:bottom w:w="0" w:type="dxa"/>
              <w:right w:w="15" w:type="dxa"/>
            </w:tcMar>
            <w:vAlign w:val="bottom"/>
            <w:hideMark/>
          </w:tcPr>
          <w:p w:rsidR="00966D7D" w:rsidRPr="00EF7A40" w:rsidRDefault="00966D7D" w:rsidP="00B41190">
            <w:pPr>
              <w:spacing w:after="0" w:line="360" w:lineRule="auto"/>
              <w:jc w:val="center"/>
              <w:rPr>
                <w:rFonts w:ascii="Arial" w:eastAsia="Times New Roman" w:hAnsi="Arial" w:cs="Arial"/>
                <w:sz w:val="15"/>
                <w:szCs w:val="15"/>
                <w:lang w:val="en-GB" w:eastAsia="fr-FR"/>
              </w:rPr>
            </w:pPr>
            <w:r w:rsidRPr="00EF7A40">
              <w:rPr>
                <w:rFonts w:ascii="Calibri" w:eastAsia="Times New Roman" w:hAnsi="Calibri" w:cs="Times New Roman"/>
                <w:color w:val="000000"/>
                <w:sz w:val="15"/>
                <w:szCs w:val="15"/>
                <w:lang w:val="en-GB" w:eastAsia="fr-FR"/>
              </w:rPr>
              <w:t>.</w:t>
            </w:r>
          </w:p>
        </w:tc>
        <w:tc>
          <w:tcPr>
            <w:tcW w:w="850" w:type="dxa"/>
            <w:tcBorders>
              <w:top w:val="nil"/>
              <w:bottom w:val="nil"/>
              <w:right w:val="nil"/>
            </w:tcBorders>
            <w:shd w:val="clear" w:color="auto" w:fill="auto"/>
            <w:noWrap/>
            <w:tcMar>
              <w:top w:w="15" w:type="dxa"/>
              <w:left w:w="15" w:type="dxa"/>
              <w:bottom w:w="0" w:type="dxa"/>
              <w:right w:w="15" w:type="dxa"/>
            </w:tcMar>
            <w:vAlign w:val="bottom"/>
            <w:hideMark/>
          </w:tcPr>
          <w:p w:rsidR="00966D7D" w:rsidRPr="00EF7A40" w:rsidRDefault="00966D7D" w:rsidP="00B41190">
            <w:pPr>
              <w:spacing w:after="0" w:line="360" w:lineRule="auto"/>
              <w:jc w:val="center"/>
              <w:rPr>
                <w:rFonts w:ascii="Arial" w:eastAsia="Times New Roman" w:hAnsi="Arial" w:cs="Arial"/>
                <w:sz w:val="15"/>
                <w:szCs w:val="15"/>
                <w:lang w:val="en-GB" w:eastAsia="fr-FR"/>
              </w:rPr>
            </w:pPr>
            <w:r w:rsidRPr="00EF7A40">
              <w:rPr>
                <w:rFonts w:ascii="Calibri" w:eastAsia="Times New Roman" w:hAnsi="Calibri" w:cs="Times New Roman"/>
                <w:color w:val="000000"/>
                <w:sz w:val="15"/>
                <w:szCs w:val="15"/>
                <w:lang w:val="en-GB" w:eastAsia="fr-FR"/>
              </w:rPr>
              <w:t>.</w:t>
            </w:r>
          </w:p>
        </w:tc>
        <w:tc>
          <w:tcPr>
            <w:tcW w:w="600" w:type="dxa"/>
            <w:tcBorders>
              <w:top w:val="nil"/>
              <w:left w:val="nil"/>
              <w:bottom w:val="nil"/>
              <w:right w:val="nil"/>
            </w:tcBorders>
            <w:shd w:val="clear" w:color="auto" w:fill="auto"/>
            <w:noWrap/>
            <w:tcMar>
              <w:top w:w="15" w:type="dxa"/>
              <w:left w:w="15" w:type="dxa"/>
              <w:bottom w:w="0" w:type="dxa"/>
              <w:right w:w="15" w:type="dxa"/>
            </w:tcMar>
            <w:vAlign w:val="bottom"/>
            <w:hideMark/>
          </w:tcPr>
          <w:p w:rsidR="00966D7D" w:rsidRPr="00EF7A40" w:rsidRDefault="00966D7D" w:rsidP="00B41190">
            <w:pPr>
              <w:spacing w:after="0" w:line="360" w:lineRule="auto"/>
              <w:jc w:val="center"/>
              <w:rPr>
                <w:rFonts w:ascii="Arial" w:eastAsia="Times New Roman" w:hAnsi="Arial" w:cs="Arial"/>
                <w:sz w:val="15"/>
                <w:szCs w:val="15"/>
                <w:lang w:val="en-GB" w:eastAsia="fr-FR"/>
              </w:rPr>
            </w:pPr>
            <w:r w:rsidRPr="00EF7A40">
              <w:rPr>
                <w:rFonts w:ascii="Calibri" w:eastAsia="Times New Roman" w:hAnsi="Calibri" w:cs="Times New Roman"/>
                <w:color w:val="000000"/>
                <w:sz w:val="15"/>
                <w:szCs w:val="15"/>
                <w:lang w:val="en-GB" w:eastAsia="fr-FR"/>
              </w:rPr>
              <w:t>.</w:t>
            </w:r>
          </w:p>
        </w:tc>
        <w:tc>
          <w:tcPr>
            <w:tcW w:w="701" w:type="dxa"/>
            <w:tcBorders>
              <w:top w:val="nil"/>
              <w:left w:val="nil"/>
              <w:bottom w:val="nil"/>
            </w:tcBorders>
            <w:shd w:val="clear" w:color="auto" w:fill="auto"/>
            <w:noWrap/>
            <w:tcMar>
              <w:top w:w="15" w:type="dxa"/>
              <w:left w:w="15" w:type="dxa"/>
              <w:bottom w:w="0" w:type="dxa"/>
              <w:right w:w="15" w:type="dxa"/>
            </w:tcMar>
            <w:vAlign w:val="bottom"/>
            <w:hideMark/>
          </w:tcPr>
          <w:p w:rsidR="00966D7D" w:rsidRPr="00EF7A40" w:rsidRDefault="00966D7D" w:rsidP="00B41190">
            <w:pPr>
              <w:spacing w:after="0" w:line="360" w:lineRule="auto"/>
              <w:jc w:val="center"/>
              <w:rPr>
                <w:rFonts w:ascii="Arial" w:eastAsia="Times New Roman" w:hAnsi="Arial" w:cs="Arial"/>
                <w:sz w:val="15"/>
                <w:szCs w:val="15"/>
                <w:lang w:val="en-GB" w:eastAsia="fr-FR"/>
              </w:rPr>
            </w:pPr>
            <w:r w:rsidRPr="00EF7A40">
              <w:rPr>
                <w:rFonts w:ascii="Calibri" w:eastAsia="Times New Roman" w:hAnsi="Calibri" w:cs="Times New Roman"/>
                <w:color w:val="000000"/>
                <w:sz w:val="15"/>
                <w:szCs w:val="15"/>
                <w:lang w:val="en-GB" w:eastAsia="fr-FR"/>
              </w:rPr>
              <w:t>.</w:t>
            </w:r>
          </w:p>
        </w:tc>
        <w:tc>
          <w:tcPr>
            <w:tcW w:w="808" w:type="dxa"/>
            <w:tcBorders>
              <w:top w:val="nil"/>
              <w:bottom w:val="nil"/>
              <w:right w:val="nil"/>
            </w:tcBorders>
            <w:shd w:val="clear" w:color="auto" w:fill="auto"/>
            <w:noWrap/>
            <w:tcMar>
              <w:top w:w="15" w:type="dxa"/>
              <w:left w:w="15" w:type="dxa"/>
              <w:bottom w:w="0" w:type="dxa"/>
              <w:right w:w="15" w:type="dxa"/>
            </w:tcMar>
            <w:vAlign w:val="bottom"/>
            <w:hideMark/>
          </w:tcPr>
          <w:p w:rsidR="00966D7D" w:rsidRPr="00EF7A40" w:rsidRDefault="00966D7D" w:rsidP="00B41190">
            <w:pPr>
              <w:spacing w:after="0" w:line="360" w:lineRule="auto"/>
              <w:jc w:val="center"/>
              <w:rPr>
                <w:rFonts w:ascii="Arial" w:eastAsia="Times New Roman" w:hAnsi="Arial" w:cs="Arial"/>
                <w:sz w:val="15"/>
                <w:szCs w:val="15"/>
                <w:lang w:val="en-GB" w:eastAsia="fr-FR"/>
              </w:rPr>
            </w:pPr>
            <w:r w:rsidRPr="00EF7A40">
              <w:rPr>
                <w:rFonts w:ascii="Calibri" w:eastAsia="Times New Roman" w:hAnsi="Calibri" w:cs="Times New Roman"/>
                <w:color w:val="000000"/>
                <w:sz w:val="15"/>
                <w:szCs w:val="15"/>
                <w:lang w:val="en-GB" w:eastAsia="fr-FR"/>
              </w:rPr>
              <w:t>.</w:t>
            </w:r>
          </w:p>
        </w:tc>
        <w:tc>
          <w:tcPr>
            <w:tcW w:w="533" w:type="dxa"/>
            <w:tcBorders>
              <w:top w:val="nil"/>
              <w:left w:val="nil"/>
              <w:bottom w:val="nil"/>
              <w:right w:val="nil"/>
            </w:tcBorders>
            <w:shd w:val="clear" w:color="auto" w:fill="auto"/>
            <w:noWrap/>
            <w:tcMar>
              <w:top w:w="15" w:type="dxa"/>
              <w:left w:w="15" w:type="dxa"/>
              <w:bottom w:w="0" w:type="dxa"/>
              <w:right w:w="15" w:type="dxa"/>
            </w:tcMar>
            <w:vAlign w:val="bottom"/>
            <w:hideMark/>
          </w:tcPr>
          <w:p w:rsidR="00966D7D" w:rsidRPr="00EF7A40" w:rsidRDefault="00966D7D" w:rsidP="00B41190">
            <w:pPr>
              <w:spacing w:after="0" w:line="360" w:lineRule="auto"/>
              <w:jc w:val="center"/>
              <w:rPr>
                <w:rFonts w:ascii="Arial" w:eastAsia="Times New Roman" w:hAnsi="Arial" w:cs="Arial"/>
                <w:sz w:val="15"/>
                <w:szCs w:val="15"/>
                <w:lang w:val="en-GB" w:eastAsia="fr-FR"/>
              </w:rPr>
            </w:pPr>
            <w:r w:rsidRPr="00EF7A40">
              <w:rPr>
                <w:rFonts w:ascii="Calibri" w:eastAsia="Times New Roman" w:hAnsi="Calibri" w:cs="Times New Roman"/>
                <w:color w:val="000000"/>
                <w:sz w:val="15"/>
                <w:szCs w:val="15"/>
                <w:lang w:val="en-GB" w:eastAsia="fr-FR"/>
              </w:rPr>
              <w:t>.</w:t>
            </w:r>
          </w:p>
        </w:tc>
        <w:tc>
          <w:tcPr>
            <w:tcW w:w="701" w:type="dxa"/>
            <w:tcBorders>
              <w:top w:val="nil"/>
              <w:left w:val="nil"/>
              <w:bottom w:val="nil"/>
            </w:tcBorders>
            <w:shd w:val="clear" w:color="auto" w:fill="auto"/>
            <w:noWrap/>
            <w:tcMar>
              <w:top w:w="15" w:type="dxa"/>
              <w:left w:w="15" w:type="dxa"/>
              <w:bottom w:w="0" w:type="dxa"/>
              <w:right w:w="15" w:type="dxa"/>
            </w:tcMar>
            <w:vAlign w:val="bottom"/>
            <w:hideMark/>
          </w:tcPr>
          <w:p w:rsidR="00966D7D" w:rsidRPr="00EF7A40" w:rsidRDefault="00966D7D" w:rsidP="00B41190">
            <w:pPr>
              <w:spacing w:after="0" w:line="360" w:lineRule="auto"/>
              <w:jc w:val="center"/>
              <w:rPr>
                <w:rFonts w:ascii="Arial" w:eastAsia="Times New Roman" w:hAnsi="Arial" w:cs="Arial"/>
                <w:sz w:val="15"/>
                <w:szCs w:val="15"/>
                <w:lang w:val="en-GB" w:eastAsia="fr-FR"/>
              </w:rPr>
            </w:pPr>
            <w:r w:rsidRPr="00EF7A40">
              <w:rPr>
                <w:rFonts w:ascii="Calibri" w:eastAsia="Times New Roman" w:hAnsi="Calibri" w:cs="Times New Roman"/>
                <w:color w:val="000000"/>
                <w:sz w:val="15"/>
                <w:szCs w:val="15"/>
                <w:lang w:val="en-GB" w:eastAsia="fr-FR"/>
              </w:rPr>
              <w:t>.</w:t>
            </w:r>
          </w:p>
        </w:tc>
        <w:tc>
          <w:tcPr>
            <w:tcW w:w="801" w:type="dxa"/>
            <w:tcBorders>
              <w:top w:val="nil"/>
              <w:bottom w:val="nil"/>
              <w:right w:val="nil"/>
            </w:tcBorders>
            <w:shd w:val="clear" w:color="auto" w:fill="auto"/>
            <w:noWrap/>
            <w:tcMar>
              <w:top w:w="15" w:type="dxa"/>
              <w:left w:w="15" w:type="dxa"/>
              <w:bottom w:w="0" w:type="dxa"/>
              <w:right w:w="15" w:type="dxa"/>
            </w:tcMar>
            <w:vAlign w:val="bottom"/>
            <w:hideMark/>
          </w:tcPr>
          <w:p w:rsidR="00966D7D" w:rsidRPr="00EF7A40" w:rsidRDefault="00966D7D" w:rsidP="00B41190">
            <w:pPr>
              <w:spacing w:after="0" w:line="360" w:lineRule="auto"/>
              <w:jc w:val="center"/>
              <w:rPr>
                <w:rFonts w:ascii="Arial" w:eastAsia="Times New Roman" w:hAnsi="Arial" w:cs="Arial"/>
                <w:sz w:val="15"/>
                <w:szCs w:val="15"/>
                <w:lang w:val="en-GB" w:eastAsia="fr-FR"/>
              </w:rPr>
            </w:pPr>
            <w:r w:rsidRPr="00EF7A40">
              <w:rPr>
                <w:rFonts w:ascii="Calibri" w:eastAsia="Times New Roman" w:hAnsi="Calibri" w:cs="Times New Roman"/>
                <w:color w:val="000000"/>
                <w:sz w:val="15"/>
                <w:szCs w:val="15"/>
                <w:lang w:val="en-GB" w:eastAsia="fr-FR"/>
              </w:rPr>
              <w:t>.</w:t>
            </w:r>
          </w:p>
        </w:tc>
        <w:tc>
          <w:tcPr>
            <w:tcW w:w="445" w:type="dxa"/>
            <w:tcBorders>
              <w:top w:val="nil"/>
              <w:left w:val="nil"/>
              <w:bottom w:val="nil"/>
              <w:right w:val="nil"/>
            </w:tcBorders>
            <w:shd w:val="clear" w:color="auto" w:fill="auto"/>
            <w:noWrap/>
            <w:tcMar>
              <w:top w:w="15" w:type="dxa"/>
              <w:left w:w="15" w:type="dxa"/>
              <w:bottom w:w="0" w:type="dxa"/>
              <w:right w:w="15" w:type="dxa"/>
            </w:tcMar>
            <w:vAlign w:val="bottom"/>
            <w:hideMark/>
          </w:tcPr>
          <w:p w:rsidR="00966D7D" w:rsidRPr="00EF7A40" w:rsidRDefault="00966D7D" w:rsidP="00B41190">
            <w:pPr>
              <w:spacing w:after="0" w:line="360" w:lineRule="auto"/>
              <w:jc w:val="center"/>
              <w:rPr>
                <w:rFonts w:ascii="Arial" w:eastAsia="Times New Roman" w:hAnsi="Arial" w:cs="Arial"/>
                <w:sz w:val="15"/>
                <w:szCs w:val="15"/>
                <w:lang w:val="en-GB" w:eastAsia="fr-FR"/>
              </w:rPr>
            </w:pPr>
            <w:r w:rsidRPr="00EF7A40">
              <w:rPr>
                <w:rFonts w:ascii="Calibri" w:eastAsia="Times New Roman" w:hAnsi="Calibri" w:cs="Times New Roman"/>
                <w:color w:val="000000"/>
                <w:sz w:val="15"/>
                <w:szCs w:val="15"/>
                <w:lang w:val="en-GB" w:eastAsia="fr-FR"/>
              </w:rPr>
              <w:t>.</w:t>
            </w:r>
          </w:p>
        </w:tc>
        <w:tc>
          <w:tcPr>
            <w:tcW w:w="803" w:type="dxa"/>
            <w:tcBorders>
              <w:top w:val="nil"/>
              <w:left w:val="nil"/>
              <w:bottom w:val="nil"/>
            </w:tcBorders>
            <w:shd w:val="clear" w:color="auto" w:fill="auto"/>
            <w:noWrap/>
            <w:tcMar>
              <w:top w:w="15" w:type="dxa"/>
              <w:left w:w="15" w:type="dxa"/>
              <w:bottom w:w="0" w:type="dxa"/>
              <w:right w:w="15" w:type="dxa"/>
            </w:tcMar>
            <w:vAlign w:val="bottom"/>
            <w:hideMark/>
          </w:tcPr>
          <w:p w:rsidR="00966D7D" w:rsidRPr="00EF7A40" w:rsidRDefault="00966D7D" w:rsidP="00B41190">
            <w:pPr>
              <w:spacing w:after="0" w:line="360" w:lineRule="auto"/>
              <w:jc w:val="center"/>
              <w:rPr>
                <w:rFonts w:ascii="Arial" w:eastAsia="Times New Roman" w:hAnsi="Arial" w:cs="Arial"/>
                <w:sz w:val="15"/>
                <w:szCs w:val="15"/>
                <w:lang w:val="en-GB" w:eastAsia="fr-FR"/>
              </w:rPr>
            </w:pPr>
            <w:r w:rsidRPr="00EF7A40">
              <w:rPr>
                <w:rFonts w:ascii="Calibri" w:eastAsia="Times New Roman" w:hAnsi="Calibri" w:cs="Times New Roman"/>
                <w:color w:val="000000"/>
                <w:sz w:val="15"/>
                <w:szCs w:val="15"/>
                <w:lang w:val="en-GB" w:eastAsia="fr-FR"/>
              </w:rPr>
              <w:t>.</w:t>
            </w:r>
          </w:p>
        </w:tc>
        <w:tc>
          <w:tcPr>
            <w:tcW w:w="721" w:type="dxa"/>
            <w:tcBorders>
              <w:top w:val="nil"/>
              <w:bottom w:val="nil"/>
              <w:right w:val="nil"/>
            </w:tcBorders>
            <w:shd w:val="clear" w:color="auto" w:fill="auto"/>
            <w:noWrap/>
            <w:tcMar>
              <w:top w:w="15" w:type="dxa"/>
              <w:left w:w="15" w:type="dxa"/>
              <w:bottom w:w="0" w:type="dxa"/>
              <w:right w:w="15" w:type="dxa"/>
            </w:tcMar>
            <w:vAlign w:val="bottom"/>
            <w:hideMark/>
          </w:tcPr>
          <w:p w:rsidR="00966D7D" w:rsidRPr="00EF7A40" w:rsidRDefault="00966D7D" w:rsidP="00B41190">
            <w:pPr>
              <w:spacing w:after="0" w:line="360" w:lineRule="auto"/>
              <w:jc w:val="center"/>
              <w:rPr>
                <w:rFonts w:ascii="Arial" w:eastAsia="Times New Roman" w:hAnsi="Arial" w:cs="Arial"/>
                <w:sz w:val="15"/>
                <w:szCs w:val="15"/>
                <w:lang w:val="en-GB" w:eastAsia="fr-FR"/>
              </w:rPr>
            </w:pPr>
            <w:r w:rsidRPr="00EF7A40">
              <w:rPr>
                <w:rFonts w:ascii="Calibri" w:eastAsia="Times New Roman" w:hAnsi="Calibri" w:cs="Times New Roman"/>
                <w:color w:val="000000"/>
                <w:sz w:val="15"/>
                <w:szCs w:val="15"/>
                <w:lang w:val="en-GB" w:eastAsia="fr-FR"/>
              </w:rPr>
              <w:t>.</w:t>
            </w:r>
          </w:p>
        </w:tc>
        <w:tc>
          <w:tcPr>
            <w:tcW w:w="603" w:type="dxa"/>
            <w:tcBorders>
              <w:top w:val="nil"/>
              <w:left w:val="nil"/>
              <w:bottom w:val="nil"/>
              <w:right w:val="nil"/>
            </w:tcBorders>
            <w:shd w:val="clear" w:color="auto" w:fill="auto"/>
            <w:noWrap/>
            <w:tcMar>
              <w:top w:w="15" w:type="dxa"/>
              <w:left w:w="15" w:type="dxa"/>
              <w:bottom w:w="0" w:type="dxa"/>
              <w:right w:w="15" w:type="dxa"/>
            </w:tcMar>
            <w:vAlign w:val="bottom"/>
            <w:hideMark/>
          </w:tcPr>
          <w:p w:rsidR="00966D7D" w:rsidRPr="00EF7A40" w:rsidRDefault="00966D7D" w:rsidP="00B41190">
            <w:pPr>
              <w:spacing w:after="0" w:line="360" w:lineRule="auto"/>
              <w:jc w:val="center"/>
              <w:rPr>
                <w:rFonts w:ascii="Arial" w:eastAsia="Times New Roman" w:hAnsi="Arial" w:cs="Arial"/>
                <w:sz w:val="15"/>
                <w:szCs w:val="15"/>
                <w:lang w:val="en-GB" w:eastAsia="fr-FR"/>
              </w:rPr>
            </w:pPr>
            <w:r w:rsidRPr="00EF7A40">
              <w:rPr>
                <w:rFonts w:ascii="Calibri" w:eastAsia="Times New Roman" w:hAnsi="Calibri" w:cs="Times New Roman"/>
                <w:color w:val="000000"/>
                <w:sz w:val="15"/>
                <w:szCs w:val="15"/>
                <w:lang w:val="en-GB" w:eastAsia="fr-FR"/>
              </w:rPr>
              <w:t>.</w:t>
            </w:r>
          </w:p>
        </w:tc>
        <w:tc>
          <w:tcPr>
            <w:tcW w:w="567" w:type="dxa"/>
            <w:tcBorders>
              <w:top w:val="nil"/>
              <w:left w:val="nil"/>
              <w:bottom w:val="nil"/>
            </w:tcBorders>
            <w:shd w:val="clear" w:color="auto" w:fill="auto"/>
            <w:noWrap/>
            <w:tcMar>
              <w:top w:w="15" w:type="dxa"/>
              <w:left w:w="15" w:type="dxa"/>
              <w:bottom w:w="0" w:type="dxa"/>
              <w:right w:w="15" w:type="dxa"/>
            </w:tcMar>
            <w:vAlign w:val="bottom"/>
            <w:hideMark/>
          </w:tcPr>
          <w:p w:rsidR="00966D7D" w:rsidRPr="00EF7A40" w:rsidRDefault="00966D7D" w:rsidP="00B41190">
            <w:pPr>
              <w:spacing w:after="0" w:line="360" w:lineRule="auto"/>
              <w:jc w:val="center"/>
              <w:rPr>
                <w:rFonts w:ascii="Arial" w:eastAsia="Times New Roman" w:hAnsi="Arial" w:cs="Arial"/>
                <w:sz w:val="15"/>
                <w:szCs w:val="15"/>
                <w:lang w:val="en-GB" w:eastAsia="fr-FR"/>
              </w:rPr>
            </w:pPr>
            <w:r w:rsidRPr="00EF7A40">
              <w:rPr>
                <w:rFonts w:ascii="Calibri" w:eastAsia="Times New Roman" w:hAnsi="Calibri" w:cs="Times New Roman"/>
                <w:color w:val="000000"/>
                <w:sz w:val="15"/>
                <w:szCs w:val="15"/>
                <w:lang w:val="en-GB" w:eastAsia="fr-FR"/>
              </w:rPr>
              <w:t>.</w:t>
            </w:r>
          </w:p>
        </w:tc>
        <w:tc>
          <w:tcPr>
            <w:tcW w:w="721" w:type="dxa"/>
            <w:tcBorders>
              <w:top w:val="nil"/>
              <w:bottom w:val="nil"/>
              <w:right w:val="nil"/>
            </w:tcBorders>
            <w:shd w:val="clear" w:color="auto" w:fill="auto"/>
            <w:noWrap/>
            <w:tcMar>
              <w:top w:w="15" w:type="dxa"/>
              <w:left w:w="15" w:type="dxa"/>
              <w:bottom w:w="0" w:type="dxa"/>
              <w:right w:w="15" w:type="dxa"/>
            </w:tcMar>
            <w:vAlign w:val="bottom"/>
            <w:hideMark/>
          </w:tcPr>
          <w:p w:rsidR="00966D7D" w:rsidRPr="00EF7A40" w:rsidRDefault="00966D7D" w:rsidP="00B41190">
            <w:pPr>
              <w:spacing w:after="0" w:line="360" w:lineRule="auto"/>
              <w:jc w:val="center"/>
              <w:rPr>
                <w:rFonts w:ascii="Arial" w:eastAsia="Times New Roman" w:hAnsi="Arial" w:cs="Arial"/>
                <w:sz w:val="15"/>
                <w:szCs w:val="15"/>
                <w:lang w:val="en-GB" w:eastAsia="fr-FR"/>
              </w:rPr>
            </w:pPr>
            <w:r w:rsidRPr="00EF7A40">
              <w:rPr>
                <w:rFonts w:ascii="Calibri" w:eastAsia="Times New Roman" w:hAnsi="Calibri" w:cs="Times New Roman"/>
                <w:color w:val="000000"/>
                <w:sz w:val="15"/>
                <w:szCs w:val="15"/>
                <w:lang w:val="en-GB" w:eastAsia="fr-FR"/>
              </w:rPr>
              <w:t>.</w:t>
            </w:r>
          </w:p>
        </w:tc>
        <w:tc>
          <w:tcPr>
            <w:tcW w:w="439" w:type="dxa"/>
            <w:tcBorders>
              <w:top w:val="nil"/>
              <w:left w:val="nil"/>
              <w:bottom w:val="nil"/>
              <w:right w:val="nil"/>
            </w:tcBorders>
            <w:shd w:val="clear" w:color="auto" w:fill="auto"/>
            <w:noWrap/>
            <w:tcMar>
              <w:top w:w="15" w:type="dxa"/>
              <w:left w:w="15" w:type="dxa"/>
              <w:bottom w:w="0" w:type="dxa"/>
              <w:right w:w="15" w:type="dxa"/>
            </w:tcMar>
            <w:vAlign w:val="bottom"/>
            <w:hideMark/>
          </w:tcPr>
          <w:p w:rsidR="00966D7D" w:rsidRPr="00EF7A40" w:rsidRDefault="00966D7D" w:rsidP="00B41190">
            <w:pPr>
              <w:spacing w:after="0" w:line="360" w:lineRule="auto"/>
              <w:jc w:val="center"/>
              <w:rPr>
                <w:rFonts w:ascii="Arial" w:eastAsia="Times New Roman" w:hAnsi="Arial" w:cs="Arial"/>
                <w:sz w:val="15"/>
                <w:szCs w:val="15"/>
                <w:lang w:val="en-GB" w:eastAsia="fr-FR"/>
              </w:rPr>
            </w:pPr>
            <w:r w:rsidRPr="00EF7A40">
              <w:rPr>
                <w:rFonts w:ascii="Calibri" w:eastAsia="Times New Roman" w:hAnsi="Calibri" w:cs="Times New Roman"/>
                <w:color w:val="000000"/>
                <w:sz w:val="15"/>
                <w:szCs w:val="15"/>
                <w:lang w:val="en-GB" w:eastAsia="fr-FR"/>
              </w:rPr>
              <w:t>.</w:t>
            </w:r>
          </w:p>
        </w:tc>
        <w:tc>
          <w:tcPr>
            <w:tcW w:w="784" w:type="dxa"/>
            <w:tcBorders>
              <w:top w:val="nil"/>
              <w:left w:val="nil"/>
              <w:bottom w:val="nil"/>
            </w:tcBorders>
            <w:shd w:val="clear" w:color="auto" w:fill="auto"/>
            <w:noWrap/>
            <w:tcMar>
              <w:top w:w="15" w:type="dxa"/>
              <w:left w:w="15" w:type="dxa"/>
              <w:bottom w:w="0" w:type="dxa"/>
              <w:right w:w="15" w:type="dxa"/>
            </w:tcMar>
            <w:vAlign w:val="bottom"/>
            <w:hideMark/>
          </w:tcPr>
          <w:p w:rsidR="00966D7D" w:rsidRPr="00EF7A40" w:rsidRDefault="00966D7D" w:rsidP="00B41190">
            <w:pPr>
              <w:spacing w:after="0" w:line="360" w:lineRule="auto"/>
              <w:jc w:val="center"/>
              <w:rPr>
                <w:rFonts w:ascii="Arial" w:eastAsia="Times New Roman" w:hAnsi="Arial" w:cs="Arial"/>
                <w:sz w:val="15"/>
                <w:szCs w:val="15"/>
                <w:lang w:val="en-GB" w:eastAsia="fr-FR"/>
              </w:rPr>
            </w:pPr>
            <w:r w:rsidRPr="00EF7A40">
              <w:rPr>
                <w:rFonts w:ascii="Calibri" w:eastAsia="Times New Roman" w:hAnsi="Calibri" w:cs="Times New Roman"/>
                <w:color w:val="000000"/>
                <w:sz w:val="15"/>
                <w:szCs w:val="15"/>
                <w:lang w:val="en-GB" w:eastAsia="fr-FR"/>
              </w:rPr>
              <w:t>.</w:t>
            </w:r>
          </w:p>
        </w:tc>
      </w:tr>
      <w:tr w:rsidR="00966D7D" w:rsidRPr="00EF7A40" w:rsidTr="00B41190">
        <w:trPr>
          <w:trHeight w:hRule="exact" w:val="239"/>
          <w:jc w:val="center"/>
        </w:trPr>
        <w:tc>
          <w:tcPr>
            <w:tcW w:w="3088" w:type="dxa"/>
            <w:tcBorders>
              <w:top w:val="nil"/>
              <w:bottom w:val="nil"/>
            </w:tcBorders>
            <w:shd w:val="clear" w:color="auto" w:fill="auto"/>
            <w:noWrap/>
            <w:tcMar>
              <w:top w:w="15" w:type="dxa"/>
              <w:left w:w="15" w:type="dxa"/>
              <w:bottom w:w="0" w:type="dxa"/>
              <w:right w:w="15" w:type="dxa"/>
            </w:tcMar>
            <w:vAlign w:val="center"/>
            <w:hideMark/>
          </w:tcPr>
          <w:p w:rsidR="00966D7D" w:rsidRPr="00EF7A40" w:rsidRDefault="00966D7D" w:rsidP="00B41190">
            <w:pPr>
              <w:spacing w:after="0" w:line="360" w:lineRule="auto"/>
              <w:ind w:left="708"/>
              <w:jc w:val="both"/>
              <w:rPr>
                <w:rFonts w:ascii="Calibri Light" w:eastAsia="Times New Roman" w:hAnsi="Calibri Light" w:cs="Arial"/>
                <w:color w:val="000000"/>
                <w:sz w:val="15"/>
                <w:szCs w:val="15"/>
                <w:lang w:val="en-GB" w:eastAsia="fr-FR"/>
              </w:rPr>
            </w:pPr>
            <w:r>
              <w:rPr>
                <w:rFonts w:ascii="Calibri Light" w:eastAsia="Times New Roman" w:hAnsi="Calibri Light" w:cs="Arial"/>
                <w:color w:val="000000"/>
                <w:sz w:val="15"/>
                <w:szCs w:val="15"/>
                <w:lang w:val="en-GB" w:eastAsia="fr-FR"/>
              </w:rPr>
              <w:t>€</w:t>
            </w:r>
            <w:r w:rsidRPr="00EF7A40">
              <w:rPr>
                <w:rFonts w:ascii="Calibri Light" w:eastAsia="Times New Roman" w:hAnsi="Calibri Light" w:cs="Arial"/>
                <w:color w:val="000000"/>
                <w:sz w:val="15"/>
                <w:szCs w:val="15"/>
                <w:lang w:val="en-GB" w:eastAsia="fr-FR"/>
              </w:rPr>
              <w:t>21.000 to &lt;</w:t>
            </w:r>
            <w:r>
              <w:rPr>
                <w:rFonts w:ascii="Calibri Light" w:eastAsia="Times New Roman" w:hAnsi="Calibri Light" w:cs="Arial"/>
                <w:color w:val="000000"/>
                <w:sz w:val="15"/>
                <w:szCs w:val="15"/>
                <w:lang w:val="en-GB" w:eastAsia="fr-FR"/>
              </w:rPr>
              <w:t>€</w:t>
            </w:r>
            <w:r w:rsidRPr="00EF7A40">
              <w:rPr>
                <w:rFonts w:ascii="Calibri Light" w:eastAsia="Times New Roman" w:hAnsi="Calibri Light" w:cs="Arial"/>
                <w:color w:val="000000"/>
                <w:sz w:val="15"/>
                <w:szCs w:val="15"/>
                <w:lang w:val="en-GB" w:eastAsia="fr-FR"/>
              </w:rPr>
              <w:t>36.000</w:t>
            </w:r>
          </w:p>
        </w:tc>
        <w:tc>
          <w:tcPr>
            <w:tcW w:w="668" w:type="dxa"/>
            <w:tcBorders>
              <w:top w:val="nil"/>
              <w:bottom w:val="nil"/>
              <w:right w:val="nil"/>
            </w:tcBorders>
            <w:shd w:val="clear" w:color="auto" w:fill="auto"/>
            <w:noWrap/>
            <w:tcMar>
              <w:top w:w="15" w:type="dxa"/>
              <w:left w:w="15" w:type="dxa"/>
              <w:bottom w:w="0" w:type="dxa"/>
              <w:right w:w="15" w:type="dxa"/>
            </w:tcMar>
            <w:vAlign w:val="bottom"/>
            <w:hideMark/>
          </w:tcPr>
          <w:p w:rsidR="00966D7D" w:rsidRPr="00EF7A40" w:rsidRDefault="00966D7D" w:rsidP="00B41190">
            <w:pPr>
              <w:spacing w:after="0" w:line="360" w:lineRule="auto"/>
              <w:jc w:val="center"/>
              <w:rPr>
                <w:rFonts w:ascii="Arial" w:eastAsia="Times New Roman" w:hAnsi="Arial" w:cs="Arial"/>
                <w:sz w:val="15"/>
                <w:szCs w:val="15"/>
                <w:lang w:val="en-GB" w:eastAsia="fr-FR"/>
              </w:rPr>
            </w:pPr>
            <w:r w:rsidRPr="00EF7A40">
              <w:rPr>
                <w:rFonts w:ascii="Calibri" w:eastAsia="Times New Roman" w:hAnsi="Calibri" w:cs="Times New Roman"/>
                <w:color w:val="000000"/>
                <w:sz w:val="15"/>
                <w:szCs w:val="15"/>
                <w:lang w:val="en-GB" w:eastAsia="fr-FR"/>
              </w:rPr>
              <w:t>0.434*</w:t>
            </w:r>
          </w:p>
        </w:tc>
        <w:tc>
          <w:tcPr>
            <w:tcW w:w="591" w:type="dxa"/>
            <w:tcBorders>
              <w:top w:val="nil"/>
              <w:left w:val="nil"/>
              <w:bottom w:val="nil"/>
              <w:right w:val="nil"/>
            </w:tcBorders>
            <w:shd w:val="clear" w:color="auto" w:fill="auto"/>
            <w:noWrap/>
            <w:tcMar>
              <w:top w:w="15" w:type="dxa"/>
              <w:left w:w="15" w:type="dxa"/>
              <w:bottom w:w="0" w:type="dxa"/>
              <w:right w:w="15" w:type="dxa"/>
            </w:tcMar>
            <w:vAlign w:val="bottom"/>
            <w:hideMark/>
          </w:tcPr>
          <w:p w:rsidR="00966D7D" w:rsidRPr="00EF7A40" w:rsidRDefault="00966D7D" w:rsidP="00B41190">
            <w:pPr>
              <w:spacing w:after="0" w:line="360" w:lineRule="auto"/>
              <w:jc w:val="center"/>
              <w:rPr>
                <w:rFonts w:ascii="Arial" w:eastAsia="Times New Roman" w:hAnsi="Arial" w:cs="Arial"/>
                <w:sz w:val="15"/>
                <w:szCs w:val="15"/>
                <w:lang w:val="en-GB" w:eastAsia="fr-FR"/>
              </w:rPr>
            </w:pPr>
            <w:r w:rsidRPr="00EF7A40">
              <w:rPr>
                <w:rFonts w:ascii="Calibri" w:eastAsia="Times New Roman" w:hAnsi="Calibri" w:cs="Times New Roman"/>
                <w:color w:val="000000"/>
                <w:sz w:val="15"/>
                <w:szCs w:val="15"/>
                <w:lang w:val="en-GB" w:eastAsia="fr-FR"/>
              </w:rPr>
              <w:t>0.219</w:t>
            </w:r>
          </w:p>
        </w:tc>
        <w:tc>
          <w:tcPr>
            <w:tcW w:w="584" w:type="dxa"/>
            <w:tcBorders>
              <w:top w:val="nil"/>
              <w:left w:val="nil"/>
              <w:bottom w:val="nil"/>
            </w:tcBorders>
            <w:shd w:val="clear" w:color="auto" w:fill="auto"/>
            <w:noWrap/>
            <w:tcMar>
              <w:top w:w="15" w:type="dxa"/>
              <w:left w:w="15" w:type="dxa"/>
              <w:bottom w:w="0" w:type="dxa"/>
              <w:right w:w="15" w:type="dxa"/>
            </w:tcMar>
            <w:vAlign w:val="bottom"/>
            <w:hideMark/>
          </w:tcPr>
          <w:p w:rsidR="00966D7D" w:rsidRPr="00EF7A40" w:rsidRDefault="00966D7D" w:rsidP="00B41190">
            <w:pPr>
              <w:spacing w:after="0" w:line="360" w:lineRule="auto"/>
              <w:jc w:val="center"/>
              <w:rPr>
                <w:rFonts w:ascii="Arial" w:eastAsia="Times New Roman" w:hAnsi="Arial" w:cs="Arial"/>
                <w:sz w:val="15"/>
                <w:szCs w:val="15"/>
                <w:lang w:val="en-GB" w:eastAsia="fr-FR"/>
              </w:rPr>
            </w:pPr>
            <w:r w:rsidRPr="00EF7A40">
              <w:rPr>
                <w:rFonts w:ascii="Calibri" w:eastAsia="Times New Roman" w:hAnsi="Calibri" w:cs="Times New Roman"/>
                <w:color w:val="000000"/>
                <w:sz w:val="15"/>
                <w:szCs w:val="15"/>
                <w:lang w:val="en-GB" w:eastAsia="fr-FR"/>
              </w:rPr>
              <w:t>0.048</w:t>
            </w:r>
          </w:p>
        </w:tc>
        <w:tc>
          <w:tcPr>
            <w:tcW w:w="850" w:type="dxa"/>
            <w:tcBorders>
              <w:top w:val="nil"/>
              <w:bottom w:val="nil"/>
              <w:right w:val="nil"/>
            </w:tcBorders>
            <w:shd w:val="clear" w:color="auto" w:fill="auto"/>
            <w:noWrap/>
            <w:tcMar>
              <w:top w:w="15" w:type="dxa"/>
              <w:left w:w="15" w:type="dxa"/>
              <w:bottom w:w="0" w:type="dxa"/>
              <w:right w:w="15" w:type="dxa"/>
            </w:tcMar>
            <w:vAlign w:val="bottom"/>
            <w:hideMark/>
          </w:tcPr>
          <w:p w:rsidR="00966D7D" w:rsidRPr="00EF7A40" w:rsidRDefault="00966D7D" w:rsidP="00B41190">
            <w:pPr>
              <w:spacing w:after="0" w:line="360" w:lineRule="auto"/>
              <w:jc w:val="center"/>
              <w:rPr>
                <w:rFonts w:ascii="Arial" w:eastAsia="Times New Roman" w:hAnsi="Arial" w:cs="Arial"/>
                <w:b/>
                <w:sz w:val="15"/>
                <w:szCs w:val="15"/>
                <w:highlight w:val="yellow"/>
                <w:lang w:val="en-GB" w:eastAsia="fr-FR"/>
              </w:rPr>
            </w:pPr>
            <w:r w:rsidRPr="00EF7A40">
              <w:rPr>
                <w:rFonts w:ascii="Calibri" w:eastAsia="Times New Roman" w:hAnsi="Calibri" w:cs="Times New Roman"/>
                <w:color w:val="000000"/>
                <w:sz w:val="15"/>
                <w:szCs w:val="15"/>
                <w:lang w:val="en-GB" w:eastAsia="fr-FR"/>
              </w:rPr>
              <w:t>0.645*</w:t>
            </w:r>
          </w:p>
        </w:tc>
        <w:tc>
          <w:tcPr>
            <w:tcW w:w="600" w:type="dxa"/>
            <w:tcBorders>
              <w:top w:val="nil"/>
              <w:left w:val="nil"/>
              <w:bottom w:val="nil"/>
              <w:right w:val="nil"/>
            </w:tcBorders>
            <w:shd w:val="clear" w:color="auto" w:fill="auto"/>
            <w:noWrap/>
            <w:tcMar>
              <w:top w:w="15" w:type="dxa"/>
              <w:left w:w="15" w:type="dxa"/>
              <w:bottom w:w="0" w:type="dxa"/>
              <w:right w:w="15" w:type="dxa"/>
            </w:tcMar>
            <w:vAlign w:val="bottom"/>
            <w:hideMark/>
          </w:tcPr>
          <w:p w:rsidR="00966D7D" w:rsidRPr="00EF7A40" w:rsidRDefault="00966D7D" w:rsidP="00B41190">
            <w:pPr>
              <w:spacing w:after="0" w:line="360" w:lineRule="auto"/>
              <w:jc w:val="center"/>
              <w:rPr>
                <w:rFonts w:ascii="Arial" w:eastAsia="Times New Roman" w:hAnsi="Arial" w:cs="Arial"/>
                <w:sz w:val="15"/>
                <w:szCs w:val="15"/>
                <w:lang w:val="en-GB" w:eastAsia="fr-FR"/>
              </w:rPr>
            </w:pPr>
            <w:r w:rsidRPr="00EF7A40">
              <w:rPr>
                <w:rFonts w:ascii="Calibri" w:eastAsia="Times New Roman" w:hAnsi="Calibri" w:cs="Times New Roman"/>
                <w:color w:val="000000"/>
                <w:sz w:val="15"/>
                <w:szCs w:val="15"/>
                <w:lang w:val="en-GB" w:eastAsia="fr-FR"/>
              </w:rPr>
              <w:t>0.309</w:t>
            </w:r>
          </w:p>
        </w:tc>
        <w:tc>
          <w:tcPr>
            <w:tcW w:w="701" w:type="dxa"/>
            <w:tcBorders>
              <w:top w:val="nil"/>
              <w:left w:val="nil"/>
              <w:bottom w:val="nil"/>
            </w:tcBorders>
            <w:shd w:val="clear" w:color="auto" w:fill="auto"/>
            <w:noWrap/>
            <w:tcMar>
              <w:top w:w="15" w:type="dxa"/>
              <w:left w:w="15" w:type="dxa"/>
              <w:bottom w:w="0" w:type="dxa"/>
              <w:right w:w="15" w:type="dxa"/>
            </w:tcMar>
            <w:vAlign w:val="bottom"/>
            <w:hideMark/>
          </w:tcPr>
          <w:p w:rsidR="00966D7D" w:rsidRPr="00EF7A40" w:rsidRDefault="00966D7D" w:rsidP="00B41190">
            <w:pPr>
              <w:spacing w:after="0" w:line="360" w:lineRule="auto"/>
              <w:jc w:val="center"/>
              <w:rPr>
                <w:rFonts w:ascii="Arial" w:eastAsia="Times New Roman" w:hAnsi="Arial" w:cs="Arial"/>
                <w:sz w:val="15"/>
                <w:szCs w:val="15"/>
                <w:lang w:val="en-GB" w:eastAsia="fr-FR"/>
              </w:rPr>
            </w:pPr>
            <w:r w:rsidRPr="00EF7A40">
              <w:rPr>
                <w:rFonts w:ascii="Calibri" w:eastAsia="Times New Roman" w:hAnsi="Calibri" w:cs="Times New Roman"/>
                <w:color w:val="000000"/>
                <w:sz w:val="15"/>
                <w:szCs w:val="15"/>
                <w:lang w:val="en-GB" w:eastAsia="fr-FR"/>
              </w:rPr>
              <w:t>0.037</w:t>
            </w:r>
          </w:p>
        </w:tc>
        <w:tc>
          <w:tcPr>
            <w:tcW w:w="808" w:type="dxa"/>
            <w:tcBorders>
              <w:top w:val="nil"/>
              <w:bottom w:val="nil"/>
              <w:right w:val="nil"/>
            </w:tcBorders>
            <w:shd w:val="clear" w:color="auto" w:fill="auto"/>
            <w:noWrap/>
            <w:tcMar>
              <w:top w:w="15" w:type="dxa"/>
              <w:left w:w="15" w:type="dxa"/>
              <w:bottom w:w="0" w:type="dxa"/>
              <w:right w:w="15" w:type="dxa"/>
            </w:tcMar>
            <w:vAlign w:val="bottom"/>
            <w:hideMark/>
          </w:tcPr>
          <w:p w:rsidR="00966D7D" w:rsidRPr="00EF7A40" w:rsidRDefault="00966D7D" w:rsidP="00B41190">
            <w:pPr>
              <w:spacing w:after="0" w:line="360" w:lineRule="auto"/>
              <w:jc w:val="center"/>
              <w:rPr>
                <w:rFonts w:ascii="Arial" w:eastAsia="Times New Roman" w:hAnsi="Arial" w:cs="Arial"/>
                <w:sz w:val="15"/>
                <w:szCs w:val="15"/>
                <w:lang w:val="en-GB" w:eastAsia="fr-FR"/>
              </w:rPr>
            </w:pPr>
            <w:r w:rsidRPr="00EF7A40">
              <w:rPr>
                <w:rFonts w:ascii="Calibri" w:eastAsia="Times New Roman" w:hAnsi="Calibri" w:cs="Times New Roman"/>
                <w:color w:val="000000"/>
                <w:sz w:val="15"/>
                <w:szCs w:val="15"/>
                <w:lang w:val="en-GB" w:eastAsia="fr-FR"/>
              </w:rPr>
              <w:t>0.386</w:t>
            </w:r>
          </w:p>
        </w:tc>
        <w:tc>
          <w:tcPr>
            <w:tcW w:w="533" w:type="dxa"/>
            <w:tcBorders>
              <w:top w:val="nil"/>
              <w:left w:val="nil"/>
              <w:bottom w:val="nil"/>
              <w:right w:val="nil"/>
            </w:tcBorders>
            <w:shd w:val="clear" w:color="auto" w:fill="auto"/>
            <w:noWrap/>
            <w:tcMar>
              <w:top w:w="15" w:type="dxa"/>
              <w:left w:w="15" w:type="dxa"/>
              <w:bottom w:w="0" w:type="dxa"/>
              <w:right w:w="15" w:type="dxa"/>
            </w:tcMar>
            <w:vAlign w:val="bottom"/>
            <w:hideMark/>
          </w:tcPr>
          <w:p w:rsidR="00966D7D" w:rsidRPr="00EF7A40" w:rsidRDefault="00966D7D" w:rsidP="00B41190">
            <w:pPr>
              <w:spacing w:after="0" w:line="360" w:lineRule="auto"/>
              <w:jc w:val="center"/>
              <w:rPr>
                <w:rFonts w:ascii="Arial" w:eastAsia="Times New Roman" w:hAnsi="Arial" w:cs="Arial"/>
                <w:sz w:val="15"/>
                <w:szCs w:val="15"/>
                <w:lang w:val="en-GB" w:eastAsia="fr-FR"/>
              </w:rPr>
            </w:pPr>
            <w:r w:rsidRPr="00EF7A40">
              <w:rPr>
                <w:rFonts w:ascii="Calibri" w:eastAsia="Times New Roman" w:hAnsi="Calibri" w:cs="Times New Roman"/>
                <w:color w:val="000000"/>
                <w:sz w:val="15"/>
                <w:szCs w:val="15"/>
                <w:lang w:val="en-GB" w:eastAsia="fr-FR"/>
              </w:rPr>
              <w:t>0.202</w:t>
            </w:r>
          </w:p>
        </w:tc>
        <w:tc>
          <w:tcPr>
            <w:tcW w:w="701" w:type="dxa"/>
            <w:tcBorders>
              <w:top w:val="nil"/>
              <w:left w:val="nil"/>
              <w:bottom w:val="nil"/>
            </w:tcBorders>
            <w:shd w:val="clear" w:color="auto" w:fill="auto"/>
            <w:noWrap/>
            <w:tcMar>
              <w:top w:w="15" w:type="dxa"/>
              <w:left w:w="15" w:type="dxa"/>
              <w:bottom w:w="0" w:type="dxa"/>
              <w:right w:w="15" w:type="dxa"/>
            </w:tcMar>
            <w:vAlign w:val="bottom"/>
            <w:hideMark/>
          </w:tcPr>
          <w:p w:rsidR="00966D7D" w:rsidRPr="00EF7A40" w:rsidRDefault="00966D7D" w:rsidP="00B41190">
            <w:pPr>
              <w:spacing w:after="0" w:line="360" w:lineRule="auto"/>
              <w:jc w:val="center"/>
              <w:rPr>
                <w:rFonts w:ascii="Arial" w:eastAsia="Times New Roman" w:hAnsi="Arial" w:cs="Arial"/>
                <w:sz w:val="15"/>
                <w:szCs w:val="15"/>
                <w:lang w:val="en-GB" w:eastAsia="fr-FR"/>
              </w:rPr>
            </w:pPr>
            <w:r w:rsidRPr="00EF7A40">
              <w:rPr>
                <w:rFonts w:ascii="Calibri" w:eastAsia="Times New Roman" w:hAnsi="Calibri" w:cs="Times New Roman"/>
                <w:color w:val="000000"/>
                <w:sz w:val="15"/>
                <w:szCs w:val="15"/>
                <w:lang w:val="en-GB" w:eastAsia="fr-FR"/>
              </w:rPr>
              <w:t>0.056</w:t>
            </w:r>
          </w:p>
        </w:tc>
        <w:tc>
          <w:tcPr>
            <w:tcW w:w="801" w:type="dxa"/>
            <w:tcBorders>
              <w:top w:val="nil"/>
              <w:bottom w:val="nil"/>
              <w:right w:val="nil"/>
            </w:tcBorders>
            <w:shd w:val="clear" w:color="auto" w:fill="auto"/>
            <w:noWrap/>
            <w:tcMar>
              <w:top w:w="15" w:type="dxa"/>
              <w:left w:w="15" w:type="dxa"/>
              <w:bottom w:w="0" w:type="dxa"/>
              <w:right w:w="15" w:type="dxa"/>
            </w:tcMar>
            <w:vAlign w:val="bottom"/>
            <w:hideMark/>
          </w:tcPr>
          <w:p w:rsidR="00966D7D" w:rsidRPr="00EF7A40" w:rsidRDefault="00966D7D" w:rsidP="00B41190">
            <w:pPr>
              <w:spacing w:after="0" w:line="360" w:lineRule="auto"/>
              <w:jc w:val="center"/>
              <w:rPr>
                <w:rFonts w:ascii="Arial" w:eastAsia="Times New Roman" w:hAnsi="Arial" w:cs="Arial"/>
                <w:sz w:val="15"/>
                <w:szCs w:val="15"/>
                <w:lang w:val="en-GB" w:eastAsia="fr-FR"/>
              </w:rPr>
            </w:pPr>
            <w:r w:rsidRPr="00EF7A40">
              <w:rPr>
                <w:rFonts w:ascii="Calibri" w:eastAsia="Times New Roman" w:hAnsi="Calibri" w:cs="Times New Roman"/>
                <w:color w:val="000000"/>
                <w:sz w:val="15"/>
                <w:szCs w:val="15"/>
                <w:lang w:val="en-GB" w:eastAsia="fr-FR"/>
              </w:rPr>
              <w:t>0.133</w:t>
            </w:r>
          </w:p>
        </w:tc>
        <w:tc>
          <w:tcPr>
            <w:tcW w:w="445" w:type="dxa"/>
            <w:tcBorders>
              <w:top w:val="nil"/>
              <w:left w:val="nil"/>
              <w:bottom w:val="nil"/>
              <w:right w:val="nil"/>
            </w:tcBorders>
            <w:shd w:val="clear" w:color="auto" w:fill="auto"/>
            <w:noWrap/>
            <w:tcMar>
              <w:top w:w="15" w:type="dxa"/>
              <w:left w:w="15" w:type="dxa"/>
              <w:bottom w:w="0" w:type="dxa"/>
              <w:right w:w="15" w:type="dxa"/>
            </w:tcMar>
            <w:vAlign w:val="bottom"/>
            <w:hideMark/>
          </w:tcPr>
          <w:p w:rsidR="00966D7D" w:rsidRPr="00EF7A40" w:rsidRDefault="00966D7D" w:rsidP="00B41190">
            <w:pPr>
              <w:spacing w:after="0" w:line="360" w:lineRule="auto"/>
              <w:jc w:val="center"/>
              <w:rPr>
                <w:rFonts w:ascii="Arial" w:eastAsia="Times New Roman" w:hAnsi="Arial" w:cs="Arial"/>
                <w:sz w:val="15"/>
                <w:szCs w:val="15"/>
                <w:lang w:val="en-GB" w:eastAsia="fr-FR"/>
              </w:rPr>
            </w:pPr>
            <w:r w:rsidRPr="00EF7A40">
              <w:rPr>
                <w:rFonts w:ascii="Calibri" w:eastAsia="Times New Roman" w:hAnsi="Calibri" w:cs="Times New Roman"/>
                <w:color w:val="000000"/>
                <w:sz w:val="15"/>
                <w:szCs w:val="15"/>
                <w:lang w:val="en-GB" w:eastAsia="fr-FR"/>
              </w:rPr>
              <w:t>0.273</w:t>
            </w:r>
          </w:p>
        </w:tc>
        <w:tc>
          <w:tcPr>
            <w:tcW w:w="803" w:type="dxa"/>
            <w:tcBorders>
              <w:top w:val="nil"/>
              <w:left w:val="nil"/>
              <w:bottom w:val="nil"/>
            </w:tcBorders>
            <w:shd w:val="clear" w:color="auto" w:fill="auto"/>
            <w:noWrap/>
            <w:tcMar>
              <w:top w:w="15" w:type="dxa"/>
              <w:left w:w="15" w:type="dxa"/>
              <w:bottom w:w="0" w:type="dxa"/>
              <w:right w:w="15" w:type="dxa"/>
            </w:tcMar>
            <w:vAlign w:val="bottom"/>
            <w:hideMark/>
          </w:tcPr>
          <w:p w:rsidR="00966D7D" w:rsidRPr="00EF7A40" w:rsidRDefault="00966D7D" w:rsidP="00B41190">
            <w:pPr>
              <w:spacing w:after="0" w:line="360" w:lineRule="auto"/>
              <w:jc w:val="center"/>
              <w:rPr>
                <w:rFonts w:ascii="Arial" w:eastAsia="Times New Roman" w:hAnsi="Arial" w:cs="Arial"/>
                <w:sz w:val="15"/>
                <w:szCs w:val="15"/>
                <w:lang w:val="en-GB" w:eastAsia="fr-FR"/>
              </w:rPr>
            </w:pPr>
            <w:r w:rsidRPr="00EF7A40">
              <w:rPr>
                <w:rFonts w:ascii="Calibri" w:eastAsia="Times New Roman" w:hAnsi="Calibri" w:cs="Times New Roman"/>
                <w:color w:val="000000"/>
                <w:sz w:val="15"/>
                <w:szCs w:val="15"/>
                <w:lang w:val="en-GB" w:eastAsia="fr-FR"/>
              </w:rPr>
              <w:t>0.627</w:t>
            </w:r>
          </w:p>
        </w:tc>
        <w:tc>
          <w:tcPr>
            <w:tcW w:w="721" w:type="dxa"/>
            <w:tcBorders>
              <w:top w:val="nil"/>
              <w:bottom w:val="nil"/>
              <w:right w:val="nil"/>
            </w:tcBorders>
            <w:shd w:val="clear" w:color="auto" w:fill="auto"/>
            <w:noWrap/>
            <w:tcMar>
              <w:top w:w="15" w:type="dxa"/>
              <w:left w:w="15" w:type="dxa"/>
              <w:bottom w:w="0" w:type="dxa"/>
              <w:right w:w="15" w:type="dxa"/>
            </w:tcMar>
            <w:vAlign w:val="bottom"/>
            <w:hideMark/>
          </w:tcPr>
          <w:p w:rsidR="00966D7D" w:rsidRPr="00EF7A40" w:rsidRDefault="00966D7D" w:rsidP="00B41190">
            <w:pPr>
              <w:spacing w:after="0" w:line="360" w:lineRule="auto"/>
              <w:jc w:val="center"/>
              <w:rPr>
                <w:rFonts w:ascii="Arial" w:eastAsia="Times New Roman" w:hAnsi="Arial" w:cs="Arial"/>
                <w:sz w:val="15"/>
                <w:szCs w:val="15"/>
                <w:lang w:val="en-GB" w:eastAsia="fr-FR"/>
              </w:rPr>
            </w:pPr>
            <w:r w:rsidRPr="00EF7A40">
              <w:rPr>
                <w:rFonts w:ascii="Calibri" w:eastAsia="Times New Roman" w:hAnsi="Calibri" w:cs="Times New Roman"/>
                <w:color w:val="000000"/>
                <w:sz w:val="15"/>
                <w:szCs w:val="15"/>
                <w:lang w:val="en-GB" w:eastAsia="fr-FR"/>
              </w:rPr>
              <w:t>0.402</w:t>
            </w:r>
          </w:p>
        </w:tc>
        <w:tc>
          <w:tcPr>
            <w:tcW w:w="603" w:type="dxa"/>
            <w:tcBorders>
              <w:top w:val="nil"/>
              <w:left w:val="nil"/>
              <w:bottom w:val="nil"/>
              <w:right w:val="nil"/>
            </w:tcBorders>
            <w:shd w:val="clear" w:color="auto" w:fill="auto"/>
            <w:noWrap/>
            <w:tcMar>
              <w:top w:w="15" w:type="dxa"/>
              <w:left w:w="15" w:type="dxa"/>
              <w:bottom w:w="0" w:type="dxa"/>
              <w:right w:w="15" w:type="dxa"/>
            </w:tcMar>
            <w:vAlign w:val="bottom"/>
            <w:hideMark/>
          </w:tcPr>
          <w:p w:rsidR="00966D7D" w:rsidRPr="00EF7A40" w:rsidRDefault="00966D7D" w:rsidP="00B41190">
            <w:pPr>
              <w:spacing w:after="0" w:line="360" w:lineRule="auto"/>
              <w:jc w:val="center"/>
              <w:rPr>
                <w:rFonts w:ascii="Arial" w:eastAsia="Times New Roman" w:hAnsi="Arial" w:cs="Arial"/>
                <w:sz w:val="15"/>
                <w:szCs w:val="15"/>
                <w:lang w:val="en-GB" w:eastAsia="fr-FR"/>
              </w:rPr>
            </w:pPr>
            <w:r w:rsidRPr="00EF7A40">
              <w:rPr>
                <w:rFonts w:ascii="Calibri" w:eastAsia="Times New Roman" w:hAnsi="Calibri" w:cs="Times New Roman"/>
                <w:color w:val="000000"/>
                <w:sz w:val="15"/>
                <w:szCs w:val="15"/>
                <w:lang w:val="en-GB" w:eastAsia="fr-FR"/>
              </w:rPr>
              <w:t>0.241</w:t>
            </w:r>
          </w:p>
        </w:tc>
        <w:tc>
          <w:tcPr>
            <w:tcW w:w="567" w:type="dxa"/>
            <w:tcBorders>
              <w:top w:val="nil"/>
              <w:left w:val="nil"/>
              <w:bottom w:val="nil"/>
            </w:tcBorders>
            <w:shd w:val="clear" w:color="auto" w:fill="auto"/>
            <w:noWrap/>
            <w:tcMar>
              <w:top w:w="15" w:type="dxa"/>
              <w:left w:w="15" w:type="dxa"/>
              <w:bottom w:w="0" w:type="dxa"/>
              <w:right w:w="15" w:type="dxa"/>
            </w:tcMar>
            <w:vAlign w:val="bottom"/>
            <w:hideMark/>
          </w:tcPr>
          <w:p w:rsidR="00966D7D" w:rsidRPr="00EF7A40" w:rsidRDefault="00966D7D" w:rsidP="00B41190">
            <w:pPr>
              <w:spacing w:after="0" w:line="360" w:lineRule="auto"/>
              <w:jc w:val="center"/>
              <w:rPr>
                <w:rFonts w:ascii="Arial" w:eastAsia="Times New Roman" w:hAnsi="Arial" w:cs="Arial"/>
                <w:sz w:val="15"/>
                <w:szCs w:val="15"/>
                <w:lang w:val="en-GB" w:eastAsia="fr-FR"/>
              </w:rPr>
            </w:pPr>
            <w:r w:rsidRPr="00EF7A40">
              <w:rPr>
                <w:rFonts w:ascii="Calibri" w:eastAsia="Times New Roman" w:hAnsi="Calibri" w:cs="Times New Roman"/>
                <w:color w:val="000000"/>
                <w:sz w:val="15"/>
                <w:szCs w:val="15"/>
                <w:lang w:val="en-GB" w:eastAsia="fr-FR"/>
              </w:rPr>
              <w:t>0.096</w:t>
            </w:r>
          </w:p>
        </w:tc>
        <w:tc>
          <w:tcPr>
            <w:tcW w:w="721" w:type="dxa"/>
            <w:tcBorders>
              <w:top w:val="nil"/>
              <w:bottom w:val="nil"/>
              <w:right w:val="nil"/>
            </w:tcBorders>
            <w:shd w:val="clear" w:color="auto" w:fill="auto"/>
            <w:noWrap/>
            <w:tcMar>
              <w:top w:w="15" w:type="dxa"/>
              <w:left w:w="15" w:type="dxa"/>
              <w:bottom w:w="0" w:type="dxa"/>
              <w:right w:w="15" w:type="dxa"/>
            </w:tcMar>
            <w:vAlign w:val="bottom"/>
            <w:hideMark/>
          </w:tcPr>
          <w:p w:rsidR="00966D7D" w:rsidRPr="00EF7A40" w:rsidRDefault="00966D7D" w:rsidP="00B41190">
            <w:pPr>
              <w:spacing w:after="0" w:line="360" w:lineRule="auto"/>
              <w:jc w:val="center"/>
              <w:rPr>
                <w:rFonts w:ascii="Arial" w:eastAsia="Times New Roman" w:hAnsi="Arial" w:cs="Arial"/>
                <w:sz w:val="15"/>
                <w:szCs w:val="15"/>
                <w:lang w:val="en-GB" w:eastAsia="fr-FR"/>
              </w:rPr>
            </w:pPr>
            <w:r w:rsidRPr="00EF7A40">
              <w:rPr>
                <w:rFonts w:ascii="Calibri" w:eastAsia="Times New Roman" w:hAnsi="Calibri" w:cs="Times New Roman"/>
                <w:color w:val="000000"/>
                <w:sz w:val="15"/>
                <w:szCs w:val="15"/>
                <w:lang w:val="en-GB" w:eastAsia="fr-FR"/>
              </w:rPr>
              <w:t>0.168</w:t>
            </w:r>
          </w:p>
        </w:tc>
        <w:tc>
          <w:tcPr>
            <w:tcW w:w="439" w:type="dxa"/>
            <w:tcBorders>
              <w:top w:val="nil"/>
              <w:left w:val="nil"/>
              <w:bottom w:val="nil"/>
              <w:right w:val="nil"/>
            </w:tcBorders>
            <w:shd w:val="clear" w:color="auto" w:fill="auto"/>
            <w:noWrap/>
            <w:tcMar>
              <w:top w:w="15" w:type="dxa"/>
              <w:left w:w="15" w:type="dxa"/>
              <w:bottom w:w="0" w:type="dxa"/>
              <w:right w:w="15" w:type="dxa"/>
            </w:tcMar>
            <w:vAlign w:val="bottom"/>
            <w:hideMark/>
          </w:tcPr>
          <w:p w:rsidR="00966D7D" w:rsidRPr="00EF7A40" w:rsidRDefault="00966D7D" w:rsidP="00B41190">
            <w:pPr>
              <w:spacing w:after="0" w:line="360" w:lineRule="auto"/>
              <w:jc w:val="center"/>
              <w:rPr>
                <w:rFonts w:ascii="Arial" w:eastAsia="Times New Roman" w:hAnsi="Arial" w:cs="Arial"/>
                <w:sz w:val="15"/>
                <w:szCs w:val="15"/>
                <w:lang w:val="en-GB" w:eastAsia="fr-FR"/>
              </w:rPr>
            </w:pPr>
            <w:r w:rsidRPr="00EF7A40">
              <w:rPr>
                <w:rFonts w:ascii="Calibri" w:eastAsia="Times New Roman" w:hAnsi="Calibri" w:cs="Times New Roman"/>
                <w:color w:val="000000"/>
                <w:sz w:val="15"/>
                <w:szCs w:val="15"/>
                <w:lang w:val="en-GB" w:eastAsia="fr-FR"/>
              </w:rPr>
              <w:t>0.295</w:t>
            </w:r>
          </w:p>
        </w:tc>
        <w:tc>
          <w:tcPr>
            <w:tcW w:w="784" w:type="dxa"/>
            <w:tcBorders>
              <w:top w:val="nil"/>
              <w:left w:val="nil"/>
              <w:bottom w:val="nil"/>
            </w:tcBorders>
            <w:shd w:val="clear" w:color="auto" w:fill="auto"/>
            <w:noWrap/>
            <w:tcMar>
              <w:top w:w="15" w:type="dxa"/>
              <w:left w:w="15" w:type="dxa"/>
              <w:bottom w:w="0" w:type="dxa"/>
              <w:right w:w="15" w:type="dxa"/>
            </w:tcMar>
            <w:vAlign w:val="bottom"/>
            <w:hideMark/>
          </w:tcPr>
          <w:p w:rsidR="00966D7D" w:rsidRPr="00EF7A40" w:rsidRDefault="00966D7D" w:rsidP="00B41190">
            <w:pPr>
              <w:spacing w:after="0" w:line="360" w:lineRule="auto"/>
              <w:jc w:val="center"/>
              <w:rPr>
                <w:rFonts w:ascii="Arial" w:eastAsia="Times New Roman" w:hAnsi="Arial" w:cs="Arial"/>
                <w:sz w:val="15"/>
                <w:szCs w:val="15"/>
                <w:lang w:val="en-GB" w:eastAsia="fr-FR"/>
              </w:rPr>
            </w:pPr>
            <w:r w:rsidRPr="00EF7A40">
              <w:rPr>
                <w:rFonts w:ascii="Calibri" w:eastAsia="Times New Roman" w:hAnsi="Calibri" w:cs="Times New Roman"/>
                <w:color w:val="000000"/>
                <w:sz w:val="15"/>
                <w:szCs w:val="15"/>
                <w:lang w:val="en-GB" w:eastAsia="fr-FR"/>
              </w:rPr>
              <w:t>0.569</w:t>
            </w:r>
          </w:p>
        </w:tc>
      </w:tr>
      <w:tr w:rsidR="00966D7D" w:rsidRPr="00EF7A40" w:rsidTr="00B41190">
        <w:trPr>
          <w:trHeight w:hRule="exact" w:val="239"/>
          <w:jc w:val="center"/>
        </w:trPr>
        <w:tc>
          <w:tcPr>
            <w:tcW w:w="3088" w:type="dxa"/>
            <w:tcBorders>
              <w:top w:val="nil"/>
              <w:bottom w:val="nil"/>
            </w:tcBorders>
            <w:shd w:val="clear" w:color="auto" w:fill="auto"/>
            <w:noWrap/>
            <w:tcMar>
              <w:top w:w="15" w:type="dxa"/>
              <w:left w:w="15" w:type="dxa"/>
              <w:bottom w:w="0" w:type="dxa"/>
              <w:right w:w="15" w:type="dxa"/>
            </w:tcMar>
            <w:vAlign w:val="center"/>
            <w:hideMark/>
          </w:tcPr>
          <w:p w:rsidR="00966D7D" w:rsidRPr="00EF7A40" w:rsidRDefault="00966D7D" w:rsidP="00B41190">
            <w:pPr>
              <w:spacing w:after="0" w:line="360" w:lineRule="auto"/>
              <w:ind w:left="708"/>
              <w:jc w:val="both"/>
              <w:rPr>
                <w:rFonts w:ascii="Calibri Light" w:eastAsia="Times New Roman" w:hAnsi="Calibri Light" w:cs="Arial"/>
                <w:color w:val="000000"/>
                <w:sz w:val="15"/>
                <w:szCs w:val="15"/>
                <w:lang w:val="en-GB" w:eastAsia="fr-FR"/>
              </w:rPr>
            </w:pPr>
            <w:r w:rsidRPr="00EF7A40">
              <w:rPr>
                <w:rFonts w:ascii="Calibri Light" w:eastAsia="Times New Roman" w:hAnsi="Calibri Light" w:cs="Arial"/>
                <w:color w:val="000000"/>
                <w:sz w:val="15"/>
                <w:szCs w:val="15"/>
                <w:lang w:val="en-GB" w:eastAsia="fr-FR"/>
              </w:rPr>
              <w:t>&gt;</w:t>
            </w:r>
            <w:r>
              <w:rPr>
                <w:rFonts w:ascii="Calibri Light" w:eastAsia="Times New Roman" w:hAnsi="Calibri Light" w:cs="Arial"/>
                <w:color w:val="000000"/>
                <w:sz w:val="15"/>
                <w:szCs w:val="15"/>
                <w:lang w:val="en-GB" w:eastAsia="fr-FR"/>
              </w:rPr>
              <w:t>€</w:t>
            </w:r>
            <w:r w:rsidRPr="00EF7A40">
              <w:rPr>
                <w:rFonts w:ascii="Calibri Light" w:eastAsia="Times New Roman" w:hAnsi="Calibri Light" w:cs="Arial"/>
                <w:color w:val="000000"/>
                <w:sz w:val="15"/>
                <w:szCs w:val="15"/>
                <w:lang w:val="en-GB" w:eastAsia="fr-FR"/>
              </w:rPr>
              <w:t>36.000</w:t>
            </w:r>
          </w:p>
        </w:tc>
        <w:tc>
          <w:tcPr>
            <w:tcW w:w="668" w:type="dxa"/>
            <w:tcBorders>
              <w:top w:val="nil"/>
              <w:bottom w:val="nil"/>
              <w:right w:val="nil"/>
            </w:tcBorders>
            <w:shd w:val="clear" w:color="auto" w:fill="auto"/>
            <w:noWrap/>
            <w:tcMar>
              <w:top w:w="15" w:type="dxa"/>
              <w:left w:w="15" w:type="dxa"/>
              <w:bottom w:w="0" w:type="dxa"/>
              <w:right w:w="15" w:type="dxa"/>
            </w:tcMar>
            <w:vAlign w:val="bottom"/>
            <w:hideMark/>
          </w:tcPr>
          <w:p w:rsidR="00966D7D" w:rsidRPr="00EF7A40" w:rsidRDefault="00966D7D" w:rsidP="00B41190">
            <w:pPr>
              <w:spacing w:after="0" w:line="360" w:lineRule="auto"/>
              <w:jc w:val="center"/>
              <w:rPr>
                <w:rFonts w:ascii="Arial" w:eastAsia="Times New Roman" w:hAnsi="Arial" w:cs="Arial"/>
                <w:b/>
                <w:sz w:val="15"/>
                <w:szCs w:val="15"/>
                <w:lang w:val="en-GB" w:eastAsia="fr-FR"/>
              </w:rPr>
            </w:pPr>
            <w:r w:rsidRPr="00EF7A40">
              <w:rPr>
                <w:rFonts w:ascii="Calibri" w:eastAsia="Times New Roman" w:hAnsi="Calibri" w:cs="Times New Roman"/>
                <w:color w:val="000000"/>
                <w:sz w:val="15"/>
                <w:szCs w:val="15"/>
                <w:lang w:val="en-GB" w:eastAsia="fr-FR"/>
              </w:rPr>
              <w:t>0.937***</w:t>
            </w:r>
          </w:p>
        </w:tc>
        <w:tc>
          <w:tcPr>
            <w:tcW w:w="591" w:type="dxa"/>
            <w:tcBorders>
              <w:top w:val="nil"/>
              <w:left w:val="nil"/>
              <w:bottom w:val="nil"/>
              <w:right w:val="nil"/>
            </w:tcBorders>
            <w:shd w:val="clear" w:color="auto" w:fill="auto"/>
            <w:noWrap/>
            <w:tcMar>
              <w:top w:w="15" w:type="dxa"/>
              <w:left w:w="15" w:type="dxa"/>
              <w:bottom w:w="0" w:type="dxa"/>
              <w:right w:w="15" w:type="dxa"/>
            </w:tcMar>
            <w:vAlign w:val="bottom"/>
            <w:hideMark/>
          </w:tcPr>
          <w:p w:rsidR="00966D7D" w:rsidRPr="00EF7A40" w:rsidRDefault="00966D7D" w:rsidP="00B41190">
            <w:pPr>
              <w:spacing w:after="0" w:line="360" w:lineRule="auto"/>
              <w:jc w:val="center"/>
              <w:rPr>
                <w:rFonts w:ascii="Arial" w:eastAsia="Times New Roman" w:hAnsi="Arial" w:cs="Arial"/>
                <w:sz w:val="15"/>
                <w:szCs w:val="15"/>
                <w:lang w:val="en-GB" w:eastAsia="fr-FR"/>
              </w:rPr>
            </w:pPr>
            <w:r w:rsidRPr="00EF7A40">
              <w:rPr>
                <w:rFonts w:ascii="Calibri" w:eastAsia="Times New Roman" w:hAnsi="Calibri" w:cs="Times New Roman"/>
                <w:color w:val="000000"/>
                <w:sz w:val="15"/>
                <w:szCs w:val="15"/>
                <w:lang w:val="en-GB" w:eastAsia="fr-FR"/>
              </w:rPr>
              <w:t>0.240</w:t>
            </w:r>
          </w:p>
        </w:tc>
        <w:tc>
          <w:tcPr>
            <w:tcW w:w="584" w:type="dxa"/>
            <w:tcBorders>
              <w:top w:val="nil"/>
              <w:left w:val="nil"/>
              <w:bottom w:val="nil"/>
            </w:tcBorders>
            <w:shd w:val="clear" w:color="auto" w:fill="auto"/>
            <w:noWrap/>
            <w:tcMar>
              <w:top w:w="15" w:type="dxa"/>
              <w:left w:w="15" w:type="dxa"/>
              <w:bottom w:w="0" w:type="dxa"/>
              <w:right w:w="15" w:type="dxa"/>
            </w:tcMar>
            <w:vAlign w:val="bottom"/>
            <w:hideMark/>
          </w:tcPr>
          <w:p w:rsidR="00966D7D" w:rsidRPr="00EF7A40" w:rsidRDefault="00966D7D" w:rsidP="00B41190">
            <w:pPr>
              <w:spacing w:after="0" w:line="360" w:lineRule="auto"/>
              <w:jc w:val="center"/>
              <w:rPr>
                <w:rFonts w:ascii="Arial" w:eastAsia="Times New Roman" w:hAnsi="Arial" w:cs="Arial"/>
                <w:sz w:val="15"/>
                <w:szCs w:val="15"/>
                <w:lang w:val="en-GB" w:eastAsia="fr-FR"/>
              </w:rPr>
            </w:pPr>
            <w:r w:rsidRPr="00EF7A40">
              <w:rPr>
                <w:rFonts w:ascii="Calibri" w:eastAsia="Times New Roman" w:hAnsi="Calibri" w:cs="Times New Roman"/>
                <w:color w:val="000000"/>
                <w:sz w:val="15"/>
                <w:szCs w:val="15"/>
                <w:lang w:val="en-GB" w:eastAsia="fr-FR"/>
              </w:rPr>
              <w:t>0.000</w:t>
            </w:r>
          </w:p>
        </w:tc>
        <w:tc>
          <w:tcPr>
            <w:tcW w:w="850" w:type="dxa"/>
            <w:tcBorders>
              <w:top w:val="nil"/>
              <w:bottom w:val="nil"/>
              <w:right w:val="nil"/>
            </w:tcBorders>
            <w:shd w:val="clear" w:color="auto" w:fill="auto"/>
            <w:noWrap/>
            <w:tcMar>
              <w:top w:w="15" w:type="dxa"/>
              <w:left w:w="15" w:type="dxa"/>
              <w:bottom w:w="0" w:type="dxa"/>
              <w:right w:w="15" w:type="dxa"/>
            </w:tcMar>
            <w:vAlign w:val="bottom"/>
            <w:hideMark/>
          </w:tcPr>
          <w:p w:rsidR="00966D7D" w:rsidRPr="00EF7A40" w:rsidRDefault="00966D7D" w:rsidP="00B41190">
            <w:pPr>
              <w:spacing w:after="0" w:line="360" w:lineRule="auto"/>
              <w:jc w:val="center"/>
              <w:rPr>
                <w:rFonts w:ascii="Arial" w:eastAsia="Times New Roman" w:hAnsi="Arial" w:cs="Arial"/>
                <w:sz w:val="15"/>
                <w:szCs w:val="15"/>
                <w:highlight w:val="yellow"/>
                <w:lang w:val="en-GB" w:eastAsia="fr-FR"/>
              </w:rPr>
            </w:pPr>
            <w:r w:rsidRPr="00EF7A40">
              <w:rPr>
                <w:rFonts w:ascii="Calibri" w:eastAsia="Times New Roman" w:hAnsi="Calibri" w:cs="Times New Roman"/>
                <w:color w:val="000000"/>
                <w:sz w:val="15"/>
                <w:szCs w:val="15"/>
                <w:lang w:val="en-GB" w:eastAsia="fr-FR"/>
              </w:rPr>
              <w:t>0.544</w:t>
            </w:r>
          </w:p>
        </w:tc>
        <w:tc>
          <w:tcPr>
            <w:tcW w:w="600" w:type="dxa"/>
            <w:tcBorders>
              <w:top w:val="nil"/>
              <w:left w:val="nil"/>
              <w:bottom w:val="nil"/>
              <w:right w:val="nil"/>
            </w:tcBorders>
            <w:shd w:val="clear" w:color="auto" w:fill="auto"/>
            <w:noWrap/>
            <w:tcMar>
              <w:top w:w="15" w:type="dxa"/>
              <w:left w:w="15" w:type="dxa"/>
              <w:bottom w:w="0" w:type="dxa"/>
              <w:right w:w="15" w:type="dxa"/>
            </w:tcMar>
            <w:vAlign w:val="bottom"/>
            <w:hideMark/>
          </w:tcPr>
          <w:p w:rsidR="00966D7D" w:rsidRPr="00EF7A40" w:rsidRDefault="00966D7D" w:rsidP="00B41190">
            <w:pPr>
              <w:spacing w:after="0" w:line="360" w:lineRule="auto"/>
              <w:jc w:val="center"/>
              <w:rPr>
                <w:rFonts w:ascii="Arial" w:eastAsia="Times New Roman" w:hAnsi="Arial" w:cs="Arial"/>
                <w:sz w:val="15"/>
                <w:szCs w:val="15"/>
                <w:lang w:val="en-GB" w:eastAsia="fr-FR"/>
              </w:rPr>
            </w:pPr>
            <w:r w:rsidRPr="00EF7A40">
              <w:rPr>
                <w:rFonts w:ascii="Calibri" w:eastAsia="Times New Roman" w:hAnsi="Calibri" w:cs="Times New Roman"/>
                <w:color w:val="000000"/>
                <w:sz w:val="15"/>
                <w:szCs w:val="15"/>
                <w:lang w:val="en-GB" w:eastAsia="fr-FR"/>
              </w:rPr>
              <w:t>0.315</w:t>
            </w:r>
          </w:p>
        </w:tc>
        <w:tc>
          <w:tcPr>
            <w:tcW w:w="701" w:type="dxa"/>
            <w:tcBorders>
              <w:top w:val="nil"/>
              <w:left w:val="nil"/>
              <w:bottom w:val="nil"/>
            </w:tcBorders>
            <w:shd w:val="clear" w:color="auto" w:fill="auto"/>
            <w:noWrap/>
            <w:tcMar>
              <w:top w:w="15" w:type="dxa"/>
              <w:left w:w="15" w:type="dxa"/>
              <w:bottom w:w="0" w:type="dxa"/>
              <w:right w:w="15" w:type="dxa"/>
            </w:tcMar>
            <w:vAlign w:val="bottom"/>
            <w:hideMark/>
          </w:tcPr>
          <w:p w:rsidR="00966D7D" w:rsidRPr="00EF7A40" w:rsidRDefault="00966D7D" w:rsidP="00B41190">
            <w:pPr>
              <w:spacing w:after="0" w:line="360" w:lineRule="auto"/>
              <w:jc w:val="center"/>
              <w:rPr>
                <w:rFonts w:ascii="Arial" w:eastAsia="Times New Roman" w:hAnsi="Arial" w:cs="Arial"/>
                <w:sz w:val="15"/>
                <w:szCs w:val="15"/>
                <w:lang w:val="en-GB" w:eastAsia="fr-FR"/>
              </w:rPr>
            </w:pPr>
            <w:r w:rsidRPr="00EF7A40">
              <w:rPr>
                <w:rFonts w:ascii="Calibri" w:eastAsia="Times New Roman" w:hAnsi="Calibri" w:cs="Times New Roman"/>
                <w:color w:val="000000"/>
                <w:sz w:val="15"/>
                <w:szCs w:val="15"/>
                <w:lang w:val="en-GB" w:eastAsia="fr-FR"/>
              </w:rPr>
              <w:t>0.084</w:t>
            </w:r>
          </w:p>
        </w:tc>
        <w:tc>
          <w:tcPr>
            <w:tcW w:w="808" w:type="dxa"/>
            <w:tcBorders>
              <w:top w:val="nil"/>
              <w:bottom w:val="nil"/>
              <w:right w:val="nil"/>
            </w:tcBorders>
            <w:shd w:val="clear" w:color="auto" w:fill="auto"/>
            <w:noWrap/>
            <w:tcMar>
              <w:top w:w="15" w:type="dxa"/>
              <w:left w:w="15" w:type="dxa"/>
              <w:bottom w:w="0" w:type="dxa"/>
              <w:right w:w="15" w:type="dxa"/>
            </w:tcMar>
            <w:vAlign w:val="bottom"/>
            <w:hideMark/>
          </w:tcPr>
          <w:p w:rsidR="00966D7D" w:rsidRPr="00EF7A40" w:rsidRDefault="00966D7D" w:rsidP="00B41190">
            <w:pPr>
              <w:spacing w:after="0" w:line="360" w:lineRule="auto"/>
              <w:jc w:val="center"/>
              <w:rPr>
                <w:rFonts w:ascii="Arial" w:eastAsia="Times New Roman" w:hAnsi="Arial" w:cs="Arial"/>
                <w:b/>
                <w:sz w:val="15"/>
                <w:szCs w:val="15"/>
                <w:lang w:val="en-GB" w:eastAsia="fr-FR"/>
              </w:rPr>
            </w:pPr>
            <w:r w:rsidRPr="00EF7A40">
              <w:rPr>
                <w:rFonts w:ascii="Calibri" w:eastAsia="Times New Roman" w:hAnsi="Calibri" w:cs="Times New Roman"/>
                <w:color w:val="000000"/>
                <w:sz w:val="15"/>
                <w:szCs w:val="15"/>
                <w:lang w:val="en-GB" w:eastAsia="fr-FR"/>
              </w:rPr>
              <w:t>0.764***</w:t>
            </w:r>
          </w:p>
        </w:tc>
        <w:tc>
          <w:tcPr>
            <w:tcW w:w="533" w:type="dxa"/>
            <w:tcBorders>
              <w:top w:val="nil"/>
              <w:left w:val="nil"/>
              <w:bottom w:val="nil"/>
              <w:right w:val="nil"/>
            </w:tcBorders>
            <w:shd w:val="clear" w:color="auto" w:fill="auto"/>
            <w:noWrap/>
            <w:tcMar>
              <w:top w:w="15" w:type="dxa"/>
              <w:left w:w="15" w:type="dxa"/>
              <w:bottom w:w="0" w:type="dxa"/>
              <w:right w:w="15" w:type="dxa"/>
            </w:tcMar>
            <w:vAlign w:val="bottom"/>
            <w:hideMark/>
          </w:tcPr>
          <w:p w:rsidR="00966D7D" w:rsidRPr="00EF7A40" w:rsidRDefault="00966D7D" w:rsidP="00B41190">
            <w:pPr>
              <w:spacing w:after="0" w:line="360" w:lineRule="auto"/>
              <w:jc w:val="center"/>
              <w:rPr>
                <w:rFonts w:ascii="Arial" w:eastAsia="Times New Roman" w:hAnsi="Arial" w:cs="Arial"/>
                <w:sz w:val="15"/>
                <w:szCs w:val="15"/>
                <w:lang w:val="en-GB" w:eastAsia="fr-FR"/>
              </w:rPr>
            </w:pPr>
            <w:r w:rsidRPr="00EF7A40">
              <w:rPr>
                <w:rFonts w:ascii="Calibri" w:eastAsia="Times New Roman" w:hAnsi="Calibri" w:cs="Times New Roman"/>
                <w:color w:val="000000"/>
                <w:sz w:val="15"/>
                <w:szCs w:val="15"/>
                <w:lang w:val="en-GB" w:eastAsia="fr-FR"/>
              </w:rPr>
              <w:t>0.217</w:t>
            </w:r>
          </w:p>
        </w:tc>
        <w:tc>
          <w:tcPr>
            <w:tcW w:w="701" w:type="dxa"/>
            <w:tcBorders>
              <w:top w:val="nil"/>
              <w:left w:val="nil"/>
              <w:bottom w:val="nil"/>
            </w:tcBorders>
            <w:shd w:val="clear" w:color="auto" w:fill="auto"/>
            <w:noWrap/>
            <w:tcMar>
              <w:top w:w="15" w:type="dxa"/>
              <w:left w:w="15" w:type="dxa"/>
              <w:bottom w:w="0" w:type="dxa"/>
              <w:right w:w="15" w:type="dxa"/>
            </w:tcMar>
            <w:vAlign w:val="bottom"/>
            <w:hideMark/>
          </w:tcPr>
          <w:p w:rsidR="00966D7D" w:rsidRPr="00EF7A40" w:rsidRDefault="00966D7D" w:rsidP="00B41190">
            <w:pPr>
              <w:spacing w:after="0" w:line="360" w:lineRule="auto"/>
              <w:jc w:val="center"/>
              <w:rPr>
                <w:rFonts w:ascii="Arial" w:eastAsia="Times New Roman" w:hAnsi="Arial" w:cs="Arial"/>
                <w:sz w:val="15"/>
                <w:szCs w:val="15"/>
                <w:lang w:val="en-GB" w:eastAsia="fr-FR"/>
              </w:rPr>
            </w:pPr>
            <w:r w:rsidRPr="00EF7A40">
              <w:rPr>
                <w:rFonts w:ascii="Calibri" w:eastAsia="Times New Roman" w:hAnsi="Calibri" w:cs="Times New Roman"/>
                <w:color w:val="000000"/>
                <w:sz w:val="15"/>
                <w:szCs w:val="15"/>
                <w:lang w:val="en-GB" w:eastAsia="fr-FR"/>
              </w:rPr>
              <w:t>0.000</w:t>
            </w:r>
          </w:p>
        </w:tc>
        <w:tc>
          <w:tcPr>
            <w:tcW w:w="801" w:type="dxa"/>
            <w:tcBorders>
              <w:top w:val="nil"/>
              <w:bottom w:val="nil"/>
              <w:right w:val="nil"/>
            </w:tcBorders>
            <w:shd w:val="clear" w:color="auto" w:fill="auto"/>
            <w:noWrap/>
            <w:tcMar>
              <w:top w:w="15" w:type="dxa"/>
              <w:left w:w="15" w:type="dxa"/>
              <w:bottom w:w="0" w:type="dxa"/>
              <w:right w:w="15" w:type="dxa"/>
            </w:tcMar>
            <w:vAlign w:val="bottom"/>
            <w:hideMark/>
          </w:tcPr>
          <w:p w:rsidR="00966D7D" w:rsidRPr="00EF7A40" w:rsidRDefault="00966D7D" w:rsidP="00B41190">
            <w:pPr>
              <w:spacing w:after="0" w:line="360" w:lineRule="auto"/>
              <w:jc w:val="center"/>
              <w:rPr>
                <w:rFonts w:ascii="Arial" w:eastAsia="Times New Roman" w:hAnsi="Arial" w:cs="Arial"/>
                <w:sz w:val="15"/>
                <w:szCs w:val="15"/>
                <w:lang w:val="en-GB" w:eastAsia="fr-FR"/>
              </w:rPr>
            </w:pPr>
            <w:r w:rsidRPr="00EF7A40">
              <w:rPr>
                <w:rFonts w:ascii="Calibri" w:eastAsia="Times New Roman" w:hAnsi="Calibri" w:cs="Times New Roman"/>
                <w:color w:val="000000"/>
                <w:sz w:val="15"/>
                <w:szCs w:val="15"/>
                <w:lang w:val="en-GB" w:eastAsia="fr-FR"/>
              </w:rPr>
              <w:t>0.492</w:t>
            </w:r>
          </w:p>
        </w:tc>
        <w:tc>
          <w:tcPr>
            <w:tcW w:w="445" w:type="dxa"/>
            <w:tcBorders>
              <w:top w:val="nil"/>
              <w:left w:val="nil"/>
              <w:bottom w:val="nil"/>
              <w:right w:val="nil"/>
            </w:tcBorders>
            <w:shd w:val="clear" w:color="auto" w:fill="auto"/>
            <w:noWrap/>
            <w:tcMar>
              <w:top w:w="15" w:type="dxa"/>
              <w:left w:w="15" w:type="dxa"/>
              <w:bottom w:w="0" w:type="dxa"/>
              <w:right w:w="15" w:type="dxa"/>
            </w:tcMar>
            <w:vAlign w:val="bottom"/>
            <w:hideMark/>
          </w:tcPr>
          <w:p w:rsidR="00966D7D" w:rsidRPr="00EF7A40" w:rsidRDefault="00966D7D" w:rsidP="00B41190">
            <w:pPr>
              <w:spacing w:after="0" w:line="360" w:lineRule="auto"/>
              <w:jc w:val="center"/>
              <w:rPr>
                <w:rFonts w:ascii="Arial" w:eastAsia="Times New Roman" w:hAnsi="Arial" w:cs="Arial"/>
                <w:sz w:val="15"/>
                <w:szCs w:val="15"/>
                <w:lang w:val="en-GB" w:eastAsia="fr-FR"/>
              </w:rPr>
            </w:pPr>
            <w:r w:rsidRPr="00EF7A40">
              <w:rPr>
                <w:rFonts w:ascii="Calibri" w:eastAsia="Times New Roman" w:hAnsi="Calibri" w:cs="Times New Roman"/>
                <w:color w:val="000000"/>
                <w:sz w:val="15"/>
                <w:szCs w:val="15"/>
                <w:lang w:val="en-GB" w:eastAsia="fr-FR"/>
              </w:rPr>
              <w:t>0.294</w:t>
            </w:r>
          </w:p>
        </w:tc>
        <w:tc>
          <w:tcPr>
            <w:tcW w:w="803" w:type="dxa"/>
            <w:tcBorders>
              <w:top w:val="nil"/>
              <w:left w:val="nil"/>
              <w:bottom w:val="nil"/>
            </w:tcBorders>
            <w:shd w:val="clear" w:color="auto" w:fill="auto"/>
            <w:noWrap/>
            <w:tcMar>
              <w:top w:w="15" w:type="dxa"/>
              <w:left w:w="15" w:type="dxa"/>
              <w:bottom w:w="0" w:type="dxa"/>
              <w:right w:w="15" w:type="dxa"/>
            </w:tcMar>
            <w:vAlign w:val="bottom"/>
            <w:hideMark/>
          </w:tcPr>
          <w:p w:rsidR="00966D7D" w:rsidRPr="00EF7A40" w:rsidRDefault="00966D7D" w:rsidP="00B41190">
            <w:pPr>
              <w:spacing w:after="0" w:line="360" w:lineRule="auto"/>
              <w:jc w:val="center"/>
              <w:rPr>
                <w:rFonts w:ascii="Arial" w:eastAsia="Times New Roman" w:hAnsi="Arial" w:cs="Arial"/>
                <w:sz w:val="15"/>
                <w:szCs w:val="15"/>
                <w:lang w:val="en-GB" w:eastAsia="fr-FR"/>
              </w:rPr>
            </w:pPr>
            <w:r w:rsidRPr="00EF7A40">
              <w:rPr>
                <w:rFonts w:ascii="Calibri" w:eastAsia="Times New Roman" w:hAnsi="Calibri" w:cs="Times New Roman"/>
                <w:color w:val="000000"/>
                <w:sz w:val="15"/>
                <w:szCs w:val="15"/>
                <w:lang w:val="en-GB" w:eastAsia="fr-FR"/>
              </w:rPr>
              <w:t>0.095</w:t>
            </w:r>
          </w:p>
        </w:tc>
        <w:tc>
          <w:tcPr>
            <w:tcW w:w="721" w:type="dxa"/>
            <w:tcBorders>
              <w:top w:val="nil"/>
              <w:bottom w:val="nil"/>
              <w:right w:val="nil"/>
            </w:tcBorders>
            <w:shd w:val="clear" w:color="auto" w:fill="auto"/>
            <w:noWrap/>
            <w:tcMar>
              <w:top w:w="15" w:type="dxa"/>
              <w:left w:w="15" w:type="dxa"/>
              <w:bottom w:w="0" w:type="dxa"/>
              <w:right w:w="15" w:type="dxa"/>
            </w:tcMar>
            <w:vAlign w:val="bottom"/>
            <w:hideMark/>
          </w:tcPr>
          <w:p w:rsidR="00966D7D" w:rsidRPr="00EF7A40" w:rsidRDefault="00966D7D" w:rsidP="00B41190">
            <w:pPr>
              <w:spacing w:after="0" w:line="360" w:lineRule="auto"/>
              <w:jc w:val="center"/>
              <w:rPr>
                <w:rFonts w:ascii="Arial" w:eastAsia="Times New Roman" w:hAnsi="Arial" w:cs="Arial"/>
                <w:b/>
                <w:sz w:val="15"/>
                <w:szCs w:val="15"/>
                <w:lang w:val="en-GB" w:eastAsia="fr-FR"/>
              </w:rPr>
            </w:pPr>
            <w:r w:rsidRPr="00EF7A40">
              <w:rPr>
                <w:rFonts w:ascii="Calibri" w:eastAsia="Times New Roman" w:hAnsi="Calibri" w:cs="Times New Roman"/>
                <w:color w:val="000000"/>
                <w:sz w:val="15"/>
                <w:szCs w:val="15"/>
                <w:lang w:val="en-GB" w:eastAsia="fr-FR"/>
              </w:rPr>
              <w:t>0.784**</w:t>
            </w:r>
          </w:p>
        </w:tc>
        <w:tc>
          <w:tcPr>
            <w:tcW w:w="603" w:type="dxa"/>
            <w:tcBorders>
              <w:top w:val="nil"/>
              <w:left w:val="nil"/>
              <w:bottom w:val="nil"/>
              <w:right w:val="nil"/>
            </w:tcBorders>
            <w:shd w:val="clear" w:color="auto" w:fill="auto"/>
            <w:noWrap/>
            <w:tcMar>
              <w:top w:w="15" w:type="dxa"/>
              <w:left w:w="15" w:type="dxa"/>
              <w:bottom w:w="0" w:type="dxa"/>
              <w:right w:w="15" w:type="dxa"/>
            </w:tcMar>
            <w:vAlign w:val="bottom"/>
            <w:hideMark/>
          </w:tcPr>
          <w:p w:rsidR="00966D7D" w:rsidRPr="00EF7A40" w:rsidRDefault="00966D7D" w:rsidP="00B41190">
            <w:pPr>
              <w:spacing w:after="0" w:line="360" w:lineRule="auto"/>
              <w:jc w:val="center"/>
              <w:rPr>
                <w:rFonts w:ascii="Arial" w:eastAsia="Times New Roman" w:hAnsi="Arial" w:cs="Arial"/>
                <w:sz w:val="15"/>
                <w:szCs w:val="15"/>
                <w:lang w:val="en-GB" w:eastAsia="fr-FR"/>
              </w:rPr>
            </w:pPr>
            <w:r w:rsidRPr="00EF7A40">
              <w:rPr>
                <w:rFonts w:ascii="Calibri" w:eastAsia="Times New Roman" w:hAnsi="Calibri" w:cs="Times New Roman"/>
                <w:color w:val="000000"/>
                <w:sz w:val="15"/>
                <w:szCs w:val="15"/>
                <w:lang w:val="en-GB" w:eastAsia="fr-FR"/>
              </w:rPr>
              <w:t>0.262</w:t>
            </w:r>
          </w:p>
        </w:tc>
        <w:tc>
          <w:tcPr>
            <w:tcW w:w="567" w:type="dxa"/>
            <w:tcBorders>
              <w:top w:val="nil"/>
              <w:left w:val="nil"/>
              <w:bottom w:val="nil"/>
            </w:tcBorders>
            <w:shd w:val="clear" w:color="auto" w:fill="auto"/>
            <w:noWrap/>
            <w:tcMar>
              <w:top w:w="15" w:type="dxa"/>
              <w:left w:w="15" w:type="dxa"/>
              <w:bottom w:w="0" w:type="dxa"/>
              <w:right w:w="15" w:type="dxa"/>
            </w:tcMar>
            <w:vAlign w:val="bottom"/>
            <w:hideMark/>
          </w:tcPr>
          <w:p w:rsidR="00966D7D" w:rsidRPr="00EF7A40" w:rsidRDefault="00966D7D" w:rsidP="00B41190">
            <w:pPr>
              <w:spacing w:after="0" w:line="360" w:lineRule="auto"/>
              <w:jc w:val="center"/>
              <w:rPr>
                <w:rFonts w:ascii="Arial" w:eastAsia="Times New Roman" w:hAnsi="Arial" w:cs="Arial"/>
                <w:sz w:val="15"/>
                <w:szCs w:val="15"/>
                <w:lang w:val="en-GB" w:eastAsia="fr-FR"/>
              </w:rPr>
            </w:pPr>
            <w:r w:rsidRPr="00EF7A40">
              <w:rPr>
                <w:rFonts w:ascii="Calibri" w:eastAsia="Times New Roman" w:hAnsi="Calibri" w:cs="Times New Roman"/>
                <w:color w:val="000000"/>
                <w:sz w:val="15"/>
                <w:szCs w:val="15"/>
                <w:lang w:val="en-GB" w:eastAsia="fr-FR"/>
              </w:rPr>
              <w:t>0.003</w:t>
            </w:r>
          </w:p>
        </w:tc>
        <w:tc>
          <w:tcPr>
            <w:tcW w:w="721" w:type="dxa"/>
            <w:tcBorders>
              <w:top w:val="nil"/>
              <w:bottom w:val="nil"/>
              <w:right w:val="nil"/>
            </w:tcBorders>
            <w:shd w:val="clear" w:color="auto" w:fill="auto"/>
            <w:noWrap/>
            <w:tcMar>
              <w:top w:w="15" w:type="dxa"/>
              <w:left w:w="15" w:type="dxa"/>
              <w:bottom w:w="0" w:type="dxa"/>
              <w:right w:w="15" w:type="dxa"/>
            </w:tcMar>
            <w:vAlign w:val="bottom"/>
            <w:hideMark/>
          </w:tcPr>
          <w:p w:rsidR="00966D7D" w:rsidRPr="00EF7A40" w:rsidRDefault="00966D7D" w:rsidP="00B41190">
            <w:pPr>
              <w:spacing w:after="0" w:line="360" w:lineRule="auto"/>
              <w:jc w:val="center"/>
              <w:rPr>
                <w:rFonts w:ascii="Arial" w:eastAsia="Times New Roman" w:hAnsi="Arial" w:cs="Arial"/>
                <w:sz w:val="15"/>
                <w:szCs w:val="15"/>
                <w:lang w:val="en-GB" w:eastAsia="fr-FR"/>
              </w:rPr>
            </w:pPr>
            <w:r w:rsidRPr="00EF7A40">
              <w:rPr>
                <w:rFonts w:ascii="Calibri" w:eastAsia="Times New Roman" w:hAnsi="Calibri" w:cs="Times New Roman"/>
                <w:color w:val="000000"/>
                <w:sz w:val="15"/>
                <w:szCs w:val="15"/>
                <w:lang w:val="en-GB" w:eastAsia="fr-FR"/>
              </w:rPr>
              <w:t>0.282</w:t>
            </w:r>
          </w:p>
        </w:tc>
        <w:tc>
          <w:tcPr>
            <w:tcW w:w="439" w:type="dxa"/>
            <w:tcBorders>
              <w:top w:val="nil"/>
              <w:left w:val="nil"/>
              <w:bottom w:val="nil"/>
              <w:right w:val="nil"/>
            </w:tcBorders>
            <w:shd w:val="clear" w:color="auto" w:fill="auto"/>
            <w:noWrap/>
            <w:tcMar>
              <w:top w:w="15" w:type="dxa"/>
              <w:left w:w="15" w:type="dxa"/>
              <w:bottom w:w="0" w:type="dxa"/>
              <w:right w:w="15" w:type="dxa"/>
            </w:tcMar>
            <w:vAlign w:val="bottom"/>
            <w:hideMark/>
          </w:tcPr>
          <w:p w:rsidR="00966D7D" w:rsidRPr="00EF7A40" w:rsidRDefault="00966D7D" w:rsidP="00B41190">
            <w:pPr>
              <w:spacing w:after="0" w:line="360" w:lineRule="auto"/>
              <w:jc w:val="center"/>
              <w:rPr>
                <w:rFonts w:ascii="Arial" w:eastAsia="Times New Roman" w:hAnsi="Arial" w:cs="Arial"/>
                <w:sz w:val="15"/>
                <w:szCs w:val="15"/>
                <w:lang w:val="en-GB" w:eastAsia="fr-FR"/>
              </w:rPr>
            </w:pPr>
            <w:r w:rsidRPr="00EF7A40">
              <w:rPr>
                <w:rFonts w:ascii="Calibri" w:eastAsia="Times New Roman" w:hAnsi="Calibri" w:cs="Times New Roman"/>
                <w:color w:val="000000"/>
                <w:sz w:val="15"/>
                <w:szCs w:val="15"/>
                <w:lang w:val="en-GB" w:eastAsia="fr-FR"/>
              </w:rPr>
              <w:t>0.356</w:t>
            </w:r>
          </w:p>
        </w:tc>
        <w:tc>
          <w:tcPr>
            <w:tcW w:w="784" w:type="dxa"/>
            <w:tcBorders>
              <w:top w:val="nil"/>
              <w:left w:val="nil"/>
              <w:bottom w:val="nil"/>
            </w:tcBorders>
            <w:shd w:val="clear" w:color="auto" w:fill="auto"/>
            <w:noWrap/>
            <w:tcMar>
              <w:top w:w="15" w:type="dxa"/>
              <w:left w:w="15" w:type="dxa"/>
              <w:bottom w:w="0" w:type="dxa"/>
              <w:right w:w="15" w:type="dxa"/>
            </w:tcMar>
            <w:vAlign w:val="bottom"/>
            <w:hideMark/>
          </w:tcPr>
          <w:p w:rsidR="00966D7D" w:rsidRPr="00EF7A40" w:rsidRDefault="00966D7D" w:rsidP="00B41190">
            <w:pPr>
              <w:spacing w:after="0" w:line="360" w:lineRule="auto"/>
              <w:jc w:val="center"/>
              <w:rPr>
                <w:rFonts w:ascii="Arial" w:eastAsia="Times New Roman" w:hAnsi="Arial" w:cs="Arial"/>
                <w:sz w:val="15"/>
                <w:szCs w:val="15"/>
                <w:lang w:val="en-GB" w:eastAsia="fr-FR"/>
              </w:rPr>
            </w:pPr>
            <w:r w:rsidRPr="00EF7A40">
              <w:rPr>
                <w:rFonts w:ascii="Calibri" w:eastAsia="Times New Roman" w:hAnsi="Calibri" w:cs="Times New Roman"/>
                <w:color w:val="000000"/>
                <w:sz w:val="15"/>
                <w:szCs w:val="15"/>
                <w:lang w:val="en-GB" w:eastAsia="fr-FR"/>
              </w:rPr>
              <w:t>0.429</w:t>
            </w:r>
          </w:p>
        </w:tc>
      </w:tr>
      <w:tr w:rsidR="00966D7D" w:rsidRPr="00EF7A40" w:rsidTr="00B41190">
        <w:trPr>
          <w:trHeight w:hRule="exact" w:val="239"/>
          <w:jc w:val="center"/>
        </w:trPr>
        <w:tc>
          <w:tcPr>
            <w:tcW w:w="3088" w:type="dxa"/>
            <w:tcBorders>
              <w:top w:val="nil"/>
              <w:bottom w:val="nil"/>
            </w:tcBorders>
            <w:shd w:val="clear" w:color="auto" w:fill="auto"/>
            <w:noWrap/>
            <w:tcMar>
              <w:top w:w="15" w:type="dxa"/>
              <w:left w:w="15" w:type="dxa"/>
              <w:bottom w:w="0" w:type="dxa"/>
              <w:right w:w="15" w:type="dxa"/>
            </w:tcMar>
            <w:vAlign w:val="center"/>
            <w:hideMark/>
          </w:tcPr>
          <w:p w:rsidR="00966D7D" w:rsidRPr="00EF7A40" w:rsidRDefault="00966D7D" w:rsidP="00B41190">
            <w:pPr>
              <w:spacing w:after="0" w:line="360" w:lineRule="auto"/>
              <w:ind w:left="708"/>
              <w:jc w:val="both"/>
              <w:rPr>
                <w:rFonts w:ascii="Calibri Light" w:eastAsia="Times New Roman" w:hAnsi="Calibri Light" w:cs="Arial"/>
                <w:color w:val="000000"/>
                <w:sz w:val="15"/>
                <w:szCs w:val="15"/>
                <w:lang w:val="en-GB" w:eastAsia="fr-FR"/>
              </w:rPr>
            </w:pPr>
            <w:r w:rsidRPr="00EF7A40">
              <w:rPr>
                <w:rFonts w:ascii="Calibri Light" w:eastAsia="Times New Roman" w:hAnsi="Calibri Light" w:cs="Arial"/>
                <w:color w:val="000000"/>
                <w:sz w:val="15"/>
                <w:szCs w:val="15"/>
                <w:lang w:val="en-GB" w:eastAsia="fr-FR"/>
              </w:rPr>
              <w:t>Missing</w:t>
            </w:r>
          </w:p>
        </w:tc>
        <w:tc>
          <w:tcPr>
            <w:tcW w:w="668" w:type="dxa"/>
            <w:tcBorders>
              <w:top w:val="nil"/>
              <w:bottom w:val="nil"/>
              <w:right w:val="nil"/>
            </w:tcBorders>
            <w:shd w:val="clear" w:color="auto" w:fill="auto"/>
            <w:noWrap/>
            <w:tcMar>
              <w:top w:w="15" w:type="dxa"/>
              <w:left w:w="15" w:type="dxa"/>
              <w:bottom w:w="0" w:type="dxa"/>
              <w:right w:w="15" w:type="dxa"/>
            </w:tcMar>
            <w:vAlign w:val="bottom"/>
            <w:hideMark/>
          </w:tcPr>
          <w:p w:rsidR="00966D7D" w:rsidRPr="00EF7A40" w:rsidRDefault="00966D7D" w:rsidP="00B41190">
            <w:pPr>
              <w:spacing w:after="0" w:line="360" w:lineRule="auto"/>
              <w:jc w:val="center"/>
              <w:rPr>
                <w:rFonts w:ascii="Arial" w:eastAsia="Times New Roman" w:hAnsi="Arial" w:cs="Arial"/>
                <w:b/>
                <w:sz w:val="15"/>
                <w:szCs w:val="15"/>
                <w:lang w:val="en-GB" w:eastAsia="fr-FR"/>
              </w:rPr>
            </w:pPr>
            <w:r w:rsidRPr="00EF7A40">
              <w:rPr>
                <w:rFonts w:ascii="Calibri" w:eastAsia="Times New Roman" w:hAnsi="Calibri" w:cs="Times New Roman"/>
                <w:color w:val="000000"/>
                <w:sz w:val="15"/>
                <w:szCs w:val="15"/>
                <w:lang w:val="en-GB" w:eastAsia="fr-FR"/>
              </w:rPr>
              <w:t>1.229**</w:t>
            </w:r>
          </w:p>
        </w:tc>
        <w:tc>
          <w:tcPr>
            <w:tcW w:w="591" w:type="dxa"/>
            <w:tcBorders>
              <w:top w:val="nil"/>
              <w:left w:val="nil"/>
              <w:bottom w:val="nil"/>
              <w:right w:val="nil"/>
            </w:tcBorders>
            <w:shd w:val="clear" w:color="auto" w:fill="auto"/>
            <w:noWrap/>
            <w:tcMar>
              <w:top w:w="15" w:type="dxa"/>
              <w:left w:w="15" w:type="dxa"/>
              <w:bottom w:w="0" w:type="dxa"/>
              <w:right w:w="15" w:type="dxa"/>
            </w:tcMar>
            <w:vAlign w:val="bottom"/>
            <w:hideMark/>
          </w:tcPr>
          <w:p w:rsidR="00966D7D" w:rsidRPr="00EF7A40" w:rsidRDefault="00966D7D" w:rsidP="00B41190">
            <w:pPr>
              <w:spacing w:after="0" w:line="360" w:lineRule="auto"/>
              <w:jc w:val="center"/>
              <w:rPr>
                <w:rFonts w:ascii="Arial" w:eastAsia="Times New Roman" w:hAnsi="Arial" w:cs="Arial"/>
                <w:sz w:val="15"/>
                <w:szCs w:val="15"/>
                <w:lang w:val="en-GB" w:eastAsia="fr-FR"/>
              </w:rPr>
            </w:pPr>
            <w:r w:rsidRPr="00EF7A40">
              <w:rPr>
                <w:rFonts w:ascii="Calibri" w:eastAsia="Times New Roman" w:hAnsi="Calibri" w:cs="Times New Roman"/>
                <w:color w:val="000000"/>
                <w:sz w:val="15"/>
                <w:szCs w:val="15"/>
                <w:lang w:val="en-GB" w:eastAsia="fr-FR"/>
              </w:rPr>
              <w:t>0.398</w:t>
            </w:r>
          </w:p>
        </w:tc>
        <w:tc>
          <w:tcPr>
            <w:tcW w:w="584" w:type="dxa"/>
            <w:tcBorders>
              <w:top w:val="nil"/>
              <w:left w:val="nil"/>
              <w:bottom w:val="nil"/>
            </w:tcBorders>
            <w:shd w:val="clear" w:color="auto" w:fill="auto"/>
            <w:noWrap/>
            <w:tcMar>
              <w:top w:w="15" w:type="dxa"/>
              <w:left w:w="15" w:type="dxa"/>
              <w:bottom w:w="0" w:type="dxa"/>
              <w:right w:w="15" w:type="dxa"/>
            </w:tcMar>
            <w:vAlign w:val="bottom"/>
            <w:hideMark/>
          </w:tcPr>
          <w:p w:rsidR="00966D7D" w:rsidRPr="00EF7A40" w:rsidRDefault="00966D7D" w:rsidP="00B41190">
            <w:pPr>
              <w:spacing w:after="0" w:line="360" w:lineRule="auto"/>
              <w:jc w:val="center"/>
              <w:rPr>
                <w:rFonts w:ascii="Arial" w:eastAsia="Times New Roman" w:hAnsi="Arial" w:cs="Arial"/>
                <w:sz w:val="15"/>
                <w:szCs w:val="15"/>
                <w:lang w:val="en-GB" w:eastAsia="fr-FR"/>
              </w:rPr>
            </w:pPr>
            <w:r w:rsidRPr="00EF7A40">
              <w:rPr>
                <w:rFonts w:ascii="Calibri" w:eastAsia="Times New Roman" w:hAnsi="Calibri" w:cs="Times New Roman"/>
                <w:color w:val="000000"/>
                <w:sz w:val="15"/>
                <w:szCs w:val="15"/>
                <w:lang w:val="en-GB" w:eastAsia="fr-FR"/>
              </w:rPr>
              <w:t>0.002</w:t>
            </w:r>
          </w:p>
        </w:tc>
        <w:tc>
          <w:tcPr>
            <w:tcW w:w="850" w:type="dxa"/>
            <w:tcBorders>
              <w:top w:val="nil"/>
              <w:bottom w:val="nil"/>
              <w:right w:val="nil"/>
            </w:tcBorders>
            <w:shd w:val="clear" w:color="auto" w:fill="auto"/>
            <w:noWrap/>
            <w:tcMar>
              <w:top w:w="15" w:type="dxa"/>
              <w:left w:w="15" w:type="dxa"/>
              <w:bottom w:w="0" w:type="dxa"/>
              <w:right w:w="15" w:type="dxa"/>
            </w:tcMar>
            <w:vAlign w:val="bottom"/>
            <w:hideMark/>
          </w:tcPr>
          <w:p w:rsidR="00966D7D" w:rsidRPr="00EF7A40" w:rsidRDefault="00966D7D" w:rsidP="00B41190">
            <w:pPr>
              <w:spacing w:after="0" w:line="360" w:lineRule="auto"/>
              <w:jc w:val="center"/>
              <w:rPr>
                <w:rFonts w:ascii="Arial" w:eastAsia="Times New Roman" w:hAnsi="Arial" w:cs="Arial"/>
                <w:b/>
                <w:sz w:val="15"/>
                <w:szCs w:val="15"/>
                <w:lang w:val="en-GB" w:eastAsia="fr-FR"/>
              </w:rPr>
            </w:pPr>
            <w:r w:rsidRPr="00EF7A40">
              <w:rPr>
                <w:rFonts w:ascii="Calibri" w:eastAsia="Times New Roman" w:hAnsi="Calibri" w:cs="Times New Roman"/>
                <w:color w:val="000000"/>
                <w:sz w:val="15"/>
                <w:szCs w:val="15"/>
                <w:lang w:val="en-GB" w:eastAsia="fr-FR"/>
              </w:rPr>
              <w:t>1.007*</w:t>
            </w:r>
          </w:p>
        </w:tc>
        <w:tc>
          <w:tcPr>
            <w:tcW w:w="600" w:type="dxa"/>
            <w:tcBorders>
              <w:top w:val="nil"/>
              <w:left w:val="nil"/>
              <w:bottom w:val="nil"/>
              <w:right w:val="nil"/>
            </w:tcBorders>
            <w:shd w:val="clear" w:color="auto" w:fill="auto"/>
            <w:noWrap/>
            <w:tcMar>
              <w:top w:w="15" w:type="dxa"/>
              <w:left w:w="15" w:type="dxa"/>
              <w:bottom w:w="0" w:type="dxa"/>
              <w:right w:w="15" w:type="dxa"/>
            </w:tcMar>
            <w:vAlign w:val="bottom"/>
            <w:hideMark/>
          </w:tcPr>
          <w:p w:rsidR="00966D7D" w:rsidRPr="00EF7A40" w:rsidRDefault="00966D7D" w:rsidP="00B41190">
            <w:pPr>
              <w:spacing w:after="0" w:line="360" w:lineRule="auto"/>
              <w:jc w:val="center"/>
              <w:rPr>
                <w:rFonts w:ascii="Arial" w:eastAsia="Times New Roman" w:hAnsi="Arial" w:cs="Arial"/>
                <w:sz w:val="15"/>
                <w:szCs w:val="15"/>
                <w:lang w:val="en-GB" w:eastAsia="fr-FR"/>
              </w:rPr>
            </w:pPr>
            <w:r w:rsidRPr="00EF7A40">
              <w:rPr>
                <w:rFonts w:ascii="Calibri" w:eastAsia="Times New Roman" w:hAnsi="Calibri" w:cs="Times New Roman"/>
                <w:color w:val="000000"/>
                <w:sz w:val="15"/>
                <w:szCs w:val="15"/>
                <w:lang w:val="en-GB" w:eastAsia="fr-FR"/>
              </w:rPr>
              <w:t>0.493</w:t>
            </w:r>
          </w:p>
        </w:tc>
        <w:tc>
          <w:tcPr>
            <w:tcW w:w="701" w:type="dxa"/>
            <w:tcBorders>
              <w:top w:val="nil"/>
              <w:left w:val="nil"/>
              <w:bottom w:val="nil"/>
            </w:tcBorders>
            <w:shd w:val="clear" w:color="auto" w:fill="auto"/>
            <w:noWrap/>
            <w:tcMar>
              <w:top w:w="15" w:type="dxa"/>
              <w:left w:w="15" w:type="dxa"/>
              <w:bottom w:w="0" w:type="dxa"/>
              <w:right w:w="15" w:type="dxa"/>
            </w:tcMar>
            <w:vAlign w:val="bottom"/>
            <w:hideMark/>
          </w:tcPr>
          <w:p w:rsidR="00966D7D" w:rsidRPr="00EF7A40" w:rsidRDefault="00966D7D" w:rsidP="00B41190">
            <w:pPr>
              <w:spacing w:after="0" w:line="360" w:lineRule="auto"/>
              <w:jc w:val="center"/>
              <w:rPr>
                <w:rFonts w:ascii="Arial" w:eastAsia="Times New Roman" w:hAnsi="Arial" w:cs="Arial"/>
                <w:sz w:val="15"/>
                <w:szCs w:val="15"/>
                <w:lang w:val="en-GB" w:eastAsia="fr-FR"/>
              </w:rPr>
            </w:pPr>
            <w:r w:rsidRPr="00EF7A40">
              <w:rPr>
                <w:rFonts w:ascii="Calibri" w:eastAsia="Times New Roman" w:hAnsi="Calibri" w:cs="Times New Roman"/>
                <w:color w:val="000000"/>
                <w:sz w:val="15"/>
                <w:szCs w:val="15"/>
                <w:lang w:val="en-GB" w:eastAsia="fr-FR"/>
              </w:rPr>
              <w:t>0.041</w:t>
            </w:r>
          </w:p>
        </w:tc>
        <w:tc>
          <w:tcPr>
            <w:tcW w:w="808" w:type="dxa"/>
            <w:tcBorders>
              <w:top w:val="nil"/>
              <w:bottom w:val="nil"/>
              <w:right w:val="nil"/>
            </w:tcBorders>
            <w:shd w:val="clear" w:color="auto" w:fill="auto"/>
            <w:noWrap/>
            <w:tcMar>
              <w:top w:w="15" w:type="dxa"/>
              <w:left w:w="15" w:type="dxa"/>
              <w:bottom w:w="0" w:type="dxa"/>
              <w:right w:w="15" w:type="dxa"/>
            </w:tcMar>
            <w:vAlign w:val="bottom"/>
            <w:hideMark/>
          </w:tcPr>
          <w:p w:rsidR="00966D7D" w:rsidRPr="00EF7A40" w:rsidRDefault="00966D7D" w:rsidP="00B41190">
            <w:pPr>
              <w:spacing w:after="0" w:line="360" w:lineRule="auto"/>
              <w:jc w:val="center"/>
              <w:rPr>
                <w:rFonts w:ascii="Arial" w:eastAsia="Times New Roman" w:hAnsi="Arial" w:cs="Arial"/>
                <w:b/>
                <w:sz w:val="15"/>
                <w:szCs w:val="15"/>
                <w:lang w:val="en-GB" w:eastAsia="fr-FR"/>
              </w:rPr>
            </w:pPr>
            <w:r w:rsidRPr="00EF7A40">
              <w:rPr>
                <w:rFonts w:ascii="Calibri" w:eastAsia="Times New Roman" w:hAnsi="Calibri" w:cs="Times New Roman"/>
                <w:color w:val="000000"/>
                <w:sz w:val="15"/>
                <w:szCs w:val="15"/>
                <w:lang w:val="en-GB" w:eastAsia="fr-FR"/>
              </w:rPr>
              <w:t>0.910**</w:t>
            </w:r>
          </w:p>
        </w:tc>
        <w:tc>
          <w:tcPr>
            <w:tcW w:w="533" w:type="dxa"/>
            <w:tcBorders>
              <w:top w:val="nil"/>
              <w:left w:val="nil"/>
              <w:bottom w:val="nil"/>
              <w:right w:val="nil"/>
            </w:tcBorders>
            <w:shd w:val="clear" w:color="auto" w:fill="auto"/>
            <w:noWrap/>
            <w:tcMar>
              <w:top w:w="15" w:type="dxa"/>
              <w:left w:w="15" w:type="dxa"/>
              <w:bottom w:w="0" w:type="dxa"/>
              <w:right w:w="15" w:type="dxa"/>
            </w:tcMar>
            <w:vAlign w:val="bottom"/>
            <w:hideMark/>
          </w:tcPr>
          <w:p w:rsidR="00966D7D" w:rsidRPr="00EF7A40" w:rsidRDefault="00966D7D" w:rsidP="00B41190">
            <w:pPr>
              <w:spacing w:after="0" w:line="360" w:lineRule="auto"/>
              <w:jc w:val="center"/>
              <w:rPr>
                <w:rFonts w:ascii="Arial" w:eastAsia="Times New Roman" w:hAnsi="Arial" w:cs="Arial"/>
                <w:sz w:val="15"/>
                <w:szCs w:val="15"/>
                <w:lang w:val="en-GB" w:eastAsia="fr-FR"/>
              </w:rPr>
            </w:pPr>
            <w:r w:rsidRPr="00EF7A40">
              <w:rPr>
                <w:rFonts w:ascii="Calibri" w:eastAsia="Times New Roman" w:hAnsi="Calibri" w:cs="Times New Roman"/>
                <w:color w:val="000000"/>
                <w:sz w:val="15"/>
                <w:szCs w:val="15"/>
                <w:lang w:val="en-GB" w:eastAsia="fr-FR"/>
              </w:rPr>
              <w:t>0.325</w:t>
            </w:r>
          </w:p>
        </w:tc>
        <w:tc>
          <w:tcPr>
            <w:tcW w:w="701" w:type="dxa"/>
            <w:tcBorders>
              <w:top w:val="nil"/>
              <w:left w:val="nil"/>
              <w:bottom w:val="nil"/>
            </w:tcBorders>
            <w:shd w:val="clear" w:color="auto" w:fill="auto"/>
            <w:noWrap/>
            <w:tcMar>
              <w:top w:w="15" w:type="dxa"/>
              <w:left w:w="15" w:type="dxa"/>
              <w:bottom w:w="0" w:type="dxa"/>
              <w:right w:w="15" w:type="dxa"/>
            </w:tcMar>
            <w:vAlign w:val="bottom"/>
            <w:hideMark/>
          </w:tcPr>
          <w:p w:rsidR="00966D7D" w:rsidRPr="00EF7A40" w:rsidRDefault="00966D7D" w:rsidP="00B41190">
            <w:pPr>
              <w:spacing w:after="0" w:line="360" w:lineRule="auto"/>
              <w:jc w:val="center"/>
              <w:rPr>
                <w:rFonts w:ascii="Arial" w:eastAsia="Times New Roman" w:hAnsi="Arial" w:cs="Arial"/>
                <w:sz w:val="15"/>
                <w:szCs w:val="15"/>
                <w:lang w:val="en-GB" w:eastAsia="fr-FR"/>
              </w:rPr>
            </w:pPr>
            <w:r w:rsidRPr="00EF7A40">
              <w:rPr>
                <w:rFonts w:ascii="Calibri" w:eastAsia="Times New Roman" w:hAnsi="Calibri" w:cs="Times New Roman"/>
                <w:color w:val="000000"/>
                <w:sz w:val="15"/>
                <w:szCs w:val="15"/>
                <w:lang w:val="en-GB" w:eastAsia="fr-FR"/>
              </w:rPr>
              <w:t>0.005</w:t>
            </w:r>
          </w:p>
        </w:tc>
        <w:tc>
          <w:tcPr>
            <w:tcW w:w="801" w:type="dxa"/>
            <w:tcBorders>
              <w:top w:val="nil"/>
              <w:bottom w:val="nil"/>
              <w:right w:val="nil"/>
            </w:tcBorders>
            <w:shd w:val="clear" w:color="auto" w:fill="auto"/>
            <w:noWrap/>
            <w:tcMar>
              <w:top w:w="15" w:type="dxa"/>
              <w:left w:w="15" w:type="dxa"/>
              <w:bottom w:w="0" w:type="dxa"/>
              <w:right w:w="15" w:type="dxa"/>
            </w:tcMar>
            <w:vAlign w:val="bottom"/>
            <w:hideMark/>
          </w:tcPr>
          <w:p w:rsidR="00966D7D" w:rsidRPr="00EF7A40" w:rsidRDefault="00966D7D" w:rsidP="00B41190">
            <w:pPr>
              <w:spacing w:after="0" w:line="360" w:lineRule="auto"/>
              <w:jc w:val="center"/>
              <w:rPr>
                <w:rFonts w:ascii="Arial" w:eastAsia="Times New Roman" w:hAnsi="Arial" w:cs="Arial"/>
                <w:sz w:val="15"/>
                <w:szCs w:val="15"/>
                <w:lang w:val="en-GB" w:eastAsia="fr-FR"/>
              </w:rPr>
            </w:pPr>
            <w:r w:rsidRPr="00EF7A40">
              <w:rPr>
                <w:rFonts w:ascii="Calibri" w:eastAsia="Times New Roman" w:hAnsi="Calibri" w:cs="Times New Roman"/>
                <w:color w:val="000000"/>
                <w:sz w:val="15"/>
                <w:szCs w:val="15"/>
                <w:lang w:val="en-GB" w:eastAsia="fr-FR"/>
              </w:rPr>
              <w:t>0.538</w:t>
            </w:r>
          </w:p>
        </w:tc>
        <w:tc>
          <w:tcPr>
            <w:tcW w:w="445" w:type="dxa"/>
            <w:tcBorders>
              <w:top w:val="nil"/>
              <w:left w:val="nil"/>
              <w:bottom w:val="nil"/>
              <w:right w:val="nil"/>
            </w:tcBorders>
            <w:shd w:val="clear" w:color="auto" w:fill="auto"/>
            <w:noWrap/>
            <w:tcMar>
              <w:top w:w="15" w:type="dxa"/>
              <w:left w:w="15" w:type="dxa"/>
              <w:bottom w:w="0" w:type="dxa"/>
              <w:right w:w="15" w:type="dxa"/>
            </w:tcMar>
            <w:vAlign w:val="bottom"/>
            <w:hideMark/>
          </w:tcPr>
          <w:p w:rsidR="00966D7D" w:rsidRPr="00EF7A40" w:rsidRDefault="00966D7D" w:rsidP="00B41190">
            <w:pPr>
              <w:spacing w:after="0" w:line="360" w:lineRule="auto"/>
              <w:jc w:val="center"/>
              <w:rPr>
                <w:rFonts w:ascii="Arial" w:eastAsia="Times New Roman" w:hAnsi="Arial" w:cs="Arial"/>
                <w:sz w:val="15"/>
                <w:szCs w:val="15"/>
                <w:lang w:val="en-GB" w:eastAsia="fr-FR"/>
              </w:rPr>
            </w:pPr>
            <w:r w:rsidRPr="00EF7A40">
              <w:rPr>
                <w:rFonts w:ascii="Calibri" w:eastAsia="Times New Roman" w:hAnsi="Calibri" w:cs="Times New Roman"/>
                <w:color w:val="000000"/>
                <w:sz w:val="15"/>
                <w:szCs w:val="15"/>
                <w:lang w:val="en-GB" w:eastAsia="fr-FR"/>
              </w:rPr>
              <w:t>0.398</w:t>
            </w:r>
          </w:p>
        </w:tc>
        <w:tc>
          <w:tcPr>
            <w:tcW w:w="803" w:type="dxa"/>
            <w:tcBorders>
              <w:top w:val="nil"/>
              <w:left w:val="nil"/>
              <w:bottom w:val="nil"/>
            </w:tcBorders>
            <w:shd w:val="clear" w:color="auto" w:fill="auto"/>
            <w:noWrap/>
            <w:tcMar>
              <w:top w:w="15" w:type="dxa"/>
              <w:left w:w="15" w:type="dxa"/>
              <w:bottom w:w="0" w:type="dxa"/>
              <w:right w:w="15" w:type="dxa"/>
            </w:tcMar>
            <w:vAlign w:val="bottom"/>
            <w:hideMark/>
          </w:tcPr>
          <w:p w:rsidR="00966D7D" w:rsidRPr="00EF7A40" w:rsidRDefault="00966D7D" w:rsidP="00B41190">
            <w:pPr>
              <w:spacing w:after="0" w:line="360" w:lineRule="auto"/>
              <w:jc w:val="center"/>
              <w:rPr>
                <w:rFonts w:ascii="Arial" w:eastAsia="Times New Roman" w:hAnsi="Arial" w:cs="Arial"/>
                <w:sz w:val="15"/>
                <w:szCs w:val="15"/>
                <w:lang w:val="en-GB" w:eastAsia="fr-FR"/>
              </w:rPr>
            </w:pPr>
            <w:r w:rsidRPr="00EF7A40">
              <w:rPr>
                <w:rFonts w:ascii="Calibri" w:eastAsia="Times New Roman" w:hAnsi="Calibri" w:cs="Times New Roman"/>
                <w:color w:val="000000"/>
                <w:sz w:val="15"/>
                <w:szCs w:val="15"/>
                <w:lang w:val="en-GB" w:eastAsia="fr-FR"/>
              </w:rPr>
              <w:t>0.177</w:t>
            </w:r>
          </w:p>
        </w:tc>
        <w:tc>
          <w:tcPr>
            <w:tcW w:w="721" w:type="dxa"/>
            <w:tcBorders>
              <w:top w:val="nil"/>
              <w:bottom w:val="nil"/>
              <w:right w:val="nil"/>
            </w:tcBorders>
            <w:shd w:val="clear" w:color="auto" w:fill="auto"/>
            <w:noWrap/>
            <w:tcMar>
              <w:top w:w="15" w:type="dxa"/>
              <w:left w:w="15" w:type="dxa"/>
              <w:bottom w:w="0" w:type="dxa"/>
              <w:right w:w="15" w:type="dxa"/>
            </w:tcMar>
            <w:vAlign w:val="bottom"/>
            <w:hideMark/>
          </w:tcPr>
          <w:p w:rsidR="00966D7D" w:rsidRPr="00EF7A40" w:rsidRDefault="00966D7D" w:rsidP="00B41190">
            <w:pPr>
              <w:spacing w:after="0" w:line="360" w:lineRule="auto"/>
              <w:jc w:val="center"/>
              <w:rPr>
                <w:rFonts w:ascii="Arial" w:eastAsia="Times New Roman" w:hAnsi="Arial" w:cs="Arial"/>
                <w:b/>
                <w:sz w:val="15"/>
                <w:szCs w:val="15"/>
                <w:lang w:val="en-GB" w:eastAsia="fr-FR"/>
              </w:rPr>
            </w:pPr>
            <w:r w:rsidRPr="00EF7A40">
              <w:rPr>
                <w:rFonts w:ascii="Calibri" w:eastAsia="Times New Roman" w:hAnsi="Calibri" w:cs="Times New Roman"/>
                <w:color w:val="000000"/>
                <w:sz w:val="15"/>
                <w:szCs w:val="15"/>
                <w:lang w:val="en-GB" w:eastAsia="fr-FR"/>
              </w:rPr>
              <w:t>1.181**</w:t>
            </w:r>
          </w:p>
        </w:tc>
        <w:tc>
          <w:tcPr>
            <w:tcW w:w="603" w:type="dxa"/>
            <w:tcBorders>
              <w:top w:val="nil"/>
              <w:left w:val="nil"/>
              <w:bottom w:val="nil"/>
              <w:right w:val="nil"/>
            </w:tcBorders>
            <w:shd w:val="clear" w:color="auto" w:fill="auto"/>
            <w:noWrap/>
            <w:tcMar>
              <w:top w:w="15" w:type="dxa"/>
              <w:left w:w="15" w:type="dxa"/>
              <w:bottom w:w="0" w:type="dxa"/>
              <w:right w:w="15" w:type="dxa"/>
            </w:tcMar>
            <w:vAlign w:val="bottom"/>
            <w:hideMark/>
          </w:tcPr>
          <w:p w:rsidR="00966D7D" w:rsidRPr="00EF7A40" w:rsidRDefault="00966D7D" w:rsidP="00B41190">
            <w:pPr>
              <w:spacing w:after="0" w:line="360" w:lineRule="auto"/>
              <w:jc w:val="center"/>
              <w:rPr>
                <w:rFonts w:ascii="Arial" w:eastAsia="Times New Roman" w:hAnsi="Arial" w:cs="Arial"/>
                <w:sz w:val="15"/>
                <w:szCs w:val="15"/>
                <w:lang w:val="en-GB" w:eastAsia="fr-FR"/>
              </w:rPr>
            </w:pPr>
            <w:r w:rsidRPr="00EF7A40">
              <w:rPr>
                <w:rFonts w:ascii="Calibri" w:eastAsia="Times New Roman" w:hAnsi="Calibri" w:cs="Times New Roman"/>
                <w:color w:val="000000"/>
                <w:sz w:val="15"/>
                <w:szCs w:val="15"/>
                <w:lang w:val="en-GB" w:eastAsia="fr-FR"/>
              </w:rPr>
              <w:t>0.403</w:t>
            </w:r>
          </w:p>
        </w:tc>
        <w:tc>
          <w:tcPr>
            <w:tcW w:w="567" w:type="dxa"/>
            <w:tcBorders>
              <w:top w:val="nil"/>
              <w:left w:val="nil"/>
              <w:bottom w:val="nil"/>
            </w:tcBorders>
            <w:shd w:val="clear" w:color="auto" w:fill="auto"/>
            <w:noWrap/>
            <w:tcMar>
              <w:top w:w="15" w:type="dxa"/>
              <w:left w:w="15" w:type="dxa"/>
              <w:bottom w:w="0" w:type="dxa"/>
              <w:right w:w="15" w:type="dxa"/>
            </w:tcMar>
            <w:vAlign w:val="bottom"/>
            <w:hideMark/>
          </w:tcPr>
          <w:p w:rsidR="00966D7D" w:rsidRPr="00EF7A40" w:rsidRDefault="00966D7D" w:rsidP="00B41190">
            <w:pPr>
              <w:spacing w:after="0" w:line="360" w:lineRule="auto"/>
              <w:jc w:val="center"/>
              <w:rPr>
                <w:rFonts w:ascii="Arial" w:eastAsia="Times New Roman" w:hAnsi="Arial" w:cs="Arial"/>
                <w:sz w:val="15"/>
                <w:szCs w:val="15"/>
                <w:lang w:val="en-GB" w:eastAsia="fr-FR"/>
              </w:rPr>
            </w:pPr>
            <w:r w:rsidRPr="00EF7A40">
              <w:rPr>
                <w:rFonts w:ascii="Calibri" w:eastAsia="Times New Roman" w:hAnsi="Calibri" w:cs="Times New Roman"/>
                <w:color w:val="000000"/>
                <w:sz w:val="15"/>
                <w:szCs w:val="15"/>
                <w:lang w:val="en-GB" w:eastAsia="fr-FR"/>
              </w:rPr>
              <w:t>0.003</w:t>
            </w:r>
          </w:p>
        </w:tc>
        <w:tc>
          <w:tcPr>
            <w:tcW w:w="721" w:type="dxa"/>
            <w:tcBorders>
              <w:top w:val="nil"/>
              <w:bottom w:val="nil"/>
              <w:right w:val="nil"/>
            </w:tcBorders>
            <w:shd w:val="clear" w:color="auto" w:fill="auto"/>
            <w:noWrap/>
            <w:tcMar>
              <w:top w:w="15" w:type="dxa"/>
              <w:left w:w="15" w:type="dxa"/>
              <w:bottom w:w="0" w:type="dxa"/>
              <w:right w:w="15" w:type="dxa"/>
            </w:tcMar>
            <w:vAlign w:val="bottom"/>
            <w:hideMark/>
          </w:tcPr>
          <w:p w:rsidR="00966D7D" w:rsidRPr="00EF7A40" w:rsidRDefault="00966D7D" w:rsidP="00B41190">
            <w:pPr>
              <w:spacing w:after="0" w:line="360" w:lineRule="auto"/>
              <w:jc w:val="center"/>
              <w:rPr>
                <w:rFonts w:ascii="Arial" w:eastAsia="Times New Roman" w:hAnsi="Arial" w:cs="Arial"/>
                <w:sz w:val="15"/>
                <w:szCs w:val="15"/>
                <w:lang w:val="en-GB" w:eastAsia="fr-FR"/>
              </w:rPr>
            </w:pPr>
            <w:r w:rsidRPr="00EF7A40">
              <w:rPr>
                <w:rFonts w:ascii="Calibri" w:eastAsia="Times New Roman" w:hAnsi="Calibri" w:cs="Times New Roman"/>
                <w:color w:val="000000"/>
                <w:sz w:val="15"/>
                <w:szCs w:val="15"/>
                <w:lang w:val="en-GB" w:eastAsia="fr-FR"/>
              </w:rPr>
              <w:t>0.051</w:t>
            </w:r>
          </w:p>
        </w:tc>
        <w:tc>
          <w:tcPr>
            <w:tcW w:w="439" w:type="dxa"/>
            <w:tcBorders>
              <w:top w:val="nil"/>
              <w:left w:val="nil"/>
              <w:bottom w:val="nil"/>
              <w:right w:val="nil"/>
            </w:tcBorders>
            <w:shd w:val="clear" w:color="auto" w:fill="auto"/>
            <w:noWrap/>
            <w:tcMar>
              <w:top w:w="15" w:type="dxa"/>
              <w:left w:w="15" w:type="dxa"/>
              <w:bottom w:w="0" w:type="dxa"/>
              <w:right w:w="15" w:type="dxa"/>
            </w:tcMar>
            <w:vAlign w:val="bottom"/>
            <w:hideMark/>
          </w:tcPr>
          <w:p w:rsidR="00966D7D" w:rsidRPr="00EF7A40" w:rsidRDefault="00966D7D" w:rsidP="00B41190">
            <w:pPr>
              <w:spacing w:after="0" w:line="360" w:lineRule="auto"/>
              <w:jc w:val="center"/>
              <w:rPr>
                <w:rFonts w:ascii="Arial" w:eastAsia="Times New Roman" w:hAnsi="Arial" w:cs="Arial"/>
                <w:sz w:val="15"/>
                <w:szCs w:val="15"/>
                <w:lang w:val="en-GB" w:eastAsia="fr-FR"/>
              </w:rPr>
            </w:pPr>
            <w:r w:rsidRPr="00EF7A40">
              <w:rPr>
                <w:rFonts w:ascii="Calibri" w:eastAsia="Times New Roman" w:hAnsi="Calibri" w:cs="Times New Roman"/>
                <w:color w:val="000000"/>
                <w:sz w:val="15"/>
                <w:szCs w:val="15"/>
                <w:lang w:val="en-GB" w:eastAsia="fr-FR"/>
              </w:rPr>
              <w:t>0.504</w:t>
            </w:r>
          </w:p>
        </w:tc>
        <w:tc>
          <w:tcPr>
            <w:tcW w:w="784" w:type="dxa"/>
            <w:tcBorders>
              <w:top w:val="nil"/>
              <w:left w:val="nil"/>
              <w:bottom w:val="nil"/>
            </w:tcBorders>
            <w:shd w:val="clear" w:color="auto" w:fill="auto"/>
            <w:noWrap/>
            <w:tcMar>
              <w:top w:w="15" w:type="dxa"/>
              <w:left w:w="15" w:type="dxa"/>
              <w:bottom w:w="0" w:type="dxa"/>
              <w:right w:w="15" w:type="dxa"/>
            </w:tcMar>
            <w:vAlign w:val="bottom"/>
            <w:hideMark/>
          </w:tcPr>
          <w:p w:rsidR="00966D7D" w:rsidRPr="00EF7A40" w:rsidRDefault="00966D7D" w:rsidP="00B41190">
            <w:pPr>
              <w:spacing w:after="0" w:line="360" w:lineRule="auto"/>
              <w:jc w:val="center"/>
              <w:rPr>
                <w:rFonts w:ascii="Arial" w:eastAsia="Times New Roman" w:hAnsi="Arial" w:cs="Arial"/>
                <w:sz w:val="15"/>
                <w:szCs w:val="15"/>
                <w:lang w:val="en-GB" w:eastAsia="fr-FR"/>
              </w:rPr>
            </w:pPr>
            <w:r w:rsidRPr="00EF7A40">
              <w:rPr>
                <w:rFonts w:ascii="Calibri" w:eastAsia="Times New Roman" w:hAnsi="Calibri" w:cs="Times New Roman"/>
                <w:color w:val="000000"/>
                <w:sz w:val="15"/>
                <w:szCs w:val="15"/>
                <w:lang w:val="en-GB" w:eastAsia="fr-FR"/>
              </w:rPr>
              <w:t>0.920</w:t>
            </w:r>
          </w:p>
        </w:tc>
      </w:tr>
      <w:tr w:rsidR="00966D7D" w:rsidRPr="00EF7A40" w:rsidTr="00B41190">
        <w:trPr>
          <w:trHeight w:hRule="exact" w:val="239"/>
          <w:jc w:val="center"/>
        </w:trPr>
        <w:tc>
          <w:tcPr>
            <w:tcW w:w="3088" w:type="dxa"/>
            <w:tcBorders>
              <w:top w:val="nil"/>
              <w:bottom w:val="nil"/>
            </w:tcBorders>
            <w:shd w:val="clear" w:color="auto" w:fill="auto"/>
            <w:tcMar>
              <w:top w:w="15" w:type="dxa"/>
              <w:left w:w="15" w:type="dxa"/>
              <w:bottom w:w="0" w:type="dxa"/>
              <w:right w:w="15" w:type="dxa"/>
            </w:tcMar>
            <w:vAlign w:val="center"/>
            <w:hideMark/>
          </w:tcPr>
          <w:p w:rsidR="00966D7D" w:rsidRPr="00EF7A40" w:rsidRDefault="00966D7D" w:rsidP="00B41190">
            <w:pPr>
              <w:spacing w:after="0" w:line="360" w:lineRule="auto"/>
              <w:jc w:val="both"/>
              <w:rPr>
                <w:rFonts w:ascii="Calibri Light" w:eastAsia="Times New Roman" w:hAnsi="Calibri Light" w:cs="Arial"/>
                <w:b/>
                <w:bCs/>
                <w:color w:val="000000"/>
                <w:sz w:val="15"/>
                <w:szCs w:val="15"/>
                <w:lang w:eastAsia="fr-FR"/>
              </w:rPr>
            </w:pPr>
            <w:r w:rsidRPr="00EF7A40">
              <w:rPr>
                <w:rFonts w:ascii="Calibri Light" w:eastAsia="Times New Roman" w:hAnsi="Calibri Light" w:cs="Arial"/>
                <w:b/>
                <w:bCs/>
                <w:color w:val="000000"/>
                <w:sz w:val="15"/>
                <w:szCs w:val="15"/>
                <w:lang w:val="en" w:eastAsia="fr-FR"/>
              </w:rPr>
              <w:t>Perception of cancer risk (ref : High or very high)</w:t>
            </w:r>
          </w:p>
        </w:tc>
        <w:tc>
          <w:tcPr>
            <w:tcW w:w="668" w:type="dxa"/>
            <w:tcBorders>
              <w:top w:val="nil"/>
              <w:bottom w:val="nil"/>
              <w:right w:val="nil"/>
            </w:tcBorders>
            <w:shd w:val="clear" w:color="auto" w:fill="auto"/>
            <w:noWrap/>
            <w:tcMar>
              <w:top w:w="15" w:type="dxa"/>
              <w:left w:w="15" w:type="dxa"/>
              <w:bottom w:w="0" w:type="dxa"/>
              <w:right w:w="15" w:type="dxa"/>
            </w:tcMar>
            <w:vAlign w:val="bottom"/>
            <w:hideMark/>
          </w:tcPr>
          <w:p w:rsidR="00966D7D" w:rsidRPr="00EF7A40" w:rsidRDefault="00966D7D" w:rsidP="00B41190">
            <w:pPr>
              <w:spacing w:after="0" w:line="360" w:lineRule="auto"/>
              <w:jc w:val="center"/>
              <w:rPr>
                <w:rFonts w:ascii="Arial" w:eastAsia="Times New Roman" w:hAnsi="Arial" w:cs="Arial"/>
                <w:sz w:val="15"/>
                <w:szCs w:val="15"/>
                <w:lang w:val="en-GB" w:eastAsia="fr-FR"/>
              </w:rPr>
            </w:pPr>
            <w:r w:rsidRPr="00EF7A40">
              <w:rPr>
                <w:rFonts w:ascii="Calibri" w:eastAsia="Times New Roman" w:hAnsi="Calibri" w:cs="Times New Roman"/>
                <w:color w:val="000000"/>
                <w:sz w:val="15"/>
                <w:szCs w:val="15"/>
                <w:lang w:val="en-GB" w:eastAsia="fr-FR"/>
              </w:rPr>
              <w:t>.</w:t>
            </w:r>
          </w:p>
        </w:tc>
        <w:tc>
          <w:tcPr>
            <w:tcW w:w="591" w:type="dxa"/>
            <w:tcBorders>
              <w:top w:val="nil"/>
              <w:left w:val="nil"/>
              <w:bottom w:val="nil"/>
              <w:right w:val="nil"/>
            </w:tcBorders>
            <w:shd w:val="clear" w:color="auto" w:fill="auto"/>
            <w:noWrap/>
            <w:tcMar>
              <w:top w:w="15" w:type="dxa"/>
              <w:left w:w="15" w:type="dxa"/>
              <w:bottom w:w="0" w:type="dxa"/>
              <w:right w:w="15" w:type="dxa"/>
            </w:tcMar>
            <w:vAlign w:val="bottom"/>
            <w:hideMark/>
          </w:tcPr>
          <w:p w:rsidR="00966D7D" w:rsidRPr="00EF7A40" w:rsidRDefault="00966D7D" w:rsidP="00B41190">
            <w:pPr>
              <w:spacing w:after="0" w:line="360" w:lineRule="auto"/>
              <w:jc w:val="center"/>
              <w:rPr>
                <w:rFonts w:ascii="Arial" w:eastAsia="Times New Roman" w:hAnsi="Arial" w:cs="Arial"/>
                <w:sz w:val="15"/>
                <w:szCs w:val="15"/>
                <w:lang w:val="en-GB" w:eastAsia="fr-FR"/>
              </w:rPr>
            </w:pPr>
            <w:r w:rsidRPr="00EF7A40">
              <w:rPr>
                <w:rFonts w:ascii="Calibri" w:eastAsia="Times New Roman" w:hAnsi="Calibri" w:cs="Times New Roman"/>
                <w:color w:val="000000"/>
                <w:sz w:val="15"/>
                <w:szCs w:val="15"/>
                <w:lang w:val="en-GB" w:eastAsia="fr-FR"/>
              </w:rPr>
              <w:t>.</w:t>
            </w:r>
          </w:p>
        </w:tc>
        <w:tc>
          <w:tcPr>
            <w:tcW w:w="584" w:type="dxa"/>
            <w:tcBorders>
              <w:top w:val="nil"/>
              <w:left w:val="nil"/>
              <w:bottom w:val="nil"/>
            </w:tcBorders>
            <w:shd w:val="clear" w:color="auto" w:fill="auto"/>
            <w:noWrap/>
            <w:tcMar>
              <w:top w:w="15" w:type="dxa"/>
              <w:left w:w="15" w:type="dxa"/>
              <w:bottom w:w="0" w:type="dxa"/>
              <w:right w:w="15" w:type="dxa"/>
            </w:tcMar>
            <w:vAlign w:val="bottom"/>
            <w:hideMark/>
          </w:tcPr>
          <w:p w:rsidR="00966D7D" w:rsidRPr="00EF7A40" w:rsidRDefault="00966D7D" w:rsidP="00B41190">
            <w:pPr>
              <w:spacing w:after="0" w:line="360" w:lineRule="auto"/>
              <w:jc w:val="center"/>
              <w:rPr>
                <w:rFonts w:ascii="Arial" w:eastAsia="Times New Roman" w:hAnsi="Arial" w:cs="Arial"/>
                <w:sz w:val="15"/>
                <w:szCs w:val="15"/>
                <w:lang w:val="en-GB" w:eastAsia="fr-FR"/>
              </w:rPr>
            </w:pPr>
            <w:r w:rsidRPr="00EF7A40">
              <w:rPr>
                <w:rFonts w:ascii="Calibri" w:eastAsia="Times New Roman" w:hAnsi="Calibri" w:cs="Times New Roman"/>
                <w:color w:val="000000"/>
                <w:sz w:val="15"/>
                <w:szCs w:val="15"/>
                <w:lang w:val="en-GB" w:eastAsia="fr-FR"/>
              </w:rPr>
              <w:t>.</w:t>
            </w:r>
          </w:p>
        </w:tc>
        <w:tc>
          <w:tcPr>
            <w:tcW w:w="850" w:type="dxa"/>
            <w:tcBorders>
              <w:top w:val="nil"/>
              <w:bottom w:val="nil"/>
              <w:right w:val="nil"/>
            </w:tcBorders>
            <w:shd w:val="clear" w:color="auto" w:fill="auto"/>
            <w:noWrap/>
            <w:tcMar>
              <w:top w:w="15" w:type="dxa"/>
              <w:left w:w="15" w:type="dxa"/>
              <w:bottom w:w="0" w:type="dxa"/>
              <w:right w:w="15" w:type="dxa"/>
            </w:tcMar>
            <w:vAlign w:val="bottom"/>
            <w:hideMark/>
          </w:tcPr>
          <w:p w:rsidR="00966D7D" w:rsidRPr="00EF7A40" w:rsidRDefault="00966D7D" w:rsidP="00B41190">
            <w:pPr>
              <w:spacing w:after="0" w:line="360" w:lineRule="auto"/>
              <w:jc w:val="center"/>
              <w:rPr>
                <w:rFonts w:ascii="Arial" w:eastAsia="Times New Roman" w:hAnsi="Arial" w:cs="Arial"/>
                <w:sz w:val="15"/>
                <w:szCs w:val="15"/>
                <w:lang w:val="en-GB" w:eastAsia="fr-FR"/>
              </w:rPr>
            </w:pPr>
            <w:r w:rsidRPr="00EF7A40">
              <w:rPr>
                <w:rFonts w:ascii="Calibri" w:eastAsia="Times New Roman" w:hAnsi="Calibri" w:cs="Times New Roman"/>
                <w:color w:val="000000"/>
                <w:sz w:val="15"/>
                <w:szCs w:val="15"/>
                <w:lang w:val="en-GB" w:eastAsia="fr-FR"/>
              </w:rPr>
              <w:t>.</w:t>
            </w:r>
          </w:p>
        </w:tc>
        <w:tc>
          <w:tcPr>
            <w:tcW w:w="600" w:type="dxa"/>
            <w:tcBorders>
              <w:top w:val="nil"/>
              <w:left w:val="nil"/>
              <w:bottom w:val="nil"/>
              <w:right w:val="nil"/>
            </w:tcBorders>
            <w:shd w:val="clear" w:color="auto" w:fill="auto"/>
            <w:noWrap/>
            <w:tcMar>
              <w:top w:w="15" w:type="dxa"/>
              <w:left w:w="15" w:type="dxa"/>
              <w:bottom w:w="0" w:type="dxa"/>
              <w:right w:w="15" w:type="dxa"/>
            </w:tcMar>
            <w:vAlign w:val="bottom"/>
            <w:hideMark/>
          </w:tcPr>
          <w:p w:rsidR="00966D7D" w:rsidRPr="00EF7A40" w:rsidRDefault="00966D7D" w:rsidP="00B41190">
            <w:pPr>
              <w:spacing w:after="0" w:line="360" w:lineRule="auto"/>
              <w:jc w:val="center"/>
              <w:rPr>
                <w:rFonts w:ascii="Arial" w:eastAsia="Times New Roman" w:hAnsi="Arial" w:cs="Arial"/>
                <w:sz w:val="15"/>
                <w:szCs w:val="15"/>
                <w:lang w:val="en-GB" w:eastAsia="fr-FR"/>
              </w:rPr>
            </w:pPr>
            <w:r w:rsidRPr="00EF7A40">
              <w:rPr>
                <w:rFonts w:ascii="Calibri" w:eastAsia="Times New Roman" w:hAnsi="Calibri" w:cs="Times New Roman"/>
                <w:color w:val="000000"/>
                <w:sz w:val="15"/>
                <w:szCs w:val="15"/>
                <w:lang w:val="en-GB" w:eastAsia="fr-FR"/>
              </w:rPr>
              <w:t>.</w:t>
            </w:r>
          </w:p>
        </w:tc>
        <w:tc>
          <w:tcPr>
            <w:tcW w:w="701" w:type="dxa"/>
            <w:tcBorders>
              <w:top w:val="nil"/>
              <w:left w:val="nil"/>
              <w:bottom w:val="nil"/>
            </w:tcBorders>
            <w:shd w:val="clear" w:color="auto" w:fill="auto"/>
            <w:noWrap/>
            <w:tcMar>
              <w:top w:w="15" w:type="dxa"/>
              <w:left w:w="15" w:type="dxa"/>
              <w:bottom w:w="0" w:type="dxa"/>
              <w:right w:w="15" w:type="dxa"/>
            </w:tcMar>
            <w:vAlign w:val="bottom"/>
            <w:hideMark/>
          </w:tcPr>
          <w:p w:rsidR="00966D7D" w:rsidRPr="00EF7A40" w:rsidRDefault="00966D7D" w:rsidP="00B41190">
            <w:pPr>
              <w:spacing w:after="0" w:line="360" w:lineRule="auto"/>
              <w:jc w:val="center"/>
              <w:rPr>
                <w:rFonts w:ascii="Arial" w:eastAsia="Times New Roman" w:hAnsi="Arial" w:cs="Arial"/>
                <w:sz w:val="15"/>
                <w:szCs w:val="15"/>
                <w:lang w:val="en-GB" w:eastAsia="fr-FR"/>
              </w:rPr>
            </w:pPr>
            <w:r w:rsidRPr="00EF7A40">
              <w:rPr>
                <w:rFonts w:ascii="Calibri" w:eastAsia="Times New Roman" w:hAnsi="Calibri" w:cs="Times New Roman"/>
                <w:color w:val="000000"/>
                <w:sz w:val="15"/>
                <w:szCs w:val="15"/>
                <w:lang w:val="en-GB" w:eastAsia="fr-FR"/>
              </w:rPr>
              <w:t>.</w:t>
            </w:r>
          </w:p>
        </w:tc>
        <w:tc>
          <w:tcPr>
            <w:tcW w:w="808" w:type="dxa"/>
            <w:tcBorders>
              <w:top w:val="nil"/>
              <w:bottom w:val="nil"/>
              <w:right w:val="nil"/>
            </w:tcBorders>
            <w:shd w:val="clear" w:color="auto" w:fill="auto"/>
            <w:noWrap/>
            <w:tcMar>
              <w:top w:w="15" w:type="dxa"/>
              <w:left w:w="15" w:type="dxa"/>
              <w:bottom w:w="0" w:type="dxa"/>
              <w:right w:w="15" w:type="dxa"/>
            </w:tcMar>
            <w:vAlign w:val="bottom"/>
            <w:hideMark/>
          </w:tcPr>
          <w:p w:rsidR="00966D7D" w:rsidRPr="00EF7A40" w:rsidRDefault="00966D7D" w:rsidP="00B41190">
            <w:pPr>
              <w:spacing w:after="0" w:line="360" w:lineRule="auto"/>
              <w:jc w:val="center"/>
              <w:rPr>
                <w:rFonts w:ascii="Arial" w:eastAsia="Times New Roman" w:hAnsi="Arial" w:cs="Arial"/>
                <w:sz w:val="15"/>
                <w:szCs w:val="15"/>
                <w:lang w:val="en-GB" w:eastAsia="fr-FR"/>
              </w:rPr>
            </w:pPr>
            <w:r w:rsidRPr="00EF7A40">
              <w:rPr>
                <w:rFonts w:ascii="Calibri" w:eastAsia="Times New Roman" w:hAnsi="Calibri" w:cs="Times New Roman"/>
                <w:color w:val="000000"/>
                <w:sz w:val="15"/>
                <w:szCs w:val="15"/>
                <w:lang w:val="en-GB" w:eastAsia="fr-FR"/>
              </w:rPr>
              <w:t>.</w:t>
            </w:r>
          </w:p>
        </w:tc>
        <w:tc>
          <w:tcPr>
            <w:tcW w:w="533" w:type="dxa"/>
            <w:tcBorders>
              <w:top w:val="nil"/>
              <w:left w:val="nil"/>
              <w:bottom w:val="nil"/>
              <w:right w:val="nil"/>
            </w:tcBorders>
            <w:shd w:val="clear" w:color="auto" w:fill="auto"/>
            <w:noWrap/>
            <w:tcMar>
              <w:top w:w="15" w:type="dxa"/>
              <w:left w:w="15" w:type="dxa"/>
              <w:bottom w:w="0" w:type="dxa"/>
              <w:right w:w="15" w:type="dxa"/>
            </w:tcMar>
            <w:vAlign w:val="bottom"/>
            <w:hideMark/>
          </w:tcPr>
          <w:p w:rsidR="00966D7D" w:rsidRPr="00EF7A40" w:rsidRDefault="00966D7D" w:rsidP="00B41190">
            <w:pPr>
              <w:spacing w:after="0" w:line="360" w:lineRule="auto"/>
              <w:jc w:val="center"/>
              <w:rPr>
                <w:rFonts w:ascii="Arial" w:eastAsia="Times New Roman" w:hAnsi="Arial" w:cs="Arial"/>
                <w:sz w:val="15"/>
                <w:szCs w:val="15"/>
                <w:lang w:val="en-GB" w:eastAsia="fr-FR"/>
              </w:rPr>
            </w:pPr>
            <w:r w:rsidRPr="00EF7A40">
              <w:rPr>
                <w:rFonts w:ascii="Calibri" w:eastAsia="Times New Roman" w:hAnsi="Calibri" w:cs="Times New Roman"/>
                <w:color w:val="000000"/>
                <w:sz w:val="15"/>
                <w:szCs w:val="15"/>
                <w:lang w:val="en-GB" w:eastAsia="fr-FR"/>
              </w:rPr>
              <w:t>.</w:t>
            </w:r>
          </w:p>
        </w:tc>
        <w:tc>
          <w:tcPr>
            <w:tcW w:w="701" w:type="dxa"/>
            <w:tcBorders>
              <w:top w:val="nil"/>
              <w:left w:val="nil"/>
              <w:bottom w:val="nil"/>
            </w:tcBorders>
            <w:shd w:val="clear" w:color="auto" w:fill="auto"/>
            <w:noWrap/>
            <w:tcMar>
              <w:top w:w="15" w:type="dxa"/>
              <w:left w:w="15" w:type="dxa"/>
              <w:bottom w:w="0" w:type="dxa"/>
              <w:right w:w="15" w:type="dxa"/>
            </w:tcMar>
            <w:vAlign w:val="bottom"/>
            <w:hideMark/>
          </w:tcPr>
          <w:p w:rsidR="00966D7D" w:rsidRPr="00EF7A40" w:rsidRDefault="00966D7D" w:rsidP="00B41190">
            <w:pPr>
              <w:spacing w:after="0" w:line="360" w:lineRule="auto"/>
              <w:jc w:val="center"/>
              <w:rPr>
                <w:rFonts w:ascii="Arial" w:eastAsia="Times New Roman" w:hAnsi="Arial" w:cs="Arial"/>
                <w:sz w:val="15"/>
                <w:szCs w:val="15"/>
                <w:lang w:val="en-GB" w:eastAsia="fr-FR"/>
              </w:rPr>
            </w:pPr>
            <w:r w:rsidRPr="00EF7A40">
              <w:rPr>
                <w:rFonts w:ascii="Calibri" w:eastAsia="Times New Roman" w:hAnsi="Calibri" w:cs="Times New Roman"/>
                <w:color w:val="000000"/>
                <w:sz w:val="15"/>
                <w:szCs w:val="15"/>
                <w:lang w:val="en-GB" w:eastAsia="fr-FR"/>
              </w:rPr>
              <w:t>.</w:t>
            </w:r>
          </w:p>
        </w:tc>
        <w:tc>
          <w:tcPr>
            <w:tcW w:w="801" w:type="dxa"/>
            <w:tcBorders>
              <w:top w:val="nil"/>
              <w:bottom w:val="nil"/>
              <w:right w:val="nil"/>
            </w:tcBorders>
            <w:shd w:val="clear" w:color="auto" w:fill="auto"/>
            <w:noWrap/>
            <w:tcMar>
              <w:top w:w="15" w:type="dxa"/>
              <w:left w:w="15" w:type="dxa"/>
              <w:bottom w:w="0" w:type="dxa"/>
              <w:right w:w="15" w:type="dxa"/>
            </w:tcMar>
            <w:vAlign w:val="bottom"/>
            <w:hideMark/>
          </w:tcPr>
          <w:p w:rsidR="00966D7D" w:rsidRPr="00EF7A40" w:rsidRDefault="00966D7D" w:rsidP="00B41190">
            <w:pPr>
              <w:spacing w:after="0" w:line="360" w:lineRule="auto"/>
              <w:jc w:val="center"/>
              <w:rPr>
                <w:rFonts w:ascii="Arial" w:eastAsia="Times New Roman" w:hAnsi="Arial" w:cs="Arial"/>
                <w:sz w:val="15"/>
                <w:szCs w:val="15"/>
                <w:lang w:val="en-GB" w:eastAsia="fr-FR"/>
              </w:rPr>
            </w:pPr>
            <w:r w:rsidRPr="00EF7A40">
              <w:rPr>
                <w:rFonts w:ascii="Calibri" w:eastAsia="Times New Roman" w:hAnsi="Calibri" w:cs="Times New Roman"/>
                <w:color w:val="000000"/>
                <w:sz w:val="15"/>
                <w:szCs w:val="15"/>
                <w:lang w:val="en-GB" w:eastAsia="fr-FR"/>
              </w:rPr>
              <w:t>.</w:t>
            </w:r>
          </w:p>
        </w:tc>
        <w:tc>
          <w:tcPr>
            <w:tcW w:w="445" w:type="dxa"/>
            <w:tcBorders>
              <w:top w:val="nil"/>
              <w:left w:val="nil"/>
              <w:bottom w:val="nil"/>
              <w:right w:val="nil"/>
            </w:tcBorders>
            <w:shd w:val="clear" w:color="auto" w:fill="auto"/>
            <w:noWrap/>
            <w:tcMar>
              <w:top w:w="15" w:type="dxa"/>
              <w:left w:w="15" w:type="dxa"/>
              <w:bottom w:w="0" w:type="dxa"/>
              <w:right w:w="15" w:type="dxa"/>
            </w:tcMar>
            <w:vAlign w:val="bottom"/>
            <w:hideMark/>
          </w:tcPr>
          <w:p w:rsidR="00966D7D" w:rsidRPr="00EF7A40" w:rsidRDefault="00966D7D" w:rsidP="00B41190">
            <w:pPr>
              <w:spacing w:after="0" w:line="360" w:lineRule="auto"/>
              <w:jc w:val="center"/>
              <w:rPr>
                <w:rFonts w:ascii="Arial" w:eastAsia="Times New Roman" w:hAnsi="Arial" w:cs="Arial"/>
                <w:sz w:val="15"/>
                <w:szCs w:val="15"/>
                <w:lang w:val="en-GB" w:eastAsia="fr-FR"/>
              </w:rPr>
            </w:pPr>
            <w:r w:rsidRPr="00EF7A40">
              <w:rPr>
                <w:rFonts w:ascii="Calibri" w:eastAsia="Times New Roman" w:hAnsi="Calibri" w:cs="Times New Roman"/>
                <w:color w:val="000000"/>
                <w:sz w:val="15"/>
                <w:szCs w:val="15"/>
                <w:lang w:val="en-GB" w:eastAsia="fr-FR"/>
              </w:rPr>
              <w:t>.</w:t>
            </w:r>
          </w:p>
        </w:tc>
        <w:tc>
          <w:tcPr>
            <w:tcW w:w="803" w:type="dxa"/>
            <w:tcBorders>
              <w:top w:val="nil"/>
              <w:left w:val="nil"/>
              <w:bottom w:val="nil"/>
            </w:tcBorders>
            <w:shd w:val="clear" w:color="auto" w:fill="auto"/>
            <w:noWrap/>
            <w:tcMar>
              <w:top w:w="15" w:type="dxa"/>
              <w:left w:w="15" w:type="dxa"/>
              <w:bottom w:w="0" w:type="dxa"/>
              <w:right w:w="15" w:type="dxa"/>
            </w:tcMar>
            <w:vAlign w:val="bottom"/>
            <w:hideMark/>
          </w:tcPr>
          <w:p w:rsidR="00966D7D" w:rsidRPr="00EF7A40" w:rsidRDefault="00966D7D" w:rsidP="00B41190">
            <w:pPr>
              <w:spacing w:after="0" w:line="360" w:lineRule="auto"/>
              <w:jc w:val="center"/>
              <w:rPr>
                <w:rFonts w:ascii="Arial" w:eastAsia="Times New Roman" w:hAnsi="Arial" w:cs="Arial"/>
                <w:sz w:val="15"/>
                <w:szCs w:val="15"/>
                <w:lang w:val="en-GB" w:eastAsia="fr-FR"/>
              </w:rPr>
            </w:pPr>
            <w:r w:rsidRPr="00EF7A40">
              <w:rPr>
                <w:rFonts w:ascii="Calibri" w:eastAsia="Times New Roman" w:hAnsi="Calibri" w:cs="Times New Roman"/>
                <w:color w:val="000000"/>
                <w:sz w:val="15"/>
                <w:szCs w:val="15"/>
                <w:lang w:val="en-GB" w:eastAsia="fr-FR"/>
              </w:rPr>
              <w:t>.</w:t>
            </w:r>
          </w:p>
        </w:tc>
        <w:tc>
          <w:tcPr>
            <w:tcW w:w="721" w:type="dxa"/>
            <w:tcBorders>
              <w:top w:val="nil"/>
              <w:bottom w:val="nil"/>
              <w:right w:val="nil"/>
            </w:tcBorders>
            <w:shd w:val="clear" w:color="auto" w:fill="auto"/>
            <w:noWrap/>
            <w:tcMar>
              <w:top w:w="15" w:type="dxa"/>
              <w:left w:w="15" w:type="dxa"/>
              <w:bottom w:w="0" w:type="dxa"/>
              <w:right w:w="15" w:type="dxa"/>
            </w:tcMar>
            <w:vAlign w:val="bottom"/>
            <w:hideMark/>
          </w:tcPr>
          <w:p w:rsidR="00966D7D" w:rsidRPr="00EF7A40" w:rsidRDefault="00966D7D" w:rsidP="00B41190">
            <w:pPr>
              <w:spacing w:after="0" w:line="360" w:lineRule="auto"/>
              <w:jc w:val="center"/>
              <w:rPr>
                <w:rFonts w:ascii="Arial" w:eastAsia="Times New Roman" w:hAnsi="Arial" w:cs="Arial"/>
                <w:sz w:val="15"/>
                <w:szCs w:val="15"/>
                <w:lang w:val="en-GB" w:eastAsia="fr-FR"/>
              </w:rPr>
            </w:pPr>
            <w:r w:rsidRPr="00EF7A40">
              <w:rPr>
                <w:rFonts w:ascii="Calibri" w:eastAsia="Times New Roman" w:hAnsi="Calibri" w:cs="Times New Roman"/>
                <w:color w:val="000000"/>
                <w:sz w:val="15"/>
                <w:szCs w:val="15"/>
                <w:lang w:val="en-GB" w:eastAsia="fr-FR"/>
              </w:rPr>
              <w:t>.</w:t>
            </w:r>
          </w:p>
        </w:tc>
        <w:tc>
          <w:tcPr>
            <w:tcW w:w="603" w:type="dxa"/>
            <w:tcBorders>
              <w:top w:val="nil"/>
              <w:left w:val="nil"/>
              <w:bottom w:val="nil"/>
              <w:right w:val="nil"/>
            </w:tcBorders>
            <w:shd w:val="clear" w:color="auto" w:fill="auto"/>
            <w:noWrap/>
            <w:tcMar>
              <w:top w:w="15" w:type="dxa"/>
              <w:left w:w="15" w:type="dxa"/>
              <w:bottom w:w="0" w:type="dxa"/>
              <w:right w:w="15" w:type="dxa"/>
            </w:tcMar>
            <w:vAlign w:val="bottom"/>
            <w:hideMark/>
          </w:tcPr>
          <w:p w:rsidR="00966D7D" w:rsidRPr="00EF7A40" w:rsidRDefault="00966D7D" w:rsidP="00B41190">
            <w:pPr>
              <w:spacing w:after="0" w:line="360" w:lineRule="auto"/>
              <w:jc w:val="center"/>
              <w:rPr>
                <w:rFonts w:ascii="Arial" w:eastAsia="Times New Roman" w:hAnsi="Arial" w:cs="Arial"/>
                <w:sz w:val="15"/>
                <w:szCs w:val="15"/>
                <w:lang w:val="en-GB" w:eastAsia="fr-FR"/>
              </w:rPr>
            </w:pPr>
            <w:r w:rsidRPr="00EF7A40">
              <w:rPr>
                <w:rFonts w:ascii="Calibri" w:eastAsia="Times New Roman" w:hAnsi="Calibri" w:cs="Times New Roman"/>
                <w:color w:val="000000"/>
                <w:sz w:val="15"/>
                <w:szCs w:val="15"/>
                <w:lang w:val="en-GB" w:eastAsia="fr-FR"/>
              </w:rPr>
              <w:t>.</w:t>
            </w:r>
          </w:p>
        </w:tc>
        <w:tc>
          <w:tcPr>
            <w:tcW w:w="567" w:type="dxa"/>
            <w:tcBorders>
              <w:top w:val="nil"/>
              <w:left w:val="nil"/>
              <w:bottom w:val="nil"/>
            </w:tcBorders>
            <w:shd w:val="clear" w:color="auto" w:fill="auto"/>
            <w:noWrap/>
            <w:tcMar>
              <w:top w:w="15" w:type="dxa"/>
              <w:left w:w="15" w:type="dxa"/>
              <w:bottom w:w="0" w:type="dxa"/>
              <w:right w:w="15" w:type="dxa"/>
            </w:tcMar>
            <w:vAlign w:val="bottom"/>
            <w:hideMark/>
          </w:tcPr>
          <w:p w:rsidR="00966D7D" w:rsidRPr="00EF7A40" w:rsidRDefault="00966D7D" w:rsidP="00B41190">
            <w:pPr>
              <w:spacing w:after="0" w:line="360" w:lineRule="auto"/>
              <w:jc w:val="center"/>
              <w:rPr>
                <w:rFonts w:ascii="Arial" w:eastAsia="Times New Roman" w:hAnsi="Arial" w:cs="Arial"/>
                <w:sz w:val="15"/>
                <w:szCs w:val="15"/>
                <w:lang w:val="en-GB" w:eastAsia="fr-FR"/>
              </w:rPr>
            </w:pPr>
            <w:r w:rsidRPr="00EF7A40">
              <w:rPr>
                <w:rFonts w:ascii="Calibri" w:eastAsia="Times New Roman" w:hAnsi="Calibri" w:cs="Times New Roman"/>
                <w:color w:val="000000"/>
                <w:sz w:val="15"/>
                <w:szCs w:val="15"/>
                <w:lang w:val="en-GB" w:eastAsia="fr-FR"/>
              </w:rPr>
              <w:t>.</w:t>
            </w:r>
          </w:p>
        </w:tc>
        <w:tc>
          <w:tcPr>
            <w:tcW w:w="721" w:type="dxa"/>
            <w:tcBorders>
              <w:top w:val="nil"/>
              <w:bottom w:val="nil"/>
              <w:right w:val="nil"/>
            </w:tcBorders>
            <w:shd w:val="clear" w:color="auto" w:fill="auto"/>
            <w:noWrap/>
            <w:tcMar>
              <w:top w:w="15" w:type="dxa"/>
              <w:left w:w="15" w:type="dxa"/>
              <w:bottom w:w="0" w:type="dxa"/>
              <w:right w:w="15" w:type="dxa"/>
            </w:tcMar>
            <w:vAlign w:val="bottom"/>
            <w:hideMark/>
          </w:tcPr>
          <w:p w:rsidR="00966D7D" w:rsidRPr="00EF7A40" w:rsidRDefault="00966D7D" w:rsidP="00B41190">
            <w:pPr>
              <w:spacing w:after="0" w:line="360" w:lineRule="auto"/>
              <w:jc w:val="center"/>
              <w:rPr>
                <w:rFonts w:ascii="Arial" w:eastAsia="Times New Roman" w:hAnsi="Arial" w:cs="Arial"/>
                <w:sz w:val="15"/>
                <w:szCs w:val="15"/>
                <w:lang w:val="en-GB" w:eastAsia="fr-FR"/>
              </w:rPr>
            </w:pPr>
            <w:r w:rsidRPr="00EF7A40">
              <w:rPr>
                <w:rFonts w:ascii="Calibri" w:eastAsia="Times New Roman" w:hAnsi="Calibri" w:cs="Times New Roman"/>
                <w:color w:val="000000"/>
                <w:sz w:val="15"/>
                <w:szCs w:val="15"/>
                <w:lang w:val="en-GB" w:eastAsia="fr-FR"/>
              </w:rPr>
              <w:t>.</w:t>
            </w:r>
          </w:p>
        </w:tc>
        <w:tc>
          <w:tcPr>
            <w:tcW w:w="439" w:type="dxa"/>
            <w:tcBorders>
              <w:top w:val="nil"/>
              <w:left w:val="nil"/>
              <w:bottom w:val="nil"/>
              <w:right w:val="nil"/>
            </w:tcBorders>
            <w:shd w:val="clear" w:color="auto" w:fill="auto"/>
            <w:noWrap/>
            <w:tcMar>
              <w:top w:w="15" w:type="dxa"/>
              <w:left w:w="15" w:type="dxa"/>
              <w:bottom w:w="0" w:type="dxa"/>
              <w:right w:w="15" w:type="dxa"/>
            </w:tcMar>
            <w:vAlign w:val="bottom"/>
            <w:hideMark/>
          </w:tcPr>
          <w:p w:rsidR="00966D7D" w:rsidRPr="00EF7A40" w:rsidRDefault="00966D7D" w:rsidP="00B41190">
            <w:pPr>
              <w:spacing w:after="0" w:line="360" w:lineRule="auto"/>
              <w:jc w:val="center"/>
              <w:rPr>
                <w:rFonts w:ascii="Arial" w:eastAsia="Times New Roman" w:hAnsi="Arial" w:cs="Arial"/>
                <w:sz w:val="15"/>
                <w:szCs w:val="15"/>
                <w:lang w:val="en-GB" w:eastAsia="fr-FR"/>
              </w:rPr>
            </w:pPr>
            <w:r w:rsidRPr="00EF7A40">
              <w:rPr>
                <w:rFonts w:ascii="Calibri" w:eastAsia="Times New Roman" w:hAnsi="Calibri" w:cs="Times New Roman"/>
                <w:color w:val="000000"/>
                <w:sz w:val="15"/>
                <w:szCs w:val="15"/>
                <w:lang w:val="en-GB" w:eastAsia="fr-FR"/>
              </w:rPr>
              <w:t>.</w:t>
            </w:r>
          </w:p>
        </w:tc>
        <w:tc>
          <w:tcPr>
            <w:tcW w:w="784" w:type="dxa"/>
            <w:tcBorders>
              <w:top w:val="nil"/>
              <w:left w:val="nil"/>
              <w:bottom w:val="nil"/>
            </w:tcBorders>
            <w:shd w:val="clear" w:color="auto" w:fill="auto"/>
            <w:noWrap/>
            <w:tcMar>
              <w:top w:w="15" w:type="dxa"/>
              <w:left w:w="15" w:type="dxa"/>
              <w:bottom w:w="0" w:type="dxa"/>
              <w:right w:w="15" w:type="dxa"/>
            </w:tcMar>
            <w:vAlign w:val="bottom"/>
            <w:hideMark/>
          </w:tcPr>
          <w:p w:rsidR="00966D7D" w:rsidRPr="00EF7A40" w:rsidRDefault="00966D7D" w:rsidP="00B41190">
            <w:pPr>
              <w:spacing w:after="0" w:line="360" w:lineRule="auto"/>
              <w:jc w:val="center"/>
              <w:rPr>
                <w:rFonts w:ascii="Arial" w:eastAsia="Times New Roman" w:hAnsi="Arial" w:cs="Arial"/>
                <w:sz w:val="15"/>
                <w:szCs w:val="15"/>
                <w:lang w:val="en-GB" w:eastAsia="fr-FR"/>
              </w:rPr>
            </w:pPr>
            <w:r w:rsidRPr="00EF7A40">
              <w:rPr>
                <w:rFonts w:ascii="Calibri" w:eastAsia="Times New Roman" w:hAnsi="Calibri" w:cs="Times New Roman"/>
                <w:color w:val="000000"/>
                <w:sz w:val="15"/>
                <w:szCs w:val="15"/>
                <w:lang w:val="en-GB" w:eastAsia="fr-FR"/>
              </w:rPr>
              <w:t>.</w:t>
            </w:r>
          </w:p>
        </w:tc>
      </w:tr>
      <w:tr w:rsidR="00966D7D" w:rsidRPr="00EF7A40" w:rsidTr="00B41190">
        <w:trPr>
          <w:trHeight w:hRule="exact" w:val="239"/>
          <w:jc w:val="center"/>
        </w:trPr>
        <w:tc>
          <w:tcPr>
            <w:tcW w:w="3088" w:type="dxa"/>
            <w:tcBorders>
              <w:top w:val="nil"/>
              <w:bottom w:val="nil"/>
            </w:tcBorders>
            <w:shd w:val="clear" w:color="auto" w:fill="auto"/>
            <w:tcMar>
              <w:top w:w="15" w:type="dxa"/>
              <w:left w:w="15" w:type="dxa"/>
              <w:bottom w:w="0" w:type="dxa"/>
              <w:right w:w="15" w:type="dxa"/>
            </w:tcMar>
            <w:vAlign w:val="center"/>
            <w:hideMark/>
          </w:tcPr>
          <w:p w:rsidR="00966D7D" w:rsidRPr="00EF7A40" w:rsidRDefault="00966D7D" w:rsidP="00B41190">
            <w:pPr>
              <w:spacing w:after="0" w:line="360" w:lineRule="auto"/>
              <w:ind w:left="708"/>
              <w:jc w:val="both"/>
              <w:rPr>
                <w:rFonts w:ascii="Calibri Light" w:eastAsia="Times New Roman" w:hAnsi="Calibri Light" w:cs="Arial"/>
                <w:color w:val="000000"/>
                <w:sz w:val="15"/>
                <w:szCs w:val="15"/>
                <w:lang w:val="en-GB" w:eastAsia="fr-FR"/>
              </w:rPr>
            </w:pPr>
            <w:r w:rsidRPr="00EF7A40">
              <w:rPr>
                <w:rFonts w:ascii="Calibri Light" w:eastAsia="Times New Roman" w:hAnsi="Calibri Light" w:cs="Arial"/>
                <w:color w:val="000000"/>
                <w:sz w:val="15"/>
                <w:szCs w:val="15"/>
                <w:lang w:val="en-GB" w:eastAsia="fr-FR"/>
              </w:rPr>
              <w:t>Moderately high</w:t>
            </w:r>
          </w:p>
        </w:tc>
        <w:tc>
          <w:tcPr>
            <w:tcW w:w="668" w:type="dxa"/>
            <w:tcBorders>
              <w:top w:val="nil"/>
              <w:bottom w:val="nil"/>
              <w:right w:val="nil"/>
            </w:tcBorders>
            <w:shd w:val="clear" w:color="auto" w:fill="auto"/>
            <w:noWrap/>
            <w:tcMar>
              <w:top w:w="15" w:type="dxa"/>
              <w:left w:w="15" w:type="dxa"/>
              <w:bottom w:w="0" w:type="dxa"/>
              <w:right w:w="15" w:type="dxa"/>
            </w:tcMar>
            <w:vAlign w:val="bottom"/>
            <w:hideMark/>
          </w:tcPr>
          <w:p w:rsidR="00966D7D" w:rsidRPr="00EF7A40" w:rsidRDefault="00966D7D" w:rsidP="00B41190">
            <w:pPr>
              <w:spacing w:after="0" w:line="360" w:lineRule="auto"/>
              <w:jc w:val="center"/>
              <w:rPr>
                <w:rFonts w:ascii="Arial" w:eastAsia="Times New Roman" w:hAnsi="Arial" w:cs="Arial"/>
                <w:sz w:val="15"/>
                <w:szCs w:val="15"/>
                <w:lang w:val="en-GB" w:eastAsia="fr-FR"/>
              </w:rPr>
            </w:pPr>
            <w:r w:rsidRPr="00EF7A40">
              <w:rPr>
                <w:rFonts w:ascii="Calibri" w:eastAsia="Times New Roman" w:hAnsi="Calibri" w:cs="Times New Roman"/>
                <w:color w:val="000000"/>
                <w:sz w:val="15"/>
                <w:szCs w:val="15"/>
                <w:lang w:val="en-GB" w:eastAsia="fr-FR"/>
              </w:rPr>
              <w:t>0.290</w:t>
            </w:r>
          </w:p>
        </w:tc>
        <w:tc>
          <w:tcPr>
            <w:tcW w:w="591" w:type="dxa"/>
            <w:tcBorders>
              <w:top w:val="nil"/>
              <w:left w:val="nil"/>
              <w:bottom w:val="nil"/>
              <w:right w:val="nil"/>
            </w:tcBorders>
            <w:shd w:val="clear" w:color="auto" w:fill="auto"/>
            <w:noWrap/>
            <w:tcMar>
              <w:top w:w="15" w:type="dxa"/>
              <w:left w:w="15" w:type="dxa"/>
              <w:bottom w:w="0" w:type="dxa"/>
              <w:right w:w="15" w:type="dxa"/>
            </w:tcMar>
            <w:vAlign w:val="bottom"/>
            <w:hideMark/>
          </w:tcPr>
          <w:p w:rsidR="00966D7D" w:rsidRPr="00EF7A40" w:rsidRDefault="00966D7D" w:rsidP="00B41190">
            <w:pPr>
              <w:spacing w:after="0" w:line="360" w:lineRule="auto"/>
              <w:jc w:val="center"/>
              <w:rPr>
                <w:rFonts w:ascii="Arial" w:eastAsia="Times New Roman" w:hAnsi="Arial" w:cs="Arial"/>
                <w:sz w:val="15"/>
                <w:szCs w:val="15"/>
                <w:lang w:val="en-GB" w:eastAsia="fr-FR"/>
              </w:rPr>
            </w:pPr>
            <w:r w:rsidRPr="00EF7A40">
              <w:rPr>
                <w:rFonts w:ascii="Calibri" w:eastAsia="Times New Roman" w:hAnsi="Calibri" w:cs="Times New Roman"/>
                <w:color w:val="000000"/>
                <w:sz w:val="15"/>
                <w:szCs w:val="15"/>
                <w:lang w:val="en-GB" w:eastAsia="fr-FR"/>
              </w:rPr>
              <w:t>0.218</w:t>
            </w:r>
          </w:p>
        </w:tc>
        <w:tc>
          <w:tcPr>
            <w:tcW w:w="584" w:type="dxa"/>
            <w:tcBorders>
              <w:top w:val="nil"/>
              <w:left w:val="nil"/>
              <w:bottom w:val="nil"/>
            </w:tcBorders>
            <w:shd w:val="clear" w:color="auto" w:fill="auto"/>
            <w:noWrap/>
            <w:tcMar>
              <w:top w:w="15" w:type="dxa"/>
              <w:left w:w="15" w:type="dxa"/>
              <w:bottom w:w="0" w:type="dxa"/>
              <w:right w:w="15" w:type="dxa"/>
            </w:tcMar>
            <w:vAlign w:val="bottom"/>
            <w:hideMark/>
          </w:tcPr>
          <w:p w:rsidR="00966D7D" w:rsidRPr="00EF7A40" w:rsidRDefault="00966D7D" w:rsidP="00B41190">
            <w:pPr>
              <w:spacing w:after="0" w:line="360" w:lineRule="auto"/>
              <w:jc w:val="center"/>
              <w:rPr>
                <w:rFonts w:ascii="Arial" w:eastAsia="Times New Roman" w:hAnsi="Arial" w:cs="Arial"/>
                <w:sz w:val="15"/>
                <w:szCs w:val="15"/>
                <w:lang w:val="en-GB" w:eastAsia="fr-FR"/>
              </w:rPr>
            </w:pPr>
            <w:r w:rsidRPr="00EF7A40">
              <w:rPr>
                <w:rFonts w:ascii="Calibri" w:eastAsia="Times New Roman" w:hAnsi="Calibri" w:cs="Times New Roman"/>
                <w:color w:val="000000"/>
                <w:sz w:val="15"/>
                <w:szCs w:val="15"/>
                <w:lang w:val="en-GB" w:eastAsia="fr-FR"/>
              </w:rPr>
              <w:t>0.184</w:t>
            </w:r>
          </w:p>
        </w:tc>
        <w:tc>
          <w:tcPr>
            <w:tcW w:w="850" w:type="dxa"/>
            <w:tcBorders>
              <w:top w:val="nil"/>
              <w:bottom w:val="nil"/>
              <w:right w:val="nil"/>
            </w:tcBorders>
            <w:shd w:val="clear" w:color="auto" w:fill="auto"/>
            <w:noWrap/>
            <w:tcMar>
              <w:top w:w="15" w:type="dxa"/>
              <w:left w:w="15" w:type="dxa"/>
              <w:bottom w:w="0" w:type="dxa"/>
              <w:right w:w="15" w:type="dxa"/>
            </w:tcMar>
            <w:vAlign w:val="bottom"/>
            <w:hideMark/>
          </w:tcPr>
          <w:p w:rsidR="00966D7D" w:rsidRPr="00EF7A40" w:rsidRDefault="00966D7D" w:rsidP="00B41190">
            <w:pPr>
              <w:spacing w:after="0" w:line="360" w:lineRule="auto"/>
              <w:jc w:val="center"/>
              <w:rPr>
                <w:rFonts w:ascii="Arial" w:eastAsia="Times New Roman" w:hAnsi="Arial" w:cs="Arial"/>
                <w:sz w:val="15"/>
                <w:szCs w:val="15"/>
                <w:lang w:val="en-GB" w:eastAsia="fr-FR"/>
              </w:rPr>
            </w:pPr>
            <w:r w:rsidRPr="00EF7A40">
              <w:rPr>
                <w:rFonts w:ascii="Calibri" w:eastAsia="Times New Roman" w:hAnsi="Calibri" w:cs="Times New Roman"/>
                <w:color w:val="000000"/>
                <w:sz w:val="15"/>
                <w:szCs w:val="15"/>
                <w:lang w:val="en-GB" w:eastAsia="fr-FR"/>
              </w:rPr>
              <w:t>0.443</w:t>
            </w:r>
          </w:p>
        </w:tc>
        <w:tc>
          <w:tcPr>
            <w:tcW w:w="600" w:type="dxa"/>
            <w:tcBorders>
              <w:top w:val="nil"/>
              <w:left w:val="nil"/>
              <w:bottom w:val="nil"/>
              <w:right w:val="nil"/>
            </w:tcBorders>
            <w:shd w:val="clear" w:color="auto" w:fill="auto"/>
            <w:noWrap/>
            <w:tcMar>
              <w:top w:w="15" w:type="dxa"/>
              <w:left w:w="15" w:type="dxa"/>
              <w:bottom w:w="0" w:type="dxa"/>
              <w:right w:w="15" w:type="dxa"/>
            </w:tcMar>
            <w:vAlign w:val="bottom"/>
            <w:hideMark/>
          </w:tcPr>
          <w:p w:rsidR="00966D7D" w:rsidRPr="00EF7A40" w:rsidRDefault="00966D7D" w:rsidP="00B41190">
            <w:pPr>
              <w:spacing w:after="0" w:line="360" w:lineRule="auto"/>
              <w:jc w:val="center"/>
              <w:rPr>
                <w:rFonts w:ascii="Arial" w:eastAsia="Times New Roman" w:hAnsi="Arial" w:cs="Arial"/>
                <w:sz w:val="15"/>
                <w:szCs w:val="15"/>
                <w:lang w:val="en-GB" w:eastAsia="fr-FR"/>
              </w:rPr>
            </w:pPr>
            <w:r w:rsidRPr="00EF7A40">
              <w:rPr>
                <w:rFonts w:ascii="Calibri" w:eastAsia="Times New Roman" w:hAnsi="Calibri" w:cs="Times New Roman"/>
                <w:color w:val="000000"/>
                <w:sz w:val="15"/>
                <w:szCs w:val="15"/>
                <w:lang w:val="en-GB" w:eastAsia="fr-FR"/>
              </w:rPr>
              <w:t>0.351</w:t>
            </w:r>
          </w:p>
        </w:tc>
        <w:tc>
          <w:tcPr>
            <w:tcW w:w="701" w:type="dxa"/>
            <w:tcBorders>
              <w:top w:val="nil"/>
              <w:left w:val="nil"/>
              <w:bottom w:val="nil"/>
            </w:tcBorders>
            <w:shd w:val="clear" w:color="auto" w:fill="auto"/>
            <w:noWrap/>
            <w:tcMar>
              <w:top w:w="15" w:type="dxa"/>
              <w:left w:w="15" w:type="dxa"/>
              <w:bottom w:w="0" w:type="dxa"/>
              <w:right w:w="15" w:type="dxa"/>
            </w:tcMar>
            <w:vAlign w:val="bottom"/>
            <w:hideMark/>
          </w:tcPr>
          <w:p w:rsidR="00966D7D" w:rsidRPr="00EF7A40" w:rsidRDefault="00966D7D" w:rsidP="00B41190">
            <w:pPr>
              <w:spacing w:after="0" w:line="360" w:lineRule="auto"/>
              <w:jc w:val="center"/>
              <w:rPr>
                <w:rFonts w:ascii="Arial" w:eastAsia="Times New Roman" w:hAnsi="Arial" w:cs="Arial"/>
                <w:sz w:val="15"/>
                <w:szCs w:val="15"/>
                <w:lang w:val="en-GB" w:eastAsia="fr-FR"/>
              </w:rPr>
            </w:pPr>
            <w:r w:rsidRPr="00EF7A40">
              <w:rPr>
                <w:rFonts w:ascii="Calibri" w:eastAsia="Times New Roman" w:hAnsi="Calibri" w:cs="Times New Roman"/>
                <w:color w:val="000000"/>
                <w:sz w:val="15"/>
                <w:szCs w:val="15"/>
                <w:lang w:val="en-GB" w:eastAsia="fr-FR"/>
              </w:rPr>
              <w:t>0.207</w:t>
            </w:r>
          </w:p>
        </w:tc>
        <w:tc>
          <w:tcPr>
            <w:tcW w:w="808" w:type="dxa"/>
            <w:tcBorders>
              <w:top w:val="nil"/>
              <w:bottom w:val="nil"/>
              <w:right w:val="nil"/>
            </w:tcBorders>
            <w:shd w:val="clear" w:color="auto" w:fill="auto"/>
            <w:noWrap/>
            <w:tcMar>
              <w:top w:w="15" w:type="dxa"/>
              <w:left w:w="15" w:type="dxa"/>
              <w:bottom w:w="0" w:type="dxa"/>
              <w:right w:w="15" w:type="dxa"/>
            </w:tcMar>
            <w:vAlign w:val="bottom"/>
            <w:hideMark/>
          </w:tcPr>
          <w:p w:rsidR="00966D7D" w:rsidRPr="00EF7A40" w:rsidRDefault="00966D7D" w:rsidP="00B41190">
            <w:pPr>
              <w:spacing w:after="0" w:line="360" w:lineRule="auto"/>
              <w:jc w:val="center"/>
              <w:rPr>
                <w:rFonts w:ascii="Arial" w:eastAsia="Times New Roman" w:hAnsi="Arial" w:cs="Arial"/>
                <w:sz w:val="15"/>
                <w:szCs w:val="15"/>
                <w:lang w:val="en-GB" w:eastAsia="fr-FR"/>
              </w:rPr>
            </w:pPr>
            <w:r w:rsidRPr="00EF7A40">
              <w:rPr>
                <w:rFonts w:ascii="Calibri" w:eastAsia="Times New Roman" w:hAnsi="Calibri" w:cs="Times New Roman"/>
                <w:color w:val="000000"/>
                <w:sz w:val="15"/>
                <w:szCs w:val="15"/>
                <w:lang w:val="en-GB" w:eastAsia="fr-FR"/>
              </w:rPr>
              <w:t>0.328</w:t>
            </w:r>
          </w:p>
        </w:tc>
        <w:tc>
          <w:tcPr>
            <w:tcW w:w="533" w:type="dxa"/>
            <w:tcBorders>
              <w:top w:val="nil"/>
              <w:left w:val="nil"/>
              <w:bottom w:val="nil"/>
              <w:right w:val="nil"/>
            </w:tcBorders>
            <w:shd w:val="clear" w:color="auto" w:fill="auto"/>
            <w:noWrap/>
            <w:tcMar>
              <w:top w:w="15" w:type="dxa"/>
              <w:left w:w="15" w:type="dxa"/>
              <w:bottom w:w="0" w:type="dxa"/>
              <w:right w:w="15" w:type="dxa"/>
            </w:tcMar>
            <w:vAlign w:val="bottom"/>
            <w:hideMark/>
          </w:tcPr>
          <w:p w:rsidR="00966D7D" w:rsidRPr="00EF7A40" w:rsidRDefault="00966D7D" w:rsidP="00B41190">
            <w:pPr>
              <w:spacing w:after="0" w:line="360" w:lineRule="auto"/>
              <w:jc w:val="center"/>
              <w:rPr>
                <w:rFonts w:ascii="Arial" w:eastAsia="Times New Roman" w:hAnsi="Arial" w:cs="Arial"/>
                <w:sz w:val="15"/>
                <w:szCs w:val="15"/>
                <w:lang w:val="en-GB" w:eastAsia="fr-FR"/>
              </w:rPr>
            </w:pPr>
            <w:r w:rsidRPr="00EF7A40">
              <w:rPr>
                <w:rFonts w:ascii="Calibri" w:eastAsia="Times New Roman" w:hAnsi="Calibri" w:cs="Times New Roman"/>
                <w:color w:val="000000"/>
                <w:sz w:val="15"/>
                <w:szCs w:val="15"/>
                <w:lang w:val="en-GB" w:eastAsia="fr-FR"/>
              </w:rPr>
              <w:t>0.215</w:t>
            </w:r>
          </w:p>
        </w:tc>
        <w:tc>
          <w:tcPr>
            <w:tcW w:w="701" w:type="dxa"/>
            <w:tcBorders>
              <w:top w:val="nil"/>
              <w:left w:val="nil"/>
              <w:bottom w:val="nil"/>
            </w:tcBorders>
            <w:shd w:val="clear" w:color="auto" w:fill="auto"/>
            <w:noWrap/>
            <w:tcMar>
              <w:top w:w="15" w:type="dxa"/>
              <w:left w:w="15" w:type="dxa"/>
              <w:bottom w:w="0" w:type="dxa"/>
              <w:right w:w="15" w:type="dxa"/>
            </w:tcMar>
            <w:vAlign w:val="bottom"/>
            <w:hideMark/>
          </w:tcPr>
          <w:p w:rsidR="00966D7D" w:rsidRPr="00EF7A40" w:rsidRDefault="00966D7D" w:rsidP="00B41190">
            <w:pPr>
              <w:spacing w:after="0" w:line="360" w:lineRule="auto"/>
              <w:jc w:val="center"/>
              <w:rPr>
                <w:rFonts w:ascii="Arial" w:eastAsia="Times New Roman" w:hAnsi="Arial" w:cs="Arial"/>
                <w:sz w:val="15"/>
                <w:szCs w:val="15"/>
                <w:lang w:val="en-GB" w:eastAsia="fr-FR"/>
              </w:rPr>
            </w:pPr>
            <w:r w:rsidRPr="00EF7A40">
              <w:rPr>
                <w:rFonts w:ascii="Calibri" w:eastAsia="Times New Roman" w:hAnsi="Calibri" w:cs="Times New Roman"/>
                <w:color w:val="000000"/>
                <w:sz w:val="15"/>
                <w:szCs w:val="15"/>
                <w:lang w:val="en-GB" w:eastAsia="fr-FR"/>
              </w:rPr>
              <w:t>0.126</w:t>
            </w:r>
          </w:p>
        </w:tc>
        <w:tc>
          <w:tcPr>
            <w:tcW w:w="801" w:type="dxa"/>
            <w:tcBorders>
              <w:top w:val="nil"/>
              <w:bottom w:val="nil"/>
              <w:right w:val="nil"/>
            </w:tcBorders>
            <w:shd w:val="clear" w:color="auto" w:fill="auto"/>
            <w:noWrap/>
            <w:tcMar>
              <w:top w:w="15" w:type="dxa"/>
              <w:left w:w="15" w:type="dxa"/>
              <w:bottom w:w="0" w:type="dxa"/>
              <w:right w:w="15" w:type="dxa"/>
            </w:tcMar>
            <w:vAlign w:val="bottom"/>
            <w:hideMark/>
          </w:tcPr>
          <w:p w:rsidR="00966D7D" w:rsidRPr="00EF7A40" w:rsidRDefault="00966D7D" w:rsidP="00B41190">
            <w:pPr>
              <w:spacing w:after="0" w:line="360" w:lineRule="auto"/>
              <w:jc w:val="center"/>
              <w:rPr>
                <w:rFonts w:ascii="Arial" w:eastAsia="Times New Roman" w:hAnsi="Arial" w:cs="Arial"/>
                <w:sz w:val="15"/>
                <w:szCs w:val="15"/>
                <w:lang w:val="en-GB" w:eastAsia="fr-FR"/>
              </w:rPr>
            </w:pPr>
            <w:r w:rsidRPr="00EF7A40">
              <w:rPr>
                <w:rFonts w:ascii="Calibri" w:eastAsia="Times New Roman" w:hAnsi="Calibri" w:cs="Times New Roman"/>
                <w:color w:val="000000"/>
                <w:sz w:val="15"/>
                <w:szCs w:val="15"/>
                <w:lang w:val="en-GB" w:eastAsia="fr-FR"/>
              </w:rPr>
              <w:t>0.380</w:t>
            </w:r>
          </w:p>
        </w:tc>
        <w:tc>
          <w:tcPr>
            <w:tcW w:w="445" w:type="dxa"/>
            <w:tcBorders>
              <w:top w:val="nil"/>
              <w:left w:val="nil"/>
              <w:bottom w:val="nil"/>
              <w:right w:val="nil"/>
            </w:tcBorders>
            <w:shd w:val="clear" w:color="auto" w:fill="auto"/>
            <w:noWrap/>
            <w:tcMar>
              <w:top w:w="15" w:type="dxa"/>
              <w:left w:w="15" w:type="dxa"/>
              <w:bottom w:w="0" w:type="dxa"/>
              <w:right w:w="15" w:type="dxa"/>
            </w:tcMar>
            <w:vAlign w:val="bottom"/>
            <w:hideMark/>
          </w:tcPr>
          <w:p w:rsidR="00966D7D" w:rsidRPr="00EF7A40" w:rsidRDefault="00966D7D" w:rsidP="00B41190">
            <w:pPr>
              <w:spacing w:after="0" w:line="360" w:lineRule="auto"/>
              <w:jc w:val="center"/>
              <w:rPr>
                <w:rFonts w:ascii="Arial" w:eastAsia="Times New Roman" w:hAnsi="Arial" w:cs="Arial"/>
                <w:sz w:val="15"/>
                <w:szCs w:val="15"/>
                <w:lang w:val="en-GB" w:eastAsia="fr-FR"/>
              </w:rPr>
            </w:pPr>
            <w:r w:rsidRPr="00EF7A40">
              <w:rPr>
                <w:rFonts w:ascii="Calibri" w:eastAsia="Times New Roman" w:hAnsi="Calibri" w:cs="Times New Roman"/>
                <w:color w:val="000000"/>
                <w:sz w:val="15"/>
                <w:szCs w:val="15"/>
                <w:lang w:val="en-GB" w:eastAsia="fr-FR"/>
              </w:rPr>
              <w:t>0.313</w:t>
            </w:r>
          </w:p>
        </w:tc>
        <w:tc>
          <w:tcPr>
            <w:tcW w:w="803" w:type="dxa"/>
            <w:tcBorders>
              <w:top w:val="nil"/>
              <w:left w:val="nil"/>
              <w:bottom w:val="nil"/>
            </w:tcBorders>
            <w:shd w:val="clear" w:color="auto" w:fill="auto"/>
            <w:noWrap/>
            <w:tcMar>
              <w:top w:w="15" w:type="dxa"/>
              <w:left w:w="15" w:type="dxa"/>
              <w:bottom w:w="0" w:type="dxa"/>
              <w:right w:w="15" w:type="dxa"/>
            </w:tcMar>
            <w:vAlign w:val="bottom"/>
            <w:hideMark/>
          </w:tcPr>
          <w:p w:rsidR="00966D7D" w:rsidRPr="00EF7A40" w:rsidRDefault="00966D7D" w:rsidP="00B41190">
            <w:pPr>
              <w:spacing w:after="0" w:line="360" w:lineRule="auto"/>
              <w:jc w:val="center"/>
              <w:rPr>
                <w:rFonts w:ascii="Arial" w:eastAsia="Times New Roman" w:hAnsi="Arial" w:cs="Arial"/>
                <w:sz w:val="15"/>
                <w:szCs w:val="15"/>
                <w:lang w:val="en-GB" w:eastAsia="fr-FR"/>
              </w:rPr>
            </w:pPr>
            <w:r w:rsidRPr="00EF7A40">
              <w:rPr>
                <w:rFonts w:ascii="Calibri" w:eastAsia="Times New Roman" w:hAnsi="Calibri" w:cs="Times New Roman"/>
                <w:color w:val="000000"/>
                <w:sz w:val="15"/>
                <w:szCs w:val="15"/>
                <w:lang w:val="en-GB" w:eastAsia="fr-FR"/>
              </w:rPr>
              <w:t>0.225</w:t>
            </w:r>
          </w:p>
        </w:tc>
        <w:tc>
          <w:tcPr>
            <w:tcW w:w="721" w:type="dxa"/>
            <w:tcBorders>
              <w:top w:val="nil"/>
              <w:bottom w:val="nil"/>
              <w:right w:val="nil"/>
            </w:tcBorders>
            <w:shd w:val="clear" w:color="auto" w:fill="auto"/>
            <w:noWrap/>
            <w:tcMar>
              <w:top w:w="15" w:type="dxa"/>
              <w:left w:w="15" w:type="dxa"/>
              <w:bottom w:w="0" w:type="dxa"/>
              <w:right w:w="15" w:type="dxa"/>
            </w:tcMar>
            <w:vAlign w:val="bottom"/>
            <w:hideMark/>
          </w:tcPr>
          <w:p w:rsidR="00966D7D" w:rsidRPr="00EF7A40" w:rsidRDefault="00966D7D" w:rsidP="00B41190">
            <w:pPr>
              <w:spacing w:after="0" w:line="360" w:lineRule="auto"/>
              <w:jc w:val="center"/>
              <w:rPr>
                <w:rFonts w:ascii="Arial" w:eastAsia="Times New Roman" w:hAnsi="Arial" w:cs="Arial"/>
                <w:sz w:val="15"/>
                <w:szCs w:val="15"/>
                <w:lang w:val="en-GB" w:eastAsia="fr-FR"/>
              </w:rPr>
            </w:pPr>
            <w:r w:rsidRPr="00EF7A40">
              <w:rPr>
                <w:rFonts w:ascii="Calibri" w:eastAsia="Times New Roman" w:hAnsi="Calibri" w:cs="Times New Roman"/>
                <w:color w:val="000000"/>
                <w:sz w:val="15"/>
                <w:szCs w:val="15"/>
                <w:lang w:val="en-GB" w:eastAsia="fr-FR"/>
              </w:rPr>
              <w:t>0.330</w:t>
            </w:r>
          </w:p>
        </w:tc>
        <w:tc>
          <w:tcPr>
            <w:tcW w:w="603" w:type="dxa"/>
            <w:tcBorders>
              <w:top w:val="nil"/>
              <w:left w:val="nil"/>
              <w:bottom w:val="nil"/>
              <w:right w:val="nil"/>
            </w:tcBorders>
            <w:shd w:val="clear" w:color="auto" w:fill="auto"/>
            <w:noWrap/>
            <w:tcMar>
              <w:top w:w="15" w:type="dxa"/>
              <w:left w:w="15" w:type="dxa"/>
              <w:bottom w:w="0" w:type="dxa"/>
              <w:right w:w="15" w:type="dxa"/>
            </w:tcMar>
            <w:vAlign w:val="bottom"/>
            <w:hideMark/>
          </w:tcPr>
          <w:p w:rsidR="00966D7D" w:rsidRPr="00EF7A40" w:rsidRDefault="00966D7D" w:rsidP="00B41190">
            <w:pPr>
              <w:spacing w:after="0" w:line="360" w:lineRule="auto"/>
              <w:jc w:val="center"/>
              <w:rPr>
                <w:rFonts w:ascii="Arial" w:eastAsia="Times New Roman" w:hAnsi="Arial" w:cs="Arial"/>
                <w:sz w:val="15"/>
                <w:szCs w:val="15"/>
                <w:lang w:val="en-GB" w:eastAsia="fr-FR"/>
              </w:rPr>
            </w:pPr>
            <w:r w:rsidRPr="00EF7A40">
              <w:rPr>
                <w:rFonts w:ascii="Calibri" w:eastAsia="Times New Roman" w:hAnsi="Calibri" w:cs="Times New Roman"/>
                <w:color w:val="000000"/>
                <w:sz w:val="15"/>
                <w:szCs w:val="15"/>
                <w:lang w:val="en-GB" w:eastAsia="fr-FR"/>
              </w:rPr>
              <w:t>0.261</w:t>
            </w:r>
          </w:p>
        </w:tc>
        <w:tc>
          <w:tcPr>
            <w:tcW w:w="567" w:type="dxa"/>
            <w:tcBorders>
              <w:top w:val="nil"/>
              <w:left w:val="nil"/>
              <w:bottom w:val="nil"/>
            </w:tcBorders>
            <w:shd w:val="clear" w:color="auto" w:fill="auto"/>
            <w:noWrap/>
            <w:tcMar>
              <w:top w:w="15" w:type="dxa"/>
              <w:left w:w="15" w:type="dxa"/>
              <w:bottom w:w="0" w:type="dxa"/>
              <w:right w:w="15" w:type="dxa"/>
            </w:tcMar>
            <w:vAlign w:val="bottom"/>
            <w:hideMark/>
          </w:tcPr>
          <w:p w:rsidR="00966D7D" w:rsidRPr="00EF7A40" w:rsidRDefault="00966D7D" w:rsidP="00B41190">
            <w:pPr>
              <w:spacing w:after="0" w:line="360" w:lineRule="auto"/>
              <w:jc w:val="center"/>
              <w:rPr>
                <w:rFonts w:ascii="Arial" w:eastAsia="Times New Roman" w:hAnsi="Arial" w:cs="Arial"/>
                <w:sz w:val="15"/>
                <w:szCs w:val="15"/>
                <w:lang w:val="en-GB" w:eastAsia="fr-FR"/>
              </w:rPr>
            </w:pPr>
            <w:r w:rsidRPr="00EF7A40">
              <w:rPr>
                <w:rFonts w:ascii="Calibri" w:eastAsia="Times New Roman" w:hAnsi="Calibri" w:cs="Times New Roman"/>
                <w:color w:val="000000"/>
                <w:sz w:val="15"/>
                <w:szCs w:val="15"/>
                <w:lang w:val="en-GB" w:eastAsia="fr-FR"/>
              </w:rPr>
              <w:t>0.206</w:t>
            </w:r>
          </w:p>
        </w:tc>
        <w:tc>
          <w:tcPr>
            <w:tcW w:w="721" w:type="dxa"/>
            <w:tcBorders>
              <w:top w:val="nil"/>
              <w:bottom w:val="nil"/>
              <w:right w:val="nil"/>
            </w:tcBorders>
            <w:shd w:val="clear" w:color="auto" w:fill="auto"/>
            <w:noWrap/>
            <w:tcMar>
              <w:top w:w="15" w:type="dxa"/>
              <w:left w:w="15" w:type="dxa"/>
              <w:bottom w:w="0" w:type="dxa"/>
              <w:right w:w="15" w:type="dxa"/>
            </w:tcMar>
            <w:vAlign w:val="bottom"/>
            <w:hideMark/>
          </w:tcPr>
          <w:p w:rsidR="00966D7D" w:rsidRPr="00EF7A40" w:rsidRDefault="00966D7D" w:rsidP="00B41190">
            <w:pPr>
              <w:spacing w:after="0" w:line="360" w:lineRule="auto"/>
              <w:jc w:val="center"/>
              <w:rPr>
                <w:rFonts w:ascii="Arial" w:eastAsia="Times New Roman" w:hAnsi="Arial" w:cs="Arial"/>
                <w:sz w:val="15"/>
                <w:szCs w:val="15"/>
                <w:lang w:val="en-GB" w:eastAsia="fr-FR"/>
              </w:rPr>
            </w:pPr>
            <w:r w:rsidRPr="00EF7A40">
              <w:rPr>
                <w:rFonts w:ascii="Calibri" w:eastAsia="Times New Roman" w:hAnsi="Calibri" w:cs="Times New Roman"/>
                <w:color w:val="000000"/>
                <w:sz w:val="15"/>
                <w:szCs w:val="15"/>
                <w:lang w:val="en-GB" w:eastAsia="fr-FR"/>
              </w:rPr>
              <w:t>-0.174</w:t>
            </w:r>
          </w:p>
        </w:tc>
        <w:tc>
          <w:tcPr>
            <w:tcW w:w="439" w:type="dxa"/>
            <w:tcBorders>
              <w:top w:val="nil"/>
              <w:left w:val="nil"/>
              <w:bottom w:val="nil"/>
              <w:right w:val="nil"/>
            </w:tcBorders>
            <w:shd w:val="clear" w:color="auto" w:fill="auto"/>
            <w:noWrap/>
            <w:tcMar>
              <w:top w:w="15" w:type="dxa"/>
              <w:left w:w="15" w:type="dxa"/>
              <w:bottom w:w="0" w:type="dxa"/>
              <w:right w:w="15" w:type="dxa"/>
            </w:tcMar>
            <w:vAlign w:val="bottom"/>
            <w:hideMark/>
          </w:tcPr>
          <w:p w:rsidR="00966D7D" w:rsidRPr="00EF7A40" w:rsidRDefault="00966D7D" w:rsidP="00B41190">
            <w:pPr>
              <w:spacing w:after="0" w:line="360" w:lineRule="auto"/>
              <w:jc w:val="center"/>
              <w:rPr>
                <w:rFonts w:ascii="Arial" w:eastAsia="Times New Roman" w:hAnsi="Arial" w:cs="Arial"/>
                <w:sz w:val="15"/>
                <w:szCs w:val="15"/>
                <w:lang w:val="en-GB" w:eastAsia="fr-FR"/>
              </w:rPr>
            </w:pPr>
            <w:r w:rsidRPr="00EF7A40">
              <w:rPr>
                <w:rFonts w:ascii="Calibri" w:eastAsia="Times New Roman" w:hAnsi="Calibri" w:cs="Times New Roman"/>
                <w:color w:val="000000"/>
                <w:sz w:val="15"/>
                <w:szCs w:val="15"/>
                <w:lang w:val="en-GB" w:eastAsia="fr-FR"/>
              </w:rPr>
              <w:t>0.342</w:t>
            </w:r>
          </w:p>
        </w:tc>
        <w:tc>
          <w:tcPr>
            <w:tcW w:w="784" w:type="dxa"/>
            <w:tcBorders>
              <w:top w:val="nil"/>
              <w:left w:val="nil"/>
              <w:bottom w:val="nil"/>
            </w:tcBorders>
            <w:shd w:val="clear" w:color="auto" w:fill="auto"/>
            <w:noWrap/>
            <w:tcMar>
              <w:top w:w="15" w:type="dxa"/>
              <w:left w:w="15" w:type="dxa"/>
              <w:bottom w:w="0" w:type="dxa"/>
              <w:right w:w="15" w:type="dxa"/>
            </w:tcMar>
            <w:vAlign w:val="bottom"/>
            <w:hideMark/>
          </w:tcPr>
          <w:p w:rsidR="00966D7D" w:rsidRPr="00EF7A40" w:rsidRDefault="00966D7D" w:rsidP="00B41190">
            <w:pPr>
              <w:spacing w:after="0" w:line="360" w:lineRule="auto"/>
              <w:jc w:val="center"/>
              <w:rPr>
                <w:rFonts w:ascii="Arial" w:eastAsia="Times New Roman" w:hAnsi="Arial" w:cs="Arial"/>
                <w:sz w:val="15"/>
                <w:szCs w:val="15"/>
                <w:lang w:val="en-GB" w:eastAsia="fr-FR"/>
              </w:rPr>
            </w:pPr>
            <w:r w:rsidRPr="00EF7A40">
              <w:rPr>
                <w:rFonts w:ascii="Calibri" w:eastAsia="Times New Roman" w:hAnsi="Calibri" w:cs="Times New Roman"/>
                <w:color w:val="000000"/>
                <w:sz w:val="15"/>
                <w:szCs w:val="15"/>
                <w:lang w:val="en-GB" w:eastAsia="fr-FR"/>
              </w:rPr>
              <w:t>0.612</w:t>
            </w:r>
          </w:p>
        </w:tc>
      </w:tr>
      <w:tr w:rsidR="00966D7D" w:rsidRPr="00EF7A40" w:rsidTr="00B41190">
        <w:trPr>
          <w:trHeight w:hRule="exact" w:val="239"/>
          <w:jc w:val="center"/>
        </w:trPr>
        <w:tc>
          <w:tcPr>
            <w:tcW w:w="3088" w:type="dxa"/>
            <w:tcBorders>
              <w:top w:val="nil"/>
              <w:bottom w:val="nil"/>
            </w:tcBorders>
            <w:shd w:val="clear" w:color="auto" w:fill="auto"/>
            <w:tcMar>
              <w:top w:w="15" w:type="dxa"/>
              <w:left w:w="15" w:type="dxa"/>
              <w:bottom w:w="0" w:type="dxa"/>
              <w:right w:w="15" w:type="dxa"/>
            </w:tcMar>
            <w:vAlign w:val="center"/>
            <w:hideMark/>
          </w:tcPr>
          <w:p w:rsidR="00966D7D" w:rsidRPr="00EF7A40" w:rsidRDefault="00966D7D" w:rsidP="00B41190">
            <w:pPr>
              <w:spacing w:after="0" w:line="360" w:lineRule="auto"/>
              <w:ind w:left="708"/>
              <w:jc w:val="both"/>
              <w:rPr>
                <w:rFonts w:ascii="Calibri Light" w:eastAsia="Times New Roman" w:hAnsi="Calibri Light" w:cs="Arial"/>
                <w:color w:val="000000"/>
                <w:sz w:val="15"/>
                <w:szCs w:val="15"/>
                <w:lang w:val="en-GB" w:eastAsia="fr-FR"/>
              </w:rPr>
            </w:pPr>
            <w:r w:rsidRPr="00EF7A40">
              <w:rPr>
                <w:rFonts w:ascii="Calibri Light" w:eastAsia="Times New Roman" w:hAnsi="Calibri Light" w:cs="Arial"/>
                <w:color w:val="000000"/>
                <w:sz w:val="15"/>
                <w:szCs w:val="15"/>
                <w:lang w:val="en-GB" w:eastAsia="fr-FR"/>
              </w:rPr>
              <w:t>Low or very low</w:t>
            </w:r>
          </w:p>
        </w:tc>
        <w:tc>
          <w:tcPr>
            <w:tcW w:w="668" w:type="dxa"/>
            <w:tcBorders>
              <w:top w:val="nil"/>
              <w:bottom w:val="nil"/>
              <w:right w:val="nil"/>
            </w:tcBorders>
            <w:shd w:val="clear" w:color="auto" w:fill="auto"/>
            <w:noWrap/>
            <w:tcMar>
              <w:top w:w="15" w:type="dxa"/>
              <w:left w:w="15" w:type="dxa"/>
              <w:bottom w:w="0" w:type="dxa"/>
              <w:right w:w="15" w:type="dxa"/>
            </w:tcMar>
            <w:vAlign w:val="bottom"/>
            <w:hideMark/>
          </w:tcPr>
          <w:p w:rsidR="00966D7D" w:rsidRPr="00EF7A40" w:rsidRDefault="00966D7D" w:rsidP="00B41190">
            <w:pPr>
              <w:spacing w:after="0" w:line="360" w:lineRule="auto"/>
              <w:jc w:val="center"/>
              <w:rPr>
                <w:rFonts w:ascii="Arial" w:eastAsia="Times New Roman" w:hAnsi="Arial" w:cs="Arial"/>
                <w:sz w:val="15"/>
                <w:szCs w:val="15"/>
                <w:lang w:val="en-GB" w:eastAsia="fr-FR"/>
              </w:rPr>
            </w:pPr>
            <w:r w:rsidRPr="00EF7A40">
              <w:rPr>
                <w:rFonts w:ascii="Calibri" w:eastAsia="Times New Roman" w:hAnsi="Calibri" w:cs="Times New Roman"/>
                <w:color w:val="000000"/>
                <w:sz w:val="15"/>
                <w:szCs w:val="15"/>
                <w:lang w:val="en-GB" w:eastAsia="fr-FR"/>
              </w:rPr>
              <w:t>0.292</w:t>
            </w:r>
          </w:p>
        </w:tc>
        <w:tc>
          <w:tcPr>
            <w:tcW w:w="591" w:type="dxa"/>
            <w:tcBorders>
              <w:top w:val="nil"/>
              <w:left w:val="nil"/>
              <w:bottom w:val="nil"/>
              <w:right w:val="nil"/>
            </w:tcBorders>
            <w:shd w:val="clear" w:color="auto" w:fill="auto"/>
            <w:noWrap/>
            <w:tcMar>
              <w:top w:w="15" w:type="dxa"/>
              <w:left w:w="15" w:type="dxa"/>
              <w:bottom w:w="0" w:type="dxa"/>
              <w:right w:w="15" w:type="dxa"/>
            </w:tcMar>
            <w:vAlign w:val="bottom"/>
            <w:hideMark/>
          </w:tcPr>
          <w:p w:rsidR="00966D7D" w:rsidRPr="00EF7A40" w:rsidRDefault="00966D7D" w:rsidP="00B41190">
            <w:pPr>
              <w:spacing w:after="0" w:line="360" w:lineRule="auto"/>
              <w:jc w:val="center"/>
              <w:rPr>
                <w:rFonts w:ascii="Arial" w:eastAsia="Times New Roman" w:hAnsi="Arial" w:cs="Arial"/>
                <w:sz w:val="15"/>
                <w:szCs w:val="15"/>
                <w:lang w:val="en-GB" w:eastAsia="fr-FR"/>
              </w:rPr>
            </w:pPr>
            <w:r w:rsidRPr="00EF7A40">
              <w:rPr>
                <w:rFonts w:ascii="Calibri" w:eastAsia="Times New Roman" w:hAnsi="Calibri" w:cs="Times New Roman"/>
                <w:color w:val="000000"/>
                <w:sz w:val="15"/>
                <w:szCs w:val="15"/>
                <w:lang w:val="en-GB" w:eastAsia="fr-FR"/>
              </w:rPr>
              <w:t>0.239</w:t>
            </w:r>
          </w:p>
        </w:tc>
        <w:tc>
          <w:tcPr>
            <w:tcW w:w="584" w:type="dxa"/>
            <w:tcBorders>
              <w:top w:val="nil"/>
              <w:left w:val="nil"/>
              <w:bottom w:val="nil"/>
            </w:tcBorders>
            <w:shd w:val="clear" w:color="auto" w:fill="auto"/>
            <w:noWrap/>
            <w:tcMar>
              <w:top w:w="15" w:type="dxa"/>
              <w:left w:w="15" w:type="dxa"/>
              <w:bottom w:w="0" w:type="dxa"/>
              <w:right w:w="15" w:type="dxa"/>
            </w:tcMar>
            <w:vAlign w:val="bottom"/>
            <w:hideMark/>
          </w:tcPr>
          <w:p w:rsidR="00966D7D" w:rsidRPr="00EF7A40" w:rsidRDefault="00966D7D" w:rsidP="00B41190">
            <w:pPr>
              <w:spacing w:after="0" w:line="360" w:lineRule="auto"/>
              <w:jc w:val="center"/>
              <w:rPr>
                <w:rFonts w:ascii="Arial" w:eastAsia="Times New Roman" w:hAnsi="Arial" w:cs="Arial"/>
                <w:sz w:val="15"/>
                <w:szCs w:val="15"/>
                <w:lang w:val="en-GB" w:eastAsia="fr-FR"/>
              </w:rPr>
            </w:pPr>
            <w:r w:rsidRPr="00EF7A40">
              <w:rPr>
                <w:rFonts w:ascii="Calibri" w:eastAsia="Times New Roman" w:hAnsi="Calibri" w:cs="Times New Roman"/>
                <w:color w:val="000000"/>
                <w:sz w:val="15"/>
                <w:szCs w:val="15"/>
                <w:lang w:val="en-GB" w:eastAsia="fr-FR"/>
              </w:rPr>
              <w:t>0.222</w:t>
            </w:r>
          </w:p>
        </w:tc>
        <w:tc>
          <w:tcPr>
            <w:tcW w:w="850" w:type="dxa"/>
            <w:tcBorders>
              <w:top w:val="nil"/>
              <w:bottom w:val="nil"/>
              <w:right w:val="nil"/>
            </w:tcBorders>
            <w:shd w:val="clear" w:color="auto" w:fill="auto"/>
            <w:noWrap/>
            <w:tcMar>
              <w:top w:w="15" w:type="dxa"/>
              <w:left w:w="15" w:type="dxa"/>
              <w:bottom w:w="0" w:type="dxa"/>
              <w:right w:w="15" w:type="dxa"/>
            </w:tcMar>
            <w:vAlign w:val="bottom"/>
            <w:hideMark/>
          </w:tcPr>
          <w:p w:rsidR="00966D7D" w:rsidRPr="00EF7A40" w:rsidRDefault="00966D7D" w:rsidP="00B41190">
            <w:pPr>
              <w:spacing w:after="0" w:line="360" w:lineRule="auto"/>
              <w:jc w:val="center"/>
              <w:rPr>
                <w:rFonts w:ascii="Arial" w:eastAsia="Times New Roman" w:hAnsi="Arial" w:cs="Arial"/>
                <w:b/>
                <w:sz w:val="15"/>
                <w:szCs w:val="15"/>
                <w:lang w:val="en-GB" w:eastAsia="fr-FR"/>
              </w:rPr>
            </w:pPr>
            <w:r w:rsidRPr="00EF7A40">
              <w:rPr>
                <w:rFonts w:ascii="Calibri" w:eastAsia="Times New Roman" w:hAnsi="Calibri" w:cs="Times New Roman"/>
                <w:color w:val="000000"/>
                <w:sz w:val="15"/>
                <w:szCs w:val="15"/>
                <w:lang w:val="en-GB" w:eastAsia="fr-FR"/>
              </w:rPr>
              <w:t>0.711*</w:t>
            </w:r>
          </w:p>
        </w:tc>
        <w:tc>
          <w:tcPr>
            <w:tcW w:w="600" w:type="dxa"/>
            <w:tcBorders>
              <w:top w:val="nil"/>
              <w:left w:val="nil"/>
              <w:bottom w:val="nil"/>
              <w:right w:val="nil"/>
            </w:tcBorders>
            <w:shd w:val="clear" w:color="auto" w:fill="auto"/>
            <w:noWrap/>
            <w:tcMar>
              <w:top w:w="15" w:type="dxa"/>
              <w:left w:w="15" w:type="dxa"/>
              <w:bottom w:w="0" w:type="dxa"/>
              <w:right w:w="15" w:type="dxa"/>
            </w:tcMar>
            <w:vAlign w:val="bottom"/>
            <w:hideMark/>
          </w:tcPr>
          <w:p w:rsidR="00966D7D" w:rsidRPr="00EF7A40" w:rsidRDefault="00966D7D" w:rsidP="00B41190">
            <w:pPr>
              <w:spacing w:after="0" w:line="360" w:lineRule="auto"/>
              <w:jc w:val="center"/>
              <w:rPr>
                <w:rFonts w:ascii="Arial" w:eastAsia="Times New Roman" w:hAnsi="Arial" w:cs="Arial"/>
                <w:sz w:val="15"/>
                <w:szCs w:val="15"/>
                <w:lang w:val="en-GB" w:eastAsia="fr-FR"/>
              </w:rPr>
            </w:pPr>
            <w:r w:rsidRPr="00EF7A40">
              <w:rPr>
                <w:rFonts w:ascii="Calibri" w:eastAsia="Times New Roman" w:hAnsi="Calibri" w:cs="Times New Roman"/>
                <w:color w:val="000000"/>
                <w:sz w:val="15"/>
                <w:szCs w:val="15"/>
                <w:lang w:val="en-GB" w:eastAsia="fr-FR"/>
              </w:rPr>
              <w:t>0.357</w:t>
            </w:r>
          </w:p>
        </w:tc>
        <w:tc>
          <w:tcPr>
            <w:tcW w:w="701" w:type="dxa"/>
            <w:tcBorders>
              <w:top w:val="nil"/>
              <w:left w:val="nil"/>
              <w:bottom w:val="nil"/>
            </w:tcBorders>
            <w:shd w:val="clear" w:color="auto" w:fill="auto"/>
            <w:noWrap/>
            <w:tcMar>
              <w:top w:w="15" w:type="dxa"/>
              <w:left w:w="15" w:type="dxa"/>
              <w:bottom w:w="0" w:type="dxa"/>
              <w:right w:w="15" w:type="dxa"/>
            </w:tcMar>
            <w:vAlign w:val="bottom"/>
            <w:hideMark/>
          </w:tcPr>
          <w:p w:rsidR="00966D7D" w:rsidRPr="00EF7A40" w:rsidRDefault="00966D7D" w:rsidP="00B41190">
            <w:pPr>
              <w:spacing w:after="0" w:line="360" w:lineRule="auto"/>
              <w:jc w:val="center"/>
              <w:rPr>
                <w:rFonts w:ascii="Arial" w:eastAsia="Times New Roman" w:hAnsi="Arial" w:cs="Arial"/>
                <w:sz w:val="15"/>
                <w:szCs w:val="15"/>
                <w:lang w:val="en-GB" w:eastAsia="fr-FR"/>
              </w:rPr>
            </w:pPr>
            <w:r w:rsidRPr="00EF7A40">
              <w:rPr>
                <w:rFonts w:ascii="Calibri" w:eastAsia="Times New Roman" w:hAnsi="Calibri" w:cs="Times New Roman"/>
                <w:color w:val="000000"/>
                <w:sz w:val="15"/>
                <w:szCs w:val="15"/>
                <w:lang w:val="en-GB" w:eastAsia="fr-FR"/>
              </w:rPr>
              <w:t>0.047</w:t>
            </w:r>
          </w:p>
        </w:tc>
        <w:tc>
          <w:tcPr>
            <w:tcW w:w="808" w:type="dxa"/>
            <w:tcBorders>
              <w:top w:val="nil"/>
              <w:bottom w:val="nil"/>
              <w:right w:val="nil"/>
            </w:tcBorders>
            <w:shd w:val="clear" w:color="auto" w:fill="auto"/>
            <w:noWrap/>
            <w:tcMar>
              <w:top w:w="15" w:type="dxa"/>
              <w:left w:w="15" w:type="dxa"/>
              <w:bottom w:w="0" w:type="dxa"/>
              <w:right w:w="15" w:type="dxa"/>
            </w:tcMar>
            <w:vAlign w:val="bottom"/>
            <w:hideMark/>
          </w:tcPr>
          <w:p w:rsidR="00966D7D" w:rsidRPr="00EF7A40" w:rsidRDefault="00966D7D" w:rsidP="00B41190">
            <w:pPr>
              <w:spacing w:after="0" w:line="360" w:lineRule="auto"/>
              <w:jc w:val="center"/>
              <w:rPr>
                <w:rFonts w:ascii="Arial" w:eastAsia="Times New Roman" w:hAnsi="Arial" w:cs="Arial"/>
                <w:sz w:val="15"/>
                <w:szCs w:val="15"/>
                <w:lang w:val="en-GB" w:eastAsia="fr-FR"/>
              </w:rPr>
            </w:pPr>
            <w:r w:rsidRPr="00EF7A40">
              <w:rPr>
                <w:rFonts w:ascii="Calibri" w:eastAsia="Times New Roman" w:hAnsi="Calibri" w:cs="Times New Roman"/>
                <w:color w:val="000000"/>
                <w:sz w:val="15"/>
                <w:szCs w:val="15"/>
                <w:lang w:val="en-GB" w:eastAsia="fr-FR"/>
              </w:rPr>
              <w:t>0.334</w:t>
            </w:r>
          </w:p>
        </w:tc>
        <w:tc>
          <w:tcPr>
            <w:tcW w:w="533" w:type="dxa"/>
            <w:tcBorders>
              <w:top w:val="nil"/>
              <w:left w:val="nil"/>
              <w:bottom w:val="nil"/>
              <w:right w:val="nil"/>
            </w:tcBorders>
            <w:shd w:val="clear" w:color="auto" w:fill="auto"/>
            <w:noWrap/>
            <w:tcMar>
              <w:top w:w="15" w:type="dxa"/>
              <w:left w:w="15" w:type="dxa"/>
              <w:bottom w:w="0" w:type="dxa"/>
              <w:right w:w="15" w:type="dxa"/>
            </w:tcMar>
            <w:vAlign w:val="bottom"/>
            <w:hideMark/>
          </w:tcPr>
          <w:p w:rsidR="00966D7D" w:rsidRPr="00EF7A40" w:rsidRDefault="00966D7D" w:rsidP="00B41190">
            <w:pPr>
              <w:spacing w:after="0" w:line="360" w:lineRule="auto"/>
              <w:jc w:val="center"/>
              <w:rPr>
                <w:rFonts w:ascii="Arial" w:eastAsia="Times New Roman" w:hAnsi="Arial" w:cs="Arial"/>
                <w:sz w:val="15"/>
                <w:szCs w:val="15"/>
                <w:lang w:val="en-GB" w:eastAsia="fr-FR"/>
              </w:rPr>
            </w:pPr>
            <w:r w:rsidRPr="00EF7A40">
              <w:rPr>
                <w:rFonts w:ascii="Calibri" w:eastAsia="Times New Roman" w:hAnsi="Calibri" w:cs="Times New Roman"/>
                <w:color w:val="000000"/>
                <w:sz w:val="15"/>
                <w:szCs w:val="15"/>
                <w:lang w:val="en-GB" w:eastAsia="fr-FR"/>
              </w:rPr>
              <w:t>0.230</w:t>
            </w:r>
          </w:p>
        </w:tc>
        <w:tc>
          <w:tcPr>
            <w:tcW w:w="701" w:type="dxa"/>
            <w:tcBorders>
              <w:top w:val="nil"/>
              <w:left w:val="nil"/>
              <w:bottom w:val="nil"/>
            </w:tcBorders>
            <w:shd w:val="clear" w:color="auto" w:fill="auto"/>
            <w:noWrap/>
            <w:tcMar>
              <w:top w:w="15" w:type="dxa"/>
              <w:left w:w="15" w:type="dxa"/>
              <w:bottom w:w="0" w:type="dxa"/>
              <w:right w:w="15" w:type="dxa"/>
            </w:tcMar>
            <w:vAlign w:val="bottom"/>
            <w:hideMark/>
          </w:tcPr>
          <w:p w:rsidR="00966D7D" w:rsidRPr="00EF7A40" w:rsidRDefault="00966D7D" w:rsidP="00B41190">
            <w:pPr>
              <w:spacing w:after="0" w:line="360" w:lineRule="auto"/>
              <w:jc w:val="center"/>
              <w:rPr>
                <w:rFonts w:ascii="Arial" w:eastAsia="Times New Roman" w:hAnsi="Arial" w:cs="Arial"/>
                <w:sz w:val="15"/>
                <w:szCs w:val="15"/>
                <w:lang w:val="en-GB" w:eastAsia="fr-FR"/>
              </w:rPr>
            </w:pPr>
            <w:r w:rsidRPr="00EF7A40">
              <w:rPr>
                <w:rFonts w:ascii="Calibri" w:eastAsia="Times New Roman" w:hAnsi="Calibri" w:cs="Times New Roman"/>
                <w:color w:val="000000"/>
                <w:sz w:val="15"/>
                <w:szCs w:val="15"/>
                <w:lang w:val="en-GB" w:eastAsia="fr-FR"/>
              </w:rPr>
              <w:t>0.147</w:t>
            </w:r>
          </w:p>
        </w:tc>
        <w:tc>
          <w:tcPr>
            <w:tcW w:w="801" w:type="dxa"/>
            <w:tcBorders>
              <w:top w:val="nil"/>
              <w:bottom w:val="nil"/>
              <w:right w:val="nil"/>
            </w:tcBorders>
            <w:shd w:val="clear" w:color="auto" w:fill="auto"/>
            <w:noWrap/>
            <w:tcMar>
              <w:top w:w="15" w:type="dxa"/>
              <w:left w:w="15" w:type="dxa"/>
              <w:bottom w:w="0" w:type="dxa"/>
              <w:right w:w="15" w:type="dxa"/>
            </w:tcMar>
            <w:vAlign w:val="bottom"/>
            <w:hideMark/>
          </w:tcPr>
          <w:p w:rsidR="00966D7D" w:rsidRPr="00EF7A40" w:rsidRDefault="00966D7D" w:rsidP="00B41190">
            <w:pPr>
              <w:spacing w:after="0" w:line="360" w:lineRule="auto"/>
              <w:jc w:val="center"/>
              <w:rPr>
                <w:rFonts w:ascii="Arial" w:eastAsia="Times New Roman" w:hAnsi="Arial" w:cs="Arial"/>
                <w:sz w:val="15"/>
                <w:szCs w:val="15"/>
                <w:lang w:val="en-GB" w:eastAsia="fr-FR"/>
              </w:rPr>
            </w:pPr>
            <w:r w:rsidRPr="00EF7A40">
              <w:rPr>
                <w:rFonts w:ascii="Calibri" w:eastAsia="Times New Roman" w:hAnsi="Calibri" w:cs="Times New Roman"/>
                <w:color w:val="000000"/>
                <w:sz w:val="15"/>
                <w:szCs w:val="15"/>
                <w:lang w:val="en-GB" w:eastAsia="fr-FR"/>
              </w:rPr>
              <w:t>0.636</w:t>
            </w:r>
          </w:p>
        </w:tc>
        <w:tc>
          <w:tcPr>
            <w:tcW w:w="445" w:type="dxa"/>
            <w:tcBorders>
              <w:top w:val="nil"/>
              <w:left w:val="nil"/>
              <w:bottom w:val="nil"/>
              <w:right w:val="nil"/>
            </w:tcBorders>
            <w:shd w:val="clear" w:color="auto" w:fill="auto"/>
            <w:noWrap/>
            <w:tcMar>
              <w:top w:w="15" w:type="dxa"/>
              <w:left w:w="15" w:type="dxa"/>
              <w:bottom w:w="0" w:type="dxa"/>
              <w:right w:w="15" w:type="dxa"/>
            </w:tcMar>
            <w:vAlign w:val="bottom"/>
            <w:hideMark/>
          </w:tcPr>
          <w:p w:rsidR="00966D7D" w:rsidRPr="00EF7A40" w:rsidRDefault="00966D7D" w:rsidP="00B41190">
            <w:pPr>
              <w:spacing w:after="0" w:line="360" w:lineRule="auto"/>
              <w:jc w:val="center"/>
              <w:rPr>
                <w:rFonts w:ascii="Arial" w:eastAsia="Times New Roman" w:hAnsi="Arial" w:cs="Arial"/>
                <w:sz w:val="15"/>
                <w:szCs w:val="15"/>
                <w:lang w:val="en-GB" w:eastAsia="fr-FR"/>
              </w:rPr>
            </w:pPr>
            <w:r w:rsidRPr="00EF7A40">
              <w:rPr>
                <w:rFonts w:ascii="Calibri" w:eastAsia="Times New Roman" w:hAnsi="Calibri" w:cs="Times New Roman"/>
                <w:color w:val="000000"/>
                <w:sz w:val="15"/>
                <w:szCs w:val="15"/>
                <w:lang w:val="en-GB" w:eastAsia="fr-FR"/>
              </w:rPr>
              <w:t>0.341</w:t>
            </w:r>
          </w:p>
        </w:tc>
        <w:tc>
          <w:tcPr>
            <w:tcW w:w="803" w:type="dxa"/>
            <w:tcBorders>
              <w:top w:val="nil"/>
              <w:left w:val="nil"/>
              <w:bottom w:val="nil"/>
            </w:tcBorders>
            <w:shd w:val="clear" w:color="auto" w:fill="auto"/>
            <w:noWrap/>
            <w:tcMar>
              <w:top w:w="15" w:type="dxa"/>
              <w:left w:w="15" w:type="dxa"/>
              <w:bottom w:w="0" w:type="dxa"/>
              <w:right w:w="15" w:type="dxa"/>
            </w:tcMar>
            <w:vAlign w:val="bottom"/>
            <w:hideMark/>
          </w:tcPr>
          <w:p w:rsidR="00966D7D" w:rsidRPr="00EF7A40" w:rsidRDefault="00966D7D" w:rsidP="00B41190">
            <w:pPr>
              <w:spacing w:after="0" w:line="360" w:lineRule="auto"/>
              <w:jc w:val="center"/>
              <w:rPr>
                <w:rFonts w:ascii="Arial" w:eastAsia="Times New Roman" w:hAnsi="Arial" w:cs="Arial"/>
                <w:sz w:val="15"/>
                <w:szCs w:val="15"/>
                <w:lang w:val="en-GB" w:eastAsia="fr-FR"/>
              </w:rPr>
            </w:pPr>
            <w:r w:rsidRPr="00EF7A40">
              <w:rPr>
                <w:rFonts w:ascii="Calibri" w:eastAsia="Times New Roman" w:hAnsi="Calibri" w:cs="Times New Roman"/>
                <w:color w:val="000000"/>
                <w:sz w:val="15"/>
                <w:szCs w:val="15"/>
                <w:lang w:val="en-GB" w:eastAsia="fr-FR"/>
              </w:rPr>
              <w:t>0.062</w:t>
            </w:r>
          </w:p>
        </w:tc>
        <w:tc>
          <w:tcPr>
            <w:tcW w:w="721" w:type="dxa"/>
            <w:tcBorders>
              <w:top w:val="nil"/>
              <w:bottom w:val="nil"/>
              <w:right w:val="nil"/>
            </w:tcBorders>
            <w:shd w:val="clear" w:color="auto" w:fill="auto"/>
            <w:noWrap/>
            <w:tcMar>
              <w:top w:w="15" w:type="dxa"/>
              <w:left w:w="15" w:type="dxa"/>
              <w:bottom w:w="0" w:type="dxa"/>
              <w:right w:w="15" w:type="dxa"/>
            </w:tcMar>
            <w:vAlign w:val="bottom"/>
            <w:hideMark/>
          </w:tcPr>
          <w:p w:rsidR="00966D7D" w:rsidRPr="00EF7A40" w:rsidRDefault="00966D7D" w:rsidP="00B41190">
            <w:pPr>
              <w:spacing w:after="0" w:line="360" w:lineRule="auto"/>
              <w:jc w:val="center"/>
              <w:rPr>
                <w:rFonts w:ascii="Arial" w:eastAsia="Times New Roman" w:hAnsi="Arial" w:cs="Arial"/>
                <w:sz w:val="15"/>
                <w:szCs w:val="15"/>
                <w:lang w:val="en-GB" w:eastAsia="fr-FR"/>
              </w:rPr>
            </w:pPr>
            <w:r w:rsidRPr="00EF7A40">
              <w:rPr>
                <w:rFonts w:ascii="Calibri" w:eastAsia="Times New Roman" w:hAnsi="Calibri" w:cs="Times New Roman"/>
                <w:color w:val="000000"/>
                <w:sz w:val="15"/>
                <w:szCs w:val="15"/>
                <w:lang w:val="en-GB" w:eastAsia="fr-FR"/>
              </w:rPr>
              <w:t>0.235</w:t>
            </w:r>
          </w:p>
        </w:tc>
        <w:tc>
          <w:tcPr>
            <w:tcW w:w="603" w:type="dxa"/>
            <w:tcBorders>
              <w:top w:val="nil"/>
              <w:left w:val="nil"/>
              <w:bottom w:val="nil"/>
              <w:right w:val="nil"/>
            </w:tcBorders>
            <w:shd w:val="clear" w:color="auto" w:fill="auto"/>
            <w:noWrap/>
            <w:tcMar>
              <w:top w:w="15" w:type="dxa"/>
              <w:left w:w="15" w:type="dxa"/>
              <w:bottom w:w="0" w:type="dxa"/>
              <w:right w:w="15" w:type="dxa"/>
            </w:tcMar>
            <w:vAlign w:val="bottom"/>
            <w:hideMark/>
          </w:tcPr>
          <w:p w:rsidR="00966D7D" w:rsidRPr="00EF7A40" w:rsidRDefault="00966D7D" w:rsidP="00B41190">
            <w:pPr>
              <w:spacing w:after="0" w:line="360" w:lineRule="auto"/>
              <w:jc w:val="center"/>
              <w:rPr>
                <w:rFonts w:ascii="Arial" w:eastAsia="Times New Roman" w:hAnsi="Arial" w:cs="Arial"/>
                <w:sz w:val="15"/>
                <w:szCs w:val="15"/>
                <w:lang w:val="en-GB" w:eastAsia="fr-FR"/>
              </w:rPr>
            </w:pPr>
            <w:r w:rsidRPr="00EF7A40">
              <w:rPr>
                <w:rFonts w:ascii="Calibri" w:eastAsia="Times New Roman" w:hAnsi="Calibri" w:cs="Times New Roman"/>
                <w:color w:val="000000"/>
                <w:sz w:val="15"/>
                <w:szCs w:val="15"/>
                <w:lang w:val="en-GB" w:eastAsia="fr-FR"/>
              </w:rPr>
              <w:t>0.281</w:t>
            </w:r>
          </w:p>
        </w:tc>
        <w:tc>
          <w:tcPr>
            <w:tcW w:w="567" w:type="dxa"/>
            <w:tcBorders>
              <w:top w:val="nil"/>
              <w:left w:val="nil"/>
              <w:bottom w:val="nil"/>
            </w:tcBorders>
            <w:shd w:val="clear" w:color="auto" w:fill="auto"/>
            <w:noWrap/>
            <w:tcMar>
              <w:top w:w="15" w:type="dxa"/>
              <w:left w:w="15" w:type="dxa"/>
              <w:bottom w:w="0" w:type="dxa"/>
              <w:right w:w="15" w:type="dxa"/>
            </w:tcMar>
            <w:vAlign w:val="bottom"/>
            <w:hideMark/>
          </w:tcPr>
          <w:p w:rsidR="00966D7D" w:rsidRPr="00EF7A40" w:rsidRDefault="00966D7D" w:rsidP="00B41190">
            <w:pPr>
              <w:spacing w:after="0" w:line="360" w:lineRule="auto"/>
              <w:jc w:val="center"/>
              <w:rPr>
                <w:rFonts w:ascii="Arial" w:eastAsia="Times New Roman" w:hAnsi="Arial" w:cs="Arial"/>
                <w:sz w:val="15"/>
                <w:szCs w:val="15"/>
                <w:lang w:val="en-GB" w:eastAsia="fr-FR"/>
              </w:rPr>
            </w:pPr>
            <w:r w:rsidRPr="00EF7A40">
              <w:rPr>
                <w:rFonts w:ascii="Calibri" w:eastAsia="Times New Roman" w:hAnsi="Calibri" w:cs="Times New Roman"/>
                <w:color w:val="000000"/>
                <w:sz w:val="15"/>
                <w:szCs w:val="15"/>
                <w:lang w:val="en-GB" w:eastAsia="fr-FR"/>
              </w:rPr>
              <w:t>0.403</w:t>
            </w:r>
          </w:p>
        </w:tc>
        <w:tc>
          <w:tcPr>
            <w:tcW w:w="721" w:type="dxa"/>
            <w:tcBorders>
              <w:top w:val="nil"/>
              <w:bottom w:val="nil"/>
              <w:right w:val="nil"/>
            </w:tcBorders>
            <w:shd w:val="clear" w:color="auto" w:fill="auto"/>
            <w:noWrap/>
            <w:tcMar>
              <w:top w:w="15" w:type="dxa"/>
              <w:left w:w="15" w:type="dxa"/>
              <w:bottom w:w="0" w:type="dxa"/>
              <w:right w:w="15" w:type="dxa"/>
            </w:tcMar>
            <w:vAlign w:val="bottom"/>
            <w:hideMark/>
          </w:tcPr>
          <w:p w:rsidR="00966D7D" w:rsidRPr="00EF7A40" w:rsidRDefault="00966D7D" w:rsidP="00B41190">
            <w:pPr>
              <w:spacing w:after="0" w:line="360" w:lineRule="auto"/>
              <w:jc w:val="center"/>
              <w:rPr>
                <w:rFonts w:ascii="Arial" w:eastAsia="Times New Roman" w:hAnsi="Arial" w:cs="Arial"/>
                <w:sz w:val="15"/>
                <w:szCs w:val="15"/>
                <w:lang w:val="en-GB" w:eastAsia="fr-FR"/>
              </w:rPr>
            </w:pPr>
            <w:r w:rsidRPr="00EF7A40">
              <w:rPr>
                <w:rFonts w:ascii="Calibri" w:eastAsia="Times New Roman" w:hAnsi="Calibri" w:cs="Times New Roman"/>
                <w:color w:val="000000"/>
                <w:sz w:val="15"/>
                <w:szCs w:val="15"/>
                <w:lang w:val="en-GB" w:eastAsia="fr-FR"/>
              </w:rPr>
              <w:t>0.041</w:t>
            </w:r>
          </w:p>
        </w:tc>
        <w:tc>
          <w:tcPr>
            <w:tcW w:w="439" w:type="dxa"/>
            <w:tcBorders>
              <w:top w:val="nil"/>
              <w:left w:val="nil"/>
              <w:bottom w:val="nil"/>
              <w:right w:val="nil"/>
            </w:tcBorders>
            <w:shd w:val="clear" w:color="auto" w:fill="auto"/>
            <w:noWrap/>
            <w:tcMar>
              <w:top w:w="15" w:type="dxa"/>
              <w:left w:w="15" w:type="dxa"/>
              <w:bottom w:w="0" w:type="dxa"/>
              <w:right w:w="15" w:type="dxa"/>
            </w:tcMar>
            <w:vAlign w:val="bottom"/>
            <w:hideMark/>
          </w:tcPr>
          <w:p w:rsidR="00966D7D" w:rsidRPr="00EF7A40" w:rsidRDefault="00966D7D" w:rsidP="00B41190">
            <w:pPr>
              <w:spacing w:after="0" w:line="360" w:lineRule="auto"/>
              <w:jc w:val="center"/>
              <w:rPr>
                <w:rFonts w:ascii="Arial" w:eastAsia="Times New Roman" w:hAnsi="Arial" w:cs="Arial"/>
                <w:sz w:val="15"/>
                <w:szCs w:val="15"/>
                <w:lang w:val="en-GB" w:eastAsia="fr-FR"/>
              </w:rPr>
            </w:pPr>
            <w:r w:rsidRPr="00EF7A40">
              <w:rPr>
                <w:rFonts w:ascii="Calibri" w:eastAsia="Times New Roman" w:hAnsi="Calibri" w:cs="Times New Roman"/>
                <w:color w:val="000000"/>
                <w:sz w:val="15"/>
                <w:szCs w:val="15"/>
                <w:lang w:val="en-GB" w:eastAsia="fr-FR"/>
              </w:rPr>
              <w:t>0.356</w:t>
            </w:r>
          </w:p>
        </w:tc>
        <w:tc>
          <w:tcPr>
            <w:tcW w:w="784" w:type="dxa"/>
            <w:tcBorders>
              <w:top w:val="nil"/>
              <w:left w:val="nil"/>
              <w:bottom w:val="nil"/>
            </w:tcBorders>
            <w:shd w:val="clear" w:color="auto" w:fill="auto"/>
            <w:noWrap/>
            <w:tcMar>
              <w:top w:w="15" w:type="dxa"/>
              <w:left w:w="15" w:type="dxa"/>
              <w:bottom w:w="0" w:type="dxa"/>
              <w:right w:w="15" w:type="dxa"/>
            </w:tcMar>
            <w:vAlign w:val="bottom"/>
            <w:hideMark/>
          </w:tcPr>
          <w:p w:rsidR="00966D7D" w:rsidRPr="00EF7A40" w:rsidRDefault="00966D7D" w:rsidP="00B41190">
            <w:pPr>
              <w:spacing w:after="0" w:line="360" w:lineRule="auto"/>
              <w:jc w:val="center"/>
              <w:rPr>
                <w:rFonts w:ascii="Arial" w:eastAsia="Times New Roman" w:hAnsi="Arial" w:cs="Arial"/>
                <w:sz w:val="15"/>
                <w:szCs w:val="15"/>
                <w:lang w:val="en-GB" w:eastAsia="fr-FR"/>
              </w:rPr>
            </w:pPr>
            <w:r w:rsidRPr="00EF7A40">
              <w:rPr>
                <w:rFonts w:ascii="Calibri" w:eastAsia="Times New Roman" w:hAnsi="Calibri" w:cs="Times New Roman"/>
                <w:color w:val="000000"/>
                <w:sz w:val="15"/>
                <w:szCs w:val="15"/>
                <w:lang w:val="en-GB" w:eastAsia="fr-FR"/>
              </w:rPr>
              <w:t>0.909</w:t>
            </w:r>
          </w:p>
        </w:tc>
      </w:tr>
      <w:tr w:rsidR="00966D7D" w:rsidRPr="00EF7A40" w:rsidTr="00B41190">
        <w:trPr>
          <w:trHeight w:hRule="exact" w:val="239"/>
          <w:jc w:val="center"/>
        </w:trPr>
        <w:tc>
          <w:tcPr>
            <w:tcW w:w="3088" w:type="dxa"/>
            <w:tcBorders>
              <w:top w:val="nil"/>
              <w:bottom w:val="nil"/>
            </w:tcBorders>
            <w:shd w:val="clear" w:color="auto" w:fill="auto"/>
            <w:tcMar>
              <w:top w:w="15" w:type="dxa"/>
              <w:left w:w="15" w:type="dxa"/>
              <w:bottom w:w="0" w:type="dxa"/>
              <w:right w:w="15" w:type="dxa"/>
            </w:tcMar>
            <w:vAlign w:val="center"/>
            <w:hideMark/>
          </w:tcPr>
          <w:p w:rsidR="00966D7D" w:rsidRPr="00EF7A40" w:rsidRDefault="00966D7D" w:rsidP="00B41190">
            <w:pPr>
              <w:spacing w:after="0" w:line="360" w:lineRule="auto"/>
              <w:ind w:left="708"/>
              <w:jc w:val="both"/>
              <w:rPr>
                <w:rFonts w:ascii="Calibri Light" w:eastAsia="Times New Roman" w:hAnsi="Calibri Light" w:cs="Arial"/>
                <w:color w:val="000000"/>
                <w:sz w:val="15"/>
                <w:szCs w:val="15"/>
                <w:lang w:val="en-GB" w:eastAsia="fr-FR"/>
              </w:rPr>
            </w:pPr>
            <w:r w:rsidRPr="00EF7A40">
              <w:rPr>
                <w:rFonts w:ascii="Calibri Light" w:eastAsia="Times New Roman" w:hAnsi="Calibri Light" w:cs="Arial"/>
                <w:color w:val="000000"/>
                <w:sz w:val="15"/>
                <w:szCs w:val="15"/>
                <w:lang w:val="en-GB" w:eastAsia="fr-FR"/>
              </w:rPr>
              <w:t>Do not know</w:t>
            </w:r>
          </w:p>
        </w:tc>
        <w:tc>
          <w:tcPr>
            <w:tcW w:w="668" w:type="dxa"/>
            <w:tcBorders>
              <w:top w:val="nil"/>
              <w:bottom w:val="nil"/>
              <w:right w:val="nil"/>
            </w:tcBorders>
            <w:shd w:val="clear" w:color="auto" w:fill="auto"/>
            <w:noWrap/>
            <w:tcMar>
              <w:top w:w="15" w:type="dxa"/>
              <w:left w:w="15" w:type="dxa"/>
              <w:bottom w:w="0" w:type="dxa"/>
              <w:right w:w="15" w:type="dxa"/>
            </w:tcMar>
            <w:vAlign w:val="bottom"/>
            <w:hideMark/>
          </w:tcPr>
          <w:p w:rsidR="00966D7D" w:rsidRPr="00EF7A40" w:rsidRDefault="00966D7D" w:rsidP="00B41190">
            <w:pPr>
              <w:spacing w:after="0" w:line="360" w:lineRule="auto"/>
              <w:jc w:val="center"/>
              <w:rPr>
                <w:rFonts w:ascii="Arial" w:eastAsia="Times New Roman" w:hAnsi="Arial" w:cs="Arial"/>
                <w:sz w:val="15"/>
                <w:szCs w:val="15"/>
                <w:lang w:val="en-GB" w:eastAsia="fr-FR"/>
              </w:rPr>
            </w:pPr>
            <w:r w:rsidRPr="00EF7A40">
              <w:rPr>
                <w:rFonts w:ascii="Calibri" w:eastAsia="Times New Roman" w:hAnsi="Calibri" w:cs="Times New Roman"/>
                <w:color w:val="000000"/>
                <w:sz w:val="15"/>
                <w:szCs w:val="15"/>
                <w:lang w:val="en-GB" w:eastAsia="fr-FR"/>
              </w:rPr>
              <w:t>0.012</w:t>
            </w:r>
          </w:p>
        </w:tc>
        <w:tc>
          <w:tcPr>
            <w:tcW w:w="591" w:type="dxa"/>
            <w:tcBorders>
              <w:top w:val="nil"/>
              <w:left w:val="nil"/>
              <w:bottom w:val="nil"/>
              <w:right w:val="nil"/>
            </w:tcBorders>
            <w:shd w:val="clear" w:color="auto" w:fill="auto"/>
            <w:noWrap/>
            <w:tcMar>
              <w:top w:w="15" w:type="dxa"/>
              <w:left w:w="15" w:type="dxa"/>
              <w:bottom w:w="0" w:type="dxa"/>
              <w:right w:w="15" w:type="dxa"/>
            </w:tcMar>
            <w:vAlign w:val="bottom"/>
            <w:hideMark/>
          </w:tcPr>
          <w:p w:rsidR="00966D7D" w:rsidRPr="00EF7A40" w:rsidRDefault="00966D7D" w:rsidP="00B41190">
            <w:pPr>
              <w:spacing w:after="0" w:line="360" w:lineRule="auto"/>
              <w:jc w:val="center"/>
              <w:rPr>
                <w:rFonts w:ascii="Arial" w:eastAsia="Times New Roman" w:hAnsi="Arial" w:cs="Arial"/>
                <w:sz w:val="15"/>
                <w:szCs w:val="15"/>
                <w:lang w:val="en-GB" w:eastAsia="fr-FR"/>
              </w:rPr>
            </w:pPr>
            <w:r w:rsidRPr="00EF7A40">
              <w:rPr>
                <w:rFonts w:ascii="Calibri" w:eastAsia="Times New Roman" w:hAnsi="Calibri" w:cs="Times New Roman"/>
                <w:color w:val="000000"/>
                <w:sz w:val="15"/>
                <w:szCs w:val="15"/>
                <w:lang w:val="en-GB" w:eastAsia="fr-FR"/>
              </w:rPr>
              <w:t>0.228</w:t>
            </w:r>
          </w:p>
        </w:tc>
        <w:tc>
          <w:tcPr>
            <w:tcW w:w="584" w:type="dxa"/>
            <w:tcBorders>
              <w:top w:val="nil"/>
              <w:left w:val="nil"/>
              <w:bottom w:val="nil"/>
            </w:tcBorders>
            <w:shd w:val="clear" w:color="auto" w:fill="auto"/>
            <w:noWrap/>
            <w:tcMar>
              <w:top w:w="15" w:type="dxa"/>
              <w:left w:w="15" w:type="dxa"/>
              <w:bottom w:w="0" w:type="dxa"/>
              <w:right w:w="15" w:type="dxa"/>
            </w:tcMar>
            <w:vAlign w:val="bottom"/>
            <w:hideMark/>
          </w:tcPr>
          <w:p w:rsidR="00966D7D" w:rsidRPr="00EF7A40" w:rsidRDefault="00966D7D" w:rsidP="00B41190">
            <w:pPr>
              <w:spacing w:after="0" w:line="360" w:lineRule="auto"/>
              <w:jc w:val="center"/>
              <w:rPr>
                <w:rFonts w:ascii="Arial" w:eastAsia="Times New Roman" w:hAnsi="Arial" w:cs="Arial"/>
                <w:sz w:val="15"/>
                <w:szCs w:val="15"/>
                <w:lang w:val="en-GB" w:eastAsia="fr-FR"/>
              </w:rPr>
            </w:pPr>
            <w:r w:rsidRPr="00EF7A40">
              <w:rPr>
                <w:rFonts w:ascii="Calibri" w:eastAsia="Times New Roman" w:hAnsi="Calibri" w:cs="Times New Roman"/>
                <w:color w:val="000000"/>
                <w:sz w:val="15"/>
                <w:szCs w:val="15"/>
                <w:lang w:val="en-GB" w:eastAsia="fr-FR"/>
              </w:rPr>
              <w:t>0.959</w:t>
            </w:r>
          </w:p>
        </w:tc>
        <w:tc>
          <w:tcPr>
            <w:tcW w:w="850" w:type="dxa"/>
            <w:tcBorders>
              <w:top w:val="nil"/>
              <w:bottom w:val="nil"/>
              <w:right w:val="nil"/>
            </w:tcBorders>
            <w:shd w:val="clear" w:color="auto" w:fill="auto"/>
            <w:noWrap/>
            <w:tcMar>
              <w:top w:w="15" w:type="dxa"/>
              <w:left w:w="15" w:type="dxa"/>
              <w:bottom w:w="0" w:type="dxa"/>
              <w:right w:w="15" w:type="dxa"/>
            </w:tcMar>
            <w:vAlign w:val="bottom"/>
            <w:hideMark/>
          </w:tcPr>
          <w:p w:rsidR="00966D7D" w:rsidRPr="00EF7A40" w:rsidRDefault="00966D7D" w:rsidP="00B41190">
            <w:pPr>
              <w:spacing w:after="0" w:line="360" w:lineRule="auto"/>
              <w:jc w:val="center"/>
              <w:rPr>
                <w:rFonts w:ascii="Arial" w:eastAsia="Times New Roman" w:hAnsi="Arial" w:cs="Arial"/>
                <w:b/>
                <w:sz w:val="15"/>
                <w:szCs w:val="15"/>
                <w:lang w:val="en-GB" w:eastAsia="fr-FR"/>
              </w:rPr>
            </w:pPr>
            <w:r w:rsidRPr="00EF7A40">
              <w:rPr>
                <w:rFonts w:ascii="Calibri" w:eastAsia="Times New Roman" w:hAnsi="Calibri" w:cs="Times New Roman"/>
                <w:color w:val="000000"/>
                <w:sz w:val="15"/>
                <w:szCs w:val="15"/>
                <w:lang w:val="en-GB" w:eastAsia="fr-FR"/>
              </w:rPr>
              <w:t>1.056**</w:t>
            </w:r>
          </w:p>
        </w:tc>
        <w:tc>
          <w:tcPr>
            <w:tcW w:w="600" w:type="dxa"/>
            <w:tcBorders>
              <w:top w:val="nil"/>
              <w:left w:val="nil"/>
              <w:bottom w:val="nil"/>
              <w:right w:val="nil"/>
            </w:tcBorders>
            <w:shd w:val="clear" w:color="auto" w:fill="auto"/>
            <w:noWrap/>
            <w:tcMar>
              <w:top w:w="15" w:type="dxa"/>
              <w:left w:w="15" w:type="dxa"/>
              <w:bottom w:w="0" w:type="dxa"/>
              <w:right w:w="15" w:type="dxa"/>
            </w:tcMar>
            <w:vAlign w:val="bottom"/>
            <w:hideMark/>
          </w:tcPr>
          <w:p w:rsidR="00966D7D" w:rsidRPr="00EF7A40" w:rsidRDefault="00966D7D" w:rsidP="00B41190">
            <w:pPr>
              <w:spacing w:after="0" w:line="360" w:lineRule="auto"/>
              <w:jc w:val="center"/>
              <w:rPr>
                <w:rFonts w:ascii="Arial" w:eastAsia="Times New Roman" w:hAnsi="Arial" w:cs="Arial"/>
                <w:sz w:val="15"/>
                <w:szCs w:val="15"/>
                <w:lang w:val="en-GB" w:eastAsia="fr-FR"/>
              </w:rPr>
            </w:pPr>
            <w:r w:rsidRPr="00EF7A40">
              <w:rPr>
                <w:rFonts w:ascii="Calibri" w:eastAsia="Times New Roman" w:hAnsi="Calibri" w:cs="Times New Roman"/>
                <w:color w:val="000000"/>
                <w:sz w:val="15"/>
                <w:szCs w:val="15"/>
                <w:lang w:val="en-GB" w:eastAsia="fr-FR"/>
              </w:rPr>
              <w:t>0.328</w:t>
            </w:r>
          </w:p>
        </w:tc>
        <w:tc>
          <w:tcPr>
            <w:tcW w:w="701" w:type="dxa"/>
            <w:tcBorders>
              <w:top w:val="nil"/>
              <w:left w:val="nil"/>
              <w:bottom w:val="nil"/>
            </w:tcBorders>
            <w:shd w:val="clear" w:color="auto" w:fill="auto"/>
            <w:noWrap/>
            <w:tcMar>
              <w:top w:w="15" w:type="dxa"/>
              <w:left w:w="15" w:type="dxa"/>
              <w:bottom w:w="0" w:type="dxa"/>
              <w:right w:w="15" w:type="dxa"/>
            </w:tcMar>
            <w:vAlign w:val="bottom"/>
            <w:hideMark/>
          </w:tcPr>
          <w:p w:rsidR="00966D7D" w:rsidRPr="00EF7A40" w:rsidRDefault="00966D7D" w:rsidP="00B41190">
            <w:pPr>
              <w:spacing w:after="0" w:line="360" w:lineRule="auto"/>
              <w:jc w:val="center"/>
              <w:rPr>
                <w:rFonts w:ascii="Arial" w:eastAsia="Times New Roman" w:hAnsi="Arial" w:cs="Arial"/>
                <w:sz w:val="15"/>
                <w:szCs w:val="15"/>
                <w:lang w:val="en-GB" w:eastAsia="fr-FR"/>
              </w:rPr>
            </w:pPr>
            <w:r w:rsidRPr="00EF7A40">
              <w:rPr>
                <w:rFonts w:ascii="Calibri" w:eastAsia="Times New Roman" w:hAnsi="Calibri" w:cs="Times New Roman"/>
                <w:color w:val="000000"/>
                <w:sz w:val="15"/>
                <w:szCs w:val="15"/>
                <w:lang w:val="en-GB" w:eastAsia="fr-FR"/>
              </w:rPr>
              <w:t>0.001</w:t>
            </w:r>
          </w:p>
        </w:tc>
        <w:tc>
          <w:tcPr>
            <w:tcW w:w="808" w:type="dxa"/>
            <w:tcBorders>
              <w:top w:val="nil"/>
              <w:bottom w:val="nil"/>
              <w:right w:val="nil"/>
            </w:tcBorders>
            <w:shd w:val="clear" w:color="auto" w:fill="auto"/>
            <w:noWrap/>
            <w:tcMar>
              <w:top w:w="15" w:type="dxa"/>
              <w:left w:w="15" w:type="dxa"/>
              <w:bottom w:w="0" w:type="dxa"/>
              <w:right w:w="15" w:type="dxa"/>
            </w:tcMar>
            <w:vAlign w:val="bottom"/>
            <w:hideMark/>
          </w:tcPr>
          <w:p w:rsidR="00966D7D" w:rsidRPr="00EF7A40" w:rsidRDefault="00966D7D" w:rsidP="00B41190">
            <w:pPr>
              <w:spacing w:after="0" w:line="360" w:lineRule="auto"/>
              <w:jc w:val="center"/>
              <w:rPr>
                <w:rFonts w:ascii="Arial" w:eastAsia="Times New Roman" w:hAnsi="Arial" w:cs="Arial"/>
                <w:sz w:val="15"/>
                <w:szCs w:val="15"/>
                <w:lang w:val="en-GB" w:eastAsia="fr-FR"/>
              </w:rPr>
            </w:pPr>
            <w:r w:rsidRPr="00EF7A40">
              <w:rPr>
                <w:rFonts w:ascii="Calibri" w:eastAsia="Times New Roman" w:hAnsi="Calibri" w:cs="Times New Roman"/>
                <w:color w:val="000000"/>
                <w:sz w:val="15"/>
                <w:szCs w:val="15"/>
                <w:lang w:val="en-GB" w:eastAsia="fr-FR"/>
              </w:rPr>
              <w:t>-0.041</w:t>
            </w:r>
          </w:p>
        </w:tc>
        <w:tc>
          <w:tcPr>
            <w:tcW w:w="533" w:type="dxa"/>
            <w:tcBorders>
              <w:top w:val="nil"/>
              <w:left w:val="nil"/>
              <w:bottom w:val="nil"/>
              <w:right w:val="nil"/>
            </w:tcBorders>
            <w:shd w:val="clear" w:color="auto" w:fill="auto"/>
            <w:noWrap/>
            <w:tcMar>
              <w:top w:w="15" w:type="dxa"/>
              <w:left w:w="15" w:type="dxa"/>
              <w:bottom w:w="0" w:type="dxa"/>
              <w:right w:w="15" w:type="dxa"/>
            </w:tcMar>
            <w:vAlign w:val="bottom"/>
            <w:hideMark/>
          </w:tcPr>
          <w:p w:rsidR="00966D7D" w:rsidRPr="00EF7A40" w:rsidRDefault="00966D7D" w:rsidP="00B41190">
            <w:pPr>
              <w:spacing w:after="0" w:line="360" w:lineRule="auto"/>
              <w:jc w:val="center"/>
              <w:rPr>
                <w:rFonts w:ascii="Arial" w:eastAsia="Times New Roman" w:hAnsi="Arial" w:cs="Arial"/>
                <w:sz w:val="15"/>
                <w:szCs w:val="15"/>
                <w:lang w:val="en-GB" w:eastAsia="fr-FR"/>
              </w:rPr>
            </w:pPr>
            <w:r w:rsidRPr="00EF7A40">
              <w:rPr>
                <w:rFonts w:ascii="Calibri" w:eastAsia="Times New Roman" w:hAnsi="Calibri" w:cs="Times New Roman"/>
                <w:color w:val="000000"/>
                <w:sz w:val="15"/>
                <w:szCs w:val="15"/>
                <w:lang w:val="en-GB" w:eastAsia="fr-FR"/>
              </w:rPr>
              <w:t>0.213</w:t>
            </w:r>
          </w:p>
        </w:tc>
        <w:tc>
          <w:tcPr>
            <w:tcW w:w="701" w:type="dxa"/>
            <w:tcBorders>
              <w:top w:val="nil"/>
              <w:left w:val="nil"/>
              <w:bottom w:val="nil"/>
            </w:tcBorders>
            <w:shd w:val="clear" w:color="auto" w:fill="auto"/>
            <w:noWrap/>
            <w:tcMar>
              <w:top w:w="15" w:type="dxa"/>
              <w:left w:w="15" w:type="dxa"/>
              <w:bottom w:w="0" w:type="dxa"/>
              <w:right w:w="15" w:type="dxa"/>
            </w:tcMar>
            <w:vAlign w:val="bottom"/>
            <w:hideMark/>
          </w:tcPr>
          <w:p w:rsidR="00966D7D" w:rsidRPr="00EF7A40" w:rsidRDefault="00966D7D" w:rsidP="00B41190">
            <w:pPr>
              <w:spacing w:after="0" w:line="360" w:lineRule="auto"/>
              <w:jc w:val="center"/>
              <w:rPr>
                <w:rFonts w:ascii="Arial" w:eastAsia="Times New Roman" w:hAnsi="Arial" w:cs="Arial"/>
                <w:sz w:val="15"/>
                <w:szCs w:val="15"/>
                <w:lang w:val="en-GB" w:eastAsia="fr-FR"/>
              </w:rPr>
            </w:pPr>
            <w:r w:rsidRPr="00EF7A40">
              <w:rPr>
                <w:rFonts w:ascii="Calibri" w:eastAsia="Times New Roman" w:hAnsi="Calibri" w:cs="Times New Roman"/>
                <w:color w:val="000000"/>
                <w:sz w:val="15"/>
                <w:szCs w:val="15"/>
                <w:lang w:val="en-GB" w:eastAsia="fr-FR"/>
              </w:rPr>
              <w:t>0.847</w:t>
            </w:r>
          </w:p>
        </w:tc>
        <w:tc>
          <w:tcPr>
            <w:tcW w:w="801" w:type="dxa"/>
            <w:tcBorders>
              <w:top w:val="nil"/>
              <w:bottom w:val="nil"/>
              <w:right w:val="nil"/>
            </w:tcBorders>
            <w:shd w:val="clear" w:color="auto" w:fill="auto"/>
            <w:noWrap/>
            <w:tcMar>
              <w:top w:w="15" w:type="dxa"/>
              <w:left w:w="15" w:type="dxa"/>
              <w:bottom w:w="0" w:type="dxa"/>
              <w:right w:w="15" w:type="dxa"/>
            </w:tcMar>
            <w:vAlign w:val="bottom"/>
            <w:hideMark/>
          </w:tcPr>
          <w:p w:rsidR="00966D7D" w:rsidRPr="00EF7A40" w:rsidRDefault="00966D7D" w:rsidP="00B41190">
            <w:pPr>
              <w:spacing w:after="0" w:line="360" w:lineRule="auto"/>
              <w:jc w:val="center"/>
              <w:rPr>
                <w:rFonts w:ascii="Arial" w:eastAsia="Times New Roman" w:hAnsi="Arial" w:cs="Arial"/>
                <w:b/>
                <w:sz w:val="15"/>
                <w:szCs w:val="15"/>
                <w:lang w:val="en-GB" w:eastAsia="fr-FR"/>
              </w:rPr>
            </w:pPr>
            <w:r w:rsidRPr="00EF7A40">
              <w:rPr>
                <w:rFonts w:ascii="Calibri" w:eastAsia="Times New Roman" w:hAnsi="Calibri" w:cs="Times New Roman"/>
                <w:color w:val="000000"/>
                <w:sz w:val="15"/>
                <w:szCs w:val="15"/>
                <w:lang w:val="en-GB" w:eastAsia="fr-FR"/>
              </w:rPr>
              <w:t>0.816*</w:t>
            </w:r>
          </w:p>
        </w:tc>
        <w:tc>
          <w:tcPr>
            <w:tcW w:w="445" w:type="dxa"/>
            <w:tcBorders>
              <w:top w:val="nil"/>
              <w:left w:val="nil"/>
              <w:bottom w:val="nil"/>
              <w:right w:val="nil"/>
            </w:tcBorders>
            <w:shd w:val="clear" w:color="auto" w:fill="auto"/>
            <w:noWrap/>
            <w:tcMar>
              <w:top w:w="15" w:type="dxa"/>
              <w:left w:w="15" w:type="dxa"/>
              <w:bottom w:w="0" w:type="dxa"/>
              <w:right w:w="15" w:type="dxa"/>
            </w:tcMar>
            <w:vAlign w:val="bottom"/>
            <w:hideMark/>
          </w:tcPr>
          <w:p w:rsidR="00966D7D" w:rsidRPr="00EF7A40" w:rsidRDefault="00966D7D" w:rsidP="00B41190">
            <w:pPr>
              <w:spacing w:after="0" w:line="360" w:lineRule="auto"/>
              <w:jc w:val="center"/>
              <w:rPr>
                <w:rFonts w:ascii="Arial" w:eastAsia="Times New Roman" w:hAnsi="Arial" w:cs="Arial"/>
                <w:sz w:val="15"/>
                <w:szCs w:val="15"/>
                <w:lang w:val="en-GB" w:eastAsia="fr-FR"/>
              </w:rPr>
            </w:pPr>
            <w:r w:rsidRPr="00EF7A40">
              <w:rPr>
                <w:rFonts w:ascii="Calibri" w:eastAsia="Times New Roman" w:hAnsi="Calibri" w:cs="Times New Roman"/>
                <w:color w:val="000000"/>
                <w:sz w:val="15"/>
                <w:szCs w:val="15"/>
                <w:lang w:val="en-GB" w:eastAsia="fr-FR"/>
              </w:rPr>
              <w:t>0.320</w:t>
            </w:r>
          </w:p>
        </w:tc>
        <w:tc>
          <w:tcPr>
            <w:tcW w:w="803" w:type="dxa"/>
            <w:tcBorders>
              <w:top w:val="nil"/>
              <w:left w:val="nil"/>
              <w:bottom w:val="nil"/>
            </w:tcBorders>
            <w:shd w:val="clear" w:color="auto" w:fill="auto"/>
            <w:noWrap/>
            <w:tcMar>
              <w:top w:w="15" w:type="dxa"/>
              <w:left w:w="15" w:type="dxa"/>
              <w:bottom w:w="0" w:type="dxa"/>
              <w:right w:w="15" w:type="dxa"/>
            </w:tcMar>
            <w:vAlign w:val="bottom"/>
            <w:hideMark/>
          </w:tcPr>
          <w:p w:rsidR="00966D7D" w:rsidRPr="00EF7A40" w:rsidRDefault="00966D7D" w:rsidP="00B41190">
            <w:pPr>
              <w:spacing w:after="0" w:line="360" w:lineRule="auto"/>
              <w:jc w:val="center"/>
              <w:rPr>
                <w:rFonts w:ascii="Arial" w:eastAsia="Times New Roman" w:hAnsi="Arial" w:cs="Arial"/>
                <w:sz w:val="15"/>
                <w:szCs w:val="15"/>
                <w:lang w:val="en-GB" w:eastAsia="fr-FR"/>
              </w:rPr>
            </w:pPr>
            <w:r w:rsidRPr="00EF7A40">
              <w:rPr>
                <w:rFonts w:ascii="Calibri" w:eastAsia="Times New Roman" w:hAnsi="Calibri" w:cs="Times New Roman"/>
                <w:color w:val="000000"/>
                <w:sz w:val="15"/>
                <w:szCs w:val="15"/>
                <w:lang w:val="en-GB" w:eastAsia="fr-FR"/>
              </w:rPr>
              <w:t>0.011</w:t>
            </w:r>
          </w:p>
        </w:tc>
        <w:tc>
          <w:tcPr>
            <w:tcW w:w="721" w:type="dxa"/>
            <w:tcBorders>
              <w:top w:val="nil"/>
              <w:bottom w:val="nil"/>
              <w:right w:val="nil"/>
            </w:tcBorders>
            <w:shd w:val="clear" w:color="auto" w:fill="auto"/>
            <w:noWrap/>
            <w:tcMar>
              <w:top w:w="15" w:type="dxa"/>
              <w:left w:w="15" w:type="dxa"/>
              <w:bottom w:w="0" w:type="dxa"/>
              <w:right w:w="15" w:type="dxa"/>
            </w:tcMar>
            <w:vAlign w:val="bottom"/>
            <w:hideMark/>
          </w:tcPr>
          <w:p w:rsidR="00966D7D" w:rsidRPr="00EF7A40" w:rsidRDefault="00966D7D" w:rsidP="00B41190">
            <w:pPr>
              <w:spacing w:after="0" w:line="360" w:lineRule="auto"/>
              <w:jc w:val="center"/>
              <w:rPr>
                <w:rFonts w:ascii="Arial" w:eastAsia="Times New Roman" w:hAnsi="Arial" w:cs="Arial"/>
                <w:sz w:val="15"/>
                <w:szCs w:val="15"/>
                <w:lang w:val="en-GB" w:eastAsia="fr-FR"/>
              </w:rPr>
            </w:pPr>
            <w:r w:rsidRPr="00EF7A40">
              <w:rPr>
                <w:rFonts w:ascii="Calibri" w:eastAsia="Times New Roman" w:hAnsi="Calibri" w:cs="Times New Roman"/>
                <w:color w:val="000000"/>
                <w:sz w:val="15"/>
                <w:szCs w:val="15"/>
                <w:lang w:val="en-GB" w:eastAsia="fr-FR"/>
              </w:rPr>
              <w:t>0.084</w:t>
            </w:r>
          </w:p>
        </w:tc>
        <w:tc>
          <w:tcPr>
            <w:tcW w:w="603" w:type="dxa"/>
            <w:tcBorders>
              <w:top w:val="nil"/>
              <w:left w:val="nil"/>
              <w:bottom w:val="nil"/>
              <w:right w:val="nil"/>
            </w:tcBorders>
            <w:shd w:val="clear" w:color="auto" w:fill="auto"/>
            <w:noWrap/>
            <w:tcMar>
              <w:top w:w="15" w:type="dxa"/>
              <w:left w:w="15" w:type="dxa"/>
              <w:bottom w:w="0" w:type="dxa"/>
              <w:right w:w="15" w:type="dxa"/>
            </w:tcMar>
            <w:vAlign w:val="bottom"/>
            <w:hideMark/>
          </w:tcPr>
          <w:p w:rsidR="00966D7D" w:rsidRPr="00EF7A40" w:rsidRDefault="00966D7D" w:rsidP="00B41190">
            <w:pPr>
              <w:spacing w:after="0" w:line="360" w:lineRule="auto"/>
              <w:jc w:val="center"/>
              <w:rPr>
                <w:rFonts w:ascii="Arial" w:eastAsia="Times New Roman" w:hAnsi="Arial" w:cs="Arial"/>
                <w:sz w:val="15"/>
                <w:szCs w:val="15"/>
                <w:lang w:val="en-GB" w:eastAsia="fr-FR"/>
              </w:rPr>
            </w:pPr>
            <w:r w:rsidRPr="00EF7A40">
              <w:rPr>
                <w:rFonts w:ascii="Calibri" w:eastAsia="Times New Roman" w:hAnsi="Calibri" w:cs="Times New Roman"/>
                <w:color w:val="000000"/>
                <w:sz w:val="15"/>
                <w:szCs w:val="15"/>
                <w:lang w:val="en-GB" w:eastAsia="fr-FR"/>
              </w:rPr>
              <w:t>0.247</w:t>
            </w:r>
          </w:p>
        </w:tc>
        <w:tc>
          <w:tcPr>
            <w:tcW w:w="567" w:type="dxa"/>
            <w:tcBorders>
              <w:top w:val="nil"/>
              <w:left w:val="nil"/>
              <w:bottom w:val="nil"/>
            </w:tcBorders>
            <w:shd w:val="clear" w:color="auto" w:fill="auto"/>
            <w:noWrap/>
            <w:tcMar>
              <w:top w:w="15" w:type="dxa"/>
              <w:left w:w="15" w:type="dxa"/>
              <w:bottom w:w="0" w:type="dxa"/>
              <w:right w:w="15" w:type="dxa"/>
            </w:tcMar>
            <w:vAlign w:val="bottom"/>
            <w:hideMark/>
          </w:tcPr>
          <w:p w:rsidR="00966D7D" w:rsidRPr="00EF7A40" w:rsidRDefault="00966D7D" w:rsidP="00B41190">
            <w:pPr>
              <w:spacing w:after="0" w:line="360" w:lineRule="auto"/>
              <w:jc w:val="center"/>
              <w:rPr>
                <w:rFonts w:ascii="Arial" w:eastAsia="Times New Roman" w:hAnsi="Arial" w:cs="Arial"/>
                <w:sz w:val="15"/>
                <w:szCs w:val="15"/>
                <w:lang w:val="en-GB" w:eastAsia="fr-FR"/>
              </w:rPr>
            </w:pPr>
            <w:r w:rsidRPr="00EF7A40">
              <w:rPr>
                <w:rFonts w:ascii="Calibri" w:eastAsia="Times New Roman" w:hAnsi="Calibri" w:cs="Times New Roman"/>
                <w:color w:val="000000"/>
                <w:sz w:val="15"/>
                <w:szCs w:val="15"/>
                <w:lang w:val="en-GB" w:eastAsia="fr-FR"/>
              </w:rPr>
              <w:t>0.734</w:t>
            </w:r>
          </w:p>
        </w:tc>
        <w:tc>
          <w:tcPr>
            <w:tcW w:w="721" w:type="dxa"/>
            <w:tcBorders>
              <w:top w:val="nil"/>
              <w:bottom w:val="nil"/>
              <w:right w:val="nil"/>
            </w:tcBorders>
            <w:shd w:val="clear" w:color="auto" w:fill="auto"/>
            <w:noWrap/>
            <w:tcMar>
              <w:top w:w="15" w:type="dxa"/>
              <w:left w:w="15" w:type="dxa"/>
              <w:bottom w:w="0" w:type="dxa"/>
              <w:right w:w="15" w:type="dxa"/>
            </w:tcMar>
            <w:vAlign w:val="bottom"/>
            <w:hideMark/>
          </w:tcPr>
          <w:p w:rsidR="00966D7D" w:rsidRPr="00EF7A40" w:rsidRDefault="00966D7D" w:rsidP="00B41190">
            <w:pPr>
              <w:spacing w:after="0" w:line="360" w:lineRule="auto"/>
              <w:jc w:val="center"/>
              <w:rPr>
                <w:rFonts w:ascii="Arial" w:eastAsia="Times New Roman" w:hAnsi="Arial" w:cs="Arial"/>
                <w:sz w:val="15"/>
                <w:szCs w:val="15"/>
                <w:lang w:val="en-GB" w:eastAsia="fr-FR"/>
              </w:rPr>
            </w:pPr>
            <w:r w:rsidRPr="00EF7A40">
              <w:rPr>
                <w:rFonts w:ascii="Calibri" w:eastAsia="Times New Roman" w:hAnsi="Calibri" w:cs="Times New Roman"/>
                <w:color w:val="000000"/>
                <w:sz w:val="15"/>
                <w:szCs w:val="15"/>
                <w:lang w:val="en-GB" w:eastAsia="fr-FR"/>
              </w:rPr>
              <w:t>-0.236</w:t>
            </w:r>
          </w:p>
        </w:tc>
        <w:tc>
          <w:tcPr>
            <w:tcW w:w="439" w:type="dxa"/>
            <w:tcBorders>
              <w:top w:val="nil"/>
              <w:left w:val="nil"/>
              <w:bottom w:val="nil"/>
              <w:right w:val="nil"/>
            </w:tcBorders>
            <w:shd w:val="clear" w:color="auto" w:fill="auto"/>
            <w:noWrap/>
            <w:tcMar>
              <w:top w:w="15" w:type="dxa"/>
              <w:left w:w="15" w:type="dxa"/>
              <w:bottom w:w="0" w:type="dxa"/>
              <w:right w:w="15" w:type="dxa"/>
            </w:tcMar>
            <w:vAlign w:val="bottom"/>
            <w:hideMark/>
          </w:tcPr>
          <w:p w:rsidR="00966D7D" w:rsidRPr="00EF7A40" w:rsidRDefault="00966D7D" w:rsidP="00B41190">
            <w:pPr>
              <w:spacing w:after="0" w:line="360" w:lineRule="auto"/>
              <w:jc w:val="center"/>
              <w:rPr>
                <w:rFonts w:ascii="Arial" w:eastAsia="Times New Roman" w:hAnsi="Arial" w:cs="Arial"/>
                <w:sz w:val="15"/>
                <w:szCs w:val="15"/>
                <w:lang w:val="en-GB" w:eastAsia="fr-FR"/>
              </w:rPr>
            </w:pPr>
            <w:r w:rsidRPr="00EF7A40">
              <w:rPr>
                <w:rFonts w:ascii="Calibri" w:eastAsia="Times New Roman" w:hAnsi="Calibri" w:cs="Times New Roman"/>
                <w:color w:val="000000"/>
                <w:sz w:val="15"/>
                <w:szCs w:val="15"/>
                <w:lang w:val="en-GB" w:eastAsia="fr-FR"/>
              </w:rPr>
              <w:t>0.347</w:t>
            </w:r>
          </w:p>
        </w:tc>
        <w:tc>
          <w:tcPr>
            <w:tcW w:w="784" w:type="dxa"/>
            <w:tcBorders>
              <w:top w:val="nil"/>
              <w:left w:val="nil"/>
              <w:bottom w:val="nil"/>
            </w:tcBorders>
            <w:shd w:val="clear" w:color="auto" w:fill="auto"/>
            <w:noWrap/>
            <w:tcMar>
              <w:top w:w="15" w:type="dxa"/>
              <w:left w:w="15" w:type="dxa"/>
              <w:bottom w:w="0" w:type="dxa"/>
              <w:right w:w="15" w:type="dxa"/>
            </w:tcMar>
            <w:vAlign w:val="bottom"/>
            <w:hideMark/>
          </w:tcPr>
          <w:p w:rsidR="00966D7D" w:rsidRPr="00EF7A40" w:rsidRDefault="00966D7D" w:rsidP="00B41190">
            <w:pPr>
              <w:spacing w:after="0" w:line="360" w:lineRule="auto"/>
              <w:jc w:val="center"/>
              <w:rPr>
                <w:rFonts w:ascii="Arial" w:eastAsia="Times New Roman" w:hAnsi="Arial" w:cs="Arial"/>
                <w:sz w:val="15"/>
                <w:szCs w:val="15"/>
                <w:lang w:val="en-GB" w:eastAsia="fr-FR"/>
              </w:rPr>
            </w:pPr>
            <w:r w:rsidRPr="00EF7A40">
              <w:rPr>
                <w:rFonts w:ascii="Calibri" w:eastAsia="Times New Roman" w:hAnsi="Calibri" w:cs="Times New Roman"/>
                <w:color w:val="000000"/>
                <w:sz w:val="15"/>
                <w:szCs w:val="15"/>
                <w:lang w:val="en-GB" w:eastAsia="fr-FR"/>
              </w:rPr>
              <w:t>0.496</w:t>
            </w:r>
          </w:p>
        </w:tc>
      </w:tr>
      <w:tr w:rsidR="00966D7D" w:rsidRPr="00EF7A40" w:rsidTr="00B41190">
        <w:trPr>
          <w:trHeight w:hRule="exact" w:val="239"/>
          <w:jc w:val="center"/>
        </w:trPr>
        <w:tc>
          <w:tcPr>
            <w:tcW w:w="3088" w:type="dxa"/>
            <w:tcBorders>
              <w:top w:val="nil"/>
              <w:bottom w:val="nil"/>
            </w:tcBorders>
            <w:shd w:val="clear" w:color="auto" w:fill="auto"/>
            <w:noWrap/>
            <w:tcMar>
              <w:top w:w="15" w:type="dxa"/>
              <w:left w:w="15" w:type="dxa"/>
              <w:bottom w:w="0" w:type="dxa"/>
              <w:right w:w="15" w:type="dxa"/>
            </w:tcMar>
            <w:vAlign w:val="center"/>
            <w:hideMark/>
          </w:tcPr>
          <w:p w:rsidR="00966D7D" w:rsidRPr="00EF7A40" w:rsidRDefault="00966D7D" w:rsidP="00B41190">
            <w:pPr>
              <w:spacing w:after="0" w:line="360" w:lineRule="auto"/>
              <w:jc w:val="both"/>
              <w:rPr>
                <w:rFonts w:ascii="Calibri Light" w:eastAsia="Times New Roman" w:hAnsi="Calibri Light" w:cs="Arial"/>
                <w:b/>
                <w:bCs/>
                <w:color w:val="000000"/>
                <w:sz w:val="15"/>
                <w:szCs w:val="15"/>
                <w:lang w:eastAsia="fr-FR"/>
              </w:rPr>
            </w:pPr>
            <w:r w:rsidRPr="00EF7A40">
              <w:rPr>
                <w:rFonts w:ascii="Calibri Light" w:eastAsia="Times New Roman" w:hAnsi="Calibri Light" w:cs="Arial"/>
                <w:b/>
                <w:bCs/>
                <w:color w:val="000000"/>
                <w:sz w:val="15"/>
                <w:szCs w:val="15"/>
                <w:lang w:val="en" w:eastAsia="fr-FR"/>
              </w:rPr>
              <w:t xml:space="preserve">Strength of preference VAS from 0 to 10 </w:t>
            </w:r>
          </w:p>
        </w:tc>
        <w:tc>
          <w:tcPr>
            <w:tcW w:w="668" w:type="dxa"/>
            <w:tcBorders>
              <w:top w:val="nil"/>
              <w:bottom w:val="nil"/>
              <w:right w:val="nil"/>
            </w:tcBorders>
            <w:shd w:val="clear" w:color="auto" w:fill="auto"/>
            <w:noWrap/>
            <w:tcMar>
              <w:top w:w="15" w:type="dxa"/>
              <w:left w:w="15" w:type="dxa"/>
              <w:bottom w:w="0" w:type="dxa"/>
              <w:right w:w="15" w:type="dxa"/>
            </w:tcMar>
            <w:vAlign w:val="bottom"/>
            <w:hideMark/>
          </w:tcPr>
          <w:p w:rsidR="00966D7D" w:rsidRPr="00EF7A40" w:rsidRDefault="00966D7D" w:rsidP="00B41190">
            <w:pPr>
              <w:spacing w:after="0" w:line="360" w:lineRule="auto"/>
              <w:jc w:val="center"/>
              <w:rPr>
                <w:rFonts w:ascii="Arial" w:eastAsia="Times New Roman" w:hAnsi="Arial" w:cs="Arial"/>
                <w:b/>
                <w:sz w:val="15"/>
                <w:szCs w:val="15"/>
                <w:lang w:val="en-GB" w:eastAsia="fr-FR"/>
              </w:rPr>
            </w:pPr>
            <w:r w:rsidRPr="00EF7A40">
              <w:rPr>
                <w:rFonts w:ascii="Calibri" w:eastAsia="Times New Roman" w:hAnsi="Calibri" w:cs="Times New Roman"/>
                <w:color w:val="000000"/>
                <w:sz w:val="15"/>
                <w:szCs w:val="15"/>
                <w:lang w:val="en-GB" w:eastAsia="fr-FR"/>
              </w:rPr>
              <w:t>0.142*</w:t>
            </w:r>
          </w:p>
        </w:tc>
        <w:tc>
          <w:tcPr>
            <w:tcW w:w="591" w:type="dxa"/>
            <w:tcBorders>
              <w:top w:val="nil"/>
              <w:left w:val="nil"/>
              <w:bottom w:val="nil"/>
              <w:right w:val="nil"/>
            </w:tcBorders>
            <w:shd w:val="clear" w:color="auto" w:fill="auto"/>
            <w:noWrap/>
            <w:tcMar>
              <w:top w:w="15" w:type="dxa"/>
              <w:left w:w="15" w:type="dxa"/>
              <w:bottom w:w="0" w:type="dxa"/>
              <w:right w:w="15" w:type="dxa"/>
            </w:tcMar>
            <w:vAlign w:val="bottom"/>
            <w:hideMark/>
          </w:tcPr>
          <w:p w:rsidR="00966D7D" w:rsidRPr="00EF7A40" w:rsidRDefault="00966D7D" w:rsidP="00B41190">
            <w:pPr>
              <w:spacing w:after="0" w:line="360" w:lineRule="auto"/>
              <w:jc w:val="center"/>
              <w:rPr>
                <w:rFonts w:ascii="Arial" w:eastAsia="Times New Roman" w:hAnsi="Arial" w:cs="Arial"/>
                <w:sz w:val="15"/>
                <w:szCs w:val="15"/>
                <w:lang w:val="en-GB" w:eastAsia="fr-FR"/>
              </w:rPr>
            </w:pPr>
            <w:r w:rsidRPr="00EF7A40">
              <w:rPr>
                <w:rFonts w:ascii="Calibri" w:eastAsia="Times New Roman" w:hAnsi="Calibri" w:cs="Times New Roman"/>
                <w:color w:val="000000"/>
                <w:sz w:val="15"/>
                <w:szCs w:val="15"/>
                <w:lang w:val="en-GB" w:eastAsia="fr-FR"/>
              </w:rPr>
              <w:t>0.064</w:t>
            </w:r>
          </w:p>
        </w:tc>
        <w:tc>
          <w:tcPr>
            <w:tcW w:w="584" w:type="dxa"/>
            <w:tcBorders>
              <w:top w:val="nil"/>
              <w:left w:val="nil"/>
              <w:bottom w:val="nil"/>
            </w:tcBorders>
            <w:shd w:val="clear" w:color="auto" w:fill="auto"/>
            <w:noWrap/>
            <w:tcMar>
              <w:top w:w="15" w:type="dxa"/>
              <w:left w:w="15" w:type="dxa"/>
              <w:bottom w:w="0" w:type="dxa"/>
              <w:right w:w="15" w:type="dxa"/>
            </w:tcMar>
            <w:vAlign w:val="bottom"/>
            <w:hideMark/>
          </w:tcPr>
          <w:p w:rsidR="00966D7D" w:rsidRPr="00EF7A40" w:rsidRDefault="00966D7D" w:rsidP="00B41190">
            <w:pPr>
              <w:spacing w:after="0" w:line="360" w:lineRule="auto"/>
              <w:jc w:val="center"/>
              <w:rPr>
                <w:rFonts w:ascii="Arial" w:eastAsia="Times New Roman" w:hAnsi="Arial" w:cs="Arial"/>
                <w:sz w:val="15"/>
                <w:szCs w:val="15"/>
                <w:lang w:val="en-GB" w:eastAsia="fr-FR"/>
              </w:rPr>
            </w:pPr>
            <w:r w:rsidRPr="00EF7A40">
              <w:rPr>
                <w:rFonts w:ascii="Calibri" w:eastAsia="Times New Roman" w:hAnsi="Calibri" w:cs="Times New Roman"/>
                <w:color w:val="000000"/>
                <w:sz w:val="15"/>
                <w:szCs w:val="15"/>
                <w:lang w:val="en-GB" w:eastAsia="fr-FR"/>
              </w:rPr>
              <w:t>0.026</w:t>
            </w:r>
          </w:p>
        </w:tc>
        <w:tc>
          <w:tcPr>
            <w:tcW w:w="850" w:type="dxa"/>
            <w:tcBorders>
              <w:top w:val="nil"/>
              <w:bottom w:val="nil"/>
              <w:right w:val="nil"/>
            </w:tcBorders>
            <w:shd w:val="clear" w:color="auto" w:fill="auto"/>
            <w:noWrap/>
            <w:tcMar>
              <w:top w:w="15" w:type="dxa"/>
              <w:left w:w="15" w:type="dxa"/>
              <w:bottom w:w="0" w:type="dxa"/>
              <w:right w:w="15" w:type="dxa"/>
            </w:tcMar>
            <w:vAlign w:val="bottom"/>
            <w:hideMark/>
          </w:tcPr>
          <w:p w:rsidR="00966D7D" w:rsidRPr="00EF7A40" w:rsidRDefault="00966D7D" w:rsidP="00B41190">
            <w:pPr>
              <w:spacing w:after="0" w:line="360" w:lineRule="auto"/>
              <w:jc w:val="center"/>
              <w:rPr>
                <w:rFonts w:ascii="Arial" w:eastAsia="Times New Roman" w:hAnsi="Arial" w:cs="Arial"/>
                <w:sz w:val="15"/>
                <w:szCs w:val="15"/>
                <w:lang w:val="en-GB" w:eastAsia="fr-FR"/>
              </w:rPr>
            </w:pPr>
            <w:r w:rsidRPr="00EF7A40">
              <w:rPr>
                <w:rFonts w:ascii="Calibri" w:eastAsia="Times New Roman" w:hAnsi="Calibri" w:cs="Times New Roman"/>
                <w:color w:val="000000"/>
                <w:sz w:val="15"/>
                <w:szCs w:val="15"/>
                <w:lang w:val="en-GB" w:eastAsia="fr-FR"/>
              </w:rPr>
              <w:t>-0.174</w:t>
            </w:r>
          </w:p>
        </w:tc>
        <w:tc>
          <w:tcPr>
            <w:tcW w:w="600" w:type="dxa"/>
            <w:tcBorders>
              <w:top w:val="nil"/>
              <w:left w:val="nil"/>
              <w:bottom w:val="nil"/>
              <w:right w:val="nil"/>
            </w:tcBorders>
            <w:shd w:val="clear" w:color="auto" w:fill="auto"/>
            <w:noWrap/>
            <w:tcMar>
              <w:top w:w="15" w:type="dxa"/>
              <w:left w:w="15" w:type="dxa"/>
              <w:bottom w:w="0" w:type="dxa"/>
              <w:right w:w="15" w:type="dxa"/>
            </w:tcMar>
            <w:vAlign w:val="bottom"/>
            <w:hideMark/>
          </w:tcPr>
          <w:p w:rsidR="00966D7D" w:rsidRPr="00EF7A40" w:rsidRDefault="00966D7D" w:rsidP="00B41190">
            <w:pPr>
              <w:spacing w:after="0" w:line="360" w:lineRule="auto"/>
              <w:jc w:val="center"/>
              <w:rPr>
                <w:rFonts w:ascii="Arial" w:eastAsia="Times New Roman" w:hAnsi="Arial" w:cs="Arial"/>
                <w:sz w:val="15"/>
                <w:szCs w:val="15"/>
                <w:lang w:val="en-GB" w:eastAsia="fr-FR"/>
              </w:rPr>
            </w:pPr>
            <w:r w:rsidRPr="00EF7A40">
              <w:rPr>
                <w:rFonts w:ascii="Calibri" w:eastAsia="Times New Roman" w:hAnsi="Calibri" w:cs="Times New Roman"/>
                <w:color w:val="000000"/>
                <w:sz w:val="15"/>
                <w:szCs w:val="15"/>
                <w:lang w:val="en-GB" w:eastAsia="fr-FR"/>
              </w:rPr>
              <w:t>0.103</w:t>
            </w:r>
          </w:p>
        </w:tc>
        <w:tc>
          <w:tcPr>
            <w:tcW w:w="701" w:type="dxa"/>
            <w:tcBorders>
              <w:top w:val="nil"/>
              <w:left w:val="nil"/>
              <w:bottom w:val="nil"/>
            </w:tcBorders>
            <w:shd w:val="clear" w:color="auto" w:fill="auto"/>
            <w:noWrap/>
            <w:tcMar>
              <w:top w:w="15" w:type="dxa"/>
              <w:left w:w="15" w:type="dxa"/>
              <w:bottom w:w="0" w:type="dxa"/>
              <w:right w:w="15" w:type="dxa"/>
            </w:tcMar>
            <w:vAlign w:val="bottom"/>
            <w:hideMark/>
          </w:tcPr>
          <w:p w:rsidR="00966D7D" w:rsidRPr="00EF7A40" w:rsidRDefault="00966D7D" w:rsidP="00B41190">
            <w:pPr>
              <w:spacing w:after="0" w:line="360" w:lineRule="auto"/>
              <w:jc w:val="center"/>
              <w:rPr>
                <w:rFonts w:ascii="Arial" w:eastAsia="Times New Roman" w:hAnsi="Arial" w:cs="Arial"/>
                <w:sz w:val="15"/>
                <w:szCs w:val="15"/>
                <w:lang w:val="en-GB" w:eastAsia="fr-FR"/>
              </w:rPr>
            </w:pPr>
            <w:r w:rsidRPr="00EF7A40">
              <w:rPr>
                <w:rFonts w:ascii="Calibri" w:eastAsia="Times New Roman" w:hAnsi="Calibri" w:cs="Times New Roman"/>
                <w:color w:val="000000"/>
                <w:sz w:val="15"/>
                <w:szCs w:val="15"/>
                <w:lang w:val="en-GB" w:eastAsia="fr-FR"/>
              </w:rPr>
              <w:t>0.091</w:t>
            </w:r>
          </w:p>
        </w:tc>
        <w:tc>
          <w:tcPr>
            <w:tcW w:w="808" w:type="dxa"/>
            <w:tcBorders>
              <w:top w:val="nil"/>
              <w:bottom w:val="nil"/>
              <w:right w:val="nil"/>
            </w:tcBorders>
            <w:shd w:val="clear" w:color="auto" w:fill="auto"/>
            <w:noWrap/>
            <w:tcMar>
              <w:top w:w="15" w:type="dxa"/>
              <w:left w:w="15" w:type="dxa"/>
              <w:bottom w:w="0" w:type="dxa"/>
              <w:right w:w="15" w:type="dxa"/>
            </w:tcMar>
            <w:vAlign w:val="bottom"/>
            <w:hideMark/>
          </w:tcPr>
          <w:p w:rsidR="00966D7D" w:rsidRPr="00EF7A40" w:rsidRDefault="00966D7D" w:rsidP="00B41190">
            <w:pPr>
              <w:spacing w:after="0" w:line="360" w:lineRule="auto"/>
              <w:jc w:val="center"/>
              <w:rPr>
                <w:rFonts w:ascii="Arial" w:eastAsia="Times New Roman" w:hAnsi="Arial" w:cs="Arial"/>
                <w:b/>
                <w:sz w:val="15"/>
                <w:szCs w:val="15"/>
                <w:lang w:val="en-GB" w:eastAsia="fr-FR"/>
              </w:rPr>
            </w:pPr>
            <w:r w:rsidRPr="00EF7A40">
              <w:rPr>
                <w:rFonts w:ascii="Calibri" w:eastAsia="Times New Roman" w:hAnsi="Calibri" w:cs="Times New Roman"/>
                <w:color w:val="000000"/>
                <w:sz w:val="15"/>
                <w:szCs w:val="15"/>
                <w:lang w:val="en-GB" w:eastAsia="fr-FR"/>
              </w:rPr>
              <w:t>0.144**</w:t>
            </w:r>
          </w:p>
        </w:tc>
        <w:tc>
          <w:tcPr>
            <w:tcW w:w="533" w:type="dxa"/>
            <w:tcBorders>
              <w:top w:val="nil"/>
              <w:left w:val="nil"/>
              <w:bottom w:val="nil"/>
              <w:right w:val="nil"/>
            </w:tcBorders>
            <w:shd w:val="clear" w:color="auto" w:fill="auto"/>
            <w:noWrap/>
            <w:tcMar>
              <w:top w:w="15" w:type="dxa"/>
              <w:left w:w="15" w:type="dxa"/>
              <w:bottom w:w="0" w:type="dxa"/>
              <w:right w:w="15" w:type="dxa"/>
            </w:tcMar>
            <w:vAlign w:val="bottom"/>
            <w:hideMark/>
          </w:tcPr>
          <w:p w:rsidR="00966D7D" w:rsidRPr="00EF7A40" w:rsidRDefault="00966D7D" w:rsidP="00B41190">
            <w:pPr>
              <w:spacing w:after="0" w:line="360" w:lineRule="auto"/>
              <w:jc w:val="center"/>
              <w:rPr>
                <w:rFonts w:ascii="Arial" w:eastAsia="Times New Roman" w:hAnsi="Arial" w:cs="Arial"/>
                <w:sz w:val="15"/>
                <w:szCs w:val="15"/>
                <w:lang w:val="en-GB" w:eastAsia="fr-FR"/>
              </w:rPr>
            </w:pPr>
            <w:r w:rsidRPr="00EF7A40">
              <w:rPr>
                <w:rFonts w:ascii="Calibri" w:eastAsia="Times New Roman" w:hAnsi="Calibri" w:cs="Times New Roman"/>
                <w:color w:val="000000"/>
                <w:sz w:val="15"/>
                <w:szCs w:val="15"/>
                <w:lang w:val="en-GB" w:eastAsia="fr-FR"/>
              </w:rPr>
              <w:t>0.053</w:t>
            </w:r>
          </w:p>
        </w:tc>
        <w:tc>
          <w:tcPr>
            <w:tcW w:w="701" w:type="dxa"/>
            <w:tcBorders>
              <w:top w:val="nil"/>
              <w:left w:val="nil"/>
              <w:bottom w:val="nil"/>
            </w:tcBorders>
            <w:shd w:val="clear" w:color="auto" w:fill="auto"/>
            <w:noWrap/>
            <w:tcMar>
              <w:top w:w="15" w:type="dxa"/>
              <w:left w:w="15" w:type="dxa"/>
              <w:bottom w:w="0" w:type="dxa"/>
              <w:right w:w="15" w:type="dxa"/>
            </w:tcMar>
            <w:vAlign w:val="bottom"/>
            <w:hideMark/>
          </w:tcPr>
          <w:p w:rsidR="00966D7D" w:rsidRPr="00EF7A40" w:rsidRDefault="00966D7D" w:rsidP="00B41190">
            <w:pPr>
              <w:spacing w:after="0" w:line="360" w:lineRule="auto"/>
              <w:jc w:val="center"/>
              <w:rPr>
                <w:rFonts w:ascii="Arial" w:eastAsia="Times New Roman" w:hAnsi="Arial" w:cs="Arial"/>
                <w:sz w:val="15"/>
                <w:szCs w:val="15"/>
                <w:lang w:val="en-GB" w:eastAsia="fr-FR"/>
              </w:rPr>
            </w:pPr>
            <w:r w:rsidRPr="00EF7A40">
              <w:rPr>
                <w:rFonts w:ascii="Calibri" w:eastAsia="Times New Roman" w:hAnsi="Calibri" w:cs="Times New Roman"/>
                <w:color w:val="000000"/>
                <w:sz w:val="15"/>
                <w:szCs w:val="15"/>
                <w:lang w:val="en-GB" w:eastAsia="fr-FR"/>
              </w:rPr>
              <w:t>0.006</w:t>
            </w:r>
          </w:p>
        </w:tc>
        <w:tc>
          <w:tcPr>
            <w:tcW w:w="801" w:type="dxa"/>
            <w:tcBorders>
              <w:top w:val="nil"/>
              <w:bottom w:val="nil"/>
              <w:right w:val="nil"/>
            </w:tcBorders>
            <w:shd w:val="clear" w:color="auto" w:fill="auto"/>
            <w:noWrap/>
            <w:tcMar>
              <w:top w:w="15" w:type="dxa"/>
              <w:left w:w="15" w:type="dxa"/>
              <w:bottom w:w="0" w:type="dxa"/>
              <w:right w:w="15" w:type="dxa"/>
            </w:tcMar>
            <w:vAlign w:val="bottom"/>
            <w:hideMark/>
          </w:tcPr>
          <w:p w:rsidR="00966D7D" w:rsidRPr="00EF7A40" w:rsidRDefault="00966D7D" w:rsidP="00B41190">
            <w:pPr>
              <w:spacing w:after="0" w:line="360" w:lineRule="auto"/>
              <w:jc w:val="center"/>
              <w:rPr>
                <w:rFonts w:ascii="Arial" w:eastAsia="Times New Roman" w:hAnsi="Arial" w:cs="Arial"/>
                <w:sz w:val="15"/>
                <w:szCs w:val="15"/>
                <w:lang w:val="en-GB" w:eastAsia="fr-FR"/>
              </w:rPr>
            </w:pPr>
            <w:r w:rsidRPr="00EF7A40">
              <w:rPr>
                <w:rFonts w:ascii="Calibri" w:eastAsia="Times New Roman" w:hAnsi="Calibri" w:cs="Times New Roman"/>
                <w:color w:val="000000"/>
                <w:sz w:val="15"/>
                <w:szCs w:val="15"/>
                <w:lang w:val="en-GB" w:eastAsia="fr-FR"/>
              </w:rPr>
              <w:t>0.156</w:t>
            </w:r>
          </w:p>
        </w:tc>
        <w:tc>
          <w:tcPr>
            <w:tcW w:w="445" w:type="dxa"/>
            <w:tcBorders>
              <w:top w:val="nil"/>
              <w:left w:val="nil"/>
              <w:bottom w:val="nil"/>
              <w:right w:val="nil"/>
            </w:tcBorders>
            <w:shd w:val="clear" w:color="auto" w:fill="auto"/>
            <w:noWrap/>
            <w:tcMar>
              <w:top w:w="15" w:type="dxa"/>
              <w:left w:w="15" w:type="dxa"/>
              <w:bottom w:w="0" w:type="dxa"/>
              <w:right w:w="15" w:type="dxa"/>
            </w:tcMar>
            <w:vAlign w:val="bottom"/>
            <w:hideMark/>
          </w:tcPr>
          <w:p w:rsidR="00966D7D" w:rsidRPr="00EF7A40" w:rsidRDefault="00966D7D" w:rsidP="00B41190">
            <w:pPr>
              <w:spacing w:after="0" w:line="360" w:lineRule="auto"/>
              <w:jc w:val="center"/>
              <w:rPr>
                <w:rFonts w:ascii="Arial" w:eastAsia="Times New Roman" w:hAnsi="Arial" w:cs="Arial"/>
                <w:sz w:val="15"/>
                <w:szCs w:val="15"/>
                <w:lang w:val="en-GB" w:eastAsia="fr-FR"/>
              </w:rPr>
            </w:pPr>
            <w:r w:rsidRPr="00EF7A40">
              <w:rPr>
                <w:rFonts w:ascii="Calibri" w:eastAsia="Times New Roman" w:hAnsi="Calibri" w:cs="Times New Roman"/>
                <w:color w:val="000000"/>
                <w:sz w:val="15"/>
                <w:szCs w:val="15"/>
                <w:lang w:val="en-GB" w:eastAsia="fr-FR"/>
              </w:rPr>
              <w:t>0.080</w:t>
            </w:r>
          </w:p>
        </w:tc>
        <w:tc>
          <w:tcPr>
            <w:tcW w:w="803" w:type="dxa"/>
            <w:tcBorders>
              <w:top w:val="nil"/>
              <w:left w:val="nil"/>
              <w:bottom w:val="nil"/>
            </w:tcBorders>
            <w:shd w:val="clear" w:color="auto" w:fill="auto"/>
            <w:noWrap/>
            <w:tcMar>
              <w:top w:w="15" w:type="dxa"/>
              <w:left w:w="15" w:type="dxa"/>
              <w:bottom w:w="0" w:type="dxa"/>
              <w:right w:w="15" w:type="dxa"/>
            </w:tcMar>
            <w:vAlign w:val="bottom"/>
            <w:hideMark/>
          </w:tcPr>
          <w:p w:rsidR="00966D7D" w:rsidRPr="00EF7A40" w:rsidRDefault="00966D7D" w:rsidP="00B41190">
            <w:pPr>
              <w:spacing w:after="0" w:line="360" w:lineRule="auto"/>
              <w:jc w:val="center"/>
              <w:rPr>
                <w:rFonts w:ascii="Arial" w:eastAsia="Times New Roman" w:hAnsi="Arial" w:cs="Arial"/>
                <w:sz w:val="15"/>
                <w:szCs w:val="15"/>
                <w:lang w:val="en-GB" w:eastAsia="fr-FR"/>
              </w:rPr>
            </w:pPr>
            <w:r w:rsidRPr="00EF7A40">
              <w:rPr>
                <w:rFonts w:ascii="Calibri" w:eastAsia="Times New Roman" w:hAnsi="Calibri" w:cs="Times New Roman"/>
                <w:color w:val="000000"/>
                <w:sz w:val="15"/>
                <w:szCs w:val="15"/>
                <w:lang w:val="en-GB" w:eastAsia="fr-FR"/>
              </w:rPr>
              <w:t>0.051</w:t>
            </w:r>
          </w:p>
        </w:tc>
        <w:tc>
          <w:tcPr>
            <w:tcW w:w="721" w:type="dxa"/>
            <w:tcBorders>
              <w:top w:val="nil"/>
              <w:bottom w:val="nil"/>
              <w:right w:val="nil"/>
            </w:tcBorders>
            <w:shd w:val="clear" w:color="auto" w:fill="auto"/>
            <w:noWrap/>
            <w:tcMar>
              <w:top w:w="15" w:type="dxa"/>
              <w:left w:w="15" w:type="dxa"/>
              <w:bottom w:w="0" w:type="dxa"/>
              <w:right w:w="15" w:type="dxa"/>
            </w:tcMar>
            <w:vAlign w:val="bottom"/>
            <w:hideMark/>
          </w:tcPr>
          <w:p w:rsidR="00966D7D" w:rsidRPr="00EF7A40" w:rsidRDefault="00966D7D" w:rsidP="00B41190">
            <w:pPr>
              <w:spacing w:after="0" w:line="360" w:lineRule="auto"/>
              <w:jc w:val="center"/>
              <w:rPr>
                <w:rFonts w:ascii="Arial" w:eastAsia="Times New Roman" w:hAnsi="Arial" w:cs="Arial"/>
                <w:b/>
                <w:sz w:val="15"/>
                <w:szCs w:val="15"/>
                <w:lang w:val="en-GB" w:eastAsia="fr-FR"/>
              </w:rPr>
            </w:pPr>
            <w:r w:rsidRPr="00EF7A40">
              <w:rPr>
                <w:rFonts w:ascii="Calibri" w:eastAsia="Times New Roman" w:hAnsi="Calibri" w:cs="Times New Roman"/>
                <w:color w:val="000000"/>
                <w:sz w:val="15"/>
                <w:szCs w:val="15"/>
                <w:lang w:val="en-GB" w:eastAsia="fr-FR"/>
              </w:rPr>
              <w:t>0.135*</w:t>
            </w:r>
          </w:p>
        </w:tc>
        <w:tc>
          <w:tcPr>
            <w:tcW w:w="603" w:type="dxa"/>
            <w:tcBorders>
              <w:top w:val="nil"/>
              <w:left w:val="nil"/>
              <w:bottom w:val="nil"/>
              <w:right w:val="nil"/>
            </w:tcBorders>
            <w:shd w:val="clear" w:color="auto" w:fill="auto"/>
            <w:noWrap/>
            <w:tcMar>
              <w:top w:w="15" w:type="dxa"/>
              <w:left w:w="15" w:type="dxa"/>
              <w:bottom w:w="0" w:type="dxa"/>
              <w:right w:w="15" w:type="dxa"/>
            </w:tcMar>
            <w:vAlign w:val="bottom"/>
            <w:hideMark/>
          </w:tcPr>
          <w:p w:rsidR="00966D7D" w:rsidRPr="00EF7A40" w:rsidRDefault="00966D7D" w:rsidP="00B41190">
            <w:pPr>
              <w:spacing w:after="0" w:line="360" w:lineRule="auto"/>
              <w:jc w:val="center"/>
              <w:rPr>
                <w:rFonts w:ascii="Arial" w:eastAsia="Times New Roman" w:hAnsi="Arial" w:cs="Arial"/>
                <w:sz w:val="15"/>
                <w:szCs w:val="15"/>
                <w:lang w:val="en-GB" w:eastAsia="fr-FR"/>
              </w:rPr>
            </w:pPr>
            <w:r w:rsidRPr="00EF7A40">
              <w:rPr>
                <w:rFonts w:ascii="Calibri" w:eastAsia="Times New Roman" w:hAnsi="Calibri" w:cs="Times New Roman"/>
                <w:color w:val="000000"/>
                <w:sz w:val="15"/>
                <w:szCs w:val="15"/>
                <w:lang w:val="en-GB" w:eastAsia="fr-FR"/>
              </w:rPr>
              <w:t>0.066</w:t>
            </w:r>
          </w:p>
        </w:tc>
        <w:tc>
          <w:tcPr>
            <w:tcW w:w="567" w:type="dxa"/>
            <w:tcBorders>
              <w:top w:val="nil"/>
              <w:left w:val="nil"/>
              <w:bottom w:val="nil"/>
            </w:tcBorders>
            <w:shd w:val="clear" w:color="auto" w:fill="auto"/>
            <w:noWrap/>
            <w:tcMar>
              <w:top w:w="15" w:type="dxa"/>
              <w:left w:w="15" w:type="dxa"/>
              <w:bottom w:w="0" w:type="dxa"/>
              <w:right w:w="15" w:type="dxa"/>
            </w:tcMar>
            <w:vAlign w:val="bottom"/>
            <w:hideMark/>
          </w:tcPr>
          <w:p w:rsidR="00966D7D" w:rsidRPr="00EF7A40" w:rsidRDefault="00966D7D" w:rsidP="00B41190">
            <w:pPr>
              <w:spacing w:after="0" w:line="360" w:lineRule="auto"/>
              <w:jc w:val="center"/>
              <w:rPr>
                <w:rFonts w:ascii="Arial" w:eastAsia="Times New Roman" w:hAnsi="Arial" w:cs="Arial"/>
                <w:sz w:val="15"/>
                <w:szCs w:val="15"/>
                <w:lang w:val="en-GB" w:eastAsia="fr-FR"/>
              </w:rPr>
            </w:pPr>
            <w:r w:rsidRPr="00EF7A40">
              <w:rPr>
                <w:rFonts w:ascii="Calibri" w:eastAsia="Times New Roman" w:hAnsi="Calibri" w:cs="Times New Roman"/>
                <w:color w:val="000000"/>
                <w:sz w:val="15"/>
                <w:szCs w:val="15"/>
                <w:lang w:val="en-GB" w:eastAsia="fr-FR"/>
              </w:rPr>
              <w:t>0.040</w:t>
            </w:r>
          </w:p>
        </w:tc>
        <w:tc>
          <w:tcPr>
            <w:tcW w:w="721" w:type="dxa"/>
            <w:tcBorders>
              <w:top w:val="nil"/>
              <w:bottom w:val="nil"/>
              <w:right w:val="nil"/>
            </w:tcBorders>
            <w:shd w:val="clear" w:color="auto" w:fill="auto"/>
            <w:noWrap/>
            <w:tcMar>
              <w:top w:w="15" w:type="dxa"/>
              <w:left w:w="15" w:type="dxa"/>
              <w:bottom w:w="0" w:type="dxa"/>
              <w:right w:w="15" w:type="dxa"/>
            </w:tcMar>
            <w:vAlign w:val="bottom"/>
            <w:hideMark/>
          </w:tcPr>
          <w:p w:rsidR="00966D7D" w:rsidRPr="00EF7A40" w:rsidRDefault="00966D7D" w:rsidP="00B41190">
            <w:pPr>
              <w:spacing w:after="0" w:line="360" w:lineRule="auto"/>
              <w:jc w:val="center"/>
              <w:rPr>
                <w:rFonts w:ascii="Arial" w:eastAsia="Times New Roman" w:hAnsi="Arial" w:cs="Arial"/>
                <w:b/>
                <w:sz w:val="15"/>
                <w:szCs w:val="15"/>
                <w:lang w:val="en-GB" w:eastAsia="fr-FR"/>
              </w:rPr>
            </w:pPr>
            <w:r w:rsidRPr="00EF7A40">
              <w:rPr>
                <w:rFonts w:ascii="Calibri" w:eastAsia="Times New Roman" w:hAnsi="Calibri" w:cs="Times New Roman"/>
                <w:color w:val="000000"/>
                <w:sz w:val="15"/>
                <w:szCs w:val="15"/>
                <w:lang w:val="en-GB" w:eastAsia="fr-FR"/>
              </w:rPr>
              <w:t>0.234*</w:t>
            </w:r>
          </w:p>
        </w:tc>
        <w:tc>
          <w:tcPr>
            <w:tcW w:w="439" w:type="dxa"/>
            <w:tcBorders>
              <w:top w:val="nil"/>
              <w:left w:val="nil"/>
              <w:bottom w:val="nil"/>
              <w:right w:val="nil"/>
            </w:tcBorders>
            <w:shd w:val="clear" w:color="auto" w:fill="auto"/>
            <w:noWrap/>
            <w:tcMar>
              <w:top w:w="15" w:type="dxa"/>
              <w:left w:w="15" w:type="dxa"/>
              <w:bottom w:w="0" w:type="dxa"/>
              <w:right w:w="15" w:type="dxa"/>
            </w:tcMar>
            <w:vAlign w:val="bottom"/>
            <w:hideMark/>
          </w:tcPr>
          <w:p w:rsidR="00966D7D" w:rsidRPr="00EF7A40" w:rsidRDefault="00966D7D" w:rsidP="00B41190">
            <w:pPr>
              <w:spacing w:after="0" w:line="360" w:lineRule="auto"/>
              <w:jc w:val="center"/>
              <w:rPr>
                <w:rFonts w:ascii="Arial" w:eastAsia="Times New Roman" w:hAnsi="Arial" w:cs="Arial"/>
                <w:sz w:val="15"/>
                <w:szCs w:val="15"/>
                <w:lang w:val="en-GB" w:eastAsia="fr-FR"/>
              </w:rPr>
            </w:pPr>
            <w:r w:rsidRPr="00EF7A40">
              <w:rPr>
                <w:rFonts w:ascii="Calibri" w:eastAsia="Times New Roman" w:hAnsi="Calibri" w:cs="Times New Roman"/>
                <w:color w:val="000000"/>
                <w:sz w:val="15"/>
                <w:szCs w:val="15"/>
                <w:lang w:val="en-GB" w:eastAsia="fr-FR"/>
              </w:rPr>
              <w:t>0.093</w:t>
            </w:r>
          </w:p>
        </w:tc>
        <w:tc>
          <w:tcPr>
            <w:tcW w:w="784" w:type="dxa"/>
            <w:tcBorders>
              <w:top w:val="nil"/>
              <w:left w:val="nil"/>
              <w:bottom w:val="nil"/>
            </w:tcBorders>
            <w:shd w:val="clear" w:color="auto" w:fill="auto"/>
            <w:noWrap/>
            <w:tcMar>
              <w:top w:w="15" w:type="dxa"/>
              <w:left w:w="15" w:type="dxa"/>
              <w:bottom w:w="0" w:type="dxa"/>
              <w:right w:w="15" w:type="dxa"/>
            </w:tcMar>
            <w:vAlign w:val="bottom"/>
            <w:hideMark/>
          </w:tcPr>
          <w:p w:rsidR="00966D7D" w:rsidRPr="00EF7A40" w:rsidRDefault="00966D7D" w:rsidP="00B41190">
            <w:pPr>
              <w:spacing w:after="0" w:line="360" w:lineRule="auto"/>
              <w:jc w:val="center"/>
              <w:rPr>
                <w:rFonts w:ascii="Arial" w:eastAsia="Times New Roman" w:hAnsi="Arial" w:cs="Arial"/>
                <w:sz w:val="15"/>
                <w:szCs w:val="15"/>
                <w:lang w:val="en-GB" w:eastAsia="fr-FR"/>
              </w:rPr>
            </w:pPr>
            <w:r w:rsidRPr="00EF7A40">
              <w:rPr>
                <w:rFonts w:ascii="Calibri" w:eastAsia="Times New Roman" w:hAnsi="Calibri" w:cs="Times New Roman"/>
                <w:color w:val="000000"/>
                <w:sz w:val="15"/>
                <w:szCs w:val="15"/>
                <w:lang w:val="en-GB" w:eastAsia="fr-FR"/>
              </w:rPr>
              <w:t>0.012</w:t>
            </w:r>
          </w:p>
        </w:tc>
      </w:tr>
      <w:tr w:rsidR="00966D7D" w:rsidRPr="00EF7A40" w:rsidTr="00B41190">
        <w:trPr>
          <w:trHeight w:hRule="exact" w:val="239"/>
          <w:jc w:val="center"/>
        </w:trPr>
        <w:tc>
          <w:tcPr>
            <w:tcW w:w="3088" w:type="dxa"/>
            <w:tcBorders>
              <w:top w:val="nil"/>
              <w:bottom w:val="nil"/>
            </w:tcBorders>
            <w:shd w:val="clear" w:color="auto" w:fill="auto"/>
            <w:noWrap/>
            <w:tcMar>
              <w:top w:w="15" w:type="dxa"/>
              <w:left w:w="15" w:type="dxa"/>
              <w:bottom w:w="0" w:type="dxa"/>
              <w:right w:w="15" w:type="dxa"/>
            </w:tcMar>
            <w:vAlign w:val="center"/>
            <w:hideMark/>
          </w:tcPr>
          <w:p w:rsidR="00966D7D" w:rsidRPr="00EF7A40" w:rsidRDefault="00966D7D" w:rsidP="00B41190">
            <w:pPr>
              <w:spacing w:after="0" w:line="360" w:lineRule="auto"/>
              <w:jc w:val="both"/>
              <w:rPr>
                <w:rFonts w:ascii="Arial" w:eastAsia="Times New Roman" w:hAnsi="Arial" w:cs="Arial"/>
                <w:sz w:val="15"/>
                <w:szCs w:val="15"/>
                <w:lang w:eastAsia="fr-FR"/>
              </w:rPr>
            </w:pPr>
            <w:r w:rsidRPr="00EF7A40">
              <w:rPr>
                <w:rFonts w:ascii="Calibri Light" w:eastAsia="Times New Roman" w:hAnsi="Calibri Light" w:cs="Arial"/>
                <w:b/>
                <w:bCs/>
                <w:color w:val="000000"/>
                <w:sz w:val="15"/>
                <w:szCs w:val="15"/>
                <w:lang w:val="en" w:eastAsia="fr-FR"/>
              </w:rPr>
              <w:t>Quality of Life (VAS from 0 to 10)</w:t>
            </w:r>
          </w:p>
        </w:tc>
        <w:tc>
          <w:tcPr>
            <w:tcW w:w="668" w:type="dxa"/>
            <w:tcBorders>
              <w:top w:val="nil"/>
              <w:bottom w:val="nil"/>
              <w:right w:val="nil"/>
            </w:tcBorders>
            <w:shd w:val="clear" w:color="auto" w:fill="auto"/>
            <w:noWrap/>
            <w:tcMar>
              <w:top w:w="15" w:type="dxa"/>
              <w:left w:w="15" w:type="dxa"/>
              <w:bottom w:w="0" w:type="dxa"/>
              <w:right w:w="15" w:type="dxa"/>
            </w:tcMar>
            <w:vAlign w:val="bottom"/>
            <w:hideMark/>
          </w:tcPr>
          <w:p w:rsidR="00966D7D" w:rsidRPr="00EF7A40" w:rsidRDefault="00966D7D" w:rsidP="00B41190">
            <w:pPr>
              <w:spacing w:after="0" w:line="360" w:lineRule="auto"/>
              <w:jc w:val="center"/>
              <w:rPr>
                <w:rFonts w:ascii="Arial" w:eastAsia="Times New Roman" w:hAnsi="Arial" w:cs="Arial"/>
                <w:sz w:val="15"/>
                <w:szCs w:val="15"/>
                <w:lang w:eastAsia="fr-FR"/>
              </w:rPr>
            </w:pPr>
          </w:p>
        </w:tc>
        <w:tc>
          <w:tcPr>
            <w:tcW w:w="591" w:type="dxa"/>
            <w:tcBorders>
              <w:top w:val="nil"/>
              <w:left w:val="nil"/>
              <w:bottom w:val="nil"/>
              <w:right w:val="nil"/>
            </w:tcBorders>
            <w:shd w:val="clear" w:color="auto" w:fill="auto"/>
            <w:noWrap/>
            <w:tcMar>
              <w:top w:w="15" w:type="dxa"/>
              <w:left w:w="15" w:type="dxa"/>
              <w:bottom w:w="0" w:type="dxa"/>
              <w:right w:w="15" w:type="dxa"/>
            </w:tcMar>
            <w:vAlign w:val="bottom"/>
            <w:hideMark/>
          </w:tcPr>
          <w:p w:rsidR="00966D7D" w:rsidRPr="00EF7A40" w:rsidRDefault="00966D7D" w:rsidP="00B41190">
            <w:pPr>
              <w:spacing w:after="0" w:line="360" w:lineRule="auto"/>
              <w:jc w:val="center"/>
              <w:rPr>
                <w:rFonts w:ascii="Arial" w:eastAsia="Times New Roman" w:hAnsi="Arial" w:cs="Arial"/>
                <w:sz w:val="15"/>
                <w:szCs w:val="15"/>
                <w:lang w:eastAsia="fr-FR"/>
              </w:rPr>
            </w:pPr>
          </w:p>
        </w:tc>
        <w:tc>
          <w:tcPr>
            <w:tcW w:w="584" w:type="dxa"/>
            <w:tcBorders>
              <w:top w:val="nil"/>
              <w:left w:val="nil"/>
              <w:bottom w:val="nil"/>
            </w:tcBorders>
            <w:shd w:val="clear" w:color="auto" w:fill="auto"/>
            <w:noWrap/>
            <w:tcMar>
              <w:top w:w="15" w:type="dxa"/>
              <w:left w:w="15" w:type="dxa"/>
              <w:bottom w:w="0" w:type="dxa"/>
              <w:right w:w="15" w:type="dxa"/>
            </w:tcMar>
            <w:vAlign w:val="bottom"/>
            <w:hideMark/>
          </w:tcPr>
          <w:p w:rsidR="00966D7D" w:rsidRPr="00EF7A40" w:rsidRDefault="00966D7D" w:rsidP="00B41190">
            <w:pPr>
              <w:spacing w:after="0" w:line="360" w:lineRule="auto"/>
              <w:jc w:val="center"/>
              <w:rPr>
                <w:rFonts w:ascii="Arial" w:eastAsia="Times New Roman" w:hAnsi="Arial" w:cs="Arial"/>
                <w:sz w:val="15"/>
                <w:szCs w:val="15"/>
                <w:lang w:eastAsia="fr-FR"/>
              </w:rPr>
            </w:pPr>
          </w:p>
        </w:tc>
        <w:tc>
          <w:tcPr>
            <w:tcW w:w="850" w:type="dxa"/>
            <w:tcBorders>
              <w:top w:val="nil"/>
              <w:bottom w:val="nil"/>
              <w:right w:val="nil"/>
            </w:tcBorders>
            <w:shd w:val="clear" w:color="auto" w:fill="auto"/>
            <w:noWrap/>
            <w:tcMar>
              <w:top w:w="15" w:type="dxa"/>
              <w:left w:w="15" w:type="dxa"/>
              <w:bottom w:w="0" w:type="dxa"/>
              <w:right w:w="15" w:type="dxa"/>
            </w:tcMar>
            <w:vAlign w:val="bottom"/>
            <w:hideMark/>
          </w:tcPr>
          <w:p w:rsidR="00966D7D" w:rsidRPr="00EF7A40" w:rsidRDefault="00966D7D" w:rsidP="00B41190">
            <w:pPr>
              <w:spacing w:after="0" w:line="360" w:lineRule="auto"/>
              <w:jc w:val="center"/>
              <w:rPr>
                <w:rFonts w:ascii="Arial" w:eastAsia="Times New Roman" w:hAnsi="Arial" w:cs="Arial"/>
                <w:sz w:val="15"/>
                <w:szCs w:val="15"/>
                <w:lang w:eastAsia="fr-FR"/>
              </w:rPr>
            </w:pPr>
          </w:p>
        </w:tc>
        <w:tc>
          <w:tcPr>
            <w:tcW w:w="600" w:type="dxa"/>
            <w:tcBorders>
              <w:top w:val="nil"/>
              <w:left w:val="nil"/>
              <w:bottom w:val="nil"/>
              <w:right w:val="nil"/>
            </w:tcBorders>
            <w:shd w:val="clear" w:color="auto" w:fill="auto"/>
            <w:noWrap/>
            <w:tcMar>
              <w:top w:w="15" w:type="dxa"/>
              <w:left w:w="15" w:type="dxa"/>
              <w:bottom w:w="0" w:type="dxa"/>
              <w:right w:w="15" w:type="dxa"/>
            </w:tcMar>
            <w:vAlign w:val="bottom"/>
            <w:hideMark/>
          </w:tcPr>
          <w:p w:rsidR="00966D7D" w:rsidRPr="00EF7A40" w:rsidRDefault="00966D7D" w:rsidP="00B41190">
            <w:pPr>
              <w:spacing w:after="0" w:line="360" w:lineRule="auto"/>
              <w:jc w:val="center"/>
              <w:rPr>
                <w:rFonts w:eastAsia="Times New Roman" w:cs="Times New Roman"/>
                <w:sz w:val="15"/>
                <w:szCs w:val="15"/>
                <w:lang w:eastAsia="fr-FR"/>
              </w:rPr>
            </w:pPr>
          </w:p>
        </w:tc>
        <w:tc>
          <w:tcPr>
            <w:tcW w:w="701" w:type="dxa"/>
            <w:tcBorders>
              <w:top w:val="nil"/>
              <w:left w:val="nil"/>
              <w:bottom w:val="nil"/>
            </w:tcBorders>
            <w:shd w:val="clear" w:color="auto" w:fill="auto"/>
            <w:noWrap/>
            <w:tcMar>
              <w:top w:w="15" w:type="dxa"/>
              <w:left w:w="15" w:type="dxa"/>
              <w:bottom w:w="0" w:type="dxa"/>
              <w:right w:w="15" w:type="dxa"/>
            </w:tcMar>
            <w:vAlign w:val="bottom"/>
            <w:hideMark/>
          </w:tcPr>
          <w:p w:rsidR="00966D7D" w:rsidRPr="00EF7A40" w:rsidRDefault="00966D7D" w:rsidP="00B41190">
            <w:pPr>
              <w:spacing w:after="0" w:line="360" w:lineRule="auto"/>
              <w:jc w:val="center"/>
              <w:rPr>
                <w:rFonts w:eastAsia="Times New Roman" w:cs="Times New Roman"/>
                <w:sz w:val="15"/>
                <w:szCs w:val="15"/>
                <w:lang w:eastAsia="fr-FR"/>
              </w:rPr>
            </w:pPr>
          </w:p>
        </w:tc>
        <w:tc>
          <w:tcPr>
            <w:tcW w:w="808" w:type="dxa"/>
            <w:tcBorders>
              <w:top w:val="nil"/>
              <w:bottom w:val="nil"/>
              <w:right w:val="nil"/>
            </w:tcBorders>
            <w:shd w:val="clear" w:color="auto" w:fill="auto"/>
            <w:noWrap/>
            <w:tcMar>
              <w:top w:w="15" w:type="dxa"/>
              <w:left w:w="15" w:type="dxa"/>
              <w:bottom w:w="0" w:type="dxa"/>
              <w:right w:w="15" w:type="dxa"/>
            </w:tcMar>
            <w:vAlign w:val="bottom"/>
            <w:hideMark/>
          </w:tcPr>
          <w:p w:rsidR="00966D7D" w:rsidRPr="00EF7A40" w:rsidRDefault="00966D7D" w:rsidP="00B41190">
            <w:pPr>
              <w:spacing w:after="0" w:line="360" w:lineRule="auto"/>
              <w:jc w:val="center"/>
              <w:rPr>
                <w:rFonts w:ascii="Arial" w:eastAsia="Times New Roman" w:hAnsi="Arial" w:cs="Arial"/>
                <w:sz w:val="15"/>
                <w:szCs w:val="15"/>
                <w:lang w:eastAsia="fr-FR"/>
              </w:rPr>
            </w:pPr>
          </w:p>
        </w:tc>
        <w:tc>
          <w:tcPr>
            <w:tcW w:w="533" w:type="dxa"/>
            <w:tcBorders>
              <w:top w:val="nil"/>
              <w:left w:val="nil"/>
              <w:bottom w:val="nil"/>
              <w:right w:val="nil"/>
            </w:tcBorders>
            <w:shd w:val="clear" w:color="auto" w:fill="auto"/>
            <w:noWrap/>
            <w:tcMar>
              <w:top w:w="15" w:type="dxa"/>
              <w:left w:w="15" w:type="dxa"/>
              <w:bottom w:w="0" w:type="dxa"/>
              <w:right w:w="15" w:type="dxa"/>
            </w:tcMar>
            <w:vAlign w:val="bottom"/>
            <w:hideMark/>
          </w:tcPr>
          <w:p w:rsidR="00966D7D" w:rsidRPr="00EF7A40" w:rsidRDefault="00966D7D" w:rsidP="00B41190">
            <w:pPr>
              <w:spacing w:after="0" w:line="360" w:lineRule="auto"/>
              <w:jc w:val="center"/>
              <w:rPr>
                <w:rFonts w:ascii="Arial" w:eastAsia="Times New Roman" w:hAnsi="Arial" w:cs="Arial"/>
                <w:sz w:val="15"/>
                <w:szCs w:val="15"/>
                <w:lang w:eastAsia="fr-FR"/>
              </w:rPr>
            </w:pPr>
          </w:p>
        </w:tc>
        <w:tc>
          <w:tcPr>
            <w:tcW w:w="701" w:type="dxa"/>
            <w:tcBorders>
              <w:top w:val="nil"/>
              <w:left w:val="nil"/>
              <w:bottom w:val="nil"/>
            </w:tcBorders>
            <w:shd w:val="clear" w:color="auto" w:fill="auto"/>
            <w:noWrap/>
            <w:tcMar>
              <w:top w:w="15" w:type="dxa"/>
              <w:left w:w="15" w:type="dxa"/>
              <w:bottom w:w="0" w:type="dxa"/>
              <w:right w:w="15" w:type="dxa"/>
            </w:tcMar>
            <w:vAlign w:val="bottom"/>
            <w:hideMark/>
          </w:tcPr>
          <w:p w:rsidR="00966D7D" w:rsidRPr="00EF7A40" w:rsidRDefault="00966D7D" w:rsidP="00B41190">
            <w:pPr>
              <w:spacing w:after="0" w:line="360" w:lineRule="auto"/>
              <w:jc w:val="center"/>
              <w:rPr>
                <w:rFonts w:ascii="Arial" w:eastAsia="Times New Roman" w:hAnsi="Arial" w:cs="Arial"/>
                <w:sz w:val="15"/>
                <w:szCs w:val="15"/>
                <w:lang w:eastAsia="fr-FR"/>
              </w:rPr>
            </w:pPr>
          </w:p>
        </w:tc>
        <w:tc>
          <w:tcPr>
            <w:tcW w:w="801" w:type="dxa"/>
            <w:tcBorders>
              <w:top w:val="nil"/>
              <w:bottom w:val="nil"/>
              <w:right w:val="nil"/>
            </w:tcBorders>
            <w:shd w:val="clear" w:color="auto" w:fill="auto"/>
            <w:noWrap/>
            <w:tcMar>
              <w:top w:w="15" w:type="dxa"/>
              <w:left w:w="15" w:type="dxa"/>
              <w:bottom w:w="0" w:type="dxa"/>
              <w:right w:w="15" w:type="dxa"/>
            </w:tcMar>
            <w:vAlign w:val="bottom"/>
            <w:hideMark/>
          </w:tcPr>
          <w:p w:rsidR="00966D7D" w:rsidRPr="00EF7A40" w:rsidRDefault="00966D7D" w:rsidP="00B41190">
            <w:pPr>
              <w:spacing w:after="0" w:line="360" w:lineRule="auto"/>
              <w:jc w:val="center"/>
              <w:rPr>
                <w:rFonts w:ascii="Arial" w:eastAsia="Times New Roman" w:hAnsi="Arial" w:cs="Arial"/>
                <w:sz w:val="15"/>
                <w:szCs w:val="15"/>
                <w:lang w:eastAsia="fr-FR"/>
              </w:rPr>
            </w:pPr>
          </w:p>
        </w:tc>
        <w:tc>
          <w:tcPr>
            <w:tcW w:w="445" w:type="dxa"/>
            <w:tcBorders>
              <w:top w:val="nil"/>
              <w:left w:val="nil"/>
              <w:bottom w:val="nil"/>
              <w:right w:val="nil"/>
            </w:tcBorders>
            <w:shd w:val="clear" w:color="auto" w:fill="auto"/>
            <w:noWrap/>
            <w:tcMar>
              <w:top w:w="15" w:type="dxa"/>
              <w:left w:w="15" w:type="dxa"/>
              <w:bottom w:w="0" w:type="dxa"/>
              <w:right w:w="15" w:type="dxa"/>
            </w:tcMar>
            <w:vAlign w:val="bottom"/>
            <w:hideMark/>
          </w:tcPr>
          <w:p w:rsidR="00966D7D" w:rsidRPr="00EF7A40" w:rsidRDefault="00966D7D" w:rsidP="00B41190">
            <w:pPr>
              <w:spacing w:after="0" w:line="360" w:lineRule="auto"/>
              <w:jc w:val="center"/>
              <w:rPr>
                <w:rFonts w:eastAsia="Times New Roman" w:cs="Times New Roman"/>
                <w:sz w:val="15"/>
                <w:szCs w:val="15"/>
                <w:lang w:eastAsia="fr-FR"/>
              </w:rPr>
            </w:pPr>
          </w:p>
        </w:tc>
        <w:tc>
          <w:tcPr>
            <w:tcW w:w="803" w:type="dxa"/>
            <w:tcBorders>
              <w:top w:val="nil"/>
              <w:left w:val="nil"/>
              <w:bottom w:val="nil"/>
            </w:tcBorders>
            <w:shd w:val="clear" w:color="auto" w:fill="auto"/>
            <w:noWrap/>
            <w:tcMar>
              <w:top w:w="15" w:type="dxa"/>
              <w:left w:w="15" w:type="dxa"/>
              <w:bottom w:w="0" w:type="dxa"/>
              <w:right w:w="15" w:type="dxa"/>
            </w:tcMar>
            <w:vAlign w:val="bottom"/>
            <w:hideMark/>
          </w:tcPr>
          <w:p w:rsidR="00966D7D" w:rsidRPr="00EF7A40" w:rsidRDefault="00966D7D" w:rsidP="00B41190">
            <w:pPr>
              <w:spacing w:after="0" w:line="360" w:lineRule="auto"/>
              <w:jc w:val="center"/>
              <w:rPr>
                <w:rFonts w:eastAsia="Times New Roman" w:cs="Times New Roman"/>
                <w:sz w:val="15"/>
                <w:szCs w:val="15"/>
                <w:lang w:eastAsia="fr-FR"/>
              </w:rPr>
            </w:pPr>
          </w:p>
        </w:tc>
        <w:tc>
          <w:tcPr>
            <w:tcW w:w="721" w:type="dxa"/>
            <w:tcBorders>
              <w:top w:val="nil"/>
              <w:bottom w:val="nil"/>
              <w:right w:val="nil"/>
            </w:tcBorders>
            <w:shd w:val="clear" w:color="auto" w:fill="auto"/>
            <w:noWrap/>
            <w:tcMar>
              <w:top w:w="15" w:type="dxa"/>
              <w:left w:w="15" w:type="dxa"/>
              <w:bottom w:w="0" w:type="dxa"/>
              <w:right w:w="15" w:type="dxa"/>
            </w:tcMar>
            <w:vAlign w:val="bottom"/>
            <w:hideMark/>
          </w:tcPr>
          <w:p w:rsidR="00966D7D" w:rsidRPr="00EF7A40" w:rsidRDefault="00966D7D" w:rsidP="00B41190">
            <w:pPr>
              <w:spacing w:after="0" w:line="360" w:lineRule="auto"/>
              <w:jc w:val="center"/>
              <w:rPr>
                <w:rFonts w:ascii="Arial" w:eastAsia="Times New Roman" w:hAnsi="Arial" w:cs="Arial"/>
                <w:sz w:val="15"/>
                <w:szCs w:val="15"/>
                <w:lang w:val="en-GB" w:eastAsia="fr-FR"/>
              </w:rPr>
            </w:pPr>
            <w:r w:rsidRPr="00EF7A40">
              <w:rPr>
                <w:rFonts w:ascii="Calibri" w:eastAsia="Times New Roman" w:hAnsi="Calibri" w:cs="Times New Roman"/>
                <w:color w:val="000000"/>
                <w:sz w:val="15"/>
                <w:szCs w:val="15"/>
                <w:lang w:val="en-GB" w:eastAsia="fr-FR"/>
              </w:rPr>
              <w:t>0.053</w:t>
            </w:r>
          </w:p>
        </w:tc>
        <w:tc>
          <w:tcPr>
            <w:tcW w:w="603" w:type="dxa"/>
            <w:tcBorders>
              <w:top w:val="nil"/>
              <w:left w:val="nil"/>
              <w:bottom w:val="nil"/>
              <w:right w:val="nil"/>
            </w:tcBorders>
            <w:shd w:val="clear" w:color="auto" w:fill="auto"/>
            <w:noWrap/>
            <w:tcMar>
              <w:top w:w="15" w:type="dxa"/>
              <w:left w:w="15" w:type="dxa"/>
              <w:bottom w:w="0" w:type="dxa"/>
              <w:right w:w="15" w:type="dxa"/>
            </w:tcMar>
            <w:vAlign w:val="bottom"/>
            <w:hideMark/>
          </w:tcPr>
          <w:p w:rsidR="00966D7D" w:rsidRPr="00EF7A40" w:rsidRDefault="00966D7D" w:rsidP="00B41190">
            <w:pPr>
              <w:spacing w:after="0" w:line="360" w:lineRule="auto"/>
              <w:jc w:val="center"/>
              <w:rPr>
                <w:rFonts w:ascii="Arial" w:eastAsia="Times New Roman" w:hAnsi="Arial" w:cs="Arial"/>
                <w:sz w:val="15"/>
                <w:szCs w:val="15"/>
                <w:lang w:val="en-GB" w:eastAsia="fr-FR"/>
              </w:rPr>
            </w:pPr>
            <w:r w:rsidRPr="00EF7A40">
              <w:rPr>
                <w:rFonts w:ascii="Calibri" w:eastAsia="Times New Roman" w:hAnsi="Calibri" w:cs="Times New Roman"/>
                <w:color w:val="000000"/>
                <w:sz w:val="15"/>
                <w:szCs w:val="15"/>
                <w:lang w:val="en-GB" w:eastAsia="fr-FR"/>
              </w:rPr>
              <w:t>0.057</w:t>
            </w:r>
          </w:p>
        </w:tc>
        <w:tc>
          <w:tcPr>
            <w:tcW w:w="567" w:type="dxa"/>
            <w:tcBorders>
              <w:top w:val="nil"/>
              <w:left w:val="nil"/>
              <w:bottom w:val="nil"/>
            </w:tcBorders>
            <w:shd w:val="clear" w:color="auto" w:fill="auto"/>
            <w:noWrap/>
            <w:tcMar>
              <w:top w:w="15" w:type="dxa"/>
              <w:left w:w="15" w:type="dxa"/>
              <w:bottom w:w="0" w:type="dxa"/>
              <w:right w:w="15" w:type="dxa"/>
            </w:tcMar>
            <w:vAlign w:val="bottom"/>
            <w:hideMark/>
          </w:tcPr>
          <w:p w:rsidR="00966D7D" w:rsidRPr="00EF7A40" w:rsidRDefault="00966D7D" w:rsidP="00B41190">
            <w:pPr>
              <w:spacing w:after="0" w:line="360" w:lineRule="auto"/>
              <w:jc w:val="center"/>
              <w:rPr>
                <w:rFonts w:ascii="Arial" w:eastAsia="Times New Roman" w:hAnsi="Arial" w:cs="Arial"/>
                <w:sz w:val="15"/>
                <w:szCs w:val="15"/>
                <w:lang w:val="en-GB" w:eastAsia="fr-FR"/>
              </w:rPr>
            </w:pPr>
            <w:r w:rsidRPr="00EF7A40">
              <w:rPr>
                <w:rFonts w:ascii="Calibri" w:eastAsia="Times New Roman" w:hAnsi="Calibri" w:cs="Times New Roman"/>
                <w:color w:val="000000"/>
                <w:sz w:val="15"/>
                <w:szCs w:val="15"/>
                <w:lang w:val="en-GB" w:eastAsia="fr-FR"/>
              </w:rPr>
              <w:t>0.349</w:t>
            </w:r>
          </w:p>
        </w:tc>
        <w:tc>
          <w:tcPr>
            <w:tcW w:w="721" w:type="dxa"/>
            <w:tcBorders>
              <w:top w:val="nil"/>
              <w:bottom w:val="nil"/>
              <w:right w:val="nil"/>
            </w:tcBorders>
            <w:shd w:val="clear" w:color="auto" w:fill="auto"/>
            <w:noWrap/>
            <w:tcMar>
              <w:top w:w="15" w:type="dxa"/>
              <w:left w:w="15" w:type="dxa"/>
              <w:bottom w:w="0" w:type="dxa"/>
              <w:right w:w="15" w:type="dxa"/>
            </w:tcMar>
            <w:vAlign w:val="bottom"/>
            <w:hideMark/>
          </w:tcPr>
          <w:p w:rsidR="00966D7D" w:rsidRPr="00EF7A40" w:rsidRDefault="00966D7D" w:rsidP="00B41190">
            <w:pPr>
              <w:spacing w:after="0" w:line="360" w:lineRule="auto"/>
              <w:jc w:val="center"/>
              <w:rPr>
                <w:rFonts w:ascii="Arial" w:eastAsia="Times New Roman" w:hAnsi="Arial" w:cs="Arial"/>
                <w:sz w:val="15"/>
                <w:szCs w:val="15"/>
                <w:lang w:val="en-GB" w:eastAsia="fr-FR"/>
              </w:rPr>
            </w:pPr>
            <w:r w:rsidRPr="00EF7A40">
              <w:rPr>
                <w:rFonts w:ascii="Calibri" w:eastAsia="Times New Roman" w:hAnsi="Calibri" w:cs="Times New Roman"/>
                <w:color w:val="000000"/>
                <w:sz w:val="15"/>
                <w:szCs w:val="15"/>
                <w:lang w:val="en-GB" w:eastAsia="fr-FR"/>
              </w:rPr>
              <w:t>0.158*</w:t>
            </w:r>
          </w:p>
        </w:tc>
        <w:tc>
          <w:tcPr>
            <w:tcW w:w="439" w:type="dxa"/>
            <w:tcBorders>
              <w:top w:val="nil"/>
              <w:left w:val="nil"/>
              <w:bottom w:val="nil"/>
              <w:right w:val="nil"/>
            </w:tcBorders>
            <w:shd w:val="clear" w:color="auto" w:fill="auto"/>
            <w:noWrap/>
            <w:tcMar>
              <w:top w:w="15" w:type="dxa"/>
              <w:left w:w="15" w:type="dxa"/>
              <w:bottom w:w="0" w:type="dxa"/>
              <w:right w:w="15" w:type="dxa"/>
            </w:tcMar>
            <w:vAlign w:val="bottom"/>
            <w:hideMark/>
          </w:tcPr>
          <w:p w:rsidR="00966D7D" w:rsidRPr="00EF7A40" w:rsidRDefault="00966D7D" w:rsidP="00B41190">
            <w:pPr>
              <w:spacing w:after="0" w:line="360" w:lineRule="auto"/>
              <w:jc w:val="center"/>
              <w:rPr>
                <w:rFonts w:eastAsia="Times New Roman" w:cs="Times New Roman"/>
                <w:sz w:val="15"/>
                <w:szCs w:val="15"/>
                <w:lang w:val="en-GB" w:eastAsia="fr-FR"/>
              </w:rPr>
            </w:pPr>
            <w:r w:rsidRPr="00EF7A40">
              <w:rPr>
                <w:rFonts w:ascii="Calibri" w:eastAsia="Times New Roman" w:hAnsi="Calibri" w:cs="Times New Roman"/>
                <w:color w:val="000000"/>
                <w:sz w:val="15"/>
                <w:szCs w:val="15"/>
                <w:lang w:val="en-GB" w:eastAsia="fr-FR"/>
              </w:rPr>
              <w:t>0.077</w:t>
            </w:r>
          </w:p>
        </w:tc>
        <w:tc>
          <w:tcPr>
            <w:tcW w:w="784" w:type="dxa"/>
            <w:tcBorders>
              <w:top w:val="nil"/>
              <w:left w:val="nil"/>
              <w:bottom w:val="nil"/>
            </w:tcBorders>
            <w:shd w:val="clear" w:color="auto" w:fill="auto"/>
            <w:noWrap/>
            <w:tcMar>
              <w:top w:w="15" w:type="dxa"/>
              <w:left w:w="15" w:type="dxa"/>
              <w:bottom w:w="0" w:type="dxa"/>
              <w:right w:w="15" w:type="dxa"/>
            </w:tcMar>
            <w:vAlign w:val="bottom"/>
            <w:hideMark/>
          </w:tcPr>
          <w:p w:rsidR="00966D7D" w:rsidRPr="00EF7A40" w:rsidRDefault="00966D7D" w:rsidP="00B41190">
            <w:pPr>
              <w:spacing w:after="0" w:line="360" w:lineRule="auto"/>
              <w:jc w:val="center"/>
              <w:rPr>
                <w:rFonts w:eastAsia="Times New Roman" w:cs="Times New Roman"/>
                <w:sz w:val="15"/>
                <w:szCs w:val="15"/>
                <w:lang w:val="en-GB" w:eastAsia="fr-FR"/>
              </w:rPr>
            </w:pPr>
            <w:r w:rsidRPr="00EF7A40">
              <w:rPr>
                <w:rFonts w:ascii="Calibri" w:eastAsia="Times New Roman" w:hAnsi="Calibri" w:cs="Times New Roman"/>
                <w:color w:val="000000"/>
                <w:sz w:val="15"/>
                <w:szCs w:val="15"/>
                <w:lang w:val="en-GB" w:eastAsia="fr-FR"/>
              </w:rPr>
              <w:t>0.040</w:t>
            </w:r>
          </w:p>
        </w:tc>
      </w:tr>
      <w:tr w:rsidR="00966D7D" w:rsidRPr="00EF7A40" w:rsidTr="00B41190">
        <w:trPr>
          <w:trHeight w:hRule="exact" w:val="239"/>
          <w:jc w:val="center"/>
        </w:trPr>
        <w:tc>
          <w:tcPr>
            <w:tcW w:w="3088" w:type="dxa"/>
            <w:tcBorders>
              <w:top w:val="nil"/>
              <w:bottom w:val="nil"/>
            </w:tcBorders>
            <w:shd w:val="clear" w:color="auto" w:fill="auto"/>
            <w:noWrap/>
            <w:tcMar>
              <w:top w:w="15" w:type="dxa"/>
              <w:left w:w="15" w:type="dxa"/>
              <w:bottom w:w="0" w:type="dxa"/>
              <w:right w:w="15" w:type="dxa"/>
            </w:tcMar>
            <w:vAlign w:val="center"/>
            <w:hideMark/>
          </w:tcPr>
          <w:p w:rsidR="00966D7D" w:rsidRPr="00EF7A40" w:rsidRDefault="00966D7D" w:rsidP="00B41190">
            <w:pPr>
              <w:spacing w:after="0" w:line="360" w:lineRule="auto"/>
              <w:jc w:val="both"/>
              <w:rPr>
                <w:rFonts w:ascii="Arial" w:eastAsia="Times New Roman" w:hAnsi="Arial" w:cs="Arial"/>
                <w:sz w:val="15"/>
                <w:szCs w:val="15"/>
                <w:lang w:val="en-GB" w:eastAsia="fr-FR"/>
              </w:rPr>
            </w:pPr>
            <w:r w:rsidRPr="00EF7A40">
              <w:rPr>
                <w:rFonts w:ascii="Arial" w:eastAsia="Times New Roman" w:hAnsi="Arial" w:cs="Arial"/>
                <w:sz w:val="15"/>
                <w:szCs w:val="15"/>
                <w:lang w:val="en-GB" w:eastAsia="fr-FR"/>
              </w:rPr>
              <w:t>lnsigma</w:t>
            </w:r>
          </w:p>
        </w:tc>
        <w:tc>
          <w:tcPr>
            <w:tcW w:w="668" w:type="dxa"/>
            <w:tcBorders>
              <w:top w:val="nil"/>
              <w:bottom w:val="nil"/>
              <w:right w:val="nil"/>
            </w:tcBorders>
            <w:shd w:val="clear" w:color="auto" w:fill="auto"/>
            <w:noWrap/>
            <w:tcMar>
              <w:top w:w="15" w:type="dxa"/>
              <w:left w:w="15" w:type="dxa"/>
              <w:bottom w:w="0" w:type="dxa"/>
              <w:right w:w="15" w:type="dxa"/>
            </w:tcMar>
            <w:vAlign w:val="bottom"/>
            <w:hideMark/>
          </w:tcPr>
          <w:p w:rsidR="00966D7D" w:rsidRPr="00EF7A40" w:rsidRDefault="00966D7D" w:rsidP="00B41190">
            <w:pPr>
              <w:spacing w:after="0" w:line="360" w:lineRule="auto"/>
              <w:jc w:val="center"/>
              <w:rPr>
                <w:rFonts w:ascii="Arial" w:eastAsia="Times New Roman" w:hAnsi="Arial" w:cs="Arial"/>
                <w:sz w:val="15"/>
                <w:szCs w:val="15"/>
                <w:lang w:val="en-GB" w:eastAsia="fr-FR"/>
              </w:rPr>
            </w:pPr>
            <w:r w:rsidRPr="00EF7A40">
              <w:rPr>
                <w:rFonts w:ascii="Calibri" w:eastAsia="Times New Roman" w:hAnsi="Calibri" w:cs="Times New Roman"/>
                <w:color w:val="000000"/>
                <w:sz w:val="15"/>
                <w:szCs w:val="15"/>
                <w:lang w:val="en-GB" w:eastAsia="fr-FR"/>
              </w:rPr>
              <w:t>0.463</w:t>
            </w:r>
          </w:p>
        </w:tc>
        <w:tc>
          <w:tcPr>
            <w:tcW w:w="591" w:type="dxa"/>
            <w:tcBorders>
              <w:top w:val="nil"/>
              <w:left w:val="nil"/>
              <w:bottom w:val="nil"/>
              <w:right w:val="nil"/>
            </w:tcBorders>
            <w:shd w:val="clear" w:color="auto" w:fill="auto"/>
            <w:noWrap/>
            <w:tcMar>
              <w:top w:w="15" w:type="dxa"/>
              <w:left w:w="15" w:type="dxa"/>
              <w:bottom w:w="0" w:type="dxa"/>
              <w:right w:w="15" w:type="dxa"/>
            </w:tcMar>
            <w:vAlign w:val="bottom"/>
            <w:hideMark/>
          </w:tcPr>
          <w:p w:rsidR="00966D7D" w:rsidRPr="00EF7A40" w:rsidRDefault="00966D7D" w:rsidP="00B41190">
            <w:pPr>
              <w:spacing w:after="0" w:line="360" w:lineRule="auto"/>
              <w:jc w:val="center"/>
              <w:rPr>
                <w:rFonts w:ascii="Arial" w:eastAsia="Times New Roman" w:hAnsi="Arial" w:cs="Arial"/>
                <w:sz w:val="15"/>
                <w:szCs w:val="15"/>
                <w:lang w:val="en-GB" w:eastAsia="fr-FR"/>
              </w:rPr>
            </w:pPr>
            <w:r w:rsidRPr="00EF7A40">
              <w:rPr>
                <w:rFonts w:ascii="Calibri" w:eastAsia="Times New Roman" w:hAnsi="Calibri" w:cs="Times New Roman"/>
                <w:color w:val="000000"/>
                <w:sz w:val="15"/>
                <w:szCs w:val="15"/>
                <w:lang w:val="en-GB" w:eastAsia="fr-FR"/>
              </w:rPr>
              <w:t>0.689</w:t>
            </w:r>
          </w:p>
        </w:tc>
        <w:tc>
          <w:tcPr>
            <w:tcW w:w="584" w:type="dxa"/>
            <w:tcBorders>
              <w:top w:val="nil"/>
              <w:left w:val="nil"/>
              <w:bottom w:val="nil"/>
            </w:tcBorders>
            <w:shd w:val="clear" w:color="auto" w:fill="auto"/>
            <w:noWrap/>
            <w:tcMar>
              <w:top w:w="15" w:type="dxa"/>
              <w:left w:w="15" w:type="dxa"/>
              <w:bottom w:w="0" w:type="dxa"/>
              <w:right w:w="15" w:type="dxa"/>
            </w:tcMar>
            <w:vAlign w:val="bottom"/>
            <w:hideMark/>
          </w:tcPr>
          <w:p w:rsidR="00966D7D" w:rsidRPr="00EF7A40" w:rsidRDefault="00966D7D" w:rsidP="00B41190">
            <w:pPr>
              <w:spacing w:after="0" w:line="360" w:lineRule="auto"/>
              <w:jc w:val="center"/>
              <w:rPr>
                <w:rFonts w:ascii="Arial" w:eastAsia="Times New Roman" w:hAnsi="Arial" w:cs="Arial"/>
                <w:sz w:val="15"/>
                <w:szCs w:val="15"/>
                <w:lang w:val="en-GB" w:eastAsia="fr-FR"/>
              </w:rPr>
            </w:pPr>
            <w:r w:rsidRPr="00EF7A40">
              <w:rPr>
                <w:rFonts w:ascii="Calibri" w:eastAsia="Times New Roman" w:hAnsi="Calibri" w:cs="Times New Roman"/>
                <w:color w:val="000000"/>
                <w:sz w:val="15"/>
                <w:szCs w:val="15"/>
                <w:lang w:val="en-GB" w:eastAsia="fr-FR"/>
              </w:rPr>
              <w:t>0.502</w:t>
            </w:r>
          </w:p>
        </w:tc>
        <w:tc>
          <w:tcPr>
            <w:tcW w:w="850" w:type="dxa"/>
            <w:tcBorders>
              <w:top w:val="nil"/>
              <w:bottom w:val="nil"/>
              <w:right w:val="nil"/>
            </w:tcBorders>
            <w:shd w:val="clear" w:color="auto" w:fill="auto"/>
            <w:noWrap/>
            <w:tcMar>
              <w:top w:w="15" w:type="dxa"/>
              <w:left w:w="15" w:type="dxa"/>
              <w:bottom w:w="0" w:type="dxa"/>
              <w:right w:w="15" w:type="dxa"/>
            </w:tcMar>
            <w:vAlign w:val="bottom"/>
            <w:hideMark/>
          </w:tcPr>
          <w:p w:rsidR="00966D7D" w:rsidRPr="00EF7A40" w:rsidRDefault="00966D7D" w:rsidP="00B41190">
            <w:pPr>
              <w:spacing w:after="0" w:line="360" w:lineRule="auto"/>
              <w:jc w:val="center"/>
              <w:rPr>
                <w:rFonts w:ascii="Arial" w:eastAsia="Times New Roman" w:hAnsi="Arial" w:cs="Arial"/>
                <w:sz w:val="15"/>
                <w:szCs w:val="15"/>
                <w:lang w:val="en-GB" w:eastAsia="fr-FR"/>
              </w:rPr>
            </w:pPr>
            <w:r w:rsidRPr="00EF7A40">
              <w:rPr>
                <w:rFonts w:ascii="Calibri" w:eastAsia="Times New Roman" w:hAnsi="Calibri" w:cs="Times New Roman"/>
                <w:color w:val="000000"/>
                <w:sz w:val="15"/>
                <w:szCs w:val="15"/>
                <w:lang w:val="en-GB" w:eastAsia="fr-FR"/>
              </w:rPr>
              <w:t>2.644**</w:t>
            </w:r>
          </w:p>
        </w:tc>
        <w:tc>
          <w:tcPr>
            <w:tcW w:w="600" w:type="dxa"/>
            <w:tcBorders>
              <w:top w:val="nil"/>
              <w:left w:val="nil"/>
              <w:bottom w:val="nil"/>
              <w:right w:val="nil"/>
            </w:tcBorders>
            <w:shd w:val="clear" w:color="auto" w:fill="auto"/>
            <w:noWrap/>
            <w:tcMar>
              <w:top w:w="15" w:type="dxa"/>
              <w:left w:w="15" w:type="dxa"/>
              <w:bottom w:w="0" w:type="dxa"/>
              <w:right w:w="15" w:type="dxa"/>
            </w:tcMar>
            <w:vAlign w:val="bottom"/>
            <w:hideMark/>
          </w:tcPr>
          <w:p w:rsidR="00966D7D" w:rsidRPr="00EF7A40" w:rsidRDefault="00966D7D" w:rsidP="00B41190">
            <w:pPr>
              <w:spacing w:after="0" w:line="360" w:lineRule="auto"/>
              <w:jc w:val="center"/>
              <w:rPr>
                <w:rFonts w:ascii="Arial" w:eastAsia="Times New Roman" w:hAnsi="Arial" w:cs="Arial"/>
                <w:sz w:val="15"/>
                <w:szCs w:val="15"/>
                <w:lang w:val="en-GB" w:eastAsia="fr-FR"/>
              </w:rPr>
            </w:pPr>
            <w:r w:rsidRPr="00EF7A40">
              <w:rPr>
                <w:rFonts w:ascii="Calibri" w:eastAsia="Times New Roman" w:hAnsi="Calibri" w:cs="Times New Roman"/>
                <w:color w:val="000000"/>
                <w:sz w:val="15"/>
                <w:szCs w:val="15"/>
                <w:lang w:val="en-GB" w:eastAsia="fr-FR"/>
              </w:rPr>
              <w:t>0.918</w:t>
            </w:r>
          </w:p>
        </w:tc>
        <w:tc>
          <w:tcPr>
            <w:tcW w:w="701" w:type="dxa"/>
            <w:tcBorders>
              <w:top w:val="nil"/>
              <w:left w:val="nil"/>
              <w:bottom w:val="nil"/>
            </w:tcBorders>
            <w:shd w:val="clear" w:color="auto" w:fill="auto"/>
            <w:noWrap/>
            <w:tcMar>
              <w:top w:w="15" w:type="dxa"/>
              <w:left w:w="15" w:type="dxa"/>
              <w:bottom w:w="0" w:type="dxa"/>
              <w:right w:w="15" w:type="dxa"/>
            </w:tcMar>
            <w:vAlign w:val="bottom"/>
            <w:hideMark/>
          </w:tcPr>
          <w:p w:rsidR="00966D7D" w:rsidRPr="00EF7A40" w:rsidRDefault="00966D7D" w:rsidP="00B41190">
            <w:pPr>
              <w:spacing w:after="0" w:line="360" w:lineRule="auto"/>
              <w:jc w:val="center"/>
              <w:rPr>
                <w:rFonts w:ascii="Arial" w:eastAsia="Times New Roman" w:hAnsi="Arial" w:cs="Arial"/>
                <w:sz w:val="15"/>
                <w:szCs w:val="15"/>
                <w:lang w:val="en-GB" w:eastAsia="fr-FR"/>
              </w:rPr>
            </w:pPr>
            <w:r w:rsidRPr="00EF7A40">
              <w:rPr>
                <w:rFonts w:ascii="Calibri" w:eastAsia="Times New Roman" w:hAnsi="Calibri" w:cs="Times New Roman"/>
                <w:color w:val="000000"/>
                <w:sz w:val="15"/>
                <w:szCs w:val="15"/>
                <w:lang w:val="en-GB" w:eastAsia="fr-FR"/>
              </w:rPr>
              <w:t>0.004</w:t>
            </w:r>
          </w:p>
        </w:tc>
        <w:tc>
          <w:tcPr>
            <w:tcW w:w="808" w:type="dxa"/>
            <w:tcBorders>
              <w:top w:val="nil"/>
              <w:bottom w:val="nil"/>
              <w:right w:val="nil"/>
            </w:tcBorders>
            <w:shd w:val="clear" w:color="auto" w:fill="auto"/>
            <w:noWrap/>
            <w:tcMar>
              <w:top w:w="15" w:type="dxa"/>
              <w:left w:w="15" w:type="dxa"/>
              <w:bottom w:w="0" w:type="dxa"/>
              <w:right w:w="15" w:type="dxa"/>
            </w:tcMar>
            <w:vAlign w:val="bottom"/>
            <w:hideMark/>
          </w:tcPr>
          <w:p w:rsidR="00966D7D" w:rsidRPr="00EF7A40" w:rsidRDefault="00966D7D" w:rsidP="00B41190">
            <w:pPr>
              <w:spacing w:after="0" w:line="360" w:lineRule="auto"/>
              <w:jc w:val="center"/>
              <w:rPr>
                <w:rFonts w:ascii="Arial" w:eastAsia="Times New Roman" w:hAnsi="Arial" w:cs="Arial"/>
                <w:sz w:val="15"/>
                <w:szCs w:val="15"/>
                <w:lang w:val="en-GB" w:eastAsia="fr-FR"/>
              </w:rPr>
            </w:pPr>
            <w:r w:rsidRPr="00EF7A40">
              <w:rPr>
                <w:rFonts w:ascii="Calibri" w:eastAsia="Times New Roman" w:hAnsi="Calibri" w:cs="Times New Roman"/>
                <w:color w:val="000000"/>
                <w:sz w:val="15"/>
                <w:szCs w:val="15"/>
                <w:lang w:val="en-GB" w:eastAsia="fr-FR"/>
              </w:rPr>
              <w:t>0.671</w:t>
            </w:r>
          </w:p>
        </w:tc>
        <w:tc>
          <w:tcPr>
            <w:tcW w:w="533" w:type="dxa"/>
            <w:tcBorders>
              <w:top w:val="nil"/>
              <w:left w:val="nil"/>
              <w:bottom w:val="nil"/>
              <w:right w:val="nil"/>
            </w:tcBorders>
            <w:shd w:val="clear" w:color="auto" w:fill="auto"/>
            <w:noWrap/>
            <w:tcMar>
              <w:top w:w="15" w:type="dxa"/>
              <w:left w:w="15" w:type="dxa"/>
              <w:bottom w:w="0" w:type="dxa"/>
              <w:right w:w="15" w:type="dxa"/>
            </w:tcMar>
            <w:vAlign w:val="bottom"/>
            <w:hideMark/>
          </w:tcPr>
          <w:p w:rsidR="00966D7D" w:rsidRPr="00EF7A40" w:rsidRDefault="00966D7D" w:rsidP="00B41190">
            <w:pPr>
              <w:spacing w:after="0" w:line="360" w:lineRule="auto"/>
              <w:jc w:val="center"/>
              <w:rPr>
                <w:rFonts w:ascii="Arial" w:eastAsia="Times New Roman" w:hAnsi="Arial" w:cs="Arial"/>
                <w:sz w:val="15"/>
                <w:szCs w:val="15"/>
                <w:lang w:val="en-GB" w:eastAsia="fr-FR"/>
              </w:rPr>
            </w:pPr>
            <w:r w:rsidRPr="00EF7A40">
              <w:rPr>
                <w:rFonts w:ascii="Calibri" w:eastAsia="Times New Roman" w:hAnsi="Calibri" w:cs="Times New Roman"/>
                <w:color w:val="000000"/>
                <w:sz w:val="15"/>
                <w:szCs w:val="15"/>
                <w:lang w:val="en-GB" w:eastAsia="fr-FR"/>
              </w:rPr>
              <w:t>0.556</w:t>
            </w:r>
          </w:p>
        </w:tc>
        <w:tc>
          <w:tcPr>
            <w:tcW w:w="701" w:type="dxa"/>
            <w:tcBorders>
              <w:top w:val="nil"/>
              <w:left w:val="nil"/>
              <w:bottom w:val="nil"/>
            </w:tcBorders>
            <w:shd w:val="clear" w:color="auto" w:fill="auto"/>
            <w:noWrap/>
            <w:tcMar>
              <w:top w:w="15" w:type="dxa"/>
              <w:left w:w="15" w:type="dxa"/>
              <w:bottom w:w="0" w:type="dxa"/>
              <w:right w:w="15" w:type="dxa"/>
            </w:tcMar>
            <w:vAlign w:val="bottom"/>
            <w:hideMark/>
          </w:tcPr>
          <w:p w:rsidR="00966D7D" w:rsidRPr="00EF7A40" w:rsidRDefault="00966D7D" w:rsidP="00B41190">
            <w:pPr>
              <w:spacing w:after="0" w:line="360" w:lineRule="auto"/>
              <w:jc w:val="center"/>
              <w:rPr>
                <w:rFonts w:ascii="Arial" w:eastAsia="Times New Roman" w:hAnsi="Arial" w:cs="Arial"/>
                <w:sz w:val="15"/>
                <w:szCs w:val="15"/>
                <w:lang w:val="en-GB" w:eastAsia="fr-FR"/>
              </w:rPr>
            </w:pPr>
            <w:r w:rsidRPr="00EF7A40">
              <w:rPr>
                <w:rFonts w:ascii="Calibri" w:eastAsia="Times New Roman" w:hAnsi="Calibri" w:cs="Times New Roman"/>
                <w:color w:val="000000"/>
                <w:sz w:val="15"/>
                <w:szCs w:val="15"/>
                <w:lang w:val="en-GB" w:eastAsia="fr-FR"/>
              </w:rPr>
              <w:t>0.228</w:t>
            </w:r>
          </w:p>
        </w:tc>
        <w:tc>
          <w:tcPr>
            <w:tcW w:w="801" w:type="dxa"/>
            <w:tcBorders>
              <w:top w:val="nil"/>
              <w:bottom w:val="nil"/>
              <w:right w:val="nil"/>
            </w:tcBorders>
            <w:shd w:val="clear" w:color="auto" w:fill="auto"/>
            <w:noWrap/>
            <w:tcMar>
              <w:top w:w="15" w:type="dxa"/>
              <w:left w:w="15" w:type="dxa"/>
              <w:bottom w:w="0" w:type="dxa"/>
              <w:right w:w="15" w:type="dxa"/>
            </w:tcMar>
            <w:vAlign w:val="bottom"/>
            <w:hideMark/>
          </w:tcPr>
          <w:p w:rsidR="00966D7D" w:rsidRPr="00EF7A40" w:rsidRDefault="00966D7D" w:rsidP="00B41190">
            <w:pPr>
              <w:spacing w:after="0" w:line="360" w:lineRule="auto"/>
              <w:jc w:val="center"/>
              <w:rPr>
                <w:rFonts w:ascii="Arial" w:eastAsia="Times New Roman" w:hAnsi="Arial" w:cs="Arial"/>
                <w:sz w:val="15"/>
                <w:szCs w:val="15"/>
                <w:lang w:val="en-GB" w:eastAsia="fr-FR"/>
              </w:rPr>
            </w:pPr>
            <w:r w:rsidRPr="00EF7A40">
              <w:rPr>
                <w:rFonts w:ascii="Calibri" w:eastAsia="Times New Roman" w:hAnsi="Calibri" w:cs="Times New Roman"/>
                <w:color w:val="000000"/>
                <w:sz w:val="15"/>
                <w:szCs w:val="15"/>
                <w:lang w:val="en-GB" w:eastAsia="fr-FR"/>
              </w:rPr>
              <w:t>0.239</w:t>
            </w:r>
          </w:p>
        </w:tc>
        <w:tc>
          <w:tcPr>
            <w:tcW w:w="445" w:type="dxa"/>
            <w:tcBorders>
              <w:top w:val="nil"/>
              <w:left w:val="nil"/>
              <w:bottom w:val="nil"/>
              <w:right w:val="nil"/>
            </w:tcBorders>
            <w:shd w:val="clear" w:color="auto" w:fill="auto"/>
            <w:noWrap/>
            <w:tcMar>
              <w:top w:w="15" w:type="dxa"/>
              <w:left w:w="15" w:type="dxa"/>
              <w:bottom w:w="0" w:type="dxa"/>
              <w:right w:w="15" w:type="dxa"/>
            </w:tcMar>
            <w:vAlign w:val="bottom"/>
            <w:hideMark/>
          </w:tcPr>
          <w:p w:rsidR="00966D7D" w:rsidRPr="00EF7A40" w:rsidRDefault="00966D7D" w:rsidP="00B41190">
            <w:pPr>
              <w:spacing w:after="0" w:line="360" w:lineRule="auto"/>
              <w:jc w:val="center"/>
              <w:rPr>
                <w:rFonts w:ascii="Arial" w:eastAsia="Times New Roman" w:hAnsi="Arial" w:cs="Arial"/>
                <w:sz w:val="15"/>
                <w:szCs w:val="15"/>
                <w:lang w:val="en-GB" w:eastAsia="fr-FR"/>
              </w:rPr>
            </w:pPr>
            <w:r w:rsidRPr="00EF7A40">
              <w:rPr>
                <w:rFonts w:ascii="Calibri" w:eastAsia="Times New Roman" w:hAnsi="Calibri" w:cs="Times New Roman"/>
                <w:color w:val="000000"/>
                <w:sz w:val="15"/>
                <w:szCs w:val="15"/>
                <w:lang w:val="en-GB" w:eastAsia="fr-FR"/>
              </w:rPr>
              <w:t>0.820</w:t>
            </w:r>
          </w:p>
        </w:tc>
        <w:tc>
          <w:tcPr>
            <w:tcW w:w="803" w:type="dxa"/>
            <w:tcBorders>
              <w:top w:val="nil"/>
              <w:left w:val="nil"/>
              <w:bottom w:val="nil"/>
            </w:tcBorders>
            <w:shd w:val="clear" w:color="auto" w:fill="auto"/>
            <w:noWrap/>
            <w:tcMar>
              <w:top w:w="15" w:type="dxa"/>
              <w:left w:w="15" w:type="dxa"/>
              <w:bottom w:w="0" w:type="dxa"/>
              <w:right w:w="15" w:type="dxa"/>
            </w:tcMar>
            <w:vAlign w:val="bottom"/>
            <w:hideMark/>
          </w:tcPr>
          <w:p w:rsidR="00966D7D" w:rsidRPr="00EF7A40" w:rsidRDefault="00966D7D" w:rsidP="00B41190">
            <w:pPr>
              <w:spacing w:after="0" w:line="360" w:lineRule="auto"/>
              <w:jc w:val="center"/>
              <w:rPr>
                <w:rFonts w:ascii="Arial" w:eastAsia="Times New Roman" w:hAnsi="Arial" w:cs="Arial"/>
                <w:sz w:val="15"/>
                <w:szCs w:val="15"/>
                <w:lang w:val="en-GB" w:eastAsia="fr-FR"/>
              </w:rPr>
            </w:pPr>
            <w:r w:rsidRPr="00EF7A40">
              <w:rPr>
                <w:rFonts w:ascii="Calibri" w:eastAsia="Times New Roman" w:hAnsi="Calibri" w:cs="Times New Roman"/>
                <w:color w:val="000000"/>
                <w:sz w:val="15"/>
                <w:szCs w:val="15"/>
                <w:lang w:val="en-GB" w:eastAsia="fr-FR"/>
              </w:rPr>
              <w:t>0.771</w:t>
            </w:r>
          </w:p>
        </w:tc>
        <w:tc>
          <w:tcPr>
            <w:tcW w:w="721" w:type="dxa"/>
            <w:tcBorders>
              <w:top w:val="nil"/>
              <w:bottom w:val="nil"/>
              <w:right w:val="nil"/>
            </w:tcBorders>
            <w:shd w:val="clear" w:color="auto" w:fill="auto"/>
            <w:noWrap/>
            <w:tcMar>
              <w:top w:w="15" w:type="dxa"/>
              <w:left w:w="15" w:type="dxa"/>
              <w:bottom w:w="0" w:type="dxa"/>
              <w:right w:w="15" w:type="dxa"/>
            </w:tcMar>
            <w:vAlign w:val="bottom"/>
            <w:hideMark/>
          </w:tcPr>
          <w:p w:rsidR="00966D7D" w:rsidRPr="00EF7A40" w:rsidRDefault="00966D7D" w:rsidP="00B41190">
            <w:pPr>
              <w:spacing w:after="0" w:line="360" w:lineRule="auto"/>
              <w:jc w:val="center"/>
              <w:rPr>
                <w:rFonts w:ascii="Arial" w:eastAsia="Times New Roman" w:hAnsi="Arial" w:cs="Arial"/>
                <w:sz w:val="15"/>
                <w:szCs w:val="15"/>
                <w:lang w:val="en-GB" w:eastAsia="fr-FR"/>
              </w:rPr>
            </w:pPr>
            <w:r w:rsidRPr="00EF7A40">
              <w:rPr>
                <w:rFonts w:ascii="Calibri" w:eastAsia="Times New Roman" w:hAnsi="Calibri" w:cs="Times New Roman"/>
                <w:color w:val="000000"/>
                <w:sz w:val="15"/>
                <w:szCs w:val="15"/>
                <w:lang w:val="en-GB" w:eastAsia="fr-FR"/>
              </w:rPr>
              <w:t>0.162</w:t>
            </w:r>
          </w:p>
        </w:tc>
        <w:tc>
          <w:tcPr>
            <w:tcW w:w="603" w:type="dxa"/>
            <w:tcBorders>
              <w:top w:val="nil"/>
              <w:left w:val="nil"/>
              <w:bottom w:val="nil"/>
              <w:right w:val="nil"/>
            </w:tcBorders>
            <w:shd w:val="clear" w:color="auto" w:fill="auto"/>
            <w:noWrap/>
            <w:tcMar>
              <w:top w:w="15" w:type="dxa"/>
              <w:left w:w="15" w:type="dxa"/>
              <w:bottom w:w="0" w:type="dxa"/>
              <w:right w:w="15" w:type="dxa"/>
            </w:tcMar>
            <w:vAlign w:val="bottom"/>
            <w:hideMark/>
          </w:tcPr>
          <w:p w:rsidR="00966D7D" w:rsidRPr="00EF7A40" w:rsidRDefault="00966D7D" w:rsidP="00B41190">
            <w:pPr>
              <w:spacing w:after="0" w:line="360" w:lineRule="auto"/>
              <w:jc w:val="center"/>
              <w:rPr>
                <w:rFonts w:ascii="Arial" w:eastAsia="Times New Roman" w:hAnsi="Arial" w:cs="Arial"/>
                <w:sz w:val="15"/>
                <w:szCs w:val="15"/>
                <w:lang w:val="en-GB" w:eastAsia="fr-FR"/>
              </w:rPr>
            </w:pPr>
            <w:r w:rsidRPr="00EF7A40">
              <w:rPr>
                <w:rFonts w:ascii="Calibri" w:eastAsia="Times New Roman" w:hAnsi="Calibri" w:cs="Times New Roman"/>
                <w:color w:val="000000"/>
                <w:sz w:val="15"/>
                <w:szCs w:val="15"/>
                <w:lang w:val="en-GB" w:eastAsia="fr-FR"/>
              </w:rPr>
              <w:t>0.839</w:t>
            </w:r>
          </w:p>
        </w:tc>
        <w:tc>
          <w:tcPr>
            <w:tcW w:w="567" w:type="dxa"/>
            <w:tcBorders>
              <w:top w:val="nil"/>
              <w:left w:val="nil"/>
              <w:bottom w:val="nil"/>
            </w:tcBorders>
            <w:shd w:val="clear" w:color="auto" w:fill="auto"/>
            <w:noWrap/>
            <w:tcMar>
              <w:top w:w="15" w:type="dxa"/>
              <w:left w:w="15" w:type="dxa"/>
              <w:bottom w:w="0" w:type="dxa"/>
              <w:right w:w="15" w:type="dxa"/>
            </w:tcMar>
            <w:vAlign w:val="bottom"/>
            <w:hideMark/>
          </w:tcPr>
          <w:p w:rsidR="00966D7D" w:rsidRPr="00EF7A40" w:rsidRDefault="00966D7D" w:rsidP="00B41190">
            <w:pPr>
              <w:spacing w:after="0" w:line="360" w:lineRule="auto"/>
              <w:jc w:val="center"/>
              <w:rPr>
                <w:rFonts w:ascii="Arial" w:eastAsia="Times New Roman" w:hAnsi="Arial" w:cs="Arial"/>
                <w:sz w:val="15"/>
                <w:szCs w:val="15"/>
                <w:lang w:val="en-GB" w:eastAsia="fr-FR"/>
              </w:rPr>
            </w:pPr>
            <w:r w:rsidRPr="00EF7A40">
              <w:rPr>
                <w:rFonts w:ascii="Calibri" w:eastAsia="Times New Roman" w:hAnsi="Calibri" w:cs="Times New Roman"/>
                <w:color w:val="000000"/>
                <w:sz w:val="15"/>
                <w:szCs w:val="15"/>
                <w:lang w:val="en-GB" w:eastAsia="fr-FR"/>
              </w:rPr>
              <w:t>0.847</w:t>
            </w:r>
          </w:p>
        </w:tc>
        <w:tc>
          <w:tcPr>
            <w:tcW w:w="721" w:type="dxa"/>
            <w:tcBorders>
              <w:top w:val="nil"/>
              <w:bottom w:val="nil"/>
              <w:right w:val="nil"/>
            </w:tcBorders>
            <w:shd w:val="clear" w:color="auto" w:fill="auto"/>
            <w:noWrap/>
            <w:tcMar>
              <w:top w:w="15" w:type="dxa"/>
              <w:left w:w="15" w:type="dxa"/>
              <w:bottom w:w="0" w:type="dxa"/>
              <w:right w:w="15" w:type="dxa"/>
            </w:tcMar>
            <w:vAlign w:val="bottom"/>
            <w:hideMark/>
          </w:tcPr>
          <w:p w:rsidR="00966D7D" w:rsidRPr="00EF7A40" w:rsidRDefault="00966D7D" w:rsidP="00B41190">
            <w:pPr>
              <w:spacing w:after="0" w:line="360" w:lineRule="auto"/>
              <w:jc w:val="center"/>
              <w:rPr>
                <w:rFonts w:ascii="Arial" w:eastAsia="Times New Roman" w:hAnsi="Arial" w:cs="Arial"/>
                <w:sz w:val="15"/>
                <w:szCs w:val="15"/>
                <w:lang w:val="en-GB" w:eastAsia="fr-FR"/>
              </w:rPr>
            </w:pPr>
            <w:r w:rsidRPr="00EF7A40">
              <w:rPr>
                <w:rFonts w:ascii="Calibri" w:eastAsia="Times New Roman" w:hAnsi="Calibri" w:cs="Times New Roman"/>
                <w:color w:val="000000"/>
                <w:sz w:val="15"/>
                <w:szCs w:val="15"/>
                <w:lang w:val="en-GB" w:eastAsia="fr-FR"/>
              </w:rPr>
              <w:t>0.036</w:t>
            </w:r>
          </w:p>
        </w:tc>
        <w:tc>
          <w:tcPr>
            <w:tcW w:w="439" w:type="dxa"/>
            <w:tcBorders>
              <w:top w:val="nil"/>
              <w:left w:val="nil"/>
              <w:bottom w:val="nil"/>
              <w:right w:val="nil"/>
            </w:tcBorders>
            <w:shd w:val="clear" w:color="auto" w:fill="auto"/>
            <w:noWrap/>
            <w:tcMar>
              <w:top w:w="15" w:type="dxa"/>
              <w:left w:w="15" w:type="dxa"/>
              <w:bottom w:w="0" w:type="dxa"/>
              <w:right w:w="15" w:type="dxa"/>
            </w:tcMar>
            <w:vAlign w:val="bottom"/>
            <w:hideMark/>
          </w:tcPr>
          <w:p w:rsidR="00966D7D" w:rsidRPr="00EF7A40" w:rsidRDefault="00966D7D" w:rsidP="00B41190">
            <w:pPr>
              <w:spacing w:after="0" w:line="360" w:lineRule="auto"/>
              <w:jc w:val="center"/>
              <w:rPr>
                <w:rFonts w:ascii="Arial" w:eastAsia="Times New Roman" w:hAnsi="Arial" w:cs="Arial"/>
                <w:sz w:val="15"/>
                <w:szCs w:val="15"/>
                <w:lang w:val="en-GB" w:eastAsia="fr-FR"/>
              </w:rPr>
            </w:pPr>
            <w:r w:rsidRPr="00EF7A40">
              <w:rPr>
                <w:rFonts w:ascii="Calibri" w:eastAsia="Times New Roman" w:hAnsi="Calibri" w:cs="Times New Roman"/>
                <w:color w:val="000000"/>
                <w:sz w:val="15"/>
                <w:szCs w:val="15"/>
                <w:lang w:val="en-GB" w:eastAsia="fr-FR"/>
              </w:rPr>
              <w:t>0.920</w:t>
            </w:r>
          </w:p>
        </w:tc>
        <w:tc>
          <w:tcPr>
            <w:tcW w:w="784" w:type="dxa"/>
            <w:tcBorders>
              <w:top w:val="nil"/>
              <w:left w:val="nil"/>
              <w:bottom w:val="nil"/>
            </w:tcBorders>
            <w:shd w:val="clear" w:color="auto" w:fill="auto"/>
            <w:noWrap/>
            <w:tcMar>
              <w:top w:w="15" w:type="dxa"/>
              <w:left w:w="15" w:type="dxa"/>
              <w:bottom w:w="0" w:type="dxa"/>
              <w:right w:w="15" w:type="dxa"/>
            </w:tcMar>
            <w:vAlign w:val="bottom"/>
            <w:hideMark/>
          </w:tcPr>
          <w:p w:rsidR="00966D7D" w:rsidRPr="00EF7A40" w:rsidRDefault="00966D7D" w:rsidP="00B41190">
            <w:pPr>
              <w:spacing w:after="0" w:line="360" w:lineRule="auto"/>
              <w:jc w:val="center"/>
              <w:rPr>
                <w:rFonts w:ascii="Arial" w:eastAsia="Times New Roman" w:hAnsi="Arial" w:cs="Arial"/>
                <w:sz w:val="15"/>
                <w:szCs w:val="15"/>
                <w:lang w:val="en-GB" w:eastAsia="fr-FR"/>
              </w:rPr>
            </w:pPr>
            <w:r w:rsidRPr="00EF7A40">
              <w:rPr>
                <w:rFonts w:ascii="Calibri" w:eastAsia="Times New Roman" w:hAnsi="Calibri" w:cs="Times New Roman"/>
                <w:color w:val="000000"/>
                <w:sz w:val="15"/>
                <w:szCs w:val="15"/>
                <w:lang w:val="en-GB" w:eastAsia="fr-FR"/>
              </w:rPr>
              <w:t>0.968</w:t>
            </w:r>
          </w:p>
        </w:tc>
      </w:tr>
      <w:tr w:rsidR="00966D7D" w:rsidRPr="00EF7A40" w:rsidTr="00B41190">
        <w:trPr>
          <w:trHeight w:hRule="exact" w:val="239"/>
          <w:jc w:val="center"/>
        </w:trPr>
        <w:tc>
          <w:tcPr>
            <w:tcW w:w="3088" w:type="dxa"/>
            <w:tcBorders>
              <w:top w:val="nil"/>
              <w:bottom w:val="single" w:sz="4" w:space="0" w:color="auto"/>
            </w:tcBorders>
            <w:shd w:val="clear" w:color="auto" w:fill="auto"/>
            <w:noWrap/>
            <w:tcMar>
              <w:top w:w="15" w:type="dxa"/>
              <w:left w:w="15" w:type="dxa"/>
              <w:bottom w:w="0" w:type="dxa"/>
              <w:right w:w="15" w:type="dxa"/>
            </w:tcMar>
            <w:vAlign w:val="center"/>
            <w:hideMark/>
          </w:tcPr>
          <w:p w:rsidR="00966D7D" w:rsidRPr="00EF7A40" w:rsidRDefault="00966D7D" w:rsidP="00B41190">
            <w:pPr>
              <w:spacing w:after="0" w:line="360" w:lineRule="auto"/>
              <w:jc w:val="both"/>
              <w:rPr>
                <w:rFonts w:ascii="Arial" w:eastAsia="Times New Roman" w:hAnsi="Arial" w:cs="Arial"/>
                <w:sz w:val="15"/>
                <w:szCs w:val="15"/>
                <w:lang w:val="en-GB" w:eastAsia="fr-FR"/>
              </w:rPr>
            </w:pPr>
            <w:r w:rsidRPr="00EF7A40">
              <w:rPr>
                <w:rFonts w:ascii="Arial" w:eastAsia="Times New Roman" w:hAnsi="Arial" w:cs="Arial"/>
                <w:sz w:val="15"/>
                <w:szCs w:val="15"/>
                <w:lang w:val="en-GB" w:eastAsia="fr-FR"/>
              </w:rPr>
              <w:t>Constant</w:t>
            </w:r>
          </w:p>
        </w:tc>
        <w:tc>
          <w:tcPr>
            <w:tcW w:w="668" w:type="dxa"/>
            <w:tcBorders>
              <w:top w:val="nil"/>
              <w:bottom w:val="single" w:sz="4" w:space="0" w:color="auto"/>
              <w:right w:val="nil"/>
            </w:tcBorders>
            <w:shd w:val="clear" w:color="auto" w:fill="auto"/>
            <w:noWrap/>
            <w:tcMar>
              <w:top w:w="15" w:type="dxa"/>
              <w:left w:w="15" w:type="dxa"/>
              <w:bottom w:w="0" w:type="dxa"/>
              <w:right w:w="15" w:type="dxa"/>
            </w:tcMar>
            <w:vAlign w:val="bottom"/>
            <w:hideMark/>
          </w:tcPr>
          <w:p w:rsidR="00966D7D" w:rsidRPr="00EF7A40" w:rsidRDefault="00966D7D" w:rsidP="00B41190">
            <w:pPr>
              <w:spacing w:after="0" w:line="360" w:lineRule="auto"/>
              <w:jc w:val="center"/>
              <w:rPr>
                <w:rFonts w:ascii="Arial" w:eastAsia="Times New Roman" w:hAnsi="Arial" w:cs="Arial"/>
                <w:b/>
                <w:sz w:val="15"/>
                <w:szCs w:val="15"/>
                <w:lang w:val="en-GB" w:eastAsia="fr-FR"/>
              </w:rPr>
            </w:pPr>
            <w:r w:rsidRPr="00EF7A40">
              <w:rPr>
                <w:rFonts w:ascii="Calibri" w:eastAsia="Times New Roman" w:hAnsi="Calibri" w:cs="Times New Roman"/>
                <w:color w:val="000000"/>
                <w:sz w:val="15"/>
                <w:szCs w:val="15"/>
                <w:lang w:val="en-GB" w:eastAsia="fr-FR"/>
              </w:rPr>
              <w:t>0.130**</w:t>
            </w:r>
          </w:p>
        </w:tc>
        <w:tc>
          <w:tcPr>
            <w:tcW w:w="591"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966D7D" w:rsidRPr="00EF7A40" w:rsidRDefault="00966D7D" w:rsidP="00B41190">
            <w:pPr>
              <w:spacing w:after="0" w:line="360" w:lineRule="auto"/>
              <w:jc w:val="center"/>
              <w:rPr>
                <w:rFonts w:ascii="Arial" w:eastAsia="Times New Roman" w:hAnsi="Arial" w:cs="Arial"/>
                <w:sz w:val="15"/>
                <w:szCs w:val="15"/>
                <w:lang w:val="en-GB" w:eastAsia="fr-FR"/>
              </w:rPr>
            </w:pPr>
            <w:r w:rsidRPr="00EF7A40">
              <w:rPr>
                <w:rFonts w:ascii="Calibri" w:eastAsia="Times New Roman" w:hAnsi="Calibri" w:cs="Times New Roman"/>
                <w:color w:val="000000"/>
                <w:sz w:val="15"/>
                <w:szCs w:val="15"/>
                <w:lang w:val="en-GB" w:eastAsia="fr-FR"/>
              </w:rPr>
              <w:t>0.048</w:t>
            </w:r>
          </w:p>
        </w:tc>
        <w:tc>
          <w:tcPr>
            <w:tcW w:w="584" w:type="dxa"/>
            <w:tcBorders>
              <w:top w:val="nil"/>
              <w:left w:val="nil"/>
              <w:bottom w:val="single" w:sz="4" w:space="0" w:color="auto"/>
            </w:tcBorders>
            <w:shd w:val="clear" w:color="auto" w:fill="auto"/>
            <w:noWrap/>
            <w:tcMar>
              <w:top w:w="15" w:type="dxa"/>
              <w:left w:w="15" w:type="dxa"/>
              <w:bottom w:w="0" w:type="dxa"/>
              <w:right w:w="15" w:type="dxa"/>
            </w:tcMar>
            <w:vAlign w:val="bottom"/>
            <w:hideMark/>
          </w:tcPr>
          <w:p w:rsidR="00966D7D" w:rsidRPr="00EF7A40" w:rsidRDefault="00966D7D" w:rsidP="00B41190">
            <w:pPr>
              <w:spacing w:after="0" w:line="360" w:lineRule="auto"/>
              <w:jc w:val="center"/>
              <w:rPr>
                <w:rFonts w:ascii="Arial" w:eastAsia="Times New Roman" w:hAnsi="Arial" w:cs="Arial"/>
                <w:sz w:val="15"/>
                <w:szCs w:val="15"/>
                <w:lang w:val="en-GB" w:eastAsia="fr-FR"/>
              </w:rPr>
            </w:pPr>
            <w:r w:rsidRPr="00EF7A40">
              <w:rPr>
                <w:rFonts w:ascii="Calibri" w:eastAsia="Times New Roman" w:hAnsi="Calibri" w:cs="Times New Roman"/>
                <w:color w:val="000000"/>
                <w:sz w:val="15"/>
                <w:szCs w:val="15"/>
                <w:lang w:val="en-GB" w:eastAsia="fr-FR"/>
              </w:rPr>
              <w:t>0.007</w:t>
            </w:r>
          </w:p>
        </w:tc>
        <w:tc>
          <w:tcPr>
            <w:tcW w:w="850" w:type="dxa"/>
            <w:tcBorders>
              <w:top w:val="nil"/>
              <w:bottom w:val="single" w:sz="4" w:space="0" w:color="auto"/>
              <w:right w:val="nil"/>
            </w:tcBorders>
            <w:shd w:val="clear" w:color="auto" w:fill="auto"/>
            <w:noWrap/>
            <w:tcMar>
              <w:top w:w="15" w:type="dxa"/>
              <w:left w:w="15" w:type="dxa"/>
              <w:bottom w:w="0" w:type="dxa"/>
              <w:right w:w="15" w:type="dxa"/>
            </w:tcMar>
            <w:vAlign w:val="bottom"/>
            <w:hideMark/>
          </w:tcPr>
          <w:p w:rsidR="00966D7D" w:rsidRPr="00EF7A40" w:rsidRDefault="00966D7D" w:rsidP="00B41190">
            <w:pPr>
              <w:spacing w:after="0" w:line="360" w:lineRule="auto"/>
              <w:jc w:val="center"/>
              <w:rPr>
                <w:rFonts w:ascii="Arial" w:eastAsia="Times New Roman" w:hAnsi="Arial" w:cs="Arial"/>
                <w:sz w:val="15"/>
                <w:szCs w:val="15"/>
                <w:lang w:val="en-GB" w:eastAsia="fr-FR"/>
              </w:rPr>
            </w:pPr>
            <w:r w:rsidRPr="00EF7A40">
              <w:rPr>
                <w:rFonts w:ascii="Calibri" w:eastAsia="Times New Roman" w:hAnsi="Calibri" w:cs="Times New Roman"/>
                <w:color w:val="000000"/>
                <w:sz w:val="15"/>
                <w:szCs w:val="15"/>
                <w:lang w:val="en-GB" w:eastAsia="fr-FR"/>
              </w:rPr>
              <w:t>0.018</w:t>
            </w:r>
          </w:p>
        </w:tc>
        <w:tc>
          <w:tcPr>
            <w:tcW w:w="600"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966D7D" w:rsidRPr="00EF7A40" w:rsidRDefault="00966D7D" w:rsidP="00B41190">
            <w:pPr>
              <w:spacing w:after="0" w:line="360" w:lineRule="auto"/>
              <w:jc w:val="center"/>
              <w:rPr>
                <w:rFonts w:ascii="Arial" w:eastAsia="Times New Roman" w:hAnsi="Arial" w:cs="Arial"/>
                <w:sz w:val="15"/>
                <w:szCs w:val="15"/>
                <w:lang w:val="en-GB" w:eastAsia="fr-FR"/>
              </w:rPr>
            </w:pPr>
            <w:r w:rsidRPr="00EF7A40">
              <w:rPr>
                <w:rFonts w:ascii="Calibri" w:eastAsia="Times New Roman" w:hAnsi="Calibri" w:cs="Times New Roman"/>
                <w:color w:val="000000"/>
                <w:sz w:val="15"/>
                <w:szCs w:val="15"/>
                <w:lang w:val="en-GB" w:eastAsia="fr-FR"/>
              </w:rPr>
              <w:t>0.078</w:t>
            </w:r>
          </w:p>
        </w:tc>
        <w:tc>
          <w:tcPr>
            <w:tcW w:w="701" w:type="dxa"/>
            <w:tcBorders>
              <w:top w:val="nil"/>
              <w:left w:val="nil"/>
              <w:bottom w:val="single" w:sz="4" w:space="0" w:color="auto"/>
            </w:tcBorders>
            <w:shd w:val="clear" w:color="auto" w:fill="auto"/>
            <w:noWrap/>
            <w:tcMar>
              <w:top w:w="15" w:type="dxa"/>
              <w:left w:w="15" w:type="dxa"/>
              <w:bottom w:w="0" w:type="dxa"/>
              <w:right w:w="15" w:type="dxa"/>
            </w:tcMar>
            <w:vAlign w:val="bottom"/>
            <w:hideMark/>
          </w:tcPr>
          <w:p w:rsidR="00966D7D" w:rsidRPr="00EF7A40" w:rsidRDefault="00966D7D" w:rsidP="00B41190">
            <w:pPr>
              <w:spacing w:after="0" w:line="360" w:lineRule="auto"/>
              <w:jc w:val="center"/>
              <w:rPr>
                <w:rFonts w:ascii="Arial" w:eastAsia="Times New Roman" w:hAnsi="Arial" w:cs="Arial"/>
                <w:sz w:val="15"/>
                <w:szCs w:val="15"/>
                <w:lang w:val="en-GB" w:eastAsia="fr-FR"/>
              </w:rPr>
            </w:pPr>
            <w:r w:rsidRPr="00EF7A40">
              <w:rPr>
                <w:rFonts w:ascii="Calibri" w:eastAsia="Times New Roman" w:hAnsi="Calibri" w:cs="Times New Roman"/>
                <w:color w:val="000000"/>
                <w:sz w:val="15"/>
                <w:szCs w:val="15"/>
                <w:lang w:val="en-GB" w:eastAsia="fr-FR"/>
              </w:rPr>
              <w:t>0.821</w:t>
            </w:r>
          </w:p>
        </w:tc>
        <w:tc>
          <w:tcPr>
            <w:tcW w:w="808" w:type="dxa"/>
            <w:tcBorders>
              <w:top w:val="nil"/>
              <w:bottom w:val="single" w:sz="4" w:space="0" w:color="auto"/>
              <w:right w:val="nil"/>
            </w:tcBorders>
            <w:shd w:val="clear" w:color="auto" w:fill="auto"/>
            <w:noWrap/>
            <w:tcMar>
              <w:top w:w="15" w:type="dxa"/>
              <w:left w:w="15" w:type="dxa"/>
              <w:bottom w:w="0" w:type="dxa"/>
              <w:right w:w="15" w:type="dxa"/>
            </w:tcMar>
            <w:vAlign w:val="bottom"/>
            <w:hideMark/>
          </w:tcPr>
          <w:p w:rsidR="00966D7D" w:rsidRPr="00EF7A40" w:rsidRDefault="00966D7D" w:rsidP="00B41190">
            <w:pPr>
              <w:spacing w:after="0" w:line="360" w:lineRule="auto"/>
              <w:jc w:val="center"/>
              <w:rPr>
                <w:rFonts w:ascii="Arial" w:eastAsia="Times New Roman" w:hAnsi="Arial" w:cs="Arial"/>
                <w:sz w:val="15"/>
                <w:szCs w:val="15"/>
                <w:lang w:val="en-GB" w:eastAsia="fr-FR"/>
              </w:rPr>
            </w:pPr>
            <w:r w:rsidRPr="00EF7A40">
              <w:rPr>
                <w:rFonts w:ascii="Calibri" w:eastAsia="Times New Roman" w:hAnsi="Calibri" w:cs="Times New Roman"/>
                <w:color w:val="000000"/>
                <w:sz w:val="15"/>
                <w:szCs w:val="15"/>
                <w:lang w:val="en-GB" w:eastAsia="fr-FR"/>
              </w:rPr>
              <w:t>-0.020</w:t>
            </w:r>
          </w:p>
        </w:tc>
        <w:tc>
          <w:tcPr>
            <w:tcW w:w="533"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966D7D" w:rsidRPr="00EF7A40" w:rsidRDefault="00966D7D" w:rsidP="00B41190">
            <w:pPr>
              <w:spacing w:after="0" w:line="360" w:lineRule="auto"/>
              <w:jc w:val="center"/>
              <w:rPr>
                <w:rFonts w:ascii="Arial" w:eastAsia="Times New Roman" w:hAnsi="Arial" w:cs="Arial"/>
                <w:sz w:val="15"/>
                <w:szCs w:val="15"/>
                <w:lang w:val="en-GB" w:eastAsia="fr-FR"/>
              </w:rPr>
            </w:pPr>
            <w:r w:rsidRPr="00EF7A40">
              <w:rPr>
                <w:rFonts w:ascii="Calibri" w:eastAsia="Times New Roman" w:hAnsi="Calibri" w:cs="Times New Roman"/>
                <w:color w:val="000000"/>
                <w:sz w:val="15"/>
                <w:szCs w:val="15"/>
                <w:lang w:val="en-GB" w:eastAsia="fr-FR"/>
              </w:rPr>
              <w:t>0.053</w:t>
            </w:r>
          </w:p>
        </w:tc>
        <w:tc>
          <w:tcPr>
            <w:tcW w:w="701" w:type="dxa"/>
            <w:tcBorders>
              <w:top w:val="nil"/>
              <w:left w:val="nil"/>
              <w:bottom w:val="single" w:sz="4" w:space="0" w:color="auto"/>
            </w:tcBorders>
            <w:shd w:val="clear" w:color="auto" w:fill="auto"/>
            <w:noWrap/>
            <w:tcMar>
              <w:top w:w="15" w:type="dxa"/>
              <w:left w:w="15" w:type="dxa"/>
              <w:bottom w:w="0" w:type="dxa"/>
              <w:right w:w="15" w:type="dxa"/>
            </w:tcMar>
            <w:vAlign w:val="bottom"/>
            <w:hideMark/>
          </w:tcPr>
          <w:p w:rsidR="00966D7D" w:rsidRPr="00EF7A40" w:rsidRDefault="00966D7D" w:rsidP="00B41190">
            <w:pPr>
              <w:spacing w:after="0" w:line="360" w:lineRule="auto"/>
              <w:jc w:val="center"/>
              <w:rPr>
                <w:rFonts w:ascii="Arial" w:eastAsia="Times New Roman" w:hAnsi="Arial" w:cs="Arial"/>
                <w:sz w:val="15"/>
                <w:szCs w:val="15"/>
                <w:lang w:val="en-GB" w:eastAsia="fr-FR"/>
              </w:rPr>
            </w:pPr>
            <w:r w:rsidRPr="00EF7A40">
              <w:rPr>
                <w:rFonts w:ascii="Calibri" w:eastAsia="Times New Roman" w:hAnsi="Calibri" w:cs="Times New Roman"/>
                <w:color w:val="000000"/>
                <w:sz w:val="15"/>
                <w:szCs w:val="15"/>
                <w:lang w:val="en-GB" w:eastAsia="fr-FR"/>
              </w:rPr>
              <w:t>0.703</w:t>
            </w:r>
          </w:p>
        </w:tc>
        <w:tc>
          <w:tcPr>
            <w:tcW w:w="801" w:type="dxa"/>
            <w:tcBorders>
              <w:top w:val="nil"/>
              <w:bottom w:val="single" w:sz="4" w:space="0" w:color="auto"/>
              <w:right w:val="nil"/>
            </w:tcBorders>
            <w:shd w:val="clear" w:color="auto" w:fill="auto"/>
            <w:noWrap/>
            <w:tcMar>
              <w:top w:w="15" w:type="dxa"/>
              <w:left w:w="15" w:type="dxa"/>
              <w:bottom w:w="0" w:type="dxa"/>
              <w:right w:w="15" w:type="dxa"/>
            </w:tcMar>
            <w:vAlign w:val="bottom"/>
            <w:hideMark/>
          </w:tcPr>
          <w:p w:rsidR="00966D7D" w:rsidRPr="00EF7A40" w:rsidRDefault="00966D7D" w:rsidP="00B41190">
            <w:pPr>
              <w:spacing w:after="0" w:line="360" w:lineRule="auto"/>
              <w:jc w:val="center"/>
              <w:rPr>
                <w:rFonts w:ascii="Arial" w:eastAsia="Times New Roman" w:hAnsi="Arial" w:cs="Arial"/>
                <w:sz w:val="15"/>
                <w:szCs w:val="15"/>
                <w:lang w:val="en-GB" w:eastAsia="fr-FR"/>
              </w:rPr>
            </w:pPr>
            <w:r w:rsidRPr="00EF7A40">
              <w:rPr>
                <w:rFonts w:ascii="Calibri" w:eastAsia="Times New Roman" w:hAnsi="Calibri" w:cs="Times New Roman"/>
                <w:color w:val="000000"/>
                <w:sz w:val="15"/>
                <w:szCs w:val="15"/>
                <w:lang w:val="en-GB" w:eastAsia="fr-FR"/>
              </w:rPr>
              <w:t>0.044</w:t>
            </w:r>
          </w:p>
        </w:tc>
        <w:tc>
          <w:tcPr>
            <w:tcW w:w="445"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966D7D" w:rsidRPr="00EF7A40" w:rsidRDefault="00966D7D" w:rsidP="00B41190">
            <w:pPr>
              <w:spacing w:after="0" w:line="360" w:lineRule="auto"/>
              <w:jc w:val="center"/>
              <w:rPr>
                <w:rFonts w:ascii="Arial" w:eastAsia="Times New Roman" w:hAnsi="Arial" w:cs="Arial"/>
                <w:sz w:val="15"/>
                <w:szCs w:val="15"/>
                <w:lang w:val="en-GB" w:eastAsia="fr-FR"/>
              </w:rPr>
            </w:pPr>
            <w:r w:rsidRPr="00EF7A40">
              <w:rPr>
                <w:rFonts w:ascii="Calibri" w:eastAsia="Times New Roman" w:hAnsi="Calibri" w:cs="Times New Roman"/>
                <w:color w:val="000000"/>
                <w:sz w:val="15"/>
                <w:szCs w:val="15"/>
                <w:lang w:val="en-GB" w:eastAsia="fr-FR"/>
              </w:rPr>
              <w:t>0.067</w:t>
            </w:r>
          </w:p>
        </w:tc>
        <w:tc>
          <w:tcPr>
            <w:tcW w:w="803" w:type="dxa"/>
            <w:tcBorders>
              <w:top w:val="nil"/>
              <w:left w:val="nil"/>
              <w:bottom w:val="single" w:sz="4" w:space="0" w:color="auto"/>
            </w:tcBorders>
            <w:shd w:val="clear" w:color="auto" w:fill="auto"/>
            <w:noWrap/>
            <w:tcMar>
              <w:top w:w="15" w:type="dxa"/>
              <w:left w:w="15" w:type="dxa"/>
              <w:bottom w:w="0" w:type="dxa"/>
              <w:right w:w="15" w:type="dxa"/>
            </w:tcMar>
            <w:vAlign w:val="bottom"/>
            <w:hideMark/>
          </w:tcPr>
          <w:p w:rsidR="00966D7D" w:rsidRPr="00EF7A40" w:rsidRDefault="00966D7D" w:rsidP="00B41190">
            <w:pPr>
              <w:spacing w:after="0" w:line="360" w:lineRule="auto"/>
              <w:jc w:val="center"/>
              <w:rPr>
                <w:rFonts w:ascii="Arial" w:eastAsia="Times New Roman" w:hAnsi="Arial" w:cs="Arial"/>
                <w:sz w:val="15"/>
                <w:szCs w:val="15"/>
                <w:lang w:val="en-GB" w:eastAsia="fr-FR"/>
              </w:rPr>
            </w:pPr>
            <w:r w:rsidRPr="00EF7A40">
              <w:rPr>
                <w:rFonts w:ascii="Calibri" w:eastAsia="Times New Roman" w:hAnsi="Calibri" w:cs="Times New Roman"/>
                <w:color w:val="000000"/>
                <w:sz w:val="15"/>
                <w:szCs w:val="15"/>
                <w:lang w:val="en-GB" w:eastAsia="fr-FR"/>
              </w:rPr>
              <w:t>0.513</w:t>
            </w:r>
          </w:p>
        </w:tc>
        <w:tc>
          <w:tcPr>
            <w:tcW w:w="721" w:type="dxa"/>
            <w:tcBorders>
              <w:top w:val="nil"/>
              <w:bottom w:val="single" w:sz="4" w:space="0" w:color="auto"/>
              <w:right w:val="nil"/>
            </w:tcBorders>
            <w:shd w:val="clear" w:color="auto" w:fill="auto"/>
            <w:noWrap/>
            <w:tcMar>
              <w:top w:w="15" w:type="dxa"/>
              <w:left w:w="15" w:type="dxa"/>
              <w:bottom w:w="0" w:type="dxa"/>
              <w:right w:w="15" w:type="dxa"/>
            </w:tcMar>
            <w:vAlign w:val="bottom"/>
            <w:hideMark/>
          </w:tcPr>
          <w:p w:rsidR="00966D7D" w:rsidRPr="00EF7A40" w:rsidRDefault="00966D7D" w:rsidP="00B41190">
            <w:pPr>
              <w:spacing w:after="0" w:line="360" w:lineRule="auto"/>
              <w:jc w:val="center"/>
              <w:rPr>
                <w:rFonts w:ascii="Arial" w:eastAsia="Times New Roman" w:hAnsi="Arial" w:cs="Arial"/>
                <w:sz w:val="15"/>
                <w:szCs w:val="15"/>
                <w:lang w:val="en-GB" w:eastAsia="fr-FR"/>
              </w:rPr>
            </w:pPr>
            <w:r w:rsidRPr="00EF7A40">
              <w:rPr>
                <w:rFonts w:ascii="Calibri" w:eastAsia="Times New Roman" w:hAnsi="Calibri" w:cs="Times New Roman"/>
                <w:color w:val="000000"/>
                <w:sz w:val="15"/>
                <w:szCs w:val="15"/>
                <w:lang w:val="en-GB" w:eastAsia="fr-FR"/>
              </w:rPr>
              <w:t>0.060</w:t>
            </w:r>
          </w:p>
        </w:tc>
        <w:tc>
          <w:tcPr>
            <w:tcW w:w="603"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966D7D" w:rsidRPr="00EF7A40" w:rsidRDefault="00966D7D" w:rsidP="00B41190">
            <w:pPr>
              <w:spacing w:after="0" w:line="360" w:lineRule="auto"/>
              <w:jc w:val="center"/>
              <w:rPr>
                <w:rFonts w:ascii="Arial" w:eastAsia="Times New Roman" w:hAnsi="Arial" w:cs="Arial"/>
                <w:sz w:val="15"/>
                <w:szCs w:val="15"/>
                <w:lang w:val="en-GB" w:eastAsia="fr-FR"/>
              </w:rPr>
            </w:pPr>
            <w:r w:rsidRPr="00EF7A40">
              <w:rPr>
                <w:rFonts w:ascii="Calibri" w:eastAsia="Times New Roman" w:hAnsi="Calibri" w:cs="Times New Roman"/>
                <w:color w:val="000000"/>
                <w:sz w:val="15"/>
                <w:szCs w:val="15"/>
                <w:lang w:val="en-GB" w:eastAsia="fr-FR"/>
              </w:rPr>
              <w:t>0.059</w:t>
            </w:r>
          </w:p>
        </w:tc>
        <w:tc>
          <w:tcPr>
            <w:tcW w:w="567" w:type="dxa"/>
            <w:tcBorders>
              <w:top w:val="nil"/>
              <w:left w:val="nil"/>
              <w:bottom w:val="single" w:sz="4" w:space="0" w:color="auto"/>
            </w:tcBorders>
            <w:shd w:val="clear" w:color="auto" w:fill="auto"/>
            <w:noWrap/>
            <w:tcMar>
              <w:top w:w="15" w:type="dxa"/>
              <w:left w:w="15" w:type="dxa"/>
              <w:bottom w:w="0" w:type="dxa"/>
              <w:right w:w="15" w:type="dxa"/>
            </w:tcMar>
            <w:vAlign w:val="bottom"/>
            <w:hideMark/>
          </w:tcPr>
          <w:p w:rsidR="00966D7D" w:rsidRPr="00EF7A40" w:rsidRDefault="00966D7D" w:rsidP="00B41190">
            <w:pPr>
              <w:spacing w:after="0" w:line="360" w:lineRule="auto"/>
              <w:jc w:val="center"/>
              <w:rPr>
                <w:rFonts w:ascii="Arial" w:eastAsia="Times New Roman" w:hAnsi="Arial" w:cs="Arial"/>
                <w:sz w:val="15"/>
                <w:szCs w:val="15"/>
                <w:lang w:val="en-GB" w:eastAsia="fr-FR"/>
              </w:rPr>
            </w:pPr>
            <w:r w:rsidRPr="00EF7A40">
              <w:rPr>
                <w:rFonts w:ascii="Calibri" w:eastAsia="Times New Roman" w:hAnsi="Calibri" w:cs="Times New Roman"/>
                <w:color w:val="000000"/>
                <w:sz w:val="15"/>
                <w:szCs w:val="15"/>
                <w:lang w:val="en-GB" w:eastAsia="fr-FR"/>
              </w:rPr>
              <w:t>0.304</w:t>
            </w:r>
          </w:p>
        </w:tc>
        <w:tc>
          <w:tcPr>
            <w:tcW w:w="721" w:type="dxa"/>
            <w:tcBorders>
              <w:top w:val="nil"/>
              <w:bottom w:val="single" w:sz="4" w:space="0" w:color="auto"/>
              <w:right w:val="nil"/>
            </w:tcBorders>
            <w:shd w:val="clear" w:color="auto" w:fill="auto"/>
            <w:noWrap/>
            <w:tcMar>
              <w:top w:w="15" w:type="dxa"/>
              <w:left w:w="15" w:type="dxa"/>
              <w:bottom w:w="0" w:type="dxa"/>
              <w:right w:w="15" w:type="dxa"/>
            </w:tcMar>
            <w:vAlign w:val="bottom"/>
            <w:hideMark/>
          </w:tcPr>
          <w:p w:rsidR="00966D7D" w:rsidRPr="00EF7A40" w:rsidRDefault="00966D7D" w:rsidP="00B41190">
            <w:pPr>
              <w:spacing w:after="0" w:line="360" w:lineRule="auto"/>
              <w:jc w:val="center"/>
              <w:rPr>
                <w:rFonts w:ascii="Arial" w:eastAsia="Times New Roman" w:hAnsi="Arial" w:cs="Arial"/>
                <w:sz w:val="15"/>
                <w:szCs w:val="15"/>
                <w:lang w:val="en-GB" w:eastAsia="fr-FR"/>
              </w:rPr>
            </w:pPr>
            <w:r w:rsidRPr="00EF7A40">
              <w:rPr>
                <w:rFonts w:ascii="Calibri" w:eastAsia="Times New Roman" w:hAnsi="Calibri" w:cs="Times New Roman"/>
                <w:color w:val="000000"/>
                <w:sz w:val="15"/>
                <w:szCs w:val="15"/>
                <w:lang w:val="en-GB" w:eastAsia="fr-FR"/>
              </w:rPr>
              <w:t>0.066</w:t>
            </w:r>
          </w:p>
        </w:tc>
        <w:tc>
          <w:tcPr>
            <w:tcW w:w="439"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966D7D" w:rsidRPr="00EF7A40" w:rsidRDefault="00966D7D" w:rsidP="00B41190">
            <w:pPr>
              <w:spacing w:after="0" w:line="360" w:lineRule="auto"/>
              <w:jc w:val="center"/>
              <w:rPr>
                <w:rFonts w:ascii="Arial" w:eastAsia="Times New Roman" w:hAnsi="Arial" w:cs="Arial"/>
                <w:sz w:val="15"/>
                <w:szCs w:val="15"/>
                <w:lang w:val="en-GB" w:eastAsia="fr-FR"/>
              </w:rPr>
            </w:pPr>
            <w:r w:rsidRPr="00EF7A40">
              <w:rPr>
                <w:rFonts w:ascii="Calibri" w:eastAsia="Times New Roman" w:hAnsi="Calibri" w:cs="Times New Roman"/>
                <w:color w:val="000000"/>
                <w:sz w:val="15"/>
                <w:szCs w:val="15"/>
                <w:lang w:val="en-GB" w:eastAsia="fr-FR"/>
              </w:rPr>
              <w:t>0.071</w:t>
            </w:r>
          </w:p>
        </w:tc>
        <w:tc>
          <w:tcPr>
            <w:tcW w:w="784" w:type="dxa"/>
            <w:tcBorders>
              <w:top w:val="nil"/>
              <w:left w:val="nil"/>
              <w:bottom w:val="single" w:sz="4" w:space="0" w:color="auto"/>
            </w:tcBorders>
            <w:shd w:val="clear" w:color="auto" w:fill="auto"/>
            <w:noWrap/>
            <w:tcMar>
              <w:top w:w="15" w:type="dxa"/>
              <w:left w:w="15" w:type="dxa"/>
              <w:bottom w:w="0" w:type="dxa"/>
              <w:right w:w="15" w:type="dxa"/>
            </w:tcMar>
            <w:vAlign w:val="bottom"/>
            <w:hideMark/>
          </w:tcPr>
          <w:p w:rsidR="00966D7D" w:rsidRPr="00EF7A40" w:rsidRDefault="00966D7D" w:rsidP="00B41190">
            <w:pPr>
              <w:spacing w:after="0" w:line="360" w:lineRule="auto"/>
              <w:jc w:val="center"/>
              <w:rPr>
                <w:rFonts w:ascii="Arial" w:eastAsia="Times New Roman" w:hAnsi="Arial" w:cs="Arial"/>
                <w:sz w:val="15"/>
                <w:szCs w:val="15"/>
                <w:lang w:val="en-GB" w:eastAsia="fr-FR"/>
              </w:rPr>
            </w:pPr>
            <w:r w:rsidRPr="00EF7A40">
              <w:rPr>
                <w:rFonts w:ascii="Calibri" w:eastAsia="Times New Roman" w:hAnsi="Calibri" w:cs="Times New Roman"/>
                <w:color w:val="000000"/>
                <w:sz w:val="15"/>
                <w:szCs w:val="15"/>
                <w:lang w:val="en-GB" w:eastAsia="fr-FR"/>
              </w:rPr>
              <w:t>0.352</w:t>
            </w:r>
          </w:p>
        </w:tc>
      </w:tr>
      <w:tr w:rsidR="00966D7D" w:rsidRPr="00EF7A40" w:rsidTr="00B41190">
        <w:trPr>
          <w:trHeight w:hRule="exact" w:val="244"/>
          <w:jc w:val="center"/>
        </w:trPr>
        <w:tc>
          <w:tcPr>
            <w:tcW w:w="3088" w:type="dxa"/>
            <w:tcBorders>
              <w:top w:val="single" w:sz="4" w:space="0" w:color="auto"/>
              <w:left w:val="single" w:sz="4" w:space="0" w:color="auto"/>
              <w:bottom w:val="nil"/>
              <w:right w:val="single" w:sz="4" w:space="0" w:color="auto"/>
            </w:tcBorders>
            <w:shd w:val="clear" w:color="auto" w:fill="auto"/>
            <w:noWrap/>
            <w:tcMar>
              <w:top w:w="15" w:type="dxa"/>
              <w:left w:w="15" w:type="dxa"/>
              <w:bottom w:w="0" w:type="dxa"/>
              <w:right w:w="15" w:type="dxa"/>
            </w:tcMar>
            <w:hideMark/>
          </w:tcPr>
          <w:p w:rsidR="00966D7D" w:rsidRPr="00EF7A40" w:rsidRDefault="00966D7D" w:rsidP="00B41190">
            <w:pPr>
              <w:spacing w:after="0" w:line="360" w:lineRule="auto"/>
              <w:jc w:val="both"/>
              <w:rPr>
                <w:rFonts w:ascii="Arial" w:eastAsia="Times New Roman" w:hAnsi="Arial" w:cs="Arial"/>
                <w:sz w:val="15"/>
                <w:szCs w:val="15"/>
                <w:lang w:val="en-GB" w:eastAsia="fr-FR"/>
              </w:rPr>
            </w:pPr>
            <w:r w:rsidRPr="00EF7A40">
              <w:rPr>
                <w:rFonts w:ascii="Calibri Light" w:eastAsia="Times New Roman" w:hAnsi="Calibri Light" w:cs="Arial"/>
                <w:b/>
                <w:bCs/>
                <w:color w:val="000000"/>
                <w:sz w:val="15"/>
                <w:szCs w:val="15"/>
                <w:lang w:val="en-GB" w:eastAsia="fr-FR"/>
              </w:rPr>
              <w:t>N. of cases</w:t>
            </w:r>
          </w:p>
        </w:tc>
        <w:tc>
          <w:tcPr>
            <w:tcW w:w="668" w:type="dxa"/>
            <w:tcBorders>
              <w:top w:val="single" w:sz="4" w:space="0" w:color="auto"/>
              <w:left w:val="single" w:sz="4" w:space="0" w:color="auto"/>
              <w:bottom w:val="nil"/>
              <w:right w:val="nil"/>
            </w:tcBorders>
            <w:shd w:val="clear" w:color="auto" w:fill="auto"/>
            <w:noWrap/>
            <w:tcMar>
              <w:top w:w="15" w:type="dxa"/>
              <w:left w:w="15" w:type="dxa"/>
              <w:bottom w:w="0" w:type="dxa"/>
              <w:right w:w="15" w:type="dxa"/>
            </w:tcMar>
            <w:vAlign w:val="center"/>
          </w:tcPr>
          <w:p w:rsidR="00966D7D" w:rsidRPr="00EF7A40" w:rsidRDefault="00966D7D" w:rsidP="00B41190">
            <w:pPr>
              <w:spacing w:after="0" w:line="360" w:lineRule="auto"/>
              <w:jc w:val="center"/>
              <w:rPr>
                <w:rFonts w:ascii="Arial" w:eastAsia="Times New Roman" w:hAnsi="Arial" w:cs="Arial"/>
                <w:sz w:val="15"/>
                <w:szCs w:val="15"/>
                <w:lang w:val="en-GB" w:eastAsia="fr-FR"/>
              </w:rPr>
            </w:pPr>
          </w:p>
        </w:tc>
        <w:tc>
          <w:tcPr>
            <w:tcW w:w="591" w:type="dxa"/>
            <w:tcBorders>
              <w:top w:val="single" w:sz="4" w:space="0" w:color="auto"/>
              <w:left w:val="nil"/>
              <w:bottom w:val="nil"/>
              <w:right w:val="nil"/>
            </w:tcBorders>
            <w:shd w:val="clear" w:color="auto" w:fill="auto"/>
            <w:noWrap/>
            <w:tcMar>
              <w:top w:w="15" w:type="dxa"/>
              <w:left w:w="15" w:type="dxa"/>
              <w:bottom w:w="0" w:type="dxa"/>
              <w:right w:w="15" w:type="dxa"/>
            </w:tcMar>
            <w:vAlign w:val="center"/>
          </w:tcPr>
          <w:p w:rsidR="00966D7D" w:rsidRPr="00EF7A40" w:rsidRDefault="00966D7D" w:rsidP="00B41190">
            <w:pPr>
              <w:spacing w:after="0" w:line="360" w:lineRule="auto"/>
              <w:jc w:val="center"/>
              <w:rPr>
                <w:rFonts w:ascii="Arial" w:eastAsia="Times New Roman" w:hAnsi="Arial" w:cs="Arial"/>
                <w:sz w:val="15"/>
                <w:szCs w:val="15"/>
                <w:lang w:val="en-GB" w:eastAsia="fr-FR"/>
              </w:rPr>
            </w:pPr>
            <w:r w:rsidRPr="00EF7A40">
              <w:rPr>
                <w:rFonts w:ascii="Arial" w:eastAsia="Times New Roman" w:hAnsi="Arial" w:cs="Arial"/>
                <w:sz w:val="15"/>
                <w:szCs w:val="15"/>
                <w:lang w:val="en-GB" w:eastAsia="fr-FR"/>
              </w:rPr>
              <w:t>243</w:t>
            </w:r>
          </w:p>
        </w:tc>
        <w:tc>
          <w:tcPr>
            <w:tcW w:w="584" w:type="dxa"/>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center"/>
            <w:hideMark/>
          </w:tcPr>
          <w:p w:rsidR="00966D7D" w:rsidRPr="00EF7A40" w:rsidRDefault="00966D7D" w:rsidP="00B41190">
            <w:pPr>
              <w:spacing w:after="0" w:line="360" w:lineRule="auto"/>
              <w:jc w:val="center"/>
              <w:rPr>
                <w:rFonts w:eastAsia="Times New Roman" w:cs="Times New Roman"/>
                <w:sz w:val="15"/>
                <w:szCs w:val="15"/>
                <w:lang w:val="en-GB" w:eastAsia="fr-FR"/>
              </w:rPr>
            </w:pPr>
          </w:p>
        </w:tc>
        <w:tc>
          <w:tcPr>
            <w:tcW w:w="850" w:type="dxa"/>
            <w:tcBorders>
              <w:top w:val="single" w:sz="4" w:space="0" w:color="auto"/>
              <w:left w:val="single" w:sz="4" w:space="0" w:color="auto"/>
              <w:bottom w:val="nil"/>
              <w:right w:val="nil"/>
            </w:tcBorders>
            <w:shd w:val="clear" w:color="auto" w:fill="auto"/>
            <w:noWrap/>
            <w:tcMar>
              <w:top w:w="15" w:type="dxa"/>
              <w:left w:w="15" w:type="dxa"/>
              <w:bottom w:w="0" w:type="dxa"/>
              <w:right w:w="15" w:type="dxa"/>
            </w:tcMar>
            <w:vAlign w:val="center"/>
          </w:tcPr>
          <w:p w:rsidR="00966D7D" w:rsidRPr="00EF7A40" w:rsidRDefault="00966D7D" w:rsidP="00B41190">
            <w:pPr>
              <w:spacing w:after="0" w:line="360" w:lineRule="auto"/>
              <w:jc w:val="center"/>
              <w:rPr>
                <w:rFonts w:ascii="Arial" w:eastAsia="Times New Roman" w:hAnsi="Arial" w:cs="Arial"/>
                <w:sz w:val="15"/>
                <w:szCs w:val="15"/>
                <w:lang w:val="en-GB" w:eastAsia="fr-FR"/>
              </w:rPr>
            </w:pPr>
          </w:p>
        </w:tc>
        <w:tc>
          <w:tcPr>
            <w:tcW w:w="600" w:type="dxa"/>
            <w:tcBorders>
              <w:top w:val="single" w:sz="4" w:space="0" w:color="auto"/>
              <w:left w:val="nil"/>
              <w:bottom w:val="nil"/>
              <w:right w:val="nil"/>
            </w:tcBorders>
            <w:shd w:val="clear" w:color="auto" w:fill="auto"/>
            <w:noWrap/>
            <w:tcMar>
              <w:top w:w="15" w:type="dxa"/>
              <w:left w:w="15" w:type="dxa"/>
              <w:bottom w:w="0" w:type="dxa"/>
              <w:right w:w="15" w:type="dxa"/>
            </w:tcMar>
            <w:vAlign w:val="center"/>
          </w:tcPr>
          <w:p w:rsidR="00966D7D" w:rsidRPr="00EF7A40" w:rsidRDefault="00966D7D" w:rsidP="00B41190">
            <w:pPr>
              <w:spacing w:after="0" w:line="360" w:lineRule="auto"/>
              <w:jc w:val="center"/>
              <w:rPr>
                <w:rFonts w:ascii="Arial" w:eastAsia="Times New Roman" w:hAnsi="Arial" w:cs="Arial"/>
                <w:sz w:val="15"/>
                <w:szCs w:val="15"/>
                <w:lang w:val="en-GB" w:eastAsia="fr-FR"/>
              </w:rPr>
            </w:pPr>
            <w:r w:rsidRPr="00EF7A40">
              <w:rPr>
                <w:rFonts w:ascii="Arial" w:eastAsia="Times New Roman" w:hAnsi="Arial" w:cs="Arial"/>
                <w:sz w:val="15"/>
                <w:szCs w:val="15"/>
                <w:lang w:val="en-GB" w:eastAsia="fr-FR"/>
              </w:rPr>
              <w:t>95</w:t>
            </w:r>
          </w:p>
        </w:tc>
        <w:tc>
          <w:tcPr>
            <w:tcW w:w="701" w:type="dxa"/>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center"/>
            <w:hideMark/>
          </w:tcPr>
          <w:p w:rsidR="00966D7D" w:rsidRPr="00EF7A40" w:rsidRDefault="00966D7D" w:rsidP="00B41190">
            <w:pPr>
              <w:spacing w:after="0" w:line="360" w:lineRule="auto"/>
              <w:jc w:val="center"/>
              <w:rPr>
                <w:rFonts w:eastAsia="Times New Roman" w:cs="Times New Roman"/>
                <w:sz w:val="15"/>
                <w:szCs w:val="15"/>
                <w:lang w:val="en-GB" w:eastAsia="fr-FR"/>
              </w:rPr>
            </w:pPr>
          </w:p>
        </w:tc>
        <w:tc>
          <w:tcPr>
            <w:tcW w:w="808" w:type="dxa"/>
            <w:tcBorders>
              <w:top w:val="single" w:sz="4" w:space="0" w:color="auto"/>
              <w:left w:val="single" w:sz="4" w:space="0" w:color="auto"/>
              <w:bottom w:val="nil"/>
              <w:right w:val="nil"/>
            </w:tcBorders>
            <w:shd w:val="clear" w:color="auto" w:fill="auto"/>
            <w:noWrap/>
            <w:tcMar>
              <w:top w:w="15" w:type="dxa"/>
              <w:left w:w="15" w:type="dxa"/>
              <w:bottom w:w="0" w:type="dxa"/>
              <w:right w:w="15" w:type="dxa"/>
            </w:tcMar>
            <w:vAlign w:val="center"/>
          </w:tcPr>
          <w:p w:rsidR="00966D7D" w:rsidRPr="00EF7A40" w:rsidRDefault="00966D7D" w:rsidP="00B41190">
            <w:pPr>
              <w:spacing w:after="0" w:line="360" w:lineRule="auto"/>
              <w:jc w:val="center"/>
              <w:rPr>
                <w:rFonts w:ascii="Arial" w:eastAsia="Times New Roman" w:hAnsi="Arial" w:cs="Arial"/>
                <w:sz w:val="15"/>
                <w:szCs w:val="15"/>
                <w:lang w:val="en-GB" w:eastAsia="fr-FR"/>
              </w:rPr>
            </w:pPr>
          </w:p>
        </w:tc>
        <w:tc>
          <w:tcPr>
            <w:tcW w:w="533" w:type="dxa"/>
            <w:tcBorders>
              <w:top w:val="single" w:sz="4" w:space="0" w:color="auto"/>
              <w:left w:val="nil"/>
              <w:bottom w:val="nil"/>
              <w:right w:val="nil"/>
            </w:tcBorders>
            <w:shd w:val="clear" w:color="auto" w:fill="auto"/>
            <w:noWrap/>
            <w:tcMar>
              <w:top w:w="15" w:type="dxa"/>
              <w:left w:w="15" w:type="dxa"/>
              <w:bottom w:w="0" w:type="dxa"/>
              <w:right w:w="15" w:type="dxa"/>
            </w:tcMar>
            <w:vAlign w:val="center"/>
            <w:hideMark/>
          </w:tcPr>
          <w:p w:rsidR="00966D7D" w:rsidRPr="00EF7A40" w:rsidRDefault="00966D7D" w:rsidP="00B41190">
            <w:pPr>
              <w:spacing w:after="0" w:line="360" w:lineRule="auto"/>
              <w:jc w:val="center"/>
              <w:rPr>
                <w:rFonts w:ascii="Arial" w:eastAsia="Times New Roman" w:hAnsi="Arial" w:cs="Arial"/>
                <w:sz w:val="15"/>
                <w:szCs w:val="15"/>
                <w:lang w:val="en-GB" w:eastAsia="fr-FR"/>
              </w:rPr>
            </w:pPr>
            <w:r w:rsidRPr="00EF7A40">
              <w:rPr>
                <w:rFonts w:ascii="Arial" w:eastAsia="Times New Roman" w:hAnsi="Arial" w:cs="Arial"/>
                <w:sz w:val="15"/>
                <w:szCs w:val="15"/>
                <w:lang w:val="en-GB" w:eastAsia="fr-FR"/>
              </w:rPr>
              <w:t>202</w:t>
            </w:r>
          </w:p>
        </w:tc>
        <w:tc>
          <w:tcPr>
            <w:tcW w:w="701" w:type="dxa"/>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center"/>
            <w:hideMark/>
          </w:tcPr>
          <w:p w:rsidR="00966D7D" w:rsidRPr="00EF7A40" w:rsidRDefault="00966D7D" w:rsidP="00B41190">
            <w:pPr>
              <w:spacing w:after="0" w:line="360" w:lineRule="auto"/>
              <w:jc w:val="center"/>
              <w:rPr>
                <w:rFonts w:eastAsia="Times New Roman" w:cs="Times New Roman"/>
                <w:sz w:val="15"/>
                <w:szCs w:val="15"/>
                <w:lang w:val="en-GB" w:eastAsia="fr-FR"/>
              </w:rPr>
            </w:pPr>
          </w:p>
        </w:tc>
        <w:tc>
          <w:tcPr>
            <w:tcW w:w="801" w:type="dxa"/>
            <w:tcBorders>
              <w:top w:val="single" w:sz="4" w:space="0" w:color="auto"/>
              <w:left w:val="single" w:sz="4" w:space="0" w:color="auto"/>
              <w:bottom w:val="nil"/>
              <w:right w:val="nil"/>
            </w:tcBorders>
            <w:shd w:val="clear" w:color="auto" w:fill="auto"/>
            <w:noWrap/>
            <w:tcMar>
              <w:top w:w="15" w:type="dxa"/>
              <w:left w:w="15" w:type="dxa"/>
              <w:bottom w:w="0" w:type="dxa"/>
              <w:right w:w="15" w:type="dxa"/>
            </w:tcMar>
            <w:vAlign w:val="center"/>
          </w:tcPr>
          <w:p w:rsidR="00966D7D" w:rsidRPr="00EF7A40" w:rsidRDefault="00966D7D" w:rsidP="00B41190">
            <w:pPr>
              <w:spacing w:after="0" w:line="360" w:lineRule="auto"/>
              <w:jc w:val="center"/>
              <w:rPr>
                <w:rFonts w:ascii="Arial" w:eastAsia="Times New Roman" w:hAnsi="Arial" w:cs="Arial"/>
                <w:sz w:val="15"/>
                <w:szCs w:val="15"/>
                <w:lang w:val="en-GB" w:eastAsia="fr-FR"/>
              </w:rPr>
            </w:pPr>
          </w:p>
        </w:tc>
        <w:tc>
          <w:tcPr>
            <w:tcW w:w="445" w:type="dxa"/>
            <w:tcBorders>
              <w:top w:val="single" w:sz="4" w:space="0" w:color="auto"/>
              <w:left w:val="nil"/>
              <w:bottom w:val="nil"/>
              <w:right w:val="nil"/>
            </w:tcBorders>
            <w:shd w:val="clear" w:color="auto" w:fill="auto"/>
            <w:noWrap/>
            <w:tcMar>
              <w:top w:w="15" w:type="dxa"/>
              <w:left w:w="15" w:type="dxa"/>
              <w:bottom w:w="0" w:type="dxa"/>
              <w:right w:w="15" w:type="dxa"/>
            </w:tcMar>
            <w:vAlign w:val="center"/>
            <w:hideMark/>
          </w:tcPr>
          <w:p w:rsidR="00966D7D" w:rsidRPr="00EF7A40" w:rsidRDefault="00966D7D" w:rsidP="00B41190">
            <w:pPr>
              <w:spacing w:after="0" w:line="360" w:lineRule="auto"/>
              <w:jc w:val="center"/>
              <w:rPr>
                <w:rFonts w:ascii="Arial" w:eastAsia="Times New Roman" w:hAnsi="Arial" w:cs="Arial"/>
                <w:sz w:val="15"/>
                <w:szCs w:val="15"/>
                <w:lang w:val="en-GB" w:eastAsia="fr-FR"/>
              </w:rPr>
            </w:pPr>
            <w:r w:rsidRPr="00EF7A40">
              <w:rPr>
                <w:rFonts w:ascii="Arial" w:eastAsia="Times New Roman" w:hAnsi="Arial" w:cs="Arial"/>
                <w:sz w:val="15"/>
                <w:szCs w:val="15"/>
                <w:lang w:val="en-GB" w:eastAsia="fr-FR"/>
              </w:rPr>
              <w:t>125</w:t>
            </w:r>
          </w:p>
        </w:tc>
        <w:tc>
          <w:tcPr>
            <w:tcW w:w="803" w:type="dxa"/>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center"/>
            <w:hideMark/>
          </w:tcPr>
          <w:p w:rsidR="00966D7D" w:rsidRPr="00EF7A40" w:rsidRDefault="00966D7D" w:rsidP="00B41190">
            <w:pPr>
              <w:spacing w:after="0" w:line="360" w:lineRule="auto"/>
              <w:jc w:val="center"/>
              <w:rPr>
                <w:rFonts w:eastAsia="Times New Roman" w:cs="Times New Roman"/>
                <w:sz w:val="15"/>
                <w:szCs w:val="15"/>
                <w:lang w:val="en-GB" w:eastAsia="fr-FR"/>
              </w:rPr>
            </w:pPr>
          </w:p>
        </w:tc>
        <w:tc>
          <w:tcPr>
            <w:tcW w:w="721" w:type="dxa"/>
            <w:tcBorders>
              <w:top w:val="single" w:sz="4" w:space="0" w:color="auto"/>
              <w:left w:val="single" w:sz="4" w:space="0" w:color="auto"/>
              <w:bottom w:val="nil"/>
              <w:right w:val="nil"/>
            </w:tcBorders>
            <w:shd w:val="clear" w:color="auto" w:fill="auto"/>
            <w:noWrap/>
            <w:tcMar>
              <w:top w:w="15" w:type="dxa"/>
              <w:left w:w="15" w:type="dxa"/>
              <w:bottom w:w="0" w:type="dxa"/>
              <w:right w:w="15" w:type="dxa"/>
            </w:tcMar>
            <w:vAlign w:val="center"/>
          </w:tcPr>
          <w:p w:rsidR="00966D7D" w:rsidRPr="00EF7A40" w:rsidRDefault="00966D7D" w:rsidP="00B41190">
            <w:pPr>
              <w:spacing w:after="0" w:line="360" w:lineRule="auto"/>
              <w:jc w:val="center"/>
              <w:rPr>
                <w:rFonts w:ascii="Arial" w:eastAsia="Times New Roman" w:hAnsi="Arial" w:cs="Arial"/>
                <w:sz w:val="15"/>
                <w:szCs w:val="15"/>
                <w:lang w:val="en-GB" w:eastAsia="fr-FR"/>
              </w:rPr>
            </w:pPr>
          </w:p>
        </w:tc>
        <w:tc>
          <w:tcPr>
            <w:tcW w:w="603" w:type="dxa"/>
            <w:tcBorders>
              <w:top w:val="single" w:sz="4" w:space="0" w:color="auto"/>
              <w:left w:val="nil"/>
              <w:bottom w:val="nil"/>
              <w:right w:val="nil"/>
            </w:tcBorders>
            <w:shd w:val="clear" w:color="auto" w:fill="auto"/>
            <w:noWrap/>
            <w:tcMar>
              <w:top w:w="15" w:type="dxa"/>
              <w:left w:w="15" w:type="dxa"/>
              <w:bottom w:w="0" w:type="dxa"/>
              <w:right w:w="15" w:type="dxa"/>
            </w:tcMar>
            <w:vAlign w:val="center"/>
            <w:hideMark/>
          </w:tcPr>
          <w:p w:rsidR="00966D7D" w:rsidRPr="00EF7A40" w:rsidRDefault="00966D7D" w:rsidP="00B41190">
            <w:pPr>
              <w:spacing w:after="0" w:line="360" w:lineRule="auto"/>
              <w:jc w:val="center"/>
              <w:rPr>
                <w:rFonts w:ascii="Arial" w:eastAsia="Times New Roman" w:hAnsi="Arial" w:cs="Arial"/>
                <w:sz w:val="15"/>
                <w:szCs w:val="15"/>
                <w:lang w:val="en-GB" w:eastAsia="fr-FR"/>
              </w:rPr>
            </w:pPr>
            <w:r w:rsidRPr="00EF7A40">
              <w:rPr>
                <w:rFonts w:ascii="Arial" w:eastAsia="Times New Roman" w:hAnsi="Arial" w:cs="Arial"/>
                <w:sz w:val="15"/>
                <w:szCs w:val="15"/>
                <w:lang w:val="en-GB" w:eastAsia="fr-FR"/>
              </w:rPr>
              <w:t>163</w:t>
            </w:r>
          </w:p>
        </w:tc>
        <w:tc>
          <w:tcPr>
            <w:tcW w:w="567" w:type="dxa"/>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center"/>
            <w:hideMark/>
          </w:tcPr>
          <w:p w:rsidR="00966D7D" w:rsidRPr="00EF7A40" w:rsidRDefault="00966D7D" w:rsidP="00B41190">
            <w:pPr>
              <w:spacing w:after="0" w:line="360" w:lineRule="auto"/>
              <w:jc w:val="center"/>
              <w:rPr>
                <w:rFonts w:eastAsia="Times New Roman" w:cs="Times New Roman"/>
                <w:sz w:val="15"/>
                <w:szCs w:val="15"/>
                <w:lang w:val="en-GB" w:eastAsia="fr-FR"/>
              </w:rPr>
            </w:pPr>
          </w:p>
        </w:tc>
        <w:tc>
          <w:tcPr>
            <w:tcW w:w="721" w:type="dxa"/>
            <w:tcBorders>
              <w:top w:val="single" w:sz="4" w:space="0" w:color="auto"/>
              <w:left w:val="single" w:sz="4" w:space="0" w:color="auto"/>
              <w:bottom w:val="nil"/>
              <w:right w:val="nil"/>
            </w:tcBorders>
            <w:shd w:val="clear" w:color="auto" w:fill="auto"/>
            <w:noWrap/>
            <w:tcMar>
              <w:top w:w="15" w:type="dxa"/>
              <w:left w:w="15" w:type="dxa"/>
              <w:bottom w:w="0" w:type="dxa"/>
              <w:right w:w="15" w:type="dxa"/>
            </w:tcMar>
            <w:vAlign w:val="center"/>
          </w:tcPr>
          <w:p w:rsidR="00966D7D" w:rsidRPr="00EF7A40" w:rsidRDefault="00966D7D" w:rsidP="00B41190">
            <w:pPr>
              <w:spacing w:after="0" w:line="360" w:lineRule="auto"/>
              <w:jc w:val="center"/>
              <w:rPr>
                <w:rFonts w:ascii="Arial" w:eastAsia="Times New Roman" w:hAnsi="Arial" w:cs="Arial"/>
                <w:sz w:val="15"/>
                <w:szCs w:val="15"/>
                <w:lang w:val="en-GB" w:eastAsia="fr-FR"/>
              </w:rPr>
            </w:pPr>
          </w:p>
        </w:tc>
        <w:tc>
          <w:tcPr>
            <w:tcW w:w="439" w:type="dxa"/>
            <w:tcBorders>
              <w:top w:val="single" w:sz="4" w:space="0" w:color="auto"/>
              <w:left w:val="nil"/>
              <w:bottom w:val="nil"/>
              <w:right w:val="nil"/>
            </w:tcBorders>
            <w:shd w:val="clear" w:color="auto" w:fill="auto"/>
            <w:noWrap/>
            <w:tcMar>
              <w:top w:w="15" w:type="dxa"/>
              <w:left w:w="15" w:type="dxa"/>
              <w:bottom w:w="0" w:type="dxa"/>
              <w:right w:w="15" w:type="dxa"/>
            </w:tcMar>
            <w:vAlign w:val="center"/>
            <w:hideMark/>
          </w:tcPr>
          <w:p w:rsidR="00966D7D" w:rsidRPr="00EF7A40" w:rsidRDefault="00966D7D" w:rsidP="00B41190">
            <w:pPr>
              <w:spacing w:after="0" w:line="360" w:lineRule="auto"/>
              <w:jc w:val="center"/>
              <w:rPr>
                <w:rFonts w:ascii="Arial" w:eastAsia="Times New Roman" w:hAnsi="Arial" w:cs="Arial"/>
                <w:sz w:val="15"/>
                <w:szCs w:val="15"/>
                <w:lang w:val="en-GB" w:eastAsia="fr-FR"/>
              </w:rPr>
            </w:pPr>
            <w:r w:rsidRPr="00EF7A40">
              <w:rPr>
                <w:rFonts w:ascii="Arial" w:eastAsia="Times New Roman" w:hAnsi="Arial" w:cs="Arial"/>
                <w:sz w:val="15"/>
                <w:szCs w:val="15"/>
                <w:lang w:val="en-GB" w:eastAsia="fr-FR"/>
              </w:rPr>
              <w:t>115</w:t>
            </w:r>
          </w:p>
        </w:tc>
        <w:tc>
          <w:tcPr>
            <w:tcW w:w="784" w:type="dxa"/>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center"/>
            <w:hideMark/>
          </w:tcPr>
          <w:p w:rsidR="00966D7D" w:rsidRPr="00EF7A40" w:rsidRDefault="00966D7D" w:rsidP="00B41190">
            <w:pPr>
              <w:spacing w:after="0" w:line="360" w:lineRule="auto"/>
              <w:jc w:val="center"/>
              <w:rPr>
                <w:rFonts w:eastAsia="Times New Roman" w:cs="Times New Roman"/>
                <w:sz w:val="15"/>
                <w:szCs w:val="15"/>
                <w:lang w:val="en-GB" w:eastAsia="fr-FR"/>
              </w:rPr>
            </w:pPr>
          </w:p>
        </w:tc>
      </w:tr>
      <w:tr w:rsidR="00966D7D" w:rsidRPr="00EF7A40" w:rsidTr="00B41190">
        <w:trPr>
          <w:trHeight w:hRule="exact" w:val="244"/>
          <w:jc w:val="center"/>
        </w:trPr>
        <w:tc>
          <w:tcPr>
            <w:tcW w:w="3088"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rsidR="00966D7D" w:rsidRPr="00EF7A40" w:rsidRDefault="00966D7D" w:rsidP="00B41190">
            <w:pPr>
              <w:spacing w:after="0" w:line="360" w:lineRule="auto"/>
              <w:jc w:val="both"/>
              <w:rPr>
                <w:rFonts w:ascii="Arial" w:eastAsia="Times New Roman" w:hAnsi="Arial" w:cs="Arial"/>
                <w:sz w:val="15"/>
                <w:szCs w:val="15"/>
                <w:lang w:val="en-GB" w:eastAsia="fr-FR"/>
              </w:rPr>
            </w:pPr>
            <w:r w:rsidRPr="00EF7A40">
              <w:rPr>
                <w:rFonts w:ascii="Calibri Light" w:eastAsia="Times New Roman" w:hAnsi="Calibri Light" w:cs="Arial"/>
                <w:b/>
                <w:bCs/>
                <w:color w:val="000000"/>
                <w:sz w:val="15"/>
                <w:szCs w:val="15"/>
                <w:lang w:val="en-GB" w:eastAsia="fr-FR"/>
              </w:rPr>
              <w:t>AIC</w:t>
            </w:r>
          </w:p>
        </w:tc>
        <w:tc>
          <w:tcPr>
            <w:tcW w:w="668" w:type="dxa"/>
            <w:tcBorders>
              <w:top w:val="nil"/>
              <w:left w:val="single" w:sz="4" w:space="0" w:color="auto"/>
              <w:bottom w:val="nil"/>
              <w:right w:val="nil"/>
            </w:tcBorders>
            <w:shd w:val="clear" w:color="auto" w:fill="auto"/>
            <w:noWrap/>
            <w:tcMar>
              <w:top w:w="15" w:type="dxa"/>
              <w:left w:w="15" w:type="dxa"/>
              <w:bottom w:w="0" w:type="dxa"/>
              <w:right w:w="15" w:type="dxa"/>
            </w:tcMar>
            <w:vAlign w:val="center"/>
          </w:tcPr>
          <w:p w:rsidR="00966D7D" w:rsidRPr="00EF7A40" w:rsidRDefault="00966D7D" w:rsidP="00B41190">
            <w:pPr>
              <w:spacing w:after="0" w:line="360" w:lineRule="auto"/>
              <w:jc w:val="center"/>
              <w:rPr>
                <w:rFonts w:ascii="Arial" w:eastAsia="Times New Roman" w:hAnsi="Arial" w:cs="Arial"/>
                <w:sz w:val="15"/>
                <w:szCs w:val="15"/>
                <w:lang w:val="en-GB" w:eastAsia="fr-FR"/>
              </w:rPr>
            </w:pPr>
          </w:p>
        </w:tc>
        <w:tc>
          <w:tcPr>
            <w:tcW w:w="591" w:type="dxa"/>
            <w:tcBorders>
              <w:top w:val="nil"/>
              <w:left w:val="nil"/>
              <w:bottom w:val="nil"/>
              <w:right w:val="nil"/>
            </w:tcBorders>
            <w:shd w:val="clear" w:color="auto" w:fill="auto"/>
            <w:noWrap/>
            <w:tcMar>
              <w:top w:w="15" w:type="dxa"/>
              <w:left w:w="15" w:type="dxa"/>
              <w:bottom w:w="0" w:type="dxa"/>
              <w:right w:w="15" w:type="dxa"/>
            </w:tcMar>
            <w:vAlign w:val="center"/>
          </w:tcPr>
          <w:p w:rsidR="00966D7D" w:rsidRPr="00EF7A40" w:rsidRDefault="00966D7D" w:rsidP="00B41190">
            <w:pPr>
              <w:spacing w:after="0" w:line="360" w:lineRule="auto"/>
              <w:jc w:val="center"/>
              <w:rPr>
                <w:rFonts w:ascii="Arial" w:eastAsia="Times New Roman" w:hAnsi="Arial" w:cs="Arial"/>
                <w:sz w:val="15"/>
                <w:szCs w:val="15"/>
                <w:lang w:val="en-GB" w:eastAsia="fr-FR"/>
              </w:rPr>
            </w:pPr>
            <w:r w:rsidRPr="00EF7A40">
              <w:rPr>
                <w:rFonts w:ascii="Arial" w:eastAsia="Times New Roman" w:hAnsi="Arial" w:cs="Arial"/>
                <w:sz w:val="15"/>
                <w:szCs w:val="15"/>
                <w:lang w:val="en-GB" w:eastAsia="fr-FR"/>
              </w:rPr>
              <w:t>1036</w:t>
            </w:r>
          </w:p>
        </w:tc>
        <w:tc>
          <w:tcPr>
            <w:tcW w:w="584"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966D7D" w:rsidRPr="00EF7A40" w:rsidRDefault="00966D7D" w:rsidP="00B41190">
            <w:pPr>
              <w:spacing w:after="0" w:line="360" w:lineRule="auto"/>
              <w:jc w:val="center"/>
              <w:rPr>
                <w:rFonts w:eastAsia="Times New Roman" w:cs="Times New Roman"/>
                <w:sz w:val="15"/>
                <w:szCs w:val="15"/>
                <w:lang w:val="en-GB" w:eastAsia="fr-FR"/>
              </w:rPr>
            </w:pPr>
          </w:p>
        </w:tc>
        <w:tc>
          <w:tcPr>
            <w:tcW w:w="850" w:type="dxa"/>
            <w:tcBorders>
              <w:top w:val="nil"/>
              <w:left w:val="single" w:sz="4" w:space="0" w:color="auto"/>
              <w:bottom w:val="nil"/>
              <w:right w:val="nil"/>
            </w:tcBorders>
            <w:shd w:val="clear" w:color="auto" w:fill="auto"/>
            <w:noWrap/>
            <w:tcMar>
              <w:top w:w="15" w:type="dxa"/>
              <w:left w:w="15" w:type="dxa"/>
              <w:bottom w:w="0" w:type="dxa"/>
              <w:right w:w="15" w:type="dxa"/>
            </w:tcMar>
            <w:vAlign w:val="center"/>
          </w:tcPr>
          <w:p w:rsidR="00966D7D" w:rsidRPr="00EF7A40" w:rsidRDefault="00966D7D" w:rsidP="00B41190">
            <w:pPr>
              <w:spacing w:after="0" w:line="360" w:lineRule="auto"/>
              <w:jc w:val="center"/>
              <w:rPr>
                <w:rFonts w:ascii="Arial" w:eastAsia="Times New Roman" w:hAnsi="Arial" w:cs="Arial"/>
                <w:sz w:val="15"/>
                <w:szCs w:val="15"/>
                <w:lang w:val="en-GB" w:eastAsia="fr-FR"/>
              </w:rPr>
            </w:pPr>
          </w:p>
        </w:tc>
        <w:tc>
          <w:tcPr>
            <w:tcW w:w="600" w:type="dxa"/>
            <w:tcBorders>
              <w:top w:val="nil"/>
              <w:left w:val="nil"/>
              <w:bottom w:val="nil"/>
              <w:right w:val="nil"/>
            </w:tcBorders>
            <w:shd w:val="clear" w:color="auto" w:fill="auto"/>
            <w:noWrap/>
            <w:tcMar>
              <w:top w:w="15" w:type="dxa"/>
              <w:left w:w="15" w:type="dxa"/>
              <w:bottom w:w="0" w:type="dxa"/>
              <w:right w:w="15" w:type="dxa"/>
            </w:tcMar>
            <w:vAlign w:val="center"/>
          </w:tcPr>
          <w:p w:rsidR="00966D7D" w:rsidRPr="00EF7A40" w:rsidRDefault="00966D7D" w:rsidP="00B41190">
            <w:pPr>
              <w:spacing w:after="0" w:line="360" w:lineRule="auto"/>
              <w:jc w:val="center"/>
              <w:rPr>
                <w:rFonts w:ascii="Arial" w:eastAsia="Times New Roman" w:hAnsi="Arial" w:cs="Arial"/>
                <w:sz w:val="15"/>
                <w:szCs w:val="15"/>
                <w:lang w:val="en-GB" w:eastAsia="fr-FR"/>
              </w:rPr>
            </w:pPr>
            <w:r w:rsidRPr="00EF7A40">
              <w:rPr>
                <w:rFonts w:ascii="Arial" w:eastAsia="Times New Roman" w:hAnsi="Arial" w:cs="Arial"/>
                <w:sz w:val="15"/>
                <w:szCs w:val="15"/>
                <w:lang w:val="en-GB" w:eastAsia="fr-FR"/>
              </w:rPr>
              <w:t>437</w:t>
            </w:r>
          </w:p>
        </w:tc>
        <w:tc>
          <w:tcPr>
            <w:tcW w:w="701"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966D7D" w:rsidRPr="00EF7A40" w:rsidRDefault="00966D7D" w:rsidP="00B41190">
            <w:pPr>
              <w:spacing w:after="0" w:line="360" w:lineRule="auto"/>
              <w:jc w:val="center"/>
              <w:rPr>
                <w:rFonts w:eastAsia="Times New Roman" w:cs="Times New Roman"/>
                <w:sz w:val="15"/>
                <w:szCs w:val="15"/>
                <w:lang w:val="en-GB" w:eastAsia="fr-FR"/>
              </w:rPr>
            </w:pPr>
          </w:p>
        </w:tc>
        <w:tc>
          <w:tcPr>
            <w:tcW w:w="808" w:type="dxa"/>
            <w:tcBorders>
              <w:top w:val="nil"/>
              <w:left w:val="single" w:sz="4" w:space="0" w:color="auto"/>
              <w:bottom w:val="nil"/>
              <w:right w:val="nil"/>
            </w:tcBorders>
            <w:shd w:val="clear" w:color="auto" w:fill="auto"/>
            <w:noWrap/>
            <w:tcMar>
              <w:top w:w="15" w:type="dxa"/>
              <w:left w:w="15" w:type="dxa"/>
              <w:bottom w:w="0" w:type="dxa"/>
              <w:right w:w="15" w:type="dxa"/>
            </w:tcMar>
            <w:vAlign w:val="center"/>
          </w:tcPr>
          <w:p w:rsidR="00966D7D" w:rsidRPr="00EF7A40" w:rsidRDefault="00966D7D" w:rsidP="00B41190">
            <w:pPr>
              <w:spacing w:after="0" w:line="360" w:lineRule="auto"/>
              <w:jc w:val="center"/>
              <w:rPr>
                <w:rFonts w:ascii="Arial" w:eastAsia="Times New Roman" w:hAnsi="Arial" w:cs="Arial"/>
                <w:sz w:val="15"/>
                <w:szCs w:val="15"/>
                <w:lang w:val="en-GB" w:eastAsia="fr-FR"/>
              </w:rPr>
            </w:pPr>
          </w:p>
        </w:tc>
        <w:tc>
          <w:tcPr>
            <w:tcW w:w="533" w:type="dxa"/>
            <w:tcBorders>
              <w:top w:val="nil"/>
              <w:left w:val="nil"/>
              <w:bottom w:val="nil"/>
              <w:right w:val="nil"/>
            </w:tcBorders>
            <w:shd w:val="clear" w:color="auto" w:fill="auto"/>
            <w:noWrap/>
            <w:tcMar>
              <w:top w:w="15" w:type="dxa"/>
              <w:left w:w="15" w:type="dxa"/>
              <w:bottom w:w="0" w:type="dxa"/>
              <w:right w:w="15" w:type="dxa"/>
            </w:tcMar>
            <w:vAlign w:val="center"/>
            <w:hideMark/>
          </w:tcPr>
          <w:p w:rsidR="00966D7D" w:rsidRPr="00EF7A40" w:rsidRDefault="00966D7D" w:rsidP="00B41190">
            <w:pPr>
              <w:spacing w:after="0" w:line="360" w:lineRule="auto"/>
              <w:jc w:val="center"/>
              <w:rPr>
                <w:rFonts w:ascii="Arial" w:eastAsia="Times New Roman" w:hAnsi="Arial" w:cs="Arial"/>
                <w:sz w:val="15"/>
                <w:szCs w:val="15"/>
                <w:lang w:val="en-GB" w:eastAsia="fr-FR"/>
              </w:rPr>
            </w:pPr>
            <w:r w:rsidRPr="00EF7A40">
              <w:rPr>
                <w:rFonts w:ascii="Arial" w:eastAsia="Times New Roman" w:hAnsi="Arial" w:cs="Arial"/>
                <w:sz w:val="15"/>
                <w:szCs w:val="15"/>
                <w:lang w:val="en-GB" w:eastAsia="fr-FR"/>
              </w:rPr>
              <w:t>863</w:t>
            </w:r>
          </w:p>
        </w:tc>
        <w:tc>
          <w:tcPr>
            <w:tcW w:w="701"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966D7D" w:rsidRPr="00EF7A40" w:rsidRDefault="00966D7D" w:rsidP="00B41190">
            <w:pPr>
              <w:spacing w:after="0" w:line="360" w:lineRule="auto"/>
              <w:jc w:val="center"/>
              <w:rPr>
                <w:rFonts w:eastAsia="Times New Roman" w:cs="Times New Roman"/>
                <w:sz w:val="15"/>
                <w:szCs w:val="15"/>
                <w:lang w:val="en-GB" w:eastAsia="fr-FR"/>
              </w:rPr>
            </w:pPr>
          </w:p>
        </w:tc>
        <w:tc>
          <w:tcPr>
            <w:tcW w:w="801" w:type="dxa"/>
            <w:tcBorders>
              <w:top w:val="nil"/>
              <w:left w:val="single" w:sz="4" w:space="0" w:color="auto"/>
              <w:bottom w:val="nil"/>
              <w:right w:val="nil"/>
            </w:tcBorders>
            <w:shd w:val="clear" w:color="auto" w:fill="auto"/>
            <w:noWrap/>
            <w:tcMar>
              <w:top w:w="15" w:type="dxa"/>
              <w:left w:w="15" w:type="dxa"/>
              <w:bottom w:w="0" w:type="dxa"/>
              <w:right w:w="15" w:type="dxa"/>
            </w:tcMar>
            <w:vAlign w:val="center"/>
          </w:tcPr>
          <w:p w:rsidR="00966D7D" w:rsidRPr="00EF7A40" w:rsidRDefault="00966D7D" w:rsidP="00B41190">
            <w:pPr>
              <w:spacing w:after="0" w:line="360" w:lineRule="auto"/>
              <w:jc w:val="center"/>
              <w:rPr>
                <w:rFonts w:ascii="Arial" w:eastAsia="Times New Roman" w:hAnsi="Arial" w:cs="Arial"/>
                <w:sz w:val="15"/>
                <w:szCs w:val="15"/>
                <w:lang w:val="en-GB" w:eastAsia="fr-FR"/>
              </w:rPr>
            </w:pPr>
          </w:p>
        </w:tc>
        <w:tc>
          <w:tcPr>
            <w:tcW w:w="445" w:type="dxa"/>
            <w:tcBorders>
              <w:top w:val="nil"/>
              <w:left w:val="nil"/>
              <w:bottom w:val="nil"/>
              <w:right w:val="nil"/>
            </w:tcBorders>
            <w:shd w:val="clear" w:color="auto" w:fill="auto"/>
            <w:noWrap/>
            <w:tcMar>
              <w:top w:w="15" w:type="dxa"/>
              <w:left w:w="15" w:type="dxa"/>
              <w:bottom w:w="0" w:type="dxa"/>
              <w:right w:w="15" w:type="dxa"/>
            </w:tcMar>
            <w:vAlign w:val="center"/>
            <w:hideMark/>
          </w:tcPr>
          <w:p w:rsidR="00966D7D" w:rsidRPr="00EF7A40" w:rsidRDefault="00966D7D" w:rsidP="00B41190">
            <w:pPr>
              <w:spacing w:after="0" w:line="360" w:lineRule="auto"/>
              <w:jc w:val="center"/>
              <w:rPr>
                <w:rFonts w:ascii="Arial" w:eastAsia="Times New Roman" w:hAnsi="Arial" w:cs="Arial"/>
                <w:sz w:val="15"/>
                <w:szCs w:val="15"/>
                <w:lang w:val="en-GB" w:eastAsia="fr-FR"/>
              </w:rPr>
            </w:pPr>
            <w:r w:rsidRPr="00EF7A40">
              <w:rPr>
                <w:rFonts w:ascii="Arial" w:eastAsia="Times New Roman" w:hAnsi="Arial" w:cs="Arial"/>
                <w:sz w:val="15"/>
                <w:szCs w:val="15"/>
                <w:lang w:val="en-GB" w:eastAsia="fr-FR"/>
              </w:rPr>
              <w:t>554</w:t>
            </w:r>
          </w:p>
        </w:tc>
        <w:tc>
          <w:tcPr>
            <w:tcW w:w="803"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966D7D" w:rsidRPr="00EF7A40" w:rsidRDefault="00966D7D" w:rsidP="00B41190">
            <w:pPr>
              <w:spacing w:after="0" w:line="360" w:lineRule="auto"/>
              <w:jc w:val="center"/>
              <w:rPr>
                <w:rFonts w:eastAsia="Times New Roman" w:cs="Times New Roman"/>
                <w:sz w:val="15"/>
                <w:szCs w:val="15"/>
                <w:lang w:val="en-GB" w:eastAsia="fr-FR"/>
              </w:rPr>
            </w:pPr>
          </w:p>
        </w:tc>
        <w:tc>
          <w:tcPr>
            <w:tcW w:w="721" w:type="dxa"/>
            <w:tcBorders>
              <w:top w:val="nil"/>
              <w:left w:val="single" w:sz="4" w:space="0" w:color="auto"/>
              <w:bottom w:val="nil"/>
              <w:right w:val="nil"/>
            </w:tcBorders>
            <w:shd w:val="clear" w:color="auto" w:fill="auto"/>
            <w:noWrap/>
            <w:tcMar>
              <w:top w:w="15" w:type="dxa"/>
              <w:left w:w="15" w:type="dxa"/>
              <w:bottom w:w="0" w:type="dxa"/>
              <w:right w:w="15" w:type="dxa"/>
            </w:tcMar>
            <w:vAlign w:val="center"/>
          </w:tcPr>
          <w:p w:rsidR="00966D7D" w:rsidRPr="00EF7A40" w:rsidRDefault="00966D7D" w:rsidP="00B41190">
            <w:pPr>
              <w:spacing w:after="0" w:line="360" w:lineRule="auto"/>
              <w:jc w:val="center"/>
              <w:rPr>
                <w:rFonts w:ascii="Arial" w:eastAsia="Times New Roman" w:hAnsi="Arial" w:cs="Arial"/>
                <w:sz w:val="15"/>
                <w:szCs w:val="15"/>
                <w:lang w:val="en-GB" w:eastAsia="fr-FR"/>
              </w:rPr>
            </w:pPr>
          </w:p>
        </w:tc>
        <w:tc>
          <w:tcPr>
            <w:tcW w:w="603" w:type="dxa"/>
            <w:tcBorders>
              <w:top w:val="nil"/>
              <w:left w:val="nil"/>
              <w:bottom w:val="nil"/>
              <w:right w:val="nil"/>
            </w:tcBorders>
            <w:shd w:val="clear" w:color="auto" w:fill="auto"/>
            <w:noWrap/>
            <w:tcMar>
              <w:top w:w="15" w:type="dxa"/>
              <w:left w:w="15" w:type="dxa"/>
              <w:bottom w:w="0" w:type="dxa"/>
              <w:right w:w="15" w:type="dxa"/>
            </w:tcMar>
            <w:vAlign w:val="center"/>
            <w:hideMark/>
          </w:tcPr>
          <w:p w:rsidR="00966D7D" w:rsidRPr="00EF7A40" w:rsidRDefault="00966D7D" w:rsidP="00B41190">
            <w:pPr>
              <w:spacing w:after="0" w:line="360" w:lineRule="auto"/>
              <w:jc w:val="center"/>
              <w:rPr>
                <w:rFonts w:ascii="Arial" w:eastAsia="Times New Roman" w:hAnsi="Arial" w:cs="Arial"/>
                <w:sz w:val="15"/>
                <w:szCs w:val="15"/>
                <w:lang w:val="en-GB" w:eastAsia="fr-FR"/>
              </w:rPr>
            </w:pPr>
            <w:r w:rsidRPr="00EF7A40">
              <w:rPr>
                <w:rFonts w:ascii="Arial" w:eastAsia="Times New Roman" w:hAnsi="Arial" w:cs="Arial"/>
                <w:sz w:val="15"/>
                <w:szCs w:val="15"/>
                <w:lang w:val="en-GB" w:eastAsia="fr-FR"/>
              </w:rPr>
              <w:t>725</w:t>
            </w:r>
          </w:p>
        </w:tc>
        <w:tc>
          <w:tcPr>
            <w:tcW w:w="567"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966D7D" w:rsidRPr="00EF7A40" w:rsidRDefault="00966D7D" w:rsidP="00B41190">
            <w:pPr>
              <w:spacing w:after="0" w:line="360" w:lineRule="auto"/>
              <w:jc w:val="center"/>
              <w:rPr>
                <w:rFonts w:eastAsia="Times New Roman" w:cs="Times New Roman"/>
                <w:sz w:val="15"/>
                <w:szCs w:val="15"/>
                <w:lang w:val="en-GB" w:eastAsia="fr-FR"/>
              </w:rPr>
            </w:pPr>
          </w:p>
        </w:tc>
        <w:tc>
          <w:tcPr>
            <w:tcW w:w="721" w:type="dxa"/>
            <w:tcBorders>
              <w:top w:val="nil"/>
              <w:left w:val="single" w:sz="4" w:space="0" w:color="auto"/>
              <w:bottom w:val="nil"/>
              <w:right w:val="nil"/>
            </w:tcBorders>
            <w:shd w:val="clear" w:color="auto" w:fill="auto"/>
            <w:noWrap/>
            <w:tcMar>
              <w:top w:w="15" w:type="dxa"/>
              <w:left w:w="15" w:type="dxa"/>
              <w:bottom w:w="0" w:type="dxa"/>
              <w:right w:w="15" w:type="dxa"/>
            </w:tcMar>
            <w:vAlign w:val="center"/>
          </w:tcPr>
          <w:p w:rsidR="00966D7D" w:rsidRPr="00EF7A40" w:rsidRDefault="00966D7D" w:rsidP="00B41190">
            <w:pPr>
              <w:spacing w:after="0" w:line="360" w:lineRule="auto"/>
              <w:jc w:val="center"/>
              <w:rPr>
                <w:rFonts w:ascii="Arial" w:eastAsia="Times New Roman" w:hAnsi="Arial" w:cs="Arial"/>
                <w:sz w:val="15"/>
                <w:szCs w:val="15"/>
                <w:lang w:val="en-GB" w:eastAsia="fr-FR"/>
              </w:rPr>
            </w:pPr>
          </w:p>
        </w:tc>
        <w:tc>
          <w:tcPr>
            <w:tcW w:w="439" w:type="dxa"/>
            <w:tcBorders>
              <w:top w:val="nil"/>
              <w:left w:val="nil"/>
              <w:bottom w:val="nil"/>
              <w:right w:val="nil"/>
            </w:tcBorders>
            <w:shd w:val="clear" w:color="auto" w:fill="auto"/>
            <w:noWrap/>
            <w:tcMar>
              <w:top w:w="15" w:type="dxa"/>
              <w:left w:w="15" w:type="dxa"/>
              <w:bottom w:w="0" w:type="dxa"/>
              <w:right w:w="15" w:type="dxa"/>
            </w:tcMar>
            <w:vAlign w:val="center"/>
            <w:hideMark/>
          </w:tcPr>
          <w:p w:rsidR="00966D7D" w:rsidRPr="00EF7A40" w:rsidRDefault="00966D7D" w:rsidP="00B41190">
            <w:pPr>
              <w:spacing w:after="0" w:line="360" w:lineRule="auto"/>
              <w:jc w:val="center"/>
              <w:rPr>
                <w:rFonts w:ascii="Arial" w:eastAsia="Times New Roman" w:hAnsi="Arial" w:cs="Arial"/>
                <w:sz w:val="15"/>
                <w:szCs w:val="15"/>
                <w:lang w:val="en-GB" w:eastAsia="fr-FR"/>
              </w:rPr>
            </w:pPr>
            <w:r w:rsidRPr="00EF7A40">
              <w:rPr>
                <w:rFonts w:ascii="Arial" w:eastAsia="Times New Roman" w:hAnsi="Arial" w:cs="Arial"/>
                <w:sz w:val="15"/>
                <w:szCs w:val="15"/>
                <w:lang w:val="en-GB" w:eastAsia="fr-FR"/>
              </w:rPr>
              <w:t>515</w:t>
            </w:r>
          </w:p>
        </w:tc>
        <w:tc>
          <w:tcPr>
            <w:tcW w:w="784"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966D7D" w:rsidRPr="00EF7A40" w:rsidRDefault="00966D7D" w:rsidP="00B41190">
            <w:pPr>
              <w:spacing w:after="0" w:line="360" w:lineRule="auto"/>
              <w:jc w:val="center"/>
              <w:rPr>
                <w:rFonts w:eastAsia="Times New Roman" w:cs="Times New Roman"/>
                <w:sz w:val="15"/>
                <w:szCs w:val="15"/>
                <w:lang w:val="en-GB" w:eastAsia="fr-FR"/>
              </w:rPr>
            </w:pPr>
          </w:p>
        </w:tc>
      </w:tr>
      <w:tr w:rsidR="00966D7D" w:rsidRPr="00EF7A40" w:rsidTr="00B41190">
        <w:trPr>
          <w:trHeight w:hRule="exact" w:val="244"/>
          <w:jc w:val="center"/>
        </w:trPr>
        <w:tc>
          <w:tcPr>
            <w:tcW w:w="3088"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rsidR="00966D7D" w:rsidRPr="00EF7A40" w:rsidRDefault="00966D7D" w:rsidP="00B41190">
            <w:pPr>
              <w:spacing w:after="0" w:line="360" w:lineRule="auto"/>
              <w:jc w:val="both"/>
              <w:rPr>
                <w:rFonts w:ascii="Arial" w:eastAsia="Times New Roman" w:hAnsi="Arial" w:cs="Arial"/>
                <w:sz w:val="15"/>
                <w:szCs w:val="15"/>
                <w:lang w:val="en-GB" w:eastAsia="fr-FR"/>
              </w:rPr>
            </w:pPr>
            <w:r w:rsidRPr="00EF7A40">
              <w:rPr>
                <w:rFonts w:ascii="Calibri Light" w:eastAsia="Times New Roman" w:hAnsi="Calibri Light" w:cs="Arial"/>
                <w:b/>
                <w:bCs/>
                <w:color w:val="000000"/>
                <w:sz w:val="15"/>
                <w:szCs w:val="15"/>
                <w:lang w:val="en-GB" w:eastAsia="fr-FR"/>
              </w:rPr>
              <w:t>BIC</w:t>
            </w:r>
          </w:p>
        </w:tc>
        <w:tc>
          <w:tcPr>
            <w:tcW w:w="668" w:type="dxa"/>
            <w:tcBorders>
              <w:top w:val="nil"/>
              <w:left w:val="single" w:sz="4" w:space="0" w:color="auto"/>
              <w:bottom w:val="nil"/>
              <w:right w:val="nil"/>
            </w:tcBorders>
            <w:shd w:val="clear" w:color="auto" w:fill="auto"/>
            <w:noWrap/>
            <w:tcMar>
              <w:top w:w="15" w:type="dxa"/>
              <w:left w:w="15" w:type="dxa"/>
              <w:bottom w:w="0" w:type="dxa"/>
              <w:right w:w="15" w:type="dxa"/>
            </w:tcMar>
            <w:vAlign w:val="center"/>
          </w:tcPr>
          <w:p w:rsidR="00966D7D" w:rsidRPr="00EF7A40" w:rsidRDefault="00966D7D" w:rsidP="00B41190">
            <w:pPr>
              <w:spacing w:after="0" w:line="360" w:lineRule="auto"/>
              <w:jc w:val="center"/>
              <w:rPr>
                <w:rFonts w:ascii="Arial" w:eastAsia="Times New Roman" w:hAnsi="Arial" w:cs="Arial"/>
                <w:sz w:val="15"/>
                <w:szCs w:val="15"/>
                <w:lang w:val="en-GB" w:eastAsia="fr-FR"/>
              </w:rPr>
            </w:pPr>
          </w:p>
        </w:tc>
        <w:tc>
          <w:tcPr>
            <w:tcW w:w="591" w:type="dxa"/>
            <w:tcBorders>
              <w:top w:val="nil"/>
              <w:left w:val="nil"/>
              <w:bottom w:val="nil"/>
              <w:right w:val="nil"/>
            </w:tcBorders>
            <w:shd w:val="clear" w:color="auto" w:fill="auto"/>
            <w:noWrap/>
            <w:tcMar>
              <w:top w:w="15" w:type="dxa"/>
              <w:left w:w="15" w:type="dxa"/>
              <w:bottom w:w="0" w:type="dxa"/>
              <w:right w:w="15" w:type="dxa"/>
            </w:tcMar>
            <w:vAlign w:val="center"/>
          </w:tcPr>
          <w:p w:rsidR="00966D7D" w:rsidRPr="00EF7A40" w:rsidRDefault="00966D7D" w:rsidP="00B41190">
            <w:pPr>
              <w:spacing w:after="0" w:line="360" w:lineRule="auto"/>
              <w:jc w:val="center"/>
              <w:rPr>
                <w:rFonts w:ascii="Arial" w:eastAsia="Times New Roman" w:hAnsi="Arial" w:cs="Arial"/>
                <w:sz w:val="15"/>
                <w:szCs w:val="15"/>
                <w:lang w:val="en-GB" w:eastAsia="fr-FR"/>
              </w:rPr>
            </w:pPr>
            <w:r w:rsidRPr="00EF7A40">
              <w:rPr>
                <w:rFonts w:ascii="Arial" w:eastAsia="Times New Roman" w:hAnsi="Arial" w:cs="Arial"/>
                <w:sz w:val="15"/>
                <w:szCs w:val="15"/>
                <w:lang w:val="en-GB" w:eastAsia="fr-FR"/>
              </w:rPr>
              <w:t>1082</w:t>
            </w:r>
          </w:p>
        </w:tc>
        <w:tc>
          <w:tcPr>
            <w:tcW w:w="584"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966D7D" w:rsidRPr="00EF7A40" w:rsidRDefault="00966D7D" w:rsidP="00B41190">
            <w:pPr>
              <w:spacing w:after="0" w:line="360" w:lineRule="auto"/>
              <w:jc w:val="center"/>
              <w:rPr>
                <w:rFonts w:eastAsia="Times New Roman" w:cs="Times New Roman"/>
                <w:sz w:val="15"/>
                <w:szCs w:val="15"/>
                <w:lang w:val="en-GB" w:eastAsia="fr-FR"/>
              </w:rPr>
            </w:pPr>
          </w:p>
        </w:tc>
        <w:tc>
          <w:tcPr>
            <w:tcW w:w="850" w:type="dxa"/>
            <w:tcBorders>
              <w:top w:val="nil"/>
              <w:left w:val="single" w:sz="4" w:space="0" w:color="auto"/>
              <w:bottom w:val="nil"/>
              <w:right w:val="nil"/>
            </w:tcBorders>
            <w:shd w:val="clear" w:color="auto" w:fill="auto"/>
            <w:noWrap/>
            <w:tcMar>
              <w:top w:w="15" w:type="dxa"/>
              <w:left w:w="15" w:type="dxa"/>
              <w:bottom w:w="0" w:type="dxa"/>
              <w:right w:w="15" w:type="dxa"/>
            </w:tcMar>
            <w:vAlign w:val="center"/>
          </w:tcPr>
          <w:p w:rsidR="00966D7D" w:rsidRPr="00EF7A40" w:rsidRDefault="00966D7D" w:rsidP="00B41190">
            <w:pPr>
              <w:spacing w:after="0" w:line="360" w:lineRule="auto"/>
              <w:jc w:val="center"/>
              <w:rPr>
                <w:rFonts w:ascii="Arial" w:eastAsia="Times New Roman" w:hAnsi="Arial" w:cs="Arial"/>
                <w:sz w:val="15"/>
                <w:szCs w:val="15"/>
                <w:lang w:val="en-GB" w:eastAsia="fr-FR"/>
              </w:rPr>
            </w:pPr>
          </w:p>
        </w:tc>
        <w:tc>
          <w:tcPr>
            <w:tcW w:w="600" w:type="dxa"/>
            <w:tcBorders>
              <w:top w:val="nil"/>
              <w:left w:val="nil"/>
              <w:bottom w:val="nil"/>
              <w:right w:val="nil"/>
            </w:tcBorders>
            <w:shd w:val="clear" w:color="auto" w:fill="auto"/>
            <w:noWrap/>
            <w:tcMar>
              <w:top w:w="15" w:type="dxa"/>
              <w:left w:w="15" w:type="dxa"/>
              <w:bottom w:w="0" w:type="dxa"/>
              <w:right w:w="15" w:type="dxa"/>
            </w:tcMar>
            <w:vAlign w:val="center"/>
          </w:tcPr>
          <w:p w:rsidR="00966D7D" w:rsidRPr="00EF7A40" w:rsidRDefault="00966D7D" w:rsidP="00B41190">
            <w:pPr>
              <w:spacing w:after="0" w:line="360" w:lineRule="auto"/>
              <w:jc w:val="center"/>
              <w:rPr>
                <w:rFonts w:ascii="Arial" w:eastAsia="Times New Roman" w:hAnsi="Arial" w:cs="Arial"/>
                <w:sz w:val="15"/>
                <w:szCs w:val="15"/>
                <w:lang w:val="en-GB" w:eastAsia="fr-FR"/>
              </w:rPr>
            </w:pPr>
            <w:r w:rsidRPr="00EF7A40">
              <w:rPr>
                <w:rFonts w:ascii="Arial" w:eastAsia="Times New Roman" w:hAnsi="Arial" w:cs="Arial"/>
                <w:sz w:val="15"/>
                <w:szCs w:val="15"/>
                <w:lang w:val="en-GB" w:eastAsia="fr-FR"/>
              </w:rPr>
              <w:t>470</w:t>
            </w:r>
          </w:p>
        </w:tc>
        <w:tc>
          <w:tcPr>
            <w:tcW w:w="701"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966D7D" w:rsidRPr="00EF7A40" w:rsidRDefault="00966D7D" w:rsidP="00B41190">
            <w:pPr>
              <w:spacing w:after="0" w:line="360" w:lineRule="auto"/>
              <w:jc w:val="center"/>
              <w:rPr>
                <w:rFonts w:eastAsia="Times New Roman" w:cs="Times New Roman"/>
                <w:sz w:val="15"/>
                <w:szCs w:val="15"/>
                <w:lang w:val="en-GB" w:eastAsia="fr-FR"/>
              </w:rPr>
            </w:pPr>
          </w:p>
        </w:tc>
        <w:tc>
          <w:tcPr>
            <w:tcW w:w="808" w:type="dxa"/>
            <w:tcBorders>
              <w:top w:val="nil"/>
              <w:left w:val="single" w:sz="4" w:space="0" w:color="auto"/>
              <w:bottom w:val="nil"/>
              <w:right w:val="nil"/>
            </w:tcBorders>
            <w:shd w:val="clear" w:color="auto" w:fill="auto"/>
            <w:noWrap/>
            <w:tcMar>
              <w:top w:w="15" w:type="dxa"/>
              <w:left w:w="15" w:type="dxa"/>
              <w:bottom w:w="0" w:type="dxa"/>
              <w:right w:w="15" w:type="dxa"/>
            </w:tcMar>
            <w:vAlign w:val="center"/>
          </w:tcPr>
          <w:p w:rsidR="00966D7D" w:rsidRPr="00EF7A40" w:rsidRDefault="00966D7D" w:rsidP="00B41190">
            <w:pPr>
              <w:spacing w:after="0" w:line="360" w:lineRule="auto"/>
              <w:jc w:val="center"/>
              <w:rPr>
                <w:rFonts w:ascii="Arial" w:eastAsia="Times New Roman" w:hAnsi="Arial" w:cs="Arial"/>
                <w:sz w:val="15"/>
                <w:szCs w:val="15"/>
                <w:lang w:val="en-GB" w:eastAsia="fr-FR"/>
              </w:rPr>
            </w:pPr>
          </w:p>
        </w:tc>
        <w:tc>
          <w:tcPr>
            <w:tcW w:w="533" w:type="dxa"/>
            <w:tcBorders>
              <w:top w:val="nil"/>
              <w:left w:val="nil"/>
              <w:bottom w:val="nil"/>
              <w:right w:val="nil"/>
            </w:tcBorders>
            <w:shd w:val="clear" w:color="auto" w:fill="auto"/>
            <w:noWrap/>
            <w:tcMar>
              <w:top w:w="15" w:type="dxa"/>
              <w:left w:w="15" w:type="dxa"/>
              <w:bottom w:w="0" w:type="dxa"/>
              <w:right w:w="15" w:type="dxa"/>
            </w:tcMar>
            <w:vAlign w:val="center"/>
            <w:hideMark/>
          </w:tcPr>
          <w:p w:rsidR="00966D7D" w:rsidRPr="00EF7A40" w:rsidRDefault="00966D7D" w:rsidP="00B41190">
            <w:pPr>
              <w:spacing w:after="0" w:line="360" w:lineRule="auto"/>
              <w:jc w:val="center"/>
              <w:rPr>
                <w:rFonts w:ascii="Arial" w:eastAsia="Times New Roman" w:hAnsi="Arial" w:cs="Arial"/>
                <w:sz w:val="15"/>
                <w:szCs w:val="15"/>
                <w:lang w:val="en-GB" w:eastAsia="fr-FR"/>
              </w:rPr>
            </w:pPr>
            <w:r w:rsidRPr="00EF7A40">
              <w:rPr>
                <w:rFonts w:ascii="Arial" w:eastAsia="Times New Roman" w:hAnsi="Arial" w:cs="Arial"/>
                <w:sz w:val="15"/>
                <w:szCs w:val="15"/>
                <w:lang w:val="en-GB" w:eastAsia="fr-FR"/>
              </w:rPr>
              <w:t>906</w:t>
            </w:r>
          </w:p>
        </w:tc>
        <w:tc>
          <w:tcPr>
            <w:tcW w:w="701"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966D7D" w:rsidRPr="00EF7A40" w:rsidRDefault="00966D7D" w:rsidP="00B41190">
            <w:pPr>
              <w:spacing w:after="0" w:line="360" w:lineRule="auto"/>
              <w:jc w:val="center"/>
              <w:rPr>
                <w:rFonts w:eastAsia="Times New Roman" w:cs="Times New Roman"/>
                <w:sz w:val="15"/>
                <w:szCs w:val="15"/>
                <w:lang w:val="en-GB" w:eastAsia="fr-FR"/>
              </w:rPr>
            </w:pPr>
          </w:p>
        </w:tc>
        <w:tc>
          <w:tcPr>
            <w:tcW w:w="801" w:type="dxa"/>
            <w:tcBorders>
              <w:top w:val="nil"/>
              <w:left w:val="single" w:sz="4" w:space="0" w:color="auto"/>
              <w:bottom w:val="nil"/>
              <w:right w:val="nil"/>
            </w:tcBorders>
            <w:shd w:val="clear" w:color="auto" w:fill="auto"/>
            <w:noWrap/>
            <w:tcMar>
              <w:top w:w="15" w:type="dxa"/>
              <w:left w:w="15" w:type="dxa"/>
              <w:bottom w:w="0" w:type="dxa"/>
              <w:right w:w="15" w:type="dxa"/>
            </w:tcMar>
            <w:vAlign w:val="center"/>
          </w:tcPr>
          <w:p w:rsidR="00966D7D" w:rsidRPr="00EF7A40" w:rsidRDefault="00966D7D" w:rsidP="00B41190">
            <w:pPr>
              <w:spacing w:after="0" w:line="360" w:lineRule="auto"/>
              <w:jc w:val="center"/>
              <w:rPr>
                <w:rFonts w:ascii="Arial" w:eastAsia="Times New Roman" w:hAnsi="Arial" w:cs="Arial"/>
                <w:sz w:val="15"/>
                <w:szCs w:val="15"/>
                <w:lang w:val="en-GB" w:eastAsia="fr-FR"/>
              </w:rPr>
            </w:pPr>
          </w:p>
        </w:tc>
        <w:tc>
          <w:tcPr>
            <w:tcW w:w="445" w:type="dxa"/>
            <w:tcBorders>
              <w:top w:val="nil"/>
              <w:left w:val="nil"/>
              <w:bottom w:val="nil"/>
              <w:right w:val="nil"/>
            </w:tcBorders>
            <w:shd w:val="clear" w:color="auto" w:fill="auto"/>
            <w:noWrap/>
            <w:tcMar>
              <w:top w:w="15" w:type="dxa"/>
              <w:left w:w="15" w:type="dxa"/>
              <w:bottom w:w="0" w:type="dxa"/>
              <w:right w:w="15" w:type="dxa"/>
            </w:tcMar>
            <w:vAlign w:val="center"/>
            <w:hideMark/>
          </w:tcPr>
          <w:p w:rsidR="00966D7D" w:rsidRPr="00EF7A40" w:rsidRDefault="00966D7D" w:rsidP="00B41190">
            <w:pPr>
              <w:spacing w:after="0" w:line="360" w:lineRule="auto"/>
              <w:jc w:val="center"/>
              <w:rPr>
                <w:rFonts w:ascii="Arial" w:eastAsia="Times New Roman" w:hAnsi="Arial" w:cs="Arial"/>
                <w:sz w:val="15"/>
                <w:szCs w:val="15"/>
                <w:lang w:val="en-GB" w:eastAsia="fr-FR"/>
              </w:rPr>
            </w:pPr>
            <w:r w:rsidRPr="00EF7A40">
              <w:rPr>
                <w:rFonts w:ascii="Arial" w:eastAsia="Times New Roman" w:hAnsi="Arial" w:cs="Arial"/>
                <w:sz w:val="15"/>
                <w:szCs w:val="15"/>
                <w:lang w:val="en-GB" w:eastAsia="fr-FR"/>
              </w:rPr>
              <w:t>591</w:t>
            </w:r>
          </w:p>
        </w:tc>
        <w:tc>
          <w:tcPr>
            <w:tcW w:w="803"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966D7D" w:rsidRPr="00EF7A40" w:rsidRDefault="00966D7D" w:rsidP="00B41190">
            <w:pPr>
              <w:spacing w:after="0" w:line="360" w:lineRule="auto"/>
              <w:jc w:val="center"/>
              <w:rPr>
                <w:rFonts w:eastAsia="Times New Roman" w:cs="Times New Roman"/>
                <w:sz w:val="15"/>
                <w:szCs w:val="15"/>
                <w:lang w:val="en-GB" w:eastAsia="fr-FR"/>
              </w:rPr>
            </w:pPr>
          </w:p>
        </w:tc>
        <w:tc>
          <w:tcPr>
            <w:tcW w:w="721" w:type="dxa"/>
            <w:tcBorders>
              <w:top w:val="nil"/>
              <w:left w:val="single" w:sz="4" w:space="0" w:color="auto"/>
              <w:bottom w:val="nil"/>
              <w:right w:val="nil"/>
            </w:tcBorders>
            <w:shd w:val="clear" w:color="auto" w:fill="auto"/>
            <w:noWrap/>
            <w:tcMar>
              <w:top w:w="15" w:type="dxa"/>
              <w:left w:w="15" w:type="dxa"/>
              <w:bottom w:w="0" w:type="dxa"/>
              <w:right w:w="15" w:type="dxa"/>
            </w:tcMar>
            <w:vAlign w:val="center"/>
          </w:tcPr>
          <w:p w:rsidR="00966D7D" w:rsidRPr="00EF7A40" w:rsidRDefault="00966D7D" w:rsidP="00B41190">
            <w:pPr>
              <w:spacing w:after="0" w:line="360" w:lineRule="auto"/>
              <w:jc w:val="center"/>
              <w:rPr>
                <w:rFonts w:ascii="Arial" w:eastAsia="Times New Roman" w:hAnsi="Arial" w:cs="Arial"/>
                <w:sz w:val="15"/>
                <w:szCs w:val="15"/>
                <w:lang w:val="en-GB" w:eastAsia="fr-FR"/>
              </w:rPr>
            </w:pPr>
          </w:p>
        </w:tc>
        <w:tc>
          <w:tcPr>
            <w:tcW w:w="603" w:type="dxa"/>
            <w:tcBorders>
              <w:top w:val="nil"/>
              <w:left w:val="nil"/>
              <w:bottom w:val="nil"/>
              <w:right w:val="nil"/>
            </w:tcBorders>
            <w:shd w:val="clear" w:color="auto" w:fill="auto"/>
            <w:noWrap/>
            <w:tcMar>
              <w:top w:w="15" w:type="dxa"/>
              <w:left w:w="15" w:type="dxa"/>
              <w:bottom w:w="0" w:type="dxa"/>
              <w:right w:w="15" w:type="dxa"/>
            </w:tcMar>
            <w:vAlign w:val="center"/>
            <w:hideMark/>
          </w:tcPr>
          <w:p w:rsidR="00966D7D" w:rsidRPr="00EF7A40" w:rsidRDefault="00966D7D" w:rsidP="00B41190">
            <w:pPr>
              <w:spacing w:after="0" w:line="360" w:lineRule="auto"/>
              <w:jc w:val="center"/>
              <w:rPr>
                <w:rFonts w:ascii="Arial" w:eastAsia="Times New Roman" w:hAnsi="Arial" w:cs="Arial"/>
                <w:sz w:val="15"/>
                <w:szCs w:val="15"/>
                <w:lang w:val="en-GB" w:eastAsia="fr-FR"/>
              </w:rPr>
            </w:pPr>
            <w:r w:rsidRPr="00EF7A40">
              <w:rPr>
                <w:rFonts w:ascii="Arial" w:eastAsia="Times New Roman" w:hAnsi="Arial" w:cs="Arial"/>
                <w:sz w:val="15"/>
                <w:szCs w:val="15"/>
                <w:lang w:val="en-GB" w:eastAsia="fr-FR"/>
              </w:rPr>
              <w:t>793</w:t>
            </w:r>
          </w:p>
        </w:tc>
        <w:tc>
          <w:tcPr>
            <w:tcW w:w="567"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966D7D" w:rsidRPr="00EF7A40" w:rsidRDefault="00966D7D" w:rsidP="00B41190">
            <w:pPr>
              <w:spacing w:after="0" w:line="360" w:lineRule="auto"/>
              <w:jc w:val="center"/>
              <w:rPr>
                <w:rFonts w:eastAsia="Times New Roman" w:cs="Times New Roman"/>
                <w:sz w:val="15"/>
                <w:szCs w:val="15"/>
                <w:lang w:val="en-GB" w:eastAsia="fr-FR"/>
              </w:rPr>
            </w:pPr>
          </w:p>
        </w:tc>
        <w:tc>
          <w:tcPr>
            <w:tcW w:w="721" w:type="dxa"/>
            <w:tcBorders>
              <w:top w:val="nil"/>
              <w:left w:val="single" w:sz="4" w:space="0" w:color="auto"/>
              <w:bottom w:val="nil"/>
              <w:right w:val="nil"/>
            </w:tcBorders>
            <w:shd w:val="clear" w:color="auto" w:fill="auto"/>
            <w:noWrap/>
            <w:tcMar>
              <w:top w:w="15" w:type="dxa"/>
              <w:left w:w="15" w:type="dxa"/>
              <w:bottom w:w="0" w:type="dxa"/>
              <w:right w:w="15" w:type="dxa"/>
            </w:tcMar>
            <w:vAlign w:val="center"/>
          </w:tcPr>
          <w:p w:rsidR="00966D7D" w:rsidRPr="00EF7A40" w:rsidRDefault="00966D7D" w:rsidP="00B41190">
            <w:pPr>
              <w:spacing w:after="0" w:line="360" w:lineRule="auto"/>
              <w:jc w:val="center"/>
              <w:rPr>
                <w:rFonts w:ascii="Arial" w:eastAsia="Times New Roman" w:hAnsi="Arial" w:cs="Arial"/>
                <w:sz w:val="15"/>
                <w:szCs w:val="15"/>
                <w:lang w:val="en-GB" w:eastAsia="fr-FR"/>
              </w:rPr>
            </w:pPr>
          </w:p>
        </w:tc>
        <w:tc>
          <w:tcPr>
            <w:tcW w:w="439" w:type="dxa"/>
            <w:tcBorders>
              <w:top w:val="nil"/>
              <w:left w:val="nil"/>
              <w:bottom w:val="nil"/>
              <w:right w:val="nil"/>
            </w:tcBorders>
            <w:shd w:val="clear" w:color="auto" w:fill="auto"/>
            <w:noWrap/>
            <w:tcMar>
              <w:top w:w="15" w:type="dxa"/>
              <w:left w:w="15" w:type="dxa"/>
              <w:bottom w:w="0" w:type="dxa"/>
              <w:right w:w="15" w:type="dxa"/>
            </w:tcMar>
            <w:vAlign w:val="center"/>
            <w:hideMark/>
          </w:tcPr>
          <w:p w:rsidR="00966D7D" w:rsidRPr="00EF7A40" w:rsidRDefault="00966D7D" w:rsidP="00B41190">
            <w:pPr>
              <w:spacing w:after="0" w:line="360" w:lineRule="auto"/>
              <w:jc w:val="center"/>
              <w:rPr>
                <w:rFonts w:ascii="Arial" w:eastAsia="Times New Roman" w:hAnsi="Arial" w:cs="Arial"/>
                <w:sz w:val="15"/>
                <w:szCs w:val="15"/>
                <w:lang w:val="en-GB" w:eastAsia="fr-FR"/>
              </w:rPr>
            </w:pPr>
            <w:r w:rsidRPr="00EF7A40">
              <w:rPr>
                <w:rFonts w:ascii="Arial" w:eastAsia="Times New Roman" w:hAnsi="Arial" w:cs="Arial"/>
                <w:sz w:val="15"/>
                <w:szCs w:val="15"/>
                <w:lang w:val="en-GB" w:eastAsia="fr-FR"/>
              </w:rPr>
              <w:t>553</w:t>
            </w:r>
          </w:p>
        </w:tc>
        <w:tc>
          <w:tcPr>
            <w:tcW w:w="784"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966D7D" w:rsidRPr="00EF7A40" w:rsidRDefault="00966D7D" w:rsidP="00B41190">
            <w:pPr>
              <w:spacing w:after="0" w:line="360" w:lineRule="auto"/>
              <w:jc w:val="center"/>
              <w:rPr>
                <w:rFonts w:eastAsia="Times New Roman" w:cs="Times New Roman"/>
                <w:sz w:val="15"/>
                <w:szCs w:val="15"/>
                <w:lang w:val="en-GB" w:eastAsia="fr-FR"/>
              </w:rPr>
            </w:pPr>
          </w:p>
        </w:tc>
      </w:tr>
      <w:tr w:rsidR="00966D7D" w:rsidRPr="00EF7A40" w:rsidTr="00B41190">
        <w:trPr>
          <w:trHeight w:hRule="exact" w:val="244"/>
          <w:jc w:val="center"/>
        </w:trPr>
        <w:tc>
          <w:tcPr>
            <w:tcW w:w="3088"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rsidR="00966D7D" w:rsidRPr="00EF7A40" w:rsidRDefault="00966D7D" w:rsidP="00B41190">
            <w:pPr>
              <w:spacing w:after="0" w:line="360" w:lineRule="auto"/>
              <w:jc w:val="both"/>
              <w:rPr>
                <w:rFonts w:ascii="Arial" w:eastAsia="Times New Roman" w:hAnsi="Arial" w:cs="Arial"/>
                <w:sz w:val="15"/>
                <w:szCs w:val="15"/>
                <w:lang w:val="en-GB" w:eastAsia="fr-FR"/>
              </w:rPr>
            </w:pPr>
            <w:r w:rsidRPr="00EF7A40">
              <w:rPr>
                <w:rFonts w:ascii="Calibri Light" w:eastAsia="Times New Roman" w:hAnsi="Calibri Light" w:cs="Arial"/>
                <w:b/>
                <w:bCs/>
                <w:color w:val="000000"/>
                <w:sz w:val="15"/>
                <w:szCs w:val="15"/>
                <w:lang w:val="en-GB" w:eastAsia="fr-FR"/>
              </w:rPr>
              <w:t>Log Likelihood</w:t>
            </w:r>
          </w:p>
        </w:tc>
        <w:tc>
          <w:tcPr>
            <w:tcW w:w="668" w:type="dxa"/>
            <w:tcBorders>
              <w:top w:val="nil"/>
              <w:left w:val="single" w:sz="4" w:space="0" w:color="auto"/>
              <w:bottom w:val="nil"/>
              <w:right w:val="nil"/>
            </w:tcBorders>
            <w:shd w:val="clear" w:color="auto" w:fill="auto"/>
            <w:noWrap/>
            <w:tcMar>
              <w:top w:w="15" w:type="dxa"/>
              <w:left w:w="15" w:type="dxa"/>
              <w:bottom w:w="0" w:type="dxa"/>
              <w:right w:w="15" w:type="dxa"/>
            </w:tcMar>
            <w:vAlign w:val="center"/>
          </w:tcPr>
          <w:p w:rsidR="00966D7D" w:rsidRPr="00EF7A40" w:rsidRDefault="00966D7D" w:rsidP="00B41190">
            <w:pPr>
              <w:spacing w:after="0" w:line="360" w:lineRule="auto"/>
              <w:jc w:val="center"/>
              <w:rPr>
                <w:rFonts w:ascii="Arial" w:eastAsia="Times New Roman" w:hAnsi="Arial" w:cs="Arial"/>
                <w:sz w:val="15"/>
                <w:szCs w:val="15"/>
                <w:lang w:val="en-GB" w:eastAsia="fr-FR"/>
              </w:rPr>
            </w:pPr>
          </w:p>
        </w:tc>
        <w:tc>
          <w:tcPr>
            <w:tcW w:w="591" w:type="dxa"/>
            <w:tcBorders>
              <w:top w:val="nil"/>
              <w:left w:val="nil"/>
              <w:bottom w:val="nil"/>
              <w:right w:val="nil"/>
            </w:tcBorders>
            <w:shd w:val="clear" w:color="auto" w:fill="auto"/>
            <w:noWrap/>
            <w:tcMar>
              <w:top w:w="15" w:type="dxa"/>
              <w:left w:w="15" w:type="dxa"/>
              <w:bottom w:w="0" w:type="dxa"/>
              <w:right w:w="15" w:type="dxa"/>
            </w:tcMar>
            <w:vAlign w:val="center"/>
          </w:tcPr>
          <w:p w:rsidR="00966D7D" w:rsidRPr="00EF7A40" w:rsidRDefault="00966D7D" w:rsidP="00B41190">
            <w:pPr>
              <w:spacing w:after="0" w:line="360" w:lineRule="auto"/>
              <w:jc w:val="center"/>
              <w:rPr>
                <w:rFonts w:ascii="Arial" w:eastAsia="Times New Roman" w:hAnsi="Arial" w:cs="Arial"/>
                <w:sz w:val="15"/>
                <w:szCs w:val="15"/>
                <w:lang w:val="en-GB" w:eastAsia="fr-FR"/>
              </w:rPr>
            </w:pPr>
            <w:r w:rsidRPr="00EF7A40">
              <w:rPr>
                <w:rFonts w:ascii="Arial" w:eastAsia="Times New Roman" w:hAnsi="Arial" w:cs="Arial"/>
                <w:sz w:val="15"/>
                <w:szCs w:val="15"/>
                <w:lang w:val="en-GB" w:eastAsia="fr-FR"/>
              </w:rPr>
              <w:t>-505</w:t>
            </w:r>
          </w:p>
        </w:tc>
        <w:tc>
          <w:tcPr>
            <w:tcW w:w="584"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966D7D" w:rsidRPr="00EF7A40" w:rsidRDefault="00966D7D" w:rsidP="00B41190">
            <w:pPr>
              <w:spacing w:after="0" w:line="360" w:lineRule="auto"/>
              <w:jc w:val="center"/>
              <w:rPr>
                <w:rFonts w:eastAsia="Times New Roman" w:cs="Times New Roman"/>
                <w:sz w:val="15"/>
                <w:szCs w:val="15"/>
                <w:lang w:val="en-GB" w:eastAsia="fr-FR"/>
              </w:rPr>
            </w:pPr>
          </w:p>
        </w:tc>
        <w:tc>
          <w:tcPr>
            <w:tcW w:w="850" w:type="dxa"/>
            <w:tcBorders>
              <w:top w:val="nil"/>
              <w:left w:val="single" w:sz="4" w:space="0" w:color="auto"/>
              <w:bottom w:val="nil"/>
              <w:right w:val="nil"/>
            </w:tcBorders>
            <w:shd w:val="clear" w:color="auto" w:fill="auto"/>
            <w:noWrap/>
            <w:tcMar>
              <w:top w:w="15" w:type="dxa"/>
              <w:left w:w="15" w:type="dxa"/>
              <w:bottom w:w="0" w:type="dxa"/>
              <w:right w:w="15" w:type="dxa"/>
            </w:tcMar>
            <w:vAlign w:val="center"/>
          </w:tcPr>
          <w:p w:rsidR="00966D7D" w:rsidRPr="00EF7A40" w:rsidRDefault="00966D7D" w:rsidP="00B41190">
            <w:pPr>
              <w:spacing w:after="0" w:line="360" w:lineRule="auto"/>
              <w:jc w:val="center"/>
              <w:rPr>
                <w:rFonts w:ascii="Arial" w:eastAsia="Times New Roman" w:hAnsi="Arial" w:cs="Arial"/>
                <w:sz w:val="15"/>
                <w:szCs w:val="15"/>
                <w:lang w:val="en-GB" w:eastAsia="fr-FR"/>
              </w:rPr>
            </w:pPr>
          </w:p>
        </w:tc>
        <w:tc>
          <w:tcPr>
            <w:tcW w:w="600" w:type="dxa"/>
            <w:tcBorders>
              <w:top w:val="nil"/>
              <w:left w:val="nil"/>
              <w:bottom w:val="nil"/>
              <w:right w:val="nil"/>
            </w:tcBorders>
            <w:shd w:val="clear" w:color="auto" w:fill="auto"/>
            <w:noWrap/>
            <w:tcMar>
              <w:top w:w="15" w:type="dxa"/>
              <w:left w:w="15" w:type="dxa"/>
              <w:bottom w:w="0" w:type="dxa"/>
              <w:right w:w="15" w:type="dxa"/>
            </w:tcMar>
            <w:vAlign w:val="center"/>
          </w:tcPr>
          <w:p w:rsidR="00966D7D" w:rsidRPr="00EF7A40" w:rsidRDefault="00966D7D" w:rsidP="00B41190">
            <w:pPr>
              <w:spacing w:after="0" w:line="360" w:lineRule="auto"/>
              <w:jc w:val="center"/>
              <w:rPr>
                <w:rFonts w:ascii="Arial" w:eastAsia="Times New Roman" w:hAnsi="Arial" w:cs="Arial"/>
                <w:sz w:val="15"/>
                <w:szCs w:val="15"/>
                <w:lang w:val="en-GB" w:eastAsia="fr-FR"/>
              </w:rPr>
            </w:pPr>
            <w:r w:rsidRPr="00EF7A40">
              <w:rPr>
                <w:rFonts w:ascii="Arial" w:eastAsia="Times New Roman" w:hAnsi="Arial" w:cs="Arial"/>
                <w:sz w:val="15"/>
                <w:szCs w:val="15"/>
                <w:lang w:val="en-GB" w:eastAsia="fr-FR"/>
              </w:rPr>
              <w:t>-205</w:t>
            </w:r>
          </w:p>
        </w:tc>
        <w:tc>
          <w:tcPr>
            <w:tcW w:w="701"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966D7D" w:rsidRPr="00EF7A40" w:rsidRDefault="00966D7D" w:rsidP="00B41190">
            <w:pPr>
              <w:spacing w:after="0" w:line="360" w:lineRule="auto"/>
              <w:jc w:val="center"/>
              <w:rPr>
                <w:rFonts w:eastAsia="Times New Roman" w:cs="Times New Roman"/>
                <w:sz w:val="15"/>
                <w:szCs w:val="15"/>
                <w:lang w:val="en-GB" w:eastAsia="fr-FR"/>
              </w:rPr>
            </w:pPr>
          </w:p>
        </w:tc>
        <w:tc>
          <w:tcPr>
            <w:tcW w:w="808" w:type="dxa"/>
            <w:tcBorders>
              <w:top w:val="nil"/>
              <w:left w:val="single" w:sz="4" w:space="0" w:color="auto"/>
              <w:bottom w:val="nil"/>
              <w:right w:val="nil"/>
            </w:tcBorders>
            <w:shd w:val="clear" w:color="auto" w:fill="auto"/>
            <w:noWrap/>
            <w:tcMar>
              <w:top w:w="15" w:type="dxa"/>
              <w:left w:w="15" w:type="dxa"/>
              <w:bottom w:w="0" w:type="dxa"/>
              <w:right w:w="15" w:type="dxa"/>
            </w:tcMar>
            <w:vAlign w:val="center"/>
          </w:tcPr>
          <w:p w:rsidR="00966D7D" w:rsidRPr="00EF7A40" w:rsidRDefault="00966D7D" w:rsidP="00B41190">
            <w:pPr>
              <w:spacing w:after="0" w:line="360" w:lineRule="auto"/>
              <w:jc w:val="center"/>
              <w:rPr>
                <w:rFonts w:ascii="Arial" w:eastAsia="Times New Roman" w:hAnsi="Arial" w:cs="Arial"/>
                <w:sz w:val="15"/>
                <w:szCs w:val="15"/>
                <w:lang w:val="en-GB" w:eastAsia="fr-FR"/>
              </w:rPr>
            </w:pPr>
          </w:p>
        </w:tc>
        <w:tc>
          <w:tcPr>
            <w:tcW w:w="533" w:type="dxa"/>
            <w:tcBorders>
              <w:top w:val="nil"/>
              <w:left w:val="nil"/>
              <w:bottom w:val="nil"/>
              <w:right w:val="nil"/>
            </w:tcBorders>
            <w:shd w:val="clear" w:color="auto" w:fill="auto"/>
            <w:noWrap/>
            <w:tcMar>
              <w:top w:w="15" w:type="dxa"/>
              <w:left w:w="15" w:type="dxa"/>
              <w:bottom w:w="0" w:type="dxa"/>
              <w:right w:w="15" w:type="dxa"/>
            </w:tcMar>
            <w:vAlign w:val="center"/>
            <w:hideMark/>
          </w:tcPr>
          <w:p w:rsidR="00966D7D" w:rsidRPr="00EF7A40" w:rsidRDefault="00966D7D" w:rsidP="00B41190">
            <w:pPr>
              <w:spacing w:after="0" w:line="360" w:lineRule="auto"/>
              <w:jc w:val="center"/>
              <w:rPr>
                <w:rFonts w:ascii="Arial" w:eastAsia="Times New Roman" w:hAnsi="Arial" w:cs="Arial"/>
                <w:sz w:val="15"/>
                <w:szCs w:val="15"/>
                <w:lang w:val="en-GB" w:eastAsia="fr-FR"/>
              </w:rPr>
            </w:pPr>
            <w:r w:rsidRPr="00EF7A40">
              <w:rPr>
                <w:rFonts w:ascii="Arial" w:eastAsia="Times New Roman" w:hAnsi="Arial" w:cs="Arial"/>
                <w:sz w:val="15"/>
                <w:szCs w:val="15"/>
                <w:lang w:val="en-GB" w:eastAsia="fr-FR"/>
              </w:rPr>
              <w:t>-418</w:t>
            </w:r>
          </w:p>
        </w:tc>
        <w:tc>
          <w:tcPr>
            <w:tcW w:w="701"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966D7D" w:rsidRPr="00EF7A40" w:rsidRDefault="00966D7D" w:rsidP="00B41190">
            <w:pPr>
              <w:spacing w:after="0" w:line="360" w:lineRule="auto"/>
              <w:jc w:val="center"/>
              <w:rPr>
                <w:rFonts w:eastAsia="Times New Roman" w:cs="Times New Roman"/>
                <w:sz w:val="15"/>
                <w:szCs w:val="15"/>
                <w:lang w:val="en-GB" w:eastAsia="fr-FR"/>
              </w:rPr>
            </w:pPr>
          </w:p>
        </w:tc>
        <w:tc>
          <w:tcPr>
            <w:tcW w:w="801" w:type="dxa"/>
            <w:tcBorders>
              <w:top w:val="nil"/>
              <w:left w:val="single" w:sz="4" w:space="0" w:color="auto"/>
              <w:bottom w:val="nil"/>
              <w:right w:val="nil"/>
            </w:tcBorders>
            <w:shd w:val="clear" w:color="auto" w:fill="auto"/>
            <w:noWrap/>
            <w:tcMar>
              <w:top w:w="15" w:type="dxa"/>
              <w:left w:w="15" w:type="dxa"/>
              <w:bottom w:w="0" w:type="dxa"/>
              <w:right w:w="15" w:type="dxa"/>
            </w:tcMar>
            <w:vAlign w:val="center"/>
          </w:tcPr>
          <w:p w:rsidR="00966D7D" w:rsidRPr="00EF7A40" w:rsidRDefault="00966D7D" w:rsidP="00B41190">
            <w:pPr>
              <w:spacing w:after="0" w:line="360" w:lineRule="auto"/>
              <w:jc w:val="center"/>
              <w:rPr>
                <w:rFonts w:ascii="Arial" w:eastAsia="Times New Roman" w:hAnsi="Arial" w:cs="Arial"/>
                <w:sz w:val="15"/>
                <w:szCs w:val="15"/>
                <w:lang w:val="en-GB" w:eastAsia="fr-FR"/>
              </w:rPr>
            </w:pPr>
          </w:p>
        </w:tc>
        <w:tc>
          <w:tcPr>
            <w:tcW w:w="445" w:type="dxa"/>
            <w:tcBorders>
              <w:top w:val="nil"/>
              <w:left w:val="nil"/>
              <w:bottom w:val="nil"/>
              <w:right w:val="nil"/>
            </w:tcBorders>
            <w:shd w:val="clear" w:color="auto" w:fill="auto"/>
            <w:noWrap/>
            <w:tcMar>
              <w:top w:w="15" w:type="dxa"/>
              <w:left w:w="15" w:type="dxa"/>
              <w:bottom w:w="0" w:type="dxa"/>
              <w:right w:w="15" w:type="dxa"/>
            </w:tcMar>
            <w:vAlign w:val="center"/>
            <w:hideMark/>
          </w:tcPr>
          <w:p w:rsidR="00966D7D" w:rsidRPr="00EF7A40" w:rsidRDefault="00966D7D" w:rsidP="00B41190">
            <w:pPr>
              <w:spacing w:after="0" w:line="360" w:lineRule="auto"/>
              <w:jc w:val="center"/>
              <w:rPr>
                <w:rFonts w:ascii="Arial" w:eastAsia="Times New Roman" w:hAnsi="Arial" w:cs="Arial"/>
                <w:sz w:val="15"/>
                <w:szCs w:val="15"/>
                <w:lang w:val="en-GB" w:eastAsia="fr-FR"/>
              </w:rPr>
            </w:pPr>
            <w:r w:rsidRPr="00EF7A40">
              <w:rPr>
                <w:rFonts w:ascii="Arial" w:eastAsia="Times New Roman" w:hAnsi="Arial" w:cs="Arial"/>
                <w:sz w:val="15"/>
                <w:szCs w:val="15"/>
                <w:lang w:val="en-GB" w:eastAsia="fr-FR"/>
              </w:rPr>
              <w:t>-264</w:t>
            </w:r>
          </w:p>
        </w:tc>
        <w:tc>
          <w:tcPr>
            <w:tcW w:w="803"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966D7D" w:rsidRPr="00EF7A40" w:rsidRDefault="00966D7D" w:rsidP="00B41190">
            <w:pPr>
              <w:spacing w:after="0" w:line="360" w:lineRule="auto"/>
              <w:jc w:val="center"/>
              <w:rPr>
                <w:rFonts w:eastAsia="Times New Roman" w:cs="Times New Roman"/>
                <w:sz w:val="15"/>
                <w:szCs w:val="15"/>
                <w:lang w:val="en-GB" w:eastAsia="fr-FR"/>
              </w:rPr>
            </w:pPr>
          </w:p>
        </w:tc>
        <w:tc>
          <w:tcPr>
            <w:tcW w:w="721" w:type="dxa"/>
            <w:tcBorders>
              <w:top w:val="nil"/>
              <w:left w:val="single" w:sz="4" w:space="0" w:color="auto"/>
              <w:bottom w:val="nil"/>
              <w:right w:val="nil"/>
            </w:tcBorders>
            <w:shd w:val="clear" w:color="auto" w:fill="auto"/>
            <w:noWrap/>
            <w:tcMar>
              <w:top w:w="15" w:type="dxa"/>
              <w:left w:w="15" w:type="dxa"/>
              <w:bottom w:w="0" w:type="dxa"/>
              <w:right w:w="15" w:type="dxa"/>
            </w:tcMar>
            <w:vAlign w:val="center"/>
          </w:tcPr>
          <w:p w:rsidR="00966D7D" w:rsidRPr="00EF7A40" w:rsidRDefault="00966D7D" w:rsidP="00B41190">
            <w:pPr>
              <w:spacing w:after="0" w:line="360" w:lineRule="auto"/>
              <w:jc w:val="center"/>
              <w:rPr>
                <w:rFonts w:ascii="Arial" w:eastAsia="Times New Roman" w:hAnsi="Arial" w:cs="Arial"/>
                <w:sz w:val="15"/>
                <w:szCs w:val="15"/>
                <w:lang w:val="en-GB" w:eastAsia="fr-FR"/>
              </w:rPr>
            </w:pPr>
          </w:p>
        </w:tc>
        <w:tc>
          <w:tcPr>
            <w:tcW w:w="603" w:type="dxa"/>
            <w:tcBorders>
              <w:top w:val="nil"/>
              <w:left w:val="nil"/>
              <w:bottom w:val="nil"/>
              <w:right w:val="nil"/>
            </w:tcBorders>
            <w:shd w:val="clear" w:color="auto" w:fill="auto"/>
            <w:noWrap/>
            <w:tcMar>
              <w:top w:w="15" w:type="dxa"/>
              <w:left w:w="15" w:type="dxa"/>
              <w:bottom w:w="0" w:type="dxa"/>
              <w:right w:w="15" w:type="dxa"/>
            </w:tcMar>
            <w:vAlign w:val="center"/>
            <w:hideMark/>
          </w:tcPr>
          <w:p w:rsidR="00966D7D" w:rsidRPr="00EF7A40" w:rsidRDefault="00966D7D" w:rsidP="00B41190">
            <w:pPr>
              <w:spacing w:after="0" w:line="360" w:lineRule="auto"/>
              <w:jc w:val="center"/>
              <w:rPr>
                <w:rFonts w:ascii="Arial" w:eastAsia="Times New Roman" w:hAnsi="Arial" w:cs="Arial"/>
                <w:sz w:val="15"/>
                <w:szCs w:val="15"/>
                <w:lang w:val="en-GB" w:eastAsia="fr-FR"/>
              </w:rPr>
            </w:pPr>
            <w:r w:rsidRPr="00EF7A40">
              <w:rPr>
                <w:rFonts w:ascii="Arial" w:eastAsia="Times New Roman" w:hAnsi="Arial" w:cs="Arial"/>
                <w:sz w:val="15"/>
                <w:szCs w:val="15"/>
                <w:lang w:val="en-GB" w:eastAsia="fr-FR"/>
              </w:rPr>
              <w:t>-340</w:t>
            </w:r>
          </w:p>
        </w:tc>
        <w:tc>
          <w:tcPr>
            <w:tcW w:w="567"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966D7D" w:rsidRPr="00EF7A40" w:rsidRDefault="00966D7D" w:rsidP="00B41190">
            <w:pPr>
              <w:spacing w:after="0" w:line="360" w:lineRule="auto"/>
              <w:jc w:val="center"/>
              <w:rPr>
                <w:rFonts w:eastAsia="Times New Roman" w:cs="Times New Roman"/>
                <w:sz w:val="15"/>
                <w:szCs w:val="15"/>
                <w:lang w:val="en-GB" w:eastAsia="fr-FR"/>
              </w:rPr>
            </w:pPr>
          </w:p>
        </w:tc>
        <w:tc>
          <w:tcPr>
            <w:tcW w:w="721" w:type="dxa"/>
            <w:tcBorders>
              <w:top w:val="nil"/>
              <w:left w:val="single" w:sz="4" w:space="0" w:color="auto"/>
              <w:bottom w:val="nil"/>
              <w:right w:val="nil"/>
            </w:tcBorders>
            <w:shd w:val="clear" w:color="auto" w:fill="auto"/>
            <w:noWrap/>
            <w:tcMar>
              <w:top w:w="15" w:type="dxa"/>
              <w:left w:w="15" w:type="dxa"/>
              <w:bottom w:w="0" w:type="dxa"/>
              <w:right w:w="15" w:type="dxa"/>
            </w:tcMar>
            <w:vAlign w:val="center"/>
          </w:tcPr>
          <w:p w:rsidR="00966D7D" w:rsidRPr="00EF7A40" w:rsidRDefault="00966D7D" w:rsidP="00B41190">
            <w:pPr>
              <w:spacing w:after="0" w:line="360" w:lineRule="auto"/>
              <w:jc w:val="center"/>
              <w:rPr>
                <w:rFonts w:ascii="Arial" w:eastAsia="Times New Roman" w:hAnsi="Arial" w:cs="Arial"/>
                <w:sz w:val="15"/>
                <w:szCs w:val="15"/>
                <w:lang w:val="en-GB" w:eastAsia="fr-FR"/>
              </w:rPr>
            </w:pPr>
          </w:p>
        </w:tc>
        <w:tc>
          <w:tcPr>
            <w:tcW w:w="439" w:type="dxa"/>
            <w:tcBorders>
              <w:top w:val="nil"/>
              <w:left w:val="nil"/>
              <w:bottom w:val="nil"/>
              <w:right w:val="nil"/>
            </w:tcBorders>
            <w:shd w:val="clear" w:color="auto" w:fill="auto"/>
            <w:noWrap/>
            <w:tcMar>
              <w:top w:w="15" w:type="dxa"/>
              <w:left w:w="15" w:type="dxa"/>
              <w:bottom w:w="0" w:type="dxa"/>
              <w:right w:w="15" w:type="dxa"/>
            </w:tcMar>
            <w:vAlign w:val="center"/>
            <w:hideMark/>
          </w:tcPr>
          <w:p w:rsidR="00966D7D" w:rsidRPr="00EF7A40" w:rsidRDefault="00966D7D" w:rsidP="00B41190">
            <w:pPr>
              <w:spacing w:after="0" w:line="360" w:lineRule="auto"/>
              <w:jc w:val="center"/>
              <w:rPr>
                <w:rFonts w:ascii="Arial" w:eastAsia="Times New Roman" w:hAnsi="Arial" w:cs="Arial"/>
                <w:sz w:val="15"/>
                <w:szCs w:val="15"/>
                <w:lang w:val="en-GB" w:eastAsia="fr-FR"/>
              </w:rPr>
            </w:pPr>
            <w:r w:rsidRPr="00EF7A40">
              <w:rPr>
                <w:rFonts w:ascii="Arial" w:eastAsia="Times New Roman" w:hAnsi="Arial" w:cs="Arial"/>
                <w:sz w:val="15"/>
                <w:szCs w:val="15"/>
                <w:lang w:val="en-GB" w:eastAsia="fr-FR"/>
              </w:rPr>
              <w:t>-243</w:t>
            </w:r>
          </w:p>
        </w:tc>
        <w:tc>
          <w:tcPr>
            <w:tcW w:w="784"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966D7D" w:rsidRPr="00EF7A40" w:rsidRDefault="00966D7D" w:rsidP="00B41190">
            <w:pPr>
              <w:spacing w:after="0" w:line="360" w:lineRule="auto"/>
              <w:jc w:val="center"/>
              <w:rPr>
                <w:rFonts w:eastAsia="Times New Roman" w:cs="Times New Roman"/>
                <w:sz w:val="15"/>
                <w:szCs w:val="15"/>
                <w:lang w:val="en-GB" w:eastAsia="fr-FR"/>
              </w:rPr>
            </w:pPr>
          </w:p>
        </w:tc>
      </w:tr>
      <w:tr w:rsidR="00966D7D" w:rsidRPr="00EF7A40" w:rsidTr="00B41190">
        <w:trPr>
          <w:trHeight w:hRule="exact" w:val="244"/>
          <w:jc w:val="center"/>
        </w:trPr>
        <w:tc>
          <w:tcPr>
            <w:tcW w:w="3088"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tcPr>
          <w:p w:rsidR="00966D7D" w:rsidRPr="00EF7A40" w:rsidRDefault="00966D7D" w:rsidP="00B41190">
            <w:pPr>
              <w:spacing w:after="0" w:line="360" w:lineRule="auto"/>
              <w:jc w:val="both"/>
              <w:rPr>
                <w:rFonts w:ascii="Arial" w:eastAsia="Times New Roman" w:hAnsi="Arial" w:cs="Arial"/>
                <w:sz w:val="15"/>
                <w:szCs w:val="15"/>
                <w:lang w:val="en-GB" w:eastAsia="fr-FR"/>
              </w:rPr>
            </w:pPr>
            <w:r w:rsidRPr="00EF7A40">
              <w:rPr>
                <w:rFonts w:ascii="Calibri Light" w:eastAsia="Times New Roman" w:hAnsi="Calibri Light" w:cs="Arial"/>
                <w:b/>
                <w:bCs/>
                <w:color w:val="000000"/>
                <w:sz w:val="15"/>
                <w:szCs w:val="15"/>
                <w:lang w:val="en-GB" w:eastAsia="fr-FR"/>
              </w:rPr>
              <w:t>R2</w:t>
            </w:r>
          </w:p>
        </w:tc>
        <w:tc>
          <w:tcPr>
            <w:tcW w:w="668" w:type="dxa"/>
            <w:tcBorders>
              <w:top w:val="nil"/>
              <w:left w:val="single" w:sz="4" w:space="0" w:color="auto"/>
              <w:bottom w:val="nil"/>
              <w:right w:val="nil"/>
            </w:tcBorders>
            <w:shd w:val="clear" w:color="auto" w:fill="auto"/>
            <w:noWrap/>
            <w:tcMar>
              <w:top w:w="15" w:type="dxa"/>
              <w:left w:w="15" w:type="dxa"/>
              <w:bottom w:w="0" w:type="dxa"/>
              <w:right w:w="15" w:type="dxa"/>
            </w:tcMar>
            <w:vAlign w:val="center"/>
          </w:tcPr>
          <w:p w:rsidR="00966D7D" w:rsidRPr="00EF7A40" w:rsidRDefault="00966D7D" w:rsidP="00B41190">
            <w:pPr>
              <w:spacing w:after="0" w:line="360" w:lineRule="auto"/>
              <w:jc w:val="center"/>
              <w:rPr>
                <w:rFonts w:ascii="Arial" w:eastAsia="Times New Roman" w:hAnsi="Arial" w:cs="Arial"/>
                <w:sz w:val="15"/>
                <w:szCs w:val="15"/>
                <w:lang w:val="en-GB" w:eastAsia="fr-FR"/>
              </w:rPr>
            </w:pPr>
          </w:p>
        </w:tc>
        <w:tc>
          <w:tcPr>
            <w:tcW w:w="591" w:type="dxa"/>
            <w:tcBorders>
              <w:top w:val="nil"/>
              <w:left w:val="nil"/>
              <w:bottom w:val="nil"/>
              <w:right w:val="nil"/>
            </w:tcBorders>
            <w:shd w:val="clear" w:color="auto" w:fill="auto"/>
            <w:noWrap/>
            <w:tcMar>
              <w:top w:w="15" w:type="dxa"/>
              <w:left w:w="15" w:type="dxa"/>
              <w:bottom w:w="0" w:type="dxa"/>
              <w:right w:w="15" w:type="dxa"/>
            </w:tcMar>
            <w:vAlign w:val="center"/>
          </w:tcPr>
          <w:p w:rsidR="00966D7D" w:rsidRPr="00EF7A40" w:rsidRDefault="00966D7D" w:rsidP="00B41190">
            <w:pPr>
              <w:spacing w:after="0" w:line="360" w:lineRule="auto"/>
              <w:jc w:val="center"/>
              <w:rPr>
                <w:rFonts w:ascii="Arial" w:eastAsia="Times New Roman" w:hAnsi="Arial" w:cs="Arial"/>
                <w:sz w:val="15"/>
                <w:szCs w:val="15"/>
                <w:lang w:val="en-GB" w:eastAsia="fr-FR"/>
              </w:rPr>
            </w:pPr>
            <w:r w:rsidRPr="00EF7A40">
              <w:rPr>
                <w:rFonts w:ascii="Arial" w:eastAsia="Times New Roman" w:hAnsi="Arial" w:cs="Arial"/>
                <w:sz w:val="15"/>
                <w:szCs w:val="15"/>
                <w:lang w:val="en-GB" w:eastAsia="fr-FR"/>
              </w:rPr>
              <w:t>0.123</w:t>
            </w:r>
          </w:p>
        </w:tc>
        <w:tc>
          <w:tcPr>
            <w:tcW w:w="584" w:type="dxa"/>
            <w:tcBorders>
              <w:top w:val="nil"/>
              <w:left w:val="nil"/>
              <w:bottom w:val="nil"/>
              <w:right w:val="single" w:sz="4" w:space="0" w:color="auto"/>
            </w:tcBorders>
            <w:shd w:val="clear" w:color="auto" w:fill="auto"/>
            <w:noWrap/>
            <w:tcMar>
              <w:top w:w="15" w:type="dxa"/>
              <w:left w:w="15" w:type="dxa"/>
              <w:bottom w:w="0" w:type="dxa"/>
              <w:right w:w="15" w:type="dxa"/>
            </w:tcMar>
            <w:vAlign w:val="center"/>
          </w:tcPr>
          <w:p w:rsidR="00966D7D" w:rsidRPr="00EF7A40" w:rsidRDefault="00966D7D" w:rsidP="00B41190">
            <w:pPr>
              <w:spacing w:after="0" w:line="360" w:lineRule="auto"/>
              <w:jc w:val="center"/>
              <w:rPr>
                <w:rFonts w:eastAsia="Times New Roman" w:cs="Times New Roman"/>
                <w:sz w:val="15"/>
                <w:szCs w:val="15"/>
                <w:lang w:val="en-GB" w:eastAsia="fr-FR"/>
              </w:rPr>
            </w:pPr>
          </w:p>
        </w:tc>
        <w:tc>
          <w:tcPr>
            <w:tcW w:w="850" w:type="dxa"/>
            <w:tcBorders>
              <w:top w:val="nil"/>
              <w:left w:val="single" w:sz="4" w:space="0" w:color="auto"/>
              <w:bottom w:val="nil"/>
              <w:right w:val="nil"/>
            </w:tcBorders>
            <w:shd w:val="clear" w:color="auto" w:fill="auto"/>
            <w:noWrap/>
            <w:tcMar>
              <w:top w:w="15" w:type="dxa"/>
              <w:left w:w="15" w:type="dxa"/>
              <w:bottom w:w="0" w:type="dxa"/>
              <w:right w:w="15" w:type="dxa"/>
            </w:tcMar>
            <w:vAlign w:val="center"/>
          </w:tcPr>
          <w:p w:rsidR="00966D7D" w:rsidRPr="00EF7A40" w:rsidRDefault="00966D7D" w:rsidP="00B41190">
            <w:pPr>
              <w:spacing w:after="0" w:line="360" w:lineRule="auto"/>
              <w:jc w:val="center"/>
              <w:rPr>
                <w:rFonts w:ascii="Arial" w:eastAsia="Times New Roman" w:hAnsi="Arial" w:cs="Arial"/>
                <w:sz w:val="15"/>
                <w:szCs w:val="15"/>
                <w:lang w:val="en-GB" w:eastAsia="fr-FR"/>
              </w:rPr>
            </w:pPr>
          </w:p>
        </w:tc>
        <w:tc>
          <w:tcPr>
            <w:tcW w:w="600" w:type="dxa"/>
            <w:tcBorders>
              <w:top w:val="nil"/>
              <w:left w:val="nil"/>
              <w:bottom w:val="nil"/>
              <w:right w:val="nil"/>
            </w:tcBorders>
            <w:shd w:val="clear" w:color="auto" w:fill="auto"/>
            <w:noWrap/>
            <w:tcMar>
              <w:top w:w="15" w:type="dxa"/>
              <w:left w:w="15" w:type="dxa"/>
              <w:bottom w:w="0" w:type="dxa"/>
              <w:right w:w="15" w:type="dxa"/>
            </w:tcMar>
            <w:vAlign w:val="center"/>
          </w:tcPr>
          <w:p w:rsidR="00966D7D" w:rsidRPr="00EF7A40" w:rsidRDefault="00966D7D" w:rsidP="00B41190">
            <w:pPr>
              <w:spacing w:after="0" w:line="360" w:lineRule="auto"/>
              <w:jc w:val="center"/>
              <w:rPr>
                <w:rFonts w:ascii="Arial" w:eastAsia="Times New Roman" w:hAnsi="Arial" w:cs="Arial"/>
                <w:sz w:val="15"/>
                <w:szCs w:val="15"/>
                <w:lang w:val="en-GB" w:eastAsia="fr-FR"/>
              </w:rPr>
            </w:pPr>
            <w:r w:rsidRPr="00EF7A40">
              <w:rPr>
                <w:rFonts w:ascii="Arial" w:eastAsia="Times New Roman" w:hAnsi="Arial" w:cs="Arial"/>
                <w:sz w:val="15"/>
                <w:szCs w:val="15"/>
                <w:lang w:val="en-GB" w:eastAsia="fr-FR"/>
              </w:rPr>
              <w:t>0.194</w:t>
            </w:r>
          </w:p>
        </w:tc>
        <w:tc>
          <w:tcPr>
            <w:tcW w:w="701" w:type="dxa"/>
            <w:tcBorders>
              <w:top w:val="nil"/>
              <w:left w:val="nil"/>
              <w:bottom w:val="nil"/>
              <w:right w:val="single" w:sz="4" w:space="0" w:color="auto"/>
            </w:tcBorders>
            <w:shd w:val="clear" w:color="auto" w:fill="auto"/>
            <w:noWrap/>
            <w:tcMar>
              <w:top w:w="15" w:type="dxa"/>
              <w:left w:w="15" w:type="dxa"/>
              <w:bottom w:w="0" w:type="dxa"/>
              <w:right w:w="15" w:type="dxa"/>
            </w:tcMar>
            <w:vAlign w:val="center"/>
          </w:tcPr>
          <w:p w:rsidR="00966D7D" w:rsidRPr="00EF7A40" w:rsidRDefault="00966D7D" w:rsidP="00B41190">
            <w:pPr>
              <w:spacing w:after="0" w:line="360" w:lineRule="auto"/>
              <w:jc w:val="center"/>
              <w:rPr>
                <w:rFonts w:eastAsia="Times New Roman" w:cs="Times New Roman"/>
                <w:sz w:val="15"/>
                <w:szCs w:val="15"/>
                <w:lang w:val="en-GB" w:eastAsia="fr-FR"/>
              </w:rPr>
            </w:pPr>
          </w:p>
        </w:tc>
        <w:tc>
          <w:tcPr>
            <w:tcW w:w="808" w:type="dxa"/>
            <w:tcBorders>
              <w:top w:val="nil"/>
              <w:left w:val="single" w:sz="4" w:space="0" w:color="auto"/>
              <w:bottom w:val="nil"/>
              <w:right w:val="nil"/>
            </w:tcBorders>
            <w:shd w:val="clear" w:color="auto" w:fill="auto"/>
            <w:noWrap/>
            <w:tcMar>
              <w:top w:w="15" w:type="dxa"/>
              <w:left w:w="15" w:type="dxa"/>
              <w:bottom w:w="0" w:type="dxa"/>
              <w:right w:w="15" w:type="dxa"/>
            </w:tcMar>
            <w:vAlign w:val="center"/>
          </w:tcPr>
          <w:p w:rsidR="00966D7D" w:rsidRPr="00EF7A40" w:rsidRDefault="00966D7D" w:rsidP="00B41190">
            <w:pPr>
              <w:spacing w:after="0" w:line="360" w:lineRule="auto"/>
              <w:jc w:val="center"/>
              <w:rPr>
                <w:rFonts w:ascii="Arial" w:eastAsia="Times New Roman" w:hAnsi="Arial" w:cs="Arial"/>
                <w:sz w:val="15"/>
                <w:szCs w:val="15"/>
                <w:lang w:val="en-GB" w:eastAsia="fr-FR"/>
              </w:rPr>
            </w:pPr>
          </w:p>
        </w:tc>
        <w:tc>
          <w:tcPr>
            <w:tcW w:w="533" w:type="dxa"/>
            <w:tcBorders>
              <w:top w:val="nil"/>
              <w:left w:val="nil"/>
              <w:bottom w:val="nil"/>
              <w:right w:val="nil"/>
            </w:tcBorders>
            <w:shd w:val="clear" w:color="auto" w:fill="auto"/>
            <w:noWrap/>
            <w:tcMar>
              <w:top w:w="15" w:type="dxa"/>
              <w:left w:w="15" w:type="dxa"/>
              <w:bottom w:w="0" w:type="dxa"/>
              <w:right w:w="15" w:type="dxa"/>
            </w:tcMar>
            <w:vAlign w:val="center"/>
          </w:tcPr>
          <w:p w:rsidR="00966D7D" w:rsidRPr="00EF7A40" w:rsidRDefault="00966D7D" w:rsidP="00B41190">
            <w:pPr>
              <w:spacing w:after="0" w:line="360" w:lineRule="auto"/>
              <w:jc w:val="center"/>
              <w:rPr>
                <w:rFonts w:ascii="Arial" w:eastAsia="Times New Roman" w:hAnsi="Arial" w:cs="Arial"/>
                <w:sz w:val="15"/>
                <w:szCs w:val="15"/>
                <w:lang w:val="en-GB" w:eastAsia="fr-FR"/>
              </w:rPr>
            </w:pPr>
            <w:r w:rsidRPr="00EF7A40">
              <w:rPr>
                <w:rFonts w:ascii="Arial" w:eastAsia="Times New Roman" w:hAnsi="Arial" w:cs="Arial"/>
                <w:sz w:val="15"/>
                <w:szCs w:val="15"/>
                <w:lang w:val="en-GB" w:eastAsia="fr-FR"/>
              </w:rPr>
              <w:t>0.148</w:t>
            </w:r>
          </w:p>
        </w:tc>
        <w:tc>
          <w:tcPr>
            <w:tcW w:w="701" w:type="dxa"/>
            <w:tcBorders>
              <w:top w:val="nil"/>
              <w:left w:val="nil"/>
              <w:bottom w:val="nil"/>
              <w:right w:val="single" w:sz="4" w:space="0" w:color="auto"/>
            </w:tcBorders>
            <w:shd w:val="clear" w:color="auto" w:fill="auto"/>
            <w:noWrap/>
            <w:tcMar>
              <w:top w:w="15" w:type="dxa"/>
              <w:left w:w="15" w:type="dxa"/>
              <w:bottom w:w="0" w:type="dxa"/>
              <w:right w:w="15" w:type="dxa"/>
            </w:tcMar>
            <w:vAlign w:val="center"/>
          </w:tcPr>
          <w:p w:rsidR="00966D7D" w:rsidRPr="00EF7A40" w:rsidRDefault="00966D7D" w:rsidP="00B41190">
            <w:pPr>
              <w:spacing w:after="0" w:line="360" w:lineRule="auto"/>
              <w:jc w:val="center"/>
              <w:rPr>
                <w:rFonts w:eastAsia="Times New Roman" w:cs="Times New Roman"/>
                <w:sz w:val="15"/>
                <w:szCs w:val="15"/>
                <w:lang w:val="en-GB" w:eastAsia="fr-FR"/>
              </w:rPr>
            </w:pPr>
          </w:p>
        </w:tc>
        <w:tc>
          <w:tcPr>
            <w:tcW w:w="801" w:type="dxa"/>
            <w:tcBorders>
              <w:top w:val="nil"/>
              <w:left w:val="single" w:sz="4" w:space="0" w:color="auto"/>
              <w:bottom w:val="nil"/>
              <w:right w:val="nil"/>
            </w:tcBorders>
            <w:shd w:val="clear" w:color="auto" w:fill="auto"/>
            <w:noWrap/>
            <w:tcMar>
              <w:top w:w="15" w:type="dxa"/>
              <w:left w:w="15" w:type="dxa"/>
              <w:bottom w:w="0" w:type="dxa"/>
              <w:right w:w="15" w:type="dxa"/>
            </w:tcMar>
            <w:vAlign w:val="center"/>
          </w:tcPr>
          <w:p w:rsidR="00966D7D" w:rsidRPr="00EF7A40" w:rsidRDefault="00966D7D" w:rsidP="00B41190">
            <w:pPr>
              <w:spacing w:after="0" w:line="360" w:lineRule="auto"/>
              <w:jc w:val="center"/>
              <w:rPr>
                <w:rFonts w:ascii="Arial" w:eastAsia="Times New Roman" w:hAnsi="Arial" w:cs="Arial"/>
                <w:sz w:val="15"/>
                <w:szCs w:val="15"/>
                <w:lang w:val="en-GB" w:eastAsia="fr-FR"/>
              </w:rPr>
            </w:pPr>
          </w:p>
        </w:tc>
        <w:tc>
          <w:tcPr>
            <w:tcW w:w="445" w:type="dxa"/>
            <w:tcBorders>
              <w:top w:val="nil"/>
              <w:left w:val="nil"/>
              <w:bottom w:val="nil"/>
              <w:right w:val="nil"/>
            </w:tcBorders>
            <w:shd w:val="clear" w:color="auto" w:fill="auto"/>
            <w:noWrap/>
            <w:tcMar>
              <w:top w:w="15" w:type="dxa"/>
              <w:left w:w="15" w:type="dxa"/>
              <w:bottom w:w="0" w:type="dxa"/>
              <w:right w:w="15" w:type="dxa"/>
            </w:tcMar>
            <w:vAlign w:val="center"/>
          </w:tcPr>
          <w:p w:rsidR="00966D7D" w:rsidRPr="00EF7A40" w:rsidRDefault="00966D7D" w:rsidP="00B41190">
            <w:pPr>
              <w:spacing w:after="0" w:line="360" w:lineRule="auto"/>
              <w:jc w:val="center"/>
              <w:rPr>
                <w:rFonts w:ascii="Arial" w:eastAsia="Times New Roman" w:hAnsi="Arial" w:cs="Arial"/>
                <w:sz w:val="15"/>
                <w:szCs w:val="15"/>
                <w:lang w:val="en-GB" w:eastAsia="fr-FR"/>
              </w:rPr>
            </w:pPr>
            <w:r w:rsidRPr="00EF7A40">
              <w:rPr>
                <w:rFonts w:ascii="Arial" w:eastAsia="Times New Roman" w:hAnsi="Arial" w:cs="Arial"/>
                <w:sz w:val="15"/>
                <w:szCs w:val="15"/>
                <w:lang w:val="en-GB" w:eastAsia="fr-FR"/>
              </w:rPr>
              <w:t>0.148</w:t>
            </w:r>
          </w:p>
        </w:tc>
        <w:tc>
          <w:tcPr>
            <w:tcW w:w="803" w:type="dxa"/>
            <w:tcBorders>
              <w:top w:val="nil"/>
              <w:left w:val="nil"/>
              <w:bottom w:val="nil"/>
              <w:right w:val="single" w:sz="4" w:space="0" w:color="auto"/>
            </w:tcBorders>
            <w:shd w:val="clear" w:color="auto" w:fill="auto"/>
            <w:noWrap/>
            <w:tcMar>
              <w:top w:w="15" w:type="dxa"/>
              <w:left w:w="15" w:type="dxa"/>
              <w:bottom w:w="0" w:type="dxa"/>
              <w:right w:w="15" w:type="dxa"/>
            </w:tcMar>
            <w:vAlign w:val="center"/>
          </w:tcPr>
          <w:p w:rsidR="00966D7D" w:rsidRPr="00EF7A40" w:rsidRDefault="00966D7D" w:rsidP="00B41190">
            <w:pPr>
              <w:spacing w:after="0" w:line="360" w:lineRule="auto"/>
              <w:jc w:val="center"/>
              <w:rPr>
                <w:rFonts w:eastAsia="Times New Roman" w:cs="Times New Roman"/>
                <w:sz w:val="15"/>
                <w:szCs w:val="15"/>
                <w:lang w:val="en-GB" w:eastAsia="fr-FR"/>
              </w:rPr>
            </w:pPr>
          </w:p>
        </w:tc>
        <w:tc>
          <w:tcPr>
            <w:tcW w:w="721" w:type="dxa"/>
            <w:tcBorders>
              <w:top w:val="nil"/>
              <w:left w:val="single" w:sz="4" w:space="0" w:color="auto"/>
              <w:bottom w:val="nil"/>
              <w:right w:val="nil"/>
            </w:tcBorders>
            <w:shd w:val="clear" w:color="auto" w:fill="auto"/>
            <w:noWrap/>
            <w:tcMar>
              <w:top w:w="15" w:type="dxa"/>
              <w:left w:w="15" w:type="dxa"/>
              <w:bottom w:w="0" w:type="dxa"/>
              <w:right w:w="15" w:type="dxa"/>
            </w:tcMar>
            <w:vAlign w:val="center"/>
          </w:tcPr>
          <w:p w:rsidR="00966D7D" w:rsidRPr="00EF7A40" w:rsidRDefault="00966D7D" w:rsidP="00B41190">
            <w:pPr>
              <w:spacing w:after="0" w:line="360" w:lineRule="auto"/>
              <w:jc w:val="center"/>
              <w:rPr>
                <w:rFonts w:ascii="Arial" w:eastAsia="Times New Roman" w:hAnsi="Arial" w:cs="Arial"/>
                <w:sz w:val="15"/>
                <w:szCs w:val="15"/>
                <w:lang w:val="en-GB" w:eastAsia="fr-FR"/>
              </w:rPr>
            </w:pPr>
          </w:p>
        </w:tc>
        <w:tc>
          <w:tcPr>
            <w:tcW w:w="603" w:type="dxa"/>
            <w:tcBorders>
              <w:top w:val="nil"/>
              <w:left w:val="nil"/>
              <w:bottom w:val="nil"/>
              <w:right w:val="nil"/>
            </w:tcBorders>
            <w:shd w:val="clear" w:color="auto" w:fill="auto"/>
            <w:noWrap/>
            <w:tcMar>
              <w:top w:w="15" w:type="dxa"/>
              <w:left w:w="15" w:type="dxa"/>
              <w:bottom w:w="0" w:type="dxa"/>
              <w:right w:w="15" w:type="dxa"/>
            </w:tcMar>
            <w:vAlign w:val="center"/>
          </w:tcPr>
          <w:p w:rsidR="00966D7D" w:rsidRPr="00EF7A40" w:rsidRDefault="00966D7D" w:rsidP="00B41190">
            <w:pPr>
              <w:spacing w:after="0" w:line="360" w:lineRule="auto"/>
              <w:jc w:val="center"/>
              <w:rPr>
                <w:rFonts w:ascii="Arial" w:eastAsia="Times New Roman" w:hAnsi="Arial" w:cs="Arial"/>
                <w:sz w:val="15"/>
                <w:szCs w:val="15"/>
                <w:lang w:val="en-GB" w:eastAsia="fr-FR"/>
              </w:rPr>
            </w:pPr>
            <w:r w:rsidRPr="00EF7A40">
              <w:rPr>
                <w:rFonts w:ascii="Arial" w:eastAsia="Times New Roman" w:hAnsi="Arial" w:cs="Arial"/>
                <w:sz w:val="15"/>
                <w:szCs w:val="15"/>
                <w:lang w:val="en-GB" w:eastAsia="fr-FR"/>
              </w:rPr>
              <w:t>0.134</w:t>
            </w:r>
          </w:p>
        </w:tc>
        <w:tc>
          <w:tcPr>
            <w:tcW w:w="567" w:type="dxa"/>
            <w:tcBorders>
              <w:top w:val="nil"/>
              <w:left w:val="nil"/>
              <w:bottom w:val="nil"/>
              <w:right w:val="single" w:sz="4" w:space="0" w:color="auto"/>
            </w:tcBorders>
            <w:shd w:val="clear" w:color="auto" w:fill="auto"/>
            <w:noWrap/>
            <w:tcMar>
              <w:top w:w="15" w:type="dxa"/>
              <w:left w:w="15" w:type="dxa"/>
              <w:bottom w:w="0" w:type="dxa"/>
              <w:right w:w="15" w:type="dxa"/>
            </w:tcMar>
            <w:vAlign w:val="center"/>
          </w:tcPr>
          <w:p w:rsidR="00966D7D" w:rsidRPr="00EF7A40" w:rsidRDefault="00966D7D" w:rsidP="00B41190">
            <w:pPr>
              <w:spacing w:after="0" w:line="360" w:lineRule="auto"/>
              <w:jc w:val="center"/>
              <w:rPr>
                <w:rFonts w:eastAsia="Times New Roman" w:cs="Times New Roman"/>
                <w:sz w:val="15"/>
                <w:szCs w:val="15"/>
                <w:lang w:val="en-GB" w:eastAsia="fr-FR"/>
              </w:rPr>
            </w:pPr>
          </w:p>
        </w:tc>
        <w:tc>
          <w:tcPr>
            <w:tcW w:w="721" w:type="dxa"/>
            <w:tcBorders>
              <w:top w:val="nil"/>
              <w:left w:val="single" w:sz="4" w:space="0" w:color="auto"/>
              <w:bottom w:val="nil"/>
              <w:right w:val="nil"/>
            </w:tcBorders>
            <w:shd w:val="clear" w:color="auto" w:fill="auto"/>
            <w:noWrap/>
            <w:tcMar>
              <w:top w:w="15" w:type="dxa"/>
              <w:left w:w="15" w:type="dxa"/>
              <w:bottom w:w="0" w:type="dxa"/>
              <w:right w:w="15" w:type="dxa"/>
            </w:tcMar>
            <w:vAlign w:val="center"/>
          </w:tcPr>
          <w:p w:rsidR="00966D7D" w:rsidRPr="00EF7A40" w:rsidRDefault="00966D7D" w:rsidP="00B41190">
            <w:pPr>
              <w:spacing w:after="0" w:line="360" w:lineRule="auto"/>
              <w:jc w:val="center"/>
              <w:rPr>
                <w:rFonts w:ascii="Arial" w:eastAsia="Times New Roman" w:hAnsi="Arial" w:cs="Arial"/>
                <w:sz w:val="15"/>
                <w:szCs w:val="15"/>
                <w:lang w:val="en-GB" w:eastAsia="fr-FR"/>
              </w:rPr>
            </w:pPr>
          </w:p>
        </w:tc>
        <w:tc>
          <w:tcPr>
            <w:tcW w:w="439" w:type="dxa"/>
            <w:tcBorders>
              <w:top w:val="nil"/>
              <w:left w:val="nil"/>
              <w:bottom w:val="nil"/>
              <w:right w:val="nil"/>
            </w:tcBorders>
            <w:shd w:val="clear" w:color="auto" w:fill="auto"/>
            <w:noWrap/>
            <w:tcMar>
              <w:top w:w="15" w:type="dxa"/>
              <w:left w:w="15" w:type="dxa"/>
              <w:bottom w:w="0" w:type="dxa"/>
              <w:right w:w="15" w:type="dxa"/>
            </w:tcMar>
            <w:vAlign w:val="center"/>
          </w:tcPr>
          <w:p w:rsidR="00966D7D" w:rsidRPr="00EF7A40" w:rsidRDefault="00966D7D" w:rsidP="00B41190">
            <w:pPr>
              <w:spacing w:after="0" w:line="360" w:lineRule="auto"/>
              <w:jc w:val="center"/>
              <w:rPr>
                <w:rFonts w:ascii="Arial" w:eastAsia="Times New Roman" w:hAnsi="Arial" w:cs="Arial"/>
                <w:sz w:val="15"/>
                <w:szCs w:val="15"/>
                <w:lang w:val="en-GB" w:eastAsia="fr-FR"/>
              </w:rPr>
            </w:pPr>
            <w:r w:rsidRPr="00EF7A40">
              <w:rPr>
                <w:rFonts w:ascii="Arial" w:eastAsia="Times New Roman" w:hAnsi="Arial" w:cs="Arial"/>
                <w:sz w:val="15"/>
                <w:szCs w:val="15"/>
                <w:lang w:val="en-GB" w:eastAsia="fr-FR"/>
              </w:rPr>
              <w:t>0.224</w:t>
            </w:r>
          </w:p>
        </w:tc>
        <w:tc>
          <w:tcPr>
            <w:tcW w:w="784" w:type="dxa"/>
            <w:tcBorders>
              <w:top w:val="nil"/>
              <w:left w:val="nil"/>
              <w:bottom w:val="nil"/>
              <w:right w:val="single" w:sz="4" w:space="0" w:color="auto"/>
            </w:tcBorders>
            <w:shd w:val="clear" w:color="auto" w:fill="auto"/>
            <w:noWrap/>
            <w:tcMar>
              <w:top w:w="15" w:type="dxa"/>
              <w:left w:w="15" w:type="dxa"/>
              <w:bottom w:w="0" w:type="dxa"/>
              <w:right w:w="15" w:type="dxa"/>
            </w:tcMar>
            <w:vAlign w:val="center"/>
          </w:tcPr>
          <w:p w:rsidR="00966D7D" w:rsidRPr="00EF7A40" w:rsidRDefault="00966D7D" w:rsidP="00B41190">
            <w:pPr>
              <w:spacing w:after="0" w:line="360" w:lineRule="auto"/>
              <w:jc w:val="center"/>
              <w:rPr>
                <w:rFonts w:eastAsia="Times New Roman" w:cs="Times New Roman"/>
                <w:sz w:val="15"/>
                <w:szCs w:val="15"/>
                <w:lang w:val="en-GB" w:eastAsia="fr-FR"/>
              </w:rPr>
            </w:pPr>
          </w:p>
        </w:tc>
      </w:tr>
      <w:tr w:rsidR="00966D7D" w:rsidRPr="00EF7A40" w:rsidTr="00B41190">
        <w:trPr>
          <w:trHeight w:hRule="exact" w:val="244"/>
          <w:jc w:val="center"/>
        </w:trPr>
        <w:tc>
          <w:tcPr>
            <w:tcW w:w="3088"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966D7D" w:rsidRPr="00EF7A40" w:rsidRDefault="00966D7D" w:rsidP="00B41190">
            <w:pPr>
              <w:spacing w:after="0" w:line="360" w:lineRule="auto"/>
              <w:jc w:val="both"/>
              <w:rPr>
                <w:rFonts w:ascii="Arial" w:eastAsia="Times New Roman" w:hAnsi="Arial" w:cs="Arial"/>
                <w:sz w:val="15"/>
                <w:szCs w:val="15"/>
                <w:lang w:val="en-GB" w:eastAsia="fr-FR"/>
              </w:rPr>
            </w:pPr>
            <w:r w:rsidRPr="00EF7A40">
              <w:rPr>
                <w:rFonts w:ascii="Calibri Light" w:eastAsia="Times New Roman" w:hAnsi="Calibri Light" w:cs="Arial"/>
                <w:b/>
                <w:bCs/>
                <w:color w:val="000000"/>
                <w:sz w:val="15"/>
                <w:szCs w:val="15"/>
                <w:lang w:val="en-GB" w:eastAsia="fr-FR"/>
              </w:rPr>
              <w:t>chi2</w:t>
            </w:r>
          </w:p>
        </w:tc>
        <w:tc>
          <w:tcPr>
            <w:tcW w:w="668" w:type="dxa"/>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center"/>
          </w:tcPr>
          <w:p w:rsidR="00966D7D" w:rsidRPr="00EF7A40" w:rsidRDefault="00966D7D" w:rsidP="00B41190">
            <w:pPr>
              <w:spacing w:after="0" w:line="360" w:lineRule="auto"/>
              <w:jc w:val="center"/>
              <w:rPr>
                <w:rFonts w:ascii="Arial" w:eastAsia="Times New Roman" w:hAnsi="Arial" w:cs="Arial"/>
                <w:sz w:val="15"/>
                <w:szCs w:val="15"/>
                <w:lang w:val="en-GB" w:eastAsia="fr-FR"/>
              </w:rPr>
            </w:pPr>
          </w:p>
        </w:tc>
        <w:tc>
          <w:tcPr>
            <w:tcW w:w="591" w:type="dxa"/>
            <w:tcBorders>
              <w:top w:val="nil"/>
              <w:left w:val="nil"/>
              <w:bottom w:val="single" w:sz="4" w:space="0" w:color="auto"/>
              <w:right w:val="nil"/>
            </w:tcBorders>
            <w:shd w:val="clear" w:color="auto" w:fill="auto"/>
            <w:noWrap/>
            <w:tcMar>
              <w:top w:w="15" w:type="dxa"/>
              <w:left w:w="15" w:type="dxa"/>
              <w:bottom w:w="0" w:type="dxa"/>
              <w:right w:w="15" w:type="dxa"/>
            </w:tcMar>
            <w:vAlign w:val="center"/>
          </w:tcPr>
          <w:p w:rsidR="00966D7D" w:rsidRPr="00EF7A40" w:rsidRDefault="00966D7D" w:rsidP="00B41190">
            <w:pPr>
              <w:spacing w:after="0" w:line="360" w:lineRule="auto"/>
              <w:jc w:val="center"/>
              <w:rPr>
                <w:rFonts w:ascii="Arial" w:eastAsia="Times New Roman" w:hAnsi="Arial" w:cs="Arial"/>
                <w:sz w:val="15"/>
                <w:szCs w:val="15"/>
                <w:lang w:val="en-GB" w:eastAsia="fr-FR"/>
              </w:rPr>
            </w:pPr>
            <w:r w:rsidRPr="00EF7A40">
              <w:rPr>
                <w:rFonts w:ascii="Arial" w:eastAsia="Times New Roman" w:hAnsi="Arial" w:cs="Arial"/>
                <w:sz w:val="15"/>
                <w:szCs w:val="15"/>
                <w:lang w:val="en-GB" w:eastAsia="fr-FR"/>
              </w:rPr>
              <w:t>31.9***</w:t>
            </w:r>
          </w:p>
        </w:tc>
        <w:tc>
          <w:tcPr>
            <w:tcW w:w="5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966D7D" w:rsidRPr="00EF7A40" w:rsidRDefault="00966D7D" w:rsidP="00B41190">
            <w:pPr>
              <w:spacing w:after="0" w:line="360" w:lineRule="auto"/>
              <w:jc w:val="center"/>
              <w:rPr>
                <w:rFonts w:eastAsia="Times New Roman" w:cs="Times New Roman"/>
                <w:sz w:val="15"/>
                <w:szCs w:val="15"/>
                <w:lang w:val="en-GB" w:eastAsia="fr-FR"/>
              </w:rPr>
            </w:pPr>
          </w:p>
        </w:tc>
        <w:tc>
          <w:tcPr>
            <w:tcW w:w="850" w:type="dxa"/>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center"/>
          </w:tcPr>
          <w:p w:rsidR="00966D7D" w:rsidRPr="00EF7A40" w:rsidRDefault="00966D7D" w:rsidP="00B41190">
            <w:pPr>
              <w:spacing w:after="0" w:line="360" w:lineRule="auto"/>
              <w:jc w:val="center"/>
              <w:rPr>
                <w:rFonts w:ascii="Arial" w:eastAsia="Times New Roman" w:hAnsi="Arial" w:cs="Arial"/>
                <w:sz w:val="15"/>
                <w:szCs w:val="15"/>
                <w:lang w:val="en-GB" w:eastAsia="fr-FR"/>
              </w:rPr>
            </w:pPr>
          </w:p>
        </w:tc>
        <w:tc>
          <w:tcPr>
            <w:tcW w:w="600" w:type="dxa"/>
            <w:tcBorders>
              <w:top w:val="nil"/>
              <w:left w:val="nil"/>
              <w:bottom w:val="single" w:sz="4" w:space="0" w:color="auto"/>
              <w:right w:val="nil"/>
            </w:tcBorders>
            <w:shd w:val="clear" w:color="auto" w:fill="auto"/>
            <w:noWrap/>
            <w:tcMar>
              <w:top w:w="15" w:type="dxa"/>
              <w:left w:w="15" w:type="dxa"/>
              <w:bottom w:w="0" w:type="dxa"/>
              <w:right w:w="15" w:type="dxa"/>
            </w:tcMar>
            <w:vAlign w:val="center"/>
          </w:tcPr>
          <w:p w:rsidR="00966D7D" w:rsidRPr="00EF7A40" w:rsidRDefault="00966D7D" w:rsidP="00B41190">
            <w:pPr>
              <w:spacing w:after="0" w:line="360" w:lineRule="auto"/>
              <w:jc w:val="center"/>
              <w:rPr>
                <w:rFonts w:ascii="Arial" w:eastAsia="Times New Roman" w:hAnsi="Arial" w:cs="Arial"/>
                <w:sz w:val="15"/>
                <w:szCs w:val="15"/>
                <w:lang w:val="en-GB" w:eastAsia="fr-FR"/>
              </w:rPr>
            </w:pPr>
            <w:r w:rsidRPr="00EF7A40">
              <w:rPr>
                <w:rFonts w:ascii="Arial" w:eastAsia="Times New Roman" w:hAnsi="Arial" w:cs="Arial"/>
                <w:sz w:val="15"/>
                <w:szCs w:val="15"/>
                <w:lang w:val="en-GB" w:eastAsia="fr-FR"/>
              </w:rPr>
              <w:t>20.45*</w:t>
            </w:r>
          </w:p>
        </w:tc>
        <w:tc>
          <w:tcPr>
            <w:tcW w:w="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966D7D" w:rsidRPr="00EF7A40" w:rsidRDefault="00966D7D" w:rsidP="00B41190">
            <w:pPr>
              <w:spacing w:after="0" w:line="360" w:lineRule="auto"/>
              <w:jc w:val="center"/>
              <w:rPr>
                <w:rFonts w:eastAsia="Times New Roman" w:cs="Times New Roman"/>
                <w:sz w:val="15"/>
                <w:szCs w:val="15"/>
                <w:lang w:val="en-GB" w:eastAsia="fr-FR"/>
              </w:rPr>
            </w:pPr>
          </w:p>
        </w:tc>
        <w:tc>
          <w:tcPr>
            <w:tcW w:w="808" w:type="dxa"/>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center"/>
          </w:tcPr>
          <w:p w:rsidR="00966D7D" w:rsidRPr="00EF7A40" w:rsidRDefault="00966D7D" w:rsidP="00B41190">
            <w:pPr>
              <w:spacing w:after="0" w:line="360" w:lineRule="auto"/>
              <w:jc w:val="center"/>
              <w:rPr>
                <w:rFonts w:ascii="Arial" w:eastAsia="Times New Roman" w:hAnsi="Arial" w:cs="Arial"/>
                <w:sz w:val="15"/>
                <w:szCs w:val="15"/>
                <w:lang w:val="en-GB" w:eastAsia="fr-FR"/>
              </w:rPr>
            </w:pPr>
          </w:p>
        </w:tc>
        <w:tc>
          <w:tcPr>
            <w:tcW w:w="533" w:type="dxa"/>
            <w:tcBorders>
              <w:top w:val="nil"/>
              <w:left w:val="nil"/>
              <w:bottom w:val="single" w:sz="4" w:space="0" w:color="auto"/>
              <w:right w:val="nil"/>
            </w:tcBorders>
            <w:shd w:val="clear" w:color="auto" w:fill="auto"/>
            <w:noWrap/>
            <w:tcMar>
              <w:top w:w="15" w:type="dxa"/>
              <w:left w:w="15" w:type="dxa"/>
              <w:bottom w:w="0" w:type="dxa"/>
              <w:right w:w="15" w:type="dxa"/>
            </w:tcMar>
            <w:vAlign w:val="center"/>
          </w:tcPr>
          <w:p w:rsidR="00966D7D" w:rsidRPr="00EF7A40" w:rsidRDefault="00966D7D" w:rsidP="00B41190">
            <w:pPr>
              <w:spacing w:after="0" w:line="360" w:lineRule="auto"/>
              <w:jc w:val="center"/>
              <w:rPr>
                <w:rFonts w:ascii="Arial" w:eastAsia="Times New Roman" w:hAnsi="Arial" w:cs="Arial"/>
                <w:sz w:val="15"/>
                <w:szCs w:val="15"/>
                <w:lang w:val="en-GB" w:eastAsia="fr-FR"/>
              </w:rPr>
            </w:pPr>
            <w:r w:rsidRPr="00EF7A40">
              <w:rPr>
                <w:rFonts w:ascii="Arial" w:eastAsia="Times New Roman" w:hAnsi="Arial" w:cs="Arial"/>
                <w:sz w:val="15"/>
                <w:szCs w:val="15"/>
                <w:lang w:val="en-GB" w:eastAsia="fr-FR"/>
              </w:rPr>
              <w:t>32.3***</w:t>
            </w:r>
          </w:p>
        </w:tc>
        <w:tc>
          <w:tcPr>
            <w:tcW w:w="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966D7D" w:rsidRPr="00EF7A40" w:rsidRDefault="00966D7D" w:rsidP="00B41190">
            <w:pPr>
              <w:spacing w:after="0" w:line="360" w:lineRule="auto"/>
              <w:jc w:val="center"/>
              <w:rPr>
                <w:rFonts w:eastAsia="Times New Roman" w:cs="Times New Roman"/>
                <w:sz w:val="15"/>
                <w:szCs w:val="15"/>
                <w:lang w:val="en-GB" w:eastAsia="fr-FR"/>
              </w:rPr>
            </w:pPr>
          </w:p>
        </w:tc>
        <w:tc>
          <w:tcPr>
            <w:tcW w:w="801" w:type="dxa"/>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center"/>
          </w:tcPr>
          <w:p w:rsidR="00966D7D" w:rsidRPr="00EF7A40" w:rsidRDefault="00966D7D" w:rsidP="00B41190">
            <w:pPr>
              <w:spacing w:after="0" w:line="360" w:lineRule="auto"/>
              <w:jc w:val="center"/>
              <w:rPr>
                <w:rFonts w:ascii="Arial" w:eastAsia="Times New Roman" w:hAnsi="Arial" w:cs="Arial"/>
                <w:sz w:val="15"/>
                <w:szCs w:val="15"/>
                <w:lang w:val="en-GB" w:eastAsia="fr-FR"/>
              </w:rPr>
            </w:pPr>
          </w:p>
        </w:tc>
        <w:tc>
          <w:tcPr>
            <w:tcW w:w="445" w:type="dxa"/>
            <w:tcBorders>
              <w:top w:val="nil"/>
              <w:left w:val="nil"/>
              <w:bottom w:val="single" w:sz="4" w:space="0" w:color="auto"/>
              <w:right w:val="nil"/>
            </w:tcBorders>
            <w:shd w:val="clear" w:color="auto" w:fill="auto"/>
            <w:noWrap/>
            <w:tcMar>
              <w:top w:w="15" w:type="dxa"/>
              <w:left w:w="15" w:type="dxa"/>
              <w:bottom w:w="0" w:type="dxa"/>
              <w:right w:w="15" w:type="dxa"/>
            </w:tcMar>
            <w:vAlign w:val="center"/>
          </w:tcPr>
          <w:p w:rsidR="00966D7D" w:rsidRPr="00EF7A40" w:rsidRDefault="00966D7D" w:rsidP="00B41190">
            <w:pPr>
              <w:spacing w:after="0" w:line="360" w:lineRule="auto"/>
              <w:jc w:val="center"/>
              <w:rPr>
                <w:rFonts w:ascii="Arial" w:eastAsia="Times New Roman" w:hAnsi="Arial" w:cs="Arial"/>
                <w:sz w:val="15"/>
                <w:szCs w:val="15"/>
                <w:lang w:val="en-GB" w:eastAsia="fr-FR"/>
              </w:rPr>
            </w:pPr>
            <w:r w:rsidRPr="00EF7A40">
              <w:rPr>
                <w:rFonts w:ascii="Arial" w:eastAsia="Times New Roman" w:hAnsi="Arial" w:cs="Arial"/>
                <w:sz w:val="15"/>
                <w:szCs w:val="15"/>
                <w:lang w:val="en-GB" w:eastAsia="fr-FR"/>
              </w:rPr>
              <w:t>20.1*</w:t>
            </w:r>
          </w:p>
        </w:tc>
        <w:tc>
          <w:tcPr>
            <w:tcW w:w="80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966D7D" w:rsidRPr="00EF7A40" w:rsidRDefault="00966D7D" w:rsidP="00B41190">
            <w:pPr>
              <w:spacing w:after="0" w:line="360" w:lineRule="auto"/>
              <w:jc w:val="center"/>
              <w:rPr>
                <w:rFonts w:eastAsia="Times New Roman" w:cs="Times New Roman"/>
                <w:sz w:val="15"/>
                <w:szCs w:val="15"/>
                <w:lang w:val="en-GB" w:eastAsia="fr-FR"/>
              </w:rPr>
            </w:pPr>
          </w:p>
        </w:tc>
        <w:tc>
          <w:tcPr>
            <w:tcW w:w="721" w:type="dxa"/>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center"/>
          </w:tcPr>
          <w:p w:rsidR="00966D7D" w:rsidRPr="00EF7A40" w:rsidRDefault="00966D7D" w:rsidP="00B41190">
            <w:pPr>
              <w:spacing w:after="0" w:line="360" w:lineRule="auto"/>
              <w:jc w:val="center"/>
              <w:rPr>
                <w:rFonts w:ascii="Arial" w:eastAsia="Times New Roman" w:hAnsi="Arial" w:cs="Arial"/>
                <w:sz w:val="15"/>
                <w:szCs w:val="15"/>
                <w:lang w:val="en-GB" w:eastAsia="fr-FR"/>
              </w:rPr>
            </w:pPr>
          </w:p>
        </w:tc>
        <w:tc>
          <w:tcPr>
            <w:tcW w:w="603" w:type="dxa"/>
            <w:tcBorders>
              <w:top w:val="nil"/>
              <w:left w:val="nil"/>
              <w:bottom w:val="single" w:sz="4" w:space="0" w:color="auto"/>
              <w:right w:val="nil"/>
            </w:tcBorders>
            <w:shd w:val="clear" w:color="auto" w:fill="auto"/>
            <w:noWrap/>
            <w:tcMar>
              <w:top w:w="15" w:type="dxa"/>
              <w:left w:w="15" w:type="dxa"/>
              <w:bottom w:w="0" w:type="dxa"/>
              <w:right w:w="15" w:type="dxa"/>
            </w:tcMar>
            <w:vAlign w:val="center"/>
          </w:tcPr>
          <w:p w:rsidR="00966D7D" w:rsidRPr="00EF7A40" w:rsidRDefault="00966D7D" w:rsidP="00B41190">
            <w:pPr>
              <w:spacing w:after="0" w:line="360" w:lineRule="auto"/>
              <w:jc w:val="center"/>
              <w:rPr>
                <w:rFonts w:ascii="Arial" w:eastAsia="Times New Roman" w:hAnsi="Arial" w:cs="Arial"/>
                <w:sz w:val="15"/>
                <w:szCs w:val="15"/>
                <w:lang w:val="en-GB" w:eastAsia="fr-FR"/>
              </w:rPr>
            </w:pPr>
            <w:r w:rsidRPr="00EF7A40">
              <w:rPr>
                <w:rFonts w:ascii="Arial" w:eastAsia="Times New Roman" w:hAnsi="Arial" w:cs="Arial"/>
                <w:sz w:val="15"/>
                <w:szCs w:val="15"/>
                <w:lang w:val="en-GB" w:eastAsia="fr-FR"/>
              </w:rPr>
              <w:t>23.4*</w:t>
            </w:r>
          </w:p>
        </w:tc>
        <w:tc>
          <w:tcPr>
            <w:tcW w:w="5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966D7D" w:rsidRPr="00EF7A40" w:rsidRDefault="00966D7D" w:rsidP="00B41190">
            <w:pPr>
              <w:spacing w:after="0" w:line="360" w:lineRule="auto"/>
              <w:jc w:val="center"/>
              <w:rPr>
                <w:rFonts w:eastAsia="Times New Roman" w:cs="Times New Roman"/>
                <w:sz w:val="15"/>
                <w:szCs w:val="15"/>
                <w:lang w:val="en-GB" w:eastAsia="fr-FR"/>
              </w:rPr>
            </w:pPr>
          </w:p>
        </w:tc>
        <w:tc>
          <w:tcPr>
            <w:tcW w:w="721" w:type="dxa"/>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center"/>
          </w:tcPr>
          <w:p w:rsidR="00966D7D" w:rsidRPr="00EF7A40" w:rsidRDefault="00966D7D" w:rsidP="00B41190">
            <w:pPr>
              <w:spacing w:after="0" w:line="360" w:lineRule="auto"/>
              <w:jc w:val="center"/>
              <w:rPr>
                <w:rFonts w:ascii="Arial" w:eastAsia="Times New Roman" w:hAnsi="Arial" w:cs="Arial"/>
                <w:sz w:val="15"/>
                <w:szCs w:val="15"/>
                <w:lang w:val="en-GB" w:eastAsia="fr-FR"/>
              </w:rPr>
            </w:pPr>
          </w:p>
        </w:tc>
        <w:tc>
          <w:tcPr>
            <w:tcW w:w="439" w:type="dxa"/>
            <w:tcBorders>
              <w:top w:val="nil"/>
              <w:left w:val="nil"/>
              <w:bottom w:val="single" w:sz="4" w:space="0" w:color="auto"/>
              <w:right w:val="nil"/>
            </w:tcBorders>
            <w:shd w:val="clear" w:color="auto" w:fill="auto"/>
            <w:noWrap/>
            <w:tcMar>
              <w:top w:w="15" w:type="dxa"/>
              <w:left w:w="15" w:type="dxa"/>
              <w:bottom w:w="0" w:type="dxa"/>
              <w:right w:w="15" w:type="dxa"/>
            </w:tcMar>
            <w:vAlign w:val="center"/>
          </w:tcPr>
          <w:p w:rsidR="00966D7D" w:rsidRPr="00EF7A40" w:rsidRDefault="00966D7D" w:rsidP="00B41190">
            <w:pPr>
              <w:spacing w:after="0" w:line="360" w:lineRule="auto"/>
              <w:jc w:val="center"/>
              <w:rPr>
                <w:rFonts w:ascii="Arial" w:eastAsia="Times New Roman" w:hAnsi="Arial" w:cs="Arial"/>
                <w:sz w:val="15"/>
                <w:szCs w:val="15"/>
                <w:lang w:val="en-GB" w:eastAsia="fr-FR"/>
              </w:rPr>
            </w:pPr>
            <w:r w:rsidRPr="00EF7A40">
              <w:rPr>
                <w:rFonts w:ascii="Arial" w:eastAsia="Times New Roman" w:hAnsi="Arial" w:cs="Arial"/>
                <w:sz w:val="15"/>
                <w:szCs w:val="15"/>
                <w:lang w:val="en-GB" w:eastAsia="fr-FR"/>
              </w:rPr>
              <w:t>29.1**</w:t>
            </w:r>
          </w:p>
        </w:tc>
        <w:tc>
          <w:tcPr>
            <w:tcW w:w="7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966D7D" w:rsidRPr="00EF7A40" w:rsidRDefault="00966D7D" w:rsidP="00B41190">
            <w:pPr>
              <w:spacing w:after="0" w:line="360" w:lineRule="auto"/>
              <w:jc w:val="center"/>
              <w:rPr>
                <w:rFonts w:eastAsia="Times New Roman" w:cs="Times New Roman"/>
                <w:sz w:val="15"/>
                <w:szCs w:val="15"/>
                <w:lang w:val="en-GB" w:eastAsia="fr-FR"/>
              </w:rPr>
            </w:pPr>
          </w:p>
        </w:tc>
      </w:tr>
    </w:tbl>
    <w:p w:rsidR="00966D7D" w:rsidRDefault="00966D7D" w:rsidP="00966D7D">
      <w:pPr>
        <w:spacing w:after="0" w:line="240" w:lineRule="auto"/>
        <w:jc w:val="both"/>
        <w:rPr>
          <w:rFonts w:ascii="Calibri" w:eastAsia="Times New Roman" w:hAnsi="Calibri" w:cs="Times New Roman"/>
          <w:color w:val="000000"/>
          <w:sz w:val="24"/>
          <w:szCs w:val="24"/>
          <w:lang w:val="fr-FR" w:eastAsia="fr-FR"/>
        </w:rPr>
      </w:pPr>
      <w:r w:rsidRPr="00EF7A40">
        <w:rPr>
          <w:rFonts w:ascii="Calibri" w:eastAsia="Times New Roman" w:hAnsi="Calibri" w:cs="Times New Roman"/>
          <w:color w:val="000000"/>
          <w:sz w:val="24"/>
          <w:szCs w:val="24"/>
          <w:lang w:val="fr-FR" w:eastAsia="fr-FR"/>
        </w:rPr>
        <w:t>*</w:t>
      </w:r>
      <w:r>
        <w:rPr>
          <w:rFonts w:ascii="Calibri" w:eastAsia="Times New Roman" w:hAnsi="Calibri" w:cs="Times New Roman"/>
          <w:color w:val="000000"/>
          <w:sz w:val="24"/>
          <w:szCs w:val="24"/>
          <w:lang w:val="fr-FR" w:eastAsia="fr-FR"/>
        </w:rPr>
        <w:t xml:space="preserve"> p&lt;0.05, ** p&lt;0.01, *** p&lt;0.</w:t>
      </w:r>
    </w:p>
    <w:p w:rsidR="00966D7D" w:rsidRPr="00EF7A40" w:rsidRDefault="00966D7D" w:rsidP="00966D7D">
      <w:pPr>
        <w:spacing w:after="0" w:line="360" w:lineRule="auto"/>
        <w:jc w:val="both"/>
        <w:rPr>
          <w:rFonts w:ascii="Calibri" w:eastAsia="Calibri" w:hAnsi="Calibri" w:cs="Times New Roman"/>
          <w:b/>
          <w:sz w:val="24"/>
          <w:szCs w:val="24"/>
          <w:lang w:eastAsia="fr-FR"/>
        </w:rPr>
      </w:pPr>
    </w:p>
    <w:p w:rsidR="00966D7D" w:rsidRDefault="00966D7D" w:rsidP="00966D7D">
      <w:pPr>
        <w:spacing w:after="240" w:line="360" w:lineRule="auto"/>
        <w:ind w:firstLine="360"/>
        <w:jc w:val="both"/>
        <w:rPr>
          <w:rFonts w:eastAsiaTheme="minorEastAsia"/>
          <w:b/>
          <w:bCs/>
          <w:sz w:val="18"/>
          <w:szCs w:val="18"/>
          <w:lang w:val="en"/>
        </w:rPr>
      </w:pPr>
    </w:p>
    <w:p w:rsidR="00171F7C" w:rsidRDefault="00171F7C">
      <w:pPr>
        <w:rPr>
          <w:rFonts w:eastAsiaTheme="minorEastAsia"/>
          <w:b/>
          <w:bCs/>
          <w:sz w:val="18"/>
          <w:szCs w:val="18"/>
          <w:lang w:val="en"/>
        </w:rPr>
      </w:pPr>
      <w:r>
        <w:rPr>
          <w:rFonts w:eastAsiaTheme="minorEastAsia"/>
          <w:b/>
          <w:bCs/>
          <w:sz w:val="18"/>
          <w:szCs w:val="18"/>
          <w:lang w:val="en"/>
        </w:rPr>
        <w:br w:type="page"/>
      </w:r>
    </w:p>
    <w:p w:rsidR="00966D7D" w:rsidRDefault="00966D7D" w:rsidP="00966D7D">
      <w:pPr>
        <w:spacing w:after="240" w:line="360" w:lineRule="auto"/>
        <w:ind w:firstLine="360"/>
        <w:jc w:val="both"/>
        <w:rPr>
          <w:rFonts w:eastAsiaTheme="minorEastAsia"/>
          <w:b/>
          <w:bCs/>
          <w:sz w:val="18"/>
          <w:szCs w:val="18"/>
          <w:lang w:val="en"/>
        </w:rPr>
      </w:pPr>
    </w:p>
    <w:p w:rsidR="00966D7D" w:rsidRPr="00203B11" w:rsidRDefault="00966D7D" w:rsidP="00203B11">
      <w:pPr>
        <w:rPr>
          <w:rFonts w:eastAsiaTheme="minorEastAsia" w:cs="Times New Roman"/>
          <w:sz w:val="24"/>
          <w:szCs w:val="24"/>
          <w:lang w:eastAsia="fr-FR"/>
        </w:rPr>
      </w:pPr>
    </w:p>
    <w:p w:rsidR="00203B11" w:rsidRDefault="00203B11" w:rsidP="00203B11">
      <w:pPr>
        <w:pStyle w:val="Textebrut"/>
        <w:jc w:val="both"/>
        <w:rPr>
          <w:rFonts w:asciiTheme="minorHAnsi" w:eastAsiaTheme="minorEastAsia" w:hAnsiTheme="minorHAnsi"/>
          <w:b/>
          <w:bCs/>
          <w:sz w:val="18"/>
          <w:szCs w:val="18"/>
          <w:lang w:val="en-GB"/>
        </w:rPr>
      </w:pPr>
      <w:r w:rsidRPr="00203B11">
        <w:rPr>
          <w:rFonts w:asciiTheme="minorHAnsi" w:eastAsiaTheme="minorEastAsia" w:hAnsiTheme="minorHAnsi"/>
          <w:b/>
          <w:bCs/>
          <w:sz w:val="18"/>
          <w:szCs w:val="18"/>
          <w:lang w:val="en-GB"/>
        </w:rPr>
        <w:t>Supplementary file 5: Proportion of respondents for whom the WTP was higher for the less severe scenarios</w:t>
      </w:r>
    </w:p>
    <w:p w:rsidR="00A542D7" w:rsidRDefault="00A542D7" w:rsidP="00203B11">
      <w:pPr>
        <w:pStyle w:val="Textebrut"/>
        <w:jc w:val="both"/>
        <w:rPr>
          <w:rFonts w:asciiTheme="minorHAnsi" w:eastAsiaTheme="minorEastAsia" w:hAnsiTheme="minorHAnsi"/>
          <w:b/>
          <w:bCs/>
          <w:sz w:val="18"/>
          <w:szCs w:val="18"/>
          <w:lang w:val="en-GB"/>
        </w:rPr>
      </w:pPr>
    </w:p>
    <w:p w:rsidR="00A542D7" w:rsidRDefault="00A542D7" w:rsidP="00203B11">
      <w:pPr>
        <w:pStyle w:val="Textebrut"/>
        <w:jc w:val="both"/>
        <w:rPr>
          <w:rFonts w:asciiTheme="minorHAnsi" w:eastAsiaTheme="minorEastAsia" w:hAnsiTheme="minorHAnsi"/>
          <w:b/>
          <w:bCs/>
          <w:sz w:val="18"/>
          <w:szCs w:val="18"/>
          <w:lang w:val="en-GB"/>
        </w:rPr>
      </w:pPr>
    </w:p>
    <w:p w:rsidR="00A542D7" w:rsidRPr="00130904" w:rsidRDefault="00A542D7" w:rsidP="00203B11">
      <w:pPr>
        <w:pStyle w:val="Textebrut"/>
        <w:jc w:val="both"/>
        <w:rPr>
          <w:rFonts w:asciiTheme="minorHAnsi" w:hAnsiTheme="minorHAnsi"/>
          <w:szCs w:val="22"/>
          <w:lang w:val="en-US"/>
        </w:rPr>
      </w:pPr>
      <w:r w:rsidRPr="00130904">
        <w:rPr>
          <w:rFonts w:asciiTheme="minorHAnsi" w:hAnsiTheme="minorHAnsi"/>
          <w:szCs w:val="22"/>
          <w:lang w:val="en-US"/>
        </w:rPr>
        <w:t>Among respondents who had the same preference between two scenarios, the proportion who provided a higher WTP for the less severe scenarios was low: between 7.3% and 8.9% according to scenarios. They were kept in the analysis because their choice could be explained by a strength of preference which is lower for more severe scenarios being treated outside the hospital, a budget constraint, or any other reasons specific to each respondent.</w:t>
      </w:r>
    </w:p>
    <w:p w:rsidR="00203B11" w:rsidRPr="00C947F0" w:rsidRDefault="00203B11" w:rsidP="00203B11">
      <w:pPr>
        <w:pStyle w:val="Textebrut"/>
        <w:jc w:val="both"/>
        <w:rPr>
          <w:rFonts w:asciiTheme="minorHAnsi" w:hAnsiTheme="minorHAnsi"/>
          <w:sz w:val="24"/>
          <w:szCs w:val="24"/>
          <w:lang w:val="en-US"/>
        </w:rPr>
      </w:pPr>
      <w:r w:rsidDel="00A07EE9">
        <w:rPr>
          <w:rFonts w:asciiTheme="minorHAnsi" w:eastAsia="Calibri" w:hAnsiTheme="minorHAnsi" w:cstheme="minorHAnsi"/>
          <w:i/>
          <w:sz w:val="24"/>
          <w:szCs w:val="24"/>
          <w:lang w:val="en-US" w:eastAsia="fr-FR"/>
        </w:rPr>
        <w:t xml:space="preserve"> </w:t>
      </w:r>
    </w:p>
    <w:tbl>
      <w:tblPr>
        <w:tblStyle w:val="Grilledutableau"/>
        <w:tblW w:w="0" w:type="auto"/>
        <w:tblLook w:val="04A0" w:firstRow="1" w:lastRow="0" w:firstColumn="1" w:lastColumn="0" w:noHBand="0" w:noVBand="1"/>
      </w:tblPr>
      <w:tblGrid>
        <w:gridCol w:w="1271"/>
        <w:gridCol w:w="3686"/>
        <w:gridCol w:w="4105"/>
      </w:tblGrid>
      <w:tr w:rsidR="00203B11" w:rsidRPr="0085394E" w:rsidTr="00A815DB">
        <w:tc>
          <w:tcPr>
            <w:tcW w:w="1271" w:type="dxa"/>
          </w:tcPr>
          <w:p w:rsidR="00203B11" w:rsidRPr="00C947F0" w:rsidRDefault="00203B11" w:rsidP="00A815DB">
            <w:pPr>
              <w:pStyle w:val="Textebrut"/>
              <w:jc w:val="both"/>
              <w:rPr>
                <w:rFonts w:asciiTheme="minorHAnsi" w:hAnsiTheme="minorHAnsi"/>
                <w:szCs w:val="24"/>
                <w:lang w:val="en-US"/>
              </w:rPr>
            </w:pPr>
          </w:p>
        </w:tc>
        <w:tc>
          <w:tcPr>
            <w:tcW w:w="3686" w:type="dxa"/>
          </w:tcPr>
          <w:p w:rsidR="00203B11" w:rsidRPr="00C947F0" w:rsidRDefault="00203B11" w:rsidP="00A815DB">
            <w:pPr>
              <w:pStyle w:val="Textebrut"/>
              <w:jc w:val="center"/>
              <w:rPr>
                <w:rFonts w:asciiTheme="minorHAnsi" w:hAnsiTheme="minorHAnsi"/>
                <w:szCs w:val="24"/>
                <w:lang w:val="en-US"/>
              </w:rPr>
            </w:pPr>
            <w:r w:rsidRPr="00C947F0">
              <w:rPr>
                <w:rFonts w:asciiTheme="minorHAnsi" w:hAnsiTheme="minorHAnsi"/>
                <w:szCs w:val="24"/>
                <w:lang w:val="en-US"/>
              </w:rPr>
              <w:t>Number of respondents who have the same preference between the two scenarios</w:t>
            </w:r>
          </w:p>
        </w:tc>
        <w:tc>
          <w:tcPr>
            <w:tcW w:w="4105" w:type="dxa"/>
          </w:tcPr>
          <w:p w:rsidR="00203B11" w:rsidRPr="00C947F0" w:rsidRDefault="00203B11" w:rsidP="00A815DB">
            <w:pPr>
              <w:pStyle w:val="Textebrut"/>
              <w:jc w:val="center"/>
              <w:rPr>
                <w:rFonts w:asciiTheme="minorHAnsi" w:hAnsiTheme="minorHAnsi"/>
                <w:szCs w:val="24"/>
                <w:lang w:val="en-US"/>
              </w:rPr>
            </w:pPr>
            <w:r w:rsidRPr="00C947F0">
              <w:rPr>
                <w:rFonts w:asciiTheme="minorHAnsi" w:hAnsiTheme="minorHAnsi"/>
                <w:szCs w:val="24"/>
                <w:lang w:val="en-US"/>
              </w:rPr>
              <w:t>Proportion of respondents for whom the WTP was higher for the less severe scenarios</w:t>
            </w:r>
          </w:p>
        </w:tc>
      </w:tr>
      <w:tr w:rsidR="00203B11" w:rsidRPr="00C947F0" w:rsidTr="00A815DB">
        <w:tc>
          <w:tcPr>
            <w:tcW w:w="1271" w:type="dxa"/>
          </w:tcPr>
          <w:p w:rsidR="00203B11" w:rsidRPr="00C947F0" w:rsidRDefault="00203B11" w:rsidP="00A815DB">
            <w:pPr>
              <w:pStyle w:val="Textebrut"/>
              <w:jc w:val="both"/>
              <w:rPr>
                <w:rFonts w:asciiTheme="minorHAnsi" w:hAnsiTheme="minorHAnsi"/>
                <w:szCs w:val="24"/>
                <w:lang w:val="en-US"/>
              </w:rPr>
            </w:pPr>
            <w:r w:rsidRPr="00C947F0">
              <w:rPr>
                <w:rFonts w:asciiTheme="minorHAnsi" w:hAnsiTheme="minorHAnsi"/>
                <w:szCs w:val="24"/>
                <w:lang w:val="en-US"/>
              </w:rPr>
              <w:t>S1-S2</w:t>
            </w:r>
          </w:p>
        </w:tc>
        <w:tc>
          <w:tcPr>
            <w:tcW w:w="3686" w:type="dxa"/>
          </w:tcPr>
          <w:p w:rsidR="00203B11" w:rsidRPr="00C947F0" w:rsidRDefault="00203B11" w:rsidP="00A815DB">
            <w:pPr>
              <w:pStyle w:val="Textebrut"/>
              <w:jc w:val="center"/>
              <w:rPr>
                <w:rFonts w:asciiTheme="minorHAnsi" w:hAnsiTheme="minorHAnsi"/>
                <w:szCs w:val="24"/>
                <w:lang w:val="en-US"/>
              </w:rPr>
            </w:pPr>
            <w:r w:rsidRPr="00C947F0">
              <w:rPr>
                <w:rFonts w:asciiTheme="minorHAnsi" w:hAnsiTheme="minorHAnsi"/>
                <w:szCs w:val="24"/>
                <w:lang w:val="en-US"/>
              </w:rPr>
              <w:t>289</w:t>
            </w:r>
          </w:p>
        </w:tc>
        <w:tc>
          <w:tcPr>
            <w:tcW w:w="4105" w:type="dxa"/>
          </w:tcPr>
          <w:p w:rsidR="00203B11" w:rsidRPr="00C947F0" w:rsidRDefault="00203B11" w:rsidP="00A815DB">
            <w:pPr>
              <w:pStyle w:val="Textebrut"/>
              <w:jc w:val="center"/>
              <w:rPr>
                <w:rFonts w:asciiTheme="minorHAnsi" w:hAnsiTheme="minorHAnsi"/>
                <w:szCs w:val="24"/>
                <w:lang w:val="en-US"/>
              </w:rPr>
            </w:pPr>
            <w:r w:rsidRPr="00C947F0">
              <w:rPr>
                <w:rFonts w:asciiTheme="minorHAnsi" w:hAnsiTheme="minorHAnsi"/>
                <w:szCs w:val="24"/>
                <w:lang w:val="en-US"/>
              </w:rPr>
              <w:t>7.3% (n=21)</w:t>
            </w:r>
          </w:p>
        </w:tc>
      </w:tr>
      <w:tr w:rsidR="00203B11" w:rsidRPr="00C947F0" w:rsidTr="00A815DB">
        <w:tc>
          <w:tcPr>
            <w:tcW w:w="1271" w:type="dxa"/>
          </w:tcPr>
          <w:p w:rsidR="00203B11" w:rsidRPr="00C947F0" w:rsidRDefault="00203B11" w:rsidP="00A815DB">
            <w:pPr>
              <w:pStyle w:val="Textebrut"/>
              <w:jc w:val="both"/>
              <w:rPr>
                <w:rFonts w:asciiTheme="minorHAnsi" w:hAnsiTheme="minorHAnsi"/>
                <w:szCs w:val="24"/>
                <w:lang w:val="en-US"/>
              </w:rPr>
            </w:pPr>
            <w:r w:rsidRPr="00C947F0">
              <w:rPr>
                <w:rFonts w:asciiTheme="minorHAnsi" w:hAnsiTheme="minorHAnsi"/>
                <w:szCs w:val="24"/>
                <w:lang w:val="en-US"/>
              </w:rPr>
              <w:t>S1-S3</w:t>
            </w:r>
          </w:p>
        </w:tc>
        <w:tc>
          <w:tcPr>
            <w:tcW w:w="3686" w:type="dxa"/>
          </w:tcPr>
          <w:p w:rsidR="00203B11" w:rsidRPr="00C947F0" w:rsidRDefault="00203B11" w:rsidP="00A815DB">
            <w:pPr>
              <w:pStyle w:val="Textebrut"/>
              <w:jc w:val="center"/>
              <w:rPr>
                <w:rFonts w:asciiTheme="minorHAnsi" w:hAnsiTheme="minorHAnsi"/>
                <w:szCs w:val="24"/>
                <w:lang w:val="en-US"/>
              </w:rPr>
            </w:pPr>
            <w:r w:rsidRPr="00C947F0">
              <w:rPr>
                <w:rFonts w:asciiTheme="minorHAnsi" w:hAnsiTheme="minorHAnsi"/>
                <w:szCs w:val="24"/>
                <w:lang w:val="en-US"/>
              </w:rPr>
              <w:t>216</w:t>
            </w:r>
          </w:p>
        </w:tc>
        <w:tc>
          <w:tcPr>
            <w:tcW w:w="4105" w:type="dxa"/>
          </w:tcPr>
          <w:p w:rsidR="00203B11" w:rsidRPr="00C947F0" w:rsidRDefault="00203B11" w:rsidP="00A815DB">
            <w:pPr>
              <w:pStyle w:val="Textebrut"/>
              <w:jc w:val="center"/>
              <w:rPr>
                <w:rFonts w:asciiTheme="minorHAnsi" w:hAnsiTheme="minorHAnsi"/>
                <w:szCs w:val="24"/>
                <w:lang w:val="en-US"/>
              </w:rPr>
            </w:pPr>
            <w:r w:rsidRPr="00C947F0">
              <w:rPr>
                <w:rFonts w:asciiTheme="minorHAnsi" w:hAnsiTheme="minorHAnsi"/>
                <w:szCs w:val="24"/>
                <w:lang w:val="en-US"/>
              </w:rPr>
              <w:t>7.4% (n=16)</w:t>
            </w:r>
          </w:p>
        </w:tc>
      </w:tr>
      <w:tr w:rsidR="00203B11" w:rsidRPr="00C947F0" w:rsidTr="00A815DB">
        <w:tc>
          <w:tcPr>
            <w:tcW w:w="1271" w:type="dxa"/>
          </w:tcPr>
          <w:p w:rsidR="00203B11" w:rsidRPr="00C947F0" w:rsidRDefault="00203B11" w:rsidP="00A815DB">
            <w:pPr>
              <w:pStyle w:val="Textebrut"/>
              <w:jc w:val="both"/>
              <w:rPr>
                <w:rFonts w:asciiTheme="minorHAnsi" w:hAnsiTheme="minorHAnsi"/>
                <w:szCs w:val="24"/>
                <w:lang w:val="en-US"/>
              </w:rPr>
            </w:pPr>
            <w:r w:rsidRPr="00C947F0">
              <w:rPr>
                <w:rFonts w:asciiTheme="minorHAnsi" w:hAnsiTheme="minorHAnsi"/>
                <w:szCs w:val="24"/>
                <w:lang w:val="en-US"/>
              </w:rPr>
              <w:t>S2-S3</w:t>
            </w:r>
          </w:p>
        </w:tc>
        <w:tc>
          <w:tcPr>
            <w:tcW w:w="3686" w:type="dxa"/>
          </w:tcPr>
          <w:p w:rsidR="00203B11" w:rsidRPr="00C947F0" w:rsidRDefault="00203B11" w:rsidP="00A815DB">
            <w:pPr>
              <w:pStyle w:val="Textebrut"/>
              <w:jc w:val="center"/>
              <w:rPr>
                <w:rFonts w:asciiTheme="minorHAnsi" w:hAnsiTheme="minorHAnsi"/>
                <w:szCs w:val="24"/>
                <w:lang w:val="en-US"/>
              </w:rPr>
            </w:pPr>
            <w:r w:rsidRPr="00C947F0">
              <w:rPr>
                <w:rFonts w:asciiTheme="minorHAnsi" w:hAnsiTheme="minorHAnsi"/>
                <w:szCs w:val="24"/>
                <w:lang w:val="en-US"/>
              </w:rPr>
              <w:t>270</w:t>
            </w:r>
          </w:p>
        </w:tc>
        <w:tc>
          <w:tcPr>
            <w:tcW w:w="4105" w:type="dxa"/>
          </w:tcPr>
          <w:p w:rsidR="00203B11" w:rsidRPr="00C947F0" w:rsidRDefault="00203B11" w:rsidP="00A815DB">
            <w:pPr>
              <w:pStyle w:val="Textebrut"/>
              <w:jc w:val="center"/>
              <w:rPr>
                <w:rFonts w:asciiTheme="minorHAnsi" w:hAnsiTheme="minorHAnsi"/>
                <w:szCs w:val="24"/>
                <w:lang w:val="en-US"/>
              </w:rPr>
            </w:pPr>
            <w:r w:rsidRPr="00C947F0">
              <w:rPr>
                <w:rFonts w:asciiTheme="minorHAnsi" w:hAnsiTheme="minorHAnsi"/>
                <w:szCs w:val="24"/>
                <w:lang w:val="en-US"/>
              </w:rPr>
              <w:t>8.9% (n=24)</w:t>
            </w:r>
          </w:p>
        </w:tc>
      </w:tr>
    </w:tbl>
    <w:p w:rsidR="00203B11" w:rsidRPr="00130904" w:rsidRDefault="00B16F81" w:rsidP="00203B11">
      <w:pPr>
        <w:pStyle w:val="Textebrut"/>
        <w:jc w:val="both"/>
        <w:rPr>
          <w:rFonts w:asciiTheme="minorHAnsi" w:hAnsiTheme="minorHAnsi"/>
          <w:szCs w:val="22"/>
          <w:lang w:val="en-US"/>
        </w:rPr>
      </w:pPr>
      <w:r w:rsidRPr="00130904">
        <w:rPr>
          <w:rFonts w:asciiTheme="minorHAnsi" w:hAnsiTheme="minorHAnsi"/>
          <w:szCs w:val="22"/>
          <w:lang w:val="en-US"/>
        </w:rPr>
        <w:t>Interpretation: Among patients who did not change their preferences between scenario 1 &amp; 2 (n=289), 21 respondents had provided higher WTP for S1 compared to S2.</w:t>
      </w:r>
    </w:p>
    <w:p w:rsidR="00B16F81" w:rsidRPr="00C947F0" w:rsidRDefault="00203B11" w:rsidP="00B16F81">
      <w:pPr>
        <w:pStyle w:val="Textebrut"/>
        <w:jc w:val="both"/>
        <w:rPr>
          <w:rFonts w:asciiTheme="minorHAnsi" w:hAnsiTheme="minorHAnsi"/>
          <w:sz w:val="24"/>
          <w:szCs w:val="24"/>
          <w:lang w:val="en-US"/>
        </w:rPr>
      </w:pPr>
      <w:r w:rsidRPr="00B16F81">
        <w:rPr>
          <w:lang w:val="en-US"/>
        </w:rPr>
        <w:br w:type="page"/>
      </w:r>
    </w:p>
    <w:p w:rsidR="00203B11" w:rsidRDefault="00203B11" w:rsidP="00203B11"/>
    <w:p w:rsidR="00966D7D" w:rsidRPr="0052407A" w:rsidRDefault="00966D7D" w:rsidP="00966D7D">
      <w:pPr>
        <w:tabs>
          <w:tab w:val="left" w:pos="8055"/>
        </w:tabs>
        <w:rPr>
          <w:rFonts w:eastAsiaTheme="minorEastAsia" w:cs="Times New Roman"/>
          <w:sz w:val="24"/>
          <w:szCs w:val="24"/>
          <w:lang w:eastAsia="fr-FR"/>
        </w:rPr>
      </w:pPr>
      <w:r>
        <w:rPr>
          <w:rFonts w:eastAsiaTheme="minorEastAsia" w:cs="Times New Roman"/>
          <w:sz w:val="24"/>
          <w:szCs w:val="24"/>
          <w:lang w:eastAsia="fr-FR"/>
        </w:rPr>
        <w:tab/>
      </w:r>
    </w:p>
    <w:p w:rsidR="00966D7D" w:rsidRDefault="00B16F81" w:rsidP="00966D7D">
      <w:pPr>
        <w:keepNext/>
        <w:spacing w:after="240" w:line="360" w:lineRule="auto"/>
        <w:ind w:firstLine="360"/>
        <w:jc w:val="both"/>
        <w:rPr>
          <w:rFonts w:eastAsiaTheme="minorEastAsia"/>
          <w:b/>
          <w:bCs/>
          <w:noProof/>
          <w:sz w:val="18"/>
          <w:szCs w:val="18"/>
        </w:rPr>
      </w:pPr>
      <w:bookmarkStart w:id="0" w:name="_Toc494057606"/>
      <w:bookmarkStart w:id="1" w:name="_Toc495671556"/>
      <w:bookmarkStart w:id="2" w:name="_Toc495671600"/>
      <w:bookmarkStart w:id="3" w:name="_Toc496031555"/>
      <w:r>
        <w:rPr>
          <w:rFonts w:eastAsiaTheme="minorEastAsia"/>
          <w:b/>
          <w:bCs/>
          <w:noProof/>
          <w:sz w:val="18"/>
          <w:szCs w:val="18"/>
        </w:rPr>
        <w:t>Supplementary file  6</w:t>
      </w:r>
      <w:r w:rsidR="00966D7D" w:rsidRPr="0054042B">
        <w:rPr>
          <w:rFonts w:eastAsiaTheme="minorEastAsia"/>
          <w:b/>
          <w:bCs/>
          <w:noProof/>
          <w:sz w:val="18"/>
          <w:szCs w:val="18"/>
        </w:rPr>
        <w:t>:</w:t>
      </w:r>
      <w:r w:rsidR="00966D7D" w:rsidRPr="00B76715">
        <w:rPr>
          <w:rFonts w:eastAsiaTheme="minorEastAsia"/>
          <w:b/>
          <w:bCs/>
          <w:sz w:val="18"/>
          <w:szCs w:val="18"/>
          <w:lang w:val="en-GB"/>
        </w:rPr>
        <w:t xml:space="preserve"> Description</w:t>
      </w:r>
      <w:r w:rsidR="00966D7D" w:rsidRPr="00EF7A40">
        <w:rPr>
          <w:rFonts w:eastAsiaTheme="minorEastAsia"/>
          <w:b/>
          <w:bCs/>
          <w:noProof/>
          <w:sz w:val="18"/>
          <w:szCs w:val="18"/>
        </w:rPr>
        <w:t xml:space="preserve"> of responses to the WTP questions</w:t>
      </w:r>
      <w:bookmarkEnd w:id="0"/>
      <w:bookmarkEnd w:id="1"/>
      <w:bookmarkEnd w:id="2"/>
      <w:bookmarkEnd w:id="3"/>
    </w:p>
    <w:p w:rsidR="00A815DB" w:rsidRDefault="00A815DB" w:rsidP="00130904">
      <w:pPr>
        <w:pStyle w:val="Textebrut"/>
        <w:jc w:val="both"/>
        <w:rPr>
          <w:rFonts w:asciiTheme="minorHAnsi" w:hAnsiTheme="minorHAnsi"/>
          <w:szCs w:val="22"/>
          <w:lang w:val="en-US"/>
        </w:rPr>
      </w:pPr>
      <w:r w:rsidRPr="00130904">
        <w:rPr>
          <w:rFonts w:asciiTheme="minorHAnsi" w:hAnsiTheme="minorHAnsi"/>
          <w:szCs w:val="22"/>
          <w:lang w:val="en-US"/>
        </w:rPr>
        <w:t>A large majority of protesters declared they would refuse to pay for care. No significant differences were found in terms of gender, age, socio-professional category, income, personal situation (living with a partner, having children at home) or comprehension of information and cancer risk.</w:t>
      </w:r>
    </w:p>
    <w:p w:rsidR="00130904" w:rsidRPr="00130904" w:rsidRDefault="00130904" w:rsidP="00130904">
      <w:pPr>
        <w:pStyle w:val="Textebrut"/>
        <w:jc w:val="both"/>
        <w:rPr>
          <w:rFonts w:asciiTheme="minorHAnsi" w:hAnsiTheme="minorHAnsi"/>
          <w:szCs w:val="22"/>
          <w:lang w:val="en-US"/>
        </w:rPr>
      </w:pPr>
    </w:p>
    <w:tbl>
      <w:tblPr>
        <w:tblStyle w:val="Tableausimple21"/>
        <w:tblW w:w="9692" w:type="dxa"/>
        <w:jc w:val="center"/>
        <w:tblLook w:val="0620" w:firstRow="1" w:lastRow="0" w:firstColumn="0" w:lastColumn="0" w:noHBand="1" w:noVBand="1"/>
      </w:tblPr>
      <w:tblGrid>
        <w:gridCol w:w="5740"/>
        <w:gridCol w:w="1279"/>
        <w:gridCol w:w="1323"/>
        <w:gridCol w:w="1350"/>
      </w:tblGrid>
      <w:tr w:rsidR="00966D7D" w:rsidRPr="00EF7A40" w:rsidTr="00130904">
        <w:trPr>
          <w:cnfStyle w:val="100000000000" w:firstRow="1" w:lastRow="0" w:firstColumn="0" w:lastColumn="0" w:oddVBand="0" w:evenVBand="0" w:oddHBand="0" w:evenHBand="0" w:firstRowFirstColumn="0" w:firstRowLastColumn="0" w:lastRowFirstColumn="0" w:lastRowLastColumn="0"/>
          <w:trHeight w:val="210"/>
          <w:jc w:val="center"/>
        </w:trPr>
        <w:tc>
          <w:tcPr>
            <w:tcW w:w="5740" w:type="dxa"/>
            <w:tcBorders>
              <w:top w:val="single" w:sz="4" w:space="0" w:color="7F7F7F"/>
              <w:left w:val="nil"/>
              <w:right w:val="nil"/>
            </w:tcBorders>
            <w:hideMark/>
          </w:tcPr>
          <w:p w:rsidR="00966D7D" w:rsidRPr="00EF7A40" w:rsidRDefault="00966D7D" w:rsidP="00B41190">
            <w:pPr>
              <w:spacing w:line="360" w:lineRule="auto"/>
              <w:jc w:val="both"/>
              <w:rPr>
                <w:rFonts w:ascii="Calibri" w:hAnsi="Calibri" w:cs="Times New Roman"/>
                <w:sz w:val="16"/>
                <w:szCs w:val="16"/>
              </w:rPr>
            </w:pPr>
            <w:r w:rsidRPr="00EF7A40">
              <w:rPr>
                <w:rFonts w:ascii="Calibri" w:hAnsi="Calibri" w:cs="Times New Roman"/>
                <w:sz w:val="16"/>
                <w:szCs w:val="16"/>
              </w:rPr>
              <w:t xml:space="preserve">Reason </w:t>
            </w:r>
            <w:r>
              <w:rPr>
                <w:rFonts w:ascii="Calibri" w:hAnsi="Calibri" w:cs="Times New Roman"/>
                <w:sz w:val="16"/>
                <w:szCs w:val="16"/>
              </w:rPr>
              <w:t>for</w:t>
            </w:r>
            <w:r w:rsidRPr="00EF7A40">
              <w:rPr>
                <w:rFonts w:ascii="Calibri" w:hAnsi="Calibri" w:cs="Times New Roman"/>
                <w:sz w:val="16"/>
                <w:szCs w:val="16"/>
              </w:rPr>
              <w:t xml:space="preserve"> zero WTP</w:t>
            </w:r>
            <w:r w:rsidR="00E71C49">
              <w:rPr>
                <w:rFonts w:ascii="Calibri" w:hAnsi="Calibri" w:cs="Times New Roman"/>
                <w:sz w:val="16"/>
                <w:szCs w:val="16"/>
              </w:rPr>
              <w:t xml:space="preserve"> or no response</w:t>
            </w:r>
          </w:p>
        </w:tc>
        <w:tc>
          <w:tcPr>
            <w:tcW w:w="1279" w:type="dxa"/>
            <w:tcBorders>
              <w:top w:val="single" w:sz="4" w:space="0" w:color="7F7F7F"/>
              <w:left w:val="nil"/>
              <w:right w:val="nil"/>
            </w:tcBorders>
            <w:hideMark/>
          </w:tcPr>
          <w:p w:rsidR="00966D7D" w:rsidRPr="00EF7A40" w:rsidRDefault="00966D7D" w:rsidP="00B41190">
            <w:pPr>
              <w:spacing w:line="360" w:lineRule="auto"/>
              <w:jc w:val="center"/>
              <w:rPr>
                <w:rFonts w:ascii="Calibri" w:hAnsi="Calibri" w:cs="Times New Roman"/>
                <w:sz w:val="16"/>
                <w:szCs w:val="16"/>
              </w:rPr>
            </w:pPr>
            <w:r w:rsidRPr="00EF7A40">
              <w:rPr>
                <w:rFonts w:ascii="Calibri" w:hAnsi="Calibri" w:cs="Times New Roman"/>
                <w:sz w:val="16"/>
                <w:szCs w:val="16"/>
              </w:rPr>
              <w:t>Scenario 1</w:t>
            </w:r>
          </w:p>
          <w:p w:rsidR="00966D7D" w:rsidRPr="00EF7A40" w:rsidRDefault="00966D7D" w:rsidP="00B41190">
            <w:pPr>
              <w:spacing w:line="360" w:lineRule="auto"/>
              <w:jc w:val="center"/>
              <w:rPr>
                <w:rFonts w:ascii="Calibri" w:hAnsi="Calibri" w:cs="Times New Roman"/>
                <w:sz w:val="16"/>
                <w:szCs w:val="16"/>
              </w:rPr>
            </w:pPr>
            <w:r w:rsidRPr="00EF7A40">
              <w:rPr>
                <w:rFonts w:ascii="Calibri" w:hAnsi="Calibri" w:cs="Times New Roman"/>
                <w:sz w:val="16"/>
                <w:szCs w:val="16"/>
              </w:rPr>
              <w:t>n (%)</w:t>
            </w:r>
          </w:p>
        </w:tc>
        <w:tc>
          <w:tcPr>
            <w:tcW w:w="1323" w:type="dxa"/>
            <w:tcBorders>
              <w:top w:val="single" w:sz="4" w:space="0" w:color="7F7F7F"/>
              <w:left w:val="nil"/>
              <w:right w:val="nil"/>
            </w:tcBorders>
            <w:hideMark/>
          </w:tcPr>
          <w:p w:rsidR="00966D7D" w:rsidRPr="00EF7A40" w:rsidRDefault="00966D7D" w:rsidP="00B41190">
            <w:pPr>
              <w:spacing w:line="360" w:lineRule="auto"/>
              <w:jc w:val="center"/>
              <w:rPr>
                <w:rFonts w:ascii="Calibri" w:hAnsi="Calibri" w:cs="Times New Roman"/>
                <w:sz w:val="16"/>
                <w:szCs w:val="16"/>
              </w:rPr>
            </w:pPr>
            <w:r w:rsidRPr="00EF7A40">
              <w:rPr>
                <w:rFonts w:ascii="Calibri" w:hAnsi="Calibri" w:cs="Times New Roman"/>
                <w:sz w:val="16"/>
                <w:szCs w:val="16"/>
              </w:rPr>
              <w:t>Scenario 2</w:t>
            </w:r>
          </w:p>
          <w:p w:rsidR="00966D7D" w:rsidRPr="00EF7A40" w:rsidRDefault="00966D7D" w:rsidP="00B41190">
            <w:pPr>
              <w:spacing w:line="360" w:lineRule="auto"/>
              <w:jc w:val="center"/>
              <w:rPr>
                <w:rFonts w:ascii="Calibri" w:hAnsi="Calibri" w:cs="Times New Roman"/>
                <w:sz w:val="16"/>
                <w:szCs w:val="16"/>
              </w:rPr>
            </w:pPr>
            <w:r w:rsidRPr="00EF7A40">
              <w:rPr>
                <w:rFonts w:ascii="Calibri" w:hAnsi="Calibri" w:cs="Times New Roman"/>
                <w:sz w:val="16"/>
                <w:szCs w:val="16"/>
              </w:rPr>
              <w:t>n (%)</w:t>
            </w:r>
          </w:p>
        </w:tc>
        <w:tc>
          <w:tcPr>
            <w:tcW w:w="1350" w:type="dxa"/>
            <w:tcBorders>
              <w:top w:val="single" w:sz="4" w:space="0" w:color="7F7F7F"/>
              <w:left w:val="nil"/>
              <w:right w:val="nil"/>
            </w:tcBorders>
            <w:hideMark/>
          </w:tcPr>
          <w:p w:rsidR="00966D7D" w:rsidRPr="00EF7A40" w:rsidRDefault="00966D7D" w:rsidP="00B41190">
            <w:pPr>
              <w:spacing w:line="360" w:lineRule="auto"/>
              <w:jc w:val="center"/>
              <w:rPr>
                <w:rFonts w:ascii="Calibri" w:hAnsi="Calibri" w:cs="Times New Roman"/>
                <w:sz w:val="16"/>
                <w:szCs w:val="16"/>
                <w:lang w:val="en-GB"/>
              </w:rPr>
            </w:pPr>
            <w:r w:rsidRPr="00EF7A40">
              <w:rPr>
                <w:rFonts w:ascii="Calibri" w:hAnsi="Calibri" w:cs="Times New Roman"/>
                <w:sz w:val="16"/>
                <w:szCs w:val="16"/>
              </w:rPr>
              <w:t>Sc</w:t>
            </w:r>
            <w:r w:rsidRPr="00EF7A40">
              <w:rPr>
                <w:rFonts w:ascii="Calibri" w:hAnsi="Calibri" w:cs="Times New Roman"/>
                <w:sz w:val="16"/>
                <w:szCs w:val="16"/>
                <w:lang w:val="en-GB"/>
              </w:rPr>
              <w:t>enario 3</w:t>
            </w:r>
          </w:p>
          <w:p w:rsidR="00966D7D" w:rsidRPr="00EF7A40" w:rsidRDefault="00966D7D" w:rsidP="00B41190">
            <w:pPr>
              <w:spacing w:line="360" w:lineRule="auto"/>
              <w:jc w:val="center"/>
              <w:rPr>
                <w:rFonts w:ascii="Calibri" w:hAnsi="Calibri" w:cs="Times New Roman"/>
                <w:sz w:val="16"/>
                <w:szCs w:val="16"/>
                <w:lang w:val="en-GB"/>
              </w:rPr>
            </w:pPr>
            <w:r w:rsidRPr="00EF7A40">
              <w:rPr>
                <w:rFonts w:ascii="Calibri" w:hAnsi="Calibri" w:cs="Times New Roman"/>
                <w:sz w:val="16"/>
                <w:szCs w:val="16"/>
                <w:lang w:val="en-GB"/>
              </w:rPr>
              <w:t>n (%)</w:t>
            </w:r>
          </w:p>
        </w:tc>
      </w:tr>
      <w:tr w:rsidR="00966D7D" w:rsidRPr="00EF7A40" w:rsidTr="00130904">
        <w:trPr>
          <w:trHeight w:val="210"/>
          <w:jc w:val="center"/>
        </w:trPr>
        <w:tc>
          <w:tcPr>
            <w:tcW w:w="5740" w:type="dxa"/>
            <w:tcBorders>
              <w:top w:val="nil"/>
              <w:left w:val="nil"/>
              <w:bottom w:val="nil"/>
              <w:right w:val="nil"/>
            </w:tcBorders>
            <w:hideMark/>
          </w:tcPr>
          <w:p w:rsidR="00966D7D" w:rsidRPr="00EF7A40" w:rsidRDefault="00966D7D" w:rsidP="00B41190">
            <w:pPr>
              <w:spacing w:line="360" w:lineRule="auto"/>
              <w:jc w:val="both"/>
              <w:rPr>
                <w:rFonts w:ascii="Calibri" w:hAnsi="Calibri" w:cs="Times New Roman"/>
                <w:b/>
                <w:sz w:val="16"/>
                <w:szCs w:val="16"/>
              </w:rPr>
            </w:pPr>
            <w:r w:rsidRPr="00EF7A40">
              <w:rPr>
                <w:rFonts w:ascii="Calibri" w:hAnsi="Calibri" w:cs="Times New Roman"/>
                <w:b/>
                <w:sz w:val="16"/>
                <w:szCs w:val="16"/>
              </w:rPr>
              <w:t>TRUE ZERO WTP</w:t>
            </w:r>
          </w:p>
        </w:tc>
        <w:tc>
          <w:tcPr>
            <w:tcW w:w="1279" w:type="dxa"/>
            <w:tcBorders>
              <w:top w:val="nil"/>
              <w:left w:val="nil"/>
              <w:bottom w:val="nil"/>
              <w:right w:val="nil"/>
            </w:tcBorders>
            <w:hideMark/>
          </w:tcPr>
          <w:p w:rsidR="00966D7D" w:rsidRPr="00EF7A40" w:rsidRDefault="00966D7D" w:rsidP="00B41190">
            <w:pPr>
              <w:spacing w:line="360" w:lineRule="auto"/>
              <w:jc w:val="center"/>
              <w:rPr>
                <w:rFonts w:ascii="Calibri" w:hAnsi="Calibri" w:cs="Times New Roman"/>
                <w:b/>
                <w:sz w:val="16"/>
                <w:szCs w:val="16"/>
                <w:lang w:val="en-GB"/>
              </w:rPr>
            </w:pPr>
            <w:r w:rsidRPr="00EF7A40">
              <w:rPr>
                <w:rFonts w:ascii="Calibri" w:hAnsi="Calibri" w:cs="Times New Roman"/>
                <w:b/>
                <w:sz w:val="16"/>
                <w:szCs w:val="16"/>
                <w:lang w:val="en-GB"/>
              </w:rPr>
              <w:t>34/68 (50%)</w:t>
            </w:r>
          </w:p>
        </w:tc>
        <w:tc>
          <w:tcPr>
            <w:tcW w:w="1323" w:type="dxa"/>
            <w:tcBorders>
              <w:top w:val="nil"/>
              <w:left w:val="nil"/>
              <w:bottom w:val="nil"/>
              <w:right w:val="nil"/>
            </w:tcBorders>
            <w:hideMark/>
          </w:tcPr>
          <w:p w:rsidR="00966D7D" w:rsidRPr="00EF7A40" w:rsidRDefault="00966D7D" w:rsidP="00B41190">
            <w:pPr>
              <w:spacing w:line="360" w:lineRule="auto"/>
              <w:jc w:val="center"/>
              <w:rPr>
                <w:rFonts w:ascii="Calibri" w:hAnsi="Calibri" w:cs="Times New Roman"/>
                <w:b/>
                <w:sz w:val="16"/>
                <w:szCs w:val="16"/>
                <w:lang w:val="en-GB"/>
              </w:rPr>
            </w:pPr>
            <w:r w:rsidRPr="00EF7A40">
              <w:rPr>
                <w:rFonts w:ascii="Calibri" w:hAnsi="Calibri" w:cs="Times New Roman"/>
                <w:b/>
                <w:sz w:val="16"/>
                <w:szCs w:val="16"/>
                <w:lang w:val="en-GB"/>
              </w:rPr>
              <w:t>23/66 (34.8%)</w:t>
            </w:r>
          </w:p>
        </w:tc>
        <w:tc>
          <w:tcPr>
            <w:tcW w:w="1350" w:type="dxa"/>
            <w:tcBorders>
              <w:top w:val="nil"/>
              <w:left w:val="nil"/>
              <w:bottom w:val="nil"/>
              <w:right w:val="nil"/>
            </w:tcBorders>
            <w:hideMark/>
          </w:tcPr>
          <w:p w:rsidR="00966D7D" w:rsidRPr="00EF7A40" w:rsidRDefault="00966D7D" w:rsidP="00B41190">
            <w:pPr>
              <w:spacing w:line="360" w:lineRule="auto"/>
              <w:jc w:val="center"/>
              <w:rPr>
                <w:rFonts w:ascii="Calibri" w:hAnsi="Calibri" w:cs="Times New Roman"/>
                <w:b/>
                <w:sz w:val="16"/>
                <w:szCs w:val="16"/>
                <w:lang w:val="en-GB"/>
              </w:rPr>
            </w:pPr>
            <w:r w:rsidRPr="00EF7A40">
              <w:rPr>
                <w:rFonts w:ascii="Calibri" w:hAnsi="Calibri" w:cs="Times New Roman"/>
                <w:b/>
                <w:sz w:val="16"/>
                <w:szCs w:val="16"/>
                <w:lang w:val="en-GB"/>
              </w:rPr>
              <w:t>27/61 (44.3%)</w:t>
            </w:r>
          </w:p>
        </w:tc>
      </w:tr>
      <w:tr w:rsidR="00966D7D" w:rsidRPr="00EF7A40" w:rsidTr="00130904">
        <w:trPr>
          <w:trHeight w:val="438"/>
          <w:jc w:val="center"/>
        </w:trPr>
        <w:tc>
          <w:tcPr>
            <w:tcW w:w="5740" w:type="dxa"/>
            <w:tcBorders>
              <w:top w:val="nil"/>
              <w:left w:val="nil"/>
              <w:bottom w:val="nil"/>
              <w:right w:val="nil"/>
            </w:tcBorders>
            <w:hideMark/>
          </w:tcPr>
          <w:p w:rsidR="00966D7D" w:rsidRPr="00EF7A40" w:rsidRDefault="00966D7D" w:rsidP="00B41190">
            <w:pPr>
              <w:spacing w:line="360" w:lineRule="auto"/>
              <w:ind w:left="708"/>
              <w:jc w:val="both"/>
              <w:rPr>
                <w:rFonts w:ascii="Calibri" w:hAnsi="Calibri" w:cs="Times New Roman"/>
                <w:sz w:val="16"/>
                <w:szCs w:val="16"/>
                <w:lang w:val="en"/>
              </w:rPr>
            </w:pPr>
            <w:r w:rsidRPr="00EF7A40">
              <w:rPr>
                <w:rFonts w:ascii="Calibri" w:hAnsi="Calibri" w:cs="Times New Roman"/>
                <w:sz w:val="16"/>
                <w:szCs w:val="16"/>
              </w:rPr>
              <w:t>I do not have the money to pay for home care</w:t>
            </w:r>
            <w:r>
              <w:rPr>
                <w:rFonts w:ascii="Calibri" w:hAnsi="Calibri" w:cs="Times New Roman"/>
                <w:sz w:val="16"/>
                <w:szCs w:val="16"/>
              </w:rPr>
              <w:t>,</w:t>
            </w:r>
            <w:r w:rsidRPr="00EF7A40">
              <w:rPr>
                <w:rFonts w:ascii="Calibri" w:hAnsi="Calibri" w:cs="Times New Roman"/>
                <w:sz w:val="16"/>
                <w:szCs w:val="16"/>
              </w:rPr>
              <w:t xml:space="preserve"> even if I would like to </w:t>
            </w:r>
            <w:r>
              <w:rPr>
                <w:rFonts w:ascii="Calibri" w:hAnsi="Calibri" w:cs="Times New Roman"/>
                <w:sz w:val="16"/>
                <w:szCs w:val="16"/>
              </w:rPr>
              <w:t>use</w:t>
            </w:r>
            <w:r w:rsidRPr="00EF7A40">
              <w:rPr>
                <w:rFonts w:ascii="Calibri" w:hAnsi="Calibri" w:cs="Times New Roman"/>
                <w:sz w:val="16"/>
                <w:szCs w:val="16"/>
              </w:rPr>
              <w:t xml:space="preserve"> it</w:t>
            </w:r>
          </w:p>
        </w:tc>
        <w:tc>
          <w:tcPr>
            <w:tcW w:w="1279" w:type="dxa"/>
            <w:tcBorders>
              <w:top w:val="nil"/>
              <w:left w:val="nil"/>
              <w:bottom w:val="nil"/>
              <w:right w:val="nil"/>
            </w:tcBorders>
            <w:hideMark/>
          </w:tcPr>
          <w:p w:rsidR="00966D7D" w:rsidRPr="00EF7A40" w:rsidRDefault="00966D7D" w:rsidP="00B41190">
            <w:pPr>
              <w:spacing w:line="360" w:lineRule="auto"/>
              <w:jc w:val="center"/>
              <w:rPr>
                <w:rFonts w:ascii="Calibri" w:hAnsi="Calibri" w:cs="Times New Roman"/>
                <w:sz w:val="16"/>
                <w:szCs w:val="16"/>
                <w:lang w:val="en-GB"/>
              </w:rPr>
            </w:pPr>
            <w:r w:rsidRPr="00EF7A40">
              <w:rPr>
                <w:rFonts w:ascii="Calibri" w:hAnsi="Calibri" w:cs="Times New Roman"/>
                <w:sz w:val="16"/>
                <w:szCs w:val="16"/>
                <w:lang w:val="en-GB"/>
              </w:rPr>
              <w:t>17/68 (25.0%)</w:t>
            </w:r>
          </w:p>
        </w:tc>
        <w:tc>
          <w:tcPr>
            <w:tcW w:w="1323" w:type="dxa"/>
            <w:tcBorders>
              <w:top w:val="nil"/>
              <w:left w:val="nil"/>
              <w:bottom w:val="nil"/>
              <w:right w:val="nil"/>
            </w:tcBorders>
            <w:hideMark/>
          </w:tcPr>
          <w:p w:rsidR="00966D7D" w:rsidRPr="00EF7A40" w:rsidRDefault="00966D7D" w:rsidP="00B41190">
            <w:pPr>
              <w:spacing w:line="360" w:lineRule="auto"/>
              <w:jc w:val="center"/>
              <w:rPr>
                <w:rFonts w:ascii="Calibri" w:hAnsi="Calibri" w:cs="Times New Roman"/>
                <w:sz w:val="16"/>
                <w:szCs w:val="16"/>
                <w:lang w:val="en-GB"/>
              </w:rPr>
            </w:pPr>
            <w:r w:rsidRPr="00EF7A40">
              <w:rPr>
                <w:rFonts w:ascii="Calibri" w:hAnsi="Calibri" w:cs="Times New Roman"/>
                <w:sz w:val="16"/>
                <w:szCs w:val="16"/>
                <w:lang w:val="en-GB"/>
              </w:rPr>
              <w:t>9/66 (13.7%)</w:t>
            </w:r>
          </w:p>
        </w:tc>
        <w:tc>
          <w:tcPr>
            <w:tcW w:w="1350" w:type="dxa"/>
            <w:tcBorders>
              <w:top w:val="nil"/>
              <w:left w:val="nil"/>
              <w:bottom w:val="nil"/>
              <w:right w:val="nil"/>
            </w:tcBorders>
            <w:hideMark/>
          </w:tcPr>
          <w:p w:rsidR="00966D7D" w:rsidRPr="00EF7A40" w:rsidRDefault="00966D7D" w:rsidP="00B41190">
            <w:pPr>
              <w:spacing w:line="360" w:lineRule="auto"/>
              <w:jc w:val="center"/>
              <w:rPr>
                <w:rFonts w:ascii="Calibri" w:hAnsi="Calibri" w:cs="Times New Roman"/>
                <w:sz w:val="16"/>
                <w:szCs w:val="16"/>
                <w:lang w:val="en-GB"/>
              </w:rPr>
            </w:pPr>
            <w:r w:rsidRPr="00EF7A40">
              <w:rPr>
                <w:rFonts w:ascii="Calibri" w:hAnsi="Calibri" w:cs="Times New Roman"/>
                <w:sz w:val="16"/>
                <w:szCs w:val="16"/>
                <w:lang w:val="en-GB"/>
              </w:rPr>
              <w:t>14/61 (23.0%)</w:t>
            </w:r>
          </w:p>
        </w:tc>
      </w:tr>
      <w:tr w:rsidR="00966D7D" w:rsidRPr="00EF7A40" w:rsidTr="00130904">
        <w:trPr>
          <w:trHeight w:val="376"/>
          <w:jc w:val="center"/>
        </w:trPr>
        <w:tc>
          <w:tcPr>
            <w:tcW w:w="5740" w:type="dxa"/>
            <w:tcBorders>
              <w:top w:val="nil"/>
              <w:left w:val="nil"/>
              <w:bottom w:val="nil"/>
              <w:right w:val="nil"/>
            </w:tcBorders>
            <w:hideMark/>
          </w:tcPr>
          <w:p w:rsidR="00966D7D" w:rsidRPr="00EF7A40" w:rsidRDefault="00966D7D" w:rsidP="00B41190">
            <w:pPr>
              <w:spacing w:line="360" w:lineRule="auto"/>
              <w:ind w:left="708"/>
              <w:jc w:val="both"/>
              <w:rPr>
                <w:rFonts w:ascii="Calibri" w:hAnsi="Calibri" w:cs="Times New Roman"/>
                <w:sz w:val="16"/>
                <w:szCs w:val="16"/>
                <w:lang w:val="en"/>
              </w:rPr>
            </w:pPr>
            <w:r w:rsidRPr="00EF7A40">
              <w:rPr>
                <w:rFonts w:ascii="Calibri" w:hAnsi="Calibri" w:cs="Times New Roman"/>
                <w:sz w:val="16"/>
                <w:szCs w:val="16"/>
              </w:rPr>
              <w:t xml:space="preserve">In hospital care </w:t>
            </w:r>
            <w:r>
              <w:rPr>
                <w:rFonts w:ascii="Calibri" w:hAnsi="Calibri" w:cs="Times New Roman"/>
                <w:sz w:val="16"/>
                <w:szCs w:val="16"/>
              </w:rPr>
              <w:t>is</w:t>
            </w:r>
            <w:r w:rsidRPr="00EF7A40">
              <w:rPr>
                <w:rFonts w:ascii="Calibri" w:hAnsi="Calibri" w:cs="Times New Roman"/>
                <w:sz w:val="16"/>
                <w:szCs w:val="16"/>
              </w:rPr>
              <w:t xml:space="preserve"> free. I prefer to be cared</w:t>
            </w:r>
            <w:r>
              <w:rPr>
                <w:rFonts w:ascii="Calibri" w:hAnsi="Calibri" w:cs="Times New Roman"/>
                <w:sz w:val="16"/>
                <w:szCs w:val="16"/>
              </w:rPr>
              <w:t xml:space="preserve"> for</w:t>
            </w:r>
            <w:r w:rsidRPr="00EF7A40">
              <w:rPr>
                <w:rFonts w:ascii="Calibri" w:hAnsi="Calibri" w:cs="Times New Roman"/>
                <w:sz w:val="16"/>
                <w:szCs w:val="16"/>
              </w:rPr>
              <w:t xml:space="preserve"> in hospital</w:t>
            </w:r>
          </w:p>
        </w:tc>
        <w:tc>
          <w:tcPr>
            <w:tcW w:w="1279" w:type="dxa"/>
            <w:tcBorders>
              <w:top w:val="nil"/>
              <w:left w:val="nil"/>
              <w:bottom w:val="nil"/>
              <w:right w:val="nil"/>
            </w:tcBorders>
            <w:hideMark/>
          </w:tcPr>
          <w:p w:rsidR="00966D7D" w:rsidRPr="00EF7A40" w:rsidRDefault="00966D7D" w:rsidP="00B41190">
            <w:pPr>
              <w:spacing w:line="360" w:lineRule="auto"/>
              <w:jc w:val="center"/>
              <w:rPr>
                <w:rFonts w:ascii="Calibri" w:hAnsi="Calibri" w:cs="Times New Roman"/>
                <w:sz w:val="16"/>
                <w:szCs w:val="16"/>
                <w:lang w:val="en-GB"/>
              </w:rPr>
            </w:pPr>
            <w:r w:rsidRPr="00EF7A40">
              <w:rPr>
                <w:rFonts w:ascii="Calibri" w:hAnsi="Calibri" w:cs="Times New Roman"/>
                <w:sz w:val="16"/>
                <w:szCs w:val="16"/>
                <w:lang w:val="en-GB"/>
              </w:rPr>
              <w:t>17/68 (25.0%)</w:t>
            </w:r>
          </w:p>
        </w:tc>
        <w:tc>
          <w:tcPr>
            <w:tcW w:w="1323" w:type="dxa"/>
            <w:tcBorders>
              <w:top w:val="nil"/>
              <w:left w:val="nil"/>
              <w:bottom w:val="nil"/>
              <w:right w:val="nil"/>
            </w:tcBorders>
            <w:hideMark/>
          </w:tcPr>
          <w:p w:rsidR="00966D7D" w:rsidRPr="00EF7A40" w:rsidRDefault="00966D7D" w:rsidP="00B41190">
            <w:pPr>
              <w:spacing w:line="360" w:lineRule="auto"/>
              <w:jc w:val="center"/>
              <w:rPr>
                <w:rFonts w:ascii="Calibri" w:hAnsi="Calibri" w:cs="Times New Roman"/>
                <w:sz w:val="16"/>
                <w:szCs w:val="16"/>
                <w:lang w:val="en-GB"/>
              </w:rPr>
            </w:pPr>
            <w:r w:rsidRPr="00EF7A40">
              <w:rPr>
                <w:rFonts w:ascii="Calibri" w:hAnsi="Calibri" w:cs="Times New Roman"/>
                <w:sz w:val="16"/>
                <w:szCs w:val="16"/>
                <w:lang w:val="en-GB"/>
              </w:rPr>
              <w:t>14/66 (21.2%)</w:t>
            </w:r>
          </w:p>
        </w:tc>
        <w:tc>
          <w:tcPr>
            <w:tcW w:w="1350" w:type="dxa"/>
            <w:tcBorders>
              <w:top w:val="nil"/>
              <w:left w:val="nil"/>
              <w:bottom w:val="nil"/>
              <w:right w:val="nil"/>
            </w:tcBorders>
            <w:hideMark/>
          </w:tcPr>
          <w:p w:rsidR="00966D7D" w:rsidRPr="00EF7A40" w:rsidRDefault="00966D7D" w:rsidP="00B41190">
            <w:pPr>
              <w:spacing w:line="360" w:lineRule="auto"/>
              <w:jc w:val="center"/>
              <w:rPr>
                <w:rFonts w:ascii="Calibri" w:hAnsi="Calibri" w:cs="Times New Roman"/>
                <w:sz w:val="16"/>
                <w:szCs w:val="16"/>
                <w:lang w:val="en-GB"/>
              </w:rPr>
            </w:pPr>
            <w:r w:rsidRPr="00EF7A40">
              <w:rPr>
                <w:rFonts w:ascii="Calibri" w:hAnsi="Calibri" w:cs="Times New Roman"/>
                <w:sz w:val="16"/>
                <w:szCs w:val="16"/>
                <w:lang w:val="en-GB"/>
              </w:rPr>
              <w:t>13/61 (21.3%)</w:t>
            </w:r>
          </w:p>
        </w:tc>
      </w:tr>
      <w:tr w:rsidR="00966D7D" w:rsidRPr="00EF7A40" w:rsidTr="00130904">
        <w:trPr>
          <w:trHeight w:val="233"/>
          <w:jc w:val="center"/>
        </w:trPr>
        <w:tc>
          <w:tcPr>
            <w:tcW w:w="5740" w:type="dxa"/>
            <w:tcBorders>
              <w:top w:val="nil"/>
              <w:left w:val="nil"/>
              <w:bottom w:val="nil"/>
              <w:right w:val="nil"/>
            </w:tcBorders>
            <w:hideMark/>
          </w:tcPr>
          <w:p w:rsidR="00966D7D" w:rsidRPr="00EF7A40" w:rsidRDefault="00966D7D" w:rsidP="00E71C49">
            <w:pPr>
              <w:spacing w:line="360" w:lineRule="auto"/>
              <w:jc w:val="both"/>
              <w:rPr>
                <w:rFonts w:ascii="Calibri" w:hAnsi="Calibri" w:cs="Times New Roman"/>
                <w:b/>
                <w:sz w:val="16"/>
                <w:szCs w:val="16"/>
              </w:rPr>
            </w:pPr>
            <w:r w:rsidRPr="00EF7A40">
              <w:rPr>
                <w:rFonts w:ascii="Calibri" w:hAnsi="Calibri" w:cs="Times New Roman"/>
                <w:b/>
                <w:sz w:val="16"/>
                <w:szCs w:val="16"/>
              </w:rPr>
              <w:t xml:space="preserve">PROTEST </w:t>
            </w:r>
            <w:r w:rsidR="00E71C49">
              <w:rPr>
                <w:rFonts w:ascii="Calibri" w:hAnsi="Calibri" w:cs="Times New Roman"/>
                <w:b/>
                <w:sz w:val="16"/>
                <w:szCs w:val="16"/>
              </w:rPr>
              <w:t>response</w:t>
            </w:r>
          </w:p>
        </w:tc>
        <w:tc>
          <w:tcPr>
            <w:tcW w:w="1279" w:type="dxa"/>
            <w:tcBorders>
              <w:top w:val="nil"/>
              <w:left w:val="nil"/>
              <w:bottom w:val="nil"/>
              <w:right w:val="nil"/>
            </w:tcBorders>
            <w:hideMark/>
          </w:tcPr>
          <w:p w:rsidR="00966D7D" w:rsidRPr="00EF7A40" w:rsidRDefault="00966D7D" w:rsidP="00B41190">
            <w:pPr>
              <w:spacing w:line="360" w:lineRule="auto"/>
              <w:jc w:val="center"/>
              <w:rPr>
                <w:rFonts w:ascii="Calibri" w:hAnsi="Calibri" w:cs="Times New Roman"/>
                <w:b/>
                <w:sz w:val="16"/>
                <w:szCs w:val="16"/>
                <w:lang w:val="en-GB"/>
              </w:rPr>
            </w:pPr>
            <w:r w:rsidRPr="00EF7A40">
              <w:rPr>
                <w:rFonts w:ascii="Calibri" w:hAnsi="Calibri" w:cs="Times New Roman"/>
                <w:b/>
                <w:sz w:val="16"/>
                <w:szCs w:val="16"/>
                <w:lang w:val="en-GB"/>
              </w:rPr>
              <w:t>34/68 (50%)</w:t>
            </w:r>
          </w:p>
        </w:tc>
        <w:tc>
          <w:tcPr>
            <w:tcW w:w="1323" w:type="dxa"/>
            <w:tcBorders>
              <w:top w:val="nil"/>
              <w:left w:val="nil"/>
              <w:bottom w:val="nil"/>
              <w:right w:val="nil"/>
            </w:tcBorders>
            <w:hideMark/>
          </w:tcPr>
          <w:p w:rsidR="00966D7D" w:rsidRPr="00EF7A40" w:rsidRDefault="00966D7D" w:rsidP="00B41190">
            <w:pPr>
              <w:spacing w:line="360" w:lineRule="auto"/>
              <w:jc w:val="center"/>
              <w:rPr>
                <w:rFonts w:ascii="Calibri" w:hAnsi="Calibri" w:cs="Times New Roman"/>
                <w:b/>
                <w:sz w:val="16"/>
                <w:szCs w:val="16"/>
                <w:lang w:val="en-GB"/>
              </w:rPr>
            </w:pPr>
            <w:r w:rsidRPr="00EF7A40">
              <w:rPr>
                <w:rFonts w:ascii="Calibri" w:hAnsi="Calibri" w:cs="Times New Roman"/>
                <w:b/>
                <w:sz w:val="16"/>
                <w:szCs w:val="16"/>
                <w:lang w:val="en-GB"/>
              </w:rPr>
              <w:t>43/66 (65.2%)</w:t>
            </w:r>
          </w:p>
        </w:tc>
        <w:tc>
          <w:tcPr>
            <w:tcW w:w="1350" w:type="dxa"/>
            <w:tcBorders>
              <w:top w:val="nil"/>
              <w:left w:val="nil"/>
              <w:bottom w:val="nil"/>
              <w:right w:val="nil"/>
            </w:tcBorders>
            <w:hideMark/>
          </w:tcPr>
          <w:p w:rsidR="00966D7D" w:rsidRPr="00EF7A40" w:rsidRDefault="00966D7D" w:rsidP="00B41190">
            <w:pPr>
              <w:spacing w:line="360" w:lineRule="auto"/>
              <w:jc w:val="center"/>
              <w:rPr>
                <w:rFonts w:ascii="Calibri" w:hAnsi="Calibri" w:cs="Times New Roman"/>
                <w:b/>
                <w:sz w:val="16"/>
                <w:szCs w:val="16"/>
                <w:lang w:val="en-GB"/>
              </w:rPr>
            </w:pPr>
            <w:r w:rsidRPr="00EF7A40">
              <w:rPr>
                <w:rFonts w:ascii="Calibri" w:hAnsi="Calibri" w:cs="Times New Roman"/>
                <w:b/>
                <w:sz w:val="16"/>
                <w:szCs w:val="16"/>
                <w:lang w:val="en-GB"/>
              </w:rPr>
              <w:t>34/61 (55.7%)</w:t>
            </w:r>
          </w:p>
        </w:tc>
      </w:tr>
      <w:tr w:rsidR="00966D7D" w:rsidRPr="00EF7A40" w:rsidTr="00130904">
        <w:trPr>
          <w:trHeight w:val="210"/>
          <w:jc w:val="center"/>
        </w:trPr>
        <w:tc>
          <w:tcPr>
            <w:tcW w:w="5740" w:type="dxa"/>
            <w:tcBorders>
              <w:top w:val="nil"/>
              <w:left w:val="nil"/>
              <w:bottom w:val="nil"/>
              <w:right w:val="nil"/>
            </w:tcBorders>
            <w:hideMark/>
          </w:tcPr>
          <w:p w:rsidR="00966D7D" w:rsidRPr="00EF7A40" w:rsidRDefault="00966D7D" w:rsidP="00B41190">
            <w:pPr>
              <w:spacing w:line="360" w:lineRule="auto"/>
              <w:ind w:left="708"/>
              <w:jc w:val="both"/>
              <w:rPr>
                <w:rFonts w:ascii="Calibri" w:hAnsi="Calibri" w:cs="Times New Roman"/>
                <w:sz w:val="16"/>
                <w:szCs w:val="16"/>
                <w:lang w:val="en"/>
              </w:rPr>
            </w:pPr>
            <w:r w:rsidRPr="00EF7A40">
              <w:rPr>
                <w:rFonts w:ascii="Calibri" w:hAnsi="Calibri" w:cs="Times New Roman"/>
                <w:sz w:val="16"/>
                <w:szCs w:val="16"/>
              </w:rPr>
              <w:t>I did not understand the question</w:t>
            </w:r>
          </w:p>
        </w:tc>
        <w:tc>
          <w:tcPr>
            <w:tcW w:w="1279" w:type="dxa"/>
            <w:tcBorders>
              <w:top w:val="nil"/>
              <w:left w:val="nil"/>
              <w:bottom w:val="nil"/>
              <w:right w:val="nil"/>
            </w:tcBorders>
            <w:hideMark/>
          </w:tcPr>
          <w:p w:rsidR="00966D7D" w:rsidRPr="00EF7A40" w:rsidRDefault="00966D7D" w:rsidP="00B41190">
            <w:pPr>
              <w:spacing w:line="360" w:lineRule="auto"/>
              <w:jc w:val="center"/>
              <w:rPr>
                <w:rFonts w:ascii="Calibri" w:hAnsi="Calibri" w:cs="Times New Roman"/>
                <w:sz w:val="16"/>
                <w:szCs w:val="16"/>
                <w:lang w:val="en-GB"/>
              </w:rPr>
            </w:pPr>
            <w:r w:rsidRPr="00EF7A40">
              <w:rPr>
                <w:rFonts w:ascii="Calibri" w:hAnsi="Calibri" w:cs="Times New Roman"/>
                <w:sz w:val="16"/>
                <w:szCs w:val="16"/>
                <w:lang w:val="en-GB"/>
              </w:rPr>
              <w:t>0/68 (0.0%)</w:t>
            </w:r>
          </w:p>
        </w:tc>
        <w:tc>
          <w:tcPr>
            <w:tcW w:w="1323" w:type="dxa"/>
            <w:tcBorders>
              <w:top w:val="nil"/>
              <w:left w:val="nil"/>
              <w:bottom w:val="nil"/>
              <w:right w:val="nil"/>
            </w:tcBorders>
            <w:hideMark/>
          </w:tcPr>
          <w:p w:rsidR="00966D7D" w:rsidRPr="00EF7A40" w:rsidRDefault="00966D7D" w:rsidP="00B41190">
            <w:pPr>
              <w:spacing w:line="360" w:lineRule="auto"/>
              <w:jc w:val="center"/>
              <w:rPr>
                <w:rFonts w:ascii="Calibri" w:hAnsi="Calibri" w:cs="Times New Roman"/>
                <w:sz w:val="16"/>
                <w:szCs w:val="16"/>
                <w:lang w:val="en-GB"/>
              </w:rPr>
            </w:pPr>
            <w:r w:rsidRPr="00EF7A40">
              <w:rPr>
                <w:rFonts w:ascii="Calibri" w:hAnsi="Calibri" w:cs="Times New Roman"/>
                <w:sz w:val="16"/>
                <w:szCs w:val="16"/>
                <w:lang w:val="en-GB"/>
              </w:rPr>
              <w:t>0/66 (0.0%)</w:t>
            </w:r>
          </w:p>
        </w:tc>
        <w:tc>
          <w:tcPr>
            <w:tcW w:w="1350" w:type="dxa"/>
            <w:tcBorders>
              <w:top w:val="nil"/>
              <w:left w:val="nil"/>
              <w:bottom w:val="nil"/>
              <w:right w:val="nil"/>
            </w:tcBorders>
            <w:hideMark/>
          </w:tcPr>
          <w:p w:rsidR="00966D7D" w:rsidRPr="00EF7A40" w:rsidRDefault="00966D7D" w:rsidP="00B41190">
            <w:pPr>
              <w:spacing w:line="360" w:lineRule="auto"/>
              <w:jc w:val="center"/>
              <w:rPr>
                <w:rFonts w:ascii="Calibri" w:hAnsi="Calibri" w:cs="Times New Roman"/>
                <w:sz w:val="16"/>
                <w:szCs w:val="16"/>
                <w:lang w:val="en-GB"/>
              </w:rPr>
            </w:pPr>
            <w:r w:rsidRPr="00EF7A40">
              <w:rPr>
                <w:rFonts w:ascii="Calibri" w:hAnsi="Calibri" w:cs="Times New Roman"/>
                <w:sz w:val="16"/>
                <w:szCs w:val="16"/>
                <w:lang w:val="en-GB"/>
              </w:rPr>
              <w:t>0/61 (0.0%)</w:t>
            </w:r>
          </w:p>
        </w:tc>
      </w:tr>
      <w:tr w:rsidR="00966D7D" w:rsidRPr="00EF7A40" w:rsidTr="00130904">
        <w:trPr>
          <w:trHeight w:val="303"/>
          <w:jc w:val="center"/>
        </w:trPr>
        <w:tc>
          <w:tcPr>
            <w:tcW w:w="5740" w:type="dxa"/>
            <w:tcBorders>
              <w:top w:val="nil"/>
              <w:left w:val="nil"/>
              <w:bottom w:val="nil"/>
              <w:right w:val="nil"/>
            </w:tcBorders>
            <w:hideMark/>
          </w:tcPr>
          <w:p w:rsidR="00966D7D" w:rsidRPr="00EF7A40" w:rsidRDefault="00966D7D" w:rsidP="00B41190">
            <w:pPr>
              <w:spacing w:line="360" w:lineRule="auto"/>
              <w:ind w:left="708"/>
              <w:jc w:val="both"/>
              <w:rPr>
                <w:rFonts w:ascii="Calibri" w:hAnsi="Calibri" w:cs="Times New Roman"/>
                <w:sz w:val="16"/>
                <w:szCs w:val="16"/>
                <w:lang w:val="en"/>
              </w:rPr>
            </w:pPr>
            <w:r w:rsidRPr="00EF7A40">
              <w:rPr>
                <w:rFonts w:ascii="Calibri" w:hAnsi="Calibri" w:cs="Times New Roman"/>
                <w:sz w:val="16"/>
                <w:szCs w:val="16"/>
              </w:rPr>
              <w:t>There was not enough information for me to choose</w:t>
            </w:r>
          </w:p>
        </w:tc>
        <w:tc>
          <w:tcPr>
            <w:tcW w:w="1279" w:type="dxa"/>
            <w:tcBorders>
              <w:top w:val="nil"/>
              <w:left w:val="nil"/>
              <w:bottom w:val="nil"/>
              <w:right w:val="nil"/>
            </w:tcBorders>
            <w:hideMark/>
          </w:tcPr>
          <w:p w:rsidR="00966D7D" w:rsidRPr="00EF7A40" w:rsidRDefault="00966D7D" w:rsidP="00B41190">
            <w:pPr>
              <w:spacing w:line="360" w:lineRule="auto"/>
              <w:jc w:val="center"/>
              <w:rPr>
                <w:rFonts w:ascii="Calibri" w:hAnsi="Calibri" w:cs="Times New Roman"/>
                <w:sz w:val="16"/>
                <w:szCs w:val="16"/>
                <w:lang w:val="en-GB"/>
              </w:rPr>
            </w:pPr>
            <w:r w:rsidRPr="00EF7A40">
              <w:rPr>
                <w:rFonts w:ascii="Calibri" w:hAnsi="Calibri" w:cs="Times New Roman"/>
                <w:sz w:val="16"/>
                <w:szCs w:val="16"/>
                <w:lang w:val="en-GB"/>
              </w:rPr>
              <w:t>3/68 (4.4%)</w:t>
            </w:r>
          </w:p>
        </w:tc>
        <w:tc>
          <w:tcPr>
            <w:tcW w:w="1323" w:type="dxa"/>
            <w:tcBorders>
              <w:top w:val="nil"/>
              <w:left w:val="nil"/>
              <w:bottom w:val="nil"/>
              <w:right w:val="nil"/>
            </w:tcBorders>
            <w:hideMark/>
          </w:tcPr>
          <w:p w:rsidR="00966D7D" w:rsidRPr="00EF7A40" w:rsidRDefault="00966D7D" w:rsidP="00B41190">
            <w:pPr>
              <w:spacing w:line="360" w:lineRule="auto"/>
              <w:jc w:val="center"/>
              <w:rPr>
                <w:rFonts w:ascii="Calibri" w:hAnsi="Calibri" w:cs="Times New Roman"/>
                <w:sz w:val="16"/>
                <w:szCs w:val="16"/>
                <w:lang w:val="en-GB"/>
              </w:rPr>
            </w:pPr>
            <w:r w:rsidRPr="00EF7A40">
              <w:rPr>
                <w:rFonts w:ascii="Calibri" w:hAnsi="Calibri" w:cs="Times New Roman"/>
                <w:sz w:val="16"/>
                <w:szCs w:val="16"/>
                <w:lang w:val="en-GB"/>
              </w:rPr>
              <w:t>7/66 (10.6%)</w:t>
            </w:r>
          </w:p>
        </w:tc>
        <w:tc>
          <w:tcPr>
            <w:tcW w:w="1350" w:type="dxa"/>
            <w:tcBorders>
              <w:top w:val="nil"/>
              <w:left w:val="nil"/>
              <w:bottom w:val="nil"/>
              <w:right w:val="nil"/>
            </w:tcBorders>
            <w:hideMark/>
          </w:tcPr>
          <w:p w:rsidR="00966D7D" w:rsidRPr="00EF7A40" w:rsidRDefault="00966D7D" w:rsidP="00B41190">
            <w:pPr>
              <w:spacing w:line="360" w:lineRule="auto"/>
              <w:jc w:val="center"/>
              <w:rPr>
                <w:rFonts w:ascii="Calibri" w:hAnsi="Calibri" w:cs="Times New Roman"/>
                <w:sz w:val="16"/>
                <w:szCs w:val="16"/>
                <w:lang w:val="en-GB"/>
              </w:rPr>
            </w:pPr>
            <w:r w:rsidRPr="00EF7A40">
              <w:rPr>
                <w:rFonts w:ascii="Calibri" w:hAnsi="Calibri" w:cs="Times New Roman"/>
                <w:sz w:val="16"/>
                <w:szCs w:val="16"/>
                <w:lang w:val="en-GB"/>
              </w:rPr>
              <w:t>1/61 (1.7%)</w:t>
            </w:r>
          </w:p>
        </w:tc>
      </w:tr>
      <w:tr w:rsidR="00966D7D" w:rsidRPr="00EF7A40" w:rsidTr="00130904">
        <w:trPr>
          <w:trHeight w:val="210"/>
          <w:jc w:val="center"/>
        </w:trPr>
        <w:tc>
          <w:tcPr>
            <w:tcW w:w="5740" w:type="dxa"/>
            <w:tcBorders>
              <w:top w:val="nil"/>
              <w:left w:val="nil"/>
              <w:bottom w:val="nil"/>
              <w:right w:val="nil"/>
            </w:tcBorders>
            <w:hideMark/>
          </w:tcPr>
          <w:p w:rsidR="00966D7D" w:rsidRPr="00EF7A40" w:rsidRDefault="00966D7D" w:rsidP="00B41190">
            <w:pPr>
              <w:spacing w:line="360" w:lineRule="auto"/>
              <w:ind w:left="708"/>
              <w:jc w:val="both"/>
              <w:rPr>
                <w:rFonts w:ascii="Calibri" w:hAnsi="Calibri" w:cs="Times New Roman"/>
                <w:sz w:val="16"/>
                <w:szCs w:val="16"/>
                <w:lang w:val="en"/>
              </w:rPr>
            </w:pPr>
            <w:r w:rsidRPr="00EF7A40">
              <w:rPr>
                <w:rFonts w:ascii="Calibri" w:hAnsi="Calibri" w:cs="Times New Roman"/>
                <w:sz w:val="16"/>
                <w:szCs w:val="16"/>
              </w:rPr>
              <w:t>I refuse to pay for care</w:t>
            </w:r>
          </w:p>
        </w:tc>
        <w:tc>
          <w:tcPr>
            <w:tcW w:w="1279" w:type="dxa"/>
            <w:tcBorders>
              <w:top w:val="nil"/>
              <w:left w:val="nil"/>
              <w:bottom w:val="nil"/>
              <w:right w:val="nil"/>
            </w:tcBorders>
            <w:hideMark/>
          </w:tcPr>
          <w:p w:rsidR="00966D7D" w:rsidRPr="00EF7A40" w:rsidRDefault="00966D7D" w:rsidP="00B41190">
            <w:pPr>
              <w:spacing w:line="360" w:lineRule="auto"/>
              <w:jc w:val="center"/>
              <w:rPr>
                <w:rFonts w:ascii="Calibri" w:hAnsi="Calibri" w:cs="Times New Roman"/>
                <w:sz w:val="16"/>
                <w:szCs w:val="16"/>
                <w:lang w:val="en-GB"/>
              </w:rPr>
            </w:pPr>
            <w:r w:rsidRPr="00EF7A40">
              <w:rPr>
                <w:rFonts w:ascii="Calibri" w:hAnsi="Calibri" w:cs="Times New Roman"/>
                <w:sz w:val="16"/>
                <w:szCs w:val="16"/>
                <w:lang w:val="en-GB"/>
              </w:rPr>
              <w:t>22 /68 (32.0%)</w:t>
            </w:r>
          </w:p>
        </w:tc>
        <w:tc>
          <w:tcPr>
            <w:tcW w:w="1323" w:type="dxa"/>
            <w:tcBorders>
              <w:top w:val="nil"/>
              <w:left w:val="nil"/>
              <w:bottom w:val="nil"/>
              <w:right w:val="nil"/>
            </w:tcBorders>
            <w:hideMark/>
          </w:tcPr>
          <w:p w:rsidR="00966D7D" w:rsidRPr="00EF7A40" w:rsidRDefault="00966D7D" w:rsidP="00B41190">
            <w:pPr>
              <w:spacing w:line="360" w:lineRule="auto"/>
              <w:jc w:val="center"/>
              <w:rPr>
                <w:rFonts w:ascii="Calibri" w:hAnsi="Calibri" w:cs="Times New Roman"/>
                <w:sz w:val="16"/>
                <w:szCs w:val="16"/>
                <w:lang w:val="en-GB"/>
              </w:rPr>
            </w:pPr>
            <w:r w:rsidRPr="00EF7A40">
              <w:rPr>
                <w:rFonts w:ascii="Calibri" w:hAnsi="Calibri" w:cs="Times New Roman"/>
                <w:sz w:val="16"/>
                <w:szCs w:val="16"/>
                <w:lang w:val="en-GB"/>
              </w:rPr>
              <w:t>28/66 (42.4%)</w:t>
            </w:r>
          </w:p>
        </w:tc>
        <w:tc>
          <w:tcPr>
            <w:tcW w:w="1350" w:type="dxa"/>
            <w:tcBorders>
              <w:top w:val="nil"/>
              <w:left w:val="nil"/>
              <w:bottom w:val="nil"/>
              <w:right w:val="nil"/>
            </w:tcBorders>
            <w:hideMark/>
          </w:tcPr>
          <w:p w:rsidR="00966D7D" w:rsidRPr="00EF7A40" w:rsidRDefault="00966D7D" w:rsidP="00B41190">
            <w:pPr>
              <w:spacing w:line="360" w:lineRule="auto"/>
              <w:jc w:val="center"/>
              <w:rPr>
                <w:rFonts w:ascii="Calibri" w:hAnsi="Calibri" w:cs="Times New Roman"/>
                <w:sz w:val="16"/>
                <w:szCs w:val="16"/>
                <w:lang w:val="en-GB"/>
              </w:rPr>
            </w:pPr>
            <w:r w:rsidRPr="00EF7A40">
              <w:rPr>
                <w:rFonts w:ascii="Calibri" w:hAnsi="Calibri" w:cs="Times New Roman"/>
                <w:sz w:val="16"/>
                <w:szCs w:val="16"/>
                <w:lang w:val="en-GB"/>
              </w:rPr>
              <w:t>23/61 (37.7%)</w:t>
            </w:r>
          </w:p>
        </w:tc>
      </w:tr>
      <w:tr w:rsidR="00966D7D" w:rsidRPr="00EF7A40" w:rsidTr="00130904">
        <w:trPr>
          <w:trHeight w:val="460"/>
          <w:jc w:val="center"/>
        </w:trPr>
        <w:tc>
          <w:tcPr>
            <w:tcW w:w="5740" w:type="dxa"/>
            <w:tcBorders>
              <w:top w:val="nil"/>
              <w:left w:val="nil"/>
              <w:bottom w:val="single" w:sz="4" w:space="0" w:color="auto"/>
              <w:right w:val="nil"/>
            </w:tcBorders>
            <w:hideMark/>
          </w:tcPr>
          <w:p w:rsidR="00966D7D" w:rsidRPr="00EF7A40" w:rsidRDefault="00966D7D" w:rsidP="00B41190">
            <w:pPr>
              <w:spacing w:line="360" w:lineRule="auto"/>
              <w:ind w:left="708"/>
              <w:jc w:val="both"/>
              <w:rPr>
                <w:rFonts w:ascii="Calibri" w:hAnsi="Calibri" w:cs="Times New Roman"/>
                <w:sz w:val="16"/>
                <w:szCs w:val="16"/>
                <w:lang w:val="en-GB"/>
              </w:rPr>
            </w:pPr>
            <w:r w:rsidRPr="00EF7A40">
              <w:rPr>
                <w:rFonts w:ascii="Calibri" w:hAnsi="Calibri" w:cs="Times New Roman"/>
                <w:sz w:val="16"/>
                <w:szCs w:val="16"/>
                <w:lang w:val="en-GB"/>
              </w:rPr>
              <w:t>Others</w:t>
            </w:r>
          </w:p>
        </w:tc>
        <w:tc>
          <w:tcPr>
            <w:tcW w:w="1279" w:type="dxa"/>
            <w:tcBorders>
              <w:top w:val="nil"/>
              <w:left w:val="nil"/>
              <w:bottom w:val="single" w:sz="4" w:space="0" w:color="auto"/>
              <w:right w:val="nil"/>
            </w:tcBorders>
            <w:hideMark/>
          </w:tcPr>
          <w:p w:rsidR="00966D7D" w:rsidRPr="00EF7A40" w:rsidRDefault="00966D7D" w:rsidP="00B41190">
            <w:pPr>
              <w:spacing w:line="360" w:lineRule="auto"/>
              <w:jc w:val="center"/>
              <w:rPr>
                <w:rFonts w:ascii="Calibri" w:hAnsi="Calibri" w:cs="Times New Roman"/>
                <w:sz w:val="16"/>
                <w:szCs w:val="16"/>
                <w:lang w:val="en-GB"/>
              </w:rPr>
            </w:pPr>
            <w:r w:rsidRPr="00EF7A40">
              <w:rPr>
                <w:rFonts w:ascii="Calibri" w:hAnsi="Calibri" w:cs="Times New Roman"/>
                <w:sz w:val="16"/>
                <w:szCs w:val="16"/>
                <w:lang w:val="en-GB"/>
              </w:rPr>
              <w:t>9 /68 (13.2%)</w:t>
            </w:r>
          </w:p>
        </w:tc>
        <w:tc>
          <w:tcPr>
            <w:tcW w:w="1323" w:type="dxa"/>
            <w:tcBorders>
              <w:top w:val="nil"/>
              <w:left w:val="nil"/>
              <w:bottom w:val="single" w:sz="4" w:space="0" w:color="auto"/>
              <w:right w:val="nil"/>
            </w:tcBorders>
            <w:hideMark/>
          </w:tcPr>
          <w:p w:rsidR="00966D7D" w:rsidRPr="00EF7A40" w:rsidRDefault="00966D7D" w:rsidP="00B41190">
            <w:pPr>
              <w:spacing w:line="360" w:lineRule="auto"/>
              <w:jc w:val="center"/>
              <w:rPr>
                <w:rFonts w:ascii="Calibri" w:hAnsi="Calibri" w:cs="Times New Roman"/>
                <w:sz w:val="16"/>
                <w:szCs w:val="16"/>
                <w:lang w:val="en-GB"/>
              </w:rPr>
            </w:pPr>
            <w:r w:rsidRPr="00EF7A40">
              <w:rPr>
                <w:rFonts w:ascii="Calibri" w:hAnsi="Calibri" w:cs="Times New Roman"/>
                <w:sz w:val="16"/>
                <w:szCs w:val="16"/>
                <w:lang w:val="en-GB"/>
              </w:rPr>
              <w:t>8/66 (12.1%)</w:t>
            </w:r>
          </w:p>
        </w:tc>
        <w:tc>
          <w:tcPr>
            <w:tcW w:w="1350" w:type="dxa"/>
            <w:tcBorders>
              <w:top w:val="nil"/>
              <w:left w:val="nil"/>
              <w:bottom w:val="single" w:sz="4" w:space="0" w:color="auto"/>
              <w:right w:val="nil"/>
            </w:tcBorders>
            <w:hideMark/>
          </w:tcPr>
          <w:p w:rsidR="00966D7D" w:rsidRPr="00EF7A40" w:rsidRDefault="00966D7D" w:rsidP="00B41190">
            <w:pPr>
              <w:spacing w:line="360" w:lineRule="auto"/>
              <w:jc w:val="center"/>
              <w:rPr>
                <w:rFonts w:ascii="Calibri" w:hAnsi="Calibri" w:cs="Times New Roman"/>
                <w:sz w:val="16"/>
                <w:szCs w:val="16"/>
                <w:lang w:val="en-GB"/>
              </w:rPr>
            </w:pPr>
            <w:r w:rsidRPr="00EF7A40">
              <w:rPr>
                <w:rFonts w:ascii="Calibri" w:hAnsi="Calibri" w:cs="Times New Roman"/>
                <w:sz w:val="16"/>
                <w:szCs w:val="16"/>
                <w:lang w:val="en-GB"/>
              </w:rPr>
              <w:t>10/61 (16.4 %)</w:t>
            </w:r>
          </w:p>
        </w:tc>
      </w:tr>
      <w:tr w:rsidR="00966D7D" w:rsidRPr="00EF7A40" w:rsidTr="00130904">
        <w:trPr>
          <w:trHeight w:val="210"/>
          <w:jc w:val="center"/>
        </w:trPr>
        <w:tc>
          <w:tcPr>
            <w:tcW w:w="5740" w:type="dxa"/>
            <w:tcBorders>
              <w:top w:val="single" w:sz="4" w:space="0" w:color="auto"/>
              <w:left w:val="nil"/>
              <w:bottom w:val="nil"/>
              <w:right w:val="nil"/>
            </w:tcBorders>
            <w:hideMark/>
          </w:tcPr>
          <w:p w:rsidR="00966D7D" w:rsidRPr="00EF7A40" w:rsidRDefault="00966D7D" w:rsidP="009A781E">
            <w:pPr>
              <w:spacing w:line="360" w:lineRule="auto"/>
              <w:jc w:val="both"/>
              <w:rPr>
                <w:rFonts w:ascii="Calibri" w:hAnsi="Calibri" w:cs="Times New Roman"/>
                <w:b/>
                <w:sz w:val="16"/>
                <w:szCs w:val="16"/>
                <w:lang w:val="en"/>
              </w:rPr>
            </w:pPr>
            <w:r w:rsidRPr="00EF7A40">
              <w:rPr>
                <w:rFonts w:ascii="Calibri" w:hAnsi="Calibri" w:cs="Times New Roman"/>
                <w:b/>
                <w:bCs/>
                <w:sz w:val="16"/>
                <w:szCs w:val="16"/>
                <w:lang w:val="en"/>
              </w:rPr>
              <w:t>Number of Zero</w:t>
            </w:r>
            <w:r w:rsidR="009A781E">
              <w:rPr>
                <w:rFonts w:ascii="Calibri" w:hAnsi="Calibri" w:cs="Times New Roman"/>
                <w:b/>
                <w:bCs/>
                <w:sz w:val="16"/>
                <w:szCs w:val="16"/>
                <w:lang w:val="en"/>
              </w:rPr>
              <w:t xml:space="preserve"> or missing </w:t>
            </w:r>
            <w:r w:rsidRPr="00EF7A40">
              <w:rPr>
                <w:rFonts w:ascii="Calibri" w:hAnsi="Calibri" w:cs="Times New Roman"/>
                <w:b/>
                <w:bCs/>
                <w:sz w:val="16"/>
                <w:szCs w:val="16"/>
                <w:lang w:val="en"/>
              </w:rPr>
              <w:t>WTP n/N (%)</w:t>
            </w:r>
          </w:p>
        </w:tc>
        <w:tc>
          <w:tcPr>
            <w:tcW w:w="1279" w:type="dxa"/>
            <w:tcBorders>
              <w:top w:val="single" w:sz="4" w:space="0" w:color="auto"/>
              <w:left w:val="nil"/>
              <w:bottom w:val="nil"/>
              <w:right w:val="nil"/>
            </w:tcBorders>
            <w:hideMark/>
          </w:tcPr>
          <w:p w:rsidR="00966D7D" w:rsidRPr="00EF7A40" w:rsidRDefault="00966D7D" w:rsidP="00B41190">
            <w:pPr>
              <w:spacing w:line="360" w:lineRule="auto"/>
              <w:jc w:val="center"/>
              <w:rPr>
                <w:rFonts w:ascii="Calibri" w:hAnsi="Calibri" w:cs="Times New Roman"/>
                <w:b/>
                <w:sz w:val="16"/>
                <w:szCs w:val="16"/>
                <w:lang w:val="en-GB"/>
              </w:rPr>
            </w:pPr>
            <w:r w:rsidRPr="00EF7A40">
              <w:rPr>
                <w:rFonts w:ascii="Calibri" w:hAnsi="Calibri" w:cs="Times New Roman"/>
                <w:b/>
                <w:bCs/>
                <w:sz w:val="16"/>
                <w:szCs w:val="16"/>
                <w:lang w:val="en-GB"/>
              </w:rPr>
              <w:t xml:space="preserve">68/519 </w:t>
            </w:r>
            <w:r w:rsidRPr="00EF7A40">
              <w:rPr>
                <w:rFonts w:ascii="Calibri" w:hAnsi="Calibri" w:cs="Times New Roman"/>
                <w:b/>
                <w:sz w:val="16"/>
                <w:szCs w:val="16"/>
                <w:lang w:val="en-GB"/>
              </w:rPr>
              <w:t>(13.1%)</w:t>
            </w:r>
          </w:p>
        </w:tc>
        <w:tc>
          <w:tcPr>
            <w:tcW w:w="1323" w:type="dxa"/>
            <w:tcBorders>
              <w:top w:val="single" w:sz="4" w:space="0" w:color="auto"/>
              <w:left w:val="nil"/>
              <w:bottom w:val="nil"/>
              <w:right w:val="nil"/>
            </w:tcBorders>
            <w:hideMark/>
          </w:tcPr>
          <w:p w:rsidR="00966D7D" w:rsidRPr="00EF7A40" w:rsidRDefault="00966D7D" w:rsidP="00B41190">
            <w:pPr>
              <w:spacing w:line="360" w:lineRule="auto"/>
              <w:jc w:val="center"/>
              <w:rPr>
                <w:rFonts w:ascii="Calibri" w:hAnsi="Calibri" w:cs="Times New Roman"/>
                <w:b/>
                <w:sz w:val="16"/>
                <w:szCs w:val="16"/>
                <w:lang w:val="en-GB"/>
              </w:rPr>
            </w:pPr>
            <w:r w:rsidRPr="00EF7A40">
              <w:rPr>
                <w:rFonts w:ascii="Calibri" w:hAnsi="Calibri" w:cs="Times New Roman"/>
                <w:b/>
                <w:bCs/>
                <w:sz w:val="16"/>
                <w:szCs w:val="16"/>
                <w:lang w:val="en-GB"/>
              </w:rPr>
              <w:t>66/</w:t>
            </w:r>
            <w:r w:rsidRPr="00EF7A40">
              <w:rPr>
                <w:rFonts w:ascii="Calibri" w:hAnsi="Calibri" w:cs="Times New Roman"/>
                <w:b/>
                <w:sz w:val="16"/>
                <w:szCs w:val="16"/>
                <w:lang w:val="en-GB"/>
              </w:rPr>
              <w:t xml:space="preserve"> 504 (13.1 %)</w:t>
            </w:r>
          </w:p>
        </w:tc>
        <w:tc>
          <w:tcPr>
            <w:tcW w:w="1350" w:type="dxa"/>
            <w:tcBorders>
              <w:top w:val="single" w:sz="4" w:space="0" w:color="auto"/>
              <w:left w:val="nil"/>
              <w:bottom w:val="nil"/>
              <w:right w:val="nil"/>
            </w:tcBorders>
            <w:hideMark/>
          </w:tcPr>
          <w:p w:rsidR="00966D7D" w:rsidRPr="00EF7A40" w:rsidRDefault="00966D7D" w:rsidP="00B41190">
            <w:pPr>
              <w:spacing w:line="360" w:lineRule="auto"/>
              <w:jc w:val="center"/>
              <w:rPr>
                <w:rFonts w:ascii="Calibri" w:hAnsi="Calibri" w:cs="Times New Roman"/>
                <w:b/>
                <w:sz w:val="16"/>
                <w:szCs w:val="16"/>
                <w:lang w:val="en-GB"/>
              </w:rPr>
            </w:pPr>
            <w:r w:rsidRPr="00EF7A40">
              <w:rPr>
                <w:rFonts w:ascii="Calibri" w:hAnsi="Calibri" w:cs="Times New Roman"/>
                <w:b/>
                <w:bCs/>
                <w:sz w:val="16"/>
                <w:szCs w:val="16"/>
                <w:lang w:val="en-GB"/>
              </w:rPr>
              <w:t>61/</w:t>
            </w:r>
            <w:r w:rsidRPr="00EF7A40">
              <w:rPr>
                <w:rFonts w:ascii="Calibri" w:hAnsi="Calibri" w:cs="Times New Roman"/>
                <w:b/>
                <w:sz w:val="16"/>
                <w:szCs w:val="16"/>
                <w:lang w:val="en-GB"/>
              </w:rPr>
              <w:t xml:space="preserve"> 407 (15.0 %)</w:t>
            </w:r>
          </w:p>
        </w:tc>
      </w:tr>
      <w:tr w:rsidR="00966D7D" w:rsidRPr="00EF7A40" w:rsidTr="00130904">
        <w:trPr>
          <w:trHeight w:val="210"/>
          <w:jc w:val="center"/>
        </w:trPr>
        <w:tc>
          <w:tcPr>
            <w:tcW w:w="5740" w:type="dxa"/>
            <w:tcBorders>
              <w:top w:val="nil"/>
              <w:left w:val="nil"/>
              <w:bottom w:val="single" w:sz="4" w:space="0" w:color="7F7F7F"/>
              <w:right w:val="nil"/>
            </w:tcBorders>
            <w:hideMark/>
          </w:tcPr>
          <w:p w:rsidR="00966D7D" w:rsidRPr="00EF7A40" w:rsidRDefault="00966D7D" w:rsidP="00B41190">
            <w:pPr>
              <w:spacing w:line="360" w:lineRule="auto"/>
              <w:jc w:val="both"/>
              <w:rPr>
                <w:rFonts w:ascii="Calibri" w:hAnsi="Calibri" w:cs="Times New Roman"/>
                <w:b/>
                <w:sz w:val="16"/>
                <w:szCs w:val="16"/>
                <w:lang w:val="en"/>
              </w:rPr>
            </w:pPr>
            <w:r w:rsidRPr="00EF7A40">
              <w:rPr>
                <w:rFonts w:ascii="Calibri" w:hAnsi="Calibri" w:cs="Times New Roman"/>
                <w:b/>
                <w:sz w:val="16"/>
                <w:szCs w:val="16"/>
                <w:lang w:val="en"/>
              </w:rPr>
              <w:t xml:space="preserve">Number of PROTEST responses </w:t>
            </w:r>
            <w:r w:rsidRPr="00EF7A40">
              <w:rPr>
                <w:rFonts w:ascii="Calibri" w:hAnsi="Calibri" w:cs="Times New Roman"/>
                <w:b/>
                <w:bCs/>
                <w:sz w:val="16"/>
                <w:szCs w:val="16"/>
                <w:lang w:val="en"/>
              </w:rPr>
              <w:t>n/N (%)</w:t>
            </w:r>
          </w:p>
        </w:tc>
        <w:tc>
          <w:tcPr>
            <w:tcW w:w="1279" w:type="dxa"/>
            <w:tcBorders>
              <w:top w:val="nil"/>
              <w:left w:val="nil"/>
              <w:bottom w:val="single" w:sz="4" w:space="0" w:color="7F7F7F"/>
              <w:right w:val="nil"/>
            </w:tcBorders>
            <w:hideMark/>
          </w:tcPr>
          <w:p w:rsidR="00966D7D" w:rsidRPr="00EF7A40" w:rsidRDefault="00966D7D" w:rsidP="00B41190">
            <w:pPr>
              <w:spacing w:line="360" w:lineRule="auto"/>
              <w:jc w:val="center"/>
              <w:rPr>
                <w:rFonts w:ascii="Calibri" w:hAnsi="Calibri" w:cs="Times New Roman"/>
                <w:b/>
                <w:sz w:val="16"/>
                <w:szCs w:val="16"/>
                <w:lang w:val="en-GB"/>
              </w:rPr>
            </w:pPr>
            <w:r w:rsidRPr="00EF7A40">
              <w:rPr>
                <w:rFonts w:ascii="Calibri" w:hAnsi="Calibri" w:cs="Times New Roman"/>
                <w:b/>
                <w:sz w:val="16"/>
                <w:szCs w:val="16"/>
                <w:lang w:val="en-GB"/>
              </w:rPr>
              <w:t>34/519 (6.5%)</w:t>
            </w:r>
          </w:p>
        </w:tc>
        <w:tc>
          <w:tcPr>
            <w:tcW w:w="1323" w:type="dxa"/>
            <w:tcBorders>
              <w:top w:val="nil"/>
              <w:left w:val="nil"/>
              <w:bottom w:val="single" w:sz="4" w:space="0" w:color="7F7F7F"/>
              <w:right w:val="nil"/>
            </w:tcBorders>
            <w:hideMark/>
          </w:tcPr>
          <w:p w:rsidR="00966D7D" w:rsidRPr="00EF7A40" w:rsidRDefault="00966D7D" w:rsidP="00B41190">
            <w:pPr>
              <w:spacing w:line="360" w:lineRule="auto"/>
              <w:jc w:val="center"/>
              <w:rPr>
                <w:rFonts w:ascii="Calibri" w:hAnsi="Calibri" w:cs="Times New Roman"/>
                <w:b/>
                <w:sz w:val="16"/>
                <w:szCs w:val="16"/>
                <w:lang w:val="en-GB"/>
              </w:rPr>
            </w:pPr>
            <w:r w:rsidRPr="00EF7A40">
              <w:rPr>
                <w:rFonts w:ascii="Calibri" w:hAnsi="Calibri" w:cs="Times New Roman"/>
                <w:b/>
                <w:sz w:val="16"/>
                <w:szCs w:val="16"/>
                <w:lang w:val="en-GB"/>
              </w:rPr>
              <w:t>43/504 (8.5%)</w:t>
            </w:r>
          </w:p>
        </w:tc>
        <w:tc>
          <w:tcPr>
            <w:tcW w:w="1350" w:type="dxa"/>
            <w:tcBorders>
              <w:top w:val="nil"/>
              <w:left w:val="nil"/>
              <w:bottom w:val="single" w:sz="4" w:space="0" w:color="7F7F7F"/>
              <w:right w:val="nil"/>
            </w:tcBorders>
            <w:hideMark/>
          </w:tcPr>
          <w:p w:rsidR="00966D7D" w:rsidRPr="00EF7A40" w:rsidRDefault="00966D7D" w:rsidP="00B41190">
            <w:pPr>
              <w:spacing w:line="360" w:lineRule="auto"/>
              <w:jc w:val="center"/>
              <w:rPr>
                <w:rFonts w:ascii="Calibri" w:hAnsi="Calibri" w:cs="Times New Roman"/>
                <w:b/>
                <w:sz w:val="16"/>
                <w:szCs w:val="16"/>
                <w:lang w:val="en-GB"/>
              </w:rPr>
            </w:pPr>
            <w:r w:rsidRPr="00EF7A40">
              <w:rPr>
                <w:rFonts w:ascii="Calibri" w:hAnsi="Calibri" w:cs="Times New Roman"/>
                <w:b/>
                <w:sz w:val="16"/>
                <w:szCs w:val="16"/>
                <w:lang w:val="en-GB"/>
              </w:rPr>
              <w:t>34/407 (8.3%)</w:t>
            </w:r>
          </w:p>
        </w:tc>
      </w:tr>
    </w:tbl>
    <w:p w:rsidR="00DE6FBB" w:rsidRPr="00DE3559" w:rsidRDefault="00DE6FBB" w:rsidP="00DE3559">
      <w:pPr>
        <w:pStyle w:val="NUMBERANDNAMEOFVARIABLE"/>
        <w:rPr>
          <w:rFonts w:eastAsiaTheme="minorEastAsia" w:cs="Times New Roman"/>
          <w:sz w:val="24"/>
          <w:lang w:eastAsia="fr-FR"/>
        </w:rPr>
        <w:sectPr w:rsidR="00DE6FBB" w:rsidRPr="00DE3559" w:rsidSect="00117AB3">
          <w:pgSz w:w="16838" w:h="11906" w:orient="landscape"/>
          <w:pgMar w:top="720" w:right="720" w:bottom="720" w:left="720" w:header="709" w:footer="709" w:gutter="0"/>
          <w:cols w:space="708"/>
          <w:docGrid w:linePitch="360"/>
        </w:sectPr>
      </w:pPr>
      <w:bookmarkStart w:id="4" w:name="_GoBack"/>
      <w:bookmarkEnd w:id="4"/>
    </w:p>
    <w:p w:rsidR="00A67D38" w:rsidRPr="00165451" w:rsidRDefault="00A67D38" w:rsidP="00E77E89">
      <w:pPr>
        <w:keepNext/>
        <w:spacing w:after="240" w:line="360" w:lineRule="auto"/>
        <w:jc w:val="both"/>
        <w:rPr>
          <w:lang w:val="fr-FR"/>
        </w:rPr>
      </w:pPr>
    </w:p>
    <w:sectPr w:rsidR="00A67D38" w:rsidRPr="00165451" w:rsidSect="00DE6FBB">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6829" w:rsidRDefault="00E46829" w:rsidP="009320AD">
      <w:pPr>
        <w:spacing w:after="0" w:line="240" w:lineRule="auto"/>
      </w:pPr>
      <w:r>
        <w:separator/>
      </w:r>
    </w:p>
  </w:endnote>
  <w:endnote w:type="continuationSeparator" w:id="0">
    <w:p w:rsidR="00E46829" w:rsidRDefault="00E46829" w:rsidP="009320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6829" w:rsidRDefault="00E46829" w:rsidP="009320AD">
      <w:pPr>
        <w:spacing w:after="0" w:line="240" w:lineRule="auto"/>
      </w:pPr>
      <w:r>
        <w:separator/>
      </w:r>
    </w:p>
  </w:footnote>
  <w:footnote w:type="continuationSeparator" w:id="0">
    <w:p w:rsidR="00E46829" w:rsidRDefault="00E46829" w:rsidP="009320AD">
      <w:pPr>
        <w:spacing w:after="0" w:line="240" w:lineRule="auto"/>
      </w:pPr>
      <w:r>
        <w:continuationSeparator/>
      </w:r>
    </w:p>
  </w:footnote>
  <w:footnote w:id="1">
    <w:p w:rsidR="009320AD" w:rsidRPr="00130904" w:rsidRDefault="009320AD" w:rsidP="00130904">
      <w:pPr>
        <w:spacing w:after="0" w:line="240" w:lineRule="auto"/>
        <w:jc w:val="both"/>
        <w:rPr>
          <w:sz w:val="20"/>
          <w:szCs w:val="20"/>
        </w:rPr>
      </w:pPr>
      <w:r w:rsidRPr="00130904">
        <w:rPr>
          <w:rStyle w:val="Appelnotedebasdep"/>
        </w:rPr>
        <w:footnoteRef/>
      </w:r>
      <w:r w:rsidRPr="00E77E89">
        <w:rPr>
          <w:sz w:val="20"/>
          <w:szCs w:val="20"/>
          <w:lang w:val="fr-FR"/>
        </w:rPr>
        <w:t xml:space="preserve"> Cai B, Cameron TA, Gerdes GR. </w:t>
      </w:r>
      <w:r w:rsidRPr="00130904">
        <w:rPr>
          <w:sz w:val="20"/>
          <w:szCs w:val="20"/>
        </w:rPr>
        <w:t>Distal order effects in stated preference surveys. Ecological Economics. 2011 Apr 15;70(6):1101–8.</w:t>
      </w:r>
    </w:p>
  </w:footnote>
  <w:footnote w:id="2">
    <w:p w:rsidR="009320AD" w:rsidRPr="00130904" w:rsidRDefault="009320AD" w:rsidP="00130904">
      <w:pPr>
        <w:keepNext/>
        <w:spacing w:after="0" w:line="240" w:lineRule="auto"/>
        <w:jc w:val="both"/>
        <w:rPr>
          <w:sz w:val="20"/>
          <w:szCs w:val="20"/>
        </w:rPr>
      </w:pPr>
      <w:r w:rsidRPr="00130904">
        <w:rPr>
          <w:rStyle w:val="Appelnotedebasdep"/>
        </w:rPr>
        <w:footnoteRef/>
      </w:r>
      <w:r w:rsidR="00130904" w:rsidRPr="00130904">
        <w:rPr>
          <w:rStyle w:val="Appelnotedebasdep"/>
        </w:rPr>
        <w:t xml:space="preserve"> </w:t>
      </w:r>
      <w:r w:rsidR="00130904" w:rsidRPr="00130904">
        <w:rPr>
          <w:sz w:val="20"/>
          <w:szCs w:val="20"/>
        </w:rPr>
        <w:t xml:space="preserve">Gyrd-Hansen D, Jensen ML, Kjaer T. Framing the Willingness-to-Pay Question: Impact on Response Patterns and Mean Willingness to Pay. Health </w:t>
      </w:r>
      <w:r w:rsidR="00130904">
        <w:rPr>
          <w:sz w:val="20"/>
          <w:szCs w:val="20"/>
        </w:rPr>
        <w:t xml:space="preserve">Econ. 2014 May 1;23(5):550–63. </w:t>
      </w:r>
    </w:p>
  </w:footnote>
  <w:footnote w:id="3">
    <w:p w:rsidR="00130904" w:rsidRPr="00130904" w:rsidRDefault="00130904" w:rsidP="00130904">
      <w:pPr>
        <w:keepNext/>
        <w:spacing w:after="0" w:line="240" w:lineRule="auto"/>
        <w:jc w:val="both"/>
        <w:rPr>
          <w:sz w:val="20"/>
          <w:szCs w:val="20"/>
        </w:rPr>
      </w:pPr>
      <w:r>
        <w:rPr>
          <w:rStyle w:val="Appelnotedebasdep"/>
        </w:rPr>
        <w:footnoteRef/>
      </w:r>
      <w:r w:rsidRPr="00130904">
        <w:rPr>
          <w:sz w:val="20"/>
          <w:szCs w:val="20"/>
        </w:rPr>
        <w:t>Johannesson M, Johansson PO, Kriström B, Gerdtham UG. Willingness to pay for antihypertensive therapy—further results. Journal of Health</w:t>
      </w:r>
      <w:r>
        <w:rPr>
          <w:sz w:val="20"/>
          <w:szCs w:val="20"/>
        </w:rPr>
        <w:t xml:space="preserve"> Economics. 1993;12(1):95–108. </w:t>
      </w:r>
    </w:p>
  </w:footnote>
  <w:footnote w:id="4">
    <w:p w:rsidR="00130904" w:rsidRPr="00130904" w:rsidRDefault="00130904" w:rsidP="00130904">
      <w:pPr>
        <w:keepNext/>
        <w:spacing w:after="0" w:line="240" w:lineRule="auto"/>
        <w:jc w:val="both"/>
        <w:rPr>
          <w:sz w:val="20"/>
          <w:szCs w:val="20"/>
        </w:rPr>
      </w:pPr>
      <w:r>
        <w:rPr>
          <w:rStyle w:val="Appelnotedebasdep"/>
        </w:rPr>
        <w:footnoteRef/>
      </w:r>
      <w:r>
        <w:t xml:space="preserve"> </w:t>
      </w:r>
      <w:r w:rsidRPr="00130904">
        <w:rPr>
          <w:sz w:val="20"/>
          <w:szCs w:val="20"/>
        </w:rPr>
        <w:t xml:space="preserve">Soliño M, Vázquez MX, Prada A. Social demand for electricity from forest biomass in Spain: Does payment periodicity affect the willingness to pay? Energy Policy. 2009;37(2):531–40.  </w:t>
      </w:r>
    </w:p>
  </w:footnote>
  <w:footnote w:id="5">
    <w:p w:rsidR="00130904" w:rsidRPr="00130904" w:rsidRDefault="00130904" w:rsidP="00130904">
      <w:pPr>
        <w:pStyle w:val="Notedebasdepage"/>
        <w:rPr>
          <w:lang w:val="fr-FR"/>
        </w:rPr>
      </w:pPr>
      <w:r>
        <w:rPr>
          <w:rStyle w:val="Appelnotedebasdep"/>
        </w:rPr>
        <w:footnoteRef/>
      </w:r>
      <w:r>
        <w:t xml:space="preserve"> </w:t>
      </w:r>
      <w:r w:rsidRPr="00130904">
        <w:t>Champ PA, Bishop RC. Is willingness to pay for a public good sensitive to the elicitation format? Land Economics. 2006;82(2):162–173.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4B51B1"/>
    <w:multiLevelType w:val="hybridMultilevel"/>
    <w:tmpl w:val="624EA8EC"/>
    <w:lvl w:ilvl="0" w:tplc="542C6F86">
      <w:start w:val="1"/>
      <w:numFmt w:val="decimal"/>
      <w:pStyle w:val="Answerautomaticnumberingcolumn"/>
      <w:lvlText w:val="%1"/>
      <w:lvlJc w:val="left"/>
      <w:pPr>
        <w:ind w:left="540" w:hanging="360"/>
      </w:pPr>
      <w:rPr>
        <w:rFonts w:ascii="Helvetica" w:hAnsi="Helvetica" w:hint="default"/>
        <w:b w:val="0"/>
        <w:i w:val="0"/>
        <w:color w:val="5B9BD5" w:themeColor="accent1"/>
        <w:sz w:val="20"/>
      </w:rPr>
    </w:lvl>
    <w:lvl w:ilvl="1" w:tplc="040C0019" w:tentative="1">
      <w:start w:val="1"/>
      <w:numFmt w:val="lowerLetter"/>
      <w:lvlText w:val="%2."/>
      <w:lvlJc w:val="left"/>
      <w:pPr>
        <w:ind w:left="1478" w:hanging="360"/>
      </w:pPr>
    </w:lvl>
    <w:lvl w:ilvl="2" w:tplc="040C001B" w:tentative="1">
      <w:start w:val="1"/>
      <w:numFmt w:val="lowerRoman"/>
      <w:lvlText w:val="%3."/>
      <w:lvlJc w:val="right"/>
      <w:pPr>
        <w:ind w:left="2198" w:hanging="180"/>
      </w:pPr>
    </w:lvl>
    <w:lvl w:ilvl="3" w:tplc="040C000F" w:tentative="1">
      <w:start w:val="1"/>
      <w:numFmt w:val="decimal"/>
      <w:lvlText w:val="%4."/>
      <w:lvlJc w:val="left"/>
      <w:pPr>
        <w:ind w:left="2918" w:hanging="360"/>
      </w:pPr>
    </w:lvl>
    <w:lvl w:ilvl="4" w:tplc="040C0019" w:tentative="1">
      <w:start w:val="1"/>
      <w:numFmt w:val="lowerLetter"/>
      <w:lvlText w:val="%5."/>
      <w:lvlJc w:val="left"/>
      <w:pPr>
        <w:ind w:left="3638" w:hanging="360"/>
      </w:pPr>
    </w:lvl>
    <w:lvl w:ilvl="5" w:tplc="040C001B" w:tentative="1">
      <w:start w:val="1"/>
      <w:numFmt w:val="lowerRoman"/>
      <w:lvlText w:val="%6."/>
      <w:lvlJc w:val="right"/>
      <w:pPr>
        <w:ind w:left="4358" w:hanging="180"/>
      </w:pPr>
    </w:lvl>
    <w:lvl w:ilvl="6" w:tplc="040C000F" w:tentative="1">
      <w:start w:val="1"/>
      <w:numFmt w:val="decimal"/>
      <w:lvlText w:val="%7."/>
      <w:lvlJc w:val="left"/>
      <w:pPr>
        <w:ind w:left="5078" w:hanging="360"/>
      </w:pPr>
    </w:lvl>
    <w:lvl w:ilvl="7" w:tplc="040C0019" w:tentative="1">
      <w:start w:val="1"/>
      <w:numFmt w:val="lowerLetter"/>
      <w:lvlText w:val="%8."/>
      <w:lvlJc w:val="left"/>
      <w:pPr>
        <w:ind w:left="5798" w:hanging="360"/>
      </w:pPr>
    </w:lvl>
    <w:lvl w:ilvl="8" w:tplc="040C001B" w:tentative="1">
      <w:start w:val="1"/>
      <w:numFmt w:val="lowerRoman"/>
      <w:lvlText w:val="%9."/>
      <w:lvlJc w:val="right"/>
      <w:pPr>
        <w:ind w:left="651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fr-CA" w:vendorID="64" w:dllVersion="131078"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D7D"/>
    <w:rsid w:val="000224AD"/>
    <w:rsid w:val="00117AB3"/>
    <w:rsid w:val="00130904"/>
    <w:rsid w:val="00165451"/>
    <w:rsid w:val="00171F7C"/>
    <w:rsid w:val="00203B11"/>
    <w:rsid w:val="002D2955"/>
    <w:rsid w:val="00407CDB"/>
    <w:rsid w:val="00530139"/>
    <w:rsid w:val="005B29A3"/>
    <w:rsid w:val="006869DA"/>
    <w:rsid w:val="009320AD"/>
    <w:rsid w:val="00966D7D"/>
    <w:rsid w:val="009A781E"/>
    <w:rsid w:val="00A542D7"/>
    <w:rsid w:val="00A67D38"/>
    <w:rsid w:val="00A815DB"/>
    <w:rsid w:val="00B16F81"/>
    <w:rsid w:val="00B41190"/>
    <w:rsid w:val="00B53920"/>
    <w:rsid w:val="00DE3559"/>
    <w:rsid w:val="00DE6FBB"/>
    <w:rsid w:val="00E46829"/>
    <w:rsid w:val="00E71C49"/>
    <w:rsid w:val="00E77E8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04246"/>
  <w15:chartTrackingRefBased/>
  <w15:docId w15:val="{43CF2673-374C-475C-923A-62ACF2867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6D7D"/>
    <w:rPr>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gende">
    <w:name w:val="caption"/>
    <w:basedOn w:val="Normal"/>
    <w:next w:val="Normal"/>
    <w:uiPriority w:val="35"/>
    <w:unhideWhenUsed/>
    <w:qFormat/>
    <w:rsid w:val="00966D7D"/>
    <w:pPr>
      <w:spacing w:after="240" w:line="360" w:lineRule="auto"/>
      <w:ind w:firstLine="360"/>
      <w:jc w:val="both"/>
    </w:pPr>
    <w:rPr>
      <w:rFonts w:eastAsiaTheme="minorEastAsia"/>
      <w:b/>
      <w:bCs/>
      <w:sz w:val="18"/>
      <w:szCs w:val="18"/>
      <w:lang w:val="en-GB"/>
    </w:rPr>
  </w:style>
  <w:style w:type="table" w:styleId="Grilledutableau">
    <w:name w:val="Table Grid"/>
    <w:basedOn w:val="TableauNormal"/>
    <w:uiPriority w:val="39"/>
    <w:rsid w:val="00966D7D"/>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Grille1Clair1">
    <w:name w:val="Tableau Grille 1 Clair1"/>
    <w:basedOn w:val="TableauNormal"/>
    <w:uiPriority w:val="46"/>
    <w:rsid w:val="00966D7D"/>
    <w:pPr>
      <w:spacing w:after="0" w:line="240" w:lineRule="auto"/>
    </w:pPr>
    <w:rPr>
      <w:rFonts w:eastAsia="Calibri"/>
      <w:sz w:val="24"/>
      <w:szCs w:val="24"/>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ausimple21">
    <w:name w:val="Tableau simple 21"/>
    <w:basedOn w:val="TableauNormal"/>
    <w:uiPriority w:val="42"/>
    <w:rsid w:val="00966D7D"/>
    <w:pPr>
      <w:spacing w:after="0" w:line="240" w:lineRule="auto"/>
    </w:pPr>
    <w:rPr>
      <w:rFonts w:eastAsia="Calibri"/>
      <w:sz w:val="24"/>
      <w:szCs w:val="24"/>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NUMBERANDNAMEOFVARIABLE">
    <w:name w:val="NUMBER AND NAME OF VARIABLE"/>
    <w:basedOn w:val="Normal"/>
    <w:next w:val="Normal"/>
    <w:uiPriority w:val="3"/>
    <w:qFormat/>
    <w:rsid w:val="002D2955"/>
    <w:pPr>
      <w:spacing w:after="0" w:line="360" w:lineRule="auto"/>
      <w:jc w:val="both"/>
    </w:pPr>
    <w:rPr>
      <w:rFonts w:asciiTheme="majorHAnsi" w:hAnsiTheme="majorHAnsi"/>
      <w:b/>
      <w:caps/>
      <w:color w:val="808080" w:themeColor="background1" w:themeShade="80"/>
      <w:szCs w:val="24"/>
      <w:lang w:val="en-GB"/>
    </w:rPr>
  </w:style>
  <w:style w:type="paragraph" w:styleId="Textebrut">
    <w:name w:val="Plain Text"/>
    <w:basedOn w:val="Normal"/>
    <w:link w:val="TextebrutCar"/>
    <w:uiPriority w:val="99"/>
    <w:unhideWhenUsed/>
    <w:rsid w:val="00B53920"/>
    <w:pPr>
      <w:spacing w:after="0" w:line="240" w:lineRule="auto"/>
    </w:pPr>
    <w:rPr>
      <w:rFonts w:ascii="Calibri" w:hAnsi="Calibri"/>
      <w:szCs w:val="21"/>
      <w:lang w:val="fr-FR"/>
    </w:rPr>
  </w:style>
  <w:style w:type="character" w:customStyle="1" w:styleId="TextebrutCar">
    <w:name w:val="Texte brut Car"/>
    <w:basedOn w:val="Policepardfaut"/>
    <w:link w:val="Textebrut"/>
    <w:uiPriority w:val="99"/>
    <w:rsid w:val="00B53920"/>
    <w:rPr>
      <w:rFonts w:ascii="Calibri" w:hAnsi="Calibri"/>
      <w:szCs w:val="21"/>
    </w:rPr>
  </w:style>
  <w:style w:type="paragraph" w:customStyle="1" w:styleId="Answerautomaticnumberingcolumn">
    <w:name w:val="Answer : automatic numbering (column)"/>
    <w:basedOn w:val="Normal"/>
    <w:next w:val="FILTERANDROUTINE"/>
    <w:uiPriority w:val="8"/>
    <w:qFormat/>
    <w:rsid w:val="00407CDB"/>
    <w:pPr>
      <w:numPr>
        <w:numId w:val="1"/>
      </w:numPr>
      <w:spacing w:after="0" w:line="240" w:lineRule="auto"/>
    </w:pPr>
    <w:rPr>
      <w:rFonts w:asciiTheme="majorHAnsi" w:hAnsiTheme="majorHAnsi"/>
      <w:color w:val="1B365D"/>
      <w:sz w:val="20"/>
      <w:szCs w:val="24"/>
      <w:lang w:val="fr-FR"/>
    </w:rPr>
  </w:style>
  <w:style w:type="paragraph" w:customStyle="1" w:styleId="FILTERANDROUTINE">
    <w:name w:val="FILTER AND ROUTINE"/>
    <w:next w:val="NUMBERANDNAMEOFVARIABLE"/>
    <w:uiPriority w:val="2"/>
    <w:qFormat/>
    <w:rsid w:val="00407CDB"/>
    <w:pPr>
      <w:spacing w:after="0" w:line="240" w:lineRule="auto"/>
    </w:pPr>
    <w:rPr>
      <w:rFonts w:asciiTheme="majorHAnsi" w:hAnsiTheme="majorHAnsi"/>
      <w:b/>
      <w:caps/>
      <w:color w:val="C00000"/>
      <w:sz w:val="20"/>
      <w:szCs w:val="24"/>
    </w:rPr>
  </w:style>
  <w:style w:type="paragraph" w:customStyle="1" w:styleId="PanelistInstruction">
    <w:name w:val="Panelist Instruction"/>
    <w:basedOn w:val="Normal"/>
    <w:next w:val="Normal"/>
    <w:uiPriority w:val="5"/>
    <w:qFormat/>
    <w:rsid w:val="00407CDB"/>
    <w:pPr>
      <w:spacing w:after="0" w:line="240" w:lineRule="auto"/>
    </w:pPr>
    <w:rPr>
      <w:rFonts w:asciiTheme="majorHAnsi" w:hAnsiTheme="majorHAnsi"/>
      <w:i/>
      <w:color w:val="000000" w:themeColor="text1"/>
      <w:sz w:val="20"/>
      <w:szCs w:val="24"/>
      <w:lang w:val="fr-FR"/>
    </w:rPr>
  </w:style>
  <w:style w:type="paragraph" w:styleId="Bibliographie">
    <w:name w:val="Bibliography"/>
    <w:basedOn w:val="Normal"/>
    <w:next w:val="Normal"/>
    <w:uiPriority w:val="37"/>
    <w:semiHidden/>
    <w:unhideWhenUsed/>
    <w:rsid w:val="005B29A3"/>
  </w:style>
  <w:style w:type="paragraph" w:styleId="Notedebasdepage">
    <w:name w:val="footnote text"/>
    <w:basedOn w:val="Normal"/>
    <w:link w:val="NotedebasdepageCar"/>
    <w:uiPriority w:val="99"/>
    <w:semiHidden/>
    <w:unhideWhenUsed/>
    <w:rsid w:val="009320A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320AD"/>
    <w:rPr>
      <w:sz w:val="20"/>
      <w:szCs w:val="20"/>
      <w:lang w:val="en-US"/>
    </w:rPr>
  </w:style>
  <w:style w:type="character" w:styleId="Appelnotedebasdep">
    <w:name w:val="footnote reference"/>
    <w:basedOn w:val="Policepardfaut"/>
    <w:uiPriority w:val="99"/>
    <w:semiHidden/>
    <w:unhideWhenUsed/>
    <w:rsid w:val="009320AD"/>
    <w:rPr>
      <w:vertAlign w:val="superscript"/>
    </w:rPr>
  </w:style>
  <w:style w:type="paragraph" w:styleId="Notedefin">
    <w:name w:val="endnote text"/>
    <w:basedOn w:val="Normal"/>
    <w:link w:val="NotedefinCar"/>
    <w:uiPriority w:val="99"/>
    <w:semiHidden/>
    <w:unhideWhenUsed/>
    <w:rsid w:val="009320AD"/>
    <w:pPr>
      <w:spacing w:after="0" w:line="240" w:lineRule="auto"/>
    </w:pPr>
    <w:rPr>
      <w:sz w:val="20"/>
      <w:szCs w:val="20"/>
    </w:rPr>
  </w:style>
  <w:style w:type="character" w:customStyle="1" w:styleId="NotedefinCar">
    <w:name w:val="Note de fin Car"/>
    <w:basedOn w:val="Policepardfaut"/>
    <w:link w:val="Notedefin"/>
    <w:uiPriority w:val="99"/>
    <w:semiHidden/>
    <w:rsid w:val="009320AD"/>
    <w:rPr>
      <w:sz w:val="20"/>
      <w:szCs w:val="20"/>
      <w:lang w:val="en-US"/>
    </w:rPr>
  </w:style>
  <w:style w:type="character" w:styleId="Appeldenotedefin">
    <w:name w:val="endnote reference"/>
    <w:basedOn w:val="Policepardfaut"/>
    <w:uiPriority w:val="99"/>
    <w:semiHidden/>
    <w:unhideWhenUsed/>
    <w:rsid w:val="009320A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47C5D2-6AA5-45A1-8F96-5F9FFB1EA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1834</Words>
  <Characters>10092</Characters>
  <Application>Microsoft Office Word</Application>
  <DocSecurity>0</DocSecurity>
  <Lines>84</Lines>
  <Paragraphs>23</Paragraphs>
  <ScaleCrop>false</ScaleCrop>
  <HeadingPairs>
    <vt:vector size="2" baseType="variant">
      <vt:variant>
        <vt:lpstr>Titre</vt:lpstr>
      </vt:variant>
      <vt:variant>
        <vt:i4>1</vt:i4>
      </vt:variant>
    </vt:vector>
  </HeadingPairs>
  <TitlesOfParts>
    <vt:vector size="1" baseType="lpstr">
      <vt:lpstr/>
    </vt:vector>
  </TitlesOfParts>
  <Company>Hospices Civils de Lyon</Company>
  <LinksUpToDate>false</LinksUpToDate>
  <CharactersWithSpaces>11903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MARGIER, Jennifer</dc:creator>
  <cp:keywords/>
  <dc:description/>
  <cp:lastModifiedBy>MARGIER, Jennifer</cp:lastModifiedBy>
  <cp:revision>2</cp:revision>
  <dcterms:created xsi:type="dcterms:W3CDTF">2022-09-06T08:20:00Z</dcterms:created>
  <dcterms:modified xsi:type="dcterms:W3CDTF">2022-09-06T08:20:00Z</dcterms:modified>
</cp:coreProperties>
</file>