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61A0" w14:textId="075C8AF5" w:rsidR="00A75B11" w:rsidRDefault="00A75B11" w:rsidP="00A75B11">
      <w:pPr>
        <w:pStyle w:val="Heading2"/>
      </w:pPr>
      <w:bookmarkStart w:id="0" w:name="_Hlk49959097"/>
      <w:r>
        <w:t xml:space="preserve">Supplementary materials </w:t>
      </w:r>
    </w:p>
    <w:p w14:paraId="531D63E9" w14:textId="4E91D49E" w:rsidR="00852257" w:rsidRDefault="00852257" w:rsidP="00852257">
      <w:pPr>
        <w:pStyle w:val="Caption"/>
        <w:keepNext/>
      </w:pPr>
      <w:r>
        <w:t xml:space="preserve">Supplementary Table 1 </w:t>
      </w:r>
      <w:r w:rsidR="00D8433B">
        <w:t xml:space="preserve">Search strategy </w:t>
      </w:r>
    </w:p>
    <w:p w14:paraId="6F8E891A" w14:textId="77777777" w:rsidR="00852257" w:rsidRPr="006B7ABE" w:rsidRDefault="00852257" w:rsidP="006B7ABE">
      <w:pPr>
        <w:spacing w:after="0" w:line="240" w:lineRule="auto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 w:rsidRPr="006B7AB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Ovid MEDLINE, 1946 to June Week 4 2020 </w:t>
      </w:r>
    </w:p>
    <w:tbl>
      <w:tblPr>
        <w:tblW w:w="8652" w:type="dxa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6684"/>
        <w:gridCol w:w="1083"/>
      </w:tblGrid>
      <w:tr w:rsidR="00852257" w:rsidRPr="006B7ABE" w14:paraId="0CDF56E0" w14:textId="77777777" w:rsidTr="00D631F0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CD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Search No.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03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Searches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60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Results</w:t>
            </w:r>
          </w:p>
        </w:tc>
      </w:tr>
      <w:tr w:rsidR="00852257" w:rsidRPr="006B7ABE" w14:paraId="4D788C67" w14:textId="77777777" w:rsidTr="00D631F0">
        <w:trPr>
          <w:trHeight w:val="10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FA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40C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(health technolog$ adj6 assessment$).ti,ab.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F76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3790</w:t>
            </w:r>
          </w:p>
        </w:tc>
      </w:tr>
      <w:tr w:rsidR="00852257" w:rsidRPr="006B7ABE" w14:paraId="0263224D" w14:textId="77777777" w:rsidTr="00D631F0">
        <w:trPr>
          <w:trHeight w:val="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35A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AA5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(health technolog$ adj6 recommend$).ti,ab.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1DB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90</w:t>
            </w:r>
          </w:p>
        </w:tc>
      </w:tr>
      <w:tr w:rsidR="00852257" w:rsidRPr="006B7ABE" w14:paraId="55A9005A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56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279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(health technolog$ adj6 adopt$).ti,ab.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C48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97</w:t>
            </w:r>
          </w:p>
        </w:tc>
      </w:tr>
      <w:tr w:rsidR="00852257" w:rsidRPr="006B7ABE" w14:paraId="58ED6004" w14:textId="77777777" w:rsidTr="00D631F0">
        <w:trPr>
          <w:trHeight w:val="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4F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3A2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(health technolog$ adj6 appraisal$).ti,ab.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3B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74</w:t>
            </w:r>
          </w:p>
        </w:tc>
      </w:tr>
      <w:tr w:rsidR="00852257" w:rsidRPr="006B7ABE" w14:paraId="3B99AE76" w14:textId="77777777" w:rsidTr="00D631F0">
        <w:trPr>
          <w:trHeight w:val="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8E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10A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subsidy).ti,ab.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24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28</w:t>
            </w:r>
          </w:p>
        </w:tc>
      </w:tr>
      <w:tr w:rsidR="00852257" w:rsidRPr="006B7ABE" w14:paraId="690AB169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C63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6A7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coverage).ti,ab.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70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113</w:t>
            </w:r>
          </w:p>
        </w:tc>
      </w:tr>
      <w:tr w:rsidR="00852257" w:rsidRPr="006B7ABE" w14:paraId="4DB73990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F45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913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reimbursement).ti,ab.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C75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242</w:t>
            </w:r>
          </w:p>
        </w:tc>
      </w:tr>
      <w:tr w:rsidR="00852257" w:rsidRPr="006B7ABE" w14:paraId="63D7463C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00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CA9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listing).ti,ab.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6B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45</w:t>
            </w:r>
          </w:p>
        </w:tc>
      </w:tr>
      <w:tr w:rsidR="00852257" w:rsidRPr="006B7ABE" w14:paraId="3E1C4761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660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180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market access$).ti,ab.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419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12</w:t>
            </w:r>
          </w:p>
        </w:tc>
      </w:tr>
      <w:tr w:rsidR="00852257" w:rsidRPr="006B7ABE" w14:paraId="2AACFF8F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D2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087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decision make$).ti,ab.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87E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30</w:t>
            </w:r>
          </w:p>
        </w:tc>
      </w:tr>
      <w:tr w:rsidR="00852257" w:rsidRPr="006B7ABE" w14:paraId="5AB705F8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E09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2AA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subsidy).ti,ab.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C65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85</w:t>
            </w:r>
          </w:p>
        </w:tc>
      </w:tr>
      <w:tr w:rsidR="00852257" w:rsidRPr="006B7ABE" w14:paraId="7B87E881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D96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EB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coverage).ti,ab.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00F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1684</w:t>
            </w:r>
          </w:p>
        </w:tc>
      </w:tr>
      <w:tr w:rsidR="00852257" w:rsidRPr="006B7ABE" w14:paraId="08F37EDD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A8E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27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reimbursement).ti,ab.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A6D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899</w:t>
            </w:r>
          </w:p>
        </w:tc>
      </w:tr>
      <w:tr w:rsidR="00852257" w:rsidRPr="006B7ABE" w14:paraId="2251D72D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9D1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FC5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listing).ti,ab.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0A3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163</w:t>
            </w:r>
          </w:p>
        </w:tc>
      </w:tr>
      <w:tr w:rsidR="00852257" w:rsidRPr="006B7ABE" w14:paraId="5F8527FF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945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F6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market access$).ti,ab.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429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29</w:t>
            </w:r>
          </w:p>
        </w:tc>
      </w:tr>
      <w:tr w:rsidR="00852257" w:rsidRPr="006B7ABE" w14:paraId="7B286419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CD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6AF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decision make$).ti,ab.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484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53</w:t>
            </w:r>
          </w:p>
        </w:tc>
      </w:tr>
      <w:tr w:rsidR="00852257" w:rsidRPr="006B7ABE" w14:paraId="25B141F2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00C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A92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subsidy).ti,ab.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6B3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</w:t>
            </w:r>
          </w:p>
        </w:tc>
      </w:tr>
      <w:tr w:rsidR="00852257" w:rsidRPr="006B7ABE" w14:paraId="737E7163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A02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DDB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coverage).ti,ab.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D43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238</w:t>
            </w:r>
          </w:p>
        </w:tc>
      </w:tr>
      <w:tr w:rsidR="00852257" w:rsidRPr="006B7ABE" w14:paraId="4C3B4289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54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DE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reimbursement).ti,ab.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9E4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247</w:t>
            </w:r>
          </w:p>
        </w:tc>
      </w:tr>
      <w:tr w:rsidR="00852257" w:rsidRPr="006B7ABE" w14:paraId="403E909E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659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902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listing).ti,ab.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A9D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49</w:t>
            </w:r>
          </w:p>
        </w:tc>
      </w:tr>
      <w:tr w:rsidR="00852257" w:rsidRPr="006B7ABE" w14:paraId="0CE5AC21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C12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F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market access$).ti,ab.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8F0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13</w:t>
            </w:r>
          </w:p>
        </w:tc>
      </w:tr>
      <w:tr w:rsidR="00852257" w:rsidRPr="006B7ABE" w14:paraId="0F81630A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47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9EB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decision make$).ti,ab.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39F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46</w:t>
            </w:r>
          </w:p>
        </w:tc>
      </w:tr>
      <w:tr w:rsidR="00852257" w:rsidRPr="006B7ABE" w14:paraId="3AFC69D5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89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C86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subsidy).ti,ab.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033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</w:t>
            </w:r>
          </w:p>
        </w:tc>
      </w:tr>
      <w:tr w:rsidR="00852257" w:rsidRPr="006B7ABE" w14:paraId="085A548F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F3F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E73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coverage).ti,ab.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90A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393</w:t>
            </w:r>
          </w:p>
        </w:tc>
      </w:tr>
      <w:tr w:rsidR="00852257" w:rsidRPr="006B7ABE" w14:paraId="618F7731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A88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2F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reimbursement).ti,ab.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DDF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214</w:t>
            </w:r>
          </w:p>
        </w:tc>
      </w:tr>
      <w:tr w:rsidR="00852257" w:rsidRPr="006B7ABE" w14:paraId="0600C2F0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758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1D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listing).ti,ab.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26A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61</w:t>
            </w:r>
          </w:p>
        </w:tc>
      </w:tr>
      <w:tr w:rsidR="00852257" w:rsidRPr="006B7ABE" w14:paraId="0ED514B6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197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12B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market access$).ti,ab.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36A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</w:t>
            </w:r>
          </w:p>
        </w:tc>
      </w:tr>
      <w:tr w:rsidR="00852257" w:rsidRPr="006B7ABE" w14:paraId="54A2FFCF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498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CD5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decision make$).ti,ab.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E5D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18</w:t>
            </w:r>
          </w:p>
        </w:tc>
      </w:tr>
      <w:tr w:rsidR="00852257" w:rsidRPr="006B7ABE" w14:paraId="3DDB89A6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837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28D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(coverage adj5 decision$).ti,ab.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E4A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783</w:t>
            </w:r>
          </w:p>
        </w:tc>
      </w:tr>
      <w:tr w:rsidR="00852257" w:rsidRPr="006B7ABE" w14:paraId="3831C3C4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7AE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77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(reimbursement adj5 decision$).ti,ab.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1E2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776</w:t>
            </w:r>
          </w:p>
        </w:tc>
      </w:tr>
      <w:tr w:rsidR="00852257" w:rsidRPr="006B7ABE" w14:paraId="452585D3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0AD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F09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value for money.ti,ab.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BA0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1391</w:t>
            </w:r>
          </w:p>
        </w:tc>
      </w:tr>
      <w:tr w:rsidR="00852257" w:rsidRPr="006B7ABE" w14:paraId="481B479D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C83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DAA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 or 2 or 3 or 4 or 5 or 6 or 7 or 8 or 9 or 10 or 11 or 12 or 13 or 14 or 15 or 16 or 17 or 18 or 19 or 20 or 21 or 22 or 23 or 24 or 25 or 26 or 27 or 28 or 29 or 30 or 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BEA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10329</w:t>
            </w:r>
          </w:p>
        </w:tc>
      </w:tr>
      <w:tr w:rsidR="00852257" w:rsidRPr="006B7ABE" w14:paraId="208B1B0D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334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53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framework$.ti,ab.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52E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194075</w:t>
            </w:r>
          </w:p>
        </w:tc>
      </w:tr>
      <w:tr w:rsidR="00852257" w:rsidRPr="006B7ABE" w14:paraId="30F0C62B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8A1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F31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model$.ti,ab.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A06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2343559</w:t>
            </w:r>
          </w:p>
        </w:tc>
      </w:tr>
      <w:tr w:rsidR="00852257" w:rsidRPr="006B7ABE" w14:paraId="6346FD22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3A4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D41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priorit$.ti,ab.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55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99748</w:t>
            </w:r>
          </w:p>
        </w:tc>
      </w:tr>
      <w:tr w:rsidR="00852257" w:rsidRPr="006B7ABE" w14:paraId="29440C72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F32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8F1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priority setting$.ti,ab.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305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2023</w:t>
            </w:r>
          </w:p>
        </w:tc>
      </w:tr>
      <w:tr w:rsidR="00852257" w:rsidRPr="006B7ABE" w14:paraId="2B5B6EE5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2EC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7F6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criteri$.ti,ab.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717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550684</w:t>
            </w:r>
          </w:p>
        </w:tc>
      </w:tr>
      <w:tr w:rsidR="00852257" w:rsidRPr="006B7ABE" w14:paraId="7F047132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156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75A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preference$.ti,ab.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472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125985</w:t>
            </w:r>
          </w:p>
        </w:tc>
      </w:tr>
      <w:tr w:rsidR="00852257" w:rsidRPr="006B7ABE" w14:paraId="612DF52F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821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6E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weight$.ti,ab.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F51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872657</w:t>
            </w:r>
          </w:p>
        </w:tc>
      </w:tr>
      <w:tr w:rsidR="00852257" w:rsidRPr="006B7ABE" w14:paraId="2C3D9BF5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E6E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71F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importance$.ti,ab.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342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600478</w:t>
            </w:r>
          </w:p>
        </w:tc>
      </w:tr>
      <w:tr w:rsidR="00852257" w:rsidRPr="006B7ABE" w14:paraId="172F068C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D85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C01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contribution$.ti,ab.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686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343046</w:t>
            </w:r>
          </w:p>
        </w:tc>
      </w:tr>
      <w:tr w:rsidR="00852257" w:rsidRPr="006B7ABE" w14:paraId="431ABCD1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D52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lastRenderedPageBreak/>
              <w:t>42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AD5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impact$.ti,ab.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54E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885968</w:t>
            </w:r>
          </w:p>
        </w:tc>
      </w:tr>
      <w:tr w:rsidR="00852257" w:rsidRPr="006B7ABE" w14:paraId="0E271800" w14:textId="77777777" w:rsidTr="00D631F0">
        <w:trPr>
          <w:trHeight w:val="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7FC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FE0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factor$.ti,ab.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8C2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2890428</w:t>
            </w:r>
          </w:p>
        </w:tc>
      </w:tr>
      <w:tr w:rsidR="00852257" w:rsidRPr="006B7ABE" w14:paraId="61AD8461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601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82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attribute$.ti,ab.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5E6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216860</w:t>
            </w:r>
          </w:p>
        </w:tc>
      </w:tr>
      <w:tr w:rsidR="00852257" w:rsidRPr="006B7ABE" w14:paraId="793007B5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5A4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066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determinant$.ti,ab.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78D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208218</w:t>
            </w:r>
          </w:p>
        </w:tc>
      </w:tr>
      <w:tr w:rsidR="00852257" w:rsidRPr="006B7ABE" w14:paraId="0B7743D6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9EF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5F7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driver$.ti,ab.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599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51350</w:t>
            </w:r>
          </w:p>
        </w:tc>
      </w:tr>
      <w:tr w:rsidR="00852257" w:rsidRPr="006B7ABE" w14:paraId="6AFF5AD4" w14:textId="77777777" w:rsidTr="00D631F0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28E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2C2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(tradeoff$ or trade off$).ti,ab.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F47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21576</w:t>
            </w:r>
          </w:p>
        </w:tc>
      </w:tr>
      <w:tr w:rsidR="00852257" w:rsidRPr="006B7ABE" w14:paraId="5F079ACD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77A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B05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33 or 34 or 35 or 36 or 37 or 38 or 39 or 40 or 41 or 42 or 43 or 44 or 45 or 46 or 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DB0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7260623</w:t>
            </w:r>
          </w:p>
        </w:tc>
      </w:tr>
      <w:tr w:rsidR="00852257" w:rsidRPr="006B7ABE" w14:paraId="3F730AB1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87D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CA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decision maker$.ti,ab.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08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11760</w:t>
            </w:r>
          </w:p>
        </w:tc>
      </w:tr>
      <w:tr w:rsidR="00852257" w:rsidRPr="006B7ABE" w14:paraId="7E42775A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0E5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BA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payer$.ti,ab.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3B5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12562</w:t>
            </w:r>
          </w:p>
        </w:tc>
      </w:tr>
      <w:tr w:rsidR="00852257" w:rsidRPr="006B7ABE" w14:paraId="2A27649C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AB3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FA3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policy maker$.ti,ab.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96A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18089</w:t>
            </w:r>
          </w:p>
        </w:tc>
      </w:tr>
      <w:tr w:rsidR="00852257" w:rsidRPr="006B7ABE" w14:paraId="4CAC9594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E8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A07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(committee adj5 member$).ti,ab.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896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2397</w:t>
            </w:r>
          </w:p>
        </w:tc>
      </w:tr>
      <w:tr w:rsidR="00852257" w:rsidRPr="006B7ABE" w14:paraId="4E77DD23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221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7F3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expert$.ti,ab.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E11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160007</w:t>
            </w:r>
          </w:p>
        </w:tc>
      </w:tr>
      <w:tr w:rsidR="00852257" w:rsidRPr="006B7ABE" w14:paraId="31D8418D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60E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76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appraisal$.ti,ab.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25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30309</w:t>
            </w:r>
          </w:p>
        </w:tc>
      </w:tr>
      <w:tr w:rsidR="00852257" w:rsidRPr="006B7ABE" w14:paraId="5D993BF3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836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132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decision$.ti,ab.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979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309387</w:t>
            </w:r>
          </w:p>
        </w:tc>
      </w:tr>
      <w:tr w:rsidR="00852257" w:rsidRPr="006B7ABE" w14:paraId="24262805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B1E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9A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submission$.ti,ab.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B72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7956</w:t>
            </w:r>
          </w:p>
        </w:tc>
      </w:tr>
      <w:tr w:rsidR="00852257" w:rsidRPr="006B7ABE" w14:paraId="25CC2978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062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0B2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evaluation$.ti,ab.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3E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1075634</w:t>
            </w:r>
          </w:p>
        </w:tc>
      </w:tr>
      <w:tr w:rsidR="00852257" w:rsidRPr="006B7ABE" w14:paraId="3E0B319D" w14:textId="77777777" w:rsidTr="00D631F0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A08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72B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49 or 50 or 51 or 52 or 53 or 54 or 55 or 56 or 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C2D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1527993</w:t>
            </w:r>
          </w:p>
        </w:tc>
      </w:tr>
      <w:tr w:rsidR="00495559" w:rsidRPr="006B7ABE" w14:paraId="6BA3021D" w14:textId="77777777" w:rsidTr="00D631F0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16A5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A423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cancer$.ti,ab.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B7A4" w14:textId="221FB9F3" w:rsidR="00495559" w:rsidRPr="00A70327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A703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2400229</w:t>
            </w:r>
          </w:p>
        </w:tc>
      </w:tr>
      <w:tr w:rsidR="00495559" w:rsidRPr="006B7ABE" w14:paraId="2D16B4EB" w14:textId="77777777" w:rsidTr="00D631F0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1655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A833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neoplasm$.ti,ab.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86E5" w14:textId="3B52F3E4" w:rsidR="00495559" w:rsidRPr="00A70327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A703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171264</w:t>
            </w:r>
          </w:p>
        </w:tc>
      </w:tr>
      <w:tr w:rsidR="00495559" w:rsidRPr="006B7ABE" w14:paraId="0B783660" w14:textId="77777777" w:rsidTr="00D631F0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57E9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7CDC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tumor$.ti,ab.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6B707" w14:textId="2776C945" w:rsidR="00495559" w:rsidRPr="00A70327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A703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1778205</w:t>
            </w:r>
          </w:p>
        </w:tc>
      </w:tr>
      <w:tr w:rsidR="00495559" w:rsidRPr="006B7ABE" w14:paraId="1D6757E8" w14:textId="77777777" w:rsidTr="00D631F0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C882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EF95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oncology$.ti,ab.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DE21" w14:textId="305E79FF" w:rsidR="00495559" w:rsidRPr="00A70327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A703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183588</w:t>
            </w:r>
          </w:p>
        </w:tc>
      </w:tr>
      <w:tr w:rsidR="00495559" w:rsidRPr="006B7ABE" w14:paraId="4FB1731A" w14:textId="77777777" w:rsidTr="00D631F0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1070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5228" w14:textId="06A22AEC" w:rsidR="00495559" w:rsidRPr="006B7ABE" w:rsidRDefault="00BD2DB3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59 </w:t>
            </w:r>
            <w:r w:rsidR="00877AD5">
              <w:rPr>
                <w:rFonts w:ascii="Times New Roman" w:hAnsi="Times New Roman" w:cs="Times New Roman" w:hint="eastAsia"/>
                <w:color w:val="000000" w:themeColor="dark1"/>
                <w:kern w:val="24"/>
                <w:sz w:val="18"/>
                <w:szCs w:val="18"/>
                <w:lang w:val="nb-NO"/>
              </w:rPr>
              <w:t>o</w:t>
            </w:r>
            <w:r w:rsidR="00877AD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r </w:t>
            </w:r>
            <w:r w:rsidR="00495559"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60 or 61 or 62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AE96" w14:textId="5A1A7014" w:rsidR="00495559" w:rsidRPr="00A70327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A703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3402145</w:t>
            </w:r>
          </w:p>
        </w:tc>
      </w:tr>
      <w:tr w:rsidR="00495559" w:rsidRPr="006B7ABE" w14:paraId="0549A4B5" w14:textId="77777777" w:rsidTr="00D631F0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8A4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B081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32 and 48 and 58 and 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D3868" w14:textId="36464961" w:rsidR="00495559" w:rsidRPr="006B7ABE" w:rsidRDefault="00A70327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678</w:t>
            </w:r>
          </w:p>
        </w:tc>
      </w:tr>
      <w:tr w:rsidR="00495559" w:rsidRPr="006B7ABE" w14:paraId="18726C8B" w14:textId="77777777" w:rsidTr="00D631F0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26B2" w14:textId="208CBD49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</w:t>
            </w:r>
            <w:r w:rsidR="00C96034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3F01" w14:textId="71BEF95F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limit 6</w:t>
            </w:r>
            <w:r w:rsidR="00C96034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</w:t>
            </w: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to English language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AFA7" w14:textId="15917D32" w:rsidR="00495559" w:rsidRPr="006B7ABE" w:rsidRDefault="00A70327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641</w:t>
            </w:r>
          </w:p>
        </w:tc>
      </w:tr>
      <w:tr w:rsidR="00495559" w:rsidRPr="006B7ABE" w14:paraId="1B0FAC84" w14:textId="77777777" w:rsidTr="00D631F0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BFEC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Outcome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C01D" w14:textId="77777777" w:rsidR="00495559" w:rsidRPr="006B7ABE" w:rsidRDefault="00495559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EA48" w14:textId="5B5028BF" w:rsidR="00495559" w:rsidRPr="006B7ABE" w:rsidRDefault="00A70327" w:rsidP="00495559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641</w:t>
            </w:r>
          </w:p>
        </w:tc>
      </w:tr>
    </w:tbl>
    <w:p w14:paraId="198CB207" w14:textId="77777777" w:rsidR="00852257" w:rsidRPr="006B7ABE" w:rsidRDefault="00852257" w:rsidP="00852257">
      <w:pPr>
        <w:spacing w:after="0" w:line="240" w:lineRule="auto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</w:p>
    <w:p w14:paraId="45968764" w14:textId="77777777" w:rsidR="00852257" w:rsidRPr="006B7ABE" w:rsidRDefault="00852257" w:rsidP="006B7ABE">
      <w:pPr>
        <w:spacing w:after="0" w:line="240" w:lineRule="auto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</w:p>
    <w:p w14:paraId="3AD4E0CB" w14:textId="77777777" w:rsidR="00852257" w:rsidRPr="006B7ABE" w:rsidRDefault="00852257" w:rsidP="006B7ABE">
      <w:pPr>
        <w:spacing w:after="0" w:line="240" w:lineRule="auto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 w:rsidRPr="006B7AB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EMBASE via Ovid, 1974 to 02 July 2020</w:t>
      </w:r>
    </w:p>
    <w:tbl>
      <w:tblPr>
        <w:tblW w:w="8652" w:type="dxa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6401"/>
        <w:gridCol w:w="1083"/>
      </w:tblGrid>
      <w:tr w:rsidR="00852257" w:rsidRPr="006B7ABE" w14:paraId="70743AF5" w14:textId="77777777" w:rsidTr="00D631F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A0F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Search No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052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Searches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A86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Results</w:t>
            </w:r>
          </w:p>
        </w:tc>
      </w:tr>
      <w:tr w:rsidR="00852257" w:rsidRPr="006B7ABE" w14:paraId="7D51955E" w14:textId="77777777" w:rsidTr="00D631F0">
        <w:trPr>
          <w:trHeight w:val="10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F4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34C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(health technolog$ adj6 assessment$).ti,ab.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6A3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6826</w:t>
            </w:r>
          </w:p>
        </w:tc>
      </w:tr>
      <w:tr w:rsidR="00852257" w:rsidRPr="006B7ABE" w14:paraId="5C87E64B" w14:textId="77777777" w:rsidTr="00D631F0">
        <w:trPr>
          <w:trHeight w:val="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208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90F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(health technolog$ adj6 recommend$).ti,ab.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0BA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255</w:t>
            </w:r>
          </w:p>
        </w:tc>
      </w:tr>
      <w:tr w:rsidR="00852257" w:rsidRPr="006B7ABE" w14:paraId="0191F88E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E0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439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(health technolog$ adj6 adopt$).ti,ab.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26B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165</w:t>
            </w:r>
          </w:p>
        </w:tc>
      </w:tr>
      <w:tr w:rsidR="00852257" w:rsidRPr="006B7ABE" w14:paraId="09AD3DD2" w14:textId="77777777" w:rsidTr="00D631F0">
        <w:trPr>
          <w:trHeight w:val="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158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FA3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(health technolog$ adj6 appraisal$).ti,ab.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064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232</w:t>
            </w:r>
          </w:p>
        </w:tc>
      </w:tr>
      <w:tr w:rsidR="00852257" w:rsidRPr="006B7ABE" w14:paraId="7863F4DD" w14:textId="77777777" w:rsidTr="00D631F0">
        <w:trPr>
          <w:trHeight w:val="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B3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E9C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subsidy).ti,ab.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615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42</w:t>
            </w:r>
          </w:p>
        </w:tc>
      </w:tr>
      <w:tr w:rsidR="00852257" w:rsidRPr="006B7ABE" w14:paraId="18071EC4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87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D87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coverage).ti,ab.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FC8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210</w:t>
            </w:r>
          </w:p>
        </w:tc>
      </w:tr>
      <w:tr w:rsidR="00852257" w:rsidRPr="006B7ABE" w14:paraId="253DF11F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F68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0A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reimbursement).ti,ab.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44A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579</w:t>
            </w:r>
          </w:p>
        </w:tc>
      </w:tr>
      <w:tr w:rsidR="00852257" w:rsidRPr="006B7ABE" w14:paraId="502AAEE9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F10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61C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listing).ti,ab.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ECC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94</w:t>
            </w:r>
          </w:p>
        </w:tc>
      </w:tr>
      <w:tr w:rsidR="00852257" w:rsidRPr="006B7ABE" w14:paraId="4ECA584C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F1B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7D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market access$).ti,ab.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5F0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72</w:t>
            </w:r>
          </w:p>
        </w:tc>
      </w:tr>
      <w:tr w:rsidR="00852257" w:rsidRPr="006B7ABE" w14:paraId="09FAF594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43C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55B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(pharmaceutical$ adj6 decision make$).ti,ab.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6C4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82</w:t>
            </w:r>
          </w:p>
        </w:tc>
      </w:tr>
      <w:tr w:rsidR="00852257" w:rsidRPr="006B7ABE" w14:paraId="1299F107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E60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CF9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subsidy).ti,ab.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0E0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124</w:t>
            </w:r>
          </w:p>
        </w:tc>
      </w:tr>
      <w:tr w:rsidR="00852257" w:rsidRPr="006B7ABE" w14:paraId="5360947A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470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94D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coverage).ti,ab.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9F8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2964</w:t>
            </w:r>
          </w:p>
        </w:tc>
      </w:tr>
      <w:tr w:rsidR="00852257" w:rsidRPr="006B7ABE" w14:paraId="0A14FFF9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E54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061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reimbursement).ti,ab.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916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2407</w:t>
            </w:r>
          </w:p>
        </w:tc>
      </w:tr>
      <w:tr w:rsidR="00852257" w:rsidRPr="006B7ABE" w14:paraId="30699AB1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CB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21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listing).ti,ab.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06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372</w:t>
            </w:r>
          </w:p>
        </w:tc>
      </w:tr>
      <w:tr w:rsidR="00852257" w:rsidRPr="006B7ABE" w14:paraId="17C9C279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56A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78F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market access$).ti,ab.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709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177</w:t>
            </w:r>
          </w:p>
        </w:tc>
      </w:tr>
      <w:tr w:rsidR="00852257" w:rsidRPr="006B7ABE" w14:paraId="3EDC8DBF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543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1EB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(drug$ adj6 decision make$).ti,ab.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570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125</w:t>
            </w:r>
          </w:p>
        </w:tc>
      </w:tr>
      <w:tr w:rsidR="00852257" w:rsidRPr="006B7ABE" w14:paraId="7D532D97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A8F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BCC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subsidy).ti,ab.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03F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33</w:t>
            </w:r>
          </w:p>
        </w:tc>
      </w:tr>
      <w:tr w:rsidR="00852257" w:rsidRPr="006B7ABE" w14:paraId="61E8D199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B4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9CC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coverage).ti,ab.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90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436</w:t>
            </w:r>
          </w:p>
        </w:tc>
      </w:tr>
      <w:tr w:rsidR="00852257" w:rsidRPr="006B7ABE" w14:paraId="20D70314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CC8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FB4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reimbursement).ti,ab.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227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593</w:t>
            </w:r>
          </w:p>
        </w:tc>
      </w:tr>
      <w:tr w:rsidR="00852257" w:rsidRPr="006B7ABE" w14:paraId="3D8886BF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D38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lastRenderedPageBreak/>
              <w:t>20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DEC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listing).ti,ab.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68C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92</w:t>
            </w:r>
          </w:p>
        </w:tc>
      </w:tr>
      <w:tr w:rsidR="00852257" w:rsidRPr="006B7ABE" w14:paraId="058F1BD4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140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CED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market access$).ti,ab.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476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53</w:t>
            </w:r>
          </w:p>
        </w:tc>
      </w:tr>
      <w:tr w:rsidR="00852257" w:rsidRPr="006B7ABE" w14:paraId="31FF5EDA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4C9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F5A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(medicine$ adj6 decision make$).ti,ab.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D55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78</w:t>
            </w:r>
          </w:p>
        </w:tc>
      </w:tr>
      <w:tr w:rsidR="00852257" w:rsidRPr="006B7ABE" w14:paraId="4BB6DB83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93A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24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subsidy).ti,ab.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6E0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33</w:t>
            </w:r>
          </w:p>
        </w:tc>
      </w:tr>
      <w:tr w:rsidR="00852257" w:rsidRPr="006B7ABE" w14:paraId="32093C23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4E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D8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coverage).ti,ab.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DBE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787</w:t>
            </w:r>
          </w:p>
        </w:tc>
      </w:tr>
      <w:tr w:rsidR="00852257" w:rsidRPr="006B7ABE" w14:paraId="050B8BBE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DC2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FBB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reimbursement).ti,ab.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829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450</w:t>
            </w:r>
          </w:p>
        </w:tc>
      </w:tr>
      <w:tr w:rsidR="00852257" w:rsidRPr="006B7ABE" w14:paraId="7E803F3C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F3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D8B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listing).ti,ab.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62E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115</w:t>
            </w:r>
          </w:p>
        </w:tc>
      </w:tr>
      <w:tr w:rsidR="00852257" w:rsidRPr="006B7ABE" w14:paraId="63858F5B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E2C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8BA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market access$).ti,ab.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031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</w:t>
            </w:r>
          </w:p>
        </w:tc>
      </w:tr>
      <w:tr w:rsidR="00852257" w:rsidRPr="006B7ABE" w14:paraId="0B7C98B8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80C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5F2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(medication$ adj6 decision make$).ti,ab.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47D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32</w:t>
            </w:r>
          </w:p>
        </w:tc>
      </w:tr>
      <w:tr w:rsidR="00852257" w:rsidRPr="006B7ABE" w14:paraId="0361A12E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D9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2C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(coverage adj5 decision$).ti,ab.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225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1348</w:t>
            </w:r>
          </w:p>
        </w:tc>
      </w:tr>
      <w:tr w:rsidR="00852257" w:rsidRPr="006B7ABE" w14:paraId="1688B74F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041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419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(reimbursement adj5 decision$).ti,ab.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507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2006</w:t>
            </w:r>
          </w:p>
        </w:tc>
      </w:tr>
      <w:tr w:rsidR="00852257" w:rsidRPr="006B7ABE" w14:paraId="05CAB7E1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AC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3BC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value for money.ti,ab.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F6B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2392</w:t>
            </w:r>
          </w:p>
        </w:tc>
      </w:tr>
      <w:tr w:rsidR="00852257" w:rsidRPr="006B7ABE" w14:paraId="081D06F4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EDB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10B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 or 2 or 3 or 4 or 5 or 6 or 7 or 8 or 9 or 10 or 11 or 12 or 13 or 14 or 15 or 16 or 17 or 18 or 19 or 20 or 21 or 22 or 23 or 24 or 25 or 26 or 27 or 28 or 29 or 30 or 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461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19708</w:t>
            </w:r>
          </w:p>
        </w:tc>
      </w:tr>
      <w:tr w:rsidR="00852257" w:rsidRPr="006B7ABE" w14:paraId="7259953A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838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9C9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framework$.ti,ab.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431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299731</w:t>
            </w:r>
          </w:p>
        </w:tc>
      </w:tr>
      <w:tr w:rsidR="00852257" w:rsidRPr="006B7ABE" w14:paraId="47CECBCA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8C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452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model$.ti,ab.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90F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3634527</w:t>
            </w:r>
          </w:p>
        </w:tc>
      </w:tr>
      <w:tr w:rsidR="00852257" w:rsidRPr="006B7ABE" w14:paraId="7D24605A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D47B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533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priorit$.ti,ab.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56D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157233</w:t>
            </w:r>
          </w:p>
        </w:tc>
      </w:tr>
      <w:tr w:rsidR="00852257" w:rsidRPr="006B7ABE" w14:paraId="284578D7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4C4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920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priority setting$.ti,ab.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57A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2836</w:t>
            </w:r>
          </w:p>
        </w:tc>
      </w:tr>
      <w:tr w:rsidR="00852257" w:rsidRPr="006B7ABE" w14:paraId="796AD467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6A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004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criteri$.ti,ab.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72B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1018440</w:t>
            </w:r>
          </w:p>
        </w:tc>
      </w:tr>
      <w:tr w:rsidR="00852257" w:rsidRPr="006B7ABE" w14:paraId="68B17D88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70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823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preference$.ti,ab.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19F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184496</w:t>
            </w:r>
          </w:p>
        </w:tc>
      </w:tr>
      <w:tr w:rsidR="00852257" w:rsidRPr="006B7ABE" w14:paraId="0C14DF65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A6B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B24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weight$.ti,ab.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ABC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1340198</w:t>
            </w:r>
          </w:p>
        </w:tc>
      </w:tr>
      <w:tr w:rsidR="00852257" w:rsidRPr="006B7ABE" w14:paraId="0EF5A4F2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EC3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377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importance$.ti,ab.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DED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880669</w:t>
            </w:r>
          </w:p>
        </w:tc>
      </w:tr>
      <w:tr w:rsidR="00852257" w:rsidRPr="006B7ABE" w14:paraId="58A5E0DD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978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41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F80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contribution$.ti,ab.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D4A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458731</w:t>
            </w:r>
          </w:p>
        </w:tc>
      </w:tr>
      <w:tr w:rsidR="00852257" w:rsidRPr="006B7ABE" w14:paraId="0C377D7C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D5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42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10B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impact$.ti,ab.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6D2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1559325</w:t>
            </w:r>
          </w:p>
        </w:tc>
      </w:tr>
      <w:tr w:rsidR="00852257" w:rsidRPr="006B7ABE" w14:paraId="44EFA359" w14:textId="77777777" w:rsidTr="00D631F0">
        <w:trPr>
          <w:trHeight w:val="7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AB9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1D9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factor$.ti,ab.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2FB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4326684</w:t>
            </w:r>
          </w:p>
        </w:tc>
      </w:tr>
      <w:tr w:rsidR="00852257" w:rsidRPr="006B7ABE" w14:paraId="4CAB6936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70B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E43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attribute$.ti,ab.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928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328677</w:t>
            </w:r>
          </w:p>
        </w:tc>
      </w:tr>
      <w:tr w:rsidR="00852257" w:rsidRPr="006B7ABE" w14:paraId="3693F046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20F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C612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determinant$.ti,ab.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86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283132</w:t>
            </w:r>
          </w:p>
        </w:tc>
      </w:tr>
      <w:tr w:rsidR="00852257" w:rsidRPr="006B7ABE" w14:paraId="66A2B13C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7EE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23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driver$.ti,ab.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5F4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91489</w:t>
            </w:r>
          </w:p>
        </w:tc>
      </w:tr>
      <w:tr w:rsidR="00852257" w:rsidRPr="006B7ABE" w14:paraId="1D0C331A" w14:textId="77777777" w:rsidTr="00D631F0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47B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A1D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(tradeoff$ or trade off$).ti,ab.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08E5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30724</w:t>
            </w:r>
          </w:p>
        </w:tc>
      </w:tr>
      <w:tr w:rsidR="00852257" w:rsidRPr="006B7ABE" w14:paraId="6CC30207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43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F5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33 or 34 or 35 or 36 or 37 or 38 or 39 or 40 or 41 or 42 or 43 or 44 or 45 or 46 or 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F19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11016583</w:t>
            </w:r>
          </w:p>
        </w:tc>
      </w:tr>
      <w:tr w:rsidR="00852257" w:rsidRPr="006B7ABE" w14:paraId="6A765AB9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B94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F66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decision maker$.ti,ab.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076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18501</w:t>
            </w:r>
          </w:p>
        </w:tc>
      </w:tr>
      <w:tr w:rsidR="00852257" w:rsidRPr="006B7ABE" w14:paraId="34E99612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4B6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040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payer$.ti,ab.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C80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26511</w:t>
            </w:r>
          </w:p>
        </w:tc>
      </w:tr>
      <w:tr w:rsidR="00852257" w:rsidRPr="006B7ABE" w14:paraId="1238043E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03DD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E82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policy maker$.ti,ab.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538C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26840</w:t>
            </w:r>
          </w:p>
        </w:tc>
      </w:tr>
      <w:tr w:rsidR="00852257" w:rsidRPr="006B7ABE" w14:paraId="11CDB8E7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84F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AF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(committee adj5 member$).ti,ab.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B53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4097</w:t>
            </w:r>
          </w:p>
        </w:tc>
      </w:tr>
      <w:tr w:rsidR="00852257" w:rsidRPr="006B7ABE" w14:paraId="27386CF4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390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9E56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expert$.ti,ab.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115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273247</w:t>
            </w:r>
          </w:p>
        </w:tc>
      </w:tr>
      <w:tr w:rsidR="00852257" w:rsidRPr="006B7ABE" w14:paraId="13DCEA9F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9147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12F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appraisal$.ti,ab.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0363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42717</w:t>
            </w:r>
          </w:p>
        </w:tc>
      </w:tr>
      <w:tr w:rsidR="00852257" w:rsidRPr="006B7ABE" w14:paraId="1FEDF176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0C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523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decision$.ti,ab.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3870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514223</w:t>
            </w:r>
          </w:p>
        </w:tc>
      </w:tr>
      <w:tr w:rsidR="00852257" w:rsidRPr="006B7ABE" w14:paraId="0BC45C45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0E5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DF1A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submission$.ti,ab.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AFB4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18095</w:t>
            </w:r>
          </w:p>
        </w:tc>
      </w:tr>
      <w:tr w:rsidR="00852257" w:rsidRPr="006B7ABE" w14:paraId="3C1D9DCA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84F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5CBE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evaluation$.ti,ab.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A7C9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1715512</w:t>
            </w:r>
          </w:p>
        </w:tc>
      </w:tr>
      <w:tr w:rsidR="00852257" w:rsidRPr="006B7ABE" w14:paraId="1210746C" w14:textId="77777777" w:rsidTr="00D631F0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2B11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F7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49 or 50 or 51 or 52 or 53 or 54 or 55 or 56 or 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EE78" w14:textId="77777777" w:rsidR="00852257" w:rsidRPr="006B7ABE" w:rsidRDefault="00852257" w:rsidP="00D631F0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2461473</w:t>
            </w:r>
          </w:p>
        </w:tc>
      </w:tr>
      <w:tr w:rsidR="004D617A" w:rsidRPr="006B7ABE" w14:paraId="2BA05C91" w14:textId="77777777" w:rsidTr="00D631F0">
        <w:trPr>
          <w:trHeight w:val="2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0C68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BBF6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cancer$.ti,ab.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69F77" w14:textId="2CA0302E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A1279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27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</w:t>
            </w:r>
            <w:r w:rsidRPr="00A1279F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1579</w:t>
            </w:r>
          </w:p>
        </w:tc>
      </w:tr>
      <w:tr w:rsidR="004D617A" w:rsidRPr="006B7ABE" w14:paraId="59253A7D" w14:textId="77777777" w:rsidTr="00D631F0">
        <w:trPr>
          <w:trHeight w:val="2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F354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B062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neoplasm$.ti,ab.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9BC2" w14:textId="18651873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976C7D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19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00</w:t>
            </w:r>
            <w:r w:rsidRPr="00976C7D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69</w:t>
            </w:r>
          </w:p>
        </w:tc>
      </w:tr>
      <w:tr w:rsidR="004D617A" w:rsidRPr="006B7ABE" w14:paraId="444E11C5" w14:textId="77777777" w:rsidTr="00D631F0">
        <w:trPr>
          <w:trHeight w:val="2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C586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5FAC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tumor$.ti,ab.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39F4" w14:textId="7967AF0B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976C7D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20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76</w:t>
            </w:r>
            <w:r w:rsidRPr="00976C7D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295</w:t>
            </w:r>
          </w:p>
        </w:tc>
      </w:tr>
      <w:tr w:rsidR="004D617A" w:rsidRPr="006B7ABE" w14:paraId="4AACA198" w14:textId="77777777" w:rsidTr="00D631F0">
        <w:trPr>
          <w:trHeight w:val="2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7B07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175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oncology$.ti,ab.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9BE7" w14:textId="3E1430FA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D617A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20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67</w:t>
            </w:r>
            <w:r w:rsidRPr="004D617A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88</w:t>
            </w:r>
          </w:p>
        </w:tc>
      </w:tr>
      <w:tr w:rsidR="004D617A" w:rsidRPr="006B7ABE" w14:paraId="2CF95A0F" w14:textId="77777777" w:rsidTr="00D631F0">
        <w:trPr>
          <w:trHeight w:val="2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124B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AB6C" w14:textId="1A9F64FC" w:rsidR="004D617A" w:rsidRPr="006B7ABE" w:rsidRDefault="00FA6370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59 or </w:t>
            </w:r>
            <w:r w:rsidR="004D617A"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60 or 61 or 62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48D1" w14:textId="06519B9D" w:rsidR="004D617A" w:rsidRPr="006B7ABE" w:rsidRDefault="00DD5D97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D5D9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40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02</w:t>
            </w:r>
            <w:r w:rsidRPr="00DD5D9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025</w:t>
            </w:r>
          </w:p>
        </w:tc>
      </w:tr>
      <w:tr w:rsidR="004D617A" w:rsidRPr="006B7ABE" w14:paraId="0FDF1895" w14:textId="77777777" w:rsidTr="00D631F0">
        <w:trPr>
          <w:trHeight w:val="2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CD02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C495" w14:textId="42B4B888" w:rsidR="004D617A" w:rsidRPr="006B7ABE" w:rsidRDefault="00FA6370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32 and 48 and 58 and 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34F89" w14:textId="7D3C4903" w:rsidR="004D617A" w:rsidRPr="006B7ABE" w:rsidRDefault="00A70327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</w:t>
            </w:r>
            <w:r w:rsidR="00C96034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80</w:t>
            </w:r>
          </w:p>
        </w:tc>
      </w:tr>
      <w:tr w:rsidR="00C96034" w:rsidRPr="006B7ABE" w14:paraId="37913C5B" w14:textId="77777777" w:rsidTr="00D631F0">
        <w:trPr>
          <w:trHeight w:val="27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CF7C" w14:textId="436861E1" w:rsidR="00C96034" w:rsidRPr="006B7ABE" w:rsidRDefault="00C96034" w:rsidP="00C96034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D390" w14:textId="3FC5F9B5" w:rsidR="00C96034" w:rsidRPr="006B7ABE" w:rsidRDefault="00C96034" w:rsidP="00C96034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limit 6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</w:t>
            </w: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to English language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1D8B" w14:textId="1FC9441D" w:rsidR="00C96034" w:rsidRPr="006B7ABE" w:rsidRDefault="00C96034" w:rsidP="00C96034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1519</w:t>
            </w:r>
          </w:p>
        </w:tc>
      </w:tr>
      <w:tr w:rsidR="004D617A" w:rsidRPr="006B7ABE" w14:paraId="4CFE73A2" w14:textId="77777777" w:rsidTr="00D631F0">
        <w:trPr>
          <w:trHeight w:val="12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473F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6B7ABE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Outcome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413" w14:textId="77777777" w:rsidR="004D617A" w:rsidRPr="006B7ABE" w:rsidRDefault="004D617A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97DDD" w14:textId="6DECC60E" w:rsidR="004D617A" w:rsidRPr="006B7ABE" w:rsidRDefault="00C96034" w:rsidP="004D617A">
            <w:pPr>
              <w:spacing w:after="0"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1519</w:t>
            </w:r>
          </w:p>
        </w:tc>
      </w:tr>
    </w:tbl>
    <w:p w14:paraId="58A6E8BD" w14:textId="77777777" w:rsidR="00852257" w:rsidRPr="00AA31FB" w:rsidRDefault="00852257" w:rsidP="00852257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131413"/>
          <w:sz w:val="20"/>
          <w:szCs w:val="20"/>
        </w:rPr>
      </w:pPr>
    </w:p>
    <w:p w14:paraId="044B7D46" w14:textId="5F11969B" w:rsidR="00852257" w:rsidRDefault="00852257" w:rsidP="00852257"/>
    <w:p w14:paraId="1FFA48DF" w14:textId="77777777" w:rsidR="00852257" w:rsidRDefault="00852257" w:rsidP="00852257">
      <w:pPr>
        <w:sectPr w:rsidR="00852257" w:rsidSect="008522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D0E4F6" w14:textId="63EF1364" w:rsidR="006127C8" w:rsidRDefault="00D90F27" w:rsidP="006127C8">
      <w:pPr>
        <w:pStyle w:val="Caption"/>
        <w:keepNext/>
      </w:pPr>
      <w:r>
        <w:lastRenderedPageBreak/>
        <w:t xml:space="preserve">Supplementary </w:t>
      </w:r>
      <w:r w:rsidR="006127C8">
        <w:t xml:space="preserve">Table </w:t>
      </w:r>
      <w:r w:rsidR="00852257">
        <w:t>2</w:t>
      </w:r>
      <w:r w:rsidR="006127C8">
        <w:t xml:space="preserve"> Definition</w:t>
      </w:r>
      <w:r>
        <w:t>s</w:t>
      </w:r>
      <w:r w:rsidR="006127C8">
        <w:t xml:space="preserve"> of </w:t>
      </w:r>
      <w:r w:rsidR="006127C8">
        <w:rPr>
          <w:rFonts w:hint="eastAsia"/>
        </w:rPr>
        <w:t>exp</w:t>
      </w:r>
      <w:r>
        <w:t>lanatory factors</w:t>
      </w:r>
    </w:p>
    <w:tbl>
      <w:tblPr>
        <w:tblStyle w:val="TableGrid"/>
        <w:tblW w:w="4905" w:type="pct"/>
        <w:tblInd w:w="1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858"/>
        <w:gridCol w:w="1408"/>
        <w:gridCol w:w="8427"/>
      </w:tblGrid>
      <w:tr w:rsidR="00220015" w:rsidRPr="00FE4251" w14:paraId="6EB0D28E" w14:textId="77777777" w:rsidTr="00BE5205">
        <w:trPr>
          <w:trHeight w:val="203"/>
        </w:trPr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EC9372" w14:textId="58EC7D84" w:rsidR="00446502" w:rsidRPr="004C32B8" w:rsidRDefault="00220015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1" w:name="_Hlk49516807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Factor</w:t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DE4F33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>a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342C9F4F" w14:textId="05EABA9F" w:rsidR="00446502" w:rsidRPr="004C32B8" w:rsidRDefault="00446502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Type of factor</w:t>
            </w:r>
          </w:p>
        </w:tc>
        <w:tc>
          <w:tcPr>
            <w:tcW w:w="30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06D1F1" w14:textId="3D15CC94" w:rsidR="00446502" w:rsidRPr="004C32B8" w:rsidRDefault="00446502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Definitions used in the studies (category method if applicable)</w:t>
            </w:r>
          </w:p>
        </w:tc>
      </w:tr>
      <w:tr w:rsidR="00124663" w:rsidRPr="00FE4251" w14:paraId="163BA2F9" w14:textId="77777777" w:rsidTr="00BE5205">
        <w:trPr>
          <w:trHeight w:val="90"/>
        </w:trPr>
        <w:tc>
          <w:tcPr>
            <w:tcW w:w="1409" w:type="pct"/>
            <w:tcBorders>
              <w:top w:val="nil"/>
            </w:tcBorders>
          </w:tcPr>
          <w:p w14:paraId="400C368C" w14:textId="5CBEBE36" w:rsidR="00124663" w:rsidRPr="004C32B8" w:rsidRDefault="00124663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nb-NO"/>
              </w:rPr>
              <w:t>Characteristics of disease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F957BEA" w14:textId="77777777" w:rsidR="00124663" w:rsidRPr="004C32B8" w:rsidRDefault="00124663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14BF9ECC" w14:textId="77777777" w:rsidR="00124663" w:rsidRPr="004C32B8" w:rsidRDefault="00124663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</w:tr>
      <w:tr w:rsidR="00220015" w:rsidRPr="00FE4251" w14:paraId="51A20443" w14:textId="77777777" w:rsidTr="00BE5205">
        <w:trPr>
          <w:trHeight w:val="90"/>
        </w:trPr>
        <w:tc>
          <w:tcPr>
            <w:tcW w:w="1409" w:type="pct"/>
            <w:vMerge w:val="restart"/>
            <w:tcBorders>
              <w:top w:val="nil"/>
            </w:tcBorders>
            <w:hideMark/>
          </w:tcPr>
          <w:p w14:paraId="1F53F141" w14:textId="2F4976C1" w:rsidR="00446502" w:rsidRPr="004C32B8" w:rsidRDefault="00446502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Disease prevalence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4580152" w14:textId="366C98DE" w:rsidR="00446502" w:rsidRPr="004C32B8" w:rsidRDefault="00446502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  <w:hideMark/>
          </w:tcPr>
          <w:p w14:paraId="4B0D206E" w14:textId="4F5497C3" w:rsidR="00446502" w:rsidRPr="004C32B8" w:rsidRDefault="00446502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Prevalence (</w:t>
            </w:r>
            <w:bookmarkStart w:id="2" w:name="_Hlk50395836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ultra-orphan</w:t>
            </w:r>
            <w:bookmarkEnd w:id="2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, orphan)</w:t>
            </w:r>
            <w:r w:rsidR="00124663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</w:p>
        </w:tc>
      </w:tr>
      <w:tr w:rsidR="00220015" w:rsidRPr="00FE4251" w14:paraId="16807714" w14:textId="77777777" w:rsidTr="00BE5205">
        <w:trPr>
          <w:trHeight w:val="164"/>
        </w:trPr>
        <w:tc>
          <w:tcPr>
            <w:tcW w:w="1409" w:type="pct"/>
            <w:vMerge/>
            <w:hideMark/>
          </w:tcPr>
          <w:p w14:paraId="4F8A522F" w14:textId="77777777" w:rsidR="00446502" w:rsidRPr="004C32B8" w:rsidRDefault="00446502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99D13BA" w14:textId="7F314643" w:rsidR="00446502" w:rsidRPr="004C32B8" w:rsidRDefault="00446502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Continuous</w:t>
            </w:r>
          </w:p>
        </w:tc>
        <w:tc>
          <w:tcPr>
            <w:tcW w:w="3077" w:type="pct"/>
            <w:tcBorders>
              <w:top w:val="nil"/>
              <w:bottom w:val="nil"/>
            </w:tcBorders>
            <w:hideMark/>
          </w:tcPr>
          <w:p w14:paraId="143D80BC" w14:textId="05BE83F9" w:rsidR="00446502" w:rsidRPr="004C32B8" w:rsidRDefault="00446502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Size of the target population in France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Incidence rate 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3C40B29E" w14:textId="77777777" w:rsidTr="00BE5205">
        <w:trPr>
          <w:trHeight w:val="20"/>
        </w:trPr>
        <w:tc>
          <w:tcPr>
            <w:tcW w:w="1409" w:type="pct"/>
            <w:tcBorders>
              <w:top w:val="nil"/>
              <w:bottom w:val="nil"/>
            </w:tcBorders>
          </w:tcPr>
          <w:p w14:paraId="5964F861" w14:textId="025F39FA" w:rsidR="00446502" w:rsidRPr="004C32B8" w:rsidRDefault="00446502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Unmet need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321BC47E" w14:textId="2061771F" w:rsidR="00446502" w:rsidRPr="004C32B8" w:rsidRDefault="00446502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4B594F36" w14:textId="43152887" w:rsidR="00446502" w:rsidRPr="004C32B8" w:rsidRDefault="00446502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Unmet need (yes, no; </w:t>
            </w:r>
            <w:r w:rsidRPr="004C32B8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yes, no/ not stated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&lt;EndNote&gt;&lt;Cite&gt;&lt;Author&gt;Pinto&lt;/Author&gt;&lt;Year&gt;2020&lt;/Year&gt;&lt;RecNum&gt;24&lt;/RecNum&gt;&lt;DisplayText&gt;[1, 4]&lt;/DisplayText&gt;&lt;record&gt;&lt;rec-number&gt;24&lt;/rec-number&gt;&lt;foreign-keys&gt;&lt;key app="EN" db-id="z902vaazqss2pee5wvc59dsf02wtf5f5p9dt" timestamp="1636964290"&gt;24&lt;/key&gt;&lt;/foreign-keys&gt;&lt;ref-type name="Journal Article"&gt;17&lt;/ref-type&gt;&lt;contributors&gt;&lt;authors&gt;&lt;author&gt;Pinto, Ashlyn&lt;/author&gt;&lt;author&gt;Naci, Huseyin&lt;/author&gt;&lt;author&gt;Neez, Emilie&lt;/author&gt;&lt;author&gt;Mossialos, Elias&lt;/author&gt;&lt;/authors&gt;&lt;/contributors&gt;&lt;titles&gt;&lt;title&gt;Association Between the Use of Surrogate Measures in Pivotal Trials and Health Technology Assessment Decisions: A Retrospective Analysis of NICE and CADTH Reviews of Cancer Drugs&lt;/title&gt;&lt;secondary-title&gt;Value in Health&lt;/secondary-title&gt;&lt;/titles&gt;&lt;periodical&gt;&lt;full-title&gt;Value in Health&lt;/full-title&gt;&lt;/periodical&gt;&lt;volume&gt;23&lt;/volume&gt;&lt;dates&gt;&lt;year&gt;2020&lt;/year&gt;&lt;pub-dates&gt;&lt;date&gt;01/13&lt;/date&gt;&lt;/pub-dates&gt;&lt;/dates&gt;&lt;urls&gt;&lt;/urls&gt;&lt;electronic-resource-num&gt;10.1016/j.jval.2019.10.010&lt;/electronic-resource-num&gt;&lt;/record&gt;&lt;/Cite&gt;&lt;Cite&gt;&lt;Author&gt;Nagase&lt;/Author&gt;&lt;Year&gt;2019&lt;/Year&gt;&lt;RecNum&gt;21&lt;/RecNum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[1, 4]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PBAC judged there to be a high clinical need (yes, no)</w:t>
            </w:r>
            <w:r w:rsidR="00124663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  <w:r w:rsidRPr="004C32B8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 </w:t>
            </w:r>
          </w:p>
        </w:tc>
      </w:tr>
      <w:bookmarkEnd w:id="1"/>
      <w:tr w:rsidR="00220015" w:rsidRPr="00FE4251" w14:paraId="605A52A7" w14:textId="77777777" w:rsidTr="00BE5205">
        <w:trPr>
          <w:trHeight w:val="20"/>
        </w:trPr>
        <w:tc>
          <w:tcPr>
            <w:tcW w:w="1409" w:type="pct"/>
            <w:tcBorders>
              <w:top w:val="nil"/>
              <w:bottom w:val="single" w:sz="4" w:space="0" w:color="auto"/>
            </w:tcBorders>
          </w:tcPr>
          <w:p w14:paraId="40EA3CA7" w14:textId="1F14DB2C" w:rsidR="00446502" w:rsidRPr="004C32B8" w:rsidRDefault="00446502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Presence of alternatives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41D08378" w14:textId="029B3696" w:rsidR="00446502" w:rsidRPr="004C32B8" w:rsidRDefault="00446502" w:rsidP="00446502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single" w:sz="4" w:space="0" w:color="auto"/>
            </w:tcBorders>
          </w:tcPr>
          <w:p w14:paraId="77505859" w14:textId="5FC5C800" w:rsidR="00446502" w:rsidRPr="004C32B8" w:rsidRDefault="00446502" w:rsidP="00124663">
            <w:pPr>
              <w:contextualSpacing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Alternative treatment 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&lt;EndNote&gt;&lt;Cite&gt;&lt;Author&gt;Kim&lt;/Author&gt;&lt;Year&gt;2016&lt;/Year&gt;&lt;RecNum&gt;18&lt;/RecNum&gt;&lt;DisplayText&gt;[7]&lt;/DisplayText&gt;&lt;record&gt;&lt;rec-number&gt;18&lt;/rec-number&gt;&lt;foreign-keys&gt;&lt;key app="EN" db-id="z902vaazqss2pee5wvc59dsf02wtf5f5p9dt" timestamp="1636964289"&gt;18&lt;/key&gt;&lt;/foreign-keys&gt;&lt;ref-type name="Journal Article"&gt;17&lt;/ref-type&gt;&lt;contributors&gt;&lt;authors&gt;&lt;author&gt;Kim, Eun-Sook&lt;/author&gt;&lt;author&gt;Kim, Jung-Ae&lt;/author&gt;&lt;author&gt;Lee, Eui-Kyung&lt;/author&gt;&lt;/authors&gt;&lt;/contributors&gt;&lt;titles&gt;&lt;title&gt;National reimbursement listing determinants of new cancer drugs: a retrospective analysis of 58 cancer treatment appraisals in 2007–2016 in South Korea&lt;/title&gt;&lt;secondary-title&gt;Expert Review of Pharmacoeconomics &amp;amp; Outcomes Research&lt;/secondary-title&gt;&lt;/titles&gt;&lt;periodical&gt;&lt;full-title&gt;Expert Review of Pharmacoeconomics &amp;amp; Outcomes Research&lt;/full-title&gt;&lt;/periodical&gt;&lt;volume&gt;17&lt;/volume&gt;&lt;dates&gt;&lt;year&gt;2016&lt;/year&gt;&lt;pub-dates&gt;&lt;date&gt;12/23&lt;/date&gt;&lt;/pub-dates&gt;&lt;/dates&gt;&lt;urls&gt;&lt;/urls&gt;&lt;electronic-resource-num&gt;10.1080/14737167.2017.1276828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[7]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124663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124663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="00124663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="00124663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124663" w:rsidRPr="00FE4251" w14:paraId="01022640" w14:textId="77777777" w:rsidTr="00BE5205">
        <w:trPr>
          <w:trHeight w:val="155"/>
        </w:trPr>
        <w:tc>
          <w:tcPr>
            <w:tcW w:w="1409" w:type="pct"/>
            <w:tcBorders>
              <w:top w:val="nil"/>
            </w:tcBorders>
          </w:tcPr>
          <w:p w14:paraId="3AD246FB" w14:textId="6EE94FB1" w:rsidR="00124663" w:rsidRPr="004C32B8" w:rsidRDefault="00124663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nb-NO"/>
              </w:rPr>
              <w:t>Characteristics of technology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FF9D211" w14:textId="77777777" w:rsidR="00124663" w:rsidRPr="004C32B8" w:rsidRDefault="00124663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1DFCA993" w14:textId="77777777" w:rsidR="00124663" w:rsidRPr="004C32B8" w:rsidRDefault="00124663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</w:tr>
      <w:tr w:rsidR="00220015" w:rsidRPr="00FE4251" w14:paraId="3BEE7482" w14:textId="77777777" w:rsidTr="00BE5205">
        <w:trPr>
          <w:trHeight w:val="275"/>
        </w:trPr>
        <w:tc>
          <w:tcPr>
            <w:tcW w:w="1409" w:type="pct"/>
            <w:tcBorders>
              <w:top w:val="nil"/>
            </w:tcBorders>
          </w:tcPr>
          <w:p w14:paraId="58BDE0F9" w14:textId="24F22ACB" w:rsidR="00446502" w:rsidRPr="004C32B8" w:rsidRDefault="00124663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Administration of technology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4F7A620" w14:textId="38F217D3" w:rsidR="00446502" w:rsidRPr="004C32B8" w:rsidRDefault="00124663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48ECB527" w14:textId="7DDCD4A7" w:rsidR="00446502" w:rsidRPr="004C32B8" w:rsidRDefault="00124663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Administration of drug (injectable, oral)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1EA9D3E3" w14:textId="77777777" w:rsidTr="00BE5205">
        <w:trPr>
          <w:trHeight w:val="275"/>
        </w:trPr>
        <w:tc>
          <w:tcPr>
            <w:tcW w:w="1409" w:type="pct"/>
            <w:tcBorders>
              <w:top w:val="nil"/>
            </w:tcBorders>
          </w:tcPr>
          <w:p w14:paraId="1A1ED5AA" w14:textId="4F6CEBBB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Treatment strategy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BF7A17E" w14:textId="1085C14E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Categorical 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55FB243B" w14:textId="726DBCB7" w:rsidR="00124663" w:rsidRPr="004C32B8" w:rsidRDefault="00124663" w:rsidP="001C75D9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first line treatment 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Treatment line (first-line, subsequent) 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&lt;EndNote&gt;&lt;Cite&gt;&lt;Author&gt;Kim&lt;/Author&gt;&lt;Year&gt;2016&lt;/Year&gt;&lt;RecNum&gt;18&lt;/RecNum&gt;&lt;DisplayText&gt;[7]&lt;/DisplayText&gt;&lt;record&gt;&lt;rec-number&gt;18&lt;/rec-number&gt;&lt;foreign-keys&gt;&lt;key app="EN" db-id="z902vaazqss2pee5wvc59dsf02wtf5f5p9dt" timestamp="1636964289"&gt;18&lt;/key&gt;&lt;/foreign-keys&gt;&lt;ref-type name="Journal Article"&gt;17&lt;/ref-type&gt;&lt;contributors&gt;&lt;authors&gt;&lt;author&gt;Kim, Eun-Sook&lt;/author&gt;&lt;author&gt;Kim, Jung-Ae&lt;/author&gt;&lt;author&gt;Lee, Eui-Kyung&lt;/author&gt;&lt;/authors&gt;&lt;/contributors&gt;&lt;titles&gt;&lt;title&gt;National reimbursement listing determinants of new cancer drugs: a retrospective analysis of 58 cancer treatment appraisals in 2007–2016 in South Korea&lt;/title&gt;&lt;secondary-title&gt;Expert Review of Pharmacoeconomics &amp;amp; Outcomes Research&lt;/secondary-title&gt;&lt;/titles&gt;&lt;periodical&gt;&lt;full-title&gt;Expert Review of Pharmacoeconomics &amp;amp; Outcomes Research&lt;/full-title&gt;&lt;/periodical&gt;&lt;volume&gt;17&lt;/volume&gt;&lt;dates&gt;&lt;year&gt;2016&lt;/year&gt;&lt;pub-dates&gt;&lt;date&gt;12/23&lt;/date&gt;&lt;/pub-dates&gt;&lt;/dates&gt;&lt;urls&gt;&lt;/urls&gt;&lt;electronic-resource-num&gt;10.1080/14737167.2017.1276828&lt;/electronic-resource-num&gt;&lt;/record&gt;&lt;/Cite&gt;&lt;/EndNote&gt;</w:instrTex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[7]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6B515503" w14:textId="77777777" w:rsidTr="00BE5205">
        <w:trPr>
          <w:trHeight w:val="179"/>
        </w:trPr>
        <w:tc>
          <w:tcPr>
            <w:tcW w:w="1409" w:type="pct"/>
            <w:tcBorders>
              <w:top w:val="nil"/>
            </w:tcBorders>
          </w:tcPr>
          <w:p w14:paraId="5A9DECE9" w14:textId="504B6399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Purpose of technology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7967BD6" w14:textId="7738BCB2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6319AEBC" w14:textId="3ABCA58E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Treatment intent (curative/adjuvant, palliative)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Treatment intent (curative, palliative)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BE5205" w:rsidRPr="00FE4251" w14:paraId="316CD86E" w14:textId="77777777" w:rsidTr="00BE5205">
        <w:trPr>
          <w:trHeight w:val="253"/>
        </w:trPr>
        <w:tc>
          <w:tcPr>
            <w:tcW w:w="1409" w:type="pct"/>
            <w:tcBorders>
              <w:top w:val="nil"/>
            </w:tcBorders>
          </w:tcPr>
          <w:p w14:paraId="26890029" w14:textId="19980BE9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Submission status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0D7D9DE" w14:textId="022DF382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23CE0399" w14:textId="4637E6BB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Submission type (initial submission, resubmission)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5775DB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00877CBA" w14:textId="77777777" w:rsidTr="00BE5205">
        <w:trPr>
          <w:trHeight w:val="344"/>
        </w:trPr>
        <w:tc>
          <w:tcPr>
            <w:tcW w:w="1409" w:type="pct"/>
            <w:tcBorders>
              <w:top w:val="nil"/>
              <w:bottom w:val="single" w:sz="4" w:space="0" w:color="auto"/>
            </w:tcBorders>
          </w:tcPr>
          <w:p w14:paraId="4ED0FA52" w14:textId="6DA39856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Type of technology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439EA0FE" w14:textId="2FD5F517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single" w:sz="4" w:space="0" w:color="auto"/>
            </w:tcBorders>
          </w:tcPr>
          <w:p w14:paraId="0EAF922D" w14:textId="49E69748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Treatment value (orphan drug, Class 1, Class 2)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regular/orphan drugs (regular, orphan)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&lt;EndNote&gt;&lt;Cite&gt;&lt;Author&gt;Kim&lt;/Author&gt;&lt;Year&gt;2016&lt;/Year&gt;&lt;RecNum&gt;18&lt;/RecNum&gt;&lt;DisplayText&gt;[7]&lt;/DisplayText&gt;&lt;record&gt;&lt;rec-number&gt;18&lt;/rec-number&gt;&lt;foreign-keys&gt;&lt;key app="EN" db-id="z902vaazqss2pee5wvc59dsf02wtf5f5p9dt" timestamp="1636964289"&gt;18&lt;/key&gt;&lt;/foreign-keys&gt;&lt;ref-type name="Journal Article"&gt;17&lt;/ref-type&gt;&lt;contributors&gt;&lt;authors&gt;&lt;author&gt;Kim, Eun-Sook&lt;/author&gt;&lt;author&gt;Kim, Jung-Ae&lt;/author&gt;&lt;author&gt;Lee, Eui-Kyung&lt;/author&gt;&lt;/authors&gt;&lt;/contributors&gt;&lt;titles&gt;&lt;title&gt;National reimbursement listing determinants of new cancer drugs: a retrospective analysis of 58 cancer treatment appraisals in 2007–2016 in South Korea&lt;/title&gt;&lt;secondary-title&gt;Expert Review of Pharmacoeconomics &amp;amp; Outcomes Research&lt;/secondary-title&gt;&lt;/titles&gt;&lt;periodical&gt;&lt;full-title&gt;Expert Review of Pharmacoeconomics &amp;amp; Outcomes Research&lt;/full-title&gt;&lt;/periodical&gt;&lt;volume&gt;17&lt;/volume&gt;&lt;dates&gt;&lt;year&gt;2016&lt;/year&gt;&lt;pub-dates&gt;&lt;date&gt;12/23&lt;/date&gt;&lt;/pub-dates&gt;&lt;/dates&gt;&lt;urls&gt;&lt;/urls&gt;&lt;electronic-resource-num&gt;10.1080/14737167.2017.1276828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[7]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orphan designation 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&lt;EndNote&gt;&lt;Cite&gt;&lt;Author&gt;Pinto&lt;/Author&gt;&lt;Year&gt;2020&lt;/Year&gt;&lt;RecNum&gt;24&lt;/RecNum&gt;&lt;DisplayText&gt;[4]&lt;/DisplayText&gt;&lt;record&gt;&lt;rec-number&gt;24&lt;/rec-number&gt;&lt;foreign-keys&gt;&lt;key app="EN" db-id="z902vaazqss2pee5wvc59dsf02wtf5f5p9dt" timestamp="1636964290"&gt;24&lt;/key&gt;&lt;/foreign-keys&gt;&lt;ref-type name="Journal Article"&gt;17&lt;/ref-type&gt;&lt;contributors&gt;&lt;authors&gt;&lt;author&gt;Pinto, Ashlyn&lt;/author&gt;&lt;author&gt;Naci, Huseyin&lt;/author&gt;&lt;author&gt;Neez, Emilie&lt;/author&gt;&lt;author&gt;Mossialos, Elias&lt;/author&gt;&lt;/authors&gt;&lt;/contributors&gt;&lt;titles&gt;&lt;title&gt;Association Between the Use of Surrogate Measures in Pivotal Trials and Health Technology Assessment Decisions: A Retrospective Analysis of NICE and CADTH Reviews of Cancer Drugs&lt;/title&gt;&lt;secondary-title&gt;Value in Health&lt;/secondary-title&gt;&lt;/titles&gt;&lt;periodical&gt;&lt;full-title&gt;Value in Health&lt;/full-title&gt;&lt;/periodical&gt;&lt;volume&gt;23&lt;/volume&gt;&lt;dates&gt;&lt;year&gt;2020&lt;/year&gt;&lt;pub-dates&gt;&lt;date&gt;01/13&lt;/date&gt;&lt;/pub-dates&gt;&lt;/dates&gt;&lt;urls&gt;&lt;/urls&gt;&lt;electronic-resource-num&gt;10.1016/j.jval.2019.10.010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[4]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5775DB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124663" w:rsidRPr="00FE4251" w14:paraId="2E579B18" w14:textId="77777777" w:rsidTr="00BE5205">
        <w:trPr>
          <w:trHeight w:val="70"/>
        </w:trPr>
        <w:tc>
          <w:tcPr>
            <w:tcW w:w="1409" w:type="pct"/>
            <w:tcBorders>
              <w:top w:val="single" w:sz="4" w:space="0" w:color="auto"/>
              <w:bottom w:val="nil"/>
            </w:tcBorders>
          </w:tcPr>
          <w:p w14:paraId="67A76614" w14:textId="3CA26675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nb-NO"/>
              </w:rPr>
              <w:t>Health outcomes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</w:tcPr>
          <w:p w14:paraId="1C03F15F" w14:textId="77777777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3077" w:type="pct"/>
            <w:tcBorders>
              <w:top w:val="single" w:sz="4" w:space="0" w:color="auto"/>
              <w:bottom w:val="nil"/>
            </w:tcBorders>
          </w:tcPr>
          <w:p w14:paraId="5E4F96C3" w14:textId="77777777" w:rsidR="00124663" w:rsidRPr="004C32B8" w:rsidRDefault="00124663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</w:tr>
      <w:tr w:rsidR="0091592B" w:rsidRPr="00FE4251" w14:paraId="570AB32B" w14:textId="77777777" w:rsidTr="00BE5205">
        <w:trPr>
          <w:trHeight w:val="273"/>
        </w:trPr>
        <w:tc>
          <w:tcPr>
            <w:tcW w:w="1409" w:type="pct"/>
            <w:tcBorders>
              <w:top w:val="nil"/>
              <w:bottom w:val="nil"/>
            </w:tcBorders>
          </w:tcPr>
          <w:p w14:paraId="5BAA3303" w14:textId="05668AEB" w:rsidR="0091592B" w:rsidRPr="004C32B8" w:rsidRDefault="0091592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Improvement on efficacy or effectiveness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B73E158" w14:textId="411CDA8A" w:rsidR="0091592B" w:rsidRPr="004C32B8" w:rsidRDefault="0091592B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1798ABFC" w14:textId="6D0E7281" w:rsidR="0091592B" w:rsidRPr="004C32B8" w:rsidRDefault="0091592B" w:rsidP="00124663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Significant primary outcome mentioned in RCT(yes,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;comparative effectiveness (improved, non-inferior/similar, uncertain)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&lt;EndNote&gt;&lt;Cite&gt;&lt;Author&gt;Kim&lt;/Author&gt;&lt;Year&gt;2016&lt;/Year&gt;&lt;RecNum&gt;18&lt;/RecNum&gt;&lt;DisplayText&gt;[7]&lt;/DisplayText&gt;&lt;record&gt;&lt;rec-number&gt;18&lt;/rec-number&gt;&lt;foreign-keys&gt;&lt;key app="EN" db-id="z902vaazqss2pee5wvc59dsf02wtf5f5p9dt" timestamp="1636964289"&gt;18&lt;/key&gt;&lt;/foreign-keys&gt;&lt;ref-type name="Journal Article"&gt;17&lt;/ref-type&gt;&lt;contributors&gt;&lt;authors&gt;&lt;author&gt;Kim, Eun-Sook&lt;/author&gt;&lt;author&gt;Kim, Jung-Ae&lt;/author&gt;&lt;author&gt;Lee, Eui-Kyung&lt;/author&gt;&lt;/authors&gt;&lt;/contributors&gt;&lt;titles&gt;&lt;title&gt;National reimbursement listing determinants of new cancer drugs: a retrospective analysis of 58 cancer treatment appraisals in 2007–2016 in South Korea&lt;/title&gt;&lt;secondary-title&gt;Expert Review of Pharmacoeconomics &amp;amp; Outcomes Research&lt;/secondary-title&gt;&lt;/titles&gt;&lt;periodical&gt;&lt;full-title&gt;Expert Review of Pharmacoeconomics &amp;amp; Outcomes Research&lt;/full-title&gt;&lt;/periodical&gt;&lt;volume&gt;17&lt;/volume&gt;&lt;dates&gt;&lt;year&gt;2016&lt;/year&gt;&lt;pub-dates&gt;&lt;date&gt;12/23&lt;/date&gt;&lt;/pub-dates&gt;&lt;/dates&gt;&lt;urls&gt;&lt;/urls&gt;&lt;electronic-resource-num&gt;10.1080/14737167.2017.1276828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[7]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overall clinical benefit(net benefit, uncertain benefit, no benefit)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improvements in clinical outcomes (no/inconsistent/not measured, yes)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91592B" w:rsidRPr="00FE4251" w14:paraId="3607E164" w14:textId="77777777" w:rsidTr="00BE5205">
        <w:trPr>
          <w:trHeight w:val="273"/>
        </w:trPr>
        <w:tc>
          <w:tcPr>
            <w:tcW w:w="1409" w:type="pct"/>
            <w:tcBorders>
              <w:top w:val="nil"/>
              <w:bottom w:val="nil"/>
            </w:tcBorders>
          </w:tcPr>
          <w:p w14:paraId="378E9D39" w14:textId="025336FC" w:rsidR="0091592B" w:rsidRPr="004C32B8" w:rsidRDefault="0091592B" w:rsidP="009159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Improvement on OS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532709D" w14:textId="46E7F30F" w:rsidR="0091592B" w:rsidRPr="004C32B8" w:rsidRDefault="0091592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2B17403B" w14:textId="5AC6BBC5" w:rsidR="0091592B" w:rsidRPr="004C32B8" w:rsidRDefault="0091592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Evidence of an OS benefit 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significant difference in survival in the interventional trials 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evidence of an OS benefit 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&lt;EndNote&gt;&lt;Cite&gt;&lt;Author&gt;Pinto&lt;/Author&gt;&lt;Year&gt;2020&lt;/Year&gt;&lt;RecNum&gt;24&lt;/RecNum&gt;&lt;DisplayText&gt;[4]&lt;/DisplayText&gt;&lt;record&gt;&lt;rec-number&gt;24&lt;/rec-number&gt;&lt;foreign-keys&gt;&lt;key app="EN" db-id="z902vaazqss2pee5wvc59dsf02wtf5f5p9dt" timestamp="1636964290"&gt;24&lt;/key&gt;&lt;/foreign-keys&gt;&lt;ref-type name="Journal Article"&gt;17&lt;/ref-type&gt;&lt;contributors&gt;&lt;authors&gt;&lt;author&gt;Pinto, Ashlyn&lt;/author&gt;&lt;author&gt;Naci, Huseyin&lt;/author&gt;&lt;author&gt;Neez, Emilie&lt;/author&gt;&lt;author&gt;Mossialos, Elias&lt;/author&gt;&lt;/authors&gt;&lt;/contributors&gt;&lt;titles&gt;&lt;title&gt;Association Between the Use of Surrogate Measures in Pivotal Trials and Health Technology Assessment Decisions: A Retrospective Analysis of NICE and CADTH Reviews of Cancer Drugs&lt;/title&gt;&lt;secondary-title&gt;Value in Health&lt;/secondary-title&gt;&lt;/titles&gt;&lt;periodical&gt;&lt;full-title&gt;Value in Health&lt;/full-title&gt;&lt;/periodical&gt;&lt;volume&gt;23&lt;/volume&gt;&lt;dates&gt;&lt;year&gt;2020&lt;/year&gt;&lt;pub-dates&gt;&lt;date&gt;01/13&lt;/date&gt;&lt;/pub-dates&gt;&lt;/dates&gt;&lt;urls&gt;&lt;/urls&gt;&lt;electronic-resource-num&gt;10.1016/j.jval.2019.10.010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[4]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relative survival gain (survival&gt;comparator, survival≤comparator)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91592B" w:rsidRPr="00FE4251" w14:paraId="0E40EE5B" w14:textId="77777777" w:rsidTr="00BE5205">
        <w:trPr>
          <w:trHeight w:val="273"/>
        </w:trPr>
        <w:tc>
          <w:tcPr>
            <w:tcW w:w="1409" w:type="pct"/>
            <w:tcBorders>
              <w:top w:val="nil"/>
              <w:bottom w:val="nil"/>
            </w:tcBorders>
          </w:tcPr>
          <w:p w14:paraId="7AC2E996" w14:textId="77777777" w:rsidR="0091592B" w:rsidRPr="004C32B8" w:rsidRDefault="0091592B" w:rsidP="009159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288156E" w14:textId="0FFC2BE0" w:rsidR="0091592B" w:rsidRPr="004C32B8" w:rsidRDefault="0091592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Continuous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59AAF334" w14:textId="1860EE8E" w:rsidR="0091592B" w:rsidRPr="004C32B8" w:rsidRDefault="0091592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Gain in OS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hazard ratio for OS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[9]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91592B" w:rsidRPr="00FE4251" w14:paraId="1FA37A20" w14:textId="77777777" w:rsidTr="00BE5205">
        <w:trPr>
          <w:trHeight w:val="269"/>
        </w:trPr>
        <w:tc>
          <w:tcPr>
            <w:tcW w:w="1409" w:type="pct"/>
            <w:tcBorders>
              <w:top w:val="nil"/>
              <w:bottom w:val="nil"/>
            </w:tcBorders>
          </w:tcPr>
          <w:p w14:paraId="556B98AA" w14:textId="1B4C30E1" w:rsidR="0091592B" w:rsidRPr="004C32B8" w:rsidRDefault="0091592B" w:rsidP="009159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Improvement on PRO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1BCC829C" w14:textId="26506844" w:rsidR="0091592B" w:rsidRPr="004C32B8" w:rsidRDefault="005775D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0FBB4DC7" w14:textId="1A042B1C" w:rsidR="0091592B" w:rsidRPr="004C32B8" w:rsidRDefault="005775D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Improvements in PRO (no/ inconsistent/ not measured, yes)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5775DB" w:rsidRPr="00FE4251" w14:paraId="5871534F" w14:textId="77777777" w:rsidTr="001C75D9">
        <w:trPr>
          <w:trHeight w:val="129"/>
        </w:trPr>
        <w:tc>
          <w:tcPr>
            <w:tcW w:w="1409" w:type="pct"/>
            <w:tcBorders>
              <w:top w:val="nil"/>
              <w:bottom w:val="nil"/>
            </w:tcBorders>
          </w:tcPr>
          <w:p w14:paraId="1BD0F2FE" w14:textId="0911EBFC" w:rsidR="005775DB" w:rsidRPr="004C32B8" w:rsidRDefault="005775DB" w:rsidP="009159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Improvement on PFS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3A06C5F4" w14:textId="2BF110B9" w:rsidR="005775DB" w:rsidRPr="004C32B8" w:rsidRDefault="005775D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30E4E6A7" w14:textId="76FCAF4E" w:rsidR="005775DB" w:rsidRPr="004C32B8" w:rsidRDefault="005775D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Significant difference in PFS in the interventional trials 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5775DB" w:rsidRPr="00FE4251" w14:paraId="2E4508B5" w14:textId="77777777" w:rsidTr="00BE5205">
        <w:trPr>
          <w:trHeight w:val="135"/>
        </w:trPr>
        <w:tc>
          <w:tcPr>
            <w:tcW w:w="1409" w:type="pct"/>
            <w:tcBorders>
              <w:top w:val="nil"/>
              <w:bottom w:val="nil"/>
            </w:tcBorders>
          </w:tcPr>
          <w:p w14:paraId="0B9EE175" w14:textId="77777777" w:rsidR="005775DB" w:rsidRPr="004C32B8" w:rsidRDefault="005775DB" w:rsidP="009159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93BEA11" w14:textId="6DA11797" w:rsidR="005775DB" w:rsidRPr="004C32B8" w:rsidRDefault="005775D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Continuous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3A8F8098" w14:textId="127052B1" w:rsidR="005775DB" w:rsidRPr="004C32B8" w:rsidRDefault="005775D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Gain in PFS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  <w:bookmarkStart w:id="3" w:name="_Hlk54185126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hazard ratio for PFS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[9]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bookmarkEnd w:id="3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5775DB" w:rsidRPr="00FE4251" w14:paraId="15AF3274" w14:textId="77777777" w:rsidTr="00BE5205">
        <w:trPr>
          <w:trHeight w:val="295"/>
        </w:trPr>
        <w:tc>
          <w:tcPr>
            <w:tcW w:w="1409" w:type="pct"/>
            <w:tcBorders>
              <w:top w:val="nil"/>
              <w:bottom w:val="nil"/>
            </w:tcBorders>
          </w:tcPr>
          <w:p w14:paraId="0967361B" w14:textId="073E805F" w:rsidR="005775DB" w:rsidRPr="004C32B8" w:rsidRDefault="005775DB" w:rsidP="005775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 xml:space="preserve">Quality of clinical evidence 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579371AA" w14:textId="5DFE7E42" w:rsidR="005775DB" w:rsidRPr="004C32B8" w:rsidRDefault="005775DB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4E7C6804" w14:textId="4DAD5D57" w:rsidR="005775DB" w:rsidRPr="004C32B8" w:rsidRDefault="005775DB" w:rsidP="001C75D9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Quality of clinical evidence (high quality, low quality)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2F69FA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other study design issues</w:t>
            </w:r>
            <w:r w:rsidR="002F69FA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>5</w:t>
            </w:r>
            <w:r w:rsidR="002F69FA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(yes, no)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2F69FA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="002F69FA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="002F69FA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2F69FA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F69FA" w:rsidRPr="00FE4251" w14:paraId="45E08E3B" w14:textId="77777777" w:rsidTr="00BE5205">
        <w:trPr>
          <w:trHeight w:val="159"/>
        </w:trPr>
        <w:tc>
          <w:tcPr>
            <w:tcW w:w="1409" w:type="pct"/>
            <w:tcBorders>
              <w:top w:val="nil"/>
              <w:bottom w:val="nil"/>
            </w:tcBorders>
          </w:tcPr>
          <w:p w14:paraId="2128A99F" w14:textId="03EDF20D" w:rsidR="002F69FA" w:rsidRPr="004C32B8" w:rsidRDefault="002F69FA" w:rsidP="005775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Type of clinical evidence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FFFFB00" w14:textId="5103A4F6" w:rsidR="002F69FA" w:rsidRPr="004C32B8" w:rsidRDefault="002F69FA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0A4CF85C" w14:textId="1C42E16B" w:rsidR="002F69FA" w:rsidRPr="004C32B8" w:rsidRDefault="005A67DE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4" w:name="_Hlk50909431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Type of the trial</w:t>
            </w:r>
            <w:bookmarkEnd w:id="4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(comparative, not comparative)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availability of comparative data (yes, no)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5A67DE" w:rsidRPr="00FE4251" w14:paraId="1A7E5087" w14:textId="77777777" w:rsidTr="00BE5205">
        <w:trPr>
          <w:trHeight w:val="273"/>
        </w:trPr>
        <w:tc>
          <w:tcPr>
            <w:tcW w:w="1409" w:type="pct"/>
            <w:tcBorders>
              <w:top w:val="nil"/>
              <w:bottom w:val="nil"/>
            </w:tcBorders>
          </w:tcPr>
          <w:p w14:paraId="755F4FC6" w14:textId="7EA08403" w:rsidR="005A67DE" w:rsidRPr="004C32B8" w:rsidRDefault="005A67DE" w:rsidP="005775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Acceptance of clinical evidence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4845E58" w14:textId="372F1F22" w:rsidR="005A67DE" w:rsidRPr="004C32B8" w:rsidRDefault="005A67DE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45243E7E" w14:textId="29F716C1" w:rsidR="005A67DE" w:rsidRPr="004C32B8" w:rsidRDefault="005A67DE" w:rsidP="0091592B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Efficacy claim (accepted, rejected or partially accepted)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toxicity claim (accepted, rejected or partially accepted)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C103E4" w:rsidRPr="00FE4251" w14:paraId="2A6BB04C" w14:textId="77777777" w:rsidTr="00BE5205">
        <w:trPr>
          <w:trHeight w:val="183"/>
        </w:trPr>
        <w:tc>
          <w:tcPr>
            <w:tcW w:w="1409" w:type="pct"/>
            <w:tcBorders>
              <w:top w:val="nil"/>
              <w:bottom w:val="nil"/>
            </w:tcBorders>
          </w:tcPr>
          <w:p w14:paraId="424898E6" w14:textId="38B1F82D" w:rsidR="00C103E4" w:rsidRPr="004C32B8" w:rsidRDefault="00C103E4" w:rsidP="00C10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Type of comparator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61E869E" w14:textId="1C459EB7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0C1F5E27" w14:textId="1239EFF7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Comparator type (active, inactive; placebo, active comparator)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C103E4" w:rsidRPr="00FE4251" w14:paraId="7E7EFEB5" w14:textId="77777777" w:rsidTr="00BE5205">
        <w:trPr>
          <w:trHeight w:val="273"/>
        </w:trPr>
        <w:tc>
          <w:tcPr>
            <w:tcW w:w="1409" w:type="pct"/>
            <w:tcBorders>
              <w:top w:val="nil"/>
              <w:bottom w:val="nil"/>
            </w:tcBorders>
          </w:tcPr>
          <w:p w14:paraId="1AB29B7C" w14:textId="54041851" w:rsidR="00C103E4" w:rsidRPr="004C32B8" w:rsidRDefault="00C103E4" w:rsidP="00C10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Acceptance of comparator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51039A85" w14:textId="22B27FE9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124BBC2E" w14:textId="41115AD6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Comparator claim (accepted, partially accepted or rejected)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;clinical relevance of the comparator (criticized, not criticized)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</w:p>
        </w:tc>
      </w:tr>
      <w:tr w:rsidR="00C103E4" w:rsidRPr="00FE4251" w14:paraId="4971162A" w14:textId="77777777" w:rsidTr="00BE5205">
        <w:trPr>
          <w:trHeight w:val="273"/>
        </w:trPr>
        <w:tc>
          <w:tcPr>
            <w:tcW w:w="1409" w:type="pct"/>
            <w:tcBorders>
              <w:top w:val="nil"/>
              <w:bottom w:val="nil"/>
            </w:tcBorders>
          </w:tcPr>
          <w:p w14:paraId="5220CA0A" w14:textId="56E820C2" w:rsidR="00C103E4" w:rsidRPr="004C32B8" w:rsidRDefault="00C103E4" w:rsidP="00C10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Consistency between population in trials and indications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4EF3C79C" w14:textId="42C271AD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793D8DAD" w14:textId="35899C7C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Generalizability of the clinical trial results to the French population (yes, no)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consistency between population in trials and indications (yes, no)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446A52AE" w14:textId="77777777" w:rsidTr="00BE5205">
        <w:trPr>
          <w:trHeight w:val="273"/>
        </w:trPr>
        <w:tc>
          <w:tcPr>
            <w:tcW w:w="1409" w:type="pct"/>
            <w:tcBorders>
              <w:top w:val="nil"/>
              <w:bottom w:val="nil"/>
            </w:tcBorders>
          </w:tcPr>
          <w:p w14:paraId="09507476" w14:textId="24035849" w:rsidR="00220015" w:rsidRPr="004C32B8" w:rsidRDefault="00220015" w:rsidP="002200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Quantity of clinical evidence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E90806C" w14:textId="1B231BCD" w:rsidR="00220015" w:rsidRPr="004C32B8" w:rsidRDefault="00220015" w:rsidP="00220015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Continuous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389B99DC" w14:textId="2BE1B61F" w:rsidR="00220015" w:rsidRPr="004C32B8" w:rsidRDefault="001C75D9" w:rsidP="00220015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</w: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he mean number of patients included in observational trials </w: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number of RCTs that provided related data </w: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the mean number of patients included in RCTs </w: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C103E4" w:rsidRPr="00FE4251" w14:paraId="33C3982E" w14:textId="77777777" w:rsidTr="001C75D9">
        <w:trPr>
          <w:trHeight w:val="183"/>
        </w:trPr>
        <w:tc>
          <w:tcPr>
            <w:tcW w:w="1409" w:type="pct"/>
            <w:tcBorders>
              <w:top w:val="nil"/>
              <w:bottom w:val="nil"/>
            </w:tcBorders>
          </w:tcPr>
          <w:p w14:paraId="2FAF8267" w14:textId="71B1E83C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Uncertainty of clincial evidence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B2A6A4D" w14:textId="738F3D7E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</w:tcPr>
          <w:p w14:paraId="253D17B7" w14:textId="3DE305E0" w:rsidR="00C103E4" w:rsidRPr="004C32B8" w:rsidRDefault="0022001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PBAC judged clinical evidence problematic or uncertainty (yes, no )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37A6CF99" w14:textId="77777777" w:rsidTr="00BE5205">
        <w:trPr>
          <w:trHeight w:val="426"/>
        </w:trPr>
        <w:tc>
          <w:tcPr>
            <w:tcW w:w="1409" w:type="pct"/>
            <w:tcBorders>
              <w:top w:val="nil"/>
              <w:bottom w:val="single" w:sz="4" w:space="0" w:color="auto"/>
            </w:tcBorders>
          </w:tcPr>
          <w:p w14:paraId="478E3D3D" w14:textId="48C44D02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5" w:name="_Hlk54122151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Safety</w:t>
            </w:r>
            <w:bookmarkEnd w:id="5"/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4C80FA89" w14:textId="3D318B84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38FF7" w14:textId="6EBFFBF3" w:rsidR="00C103E4" w:rsidRPr="004C32B8" w:rsidRDefault="00C103E4" w:rsidP="00A038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Treatment safety (additional monitoring, no additional monitoring)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safety profile (better, similar, worse; lower AE, high/uncertain AE)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safety issues (yes, no)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  <w:r w:rsidR="0022001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</w:p>
        </w:tc>
      </w:tr>
      <w:tr w:rsidR="00BE5205" w:rsidRPr="00FE4251" w14:paraId="2A048F4E" w14:textId="77777777" w:rsidTr="00BE5205">
        <w:trPr>
          <w:trHeight w:val="267"/>
        </w:trPr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35484" w14:textId="5DF2AB4D" w:rsidR="00BE5205" w:rsidRPr="004C32B8" w:rsidRDefault="00BE5205" w:rsidP="00C103E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nb-NO"/>
              </w:rPr>
              <w:t>Ecomomic outcomes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E4483" w14:textId="77777777" w:rsidR="00BE5205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73979" w14:textId="77777777" w:rsidR="00BE5205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</w:tr>
      <w:tr w:rsidR="00220015" w:rsidRPr="00FE4251" w14:paraId="4E17DEC2" w14:textId="77777777" w:rsidTr="00BE5205">
        <w:trPr>
          <w:trHeight w:val="152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14:paraId="761592B1" w14:textId="52658460" w:rsidR="00C103E4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Cost of technology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14:paraId="08C575DB" w14:textId="633A7FA1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nil"/>
            </w:tcBorders>
          </w:tcPr>
          <w:p w14:paraId="0ECC48F7" w14:textId="3E780A48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Daily treatment cost ($CDN/patient): ≤ 150, 150–500, &gt; 500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456F04AC" w14:textId="77777777" w:rsidTr="00BE5205">
        <w:trPr>
          <w:trHeight w:val="21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14:paraId="1CAFE001" w14:textId="77777777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14:paraId="0B051F4F" w14:textId="563F1FB9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Continuous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nil"/>
            </w:tcBorders>
          </w:tcPr>
          <w:p w14:paraId="113BFD3F" w14:textId="70E79D3B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The price per unit of administration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cost per month for experimental arm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[9]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1CA4BEAD" w14:textId="77777777" w:rsidTr="00BE5205">
        <w:trPr>
          <w:trHeight w:val="210"/>
        </w:trPr>
        <w:tc>
          <w:tcPr>
            <w:tcW w:w="140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8BECB" w14:textId="06E45E92" w:rsidR="00C103E4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Comprative cost/ICER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14:paraId="09B79E38" w14:textId="4EB0ED0C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nil"/>
            </w:tcBorders>
          </w:tcPr>
          <w:p w14:paraId="006ACF70" w14:textId="210A1ECD" w:rsidR="00C103E4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ICER (≤45,000, &gt;45,000$/QALY)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Drug-price comparison (above alternative’s price, below alternative’s price)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&lt;EndNote&gt;&lt;Cite&gt;&lt;Author&gt;Kim&lt;/Author&gt;&lt;Year&gt;2016&lt;/Year&gt;&lt;RecNum&gt;18&lt;/RecNum&gt;&lt;DisplayText&gt;[7]&lt;/DisplayText&gt;&lt;record&gt;&lt;rec-number&gt;18&lt;/rec-number&gt;&lt;foreign-keys&gt;&lt;key app="EN" db-id="z902vaazqss2pee5wvc59dsf02wtf5f5p9dt" timestamp="1636964289"&gt;18&lt;/key&gt;&lt;/foreign-keys&gt;&lt;ref-type name="Journal Article"&gt;17&lt;/ref-type&gt;&lt;contributors&gt;&lt;authors&gt;&lt;author&gt;Kim, Eun-Sook&lt;/author&gt;&lt;author&gt;Kim, Jung-Ae&lt;/author&gt;&lt;author&gt;Lee, Eui-Kyung&lt;/author&gt;&lt;/authors&gt;&lt;/contributors&gt;&lt;titles&gt;&lt;title&gt;National reimbursement listing determinants of new cancer drugs: a retrospective analysis of 58 cancer treatment appraisals in 2007–2016 in South Korea&lt;/title&gt;&lt;secondary-title&gt;Expert Review of Pharmacoeconomics &amp;amp; Outcomes Research&lt;/secondary-title&gt;&lt;/titles&gt;&lt;periodical&gt;&lt;full-title&gt;Expert Review of Pharmacoeconomics &amp;amp; Outcomes Research&lt;/full-title&gt;&lt;/periodical&gt;&lt;volume&gt;17&lt;/volume&gt;&lt;dates&gt;&lt;year&gt;2016&lt;/year&gt;&lt;pub-dates&gt;&lt;date&gt;12/23&lt;/date&gt;&lt;/pub-dates&gt;&lt;/dates&gt;&lt;urls&gt;&lt;/urls&gt;&lt;electronic-resource-num&gt;10.1080/14737167.2017.1276828&lt;/electronic-resource-num&gt;&lt;/record&gt;&lt;/Cite&gt;&lt;/EndNote&gt;</w:instrTex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[7]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cost-effectiveness (yes, no)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Pujolras&lt;/Author&gt;&lt;Year&gt;2018&lt;/Year&gt;&lt;RecNum&gt;20&lt;/RecNum&gt;&lt;DisplayText&gt;[3, 4]&lt;/DisplayText&gt;&lt;record&gt;&lt;rec-number&gt;20&lt;/rec-number&gt;&lt;foreign-keys&gt;&lt;key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Cite&gt;&lt;Author&gt;Pinto&lt;/Author&gt;&lt;Year&gt;2020&lt;/Year&gt;&lt;RecNum&gt;24&lt;/RecNum&gt;&lt;record&gt;&lt;rec-number&gt;24&lt;/rec-number&gt;&lt;foreign-keys&gt;&lt;key app="EN" db-id="z902vaazqss2pee5wvc59dsf02wtf5f5p9dt" timestamp="1636964290"&gt;24&lt;/key&gt;&lt;/foreign-keys&gt;&lt;ref-type name="Journal Article"&gt;17&lt;/ref-type&gt;&lt;contributors&gt;&lt;authors&gt;&lt;author&gt;Pinto, Ashlyn&lt;/author&gt;&lt;author&gt;Naci, Huseyin&lt;/author&gt;&lt;author&gt;Neez, Emilie&lt;/author&gt;&lt;author&gt;Mossialos, Elias&lt;/author&gt;&lt;/authors&gt;&lt;/contributors&gt;&lt;titles&gt;&lt;title&gt;Association Between the Use of Surrogate Measures in Pivotal Trials and Health Technology Assessment Decisions: A Retrospective Analysis of NICE and CADTH Reviews of Cancer Drugs&lt;/title&gt;&lt;secondary-title&gt;Value in Health&lt;/secondary-title&gt;&lt;/titles&gt;&lt;periodical&gt;&lt;full-title&gt;Value in Health&lt;/full-title&gt;&lt;/periodical&gt;&lt;volume&gt;23&lt;/volume&gt;&lt;dates&gt;&lt;year&gt;2020&lt;/year&gt;&lt;pub-dates&gt;&lt;date&gt;01/13&lt;/date&gt;&lt;/pub-dates&gt;&lt;/dates&gt;&lt;urls&gt;&lt;/urls&gt;&lt;electronic-resource-num&gt;10.1016/j.jval.2019.10.010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[3, 4]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ICER(≥ 150,000, &lt;150,000$/QALY)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2EAE0145" w14:textId="77777777" w:rsidTr="00BE5205">
        <w:trPr>
          <w:trHeight w:val="210"/>
        </w:trPr>
        <w:tc>
          <w:tcPr>
            <w:tcW w:w="140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BF02CA" w14:textId="77777777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14:paraId="288ED641" w14:textId="77777777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nil"/>
            </w:tcBorders>
          </w:tcPr>
          <w:p w14:paraId="4DA78534" w14:textId="7994A5CD" w:rsidR="00C103E4" w:rsidRPr="004C32B8" w:rsidRDefault="00C103E4" w:rsidP="00BE5205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ICER (≤ 100,000, 100,000-500,000, &gt; 500,000 $CDN/QALYs)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</w:p>
        </w:tc>
      </w:tr>
      <w:tr w:rsidR="00220015" w:rsidRPr="00FE4251" w14:paraId="72CEDEC1" w14:textId="77777777" w:rsidTr="00BE5205">
        <w:trPr>
          <w:trHeight w:val="210"/>
        </w:trPr>
        <w:tc>
          <w:tcPr>
            <w:tcW w:w="140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33B528" w14:textId="77777777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14:paraId="3DF04DB7" w14:textId="7482D453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Continuous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nil"/>
            </w:tcBorders>
          </w:tcPr>
          <w:p w14:paraId="7FEAEE8F" w14:textId="1AA13863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ICER: CUA value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cost/QALY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[9]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ICER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[9]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48DB0F35" w14:textId="77777777" w:rsidTr="00BE5205">
        <w:trPr>
          <w:trHeight w:val="210"/>
        </w:trPr>
        <w:tc>
          <w:tcPr>
            <w:tcW w:w="1409" w:type="pct"/>
            <w:tcBorders>
              <w:top w:val="nil"/>
              <w:bottom w:val="nil"/>
            </w:tcBorders>
          </w:tcPr>
          <w:p w14:paraId="0544873B" w14:textId="316958AF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6" w:name="_Hlk54123748"/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Budget impact</w:t>
            </w:r>
            <w:bookmarkEnd w:id="6"/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219ADA5" w14:textId="5A1874BA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3D1E276B" w14:textId="64CB85FE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Estimated impact on the PBS budget per year (&lt;$10 million, ≥$10 million)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budget impact (high/uncertain budget impact, low budget impact)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098B21FC" w14:textId="77777777" w:rsidTr="00BE5205">
        <w:trPr>
          <w:trHeight w:val="210"/>
        </w:trPr>
        <w:tc>
          <w:tcPr>
            <w:tcW w:w="1409" w:type="pct"/>
            <w:tcBorders>
              <w:top w:val="nil"/>
              <w:bottom w:val="nil"/>
            </w:tcBorders>
          </w:tcPr>
          <w:p w14:paraId="16E34E35" w14:textId="77777777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F6742A3" w14:textId="7742F815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Continuous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5DEA88B3" w14:textId="5D1243A5" w:rsidR="00C103E4" w:rsidRPr="004C32B8" w:rsidRDefault="00C103E4" w:rsidP="001C75D9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Budget impact of NIHDI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5A809B29" w14:textId="77777777" w:rsidTr="00BE5205">
        <w:trPr>
          <w:trHeight w:val="210"/>
        </w:trPr>
        <w:tc>
          <w:tcPr>
            <w:tcW w:w="1409" w:type="pct"/>
            <w:tcBorders>
              <w:top w:val="nil"/>
              <w:bottom w:val="nil"/>
            </w:tcBorders>
          </w:tcPr>
          <w:p w14:paraId="39A363B0" w14:textId="728D08D1" w:rsidR="00C103E4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Type of economic analysis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31412FA6" w14:textId="5F3428C6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7DE1CCF4" w14:textId="301B90A9" w:rsidR="00C103E4" w:rsidRPr="004C32B8" w:rsidRDefault="001C75D9" w:rsidP="00BE5205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ype of economic analysis (CEA and/or CUA, CMA or Other) 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BE5205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CUA evaluation (yes, no)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CUA/CEA evaluation (yes, no)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&lt;EndNote&gt;&lt;Cite&gt;&lt;Author&gt;Kim&lt;/Author&gt;&lt;Year&gt;2016&lt;/Year&gt;&lt;RecNum&gt;18&lt;/RecNum&gt;&lt;DisplayText&gt;[7]&lt;/DisplayText&gt;&lt;record&gt;&lt;rec-number&gt;18&lt;/rec-number&gt;&lt;foreign-keys&gt;&lt;key app="EN" db-id="z902vaazqss2pee5wvc59dsf02wtf5f5p9dt" timestamp="1636964289"&gt;18&lt;/key&gt;&lt;/foreign-keys&gt;&lt;ref-type name="Journal Article"&gt;17&lt;/ref-type&gt;&lt;contributors&gt;&lt;authors&gt;&lt;author&gt;Kim, Eun-Sook&lt;/author&gt;&lt;author&gt;Kim, Jung-Ae&lt;/author&gt;&lt;author&gt;Lee, Eui-Kyung&lt;/author&gt;&lt;/authors&gt;&lt;/contributors&gt;&lt;titles&gt;&lt;title&gt;National reimbursement listing determinants of new cancer drugs: a retrospective analysis of 58 cancer treatment appraisals in 2007–2016 in South Korea&lt;/title&gt;&lt;secondary-title&gt;Expert Review of Pharmacoeconomics &amp;amp; Outcomes Research&lt;/secondary-title&gt;&lt;/titles&gt;&lt;periodical&gt;&lt;full-title&gt;Expert Review of Pharmacoeconomics &amp;amp; Outcomes Research&lt;/full-title&gt;&lt;/periodical&gt;&lt;volume&gt;17&lt;/volume&gt;&lt;dates&gt;&lt;year&gt;2016&lt;/year&gt;&lt;pub-dates&gt;&lt;date&gt;12/23&lt;/date&gt;&lt;/pub-dates&gt;&lt;/dates&gt;&lt;urls&gt;&lt;/urls&gt;&lt;electronic-resource-num&gt;10.1080/14737167.2017.1276828&lt;/electronic-resource-num&gt;&lt;/record&gt;&lt;/Cite&gt;&lt;/EndNote&gt;</w:instrTex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[7]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</w:p>
        </w:tc>
      </w:tr>
      <w:tr w:rsidR="00220015" w:rsidRPr="00FE4251" w14:paraId="2C7F2583" w14:textId="77777777" w:rsidTr="00BE5205">
        <w:trPr>
          <w:trHeight w:val="210"/>
        </w:trPr>
        <w:tc>
          <w:tcPr>
            <w:tcW w:w="1409" w:type="pct"/>
            <w:tcBorders>
              <w:top w:val="nil"/>
              <w:bottom w:val="nil"/>
            </w:tcBorders>
          </w:tcPr>
          <w:p w14:paraId="55025558" w14:textId="2166A491" w:rsidR="00C103E4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Uncertainty of economic outcomes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BA05481" w14:textId="3B088B5E" w:rsidR="00C103E4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75B143B3" w14:textId="67214C58" w:rsidR="00C103E4" w:rsidRPr="004C32B8" w:rsidRDefault="00BE5205" w:rsidP="00BE5205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PBAC judged economic evidence problematic or uncertain (yes, no)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ICER quality (high/unknown uncertainty, low uncertainty)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C103E4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; </w:t>
            </w:r>
          </w:p>
        </w:tc>
      </w:tr>
      <w:tr w:rsidR="00220015" w:rsidRPr="00FE4251" w14:paraId="510038DF" w14:textId="77777777" w:rsidTr="00BE5205">
        <w:trPr>
          <w:trHeight w:val="56"/>
        </w:trPr>
        <w:tc>
          <w:tcPr>
            <w:tcW w:w="1409" w:type="pct"/>
            <w:tcBorders>
              <w:top w:val="nil"/>
              <w:bottom w:val="nil"/>
            </w:tcBorders>
          </w:tcPr>
          <w:p w14:paraId="59B27AA1" w14:textId="18F0A779" w:rsidR="00C103E4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Risk sharing agreement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48E885D3" w14:textId="6F0D2A8A" w:rsidR="00C103E4" w:rsidRPr="004C32B8" w:rsidRDefault="00C103E4" w:rsidP="00C103E4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nil"/>
            </w:tcBorders>
          </w:tcPr>
          <w:p w14:paraId="4C0E05C5" w14:textId="238E0620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val="nb-NO"/>
              </w:rPr>
              <w:t>Risk-sharing agreement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(yes, no)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&lt;EndNote&gt;&lt;Cite&gt;&lt;Author&gt;Kim&lt;/Author&gt;&lt;Year&gt;2016&lt;/Year&gt;&lt;RecNum&gt;18&lt;/RecNum&gt;&lt;DisplayText&gt;[7]&lt;/DisplayText&gt;&lt;record&gt;&lt;rec-number&gt;18&lt;/rec-number&gt;&lt;foreign-keys&gt;&lt;key app="EN" db-id="z902vaazqss2pee5wvc59dsf02wtf5f5p9dt" timestamp="1636964289"&gt;18&lt;/key&gt;&lt;/foreign-keys&gt;&lt;ref-type name="Journal Article"&gt;17&lt;/ref-type&gt;&lt;contributors&gt;&lt;authors&gt;&lt;author&gt;Kim, Eun-Sook&lt;/author&gt;&lt;author&gt;Kim, Jung-Ae&lt;/author&gt;&lt;author&gt;Lee, Eui-Kyung&lt;/author&gt;&lt;/authors&gt;&lt;/contributors&gt;&lt;titles&gt;&lt;title&gt;National reimbursement listing determinants of new cancer drugs: a retrospective analysis of 58 cancer treatment appraisals in 2007–2016 in South Korea&lt;/title&gt;&lt;secondary-title&gt;Expert Review of Pharmacoeconomics &amp;amp; Outcomes Research&lt;/secondary-title&gt;&lt;/titles&gt;&lt;periodical&gt;&lt;full-title&gt;Expert Review of Pharmacoeconomics &amp;amp; Outcomes Research&lt;/full-title&gt;&lt;/periodical&gt;&lt;volume&gt;17&lt;/volume&gt;&lt;dates&gt;&lt;year&gt;2016&lt;/year&gt;&lt;pub-dates&gt;&lt;date&gt;12/23&lt;/date&gt;&lt;/pub-dates&gt;&lt;/dates&gt;&lt;urls&gt;&lt;/urls&gt;&lt;electronic-resource-num&gt;10.1080/14737167.2017.1276828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[7]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BE5205" w:rsidRPr="00FE4251" w14:paraId="49962E1D" w14:textId="77777777" w:rsidTr="00BE5205">
        <w:trPr>
          <w:trHeight w:val="56"/>
        </w:trPr>
        <w:tc>
          <w:tcPr>
            <w:tcW w:w="1409" w:type="pct"/>
            <w:tcBorders>
              <w:top w:val="nil"/>
              <w:bottom w:val="single" w:sz="4" w:space="0" w:color="auto"/>
            </w:tcBorders>
          </w:tcPr>
          <w:p w14:paraId="402E284E" w14:textId="111FF12B" w:rsidR="00BE5205" w:rsidRPr="004C32B8" w:rsidRDefault="00BE5205" w:rsidP="00C10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b-NO"/>
              </w:rPr>
              <w:t>Managed entry agreement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45CD12ED" w14:textId="1857D89F" w:rsidR="00BE5205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bottom w:val="single" w:sz="4" w:space="0" w:color="auto"/>
            </w:tcBorders>
          </w:tcPr>
          <w:p w14:paraId="675BD8B9" w14:textId="3F68CB70" w:rsidR="00BE5205" w:rsidRPr="004C32B8" w:rsidRDefault="00BE5205" w:rsidP="00C103E4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val="nb-NO"/>
              </w:rPr>
              <w:t>Managed entry agreement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(no, yes [financial schemes], yes [performance-based], yes [combination of both])</w:t>
            </w:r>
            <w:r w:rsidR="001C75D9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220015" w:rsidRPr="00FE4251" w14:paraId="761C67FD" w14:textId="77777777" w:rsidTr="00BE5205">
        <w:trPr>
          <w:trHeight w:val="56"/>
        </w:trPr>
        <w:tc>
          <w:tcPr>
            <w:tcW w:w="1409" w:type="pct"/>
            <w:tcBorders>
              <w:top w:val="single" w:sz="4" w:space="0" w:color="auto"/>
              <w:bottom w:val="nil"/>
            </w:tcBorders>
          </w:tcPr>
          <w:p w14:paraId="459197A6" w14:textId="4235515E" w:rsidR="00C103E4" w:rsidRPr="004C32B8" w:rsidRDefault="00BE5205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nb-NO"/>
              </w:rPr>
              <w:t>Other variables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</w:tcPr>
          <w:p w14:paraId="355D807E" w14:textId="77777777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3077" w:type="pct"/>
            <w:tcBorders>
              <w:top w:val="single" w:sz="4" w:space="0" w:color="auto"/>
              <w:bottom w:val="nil"/>
            </w:tcBorders>
          </w:tcPr>
          <w:p w14:paraId="655B2EB9" w14:textId="635584DA" w:rsidR="00C103E4" w:rsidRPr="004C32B8" w:rsidRDefault="00C103E4" w:rsidP="00C103E4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</w:tr>
      <w:tr w:rsidR="00220015" w14:paraId="6DF6BEF6" w14:textId="77777777" w:rsidTr="00BE52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DB89E" w14:textId="6E3D5DFA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Decision year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F9798" w14:textId="3C0D760D" w:rsidR="00C103E4" w:rsidRPr="004C32B8" w:rsidRDefault="00C103E4" w:rsidP="00C103E4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Categorical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5547A" w14:textId="35140E4B" w:rsidR="00C103E4" w:rsidRPr="004C32B8" w:rsidRDefault="00C103E4" w:rsidP="00C103E4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highlight w:val="red"/>
                <w:lang w:val="nb-NO"/>
              </w:rPr>
            </w:pP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Year 2007</w:t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Year 2008</w:t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Year 2009</w:t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Year 2010</w:t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Year 2011</w:t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Year 2012</w:t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 Year 2013</w:t>
            </w:r>
            <w:r w:rsidR="00A03802"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Pr="004C32B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</w:tr>
    </w:tbl>
    <w:p w14:paraId="6B8DD07F" w14:textId="3C44AA97" w:rsidR="001C75D9" w:rsidRDefault="00A03802" w:rsidP="00A0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 xml:space="preserve">AE, 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>A</w:t>
      </w:r>
      <w:r w:rsidR="00094F7F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>dverse Event</w:t>
      </w:r>
      <w:r w:rsidR="001C75D9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>; CEA,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 xml:space="preserve"> 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>C</w:t>
      </w:r>
      <w:r w:rsidR="00094F7F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>ost-Effectiveness Analysis</w:t>
      </w:r>
      <w:r w:rsidR="001C75D9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 xml:space="preserve">; 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>CMA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>,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 xml:space="preserve"> 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>Cost Minimization Analysis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</w:rPr>
        <w:t xml:space="preserve">; </w:t>
      </w:r>
      <w:r w:rsidR="001C75D9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CRM, Commission of Reimbursement of Medicines;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CUA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,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cost-</w:t>
      </w:r>
      <w:r w:rsidR="001C75D9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utility analysis; 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ICER, 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I</w:t>
      </w:r>
      <w:r w:rsidR="00094F7F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ncremental Cost-Effectiveness Ratio</w:t>
      </w:r>
      <w:r w:rsidR="001C75D9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;</w:t>
      </w:r>
      <w:r w:rsidR="001C75D9" w:rsidRPr="001C75D9">
        <w:rPr>
          <w:rFonts w:ascii="AdvP5D8B" w:hAnsi="AdvP5D8B" w:cs="AdvP5D8B"/>
          <w:color w:val="231F20"/>
          <w:sz w:val="20"/>
          <w:szCs w:val="20"/>
          <w:lang w:val="en-US"/>
        </w:rPr>
        <w:t xml:space="preserve"> </w:t>
      </w:r>
      <w:r w:rsidR="001C75D9" w:rsidRPr="00BE5205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NIHDI</w:t>
      </w:r>
      <w:r>
        <w:rPr>
          <w:rFonts w:ascii="AdvP5D8B" w:hAnsi="AdvP5D8B" w:cs="AdvP5D8B"/>
          <w:color w:val="231F20"/>
          <w:sz w:val="20"/>
          <w:szCs w:val="20"/>
          <w:lang w:val="en-US"/>
        </w:rPr>
        <w:t xml:space="preserve">, </w:t>
      </w:r>
      <w:r w:rsidR="001C75D9">
        <w:rPr>
          <w:rFonts w:ascii="AdvP5D8B" w:hAnsi="AdvP5D8B" w:cs="AdvP5D8B"/>
          <w:color w:val="231F20"/>
          <w:sz w:val="20"/>
          <w:szCs w:val="20"/>
          <w:lang w:val="en-US"/>
        </w:rPr>
        <w:t xml:space="preserve">National Institute of Health and Disability Insurance; </w:t>
      </w:r>
      <w:r w:rsidR="001C75D9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OS, </w:t>
      </w:r>
      <w:r w:rsidR="00094F7F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Overall Survival</w:t>
      </w:r>
      <w:r w:rsidR="001C75D9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;</w:t>
      </w:r>
      <w:r w:rsidR="001C75D9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PBAC, Pharmaceutical Benefits Advisory Committee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; </w:t>
      </w:r>
      <w:r w:rsidR="001C75D9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PFS, 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P</w:t>
      </w:r>
      <w:r w:rsidR="00094F7F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rogression-Free Survival</w:t>
      </w:r>
      <w:r w:rsidR="001C75D9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; 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PRO, 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P</w:t>
      </w:r>
      <w:r w:rsidR="00094F7F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atient-Reported Outcome</w:t>
      </w:r>
      <w:r w:rsidR="001C75D9" w:rsidRPr="004A621E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; 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QALY, </w:t>
      </w:r>
      <w:r w:rsidR="00094F7F" w:rsidRPr="00A03802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Q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uality-Adjusted Life-Year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; </w:t>
      </w:r>
      <w:r w:rsidRPr="00BE5205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RCT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, 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R</w:t>
      </w:r>
      <w:r w:rsidR="00094F7F" w:rsidRPr="00A03802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andomized Controlled Trial</w:t>
      </w:r>
    </w:p>
    <w:p w14:paraId="4E3A79A5" w14:textId="4BB30A71" w:rsidR="00DE4F33" w:rsidRDefault="00DE4F33" w:rsidP="00A0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vertAlign w:val="superscript"/>
          <w:lang w:val="nb-NO"/>
        </w:rPr>
        <w:t>a</w:t>
      </w:r>
      <w:r w:rsidRPr="00DE4F33">
        <w:t xml:space="preserve"> 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This table only inculded the definitions of factors which were a</w:t>
      </w:r>
      <w:r w:rsidR="00092EAC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nalyzed in more than one study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or were found as the significant predictors</w:t>
      </w:r>
      <w:r w:rsidRPr="00DE4F33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in one study. </w:t>
      </w:r>
    </w:p>
    <w:p w14:paraId="4DAA4141" w14:textId="77777777" w:rsidR="00A03802" w:rsidRPr="00A03802" w:rsidRDefault="00A03802" w:rsidP="00A0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</w:p>
    <w:p w14:paraId="14ACC985" w14:textId="2BDFEFE8" w:rsidR="00E36FDB" w:rsidRPr="00FA40E7" w:rsidRDefault="00E36FDB" w:rsidP="00E36FDB">
      <w:r>
        <w:br w:type="page"/>
      </w:r>
    </w:p>
    <w:p w14:paraId="1B565E23" w14:textId="34EA2B10" w:rsidR="00A43DC0" w:rsidRDefault="00563063" w:rsidP="00A43DC0">
      <w:pPr>
        <w:pStyle w:val="Caption"/>
        <w:keepNext/>
      </w:pPr>
      <w:r>
        <w:lastRenderedPageBreak/>
        <w:t xml:space="preserve">Supplementary </w:t>
      </w:r>
      <w:r w:rsidR="00A43DC0">
        <w:t xml:space="preserve">Table </w:t>
      </w:r>
      <w:r w:rsidR="007D3C7E">
        <w:t>3</w:t>
      </w:r>
      <w:r>
        <w:t xml:space="preserve"> </w:t>
      </w:r>
      <w:r w:rsidR="00A43DC0">
        <w:t>Analysis and modeling method</w:t>
      </w:r>
      <w:r w:rsidR="00446502">
        <w:t>s</w:t>
      </w:r>
    </w:p>
    <w:tbl>
      <w:tblPr>
        <w:tblStyle w:val="PlainTable3"/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836"/>
        <w:gridCol w:w="636"/>
        <w:gridCol w:w="1981"/>
        <w:gridCol w:w="1036"/>
        <w:gridCol w:w="1066"/>
        <w:gridCol w:w="1267"/>
        <w:gridCol w:w="1480"/>
        <w:gridCol w:w="1725"/>
        <w:gridCol w:w="1117"/>
        <w:gridCol w:w="2814"/>
      </w:tblGrid>
      <w:tr w:rsidR="0056050A" w:rsidRPr="00D90F27" w14:paraId="5BF4F798" w14:textId="77777777" w:rsidTr="000E5A47">
        <w:trPr>
          <w:trHeight w:val="280"/>
        </w:trPr>
        <w:tc>
          <w:tcPr>
            <w:tcW w:w="299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7D09D2" w14:textId="77777777" w:rsidR="0056050A" w:rsidRPr="00D90F27" w:rsidRDefault="0056050A" w:rsidP="0060285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Study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E91A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Dependent variables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6C81A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4760D6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Univariable analysis</w:t>
            </w:r>
          </w:p>
        </w:tc>
        <w:tc>
          <w:tcPr>
            <w:tcW w:w="2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F851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7" w:name="_Hlk50926907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Multivariable analysis</w:t>
            </w:r>
            <w:bookmarkEnd w:id="7"/>
          </w:p>
        </w:tc>
      </w:tr>
      <w:tr w:rsidR="0056050A" w:rsidRPr="00D90F27" w14:paraId="51FB324D" w14:textId="77777777" w:rsidTr="000E5A47">
        <w:trPr>
          <w:trHeight w:val="263"/>
        </w:trPr>
        <w:tc>
          <w:tcPr>
            <w:tcW w:w="299" w:type="pct"/>
            <w:vMerge/>
            <w:tcBorders>
              <w:bottom w:val="single" w:sz="4" w:space="0" w:color="auto"/>
            </w:tcBorders>
            <w:vAlign w:val="center"/>
          </w:tcPr>
          <w:p w14:paraId="5FCB5696" w14:textId="77777777" w:rsidR="0056050A" w:rsidRPr="00D90F27" w:rsidRDefault="0056050A" w:rsidP="00602857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A691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levels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B5A2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Definition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E11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Unit of analysis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71602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Method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1EB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Number of explanatory variables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6A6F" w14:textId="46793963" w:rsidR="0056050A" w:rsidRPr="00D90F27" w:rsidRDefault="0037163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Data souce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0C3F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Method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CAB2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Number of explanatory variables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C13D" w14:textId="264C8D58" w:rsidR="0056050A" w:rsidRPr="00D90F27" w:rsidRDefault="0037163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Varible </w:t>
            </w:r>
            <w:r w:rsidR="0056050A"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Selection method</w:t>
            </w:r>
          </w:p>
        </w:tc>
      </w:tr>
      <w:tr w:rsidR="0056050A" w:rsidRPr="00D90F27" w14:paraId="7B695C48" w14:textId="77777777" w:rsidTr="000E5A47">
        <w:trPr>
          <w:trHeight w:val="1086"/>
        </w:trPr>
        <w:tc>
          <w:tcPr>
            <w:tcW w:w="299" w:type="pct"/>
            <w:tcBorders>
              <w:top w:val="single" w:sz="4" w:space="0" w:color="auto"/>
            </w:tcBorders>
            <w:hideMark/>
          </w:tcPr>
          <w:p w14:paraId="2CC59874" w14:textId="1237BC98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8" w:name="_Hlk54166431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Karikios et al</w:t>
            </w:r>
            <w:bookmarkEnd w:id="8"/>
            <w:r w:rsidR="00A03802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PEVuZE5vdGU+PENpdGU+PEF1dGhvcj5LYXJpa2lvczwvQXV0aG9yPjxZZWFyPjIwMTc8L1llYXI+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[5]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</w:tcBorders>
            <w:hideMark/>
          </w:tcPr>
          <w:p w14:paraId="337663DF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</w:tcBorders>
            <w:hideMark/>
          </w:tcPr>
          <w:p w14:paraId="5FE231A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Recommendation vs. rejection (rejections and deferrals) 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14:paraId="0397FD76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Item, indication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14:paraId="78E33BE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Univariable logistic regression analyses 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407E1B4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40E9777E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HTA guidelines and literautures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14:paraId="5799EA8C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1) Recursive partitioning analysis;</w:t>
            </w:r>
          </w:p>
          <w:p w14:paraId="46C7EB87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2) Multivariable logistic regression analysis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7EA37EBE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1) 3</w:t>
            </w:r>
          </w:p>
          <w:p w14:paraId="61424405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2) 5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46385D8A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Significant variables on univariable analysis (P&lt;0.05); </w:t>
            </w:r>
            <w:bookmarkStart w:id="9" w:name="_Hlk50927349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backward elimination</w:t>
            </w:r>
            <w:bookmarkEnd w:id="9"/>
          </w:p>
        </w:tc>
      </w:tr>
      <w:tr w:rsidR="0056050A" w:rsidRPr="00D90F27" w14:paraId="41CF8F34" w14:textId="77777777" w:rsidTr="000E5A47">
        <w:trPr>
          <w:trHeight w:val="654"/>
        </w:trPr>
        <w:tc>
          <w:tcPr>
            <w:tcW w:w="299" w:type="pct"/>
            <w:hideMark/>
          </w:tcPr>
          <w:p w14:paraId="14063E9B" w14:textId="4F9E47BE" w:rsidR="0056050A" w:rsidRPr="00D90F27" w:rsidRDefault="00A03802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Pauwels et al </w: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&lt;EndNote&gt;&lt;Cite&gt;&lt;Author&gt;Pauwels&lt;/Author&gt;&lt;Year&gt;2015&lt;/Year&gt;&lt;RecNum&gt;23&lt;/RecNum&gt;&lt;DisplayText&gt;[6]&lt;/DisplayText&gt;&lt;record&gt;&lt;rec-number&gt;23&lt;/rec-number&gt;&lt;foreign-keys&gt;&lt;key app="EN" db-id="z902vaazqss2pee5wvc59dsf02wtf5f5p9dt" timestamp="1636964290"&gt;23&lt;/key&gt;&lt;/foreign-keys&gt;&lt;ref-type name="Journal Article"&gt;17&lt;/ref-type&gt;&lt;contributors&gt;&lt;authors&gt;&lt;author&gt;Pauwels, Kim&lt;/author&gt;&lt;author&gt;Huys, Isabelle&lt;/author&gt;&lt;author&gt;Nys, Katelijne&lt;/author&gt;&lt;author&gt;Casteels, Minne&lt;/author&gt;&lt;author&gt;Simoens, Steven&lt;/author&gt;&lt;/authors&gt;&lt;/contributors&gt;&lt;titles&gt;&lt;title&gt;Predictors for reimbursement of oncology drugs in Belgium between 2002 and 2013&lt;/title&gt;&lt;secondary-title&gt;Expert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-10&lt;/pages&gt;&lt;volume&gt;15&lt;/volume&gt;&lt;dates&gt;&lt;year&gt;2015&lt;/year&gt;&lt;pub-dates&gt;&lt;date&gt;05/15&lt;/date&gt;&lt;/pub-dates&gt;&lt;/dates&gt;&lt;urls&gt;&lt;/urls&gt;&lt;electronic-resource-num&gt;10.1586/14737167.2015.1047347&lt;/electronic-resource-num&gt;&lt;/record&gt;&lt;/Cite&gt;&lt;/EndNote&gt;</w:instrTex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[6]</w: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  <w:hideMark/>
          </w:tcPr>
          <w:p w14:paraId="4E9C6AF1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</w:t>
            </w:r>
          </w:p>
        </w:tc>
        <w:tc>
          <w:tcPr>
            <w:tcW w:w="710" w:type="pct"/>
            <w:hideMark/>
          </w:tcPr>
          <w:p w14:paraId="61BF86F3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Recommendation vs. rejection (negative or no advice)</w:t>
            </w:r>
          </w:p>
        </w:tc>
        <w:tc>
          <w:tcPr>
            <w:tcW w:w="371" w:type="pct"/>
          </w:tcPr>
          <w:p w14:paraId="0BA90B9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Item, indication</w:t>
            </w:r>
          </w:p>
        </w:tc>
        <w:tc>
          <w:tcPr>
            <w:tcW w:w="382" w:type="pct"/>
            <w:hideMark/>
          </w:tcPr>
          <w:p w14:paraId="6F2E8E9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Univariate analysis</w:t>
            </w:r>
          </w:p>
        </w:tc>
        <w:tc>
          <w:tcPr>
            <w:tcW w:w="454" w:type="pct"/>
          </w:tcPr>
          <w:p w14:paraId="68216F40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23</w:t>
            </w:r>
          </w:p>
        </w:tc>
        <w:tc>
          <w:tcPr>
            <w:tcW w:w="530" w:type="pct"/>
          </w:tcPr>
          <w:p w14:paraId="65B5EB33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Reimbursement dossiers and literauture</w:t>
            </w:r>
          </w:p>
        </w:tc>
        <w:tc>
          <w:tcPr>
            <w:tcW w:w="618" w:type="pct"/>
          </w:tcPr>
          <w:p w14:paraId="0F0CF486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Multivariate logistic regression model </w:t>
            </w:r>
          </w:p>
        </w:tc>
        <w:tc>
          <w:tcPr>
            <w:tcW w:w="400" w:type="pct"/>
          </w:tcPr>
          <w:p w14:paraId="7F0D68DB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</w:t>
            </w:r>
          </w:p>
        </w:tc>
        <w:tc>
          <w:tcPr>
            <w:tcW w:w="1008" w:type="pct"/>
          </w:tcPr>
          <w:p w14:paraId="407C91E5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Significant variables on univariable analysis (P&lt;0.25);</w:t>
            </w:r>
          </w:p>
          <w:p w14:paraId="05F5CD3F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10" w:name="_Hlk50927376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forward selection</w:t>
            </w:r>
            <w:bookmarkEnd w:id="10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;</w:t>
            </w:r>
          </w:p>
        </w:tc>
      </w:tr>
      <w:tr w:rsidR="0056050A" w:rsidRPr="00D90F27" w14:paraId="16BFF259" w14:textId="77777777" w:rsidTr="000E5A47">
        <w:trPr>
          <w:trHeight w:val="654"/>
        </w:trPr>
        <w:tc>
          <w:tcPr>
            <w:tcW w:w="299" w:type="pct"/>
            <w:hideMark/>
          </w:tcPr>
          <w:p w14:paraId="52B582E6" w14:textId="1B9670A4" w:rsidR="0056050A" w:rsidRPr="00D90F27" w:rsidRDefault="00A03802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Kim et al</w: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&lt;EndNote&gt;&lt;Cite&gt;&lt;Author&gt;Kim&lt;/Author&gt;&lt;Year&gt;2016&lt;/Year&gt;&lt;RecNum&gt;18&lt;/RecNum&gt;&lt;DisplayText&gt;[7]&lt;/DisplayText&gt;&lt;record&gt;&lt;rec-number&gt;18&lt;/rec-number&gt;&lt;foreign-keys&gt;&lt;key app="EN" db-id="z902vaazqss2pee5wvc59dsf02wtf5f5p9dt" timestamp="1636964289"&gt;18&lt;/key&gt;&lt;/foreign-keys&gt;&lt;ref-type name="Journal Article"&gt;17&lt;/ref-type&gt;&lt;contributors&gt;&lt;authors&gt;&lt;author&gt;Kim, Eun-Sook&lt;/author&gt;&lt;author&gt;Kim, Jung-Ae&lt;/author&gt;&lt;author&gt;Lee, Eui-Kyung&lt;/author&gt;&lt;/authors&gt;&lt;/contributors&gt;&lt;titles&gt;&lt;title&gt;National reimbursement listing determinants of new cancer drugs: a retrospective analysis of 58 cancer treatment appraisals in 2007–2016 in South Korea&lt;/title&gt;&lt;secondary-title&gt;Expert Review of Pharmacoeconomics &amp;amp; Outcomes Research&lt;/secondary-title&gt;&lt;/titles&gt;&lt;periodical&gt;&lt;full-title&gt;Expert Review of Pharmacoeconomics &amp;amp; Outcomes Research&lt;/full-title&gt;&lt;/periodical&gt;&lt;volume&gt;17&lt;/volume&gt;&lt;dates&gt;&lt;year&gt;2016&lt;/year&gt;&lt;pub-dates&gt;&lt;date&gt;12/23&lt;/date&gt;&lt;/pub-dates&gt;&lt;/dates&gt;&lt;urls&gt;&lt;/urls&gt;&lt;electronic-resource-num&gt;10.1080/14737167.2017.1276828&lt;/electronic-resource-num&gt;&lt;/record&gt;&lt;/Cite&gt;&lt;/EndNote&gt;</w:instrTex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[7]</w: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  <w:hideMark/>
          </w:tcPr>
          <w:p w14:paraId="186B9690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</w:t>
            </w:r>
          </w:p>
        </w:tc>
        <w:tc>
          <w:tcPr>
            <w:tcW w:w="710" w:type="pct"/>
            <w:hideMark/>
          </w:tcPr>
          <w:p w14:paraId="727BC017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List vs. non-list</w:t>
            </w:r>
          </w:p>
        </w:tc>
        <w:tc>
          <w:tcPr>
            <w:tcW w:w="371" w:type="pct"/>
          </w:tcPr>
          <w:p w14:paraId="108531E3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Item, indication</w:t>
            </w:r>
          </w:p>
        </w:tc>
        <w:tc>
          <w:tcPr>
            <w:tcW w:w="382" w:type="pct"/>
            <w:hideMark/>
          </w:tcPr>
          <w:p w14:paraId="60D78AEF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Univariable logistic regression analyses</w:t>
            </w:r>
          </w:p>
        </w:tc>
        <w:tc>
          <w:tcPr>
            <w:tcW w:w="454" w:type="pct"/>
          </w:tcPr>
          <w:p w14:paraId="47F9D8E0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13</w:t>
            </w:r>
          </w:p>
        </w:tc>
        <w:tc>
          <w:tcPr>
            <w:tcW w:w="530" w:type="pct"/>
          </w:tcPr>
          <w:p w14:paraId="5701F25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Reimbursement dossiers and literauture</w:t>
            </w:r>
          </w:p>
        </w:tc>
        <w:tc>
          <w:tcPr>
            <w:tcW w:w="618" w:type="pct"/>
          </w:tcPr>
          <w:p w14:paraId="00BB2C8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Multivariate logistic regression model</w:t>
            </w:r>
          </w:p>
        </w:tc>
        <w:tc>
          <w:tcPr>
            <w:tcW w:w="400" w:type="pct"/>
          </w:tcPr>
          <w:p w14:paraId="27A81BF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1) 13</w:t>
            </w:r>
          </w:p>
          <w:p w14:paraId="7745ECA2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2) 3</w:t>
            </w:r>
          </w:p>
        </w:tc>
        <w:tc>
          <w:tcPr>
            <w:tcW w:w="1008" w:type="pct"/>
          </w:tcPr>
          <w:p w14:paraId="5093EBA3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1) all the explanatory variables</w:t>
            </w:r>
          </w:p>
          <w:p w14:paraId="55C3BA4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2) Significant variables on univariable analysis (P&lt;0.25);</w:t>
            </w:r>
          </w:p>
          <w:p w14:paraId="50CE55D7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stepwise backward elimination</w:t>
            </w:r>
          </w:p>
        </w:tc>
      </w:tr>
      <w:tr w:rsidR="0056050A" w:rsidRPr="00D90F27" w14:paraId="7A693BC9" w14:textId="77777777" w:rsidTr="000E5A47">
        <w:trPr>
          <w:trHeight w:val="554"/>
        </w:trPr>
        <w:tc>
          <w:tcPr>
            <w:tcW w:w="299" w:type="pct"/>
            <w:hideMark/>
          </w:tcPr>
          <w:p w14:paraId="5CC1009E" w14:textId="3A81D0C1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11" w:name="_Hlk54165677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Li et al. </w:t>
            </w:r>
            <w:bookmarkEnd w:id="11"/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&lt;EndNote&gt;&lt;Cite&gt;&lt;Author&gt;Li&lt;/Author&gt;&lt;Year&gt;2019&lt;/Year&gt;&lt;RecNum&gt;19&lt;/RecNum&gt;&lt;DisplayText&gt;[2]&lt;/DisplayText&gt;&lt;record&gt;&lt;rec-number&gt;19&lt;/rec-number&gt;&lt;foreign-keys&gt;&lt;key app="EN" db-id="z902vaazqss2pee5wvc59dsf02wtf5f5p9dt" timestamp="1636964289"&gt;19&lt;/key&gt;&lt;/foreign-keys&gt;&lt;ref-type name="Journal Article"&gt;17&lt;/ref-type&gt;&lt;contributors&gt;&lt;authors&gt;&lt;author&gt;Li, J.&lt;/author&gt;&lt;author&gt;Vivot, A.&lt;/author&gt;&lt;author&gt;Alter, L.&lt;/author&gt;&lt;author&gt;Durand Zaleski, Isabelle&lt;/author&gt;&lt;/authors&gt;&lt;/contributors&gt;&lt;titles&gt;&lt;title&gt;Appraisal of cancer drugs: a comparison of the French health technology assessment with value frameworks of two oncology societies&lt;/title&gt;&lt;secondary-title&gt;Expert Review of Pharmacoeconomics &amp;amp; Outcomes Research&lt;/secondary-title&gt;&lt;/titles&gt;&lt;periodical&gt;&lt;full-title&gt;Expert Review of Pharmacoeconomics &amp;amp; Outcomes Research&lt;/full-title&gt;&lt;/periodical&gt;&lt;pages&gt;1-5&lt;/pages&gt;&lt;dates&gt;&lt;year&gt;2019&lt;/year&gt;&lt;pub-dates&gt;&lt;date&gt;06/26&lt;/date&gt;&lt;/pub-dates&gt;&lt;/dates&gt;&lt;urls&gt;&lt;/urls&gt;&lt;electronic-resource-num&gt;10.1080/14737167.2019.1635458&lt;/electronic-resource-num&gt;&lt;/record&gt;&lt;/Cite&gt;&lt;/EndNote&gt;</w:instrTex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[2]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  <w:hideMark/>
          </w:tcPr>
          <w:p w14:paraId="7341A7C1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</w:t>
            </w:r>
          </w:p>
        </w:tc>
        <w:tc>
          <w:tcPr>
            <w:tcW w:w="710" w:type="pct"/>
            <w:hideMark/>
          </w:tcPr>
          <w:p w14:paraId="38CD88B5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ASMR level (level II and III, IV, V)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>a</w:t>
            </w:r>
          </w:p>
        </w:tc>
        <w:tc>
          <w:tcPr>
            <w:tcW w:w="371" w:type="pct"/>
          </w:tcPr>
          <w:p w14:paraId="40024951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Item</w:t>
            </w:r>
          </w:p>
        </w:tc>
        <w:tc>
          <w:tcPr>
            <w:tcW w:w="382" w:type="pct"/>
            <w:hideMark/>
          </w:tcPr>
          <w:p w14:paraId="32C37FCB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Univariate analysis</w:t>
            </w:r>
          </w:p>
        </w:tc>
        <w:tc>
          <w:tcPr>
            <w:tcW w:w="454" w:type="pct"/>
          </w:tcPr>
          <w:p w14:paraId="110A60A5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12</w:t>
            </w:r>
          </w:p>
        </w:tc>
        <w:tc>
          <w:tcPr>
            <w:tcW w:w="530" w:type="pct"/>
          </w:tcPr>
          <w:p w14:paraId="562A61DF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Dossiers from reimbursement commission</w:t>
            </w:r>
          </w:p>
        </w:tc>
        <w:tc>
          <w:tcPr>
            <w:tcW w:w="618" w:type="pct"/>
          </w:tcPr>
          <w:p w14:paraId="32F9903D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>a</w:t>
            </w:r>
          </w:p>
        </w:tc>
        <w:tc>
          <w:tcPr>
            <w:tcW w:w="400" w:type="pct"/>
          </w:tcPr>
          <w:p w14:paraId="2B1F410A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  <w:tc>
          <w:tcPr>
            <w:tcW w:w="1008" w:type="pct"/>
          </w:tcPr>
          <w:p w14:paraId="690EDE0B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</w:tr>
      <w:tr w:rsidR="0056050A" w:rsidRPr="00D90F27" w14:paraId="6A28AADD" w14:textId="77777777" w:rsidTr="000E5A47">
        <w:trPr>
          <w:trHeight w:val="603"/>
        </w:trPr>
        <w:tc>
          <w:tcPr>
            <w:tcW w:w="299" w:type="pct"/>
            <w:hideMark/>
          </w:tcPr>
          <w:p w14:paraId="32278E86" w14:textId="535821A5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Maynou et al</w:t>
            </w:r>
            <w:r w:rsidR="00A03802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&lt;EndNote&gt;&lt;Cite&gt;&lt;Author&gt;Maynou Pujolras&lt;/Author&gt;&lt;Year&gt;2018&lt;/Year&gt;&lt;RecNum&gt;20&lt;/RecNum&gt;&lt;DisplayText&gt;[3]&lt;/DisplayText&gt;&lt;record&gt;&lt;rec-number&gt;20&lt;/rec-number&gt;&lt;foreign-keys&gt;&lt;key app="EN" db-id="z902vaazqss2pee5wvc59dsf02wtf5f5p9dt" timestamp="1636964289"&gt;20&lt;/key&gt;&lt;/foreign-keys&gt;&lt;ref-type name="Journal Article"&gt;17&lt;/ref-type&gt;&lt;contributors&gt;&lt;authors&gt;&lt;author&gt;Maynou Pujolras, Laia&lt;/author&gt;&lt;author&gt;Cairns, John&lt;/author&gt;&lt;/authors&gt;&lt;/contributors&gt;&lt;titles&gt;&lt;title&gt;What is driving HTA decision-making? Evidence from cancer drug reimbursement decisions from 6 European countries&lt;/title&gt;&lt;secondary-title&gt;Health Policy&lt;/secondary-title&gt;&lt;/titles&gt;&lt;periodical&gt;&lt;full-title&gt;Health Policy&lt;/full-title&gt;&lt;abbr-1&gt;Health policy (Amsterdam, Netherlands)&lt;/abbr-1&gt;&lt;/periodical&gt;&lt;dates&gt;&lt;year&gt;2018&lt;/year&gt;&lt;pub-dates&gt;&lt;date&gt;11/01&lt;/date&gt;&lt;/pub-dates&gt;&lt;/dates&gt;&lt;urls&gt;&lt;/urls&gt;&lt;electronic-resource-num&gt;10.1016/j.healthpol.2018.11.003&lt;/electronic-resource-num&gt;&lt;/record&gt;&lt;/Cite&gt;&lt;/EndNote&gt;</w:instrTex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[3]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  <w:hideMark/>
          </w:tcPr>
          <w:p w14:paraId="329371F0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</w:t>
            </w:r>
          </w:p>
        </w:tc>
        <w:tc>
          <w:tcPr>
            <w:tcW w:w="710" w:type="pct"/>
            <w:hideMark/>
          </w:tcPr>
          <w:p w14:paraId="5D86D40F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Recommendation vs.  restricted recommendation vs. rejection</w:t>
            </w:r>
          </w:p>
        </w:tc>
        <w:tc>
          <w:tcPr>
            <w:tcW w:w="371" w:type="pct"/>
          </w:tcPr>
          <w:p w14:paraId="1882356B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Item, indication</w:t>
            </w:r>
          </w:p>
        </w:tc>
        <w:tc>
          <w:tcPr>
            <w:tcW w:w="382" w:type="pct"/>
          </w:tcPr>
          <w:p w14:paraId="564807E9" w14:textId="78E7F60D" w:rsidR="0056050A" w:rsidRPr="00D90F27" w:rsidRDefault="00A43DC0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  <w:tc>
          <w:tcPr>
            <w:tcW w:w="454" w:type="pct"/>
          </w:tcPr>
          <w:p w14:paraId="24645EC5" w14:textId="12D3D261" w:rsidR="0056050A" w:rsidRPr="00D90F27" w:rsidRDefault="00446502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  <w:tc>
          <w:tcPr>
            <w:tcW w:w="530" w:type="pct"/>
          </w:tcPr>
          <w:p w14:paraId="39947F56" w14:textId="18DF7CEA" w:rsidR="0056050A" w:rsidRPr="00D90F27" w:rsidRDefault="00446502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</w:rPr>
              <w:t>NA</w:t>
            </w:r>
          </w:p>
        </w:tc>
        <w:tc>
          <w:tcPr>
            <w:tcW w:w="618" w:type="pct"/>
          </w:tcPr>
          <w:p w14:paraId="10E5E2EF" w14:textId="757C153B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A Multi-level mixed-effects </w:t>
            </w:r>
            <w:r w:rsidR="000E5A4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o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rdered </w:t>
            </w:r>
            <w:r w:rsidR="000E5A4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p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robit </w:t>
            </w:r>
          </w:p>
        </w:tc>
        <w:tc>
          <w:tcPr>
            <w:tcW w:w="400" w:type="pct"/>
          </w:tcPr>
          <w:p w14:paraId="5E3F9263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1) 15</w:t>
            </w:r>
          </w:p>
          <w:p w14:paraId="47DFB635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2) 22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>b</w:t>
            </w:r>
          </w:p>
        </w:tc>
        <w:tc>
          <w:tcPr>
            <w:tcW w:w="1008" w:type="pct"/>
          </w:tcPr>
          <w:p w14:paraId="6C5DEBB7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t-test and the log-likelihood test</w:t>
            </w:r>
          </w:p>
        </w:tc>
      </w:tr>
      <w:tr w:rsidR="0056050A" w:rsidRPr="00D90F27" w14:paraId="6F8E08AF" w14:textId="77777777" w:rsidTr="000E5A47">
        <w:trPr>
          <w:trHeight w:val="416"/>
        </w:trPr>
        <w:tc>
          <w:tcPr>
            <w:tcW w:w="299" w:type="pct"/>
            <w:hideMark/>
          </w:tcPr>
          <w:p w14:paraId="352FC2F7" w14:textId="59541726" w:rsidR="0056050A" w:rsidRPr="00D90F27" w:rsidRDefault="00A03802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Pinto et al </w: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&lt;EndNote&gt;&lt;Cite&gt;&lt;Author&gt;Pinto&lt;/Author&gt;&lt;Year&gt;2020&lt;/Year&gt;&lt;RecNum&gt;24&lt;/RecNum&gt;&lt;DisplayText&gt;[4]&lt;/DisplayText&gt;&lt;record&gt;&lt;rec-number&gt;24&lt;/rec-number&gt;&lt;foreign-keys&gt;&lt;key app="EN" db-id="z902vaazqss2pee5wvc59dsf02wtf5f5p9dt" timestamp="1636964290"&gt;24&lt;/key&gt;&lt;/foreign-keys&gt;&lt;ref-type name="Journal Article"&gt;17&lt;/ref-type&gt;&lt;contributors&gt;&lt;authors&gt;&lt;author&gt;Pinto, Ashlyn&lt;/author&gt;&lt;author&gt;Naci, Huseyin&lt;/author&gt;&lt;author&gt;Neez, Emilie&lt;/author&gt;&lt;author&gt;Mossialos, Elias&lt;/author&gt;&lt;/authors&gt;&lt;/contributors&gt;&lt;titles&gt;&lt;title&gt;Association Between the Use of Surrogate Measures in Pivotal Trials and Health Technology Assessment Decisions: A Retrospective Analysis of NICE and CADTH Reviews of Cancer Drugs&lt;/title&gt;&lt;secondary-title&gt;Value in Health&lt;/secondary-title&gt;&lt;/titles&gt;&lt;periodical&gt;&lt;full-title&gt;Value in Health&lt;/full-title&gt;&lt;/periodical&gt;&lt;volume&gt;23&lt;/volume&gt;&lt;dates&gt;&lt;year&gt;2020&lt;/year&gt;&lt;pub-dates&gt;&lt;date&gt;01/13&lt;/date&gt;&lt;/pub-dates&gt;&lt;/dates&gt;&lt;urls&gt;&lt;/urls&gt;&lt;electronic-resource-num&gt;10.1016/j.jval.2019.10.010&lt;/electronic-resource-num&gt;&lt;/record&gt;&lt;/Cite&gt;&lt;/EndNote&gt;</w:instrTex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[4]</w:t>
            </w:r>
            <w:r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  <w:hideMark/>
          </w:tcPr>
          <w:p w14:paraId="0457600A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</w:t>
            </w:r>
          </w:p>
        </w:tc>
        <w:tc>
          <w:tcPr>
            <w:tcW w:w="710" w:type="pct"/>
            <w:hideMark/>
          </w:tcPr>
          <w:p w14:paraId="270C1F1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Recommendion vs. rejection </w:t>
            </w:r>
          </w:p>
        </w:tc>
        <w:tc>
          <w:tcPr>
            <w:tcW w:w="371" w:type="pct"/>
          </w:tcPr>
          <w:p w14:paraId="1711D62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Item, indication</w:t>
            </w:r>
          </w:p>
        </w:tc>
        <w:tc>
          <w:tcPr>
            <w:tcW w:w="382" w:type="pct"/>
          </w:tcPr>
          <w:p w14:paraId="2251685E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454" w:type="pct"/>
          </w:tcPr>
          <w:p w14:paraId="281D9B97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530" w:type="pct"/>
          </w:tcPr>
          <w:p w14:paraId="12E6C79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618" w:type="pct"/>
          </w:tcPr>
          <w:p w14:paraId="3A8406F5" w14:textId="223D5184" w:rsidR="0056050A" w:rsidRPr="00D90F27" w:rsidRDefault="00841449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L</w:t>
            </w:r>
            <w:r w:rsidR="0056050A"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inear probability model</w:t>
            </w:r>
          </w:p>
        </w:tc>
        <w:tc>
          <w:tcPr>
            <w:tcW w:w="400" w:type="pct"/>
          </w:tcPr>
          <w:p w14:paraId="760BBEB1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4</w:t>
            </w:r>
          </w:p>
        </w:tc>
        <w:tc>
          <w:tcPr>
            <w:tcW w:w="1008" w:type="pct"/>
          </w:tcPr>
          <w:p w14:paraId="3B9F7666" w14:textId="34F38DC8" w:rsidR="0056050A" w:rsidRPr="00D90F27" w:rsidRDefault="000E5A47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</w:tr>
      <w:tr w:rsidR="0056050A" w:rsidRPr="00D90F27" w14:paraId="1BCFE9C1" w14:textId="77777777" w:rsidTr="000E5A47">
        <w:trPr>
          <w:trHeight w:val="815"/>
        </w:trPr>
        <w:tc>
          <w:tcPr>
            <w:tcW w:w="299" w:type="pct"/>
            <w:hideMark/>
          </w:tcPr>
          <w:p w14:paraId="36F0156A" w14:textId="36774FBA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Skedgel et al</w:t>
            </w:r>
            <w:r w:rsidR="00A03802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&lt;EndNote&gt;&lt;Cite&gt;&lt;Author&gt;Skedgel&lt;/Author&gt;&lt;Year&gt;2018&lt;/Year&gt;&lt;RecNum&gt;25&lt;/RecNum&gt;&lt;DisplayText&gt;[8]&lt;/DisplayText&gt;&lt;record&gt;&lt;rec-number&gt;25&lt;/rec-number&gt;&lt;foreign-keys&gt;&lt;key app="EN" db-id="z902vaazqss2pee5wvc59dsf02wtf5f5p9dt" timestamp="1636964290"&gt;25&lt;/key&gt;&lt;/foreign-keys&gt;&lt;ref-type name="Journal Article"&gt;17&lt;/ref-type&gt;&lt;contributors&gt;&lt;authors&gt;&lt;author&gt;Skedgel, Chris&lt;/author&gt;&lt;author&gt;Wranik, Wiesława&lt;/author&gt;&lt;author&gt;Hu, Min&lt;/author&gt;&lt;/authors&gt;&lt;/contributors&gt;&lt;titles&gt;&lt;title&gt;The Relative Importance of Clinical, Economic, Patient Values and Feasibility Criteria in Cancer Drug Reimbursement in Canada: A Revealed Preferences Analysis of Recommendations of the Pan-Canadian Oncology Drug Review 2011–2017&lt;/title&gt;&lt;secondary-title&gt;PharmacoEconomics&lt;/secondary-title&gt;&lt;/titles&gt;&lt;periodical&gt;&lt;full-title&gt;Pharmacoeconomics&lt;/full-title&gt;&lt;abbr-1&gt;PharmacoEconomics&lt;/abbr-1&gt;&lt;/periodical&gt;&lt;volume&gt;36&lt;/volume&gt;&lt;dates&gt;&lt;year&gt;2018&lt;/year&gt;&lt;pub-dates&gt;&lt;date&gt;01/20&lt;/date&gt;&lt;/pub-dates&gt;&lt;/dates&gt;&lt;urls&gt;&lt;/urls&gt;&lt;electronic-resource-num&gt;10.1007/s40273-018-0610-0&lt;/electronic-resource-num&gt;&lt;/record&gt;&lt;/Cite&gt;&lt;/EndNote&gt;</w:instrTex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[8]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  <w:hideMark/>
          </w:tcPr>
          <w:p w14:paraId="33725674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3,2,2</w:t>
            </w:r>
          </w:p>
        </w:tc>
        <w:tc>
          <w:tcPr>
            <w:tcW w:w="710" w:type="pct"/>
            <w:hideMark/>
          </w:tcPr>
          <w:p w14:paraId="446B7CE7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1) Recommendation vs.  conditional recommendation vs. rejection;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 xml:space="preserve"> b</w:t>
            </w:r>
          </w:p>
          <w:p w14:paraId="6AA37ECF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2) Rejection vs. non-rejection (full and conditional recommendation);</w:t>
            </w:r>
          </w:p>
          <w:p w14:paraId="1D44C3B0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Full vs. conditional recommendation 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>c</w:t>
            </w:r>
          </w:p>
        </w:tc>
        <w:tc>
          <w:tcPr>
            <w:tcW w:w="371" w:type="pct"/>
          </w:tcPr>
          <w:p w14:paraId="7213ED6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Item, indication</w:t>
            </w:r>
          </w:p>
        </w:tc>
        <w:tc>
          <w:tcPr>
            <w:tcW w:w="382" w:type="pct"/>
            <w:hideMark/>
          </w:tcPr>
          <w:p w14:paraId="0187B103" w14:textId="044B2769" w:rsidR="0056050A" w:rsidRPr="00D90F27" w:rsidRDefault="005F3DE1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Univariate analysis</w:t>
            </w:r>
          </w:p>
        </w:tc>
        <w:tc>
          <w:tcPr>
            <w:tcW w:w="454" w:type="pct"/>
          </w:tcPr>
          <w:p w14:paraId="4D9E67E0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</w:t>
            </w:r>
          </w:p>
        </w:tc>
        <w:tc>
          <w:tcPr>
            <w:tcW w:w="530" w:type="pct"/>
          </w:tcPr>
          <w:p w14:paraId="5103E786" w14:textId="29811F6E" w:rsidR="0056050A" w:rsidRPr="00D90F27" w:rsidRDefault="000E5A47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  <w:tc>
          <w:tcPr>
            <w:tcW w:w="618" w:type="pct"/>
          </w:tcPr>
          <w:p w14:paraId="1DD5DB3F" w14:textId="09B4BBA4" w:rsidR="0056050A" w:rsidRPr="00D90F27" w:rsidRDefault="00841449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M</w:t>
            </w:r>
            <w:r w:rsidR="0056050A"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ultivariate logistic</w:t>
            </w:r>
          </w:p>
          <w:p w14:paraId="3048B204" w14:textId="117F2E0B" w:rsidR="0056050A" w:rsidRPr="00D90F27" w:rsidRDefault="00446502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regression</w:t>
            </w:r>
          </w:p>
        </w:tc>
        <w:tc>
          <w:tcPr>
            <w:tcW w:w="400" w:type="pct"/>
          </w:tcPr>
          <w:p w14:paraId="4DC497DC" w14:textId="39B50745" w:rsidR="00446502" w:rsidRPr="00D90F27" w:rsidRDefault="0056050A" w:rsidP="00446502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11</w:t>
            </w:r>
          </w:p>
          <w:p w14:paraId="0A02C0D8" w14:textId="633A8178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</w:p>
        </w:tc>
        <w:tc>
          <w:tcPr>
            <w:tcW w:w="1008" w:type="pct"/>
          </w:tcPr>
          <w:p w14:paraId="26ACE3DB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test all possible main</w:t>
            </w:r>
          </w:p>
          <w:p w14:paraId="51AE03AD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effects combinations  and plausible interaction terms</w:t>
            </w:r>
          </w:p>
        </w:tc>
      </w:tr>
      <w:tr w:rsidR="0056050A" w:rsidRPr="00D90F27" w14:paraId="226C9741" w14:textId="77777777" w:rsidTr="000E5A47">
        <w:trPr>
          <w:trHeight w:val="416"/>
        </w:trPr>
        <w:tc>
          <w:tcPr>
            <w:tcW w:w="299" w:type="pct"/>
            <w:hideMark/>
          </w:tcPr>
          <w:p w14:paraId="124745CA" w14:textId="6D61321D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12" w:name="_Hlk54165312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Niraula et al </w:t>
            </w:r>
            <w:bookmarkEnd w:id="12"/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>
                <w:fldData xml:space="preserve">PEVuZE5vdGU+PENpdGU+PEF1dGhvcj5OaXJhdWxhPC9BdXRob3I+PFllYXI+MjAxODwvWWVhcj48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</w:fldData>
              </w:fldCha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EN.CITE.DATA </w:instrText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[9]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  <w:hideMark/>
          </w:tcPr>
          <w:p w14:paraId="534D2475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2;2</w:t>
            </w:r>
          </w:p>
        </w:tc>
        <w:tc>
          <w:tcPr>
            <w:tcW w:w="710" w:type="pct"/>
            <w:hideMark/>
          </w:tcPr>
          <w:p w14:paraId="517C80AF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1) Recommendation vs. rejection;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>d</w:t>
            </w:r>
          </w:p>
          <w:p w14:paraId="30618DCB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2) Recommendation vs.  conditional 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lastRenderedPageBreak/>
              <w:t xml:space="preserve">recommendation vs. rejection </w:t>
            </w: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vertAlign w:val="superscript"/>
                <w:lang w:val="nb-NO"/>
              </w:rPr>
              <w:t>e</w:t>
            </w:r>
          </w:p>
        </w:tc>
        <w:tc>
          <w:tcPr>
            <w:tcW w:w="371" w:type="pct"/>
          </w:tcPr>
          <w:p w14:paraId="298984E1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lastRenderedPageBreak/>
              <w:t>Item, indication</w:t>
            </w:r>
          </w:p>
        </w:tc>
        <w:tc>
          <w:tcPr>
            <w:tcW w:w="382" w:type="pct"/>
            <w:hideMark/>
          </w:tcPr>
          <w:p w14:paraId="1BBB874E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13" w:name="_Hlk50926680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Wilcoxon 2-sample test</w:t>
            </w:r>
            <w:bookmarkEnd w:id="13"/>
          </w:p>
        </w:tc>
        <w:tc>
          <w:tcPr>
            <w:tcW w:w="454" w:type="pct"/>
          </w:tcPr>
          <w:p w14:paraId="04426D78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6</w:t>
            </w:r>
          </w:p>
        </w:tc>
        <w:tc>
          <w:tcPr>
            <w:tcW w:w="530" w:type="pct"/>
          </w:tcPr>
          <w:p w14:paraId="036E3591" w14:textId="5A9BE34F" w:rsidR="0056050A" w:rsidRPr="00D90F27" w:rsidRDefault="000E5A47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  <w:tc>
          <w:tcPr>
            <w:tcW w:w="618" w:type="pct"/>
          </w:tcPr>
          <w:p w14:paraId="3609AC28" w14:textId="137B680A" w:rsidR="0056050A" w:rsidRPr="00D90F27" w:rsidRDefault="00841449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L</w:t>
            </w:r>
            <w:r w:rsidR="0056050A"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inear regression</w:t>
            </w:r>
            <w:r w:rsidR="0056050A"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br/>
              <w:t>analysis</w:t>
            </w:r>
          </w:p>
        </w:tc>
        <w:tc>
          <w:tcPr>
            <w:tcW w:w="400" w:type="pct"/>
          </w:tcPr>
          <w:p w14:paraId="2C1E4204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3</w:t>
            </w:r>
          </w:p>
        </w:tc>
        <w:tc>
          <w:tcPr>
            <w:tcW w:w="1008" w:type="pct"/>
          </w:tcPr>
          <w:p w14:paraId="1FD751DF" w14:textId="70E4C4F8" w:rsidR="0056050A" w:rsidRPr="00D90F27" w:rsidRDefault="00446502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</w:tr>
      <w:tr w:rsidR="0056050A" w:rsidRPr="00D90F27" w14:paraId="7D99923A" w14:textId="77777777" w:rsidTr="000E5A47">
        <w:trPr>
          <w:trHeight w:val="304"/>
        </w:trPr>
        <w:tc>
          <w:tcPr>
            <w:tcW w:w="299" w:type="pct"/>
          </w:tcPr>
          <w:p w14:paraId="3AF357C7" w14:textId="79823791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Nagase et al</w:t>
            </w:r>
            <w:r w:rsidR="00A03802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 xml:space="preserve"> 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begin"/>
            </w:r>
            <w:r w:rsidR="006B6BE8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instrText xml:space="preserve"> ADDIN EN.CITE &lt;EndNote&gt;&lt;Cite&gt;&lt;Author&gt;Nagase&lt;/Author&gt;&lt;Year&gt;2019&lt;/Year&gt;&lt;RecNum&gt;21&lt;/RecNum&gt;&lt;DisplayText&gt;[1]&lt;/DisplayText&gt;&lt;record&gt;&lt;rec-number&gt;21&lt;/rec-number&gt;&lt;foreign-keys&gt;&lt;key app="EN" db-id="z902vaazqss2pee5wvc59dsf02wtf5f5p9dt" timestamp="1636964289"&gt;21&lt;/key&gt;&lt;/foreign-keys&gt;&lt;ref-type name="Journal Article"&gt;17&lt;/ref-type&gt;&lt;contributors&gt;&lt;authors&gt;&lt;author&gt;Nagase, Fernanda&lt;/author&gt;&lt;author&gt;Stafinski, Tania&lt;/author&gt;&lt;author&gt;Sun, Jian&lt;/author&gt;&lt;author&gt;Jhangri, Gian&lt;/author&gt;&lt;author&gt;Menon, Devidas&lt;/author&gt;&lt;/authors&gt;&lt;/contributors&gt;&lt;titles&gt;&lt;title&gt;Factors associated with positive and negative recommendations for cancer and non-cancer drugs for rare diseases in Canada&lt;/title&gt;&lt;secondary-title&gt;Orphanet Journal of Rare Diseases&lt;/secondary-title&gt;&lt;/titles&gt;&lt;periodical&gt;&lt;full-title&gt;Orphanet Journal of Rare Diseases&lt;/full-title&gt;&lt;/periodical&gt;&lt;pages&gt;127&lt;/pages&gt;&lt;volume&gt;14&lt;/volume&gt;&lt;dates&gt;&lt;year&gt;2019&lt;/year&gt;&lt;pub-dates&gt;&lt;date&gt;06/01&lt;/date&gt;&lt;/pub-dates&gt;&lt;/dates&gt;&lt;urls&gt;&lt;/urls&gt;&lt;electronic-resource-num&gt;10.1186/s13023-019-1104-7&lt;/electronic-resource-num&gt;&lt;/record&gt;&lt;/Cite&gt;&lt;/EndNote&gt;</w:instrTex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separate"/>
            </w:r>
            <w:r w:rsidR="006B6BE8">
              <w:rPr>
                <w:rFonts w:ascii="Times New Roman" w:hAnsi="Times New Roman" w:cs="Times New Roman"/>
                <w:noProof/>
                <w:color w:val="000000" w:themeColor="dark1"/>
                <w:kern w:val="24"/>
                <w:sz w:val="18"/>
                <w:szCs w:val="18"/>
                <w:lang w:val="nb-NO"/>
              </w:rPr>
              <w:t>[1]</w:t>
            </w:r>
            <w:r w:rsidR="00A03802" w:rsidRPr="00BE5205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fldChar w:fldCharType="end"/>
            </w:r>
          </w:p>
        </w:tc>
        <w:tc>
          <w:tcPr>
            <w:tcW w:w="228" w:type="pct"/>
          </w:tcPr>
          <w:p w14:paraId="247B4BDB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2</w:t>
            </w:r>
          </w:p>
        </w:tc>
        <w:tc>
          <w:tcPr>
            <w:tcW w:w="710" w:type="pct"/>
          </w:tcPr>
          <w:p w14:paraId="2919CCE1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Recommendation (full and conditional recommendation) vs. rejection</w:t>
            </w:r>
          </w:p>
        </w:tc>
        <w:tc>
          <w:tcPr>
            <w:tcW w:w="371" w:type="pct"/>
          </w:tcPr>
          <w:p w14:paraId="5DD58FAE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Item, indication</w:t>
            </w:r>
          </w:p>
        </w:tc>
        <w:tc>
          <w:tcPr>
            <w:tcW w:w="382" w:type="pct"/>
          </w:tcPr>
          <w:p w14:paraId="64F5EC0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bookmarkStart w:id="14" w:name="_Hlk50926637"/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Univariate analysis</w:t>
            </w:r>
            <w:bookmarkEnd w:id="14"/>
          </w:p>
        </w:tc>
        <w:tc>
          <w:tcPr>
            <w:tcW w:w="454" w:type="pct"/>
          </w:tcPr>
          <w:p w14:paraId="496D0FB4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14</w:t>
            </w:r>
          </w:p>
        </w:tc>
        <w:tc>
          <w:tcPr>
            <w:tcW w:w="530" w:type="pct"/>
          </w:tcPr>
          <w:p w14:paraId="78003E95" w14:textId="67109CA1" w:rsidR="0056050A" w:rsidRPr="00D90F27" w:rsidRDefault="000E5A47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  <w:tc>
          <w:tcPr>
            <w:tcW w:w="618" w:type="pct"/>
          </w:tcPr>
          <w:p w14:paraId="3C6DE44C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  <w:tc>
          <w:tcPr>
            <w:tcW w:w="400" w:type="pct"/>
          </w:tcPr>
          <w:p w14:paraId="5EDC0F59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  <w:tc>
          <w:tcPr>
            <w:tcW w:w="1008" w:type="pct"/>
          </w:tcPr>
          <w:p w14:paraId="3B45BE12" w14:textId="77777777" w:rsidR="0056050A" w:rsidRPr="00D90F27" w:rsidRDefault="0056050A" w:rsidP="00602857">
            <w:pPr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</w:pPr>
            <w:r w:rsidRPr="00D90F27">
              <w:rPr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lang w:val="nb-NO"/>
              </w:rPr>
              <w:t>NA</w:t>
            </w:r>
          </w:p>
        </w:tc>
      </w:tr>
    </w:tbl>
    <w:p w14:paraId="5837056C" w14:textId="13561891" w:rsidR="000C19DF" w:rsidRPr="000C19DF" w:rsidRDefault="000E5A47" w:rsidP="0056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ASMR, </w:t>
      </w:r>
      <w:r w:rsidRPr="000E5A4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Improvement </w:t>
      </w:r>
      <w:r w:rsidR="00094F7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i</w:t>
      </w:r>
      <w:r w:rsidRPr="000E5A4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n Actual Benefit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; </w:t>
      </w:r>
      <w:r w:rsidR="000C19D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HTA, </w:t>
      </w:r>
      <w:r w:rsidR="000C19DF" w:rsidRPr="000C19D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Health Technology Assessment</w:t>
      </w:r>
      <w:r w:rsidR="000C19DF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; </w:t>
      </w: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NA, Not </w:t>
      </w:r>
      <w:r>
        <w:rPr>
          <w:rFonts w:ascii="Times New Roman" w:hAnsi="Times New Roman" w:cs="Times New Roman" w:hint="eastAsia"/>
          <w:color w:val="000000" w:themeColor="dark1"/>
          <w:kern w:val="24"/>
          <w:sz w:val="18"/>
          <w:szCs w:val="18"/>
          <w:lang w:val="nb-NO"/>
        </w:rPr>
        <w:t>Available</w:t>
      </w:r>
    </w:p>
    <w:p w14:paraId="078BA52C" w14:textId="56FA37AE" w:rsidR="0056050A" w:rsidRPr="00D90F27" w:rsidRDefault="0056050A" w:rsidP="0056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vertAlign w:val="superscript"/>
          <w:lang w:val="nb-NO"/>
        </w:rPr>
        <w:t>a</w:t>
      </w: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Due to the small number of drugs with ASMR level II, Li et al. combined ASMR levels II (important) and III (moderate) drugs together for the analyses of ASMR drivers;</w:t>
      </w:r>
    </w:p>
    <w:p w14:paraId="134C4441" w14:textId="1EA32FC0" w:rsidR="0056050A" w:rsidRPr="00D90F27" w:rsidRDefault="0056050A" w:rsidP="0056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vertAlign w:val="superscript"/>
          <w:lang w:val="nb-NO"/>
        </w:rPr>
        <w:t>b</w:t>
      </w: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The definition of dependent varia</w:t>
      </w:r>
      <w:r w:rsidR="00446502"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bles was used for the </w:t>
      </w:r>
      <w:r w:rsidR="005F3DE1"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univariate analysis</w:t>
      </w: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>;</w:t>
      </w:r>
    </w:p>
    <w:p w14:paraId="6FE33F16" w14:textId="756B9344" w:rsidR="0056050A" w:rsidRPr="00D90F27" w:rsidRDefault="0056050A" w:rsidP="0056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vertAlign w:val="superscript"/>
          <w:lang w:val="nb-NO"/>
        </w:rPr>
        <w:t>c</w:t>
      </w: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The definition of dependent variables was used for the multivariate logistic regression; </w:t>
      </w:r>
    </w:p>
    <w:p w14:paraId="7BF82826" w14:textId="3AFD9296" w:rsidR="0056050A" w:rsidRPr="00D90F27" w:rsidRDefault="0056050A" w:rsidP="0056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vertAlign w:val="superscript"/>
          <w:lang w:val="nb-NO"/>
        </w:rPr>
        <w:t>d</w:t>
      </w: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The definition of dependent variables was used for the Wilcoxon 2-sample test;</w:t>
      </w:r>
    </w:p>
    <w:p w14:paraId="7A292F10" w14:textId="173F59F1" w:rsidR="002A423A" w:rsidRDefault="0056050A" w:rsidP="0056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vertAlign w:val="superscript"/>
          <w:lang w:val="nb-NO"/>
        </w:rPr>
        <w:t>e</w:t>
      </w:r>
      <w:r w:rsidRPr="00D90F27"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t xml:space="preserve"> The definition of dependent variables was used for the line regeression analysis</w:t>
      </w:r>
    </w:p>
    <w:p w14:paraId="746A3862" w14:textId="77777777" w:rsidR="002A423A" w:rsidRDefault="002A423A">
      <w:pP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</w:pPr>
      <w:r>
        <w:rPr>
          <w:rFonts w:ascii="Times New Roman" w:hAnsi="Times New Roman" w:cs="Times New Roman"/>
          <w:color w:val="000000" w:themeColor="dark1"/>
          <w:kern w:val="24"/>
          <w:sz w:val="18"/>
          <w:szCs w:val="18"/>
          <w:lang w:val="nb-NO"/>
        </w:rPr>
        <w:br w:type="page"/>
      </w:r>
    </w:p>
    <w:p w14:paraId="45E25763" w14:textId="747CA812" w:rsidR="0056050A" w:rsidRPr="002A423A" w:rsidRDefault="002A423A" w:rsidP="002A423A">
      <w:pPr>
        <w:pStyle w:val="Caption"/>
        <w:keepNext/>
      </w:pPr>
      <w:r>
        <w:lastRenderedPageBreak/>
        <w:t>Supplementary Table 4 Factor</w:t>
      </w:r>
      <w:r w:rsidR="004D3BE2">
        <w:t>s</w:t>
      </w:r>
      <w:r>
        <w:t xml:space="preserve"> only investi</w:t>
      </w:r>
      <w:r w:rsidR="004D3BE2">
        <w:t xml:space="preserve">gated in one agency </w:t>
      </w:r>
      <w:r w:rsidR="005F5703" w:rsidRPr="0043391E">
        <w:rPr>
          <w:rFonts w:ascii="Times New Roman" w:hAnsi="Times New Roman" w:cs="Times New Roman"/>
          <w:color w:val="000000" w:themeColor="dark1"/>
          <w:kern w:val="24"/>
          <w:vertAlign w:val="superscript"/>
          <w:lang w:val="nb-NO"/>
        </w:rPr>
        <w:t>†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67"/>
        <w:gridCol w:w="2694"/>
        <w:gridCol w:w="2694"/>
        <w:gridCol w:w="2694"/>
        <w:gridCol w:w="2758"/>
      </w:tblGrid>
      <w:tr w:rsidR="002A423A" w:rsidRPr="00BC7CBD" w14:paraId="5F842B3B" w14:textId="77777777" w:rsidTr="001640D9">
        <w:trPr>
          <w:trHeight w:val="291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5DC61349" w14:textId="77777777" w:rsidR="002A423A" w:rsidRPr="00A67A91" w:rsidRDefault="002A423A" w:rsidP="001640D9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</w:pPr>
            <w:r w:rsidRPr="00A67A91">
              <w:rPr>
                <w:rFonts w:ascii="Times New Roman" w:hAnsi="Times New Roman" w:cs="Times New Roman" w:hint="eastAsia"/>
                <w:b/>
                <w:bCs/>
                <w:kern w:val="24"/>
                <w:sz w:val="18"/>
                <w:szCs w:val="18"/>
                <w:lang w:val="nb-NO"/>
              </w:rPr>
              <w:t>A</w:t>
            </w:r>
            <w:r w:rsidRPr="00A67A91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  <w:t>gency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12DEB2B6" w14:textId="77777777" w:rsidR="002A423A" w:rsidRPr="00A67A91" w:rsidRDefault="002A423A" w:rsidP="001640D9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</w:pPr>
            <w:r w:rsidRPr="00A67A91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  <w:t>Characteristics of disease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047AA5C5" w14:textId="77777777" w:rsidR="002A423A" w:rsidRPr="00A67A91" w:rsidRDefault="002A423A" w:rsidP="001640D9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</w:pPr>
            <w:r w:rsidRPr="00A67A91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  <w:t>Characteristics of technology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70362C23" w14:textId="77777777" w:rsidR="002A423A" w:rsidRPr="00A67A91" w:rsidRDefault="002A423A" w:rsidP="001640D9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</w:pPr>
            <w:r w:rsidRPr="00A67A91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  <w:t>Health outcomes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6948360B" w14:textId="77777777" w:rsidR="002A423A" w:rsidRPr="00A67A91" w:rsidRDefault="002A423A" w:rsidP="001640D9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</w:pPr>
            <w:r w:rsidRPr="00A67A91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  <w:t>Ecomomic outcomes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124E439A" w14:textId="77777777" w:rsidR="002A423A" w:rsidRPr="00A67A91" w:rsidRDefault="002A423A" w:rsidP="001640D9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</w:pPr>
            <w:r w:rsidRPr="00A67A91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  <w:lang w:val="nb-NO"/>
              </w:rPr>
              <w:t>Other variables</w:t>
            </w:r>
          </w:p>
        </w:tc>
      </w:tr>
      <w:tr w:rsidR="002A423A" w:rsidRPr="00BC7CBD" w14:paraId="6329C493" w14:textId="77777777" w:rsidTr="001640D9">
        <w:tc>
          <w:tcPr>
            <w:tcW w:w="305" w:type="pct"/>
            <w:tcBorders>
              <w:top w:val="single" w:sz="4" w:space="0" w:color="auto"/>
            </w:tcBorders>
          </w:tcPr>
          <w:p w14:paraId="6C7B70CA" w14:textId="77777777" w:rsidR="002A423A" w:rsidRPr="00A67A91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HAS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56A2E6F9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14:paraId="4283C662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14:paraId="545E74F8" w14:textId="77777777" w:rsidR="002A423A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DB51FD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Type of the primary outcome (OS vs PFS vs RR)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; </w:t>
            </w:r>
          </w:p>
          <w:p w14:paraId="46BA1FFE" w14:textId="77777777" w:rsidR="002A423A" w:rsidRPr="00DB51F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Risk/benefit ratio (</w:t>
            </w:r>
            <w:r>
              <w:rPr>
                <w:rFonts w:ascii="AdvOT5fcf1b24" w:hAnsi="AdvOT5fcf1b24" w:cs="AdvOT5fcf1b24"/>
                <w:sz w:val="16"/>
                <w:szCs w:val="16"/>
              </w:rPr>
              <w:t>Important or intermediate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)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14:paraId="6D6A1B34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88" w:type="pct"/>
            <w:tcBorders>
              <w:top w:val="single" w:sz="4" w:space="0" w:color="auto"/>
            </w:tcBorders>
          </w:tcPr>
          <w:p w14:paraId="1AA2821E" w14:textId="77777777" w:rsidR="002A423A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DB51FD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Impact on public health (with impact vs without impact)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;</w:t>
            </w:r>
          </w:p>
          <w:p w14:paraId="676685D9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</w:p>
        </w:tc>
      </w:tr>
      <w:tr w:rsidR="002A423A" w:rsidRPr="00BC7CBD" w14:paraId="59CC3B14" w14:textId="77777777" w:rsidTr="001640D9">
        <w:tc>
          <w:tcPr>
            <w:tcW w:w="305" w:type="pct"/>
          </w:tcPr>
          <w:p w14:paraId="54672713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BC7CBD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PBAC</w:t>
            </w:r>
          </w:p>
        </w:tc>
        <w:tc>
          <w:tcPr>
            <w:tcW w:w="812" w:type="pct"/>
          </w:tcPr>
          <w:p w14:paraId="1452DE6B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4A2B7288" w14:textId="77777777" w:rsidR="002A423A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List request (n</w:t>
            </w:r>
            <w:r w:rsidRPr="00DB51FD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ew listing vs 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e</w:t>
            </w:r>
            <w:r w:rsidRPr="00DB51FD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xtend existing listing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); </w:t>
            </w:r>
          </w:p>
          <w:p w14:paraId="7FD5A611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Test required before drug can be used (yes vs no)</w:t>
            </w:r>
          </w:p>
        </w:tc>
        <w:tc>
          <w:tcPr>
            <w:tcW w:w="965" w:type="pct"/>
          </w:tcPr>
          <w:p w14:paraId="4250D223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319A5B36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88" w:type="pct"/>
          </w:tcPr>
          <w:p w14:paraId="09A9FFEF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</w:tr>
      <w:tr w:rsidR="002A423A" w:rsidRPr="00BC7CBD" w14:paraId="4876BEAE" w14:textId="77777777" w:rsidTr="001640D9">
        <w:trPr>
          <w:trHeight w:val="143"/>
        </w:trPr>
        <w:tc>
          <w:tcPr>
            <w:tcW w:w="305" w:type="pct"/>
          </w:tcPr>
          <w:p w14:paraId="0B036482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CRM</w:t>
            </w:r>
          </w:p>
        </w:tc>
        <w:tc>
          <w:tcPr>
            <w:tcW w:w="812" w:type="pct"/>
          </w:tcPr>
          <w:p w14:paraId="1C337478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7D07DDA2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Treatment supply (hospital vs public pharmacy);</w:t>
            </w:r>
          </w:p>
          <w:p w14:paraId="31CE78FA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Treatment frequency (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o</w:t>
            </w: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nce a day – once in 2 weeks vs 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e</w:t>
            </w: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very 3 – 4 weeks or cycles vs 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o</w:t>
            </w: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nly once)</w:t>
            </w:r>
          </w:p>
        </w:tc>
        <w:tc>
          <w:tcPr>
            <w:tcW w:w="965" w:type="pct"/>
          </w:tcPr>
          <w:p w14:paraId="5903E2AA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051B776B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88" w:type="pct"/>
          </w:tcPr>
          <w:p w14:paraId="09C0E751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</w:tr>
      <w:tr w:rsidR="002A423A" w:rsidRPr="00BC7CBD" w14:paraId="2D95B4B4" w14:textId="77777777" w:rsidTr="001640D9">
        <w:trPr>
          <w:trHeight w:val="1109"/>
        </w:trPr>
        <w:tc>
          <w:tcPr>
            <w:tcW w:w="305" w:type="pct"/>
          </w:tcPr>
          <w:p w14:paraId="0E7DF227" w14:textId="77777777" w:rsidR="002A423A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HIRA</w:t>
            </w:r>
          </w:p>
        </w:tc>
        <w:tc>
          <w:tcPr>
            <w:tcW w:w="812" w:type="pct"/>
          </w:tcPr>
          <w:p w14:paraId="10BF8CF3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1F8F0465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Number of indication (single vs multiple);</w:t>
            </w:r>
          </w:p>
          <w:p w14:paraId="4CA8606C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New Mode of Action (yes vs no);</w:t>
            </w:r>
          </w:p>
          <w:p w14:paraId="7287DEE1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Biological drug (yes vs no);</w:t>
            </w:r>
          </w:p>
          <w:p w14:paraId="617E6129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Type of drug (NCE vs IMD)</w:t>
            </w:r>
          </w:p>
        </w:tc>
        <w:tc>
          <w:tcPr>
            <w:tcW w:w="965" w:type="pct"/>
          </w:tcPr>
          <w:p w14:paraId="486252D0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7F0FC522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88" w:type="pct"/>
          </w:tcPr>
          <w:p w14:paraId="1B0AA5CF" w14:textId="77777777" w:rsidR="002A423A" w:rsidRPr="00F25639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Listing status of reference countries;</w:t>
            </w:r>
          </w:p>
          <w:p w14:paraId="0287C4CE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F25639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PE data exemption (yes vs no)</w:t>
            </w:r>
          </w:p>
        </w:tc>
      </w:tr>
      <w:tr w:rsidR="002A423A" w:rsidRPr="00BC7CBD" w14:paraId="20F10B36" w14:textId="77777777" w:rsidTr="001640D9">
        <w:trPr>
          <w:trHeight w:val="633"/>
        </w:trPr>
        <w:tc>
          <w:tcPr>
            <w:tcW w:w="305" w:type="pct"/>
          </w:tcPr>
          <w:p w14:paraId="63423B20" w14:textId="77777777" w:rsidR="002A423A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NICE</w:t>
            </w:r>
          </w:p>
        </w:tc>
        <w:tc>
          <w:tcPr>
            <w:tcW w:w="812" w:type="pct"/>
          </w:tcPr>
          <w:p w14:paraId="7EE33461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6D5D73CF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3530AEBB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27AC1061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88" w:type="pct"/>
          </w:tcPr>
          <w:p w14:paraId="0EFD27EB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</w:tr>
      <w:tr w:rsidR="002A423A" w:rsidRPr="00BC7CBD" w14:paraId="28F66C34" w14:textId="77777777" w:rsidTr="001640D9">
        <w:trPr>
          <w:trHeight w:val="765"/>
        </w:trPr>
        <w:tc>
          <w:tcPr>
            <w:tcW w:w="305" w:type="pct"/>
          </w:tcPr>
          <w:p w14:paraId="5A47C9DE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bookmarkStart w:id="15" w:name="_Hlk67670478"/>
            <w:r w:rsidRPr="00DB51FD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pCODR</w:t>
            </w:r>
            <w:bookmarkEnd w:id="15"/>
          </w:p>
        </w:tc>
        <w:tc>
          <w:tcPr>
            <w:tcW w:w="812" w:type="pct"/>
          </w:tcPr>
          <w:p w14:paraId="0F182CC8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  <w:tc>
          <w:tcPr>
            <w:tcW w:w="965" w:type="pct"/>
          </w:tcPr>
          <w:p w14:paraId="2D7AB40C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8D3B4F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Additional costs of infrastructure or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 t</w:t>
            </w:r>
            <w:r w:rsidRPr="008D3B4F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esting (high vs low)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965" w:type="pct"/>
          </w:tcPr>
          <w:p w14:paraId="5759FD76" w14:textId="77777777" w:rsidR="002A423A" w:rsidRPr="008D3B4F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8D3B4F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Presence of RCTs (yes vs no)</w:t>
            </w:r>
          </w:p>
        </w:tc>
        <w:tc>
          <w:tcPr>
            <w:tcW w:w="965" w:type="pct"/>
          </w:tcPr>
          <w:p w14:paraId="325D6E30" w14:textId="77777777" w:rsidR="002A423A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8D3B4F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Daily treatment cost (≤ 150 vs 150–500 vs &gt; 500)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 (na)</w:t>
            </w:r>
          </w:p>
          <w:p w14:paraId="4558E481" w14:textId="77777777" w:rsidR="002A423A" w:rsidRPr="008D3B4F" w:rsidRDefault="002A423A" w:rsidP="001640D9">
            <w:pPr>
              <w:pStyle w:val="Pa16"/>
              <w:spacing w:after="80"/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8D3B4F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Cost/Month: experimental arm </w:t>
            </w:r>
          </w:p>
          <w:p w14:paraId="7E43041F" w14:textId="77777777" w:rsidR="002A423A" w:rsidRPr="008D3B4F" w:rsidRDefault="002A423A" w:rsidP="001640D9">
            <w:pPr>
              <w:pStyle w:val="Pa16"/>
              <w:spacing w:after="80"/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 w:rsidRPr="008D3B4F"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 xml:space="preserve">Cost/Month: control arm </w:t>
            </w:r>
          </w:p>
        </w:tc>
        <w:tc>
          <w:tcPr>
            <w:tcW w:w="988" w:type="pct"/>
          </w:tcPr>
          <w:p w14:paraId="6C02229A" w14:textId="77777777" w:rsidR="002A423A" w:rsidRPr="00BC7CBD" w:rsidRDefault="002A423A" w:rsidP="001640D9">
            <w:pP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val="nb-NO"/>
              </w:rPr>
              <w:t>None</w:t>
            </w:r>
          </w:p>
        </w:tc>
      </w:tr>
    </w:tbl>
    <w:p w14:paraId="7C608245" w14:textId="052F1E17" w:rsidR="00446502" w:rsidRPr="00E51BF0" w:rsidRDefault="005861C8" w:rsidP="00E51BF0">
      <w:pPr>
        <w:spacing w:after="0" w:line="240" w:lineRule="auto"/>
        <w:rPr>
          <w:rFonts w:ascii="Times New Roman" w:hAnsi="Times New Roman" w:cs="Times New Roman"/>
          <w:kern w:val="24"/>
          <w:sz w:val="18"/>
          <w:szCs w:val="18"/>
          <w:lang w:val="nb-NO"/>
        </w:rPr>
      </w:pPr>
      <w:r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CRM, Commission of Reimbursement of Medicines; HAS, National Authority for Health; HIRA, Health Insurance Review and Assessment Service; </w:t>
      </w:r>
      <w:r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GDP, </w:t>
      </w:r>
      <w:r w:rsidR="00467F75">
        <w:rPr>
          <w:rFonts w:ascii="Times New Roman" w:hAnsi="Times New Roman" w:cs="Times New Roman"/>
          <w:kern w:val="24"/>
          <w:sz w:val="18"/>
          <w:szCs w:val="18"/>
          <w:lang w:val="nb-NO"/>
        </w:rPr>
        <w:t>G</w:t>
      </w:r>
      <w:r w:rsidR="00467F75"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ross </w:t>
      </w:r>
      <w:r w:rsidR="00467F75">
        <w:rPr>
          <w:rFonts w:ascii="Times New Roman" w:hAnsi="Times New Roman" w:cs="Times New Roman"/>
          <w:kern w:val="24"/>
          <w:sz w:val="18"/>
          <w:szCs w:val="18"/>
          <w:lang w:val="nb-NO"/>
        </w:rPr>
        <w:t>D</w:t>
      </w:r>
      <w:r w:rsidR="00467F75"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omestic </w:t>
      </w:r>
      <w:r w:rsidR="00467F75">
        <w:rPr>
          <w:rFonts w:ascii="Times New Roman" w:hAnsi="Times New Roman" w:cs="Times New Roman"/>
          <w:kern w:val="24"/>
          <w:sz w:val="18"/>
          <w:szCs w:val="18"/>
          <w:lang w:val="nb-NO"/>
        </w:rPr>
        <w:t>P</w:t>
      </w:r>
      <w:r w:rsidR="00467F75"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roduct</w:t>
      </w:r>
      <w:r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; </w:t>
      </w:r>
      <w:r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IMD</w:t>
      </w:r>
      <w:r w:rsidR="00094F7F"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, </w:t>
      </w:r>
      <w:r w:rsidR="00467F75"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Incrementally Modified Drug</w:t>
      </w:r>
      <w:r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; NICE, National Institute for Health and Care Excellence; NCE</w:t>
      </w:r>
      <w:r w:rsidR="00467F75"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, </w:t>
      </w:r>
      <w:r w:rsidR="00467F75"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New Chemical Entity</w:t>
      </w:r>
      <w:r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;  OS, </w:t>
      </w:r>
      <w:r w:rsidR="00467F75"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Overall Survival</w:t>
      </w:r>
      <w:r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; PBAC, Pharmaceutical Benefits Advisory Committee; pCODR, pan-Canadian Oncology Drug Review; PFS, </w:t>
      </w:r>
      <w:r w:rsidR="00467F75"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Progression-Free Survival</w:t>
      </w:r>
      <w:r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; RR, Response Rate;</w:t>
      </w:r>
      <w:r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 RCT, </w:t>
      </w:r>
      <w:r w:rsidR="00467F75" w:rsidRPr="005914DC">
        <w:rPr>
          <w:rFonts w:ascii="Times New Roman" w:hAnsi="Times New Roman" w:cs="Times New Roman"/>
          <w:kern w:val="24"/>
          <w:sz w:val="18"/>
          <w:szCs w:val="18"/>
          <w:lang w:val="nb-NO"/>
        </w:rPr>
        <w:t>Randomized Controlled Trial</w:t>
      </w:r>
    </w:p>
    <w:p w14:paraId="5782E60E" w14:textId="6BFDD3B2" w:rsidR="00E51BF0" w:rsidRPr="005F5703" w:rsidRDefault="00E51BF0" w:rsidP="005F5703">
      <w:pPr>
        <w:spacing w:after="0" w:line="240" w:lineRule="auto"/>
        <w:rPr>
          <w:rFonts w:ascii="Times New Roman" w:hAnsi="Times New Roman" w:cs="Times New Roman"/>
          <w:kern w:val="24"/>
          <w:sz w:val="18"/>
          <w:szCs w:val="18"/>
          <w:lang w:val="nb-NO"/>
        </w:rPr>
      </w:pPr>
      <w:r w:rsidRPr="005F5703">
        <w:rPr>
          <w:rFonts w:ascii="Times New Roman" w:hAnsi="Times New Roman" w:cs="Times New Roman"/>
          <w:kern w:val="24"/>
          <w:sz w:val="18"/>
          <w:szCs w:val="18"/>
          <w:lang w:val="nb-NO"/>
        </w:rPr>
        <w:t xml:space="preserve">† These factors were only investigated in one agency </w:t>
      </w:r>
      <w:r w:rsidR="005F5703" w:rsidRPr="005F5703">
        <w:rPr>
          <w:rFonts w:ascii="Times New Roman" w:hAnsi="Times New Roman" w:cs="Times New Roman"/>
          <w:kern w:val="24"/>
          <w:sz w:val="18"/>
          <w:szCs w:val="18"/>
          <w:lang w:val="nb-NO"/>
        </w:rPr>
        <w:t>and not indentified as the signifiacant factors.</w:t>
      </w:r>
    </w:p>
    <w:p w14:paraId="21791A48" w14:textId="24D78D9D" w:rsidR="00E51BF0" w:rsidRPr="00446502" w:rsidRDefault="00E51BF0">
      <w:pPr>
        <w:rPr>
          <w:rFonts w:hAnsi="Arial"/>
          <w:color w:val="000000" w:themeColor="dark1"/>
          <w:kern w:val="24"/>
          <w:sz w:val="18"/>
          <w:szCs w:val="18"/>
          <w:lang w:val="nb-NO"/>
        </w:rPr>
        <w:sectPr w:rsidR="00E51BF0" w:rsidRPr="00446502" w:rsidSect="005061A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EA5E411" w14:textId="38D32FD9" w:rsidR="00273D22" w:rsidRPr="0067749C" w:rsidRDefault="00446502" w:rsidP="008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413"/>
          <w:szCs w:val="20"/>
        </w:rPr>
      </w:pPr>
      <w:r w:rsidRPr="0067749C">
        <w:rPr>
          <w:rFonts w:ascii="Times New Roman" w:hAnsi="Times New Roman" w:cs="Times New Roman"/>
          <w:b/>
          <w:color w:val="000000" w:themeColor="dark1"/>
          <w:kern w:val="24"/>
          <w:sz w:val="20"/>
          <w:szCs w:val="18"/>
          <w:lang w:val="nb-NO"/>
        </w:rPr>
        <w:lastRenderedPageBreak/>
        <w:t xml:space="preserve">References </w:t>
      </w:r>
    </w:p>
    <w:p w14:paraId="0FB38DBD" w14:textId="77777777" w:rsidR="00273D22" w:rsidRPr="0067749C" w:rsidRDefault="00273D22" w:rsidP="0088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0"/>
          <w:szCs w:val="20"/>
        </w:rPr>
      </w:pPr>
    </w:p>
    <w:p w14:paraId="40517397" w14:textId="77777777" w:rsidR="006B6BE8" w:rsidRPr="006B6BE8" w:rsidRDefault="00273D22" w:rsidP="006B6BE8">
      <w:pPr>
        <w:pStyle w:val="EndNoteBibliography"/>
        <w:spacing w:after="0"/>
        <w:ind w:left="720" w:hanging="720"/>
      </w:pPr>
      <w:r w:rsidRPr="0067749C">
        <w:rPr>
          <w:rFonts w:ascii="Times New Roman" w:hAnsi="Times New Roman" w:cs="Times New Roman"/>
          <w:color w:val="131413"/>
          <w:sz w:val="20"/>
          <w:szCs w:val="20"/>
        </w:rPr>
        <w:fldChar w:fldCharType="begin"/>
      </w:r>
      <w:r w:rsidRPr="0067749C">
        <w:rPr>
          <w:rFonts w:ascii="Times New Roman" w:hAnsi="Times New Roman" w:cs="Times New Roman"/>
          <w:color w:val="131413"/>
          <w:sz w:val="20"/>
          <w:szCs w:val="20"/>
        </w:rPr>
        <w:instrText xml:space="preserve"> ADDIN EN.REFLIST </w:instrText>
      </w:r>
      <w:r w:rsidRPr="0067749C">
        <w:rPr>
          <w:rFonts w:ascii="Times New Roman" w:hAnsi="Times New Roman" w:cs="Times New Roman"/>
          <w:color w:val="131413"/>
          <w:sz w:val="20"/>
          <w:szCs w:val="20"/>
        </w:rPr>
        <w:fldChar w:fldCharType="separate"/>
      </w:r>
      <w:r w:rsidR="006B6BE8" w:rsidRPr="006B6BE8">
        <w:t>1.</w:t>
      </w:r>
      <w:r w:rsidR="006B6BE8" w:rsidRPr="006B6BE8">
        <w:tab/>
        <w:t xml:space="preserve">Nagase, F., et al., </w:t>
      </w:r>
      <w:r w:rsidR="006B6BE8" w:rsidRPr="006B6BE8">
        <w:rPr>
          <w:i/>
        </w:rPr>
        <w:t>Factors associated with positive and negative recommendations for cancer and non-cancer drugs for rare diseases in Canada.</w:t>
      </w:r>
      <w:r w:rsidR="006B6BE8" w:rsidRPr="006B6BE8">
        <w:t xml:space="preserve"> Orphanet Journal of Rare Diseases, 2019. </w:t>
      </w:r>
      <w:r w:rsidR="006B6BE8" w:rsidRPr="006B6BE8">
        <w:rPr>
          <w:b/>
        </w:rPr>
        <w:t>14</w:t>
      </w:r>
      <w:r w:rsidR="006B6BE8" w:rsidRPr="006B6BE8">
        <w:t>: p. 127.</w:t>
      </w:r>
    </w:p>
    <w:p w14:paraId="19997910" w14:textId="77777777" w:rsidR="006B6BE8" w:rsidRPr="006B6BE8" w:rsidRDefault="006B6BE8" w:rsidP="006B6BE8">
      <w:pPr>
        <w:pStyle w:val="EndNoteBibliography"/>
        <w:spacing w:after="0"/>
        <w:ind w:left="720" w:hanging="720"/>
      </w:pPr>
      <w:r w:rsidRPr="006B6BE8">
        <w:t>2.</w:t>
      </w:r>
      <w:r w:rsidRPr="006B6BE8">
        <w:tab/>
        <w:t xml:space="preserve">Li, J., et al., </w:t>
      </w:r>
      <w:r w:rsidRPr="006B6BE8">
        <w:rPr>
          <w:i/>
        </w:rPr>
        <w:t>Appraisal of cancer drugs: a comparison of the French health technology assessment with value frameworks of two oncology societies.</w:t>
      </w:r>
      <w:r w:rsidRPr="006B6BE8">
        <w:t xml:space="preserve"> Expert Review of Pharmacoeconomics &amp; Outcomes Research, 2019: p. 1-5.</w:t>
      </w:r>
    </w:p>
    <w:p w14:paraId="68644521" w14:textId="77777777" w:rsidR="006B6BE8" w:rsidRPr="006B6BE8" w:rsidRDefault="006B6BE8" w:rsidP="006B6BE8">
      <w:pPr>
        <w:pStyle w:val="EndNoteBibliography"/>
        <w:spacing w:after="0"/>
        <w:ind w:left="720" w:hanging="720"/>
      </w:pPr>
      <w:r w:rsidRPr="006B6BE8">
        <w:t>3.</w:t>
      </w:r>
      <w:r w:rsidRPr="006B6BE8">
        <w:tab/>
        <w:t xml:space="preserve">Maynou Pujolras, L. and J. Cairns, </w:t>
      </w:r>
      <w:r w:rsidRPr="006B6BE8">
        <w:rPr>
          <w:i/>
        </w:rPr>
        <w:t>What is driving HTA decision-making? Evidence from cancer drug reimbursement decisions from 6 European countries.</w:t>
      </w:r>
      <w:r w:rsidRPr="006B6BE8">
        <w:t xml:space="preserve"> Health Policy, 2018.</w:t>
      </w:r>
    </w:p>
    <w:p w14:paraId="72B054FE" w14:textId="77777777" w:rsidR="006B6BE8" w:rsidRPr="006B6BE8" w:rsidRDefault="006B6BE8" w:rsidP="006B6BE8">
      <w:pPr>
        <w:pStyle w:val="EndNoteBibliography"/>
        <w:spacing w:after="0"/>
        <w:ind w:left="720" w:hanging="720"/>
      </w:pPr>
      <w:r w:rsidRPr="006B6BE8">
        <w:t>4.</w:t>
      </w:r>
      <w:r w:rsidRPr="006B6BE8">
        <w:tab/>
        <w:t xml:space="preserve">Pinto, A., et al., </w:t>
      </w:r>
      <w:r w:rsidRPr="006B6BE8">
        <w:rPr>
          <w:i/>
        </w:rPr>
        <w:t>Association Between the Use of Surrogate Measures in Pivotal Trials and Health Technology Assessment Decisions: A Retrospective Analysis of NICE and CADTH Reviews of Cancer Drugs.</w:t>
      </w:r>
      <w:r w:rsidRPr="006B6BE8">
        <w:t xml:space="preserve"> Value in Health, 2020. </w:t>
      </w:r>
      <w:r w:rsidRPr="006B6BE8">
        <w:rPr>
          <w:b/>
        </w:rPr>
        <w:t>23</w:t>
      </w:r>
      <w:r w:rsidRPr="006B6BE8">
        <w:t>.</w:t>
      </w:r>
    </w:p>
    <w:p w14:paraId="76260DCA" w14:textId="77777777" w:rsidR="006B6BE8" w:rsidRPr="006B6BE8" w:rsidRDefault="006B6BE8" w:rsidP="006B6BE8">
      <w:pPr>
        <w:pStyle w:val="EndNoteBibliography"/>
        <w:spacing w:after="0"/>
        <w:ind w:left="720" w:hanging="720"/>
      </w:pPr>
      <w:r w:rsidRPr="006B6BE8">
        <w:t>5.</w:t>
      </w:r>
      <w:r w:rsidRPr="006B6BE8">
        <w:tab/>
        <w:t xml:space="preserve">Karikios, D.J., et al., </w:t>
      </w:r>
      <w:r w:rsidRPr="006B6BE8">
        <w:rPr>
          <w:i/>
        </w:rPr>
        <w:t>Is it all about price? Why requests for government subsidy of anticancer drugs were rejected in Australia.</w:t>
      </w:r>
      <w:r w:rsidRPr="006B6BE8">
        <w:t xml:space="preserve"> Intern Med J, 2017. </w:t>
      </w:r>
      <w:r w:rsidRPr="006B6BE8">
        <w:rPr>
          <w:b/>
        </w:rPr>
        <w:t>47</w:t>
      </w:r>
      <w:r w:rsidRPr="006B6BE8">
        <w:t>(4): p. 400-407.</w:t>
      </w:r>
    </w:p>
    <w:p w14:paraId="32AFBAD2" w14:textId="77777777" w:rsidR="006B6BE8" w:rsidRPr="006B6BE8" w:rsidRDefault="006B6BE8" w:rsidP="006B6BE8">
      <w:pPr>
        <w:pStyle w:val="EndNoteBibliography"/>
        <w:spacing w:after="0"/>
        <w:ind w:left="720" w:hanging="720"/>
      </w:pPr>
      <w:r w:rsidRPr="006B6BE8">
        <w:t>6.</w:t>
      </w:r>
      <w:r w:rsidRPr="006B6BE8">
        <w:tab/>
        <w:t xml:space="preserve">Pauwels, K., et al., </w:t>
      </w:r>
      <w:r w:rsidRPr="006B6BE8">
        <w:rPr>
          <w:i/>
        </w:rPr>
        <w:t>Predictors for reimbursement of oncology drugs in Belgium between 2002 and 2013.</w:t>
      </w:r>
      <w:r w:rsidRPr="006B6BE8">
        <w:t xml:space="preserve"> Expert review of pharmacoeconomics &amp; outcomes research, 2015. </w:t>
      </w:r>
      <w:r w:rsidRPr="006B6BE8">
        <w:rPr>
          <w:b/>
        </w:rPr>
        <w:t>15</w:t>
      </w:r>
      <w:r w:rsidRPr="006B6BE8">
        <w:t>: p. 1-10.</w:t>
      </w:r>
    </w:p>
    <w:p w14:paraId="614FB415" w14:textId="77777777" w:rsidR="006B6BE8" w:rsidRPr="006B6BE8" w:rsidRDefault="006B6BE8" w:rsidP="006B6BE8">
      <w:pPr>
        <w:pStyle w:val="EndNoteBibliography"/>
        <w:spacing w:after="0"/>
        <w:ind w:left="720" w:hanging="720"/>
      </w:pPr>
      <w:r w:rsidRPr="006B6BE8">
        <w:t>7.</w:t>
      </w:r>
      <w:r w:rsidRPr="006B6BE8">
        <w:tab/>
        <w:t xml:space="preserve">Kim, E.-S., J.-A. Kim, and E.-K. Lee, </w:t>
      </w:r>
      <w:r w:rsidRPr="006B6BE8">
        <w:rPr>
          <w:i/>
        </w:rPr>
        <w:t>National reimbursement listing determinants of new cancer drugs: a retrospective analysis of 58 cancer treatment appraisals in 2007–2016 in South Korea.</w:t>
      </w:r>
      <w:r w:rsidRPr="006B6BE8">
        <w:t xml:space="preserve"> Expert Review of Pharmacoeconomics &amp; Outcomes Research, 2016. </w:t>
      </w:r>
      <w:r w:rsidRPr="006B6BE8">
        <w:rPr>
          <w:b/>
        </w:rPr>
        <w:t>17</w:t>
      </w:r>
      <w:r w:rsidRPr="006B6BE8">
        <w:t>.</w:t>
      </w:r>
    </w:p>
    <w:p w14:paraId="3CCC9E9E" w14:textId="77777777" w:rsidR="006B6BE8" w:rsidRPr="006B6BE8" w:rsidRDefault="006B6BE8" w:rsidP="006B6BE8">
      <w:pPr>
        <w:pStyle w:val="EndNoteBibliography"/>
        <w:spacing w:after="0"/>
        <w:ind w:left="720" w:hanging="720"/>
      </w:pPr>
      <w:r w:rsidRPr="006B6BE8">
        <w:t>8.</w:t>
      </w:r>
      <w:r w:rsidRPr="006B6BE8">
        <w:tab/>
        <w:t xml:space="preserve">Skedgel, C., W. Wranik, and M. Hu, </w:t>
      </w:r>
      <w:r w:rsidRPr="006B6BE8">
        <w:rPr>
          <w:i/>
        </w:rPr>
        <w:t>The Relative Importance of Clinical, Economic, Patient Values and Feasibility Criteria in Cancer Drug Reimbursement in Canada: A Revealed Preferences Analysis of Recommendations of the Pan-Canadian Oncology Drug Review 2011–2017.</w:t>
      </w:r>
      <w:r w:rsidRPr="006B6BE8">
        <w:t xml:space="preserve"> PharmacoEconomics, 2018. </w:t>
      </w:r>
      <w:r w:rsidRPr="006B6BE8">
        <w:rPr>
          <w:b/>
        </w:rPr>
        <w:t>36</w:t>
      </w:r>
      <w:r w:rsidRPr="006B6BE8">
        <w:t>.</w:t>
      </w:r>
    </w:p>
    <w:p w14:paraId="7273104C" w14:textId="77777777" w:rsidR="006B6BE8" w:rsidRPr="006B6BE8" w:rsidRDefault="006B6BE8" w:rsidP="006B6BE8">
      <w:pPr>
        <w:pStyle w:val="EndNoteBibliography"/>
        <w:ind w:left="720" w:hanging="720"/>
      </w:pPr>
      <w:r w:rsidRPr="006B6BE8">
        <w:t>9.</w:t>
      </w:r>
      <w:r w:rsidRPr="006B6BE8">
        <w:tab/>
        <w:t xml:space="preserve">Niraula, S. and Z. Nugent, </w:t>
      </w:r>
      <w:r w:rsidRPr="006B6BE8">
        <w:rPr>
          <w:i/>
        </w:rPr>
        <w:t>New Cancer Drug Approvals From the Perspective of a Universal Healthcare System: Analyses of the Pan-Canadian Oncology Drug Review Recommendations.</w:t>
      </w:r>
      <w:r w:rsidRPr="006B6BE8">
        <w:t xml:space="preserve"> J Natl Compr Canc Netw, 2018. </w:t>
      </w:r>
      <w:r w:rsidRPr="006B6BE8">
        <w:rPr>
          <w:b/>
        </w:rPr>
        <w:t>16</w:t>
      </w:r>
      <w:r w:rsidRPr="006B6BE8">
        <w:t>(12): p. 1460-1466.</w:t>
      </w:r>
    </w:p>
    <w:p w14:paraId="044B4569" w14:textId="128AD0A5" w:rsidR="00E07503" w:rsidRPr="00F85B10" w:rsidRDefault="00273D22" w:rsidP="00884763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131413"/>
          <w:sz w:val="20"/>
          <w:szCs w:val="20"/>
        </w:rPr>
      </w:pPr>
      <w:r w:rsidRPr="0067749C">
        <w:rPr>
          <w:rFonts w:ascii="Times New Roman" w:hAnsi="Times New Roman" w:cs="Times New Roman"/>
          <w:color w:val="131413"/>
          <w:sz w:val="20"/>
          <w:szCs w:val="20"/>
        </w:rPr>
        <w:fldChar w:fldCharType="end"/>
      </w:r>
    </w:p>
    <w:sectPr w:rsidR="00E07503" w:rsidRPr="00F85B10" w:rsidSect="0044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8B6D" w14:textId="77777777" w:rsidR="003D1147" w:rsidRDefault="003D1147" w:rsidP="0019628F">
      <w:pPr>
        <w:spacing w:after="0" w:line="240" w:lineRule="auto"/>
      </w:pPr>
      <w:r>
        <w:separator/>
      </w:r>
    </w:p>
  </w:endnote>
  <w:endnote w:type="continuationSeparator" w:id="0">
    <w:p w14:paraId="7A0B3F5B" w14:textId="77777777" w:rsidR="003D1147" w:rsidRDefault="003D1147" w:rsidP="001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5D8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fcf1b2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ED56" w14:textId="77777777" w:rsidR="003D1147" w:rsidRDefault="003D1147" w:rsidP="0019628F">
      <w:pPr>
        <w:spacing w:after="0" w:line="240" w:lineRule="auto"/>
      </w:pPr>
      <w:r>
        <w:separator/>
      </w:r>
    </w:p>
  </w:footnote>
  <w:footnote w:type="continuationSeparator" w:id="0">
    <w:p w14:paraId="11B5AE40" w14:textId="77777777" w:rsidR="003D1147" w:rsidRDefault="003D1147" w:rsidP="0019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83E"/>
    <w:multiLevelType w:val="hybridMultilevel"/>
    <w:tmpl w:val="60C000A2"/>
    <w:lvl w:ilvl="0" w:tplc="08090001">
      <w:start w:val="1"/>
      <w:numFmt w:val="bullet"/>
      <w:lvlText w:val=""/>
      <w:lvlJc w:val="left"/>
      <w:pPr>
        <w:ind w:left="-5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</w:abstractNum>
  <w:abstractNum w:abstractNumId="1" w15:restartNumberingAfterBreak="0">
    <w:nsid w:val="06040A1B"/>
    <w:multiLevelType w:val="hybridMultilevel"/>
    <w:tmpl w:val="1562B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1196"/>
    <w:multiLevelType w:val="hybridMultilevel"/>
    <w:tmpl w:val="5A6C6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2AF"/>
    <w:multiLevelType w:val="hybridMultilevel"/>
    <w:tmpl w:val="259C454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55C70"/>
    <w:multiLevelType w:val="hybridMultilevel"/>
    <w:tmpl w:val="8FC4DA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3BBE"/>
    <w:multiLevelType w:val="hybridMultilevel"/>
    <w:tmpl w:val="1980997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22EA"/>
    <w:multiLevelType w:val="hybridMultilevel"/>
    <w:tmpl w:val="3160AC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0589"/>
    <w:multiLevelType w:val="hybridMultilevel"/>
    <w:tmpl w:val="114CE2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6146C"/>
    <w:multiLevelType w:val="hybridMultilevel"/>
    <w:tmpl w:val="123A8BA6"/>
    <w:lvl w:ilvl="0" w:tplc="DE7863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0272"/>
    <w:multiLevelType w:val="hybridMultilevel"/>
    <w:tmpl w:val="D66EECE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4C2"/>
    <w:multiLevelType w:val="hybridMultilevel"/>
    <w:tmpl w:val="8FC4DA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82160"/>
    <w:multiLevelType w:val="hybridMultilevel"/>
    <w:tmpl w:val="BED6C77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40C11"/>
    <w:multiLevelType w:val="hybridMultilevel"/>
    <w:tmpl w:val="5A9802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1B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7552B9"/>
    <w:multiLevelType w:val="hybridMultilevel"/>
    <w:tmpl w:val="BAA6FC1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36D90"/>
    <w:multiLevelType w:val="hybridMultilevel"/>
    <w:tmpl w:val="F3546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419A"/>
    <w:multiLevelType w:val="hybridMultilevel"/>
    <w:tmpl w:val="DE201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42B94"/>
    <w:multiLevelType w:val="hybridMultilevel"/>
    <w:tmpl w:val="46440D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AF6"/>
    <w:multiLevelType w:val="hybridMultilevel"/>
    <w:tmpl w:val="198099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5D9F"/>
    <w:multiLevelType w:val="hybridMultilevel"/>
    <w:tmpl w:val="687279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F3FB9"/>
    <w:multiLevelType w:val="hybridMultilevel"/>
    <w:tmpl w:val="C826DFE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475E6"/>
    <w:multiLevelType w:val="hybridMultilevel"/>
    <w:tmpl w:val="D7A67D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D6ED8"/>
    <w:multiLevelType w:val="hybridMultilevel"/>
    <w:tmpl w:val="F45C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23D3A"/>
    <w:multiLevelType w:val="hybridMultilevel"/>
    <w:tmpl w:val="E604B5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065"/>
    <w:multiLevelType w:val="hybridMultilevel"/>
    <w:tmpl w:val="1A28F3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44D82"/>
    <w:multiLevelType w:val="hybridMultilevel"/>
    <w:tmpl w:val="7864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937E7"/>
    <w:multiLevelType w:val="hybridMultilevel"/>
    <w:tmpl w:val="5D2CD2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5884"/>
    <w:multiLevelType w:val="hybridMultilevel"/>
    <w:tmpl w:val="D93EC1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D392F"/>
    <w:multiLevelType w:val="hybridMultilevel"/>
    <w:tmpl w:val="EAF6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970F5"/>
    <w:multiLevelType w:val="hybridMultilevel"/>
    <w:tmpl w:val="BED6C7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11344"/>
    <w:multiLevelType w:val="hybridMultilevel"/>
    <w:tmpl w:val="9546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A54E7"/>
    <w:multiLevelType w:val="hybridMultilevel"/>
    <w:tmpl w:val="C67275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D267E"/>
    <w:multiLevelType w:val="hybridMultilevel"/>
    <w:tmpl w:val="41CEC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2240A"/>
    <w:multiLevelType w:val="hybridMultilevel"/>
    <w:tmpl w:val="5D2CD29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22"/>
  </w:num>
  <w:num w:numId="5">
    <w:abstractNumId w:val="9"/>
  </w:num>
  <w:num w:numId="6">
    <w:abstractNumId w:val="3"/>
  </w:num>
  <w:num w:numId="7">
    <w:abstractNumId w:val="28"/>
  </w:num>
  <w:num w:numId="8">
    <w:abstractNumId w:val="6"/>
  </w:num>
  <w:num w:numId="9">
    <w:abstractNumId w:val="20"/>
  </w:num>
  <w:num w:numId="10">
    <w:abstractNumId w:val="26"/>
  </w:num>
  <w:num w:numId="11">
    <w:abstractNumId w:val="33"/>
  </w:num>
  <w:num w:numId="12">
    <w:abstractNumId w:val="23"/>
  </w:num>
  <w:num w:numId="13">
    <w:abstractNumId w:val="25"/>
  </w:num>
  <w:num w:numId="14">
    <w:abstractNumId w:val="16"/>
  </w:num>
  <w:num w:numId="15">
    <w:abstractNumId w:val="21"/>
  </w:num>
  <w:num w:numId="16">
    <w:abstractNumId w:val="12"/>
  </w:num>
  <w:num w:numId="17">
    <w:abstractNumId w:val="18"/>
  </w:num>
  <w:num w:numId="18">
    <w:abstractNumId w:val="5"/>
  </w:num>
  <w:num w:numId="19">
    <w:abstractNumId w:val="7"/>
  </w:num>
  <w:num w:numId="20">
    <w:abstractNumId w:val="14"/>
  </w:num>
  <w:num w:numId="21">
    <w:abstractNumId w:val="11"/>
  </w:num>
  <w:num w:numId="22">
    <w:abstractNumId w:val="8"/>
  </w:num>
  <w:num w:numId="23">
    <w:abstractNumId w:val="4"/>
  </w:num>
  <w:num w:numId="24">
    <w:abstractNumId w:val="10"/>
  </w:num>
  <w:num w:numId="25">
    <w:abstractNumId w:val="31"/>
  </w:num>
  <w:num w:numId="26">
    <w:abstractNumId w:val="27"/>
  </w:num>
  <w:num w:numId="27">
    <w:abstractNumId w:val="19"/>
  </w:num>
  <w:num w:numId="28">
    <w:abstractNumId w:val="2"/>
  </w:num>
  <w:num w:numId="29">
    <w:abstractNumId w:val="1"/>
  </w:num>
  <w:num w:numId="30">
    <w:abstractNumId w:val="32"/>
  </w:num>
  <w:num w:numId="31">
    <w:abstractNumId w:val="24"/>
  </w:num>
  <w:num w:numId="32">
    <w:abstractNumId w:val="17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02vaazqss2pee5wvc59dsf02wtf5f5p9dt&quot;&gt;New cancer drugs&lt;record-ids&gt;&lt;item&gt;17&lt;/item&gt;&lt;item&gt;18&lt;/item&gt;&lt;item&gt;19&lt;/item&gt;&lt;item&gt;20&lt;/item&gt;&lt;item&gt;21&lt;/item&gt;&lt;item&gt;22&lt;/item&gt;&lt;item&gt;23&lt;/item&gt;&lt;item&gt;24&lt;/item&gt;&lt;item&gt;25&lt;/item&gt;&lt;/record-ids&gt;&lt;/item&gt;&lt;/Libraries&gt;"/>
  </w:docVars>
  <w:rsids>
    <w:rsidRoot w:val="0055285B"/>
    <w:rsid w:val="00001951"/>
    <w:rsid w:val="00010ED8"/>
    <w:rsid w:val="00022408"/>
    <w:rsid w:val="000304F2"/>
    <w:rsid w:val="0003471B"/>
    <w:rsid w:val="0004296E"/>
    <w:rsid w:val="00047637"/>
    <w:rsid w:val="0005558C"/>
    <w:rsid w:val="000604C2"/>
    <w:rsid w:val="0006357E"/>
    <w:rsid w:val="0007745C"/>
    <w:rsid w:val="00091456"/>
    <w:rsid w:val="00092EAC"/>
    <w:rsid w:val="00094F7F"/>
    <w:rsid w:val="000B4E48"/>
    <w:rsid w:val="000B7E12"/>
    <w:rsid w:val="000C0A2A"/>
    <w:rsid w:val="000C19DF"/>
    <w:rsid w:val="000C3594"/>
    <w:rsid w:val="000C4EC7"/>
    <w:rsid w:val="000E05C3"/>
    <w:rsid w:val="000E5A47"/>
    <w:rsid w:val="000E683B"/>
    <w:rsid w:val="000F6DDA"/>
    <w:rsid w:val="001006F3"/>
    <w:rsid w:val="001033C8"/>
    <w:rsid w:val="001154EC"/>
    <w:rsid w:val="00124663"/>
    <w:rsid w:val="00131B22"/>
    <w:rsid w:val="001344D9"/>
    <w:rsid w:val="00146899"/>
    <w:rsid w:val="001609C4"/>
    <w:rsid w:val="00161709"/>
    <w:rsid w:val="00176E73"/>
    <w:rsid w:val="0018031E"/>
    <w:rsid w:val="0019628F"/>
    <w:rsid w:val="001A0347"/>
    <w:rsid w:val="001A6279"/>
    <w:rsid w:val="001C241E"/>
    <w:rsid w:val="001C75D9"/>
    <w:rsid w:val="001D4BF5"/>
    <w:rsid w:val="001D7BD9"/>
    <w:rsid w:val="001F08CC"/>
    <w:rsid w:val="00204286"/>
    <w:rsid w:val="0021397E"/>
    <w:rsid w:val="00220015"/>
    <w:rsid w:val="00247CD8"/>
    <w:rsid w:val="00250A5A"/>
    <w:rsid w:val="00260BA5"/>
    <w:rsid w:val="00261136"/>
    <w:rsid w:val="002722F5"/>
    <w:rsid w:val="00272F2A"/>
    <w:rsid w:val="00272F64"/>
    <w:rsid w:val="00273D22"/>
    <w:rsid w:val="00284F21"/>
    <w:rsid w:val="00295316"/>
    <w:rsid w:val="00297BA5"/>
    <w:rsid w:val="002A423A"/>
    <w:rsid w:val="002A72B4"/>
    <w:rsid w:val="002B456F"/>
    <w:rsid w:val="002B5F02"/>
    <w:rsid w:val="002C2010"/>
    <w:rsid w:val="002D27F3"/>
    <w:rsid w:val="002E2F6D"/>
    <w:rsid w:val="002E5865"/>
    <w:rsid w:val="002F4130"/>
    <w:rsid w:val="002F69FA"/>
    <w:rsid w:val="00301DFF"/>
    <w:rsid w:val="00327CCE"/>
    <w:rsid w:val="003334FB"/>
    <w:rsid w:val="00337BDC"/>
    <w:rsid w:val="003470EB"/>
    <w:rsid w:val="00350BB1"/>
    <w:rsid w:val="00351188"/>
    <w:rsid w:val="00356226"/>
    <w:rsid w:val="0037163A"/>
    <w:rsid w:val="00383267"/>
    <w:rsid w:val="00387511"/>
    <w:rsid w:val="003A40C3"/>
    <w:rsid w:val="003A790E"/>
    <w:rsid w:val="003B3042"/>
    <w:rsid w:val="003B58B8"/>
    <w:rsid w:val="003C21AE"/>
    <w:rsid w:val="003C2313"/>
    <w:rsid w:val="003C2982"/>
    <w:rsid w:val="003D1147"/>
    <w:rsid w:val="003E0575"/>
    <w:rsid w:val="003E23E3"/>
    <w:rsid w:val="003F2BF8"/>
    <w:rsid w:val="003F4AFD"/>
    <w:rsid w:val="003F6B7F"/>
    <w:rsid w:val="00400CE0"/>
    <w:rsid w:val="00407787"/>
    <w:rsid w:val="00410F68"/>
    <w:rsid w:val="0042155A"/>
    <w:rsid w:val="00425059"/>
    <w:rsid w:val="00425E5B"/>
    <w:rsid w:val="004347C4"/>
    <w:rsid w:val="0043515C"/>
    <w:rsid w:val="004419C0"/>
    <w:rsid w:val="00446502"/>
    <w:rsid w:val="00451255"/>
    <w:rsid w:val="0045173F"/>
    <w:rsid w:val="00452347"/>
    <w:rsid w:val="00455D37"/>
    <w:rsid w:val="00461ED9"/>
    <w:rsid w:val="00467F75"/>
    <w:rsid w:val="0048211A"/>
    <w:rsid w:val="004826FB"/>
    <w:rsid w:val="0048362D"/>
    <w:rsid w:val="0048539A"/>
    <w:rsid w:val="00487324"/>
    <w:rsid w:val="00495559"/>
    <w:rsid w:val="004A62AA"/>
    <w:rsid w:val="004A7211"/>
    <w:rsid w:val="004B5468"/>
    <w:rsid w:val="004B6DAF"/>
    <w:rsid w:val="004C1B62"/>
    <w:rsid w:val="004C32B8"/>
    <w:rsid w:val="004D3BE2"/>
    <w:rsid w:val="004D617A"/>
    <w:rsid w:val="004E4F64"/>
    <w:rsid w:val="005061A8"/>
    <w:rsid w:val="0051025F"/>
    <w:rsid w:val="00515F7E"/>
    <w:rsid w:val="00516E1A"/>
    <w:rsid w:val="00527231"/>
    <w:rsid w:val="0055285B"/>
    <w:rsid w:val="0056050A"/>
    <w:rsid w:val="00563063"/>
    <w:rsid w:val="00564E07"/>
    <w:rsid w:val="00567689"/>
    <w:rsid w:val="00567F70"/>
    <w:rsid w:val="005775DB"/>
    <w:rsid w:val="00580C05"/>
    <w:rsid w:val="0058332C"/>
    <w:rsid w:val="005861C8"/>
    <w:rsid w:val="00595D4A"/>
    <w:rsid w:val="005A0BFE"/>
    <w:rsid w:val="005A509C"/>
    <w:rsid w:val="005A5210"/>
    <w:rsid w:val="005A67DE"/>
    <w:rsid w:val="005A71CA"/>
    <w:rsid w:val="005A7F7A"/>
    <w:rsid w:val="005B3945"/>
    <w:rsid w:val="005D1B2B"/>
    <w:rsid w:val="005D1EC4"/>
    <w:rsid w:val="005E64E3"/>
    <w:rsid w:val="005F3DE1"/>
    <w:rsid w:val="005F5703"/>
    <w:rsid w:val="00601A31"/>
    <w:rsid w:val="00601E20"/>
    <w:rsid w:val="00602857"/>
    <w:rsid w:val="006048A1"/>
    <w:rsid w:val="006127C8"/>
    <w:rsid w:val="0062410E"/>
    <w:rsid w:val="00642F66"/>
    <w:rsid w:val="00643D09"/>
    <w:rsid w:val="00647310"/>
    <w:rsid w:val="00647F0C"/>
    <w:rsid w:val="00653F1A"/>
    <w:rsid w:val="00670C55"/>
    <w:rsid w:val="0067749C"/>
    <w:rsid w:val="006A0C60"/>
    <w:rsid w:val="006A362E"/>
    <w:rsid w:val="006A3C7D"/>
    <w:rsid w:val="006A41DA"/>
    <w:rsid w:val="006B6BE8"/>
    <w:rsid w:val="006B7ABE"/>
    <w:rsid w:val="006C3197"/>
    <w:rsid w:val="006C7EB0"/>
    <w:rsid w:val="006D1B60"/>
    <w:rsid w:val="006E0E0C"/>
    <w:rsid w:val="006E14B4"/>
    <w:rsid w:val="006E462E"/>
    <w:rsid w:val="006F3838"/>
    <w:rsid w:val="006F559A"/>
    <w:rsid w:val="006F5B93"/>
    <w:rsid w:val="006F7BFB"/>
    <w:rsid w:val="00700B82"/>
    <w:rsid w:val="00705489"/>
    <w:rsid w:val="0070595A"/>
    <w:rsid w:val="0071549D"/>
    <w:rsid w:val="00733C81"/>
    <w:rsid w:val="00735C9F"/>
    <w:rsid w:val="00746648"/>
    <w:rsid w:val="00754ACF"/>
    <w:rsid w:val="0076183B"/>
    <w:rsid w:val="00762B79"/>
    <w:rsid w:val="00764128"/>
    <w:rsid w:val="007A265C"/>
    <w:rsid w:val="007A2D9D"/>
    <w:rsid w:val="007B2753"/>
    <w:rsid w:val="007C19C8"/>
    <w:rsid w:val="007C2C35"/>
    <w:rsid w:val="007C7E18"/>
    <w:rsid w:val="007D1C90"/>
    <w:rsid w:val="007D2297"/>
    <w:rsid w:val="007D3635"/>
    <w:rsid w:val="007D3C7E"/>
    <w:rsid w:val="007E0B0D"/>
    <w:rsid w:val="007E3223"/>
    <w:rsid w:val="007E3C4A"/>
    <w:rsid w:val="007E5162"/>
    <w:rsid w:val="007F0B44"/>
    <w:rsid w:val="007F502E"/>
    <w:rsid w:val="00807326"/>
    <w:rsid w:val="008300FF"/>
    <w:rsid w:val="0083600B"/>
    <w:rsid w:val="00841449"/>
    <w:rsid w:val="008457CA"/>
    <w:rsid w:val="00852257"/>
    <w:rsid w:val="008573E5"/>
    <w:rsid w:val="00862FD7"/>
    <w:rsid w:val="00863885"/>
    <w:rsid w:val="00877AD5"/>
    <w:rsid w:val="00884763"/>
    <w:rsid w:val="008855C9"/>
    <w:rsid w:val="00897204"/>
    <w:rsid w:val="008C1D54"/>
    <w:rsid w:val="008C7A3B"/>
    <w:rsid w:val="008E315D"/>
    <w:rsid w:val="009023CA"/>
    <w:rsid w:val="00904461"/>
    <w:rsid w:val="00912E74"/>
    <w:rsid w:val="0091592B"/>
    <w:rsid w:val="0092562E"/>
    <w:rsid w:val="00927C72"/>
    <w:rsid w:val="0094704D"/>
    <w:rsid w:val="00955EB6"/>
    <w:rsid w:val="00956941"/>
    <w:rsid w:val="009579DE"/>
    <w:rsid w:val="00974138"/>
    <w:rsid w:val="009751AA"/>
    <w:rsid w:val="00975BE0"/>
    <w:rsid w:val="00975E0F"/>
    <w:rsid w:val="00975E69"/>
    <w:rsid w:val="00976C7D"/>
    <w:rsid w:val="00981279"/>
    <w:rsid w:val="009822EB"/>
    <w:rsid w:val="00983B38"/>
    <w:rsid w:val="0099145C"/>
    <w:rsid w:val="009B56E4"/>
    <w:rsid w:val="009D49F4"/>
    <w:rsid w:val="009D5422"/>
    <w:rsid w:val="009E163C"/>
    <w:rsid w:val="009E25F4"/>
    <w:rsid w:val="009E73FF"/>
    <w:rsid w:val="009E7617"/>
    <w:rsid w:val="00A03802"/>
    <w:rsid w:val="00A04C71"/>
    <w:rsid w:val="00A12111"/>
    <w:rsid w:val="00A1279F"/>
    <w:rsid w:val="00A2160B"/>
    <w:rsid w:val="00A30395"/>
    <w:rsid w:val="00A31E6A"/>
    <w:rsid w:val="00A40351"/>
    <w:rsid w:val="00A411BA"/>
    <w:rsid w:val="00A43DC0"/>
    <w:rsid w:val="00A454D7"/>
    <w:rsid w:val="00A52DB6"/>
    <w:rsid w:val="00A70327"/>
    <w:rsid w:val="00A7275D"/>
    <w:rsid w:val="00A75B11"/>
    <w:rsid w:val="00A83C8B"/>
    <w:rsid w:val="00A91DA1"/>
    <w:rsid w:val="00A9332E"/>
    <w:rsid w:val="00AA3A86"/>
    <w:rsid w:val="00AB1834"/>
    <w:rsid w:val="00AB4B95"/>
    <w:rsid w:val="00AC2DEA"/>
    <w:rsid w:val="00AC36B5"/>
    <w:rsid w:val="00AC4CEC"/>
    <w:rsid w:val="00AD01CB"/>
    <w:rsid w:val="00AD2CCF"/>
    <w:rsid w:val="00AE6DA1"/>
    <w:rsid w:val="00AE6F1B"/>
    <w:rsid w:val="00AF28EB"/>
    <w:rsid w:val="00B01218"/>
    <w:rsid w:val="00B23E8A"/>
    <w:rsid w:val="00B24F59"/>
    <w:rsid w:val="00B37D89"/>
    <w:rsid w:val="00B609AE"/>
    <w:rsid w:val="00B7303D"/>
    <w:rsid w:val="00B77B01"/>
    <w:rsid w:val="00B90491"/>
    <w:rsid w:val="00B90A8B"/>
    <w:rsid w:val="00B942FB"/>
    <w:rsid w:val="00BA0C56"/>
    <w:rsid w:val="00BA5BA8"/>
    <w:rsid w:val="00BA684F"/>
    <w:rsid w:val="00BA790F"/>
    <w:rsid w:val="00BB220E"/>
    <w:rsid w:val="00BB4251"/>
    <w:rsid w:val="00BB5297"/>
    <w:rsid w:val="00BC1F81"/>
    <w:rsid w:val="00BC2EEE"/>
    <w:rsid w:val="00BC7AB6"/>
    <w:rsid w:val="00BD015C"/>
    <w:rsid w:val="00BD069D"/>
    <w:rsid w:val="00BD2DB3"/>
    <w:rsid w:val="00BD312A"/>
    <w:rsid w:val="00BE5205"/>
    <w:rsid w:val="00BE566B"/>
    <w:rsid w:val="00BF1306"/>
    <w:rsid w:val="00BF38BC"/>
    <w:rsid w:val="00C00542"/>
    <w:rsid w:val="00C01FA3"/>
    <w:rsid w:val="00C030FB"/>
    <w:rsid w:val="00C103E4"/>
    <w:rsid w:val="00C1418A"/>
    <w:rsid w:val="00C1635E"/>
    <w:rsid w:val="00C57BE7"/>
    <w:rsid w:val="00C57C69"/>
    <w:rsid w:val="00C626EF"/>
    <w:rsid w:val="00C653BE"/>
    <w:rsid w:val="00C7345E"/>
    <w:rsid w:val="00C85C86"/>
    <w:rsid w:val="00C85E7F"/>
    <w:rsid w:val="00C916C8"/>
    <w:rsid w:val="00C96034"/>
    <w:rsid w:val="00CA0974"/>
    <w:rsid w:val="00CA457C"/>
    <w:rsid w:val="00CA4E77"/>
    <w:rsid w:val="00CB1335"/>
    <w:rsid w:val="00CC2884"/>
    <w:rsid w:val="00CC42DD"/>
    <w:rsid w:val="00CE39D1"/>
    <w:rsid w:val="00CF7D37"/>
    <w:rsid w:val="00D133B8"/>
    <w:rsid w:val="00D17165"/>
    <w:rsid w:val="00D17753"/>
    <w:rsid w:val="00D278C6"/>
    <w:rsid w:val="00D41C5D"/>
    <w:rsid w:val="00D44F3A"/>
    <w:rsid w:val="00D450E6"/>
    <w:rsid w:val="00D50BAD"/>
    <w:rsid w:val="00D51194"/>
    <w:rsid w:val="00D57EFA"/>
    <w:rsid w:val="00D617C9"/>
    <w:rsid w:val="00D63633"/>
    <w:rsid w:val="00D81C5B"/>
    <w:rsid w:val="00D8317F"/>
    <w:rsid w:val="00D8433B"/>
    <w:rsid w:val="00D8749F"/>
    <w:rsid w:val="00D90F27"/>
    <w:rsid w:val="00D9167C"/>
    <w:rsid w:val="00DA5BAA"/>
    <w:rsid w:val="00DD5D97"/>
    <w:rsid w:val="00DE1620"/>
    <w:rsid w:val="00DE278D"/>
    <w:rsid w:val="00DE4F33"/>
    <w:rsid w:val="00DF2CF7"/>
    <w:rsid w:val="00DF7938"/>
    <w:rsid w:val="00E07503"/>
    <w:rsid w:val="00E13B7E"/>
    <w:rsid w:val="00E16729"/>
    <w:rsid w:val="00E178E7"/>
    <w:rsid w:val="00E23FA1"/>
    <w:rsid w:val="00E301F1"/>
    <w:rsid w:val="00E30C57"/>
    <w:rsid w:val="00E36FDB"/>
    <w:rsid w:val="00E47299"/>
    <w:rsid w:val="00E51BF0"/>
    <w:rsid w:val="00E61B6F"/>
    <w:rsid w:val="00E6383E"/>
    <w:rsid w:val="00E63F86"/>
    <w:rsid w:val="00E6716B"/>
    <w:rsid w:val="00E8164C"/>
    <w:rsid w:val="00EA28C9"/>
    <w:rsid w:val="00EA43C0"/>
    <w:rsid w:val="00EC57C3"/>
    <w:rsid w:val="00ED0369"/>
    <w:rsid w:val="00EE488B"/>
    <w:rsid w:val="00EE49AD"/>
    <w:rsid w:val="00EF2FAB"/>
    <w:rsid w:val="00EF79C8"/>
    <w:rsid w:val="00F26456"/>
    <w:rsid w:val="00F31D4D"/>
    <w:rsid w:val="00F344D5"/>
    <w:rsid w:val="00F37DCF"/>
    <w:rsid w:val="00F50753"/>
    <w:rsid w:val="00F62C95"/>
    <w:rsid w:val="00F66AD1"/>
    <w:rsid w:val="00F7374B"/>
    <w:rsid w:val="00F85B10"/>
    <w:rsid w:val="00F97219"/>
    <w:rsid w:val="00FA2C52"/>
    <w:rsid w:val="00FA40E7"/>
    <w:rsid w:val="00FA6370"/>
    <w:rsid w:val="00FB490D"/>
    <w:rsid w:val="00FB5641"/>
    <w:rsid w:val="00FB5CED"/>
    <w:rsid w:val="00FB6D38"/>
    <w:rsid w:val="00FB7B57"/>
    <w:rsid w:val="00FC4936"/>
    <w:rsid w:val="00FC7572"/>
    <w:rsid w:val="00FD5ACB"/>
    <w:rsid w:val="00FF245E"/>
    <w:rsid w:val="00FF38FB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454ED"/>
  <w15:chartTrackingRefBased/>
  <w15:docId w15:val="{915622DA-A438-4B26-924D-0123844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A8"/>
  </w:style>
  <w:style w:type="paragraph" w:styleId="Heading1">
    <w:name w:val="heading 1"/>
    <w:basedOn w:val="Normal"/>
    <w:next w:val="Normal"/>
    <w:link w:val="Heading1Char"/>
    <w:uiPriority w:val="9"/>
    <w:qFormat/>
    <w:rsid w:val="007E5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1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2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12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1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51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_CC_Bullet"/>
    <w:basedOn w:val="Normal"/>
    <w:link w:val="ListParagraphChar"/>
    <w:uiPriority w:val="34"/>
    <w:qFormat/>
    <w:rsid w:val="007E5162"/>
    <w:pPr>
      <w:ind w:left="720"/>
      <w:contextualSpacing/>
    </w:pPr>
  </w:style>
  <w:style w:type="paragraph" w:styleId="ListBullet2">
    <w:name w:val="List Bullet 2"/>
    <w:basedOn w:val="ListParagraph"/>
    <w:qFormat/>
    <w:rsid w:val="007E5162"/>
    <w:pPr>
      <w:spacing w:after="120" w:line="300" w:lineRule="exact"/>
      <w:ind w:left="1775" w:hanging="357"/>
      <w:contextualSpacing w:val="0"/>
      <w:jc w:val="both"/>
    </w:pPr>
    <w:rPr>
      <w:rFonts w:ascii="Calibri" w:eastAsia="Calibri" w:hAnsi="Calibri" w:cs="Times New Roman"/>
      <w:spacing w:val="-10"/>
      <w:sz w:val="24"/>
      <w:lang w:eastAsia="en-US"/>
    </w:rPr>
  </w:style>
  <w:style w:type="paragraph" w:styleId="ListBullet3">
    <w:name w:val="List Bullet 3"/>
    <w:basedOn w:val="ListParagraph"/>
    <w:qFormat/>
    <w:rsid w:val="007E5162"/>
    <w:pPr>
      <w:spacing w:after="120" w:line="300" w:lineRule="exact"/>
      <w:ind w:left="2483" w:hanging="357"/>
      <w:contextualSpacing w:val="0"/>
      <w:jc w:val="both"/>
    </w:pPr>
    <w:rPr>
      <w:rFonts w:ascii="Calibri" w:eastAsia="Calibri" w:hAnsi="Calibri" w:cs="Times New Roman"/>
      <w:spacing w:val="-10"/>
      <w:sz w:val="24"/>
      <w:lang w:eastAsia="en-US"/>
    </w:rPr>
  </w:style>
  <w:style w:type="character" w:customStyle="1" w:styleId="ListParagraphChar">
    <w:name w:val="List Paragraph Char"/>
    <w:aliases w:val="_CC_Bullet Char"/>
    <w:basedOn w:val="DefaultParagraphFont"/>
    <w:link w:val="ListParagraph"/>
    <w:uiPriority w:val="34"/>
    <w:rsid w:val="007E5162"/>
  </w:style>
  <w:style w:type="paragraph" w:styleId="NormalWeb">
    <w:name w:val="Normal (Web)"/>
    <w:basedOn w:val="Normal"/>
    <w:uiPriority w:val="99"/>
    <w:unhideWhenUsed/>
    <w:rsid w:val="007E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E516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516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E516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5162"/>
    <w:rPr>
      <w:rFonts w:ascii="Calibri" w:hAnsi="Calibri" w:cs="Calibri"/>
      <w:noProof/>
    </w:rPr>
  </w:style>
  <w:style w:type="paragraph" w:customStyle="1" w:styleId="Pa13">
    <w:name w:val="Pa13"/>
    <w:basedOn w:val="Normal"/>
    <w:next w:val="Normal"/>
    <w:uiPriority w:val="99"/>
    <w:rsid w:val="007E5162"/>
    <w:pPr>
      <w:autoSpaceDE w:val="0"/>
      <w:autoSpaceDN w:val="0"/>
      <w:adjustRightInd w:val="0"/>
      <w:spacing w:after="0" w:line="141" w:lineRule="atLeast"/>
    </w:pPr>
    <w:rPr>
      <w:rFonts w:ascii="Frutiger LT Std 55 Roman" w:hAnsi="Frutiger LT Std 55 Roman"/>
      <w:sz w:val="24"/>
      <w:szCs w:val="24"/>
    </w:rPr>
  </w:style>
  <w:style w:type="character" w:customStyle="1" w:styleId="A11">
    <w:name w:val="A11"/>
    <w:uiPriority w:val="99"/>
    <w:rsid w:val="007E5162"/>
    <w:rPr>
      <w:rFonts w:cs="Frutiger LT Std 55 Roman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6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E51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43"/>
    <w:rsid w:val="007F50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98127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812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9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8F"/>
  </w:style>
  <w:style w:type="paragraph" w:styleId="Footer">
    <w:name w:val="footer"/>
    <w:basedOn w:val="Normal"/>
    <w:link w:val="FooterChar"/>
    <w:uiPriority w:val="99"/>
    <w:unhideWhenUsed/>
    <w:rsid w:val="0019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8F"/>
  </w:style>
  <w:style w:type="character" w:styleId="CommentReference">
    <w:name w:val="annotation reference"/>
    <w:basedOn w:val="DefaultParagraphFont"/>
    <w:uiPriority w:val="99"/>
    <w:semiHidden/>
    <w:unhideWhenUsed/>
    <w:rsid w:val="00FC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72"/>
    <w:rPr>
      <w:b/>
      <w:bCs/>
      <w:sz w:val="20"/>
      <w:szCs w:val="20"/>
    </w:rPr>
  </w:style>
  <w:style w:type="paragraph" w:customStyle="1" w:styleId="Pa16">
    <w:name w:val="Pa16"/>
    <w:basedOn w:val="Normal"/>
    <w:next w:val="Normal"/>
    <w:uiPriority w:val="99"/>
    <w:rsid w:val="002A423A"/>
    <w:pPr>
      <w:autoSpaceDE w:val="0"/>
      <w:autoSpaceDN w:val="0"/>
      <w:adjustRightInd w:val="0"/>
      <w:spacing w:after="0" w:line="141" w:lineRule="atLeast"/>
    </w:pPr>
    <w:rPr>
      <w:rFonts w:ascii="Frutiger LT Std 55 Roman" w:hAnsi="Frutiger LT Std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6C34-AAA9-478C-9121-5F00CF8D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10</Pages>
  <Words>13807</Words>
  <Characters>78702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Yitong Wang</dc:creator>
  <cp:keywords/>
  <dc:description/>
  <cp:lastModifiedBy>Yitong Wang</cp:lastModifiedBy>
  <cp:revision>77</cp:revision>
  <dcterms:created xsi:type="dcterms:W3CDTF">2020-10-22T20:50:00Z</dcterms:created>
  <dcterms:modified xsi:type="dcterms:W3CDTF">2022-01-31T10:25:00Z</dcterms:modified>
</cp:coreProperties>
</file>