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ED" w:rsidRPr="0092211B" w:rsidRDefault="00A00651" w:rsidP="00667CED">
      <w:pPr>
        <w:adjustRightInd w:val="0"/>
        <w:snapToGrid w:val="0"/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Supplementary Table </w:t>
      </w:r>
      <w:r w:rsidR="00667CED" w:rsidRPr="008E4D0A">
        <w:rPr>
          <w:b/>
        </w:rPr>
        <w:t xml:space="preserve">1. </w:t>
      </w:r>
      <w:r w:rsidR="00667CED" w:rsidRPr="008E4D0A">
        <w:t>The eight domains including their indicators and maximum scores as used in the Mapping of HTA Instrument</w:t>
      </w:r>
    </w:p>
    <w:tbl>
      <w:tblPr>
        <w:tblW w:w="8364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701"/>
      </w:tblGrid>
      <w:tr w:rsidR="00667CED" w:rsidRPr="008E4D0A" w:rsidTr="00900780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  <w:rPr>
                <w:b/>
              </w:rPr>
            </w:pPr>
            <w:bookmarkStart w:id="1" w:name="OLE_LINK74"/>
            <w:bookmarkStart w:id="2" w:name="OLE_LINK73"/>
            <w:r w:rsidRPr="008E4D0A">
              <w:rPr>
                <w:b/>
              </w:rPr>
              <w:t>Domains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E4D0A">
              <w:rPr>
                <w:b/>
              </w:rPr>
              <w:t>Sub-domains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  <w:rPr>
                <w:b/>
              </w:rPr>
            </w:pPr>
            <w:r w:rsidRPr="008E4D0A">
              <w:rPr>
                <w:b/>
              </w:rPr>
              <w:t>Maximum Scores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1. Institutionalization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ind w:firstLineChars="0"/>
              <w:rPr>
                <w:b/>
              </w:rPr>
            </w:pPr>
            <w:r w:rsidRPr="008E4D0A">
              <w:t>Level of institutionalization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28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2. Identification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firstLineChars="0"/>
              <w:rPr>
                <w:b/>
              </w:rPr>
            </w:pPr>
            <w:r w:rsidRPr="008E4D0A">
              <w:t>Have early warning system or horizon scanning system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19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3. Priority setting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7"/>
              </w:numPr>
              <w:adjustRightInd w:val="0"/>
              <w:snapToGrid w:val="0"/>
              <w:spacing w:after="0" w:line="240" w:lineRule="auto"/>
              <w:ind w:firstLineChars="0"/>
              <w:rPr>
                <w:b/>
              </w:rPr>
            </w:pPr>
            <w:r w:rsidRPr="008E4D0A">
              <w:t>Have system for setting HTA priorities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18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4. Assessment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Set explicit and relevant goal and scope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Include alternative technologies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Assess safety and efficacy/effectiveness at the minimum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18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Use standardized, explicit, and systematic methods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12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1680" w:firstLineChars="0"/>
            </w:pPr>
            <w:r w:rsidRPr="008E4D0A">
              <w:t>Discuss generalizability and transferability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5. Appraisal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right="1680" w:firstLineChars="0"/>
              <w:rPr>
                <w:b/>
              </w:rPr>
            </w:pPr>
            <w:r w:rsidRPr="008E4D0A">
              <w:t>Transparent and deliberative appraisal system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9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6. Reporting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Unbiased and transparent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Publications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8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 w:rsidRPr="008E4D0A">
              <w:rPr>
                <w:b/>
              </w:rPr>
              <w:t>7. Dissemination of findings and conclusions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Timeliness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Findings are communicated to decision makers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9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rPr>
                <w:b/>
              </w:rPr>
            </w:pPr>
            <w:r w:rsidRPr="008E4D0A">
              <w:rPr>
                <w:b/>
              </w:rPr>
              <w:t>8. Implementation in policy and practice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firstLineChars="0"/>
            </w:pPr>
            <w:r w:rsidRPr="008E4D0A">
              <w:t>Inform policy and practice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7</w:t>
            </w:r>
          </w:p>
        </w:tc>
      </w:tr>
      <w:tr w:rsidR="00667CED" w:rsidRPr="008E4D0A" w:rsidTr="00900780">
        <w:trPr>
          <w:trHeight w:val="20"/>
          <w:jc w:val="center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pStyle w:val="ac"/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firstLineChars="0"/>
              <w:jc w:val="both"/>
              <w:rPr>
                <w:b/>
              </w:rPr>
            </w:pPr>
            <w:r w:rsidRPr="008E4D0A">
              <w:t>Impact of HTA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3</w:t>
            </w:r>
          </w:p>
        </w:tc>
      </w:tr>
      <w:tr w:rsidR="00667CED" w:rsidRPr="008E4D0A" w:rsidTr="00900780">
        <w:trPr>
          <w:trHeight w:val="439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  <w:r w:rsidRPr="008E4D0A">
              <w:rPr>
                <w:b/>
              </w:rPr>
              <w:t>Total score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CED" w:rsidRPr="008E4D0A" w:rsidRDefault="00667CED" w:rsidP="00900780">
            <w:pPr>
              <w:adjustRightInd w:val="0"/>
              <w:snapToGrid w:val="0"/>
              <w:spacing w:after="0" w:line="240" w:lineRule="auto"/>
              <w:jc w:val="center"/>
            </w:pPr>
            <w:r w:rsidRPr="008E4D0A">
              <w:t>146</w:t>
            </w:r>
          </w:p>
        </w:tc>
      </w:tr>
      <w:bookmarkEnd w:id="1"/>
      <w:bookmarkEnd w:id="2"/>
    </w:tbl>
    <w:p w:rsidR="00667CED" w:rsidRPr="008E4D0A" w:rsidRDefault="00667CED" w:rsidP="00667CED">
      <w:pPr>
        <w:spacing w:line="480" w:lineRule="auto"/>
        <w:contextualSpacing/>
      </w:pPr>
    </w:p>
    <w:p w:rsidR="00667CED" w:rsidRPr="008E4D0A" w:rsidRDefault="00667CED" w:rsidP="00667CED">
      <w:pPr>
        <w:spacing w:line="480" w:lineRule="auto"/>
      </w:pPr>
    </w:p>
    <w:sectPr w:rsidR="00667CED" w:rsidRPr="008E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76" w:rsidRDefault="008F2E76" w:rsidP="00667CED">
      <w:pPr>
        <w:spacing w:after="0" w:line="240" w:lineRule="auto"/>
      </w:pPr>
      <w:r>
        <w:separator/>
      </w:r>
    </w:p>
  </w:endnote>
  <w:endnote w:type="continuationSeparator" w:id="0">
    <w:p w:rsidR="008F2E76" w:rsidRDefault="008F2E76" w:rsidP="0066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76" w:rsidRDefault="008F2E76" w:rsidP="00667CED">
      <w:pPr>
        <w:spacing w:after="0" w:line="240" w:lineRule="auto"/>
      </w:pPr>
      <w:r>
        <w:separator/>
      </w:r>
    </w:p>
  </w:footnote>
  <w:footnote w:type="continuationSeparator" w:id="0">
    <w:p w:rsidR="008F2E76" w:rsidRDefault="008F2E76" w:rsidP="0066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F7D"/>
    <w:multiLevelType w:val="hybridMultilevel"/>
    <w:tmpl w:val="8692EEAE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0F3E7B"/>
    <w:multiLevelType w:val="hybridMultilevel"/>
    <w:tmpl w:val="4768C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04B27"/>
    <w:multiLevelType w:val="hybridMultilevel"/>
    <w:tmpl w:val="5E961DCE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D54B8E"/>
    <w:multiLevelType w:val="hybridMultilevel"/>
    <w:tmpl w:val="7F22D3C6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411CAE"/>
    <w:multiLevelType w:val="multilevel"/>
    <w:tmpl w:val="32411C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E5D66"/>
    <w:multiLevelType w:val="multilevel"/>
    <w:tmpl w:val="49FE5D6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E31753"/>
    <w:multiLevelType w:val="hybridMultilevel"/>
    <w:tmpl w:val="EDA44BA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B1A1B"/>
    <w:multiLevelType w:val="hybridMultilevel"/>
    <w:tmpl w:val="E55C8DC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C61752"/>
    <w:multiLevelType w:val="hybridMultilevel"/>
    <w:tmpl w:val="98BE4102"/>
    <w:lvl w:ilvl="0" w:tplc="67F6C9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FA"/>
    <w:rsid w:val="000421FA"/>
    <w:rsid w:val="001F7CDF"/>
    <w:rsid w:val="00373D3E"/>
    <w:rsid w:val="00667CED"/>
    <w:rsid w:val="008734AE"/>
    <w:rsid w:val="008F2E76"/>
    <w:rsid w:val="0092211B"/>
    <w:rsid w:val="00A00651"/>
    <w:rsid w:val="00D27F3F"/>
    <w:rsid w:val="00E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BB5B7-014B-4DA6-B1DB-5E5522B7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667CED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6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67C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7C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67CE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667CED"/>
    <w:rPr>
      <w:b/>
      <w:bCs/>
      <w:sz w:val="32"/>
      <w:szCs w:val="32"/>
    </w:rPr>
  </w:style>
  <w:style w:type="paragraph" w:styleId="a5">
    <w:name w:val="annotation text"/>
    <w:basedOn w:val="a"/>
    <w:link w:val="Char1"/>
    <w:uiPriority w:val="99"/>
    <w:unhideWhenUsed/>
    <w:qFormat/>
    <w:rsid w:val="00667CED"/>
  </w:style>
  <w:style w:type="character" w:customStyle="1" w:styleId="Char1">
    <w:name w:val="批注文字 Char"/>
    <w:basedOn w:val="a0"/>
    <w:link w:val="a5"/>
    <w:uiPriority w:val="99"/>
    <w:qFormat/>
    <w:rsid w:val="00667CED"/>
    <w:rPr>
      <w:rFonts w:ascii="Times New Roman" w:hAnsi="Times New Roman" w:cs="Times New Roman"/>
      <w:kern w:val="0"/>
      <w:sz w:val="24"/>
      <w:szCs w:val="24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sid w:val="00667CED"/>
    <w:rPr>
      <w:b/>
      <w:bCs/>
      <w:sz w:val="20"/>
      <w:szCs w:val="20"/>
    </w:rPr>
  </w:style>
  <w:style w:type="character" w:customStyle="1" w:styleId="Char2">
    <w:name w:val="批注主题 Char"/>
    <w:basedOn w:val="Char1"/>
    <w:link w:val="a6"/>
    <w:uiPriority w:val="99"/>
    <w:semiHidden/>
    <w:qFormat/>
    <w:rsid w:val="00667CED"/>
    <w:rPr>
      <w:rFonts w:ascii="Times New Roman" w:hAnsi="Times New Roman" w:cs="Times New Roman"/>
      <w:b/>
      <w:bCs/>
      <w:kern w:val="0"/>
      <w:sz w:val="20"/>
      <w:szCs w:val="20"/>
    </w:rPr>
  </w:style>
  <w:style w:type="paragraph" w:styleId="2">
    <w:name w:val="Body Text Indent 2"/>
    <w:basedOn w:val="a"/>
    <w:link w:val="2Char"/>
    <w:qFormat/>
    <w:rsid w:val="00667CED"/>
    <w:pPr>
      <w:autoSpaceDE w:val="0"/>
      <w:autoSpaceDN w:val="0"/>
      <w:adjustRightInd w:val="0"/>
      <w:ind w:firstLine="425"/>
    </w:pPr>
    <w:rPr>
      <w:rFonts w:ascii="宋体"/>
    </w:rPr>
  </w:style>
  <w:style w:type="character" w:customStyle="1" w:styleId="2Char">
    <w:name w:val="正文文本缩进 2 Char"/>
    <w:basedOn w:val="a0"/>
    <w:link w:val="2"/>
    <w:rsid w:val="00667CED"/>
    <w:rPr>
      <w:rFonts w:ascii="宋体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qFormat/>
    <w:rsid w:val="00667CED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667CED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667CED"/>
    <w:pPr>
      <w:snapToGrid w:val="0"/>
    </w:pPr>
    <w:rPr>
      <w:sz w:val="18"/>
      <w:szCs w:val="18"/>
    </w:rPr>
  </w:style>
  <w:style w:type="character" w:customStyle="1" w:styleId="Char4">
    <w:name w:val="脚注文本 Char"/>
    <w:basedOn w:val="a0"/>
    <w:link w:val="a8"/>
    <w:uiPriority w:val="99"/>
    <w:rsid w:val="00667CED"/>
    <w:rPr>
      <w:rFonts w:ascii="Times New Roman" w:hAnsi="Times New Roman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667C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67CED"/>
    <w:rPr>
      <w:sz w:val="16"/>
      <w:szCs w:val="16"/>
    </w:rPr>
  </w:style>
  <w:style w:type="character" w:styleId="ab">
    <w:name w:val="footnote reference"/>
    <w:basedOn w:val="a0"/>
    <w:uiPriority w:val="99"/>
    <w:unhideWhenUsed/>
    <w:rsid w:val="00667CED"/>
    <w:rPr>
      <w:vertAlign w:val="superscript"/>
    </w:rPr>
  </w:style>
  <w:style w:type="paragraph" w:styleId="ac">
    <w:name w:val="List Paragraph"/>
    <w:basedOn w:val="a"/>
    <w:uiPriority w:val="34"/>
    <w:qFormat/>
    <w:rsid w:val="00667CED"/>
    <w:pPr>
      <w:ind w:firstLineChars="200" w:firstLine="420"/>
    </w:pPr>
  </w:style>
  <w:style w:type="paragraph" w:customStyle="1" w:styleId="Revisie1">
    <w:name w:val="Revisie1"/>
    <w:hidden/>
    <w:uiPriority w:val="99"/>
    <w:semiHidden/>
    <w:qFormat/>
    <w:rsid w:val="00667CED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67CED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67CED"/>
    <w:rPr>
      <w:rFonts w:ascii="Times New Roman" w:hAnsi="Times New Roman" w:cs="Times New Roman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67CE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667CED"/>
    <w:rPr>
      <w:rFonts w:ascii="Times New Roman" w:hAnsi="Times New Roman" w:cs="Times New Roman"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weiyan</dc:creator>
  <cp:keywords/>
  <dc:description/>
  <cp:lastModifiedBy>sycchen@163.com</cp:lastModifiedBy>
  <cp:revision>6</cp:revision>
  <dcterms:created xsi:type="dcterms:W3CDTF">2018-11-14T05:50:00Z</dcterms:created>
  <dcterms:modified xsi:type="dcterms:W3CDTF">2019-02-03T14:19:00Z</dcterms:modified>
</cp:coreProperties>
</file>