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F84D2" w14:textId="7BC0EDDE" w:rsidR="000C00D7" w:rsidRPr="001D300C" w:rsidRDefault="000C00D7" w:rsidP="000C00D7">
      <w:pPr>
        <w:spacing w:line="360" w:lineRule="auto"/>
        <w:jc w:val="both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b/>
          <w:lang w:val="en-GB"/>
        </w:rPr>
        <w:t xml:space="preserve">Supplementary </w:t>
      </w:r>
      <w:r w:rsidRPr="001D300C">
        <w:rPr>
          <w:rFonts w:ascii="Times New Roman" w:hAnsi="Times New Roman"/>
          <w:b/>
          <w:lang w:val="en-GB"/>
        </w:rPr>
        <w:t xml:space="preserve">Figure </w:t>
      </w:r>
      <w:r>
        <w:rPr>
          <w:rFonts w:ascii="Times New Roman" w:hAnsi="Times New Roman"/>
          <w:b/>
          <w:lang w:val="en-GB"/>
        </w:rPr>
        <w:t>1</w:t>
      </w:r>
      <w:r w:rsidRPr="001D300C">
        <w:rPr>
          <w:rFonts w:ascii="Times New Roman" w:hAnsi="Times New Roman"/>
          <w:b/>
          <w:lang w:val="en-GB"/>
        </w:rPr>
        <w:t xml:space="preserve">: Decision tree comparing the current diagnostic </w:t>
      </w:r>
      <w:r w:rsidR="00315057">
        <w:rPr>
          <w:rFonts w:ascii="Times New Roman" w:hAnsi="Times New Roman"/>
          <w:b/>
          <w:lang w:val="en-GB"/>
        </w:rPr>
        <w:t xml:space="preserve">test </w:t>
      </w:r>
      <w:r w:rsidRPr="001D300C">
        <w:rPr>
          <w:rFonts w:ascii="Times New Roman" w:hAnsi="Times New Roman"/>
          <w:b/>
          <w:lang w:val="en-GB"/>
        </w:rPr>
        <w:t xml:space="preserve">strategy with the </w:t>
      </w:r>
      <w:r w:rsidR="00315057">
        <w:rPr>
          <w:rFonts w:ascii="Times New Roman" w:hAnsi="Times New Roman"/>
          <w:b/>
          <w:lang w:val="en-GB"/>
        </w:rPr>
        <w:t xml:space="preserve">new diagnostic add-on test strategy </w:t>
      </w:r>
      <w:bookmarkStart w:id="0" w:name="_GoBack"/>
      <w:bookmarkEnd w:id="0"/>
      <w:r w:rsidR="00B50DE6">
        <w:rPr>
          <w:rFonts w:ascii="Times New Roman" w:hAnsi="Times New Roman"/>
          <w:b/>
          <w:lang w:val="en-GB"/>
        </w:rPr>
        <w:t>for intermediate-risk patients</w:t>
      </w:r>
    </w:p>
    <w:p w14:paraId="16E739D8" w14:textId="77777777" w:rsidR="000C00D7" w:rsidRDefault="000C00D7" w:rsidP="000C00D7">
      <w:pPr>
        <w:spacing w:line="360" w:lineRule="auto"/>
        <w:jc w:val="both"/>
        <w:rPr>
          <w:rFonts w:ascii="Times New Roman" w:hAnsi="Times New Roman"/>
          <w:lang w:val="en-GB"/>
        </w:rPr>
      </w:pPr>
    </w:p>
    <w:p w14:paraId="3FA2C6DF" w14:textId="53C7D198" w:rsidR="000C00D7" w:rsidRDefault="00BF4F4F" w:rsidP="000C00D7">
      <w:pPr>
        <w:spacing w:line="360" w:lineRule="auto"/>
        <w:jc w:val="both"/>
        <w:rPr>
          <w:rFonts w:ascii="Times New Roman" w:hAnsi="Times New Roman"/>
          <w:lang w:val="en-GB"/>
        </w:rPr>
      </w:pPr>
      <w:r w:rsidRPr="00BF4F4F">
        <w:rPr>
          <w:rFonts w:ascii="Times New Roman" w:hAnsi="Times New Roman"/>
          <w:lang w:val="en-GB"/>
        </w:rPr>
        <w:drawing>
          <wp:inline distT="0" distB="0" distL="0" distR="0" wp14:anchorId="33C0A8CF" wp14:editId="495CB42D">
            <wp:extent cx="8863330" cy="3065145"/>
            <wp:effectExtent l="0" t="0" r="127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423B7" w14:textId="77777777" w:rsidR="000C00D7" w:rsidRDefault="000C00D7" w:rsidP="000C00D7">
      <w:pPr>
        <w:spacing w:line="360" w:lineRule="auto"/>
        <w:jc w:val="both"/>
        <w:rPr>
          <w:rFonts w:ascii="Times New Roman" w:hAnsi="Times New Roman"/>
          <w:lang w:val="en-GB"/>
        </w:rPr>
      </w:pPr>
    </w:p>
    <w:p w14:paraId="33CB00FE" w14:textId="273F4400" w:rsidR="000C00D7" w:rsidRPr="001D300C" w:rsidRDefault="00053740" w:rsidP="000C00D7">
      <w:pPr>
        <w:spacing w:line="360" w:lineRule="auto"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>Figure l</w:t>
      </w:r>
      <w:r w:rsidR="000C00D7">
        <w:rPr>
          <w:rFonts w:ascii="Times New Roman" w:hAnsi="Times New Roman"/>
          <w:lang w:val="en-GB"/>
        </w:rPr>
        <w:t>egend</w:t>
      </w:r>
      <w:r w:rsidR="000C00D7" w:rsidRPr="001D300C">
        <w:rPr>
          <w:rFonts w:ascii="Times New Roman" w:hAnsi="Times New Roman"/>
          <w:lang w:val="en-GB"/>
        </w:rPr>
        <w:t>: MTX=methotrexate; TP=true positive; FP=false positive; TN=true negative; FN=false negative.</w:t>
      </w:r>
    </w:p>
    <w:p w14:paraId="0DF1DE21" w14:textId="77777777" w:rsidR="000B02D3" w:rsidRPr="000C00D7" w:rsidRDefault="000B02D3">
      <w:pPr>
        <w:rPr>
          <w:lang w:val="en-GB"/>
        </w:rPr>
      </w:pPr>
    </w:p>
    <w:sectPr w:rsidR="000B02D3" w:rsidRPr="000C00D7" w:rsidSect="000C00D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0D7"/>
    <w:rsid w:val="00053740"/>
    <w:rsid w:val="000B02D3"/>
    <w:rsid w:val="000C00D7"/>
    <w:rsid w:val="00233A7F"/>
    <w:rsid w:val="002C14D8"/>
    <w:rsid w:val="00315057"/>
    <w:rsid w:val="00621B50"/>
    <w:rsid w:val="00B50DE6"/>
    <w:rsid w:val="00BF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B2CD3"/>
  <w15:docId w15:val="{E9D762F6-84A2-4A6D-9D30-3C2087F29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C00D7"/>
    <w:rPr>
      <w:rFonts w:eastAsiaTheme="minorEastAsia"/>
      <w:sz w:val="24"/>
      <w:szCs w:val="24"/>
    </w:rPr>
  </w:style>
  <w:style w:type="paragraph" w:styleId="Kop1">
    <w:name w:val="heading 1"/>
    <w:basedOn w:val="Standaard"/>
    <w:next w:val="Standaard"/>
    <w:link w:val="Kop1Teken"/>
    <w:uiPriority w:val="9"/>
    <w:qFormat/>
    <w:rsid w:val="00233A7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Teken"/>
    <w:uiPriority w:val="9"/>
    <w:semiHidden/>
    <w:unhideWhenUsed/>
    <w:qFormat/>
    <w:rsid w:val="00233A7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Teken"/>
    <w:uiPriority w:val="9"/>
    <w:semiHidden/>
    <w:unhideWhenUsed/>
    <w:qFormat/>
    <w:rsid w:val="00233A7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Teken"/>
    <w:uiPriority w:val="9"/>
    <w:semiHidden/>
    <w:unhideWhenUsed/>
    <w:qFormat/>
    <w:rsid w:val="00233A7F"/>
    <w:pPr>
      <w:keepNext/>
      <w:spacing w:before="240" w:after="60"/>
      <w:outlineLvl w:val="3"/>
    </w:pPr>
    <w:rPr>
      <w:rFonts w:eastAsiaTheme="minorHAns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Teken"/>
    <w:uiPriority w:val="9"/>
    <w:semiHidden/>
    <w:unhideWhenUsed/>
    <w:qFormat/>
    <w:rsid w:val="00233A7F"/>
    <w:pPr>
      <w:spacing w:before="240" w:after="60"/>
      <w:outlineLvl w:val="4"/>
    </w:pPr>
    <w:rPr>
      <w:rFonts w:eastAsiaTheme="minorHAns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Teken"/>
    <w:uiPriority w:val="9"/>
    <w:semiHidden/>
    <w:unhideWhenUsed/>
    <w:qFormat/>
    <w:rsid w:val="00233A7F"/>
    <w:pPr>
      <w:spacing w:before="240" w:after="60"/>
      <w:outlineLvl w:val="5"/>
    </w:pPr>
    <w:rPr>
      <w:rFonts w:eastAsiaTheme="minorHAnsi"/>
      <w:b/>
      <w:bCs/>
      <w:sz w:val="22"/>
      <w:szCs w:val="22"/>
    </w:rPr>
  </w:style>
  <w:style w:type="paragraph" w:styleId="Kop7">
    <w:name w:val="heading 7"/>
    <w:basedOn w:val="Standaard"/>
    <w:next w:val="Standaard"/>
    <w:link w:val="Kop7Teken"/>
    <w:uiPriority w:val="9"/>
    <w:semiHidden/>
    <w:unhideWhenUsed/>
    <w:qFormat/>
    <w:rsid w:val="00233A7F"/>
    <w:pPr>
      <w:spacing w:before="240" w:after="60"/>
      <w:outlineLvl w:val="6"/>
    </w:pPr>
    <w:rPr>
      <w:rFonts w:eastAsiaTheme="minorHAnsi"/>
    </w:rPr>
  </w:style>
  <w:style w:type="paragraph" w:styleId="Kop8">
    <w:name w:val="heading 8"/>
    <w:basedOn w:val="Standaard"/>
    <w:next w:val="Standaard"/>
    <w:link w:val="Kop8Teken"/>
    <w:uiPriority w:val="9"/>
    <w:semiHidden/>
    <w:unhideWhenUsed/>
    <w:qFormat/>
    <w:rsid w:val="00233A7F"/>
    <w:pPr>
      <w:spacing w:before="240" w:after="60"/>
      <w:outlineLvl w:val="7"/>
    </w:pPr>
    <w:rPr>
      <w:rFonts w:eastAsiaTheme="minorHAnsi"/>
      <w:i/>
      <w:iCs/>
    </w:rPr>
  </w:style>
  <w:style w:type="paragraph" w:styleId="Kop9">
    <w:name w:val="heading 9"/>
    <w:basedOn w:val="Standaard"/>
    <w:next w:val="Standaard"/>
    <w:link w:val="Kop9Teken"/>
    <w:uiPriority w:val="9"/>
    <w:semiHidden/>
    <w:unhideWhenUsed/>
    <w:qFormat/>
    <w:rsid w:val="00233A7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Teken">
    <w:name w:val="Kop 1 Teken"/>
    <w:basedOn w:val="Standaardalinea-lettertype"/>
    <w:link w:val="Kop1"/>
    <w:uiPriority w:val="9"/>
    <w:rsid w:val="00233A7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233A7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Kop3Teken">
    <w:name w:val="Kop 3 Teken"/>
    <w:basedOn w:val="Standaardalinea-lettertype"/>
    <w:link w:val="Kop3"/>
    <w:uiPriority w:val="9"/>
    <w:semiHidden/>
    <w:rsid w:val="00233A7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233A7F"/>
    <w:rPr>
      <w:b/>
      <w:bCs/>
      <w:sz w:val="28"/>
      <w:szCs w:val="28"/>
    </w:rPr>
  </w:style>
  <w:style w:type="character" w:customStyle="1" w:styleId="Kop5Teken">
    <w:name w:val="Kop 5 Teken"/>
    <w:basedOn w:val="Standaardalinea-lettertype"/>
    <w:link w:val="Kop5"/>
    <w:uiPriority w:val="9"/>
    <w:semiHidden/>
    <w:rsid w:val="00233A7F"/>
    <w:rPr>
      <w:b/>
      <w:bCs/>
      <w:i/>
      <w:iCs/>
      <w:sz w:val="26"/>
      <w:szCs w:val="26"/>
    </w:rPr>
  </w:style>
  <w:style w:type="character" w:customStyle="1" w:styleId="Kop6Teken">
    <w:name w:val="Kop 6 Teken"/>
    <w:basedOn w:val="Standaardalinea-lettertype"/>
    <w:link w:val="Kop6"/>
    <w:uiPriority w:val="9"/>
    <w:semiHidden/>
    <w:rsid w:val="00233A7F"/>
    <w:rPr>
      <w:b/>
      <w:bCs/>
    </w:rPr>
  </w:style>
  <w:style w:type="character" w:customStyle="1" w:styleId="Kop7Teken">
    <w:name w:val="Kop 7 Teken"/>
    <w:basedOn w:val="Standaardalinea-lettertype"/>
    <w:link w:val="Kop7"/>
    <w:uiPriority w:val="9"/>
    <w:semiHidden/>
    <w:rsid w:val="00233A7F"/>
    <w:rPr>
      <w:sz w:val="24"/>
      <w:szCs w:val="24"/>
    </w:rPr>
  </w:style>
  <w:style w:type="character" w:customStyle="1" w:styleId="Kop8Teken">
    <w:name w:val="Kop 8 Teken"/>
    <w:basedOn w:val="Standaardalinea-lettertype"/>
    <w:link w:val="Kop8"/>
    <w:uiPriority w:val="9"/>
    <w:semiHidden/>
    <w:rsid w:val="00233A7F"/>
    <w:rPr>
      <w:i/>
      <w:iCs/>
      <w:sz w:val="24"/>
      <w:szCs w:val="24"/>
    </w:rPr>
  </w:style>
  <w:style w:type="character" w:customStyle="1" w:styleId="Kop9Teken">
    <w:name w:val="Kop 9 Teken"/>
    <w:basedOn w:val="Standaardalinea-lettertype"/>
    <w:link w:val="Kop9"/>
    <w:uiPriority w:val="9"/>
    <w:semiHidden/>
    <w:rsid w:val="00233A7F"/>
    <w:rPr>
      <w:rFonts w:asciiTheme="majorHAnsi" w:eastAsiaTheme="majorEastAsia" w:hAnsiTheme="majorHAnsi"/>
    </w:rPr>
  </w:style>
  <w:style w:type="paragraph" w:styleId="Titel">
    <w:name w:val="Title"/>
    <w:basedOn w:val="Standaard"/>
    <w:next w:val="Standaard"/>
    <w:link w:val="TitelTeken"/>
    <w:uiPriority w:val="10"/>
    <w:qFormat/>
    <w:rsid w:val="00233A7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Teken">
    <w:name w:val="Titel Teken"/>
    <w:basedOn w:val="Standaardalinea-lettertype"/>
    <w:link w:val="Titel"/>
    <w:uiPriority w:val="10"/>
    <w:rsid w:val="00233A7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Ondertitel">
    <w:name w:val="Subtitle"/>
    <w:basedOn w:val="Standaard"/>
    <w:next w:val="Standaard"/>
    <w:link w:val="OndertitelTeken"/>
    <w:uiPriority w:val="11"/>
    <w:qFormat/>
    <w:rsid w:val="00233A7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OndertitelTeken">
    <w:name w:val="Ondertitel Teken"/>
    <w:basedOn w:val="Standaardalinea-lettertype"/>
    <w:link w:val="Ondertitel"/>
    <w:uiPriority w:val="11"/>
    <w:rsid w:val="00233A7F"/>
    <w:rPr>
      <w:rFonts w:asciiTheme="majorHAnsi" w:eastAsiaTheme="majorEastAsia" w:hAnsiTheme="majorHAns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233A7F"/>
    <w:rPr>
      <w:b/>
      <w:bCs/>
    </w:rPr>
  </w:style>
  <w:style w:type="character" w:styleId="Nadruk">
    <w:name w:val="Emphasis"/>
    <w:basedOn w:val="Standaardalinea-lettertype"/>
    <w:uiPriority w:val="20"/>
    <w:qFormat/>
    <w:rsid w:val="00233A7F"/>
    <w:rPr>
      <w:rFonts w:asciiTheme="minorHAnsi" w:hAnsiTheme="minorHAnsi"/>
      <w:b/>
      <w:i/>
      <w:iCs/>
    </w:rPr>
  </w:style>
  <w:style w:type="paragraph" w:styleId="Geenafstand">
    <w:name w:val="No Spacing"/>
    <w:basedOn w:val="Standaard"/>
    <w:uiPriority w:val="1"/>
    <w:qFormat/>
    <w:rsid w:val="00233A7F"/>
    <w:rPr>
      <w:rFonts w:eastAsiaTheme="minorHAnsi"/>
      <w:szCs w:val="32"/>
    </w:rPr>
  </w:style>
  <w:style w:type="paragraph" w:styleId="Lijstalinea">
    <w:name w:val="List Paragraph"/>
    <w:basedOn w:val="Standaard"/>
    <w:uiPriority w:val="34"/>
    <w:qFormat/>
    <w:rsid w:val="00233A7F"/>
    <w:pPr>
      <w:ind w:left="720"/>
      <w:contextualSpacing/>
    </w:pPr>
    <w:rPr>
      <w:rFonts w:eastAsiaTheme="minorHAnsi"/>
    </w:rPr>
  </w:style>
  <w:style w:type="paragraph" w:styleId="Citaat">
    <w:name w:val="Quote"/>
    <w:basedOn w:val="Standaard"/>
    <w:next w:val="Standaard"/>
    <w:link w:val="CitaatTeken"/>
    <w:uiPriority w:val="29"/>
    <w:qFormat/>
    <w:rsid w:val="00233A7F"/>
    <w:rPr>
      <w:rFonts w:eastAsiaTheme="minorHAnsi"/>
      <w:i/>
    </w:rPr>
  </w:style>
  <w:style w:type="character" w:customStyle="1" w:styleId="CitaatTeken">
    <w:name w:val="Citaat Teken"/>
    <w:basedOn w:val="Standaardalinea-lettertype"/>
    <w:link w:val="Citaat"/>
    <w:uiPriority w:val="29"/>
    <w:rsid w:val="00233A7F"/>
    <w:rPr>
      <w:i/>
      <w:sz w:val="24"/>
      <w:szCs w:val="24"/>
    </w:rPr>
  </w:style>
  <w:style w:type="paragraph" w:styleId="Duidelijkcitaat">
    <w:name w:val="Intense Quote"/>
    <w:basedOn w:val="Standaard"/>
    <w:next w:val="Standaard"/>
    <w:link w:val="DuidelijkcitaatTeken"/>
    <w:uiPriority w:val="30"/>
    <w:qFormat/>
    <w:rsid w:val="00233A7F"/>
    <w:pPr>
      <w:ind w:left="720" w:right="720"/>
    </w:pPr>
    <w:rPr>
      <w:rFonts w:eastAsiaTheme="minorHAnsi"/>
      <w:b/>
      <w:i/>
      <w:szCs w:val="22"/>
    </w:rPr>
  </w:style>
  <w:style w:type="character" w:customStyle="1" w:styleId="DuidelijkcitaatTeken">
    <w:name w:val="Duidelijk citaat Teken"/>
    <w:basedOn w:val="Standaardalinea-lettertype"/>
    <w:link w:val="Duidelijkcitaat"/>
    <w:uiPriority w:val="30"/>
    <w:rsid w:val="00233A7F"/>
    <w:rPr>
      <w:b/>
      <w:i/>
      <w:sz w:val="24"/>
    </w:rPr>
  </w:style>
  <w:style w:type="character" w:styleId="Subtielebenadr">
    <w:name w:val="Subtle Emphasis"/>
    <w:uiPriority w:val="19"/>
    <w:qFormat/>
    <w:rsid w:val="00233A7F"/>
    <w:rPr>
      <w:i/>
      <w:color w:val="5A5A5A" w:themeColor="text1" w:themeTint="A5"/>
    </w:rPr>
  </w:style>
  <w:style w:type="character" w:styleId="Intensievebenadr">
    <w:name w:val="Intense Emphasis"/>
    <w:basedOn w:val="Standaardalinea-lettertype"/>
    <w:uiPriority w:val="21"/>
    <w:qFormat/>
    <w:rsid w:val="00233A7F"/>
    <w:rPr>
      <w:b/>
      <w:i/>
      <w:sz w:val="24"/>
      <w:szCs w:val="24"/>
      <w:u w:val="single"/>
    </w:rPr>
  </w:style>
  <w:style w:type="character" w:styleId="Subtieleverwijzing">
    <w:name w:val="Subtle Reference"/>
    <w:basedOn w:val="Standaardalinea-lettertype"/>
    <w:uiPriority w:val="31"/>
    <w:qFormat/>
    <w:rsid w:val="00233A7F"/>
    <w:rPr>
      <w:sz w:val="24"/>
      <w:szCs w:val="24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233A7F"/>
    <w:rPr>
      <w:b/>
      <w:sz w:val="24"/>
      <w:u w:val="single"/>
    </w:rPr>
  </w:style>
  <w:style w:type="character" w:styleId="Titelvanboek">
    <w:name w:val="Book Title"/>
    <w:basedOn w:val="Standaardalinea-lettertype"/>
    <w:uiPriority w:val="33"/>
    <w:qFormat/>
    <w:rsid w:val="00233A7F"/>
    <w:rPr>
      <w:rFonts w:asciiTheme="majorHAnsi" w:eastAsiaTheme="majorEastAsia" w:hAnsiTheme="majorHAnsi"/>
      <w:b/>
      <w:i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233A7F"/>
    <w:pPr>
      <w:outlineLvl w:val="9"/>
    </w:pPr>
  </w:style>
  <w:style w:type="paragraph" w:styleId="Ballontekst">
    <w:name w:val="Balloon Text"/>
    <w:basedOn w:val="Standaard"/>
    <w:link w:val="BallontekstTeken"/>
    <w:uiPriority w:val="99"/>
    <w:semiHidden/>
    <w:unhideWhenUsed/>
    <w:rsid w:val="000C00D7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C00D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</Words>
  <Characters>231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Erasmus Universiteit</Company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Leander Buisman</dc:creator>
  <cp:lastModifiedBy>Leander Buisman</cp:lastModifiedBy>
  <cp:revision>6</cp:revision>
  <dcterms:created xsi:type="dcterms:W3CDTF">2015-08-18T14:16:00Z</dcterms:created>
  <dcterms:modified xsi:type="dcterms:W3CDTF">2015-12-01T21:06:00Z</dcterms:modified>
</cp:coreProperties>
</file>