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73686" w14:textId="77777777" w:rsidR="00753BB9" w:rsidRDefault="00753BB9" w:rsidP="00753BB9">
      <w:pPr>
        <w:widowControl w:val="0"/>
        <w:spacing w:after="0" w:line="240" w:lineRule="auto"/>
        <w:jc w:val="both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sz w:val="24"/>
          <w:szCs w:val="24"/>
        </w:rPr>
        <w:t>Online Supporting Information (Not for Publication)</w:t>
      </w:r>
    </w:p>
    <w:p w14:paraId="02637824" w14:textId="6AF148BE" w:rsidR="00753BB9" w:rsidRDefault="00753BB9" w:rsidP="00753BB9">
      <w:pPr>
        <w:spacing w:after="0" w:line="48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bookmarkStart w:id="0" w:name="_Hlk128141368"/>
      <w:r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 xml:space="preserve">SI A: </w:t>
      </w:r>
      <w:r>
        <w:rPr>
          <w:rFonts w:ascii="Times New Roman" w:eastAsia="等线" w:hAnsi="Times New Roman" w:cs="Times New Roman"/>
          <w:color w:val="000000"/>
          <w:sz w:val="24"/>
          <w:szCs w:val="24"/>
        </w:rPr>
        <w:t>Samples in Chinese Provinces and American S</w:t>
      </w:r>
      <w:r w:rsidR="00B82071">
        <w:rPr>
          <w:rFonts w:ascii="Times New Roman" w:eastAsia="等线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等线" w:hAnsi="Times New Roman" w:cs="Times New Roman"/>
          <w:color w:val="000000"/>
          <w:sz w:val="24"/>
          <w:szCs w:val="24"/>
        </w:rPr>
        <w:t>ates</w:t>
      </w:r>
    </w:p>
    <w:p w14:paraId="3D04BF2A" w14:textId="77777777" w:rsidR="00753BB9" w:rsidRDefault="00753BB9" w:rsidP="00753BB9">
      <w:pPr>
        <w:spacing w:after="0" w:line="480" w:lineRule="auto"/>
        <w:jc w:val="center"/>
        <w:rPr>
          <w:rFonts w:ascii="Times New Roman" w:eastAsia="等线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Table A-1. </w:t>
      </w:r>
      <w:r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Samples in Chinese Provinces</w:t>
      </w:r>
    </w:p>
    <w:tbl>
      <w:tblPr>
        <w:tblStyle w:val="PlainTable21"/>
        <w:tblW w:w="5000" w:type="pct"/>
        <w:jc w:val="center"/>
        <w:tblLook w:val="04A0" w:firstRow="1" w:lastRow="0" w:firstColumn="1" w:lastColumn="0" w:noHBand="0" w:noVBand="1"/>
      </w:tblPr>
      <w:tblGrid>
        <w:gridCol w:w="2965"/>
        <w:gridCol w:w="2123"/>
        <w:gridCol w:w="3218"/>
      </w:tblGrid>
      <w:tr w:rsidR="00753BB9" w14:paraId="47E97DE3" w14:textId="77777777" w:rsidTr="002305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</w:tcPr>
          <w:p w14:paraId="7A26900A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 w:hint="eastAsia"/>
                <w:color w:val="000000" w:themeColor="text1"/>
                <w:sz w:val="24"/>
                <w:szCs w:val="24"/>
              </w:rPr>
              <w:t>P</w:t>
            </w:r>
            <w:r>
              <w:rPr>
                <w:rFonts w:eastAsia="等线"/>
                <w:color w:val="000000" w:themeColor="text1"/>
                <w:sz w:val="24"/>
                <w:szCs w:val="24"/>
              </w:rPr>
              <w:t>rovinces</w:t>
            </w:r>
          </w:p>
        </w:tc>
        <w:tc>
          <w:tcPr>
            <w:tcW w:w="1278" w:type="pct"/>
          </w:tcPr>
          <w:p w14:paraId="3470C20D" w14:textId="77777777" w:rsidR="00753BB9" w:rsidRDefault="00753BB9" w:rsidP="0023056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Frequency</w:t>
            </w:r>
          </w:p>
        </w:tc>
        <w:tc>
          <w:tcPr>
            <w:tcW w:w="1937" w:type="pct"/>
          </w:tcPr>
          <w:p w14:paraId="64D12E48" w14:textId="77777777" w:rsidR="00753BB9" w:rsidRDefault="00753BB9" w:rsidP="0023056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Percentage</w:t>
            </w:r>
          </w:p>
        </w:tc>
      </w:tr>
      <w:tr w:rsidR="00753BB9" w14:paraId="475F5AA1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638F3F5C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Anhui</w:t>
            </w:r>
          </w:p>
        </w:tc>
        <w:tc>
          <w:tcPr>
            <w:tcW w:w="1278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097E9AB8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937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590246B4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2.9</w:t>
            </w:r>
          </w:p>
        </w:tc>
      </w:tr>
      <w:tr w:rsidR="00753BB9" w14:paraId="4C347EF4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</w:tcPr>
          <w:p w14:paraId="3024BA44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Beijing</w:t>
            </w:r>
          </w:p>
        </w:tc>
        <w:tc>
          <w:tcPr>
            <w:tcW w:w="1278" w:type="pct"/>
            <w:noWrap/>
          </w:tcPr>
          <w:p w14:paraId="0C0A8C23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1937" w:type="pct"/>
            <w:noWrap/>
          </w:tcPr>
          <w:p w14:paraId="0BAECE7E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4.8</w:t>
            </w:r>
          </w:p>
        </w:tc>
      </w:tr>
      <w:tr w:rsidR="00753BB9" w14:paraId="4583E012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14F745E9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Chongqing</w:t>
            </w:r>
          </w:p>
        </w:tc>
        <w:tc>
          <w:tcPr>
            <w:tcW w:w="1278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6D41CB5E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937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1023B92E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1.4</w:t>
            </w:r>
          </w:p>
        </w:tc>
      </w:tr>
      <w:tr w:rsidR="00753BB9" w14:paraId="2CD403BF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</w:tcPr>
          <w:p w14:paraId="6F37DB84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Fujian</w:t>
            </w:r>
          </w:p>
        </w:tc>
        <w:tc>
          <w:tcPr>
            <w:tcW w:w="1278" w:type="pct"/>
            <w:noWrap/>
          </w:tcPr>
          <w:p w14:paraId="4CED5402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937" w:type="pct"/>
            <w:noWrap/>
          </w:tcPr>
          <w:p w14:paraId="47BCB0B6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2.6</w:t>
            </w:r>
          </w:p>
        </w:tc>
      </w:tr>
      <w:tr w:rsidR="00753BB9" w14:paraId="4497C792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5CA070C1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Gansu</w:t>
            </w:r>
          </w:p>
        </w:tc>
        <w:tc>
          <w:tcPr>
            <w:tcW w:w="1278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12128910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937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6C20E255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1.2</w:t>
            </w:r>
          </w:p>
        </w:tc>
      </w:tr>
      <w:tr w:rsidR="00753BB9" w14:paraId="40E63476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</w:tcPr>
          <w:p w14:paraId="0DD00D13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Guangdong</w:t>
            </w:r>
          </w:p>
        </w:tc>
        <w:tc>
          <w:tcPr>
            <w:tcW w:w="1278" w:type="pct"/>
            <w:noWrap/>
          </w:tcPr>
          <w:p w14:paraId="01924E00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80</w:t>
            </w:r>
          </w:p>
        </w:tc>
        <w:tc>
          <w:tcPr>
            <w:tcW w:w="1937" w:type="pct"/>
            <w:noWrap/>
          </w:tcPr>
          <w:p w14:paraId="64C6FD09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12.4</w:t>
            </w:r>
          </w:p>
        </w:tc>
      </w:tr>
      <w:tr w:rsidR="00753BB9" w14:paraId="45CDDF81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5A777147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Guangxi</w:t>
            </w:r>
          </w:p>
        </w:tc>
        <w:tc>
          <w:tcPr>
            <w:tcW w:w="1278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3341858A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937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73ACC351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1.7</w:t>
            </w:r>
          </w:p>
        </w:tc>
      </w:tr>
      <w:tr w:rsidR="00753BB9" w14:paraId="5DD077C4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</w:tcPr>
          <w:p w14:paraId="0604330E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Guizhou</w:t>
            </w:r>
          </w:p>
        </w:tc>
        <w:tc>
          <w:tcPr>
            <w:tcW w:w="1278" w:type="pct"/>
            <w:noWrap/>
          </w:tcPr>
          <w:p w14:paraId="6A2755BB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937" w:type="pct"/>
            <w:noWrap/>
          </w:tcPr>
          <w:p w14:paraId="0210E93D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0.9</w:t>
            </w:r>
          </w:p>
        </w:tc>
      </w:tr>
      <w:tr w:rsidR="00753BB9" w14:paraId="5729F238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218F734C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Hainan</w:t>
            </w:r>
          </w:p>
        </w:tc>
        <w:tc>
          <w:tcPr>
            <w:tcW w:w="1278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1746F3F8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937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180A1DE7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0.8</w:t>
            </w:r>
          </w:p>
        </w:tc>
      </w:tr>
      <w:tr w:rsidR="00753BB9" w14:paraId="534CA55E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</w:tcPr>
          <w:p w14:paraId="7F3E3D3C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Hebei</w:t>
            </w:r>
          </w:p>
        </w:tc>
        <w:tc>
          <w:tcPr>
            <w:tcW w:w="1278" w:type="pct"/>
            <w:noWrap/>
          </w:tcPr>
          <w:p w14:paraId="11C02069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937" w:type="pct"/>
            <w:noWrap/>
          </w:tcPr>
          <w:p w14:paraId="12A80821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5.7</w:t>
            </w:r>
          </w:p>
        </w:tc>
      </w:tr>
      <w:tr w:rsidR="00753BB9" w14:paraId="438B0C8F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3E70D6A6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Heilongjiang</w:t>
            </w:r>
          </w:p>
        </w:tc>
        <w:tc>
          <w:tcPr>
            <w:tcW w:w="1278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09E76D6F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937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0E5DE79C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2.3</w:t>
            </w:r>
          </w:p>
        </w:tc>
      </w:tr>
      <w:tr w:rsidR="00753BB9" w14:paraId="5BAD7DC5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</w:tcPr>
          <w:p w14:paraId="486DAF54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Henan</w:t>
            </w:r>
          </w:p>
        </w:tc>
        <w:tc>
          <w:tcPr>
            <w:tcW w:w="1278" w:type="pct"/>
            <w:noWrap/>
          </w:tcPr>
          <w:p w14:paraId="32EBFA24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1937" w:type="pct"/>
            <w:noWrap/>
          </w:tcPr>
          <w:p w14:paraId="21E7FBA4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7.4</w:t>
            </w:r>
          </w:p>
        </w:tc>
      </w:tr>
      <w:tr w:rsidR="00753BB9" w14:paraId="06E7F923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29BEDB70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Hongkong</w:t>
            </w:r>
          </w:p>
        </w:tc>
        <w:tc>
          <w:tcPr>
            <w:tcW w:w="1278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19F52E9B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37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6E09BEC2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0.2</w:t>
            </w:r>
          </w:p>
        </w:tc>
      </w:tr>
      <w:tr w:rsidR="00753BB9" w14:paraId="0294E8D1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</w:tcPr>
          <w:p w14:paraId="0C4D737B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Hubei</w:t>
            </w:r>
          </w:p>
        </w:tc>
        <w:tc>
          <w:tcPr>
            <w:tcW w:w="1278" w:type="pct"/>
            <w:noWrap/>
          </w:tcPr>
          <w:p w14:paraId="1253FF44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1937" w:type="pct"/>
            <w:noWrap/>
          </w:tcPr>
          <w:p w14:paraId="3B74956A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9.8</w:t>
            </w:r>
          </w:p>
        </w:tc>
      </w:tr>
      <w:tr w:rsidR="00753BB9" w14:paraId="4A1F031C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25B43D38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Hunan</w:t>
            </w:r>
          </w:p>
        </w:tc>
        <w:tc>
          <w:tcPr>
            <w:tcW w:w="1278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0E9D5608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1937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44FA1C5D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3.6</w:t>
            </w:r>
          </w:p>
        </w:tc>
      </w:tr>
      <w:tr w:rsidR="00753BB9" w14:paraId="4585A4BE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</w:tcPr>
          <w:p w14:paraId="22C73585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Inner Mongolia</w:t>
            </w:r>
          </w:p>
        </w:tc>
        <w:tc>
          <w:tcPr>
            <w:tcW w:w="1278" w:type="pct"/>
            <w:noWrap/>
          </w:tcPr>
          <w:p w14:paraId="4F5CFBD1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937" w:type="pct"/>
            <w:noWrap/>
          </w:tcPr>
          <w:p w14:paraId="3D356C39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2.2</w:t>
            </w:r>
          </w:p>
        </w:tc>
      </w:tr>
      <w:tr w:rsidR="00753BB9" w14:paraId="10B3D1A9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330DE54A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Jiangsu</w:t>
            </w:r>
          </w:p>
        </w:tc>
        <w:tc>
          <w:tcPr>
            <w:tcW w:w="1278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372220AC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937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334C49B1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5.4</w:t>
            </w:r>
          </w:p>
        </w:tc>
      </w:tr>
      <w:tr w:rsidR="00753BB9" w14:paraId="7F892125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</w:tcPr>
          <w:p w14:paraId="5D7F0960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Jiangxi</w:t>
            </w:r>
          </w:p>
        </w:tc>
        <w:tc>
          <w:tcPr>
            <w:tcW w:w="1278" w:type="pct"/>
            <w:noWrap/>
          </w:tcPr>
          <w:p w14:paraId="6D977E91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937" w:type="pct"/>
            <w:noWrap/>
          </w:tcPr>
          <w:p w14:paraId="67DF6095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4.3</w:t>
            </w:r>
          </w:p>
        </w:tc>
      </w:tr>
      <w:tr w:rsidR="00753BB9" w14:paraId="5C3BB069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4AC993A8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Jilin</w:t>
            </w:r>
          </w:p>
        </w:tc>
        <w:tc>
          <w:tcPr>
            <w:tcW w:w="1278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323280C1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937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56823518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1.5</w:t>
            </w:r>
          </w:p>
        </w:tc>
      </w:tr>
      <w:tr w:rsidR="00753BB9" w14:paraId="7D4FF9E3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</w:tcPr>
          <w:p w14:paraId="78EB8C0D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Liaoning</w:t>
            </w:r>
          </w:p>
        </w:tc>
        <w:tc>
          <w:tcPr>
            <w:tcW w:w="1278" w:type="pct"/>
            <w:noWrap/>
          </w:tcPr>
          <w:p w14:paraId="7F68BBBD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937" w:type="pct"/>
            <w:noWrap/>
          </w:tcPr>
          <w:p w14:paraId="6FF74CF3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3.1</w:t>
            </w:r>
          </w:p>
        </w:tc>
      </w:tr>
      <w:tr w:rsidR="00753BB9" w14:paraId="4E2A889B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0328429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Ningxia</w:t>
            </w:r>
          </w:p>
        </w:tc>
        <w:tc>
          <w:tcPr>
            <w:tcW w:w="1278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2D04D4C4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37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2D631BB4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0.3</w:t>
            </w:r>
          </w:p>
        </w:tc>
      </w:tr>
      <w:tr w:rsidR="00753BB9" w14:paraId="2A68C5AC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</w:tcPr>
          <w:p w14:paraId="50C76F56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Shaanxi</w:t>
            </w:r>
          </w:p>
        </w:tc>
        <w:tc>
          <w:tcPr>
            <w:tcW w:w="1278" w:type="pct"/>
            <w:noWrap/>
          </w:tcPr>
          <w:p w14:paraId="0E070598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937" w:type="pct"/>
            <w:noWrap/>
          </w:tcPr>
          <w:p w14:paraId="3E6E5968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2.6</w:t>
            </w:r>
          </w:p>
        </w:tc>
      </w:tr>
      <w:tr w:rsidR="00753BB9" w14:paraId="0F2494AD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107417A0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Shandong</w:t>
            </w:r>
          </w:p>
        </w:tc>
        <w:tc>
          <w:tcPr>
            <w:tcW w:w="1278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50BB1B2F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937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350EAD8C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5.6</w:t>
            </w:r>
          </w:p>
        </w:tc>
      </w:tr>
      <w:tr w:rsidR="00753BB9" w14:paraId="71302596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</w:tcPr>
          <w:p w14:paraId="096868E6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Shanghai</w:t>
            </w:r>
          </w:p>
        </w:tc>
        <w:tc>
          <w:tcPr>
            <w:tcW w:w="1278" w:type="pct"/>
            <w:noWrap/>
          </w:tcPr>
          <w:p w14:paraId="058CEDF0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937" w:type="pct"/>
            <w:noWrap/>
          </w:tcPr>
          <w:p w14:paraId="0A90D460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3.3</w:t>
            </w:r>
          </w:p>
        </w:tc>
      </w:tr>
      <w:tr w:rsidR="00753BB9" w14:paraId="2DB23986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5F1EECF7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Shanxi</w:t>
            </w:r>
          </w:p>
        </w:tc>
        <w:tc>
          <w:tcPr>
            <w:tcW w:w="1278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4075BB23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937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7F990DC5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3.3</w:t>
            </w:r>
          </w:p>
        </w:tc>
      </w:tr>
      <w:tr w:rsidR="00753BB9" w14:paraId="0C8C3CE8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</w:tcPr>
          <w:p w14:paraId="2955A65E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Sichuan</w:t>
            </w:r>
          </w:p>
        </w:tc>
        <w:tc>
          <w:tcPr>
            <w:tcW w:w="1278" w:type="pct"/>
            <w:noWrap/>
          </w:tcPr>
          <w:p w14:paraId="55DC3213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937" w:type="pct"/>
            <w:noWrap/>
          </w:tcPr>
          <w:p w14:paraId="7B79D924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2.9</w:t>
            </w:r>
          </w:p>
        </w:tc>
      </w:tr>
      <w:tr w:rsidR="00753BB9" w14:paraId="65DEAD8A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B094973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Tianjin</w:t>
            </w:r>
          </w:p>
        </w:tc>
        <w:tc>
          <w:tcPr>
            <w:tcW w:w="1278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2E53B152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937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5BC66A08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0.9</w:t>
            </w:r>
          </w:p>
        </w:tc>
      </w:tr>
      <w:tr w:rsidR="00753BB9" w14:paraId="1A0F764B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</w:tcPr>
          <w:p w14:paraId="2AB471E8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Tibet</w:t>
            </w:r>
          </w:p>
        </w:tc>
        <w:tc>
          <w:tcPr>
            <w:tcW w:w="1278" w:type="pct"/>
            <w:noWrap/>
          </w:tcPr>
          <w:p w14:paraId="6782A4E6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37" w:type="pct"/>
            <w:noWrap/>
          </w:tcPr>
          <w:p w14:paraId="19FD00AC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0.2</w:t>
            </w:r>
          </w:p>
        </w:tc>
      </w:tr>
      <w:tr w:rsidR="00753BB9" w14:paraId="25FFA174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5E39CA60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Xinjiang</w:t>
            </w:r>
          </w:p>
        </w:tc>
        <w:tc>
          <w:tcPr>
            <w:tcW w:w="1278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6A15A861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37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5BE97378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0.6</w:t>
            </w:r>
          </w:p>
        </w:tc>
      </w:tr>
      <w:tr w:rsidR="00753BB9" w14:paraId="676C0C0A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</w:tcPr>
          <w:p w14:paraId="5AE1B754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Yunnan</w:t>
            </w:r>
          </w:p>
        </w:tc>
        <w:tc>
          <w:tcPr>
            <w:tcW w:w="1278" w:type="pct"/>
            <w:noWrap/>
          </w:tcPr>
          <w:p w14:paraId="204309B4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937" w:type="pct"/>
            <w:noWrap/>
          </w:tcPr>
          <w:p w14:paraId="46D7FF5A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1.5</w:t>
            </w:r>
          </w:p>
        </w:tc>
      </w:tr>
      <w:tr w:rsidR="00753BB9" w14:paraId="33B0F2B1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3716CE80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Zhejiang</w:t>
            </w:r>
          </w:p>
        </w:tc>
        <w:tc>
          <w:tcPr>
            <w:tcW w:w="1278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00FCC970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937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7CC8855B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4.2</w:t>
            </w:r>
          </w:p>
        </w:tc>
      </w:tr>
      <w:tr w:rsidR="00753BB9" w14:paraId="68A942DF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</w:tcPr>
          <w:p w14:paraId="265B2E45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Not specified</w:t>
            </w:r>
          </w:p>
        </w:tc>
        <w:tc>
          <w:tcPr>
            <w:tcW w:w="1278" w:type="pct"/>
            <w:noWrap/>
          </w:tcPr>
          <w:p w14:paraId="130AC8DD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37" w:type="pct"/>
            <w:noWrap/>
          </w:tcPr>
          <w:p w14:paraId="1FC877D1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0.4</w:t>
            </w:r>
          </w:p>
        </w:tc>
      </w:tr>
      <w:tr w:rsidR="00753BB9" w14:paraId="6E8716F6" w14:textId="77777777" w:rsidTr="0023056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40775CD3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b w:val="0"/>
                <w:bCs w:val="0"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1278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3E30CF23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646</w:t>
            </w:r>
          </w:p>
        </w:tc>
        <w:tc>
          <w:tcPr>
            <w:tcW w:w="1937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noWrap/>
          </w:tcPr>
          <w:p w14:paraId="71874C4D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 w:themeColor="text1"/>
                <w:sz w:val="24"/>
                <w:szCs w:val="24"/>
              </w:rPr>
            </w:pPr>
            <w:r>
              <w:rPr>
                <w:rFonts w:eastAsia="等线"/>
                <w:color w:val="000000" w:themeColor="text1"/>
                <w:sz w:val="24"/>
                <w:szCs w:val="24"/>
              </w:rPr>
              <w:t>100.0</w:t>
            </w:r>
          </w:p>
        </w:tc>
      </w:tr>
    </w:tbl>
    <w:p w14:paraId="4F88D846" w14:textId="77777777" w:rsidR="00753BB9" w:rsidRDefault="00753BB9" w:rsidP="00753BB9">
      <w:pPr>
        <w:spacing w:after="0" w:line="240" w:lineRule="auto"/>
        <w:jc w:val="center"/>
        <w:rPr>
          <w:rFonts w:ascii="Times New Roman" w:eastAsia="等线" w:hAnsi="Times New Roman" w:cs="Times New Roman"/>
          <w:bCs/>
          <w:color w:val="000000"/>
          <w:sz w:val="24"/>
          <w:szCs w:val="24"/>
        </w:rPr>
      </w:pPr>
    </w:p>
    <w:p w14:paraId="4FDDC77A" w14:textId="0D0B5C3D" w:rsidR="00753BB9" w:rsidRDefault="00753BB9" w:rsidP="00753BB9">
      <w:pPr>
        <w:spacing w:after="0" w:line="480" w:lineRule="auto"/>
        <w:jc w:val="center"/>
        <w:rPr>
          <w:rFonts w:ascii="Times New Roman" w:eastAsia="等线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bCs/>
          <w:color w:val="000000"/>
          <w:sz w:val="24"/>
          <w:szCs w:val="24"/>
        </w:rPr>
        <w:br w:type="page"/>
      </w:r>
      <w:r>
        <w:rPr>
          <w:rFonts w:ascii="Times New Roman" w:eastAsia="等线" w:hAnsi="Times New Roman" w:cs="Times New Roman"/>
          <w:b/>
          <w:color w:val="000000"/>
          <w:sz w:val="24"/>
          <w:szCs w:val="24"/>
        </w:rPr>
        <w:lastRenderedPageBreak/>
        <w:t>Table A-2.</w:t>
      </w:r>
      <w:r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Samples in American S</w:t>
      </w:r>
      <w:r w:rsidR="0093000C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t</w:t>
      </w:r>
      <w:r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ates</w:t>
      </w:r>
    </w:p>
    <w:tbl>
      <w:tblPr>
        <w:tblStyle w:val="22"/>
        <w:tblW w:w="5000" w:type="pct"/>
        <w:tblLook w:val="04A0" w:firstRow="1" w:lastRow="0" w:firstColumn="1" w:lastColumn="0" w:noHBand="0" w:noVBand="1"/>
      </w:tblPr>
      <w:tblGrid>
        <w:gridCol w:w="3155"/>
        <w:gridCol w:w="2535"/>
        <w:gridCol w:w="2616"/>
      </w:tblGrid>
      <w:tr w:rsidR="00753BB9" w14:paraId="6497CAA7" w14:textId="77777777" w:rsidTr="002305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</w:tcPr>
          <w:p w14:paraId="0A3A6931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 w:hint="eastAsia"/>
                <w:color w:val="000000"/>
                <w:sz w:val="24"/>
                <w:szCs w:val="24"/>
              </w:rPr>
              <w:t>S</w:t>
            </w:r>
            <w:r>
              <w:rPr>
                <w:rFonts w:eastAsia="等线"/>
                <w:color w:val="000000"/>
                <w:sz w:val="24"/>
                <w:szCs w:val="24"/>
              </w:rPr>
              <w:t>tates</w:t>
            </w:r>
          </w:p>
        </w:tc>
        <w:tc>
          <w:tcPr>
            <w:tcW w:w="1526" w:type="pct"/>
            <w:noWrap/>
          </w:tcPr>
          <w:p w14:paraId="7DE2366B" w14:textId="77777777" w:rsidR="00753BB9" w:rsidRDefault="00753BB9" w:rsidP="0023056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Frequency</w:t>
            </w:r>
          </w:p>
        </w:tc>
        <w:tc>
          <w:tcPr>
            <w:tcW w:w="1575" w:type="pct"/>
            <w:noWrap/>
          </w:tcPr>
          <w:p w14:paraId="6A4E9ADC" w14:textId="77777777" w:rsidR="00753BB9" w:rsidRDefault="00753BB9" w:rsidP="0023056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Percentage</w:t>
            </w:r>
          </w:p>
        </w:tc>
      </w:tr>
      <w:tr w:rsidR="00753BB9" w14:paraId="53ABFBD8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  <w:tcBorders>
              <w:top w:val="single" w:sz="4" w:space="0" w:color="7F7F7F"/>
              <w:bottom w:val="single" w:sz="4" w:space="0" w:color="7F7F7F"/>
            </w:tcBorders>
          </w:tcPr>
          <w:p w14:paraId="2E46559D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Alabama</w:t>
            </w:r>
          </w:p>
        </w:tc>
        <w:tc>
          <w:tcPr>
            <w:tcW w:w="1526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5B4F45EB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75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0B3A3911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0.7</w:t>
            </w:r>
          </w:p>
        </w:tc>
      </w:tr>
      <w:tr w:rsidR="00753BB9" w14:paraId="2BD6FF76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</w:tcPr>
          <w:p w14:paraId="07E96FEE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Alaska</w:t>
            </w:r>
          </w:p>
        </w:tc>
        <w:tc>
          <w:tcPr>
            <w:tcW w:w="1526" w:type="pct"/>
            <w:noWrap/>
          </w:tcPr>
          <w:p w14:paraId="2177A480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5" w:type="pct"/>
            <w:noWrap/>
          </w:tcPr>
          <w:p w14:paraId="05EE8E55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0.1</w:t>
            </w:r>
          </w:p>
        </w:tc>
      </w:tr>
      <w:tr w:rsidR="00753BB9" w14:paraId="0D8495EB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  <w:tcBorders>
              <w:top w:val="single" w:sz="4" w:space="0" w:color="7F7F7F"/>
              <w:bottom w:val="single" w:sz="4" w:space="0" w:color="7F7F7F"/>
            </w:tcBorders>
          </w:tcPr>
          <w:p w14:paraId="72132EA0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Arizona</w:t>
            </w:r>
          </w:p>
        </w:tc>
        <w:tc>
          <w:tcPr>
            <w:tcW w:w="1526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64F0AB61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75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7FEBA0CB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1.8</w:t>
            </w:r>
          </w:p>
        </w:tc>
      </w:tr>
      <w:tr w:rsidR="00753BB9" w14:paraId="2F49392A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</w:tcPr>
          <w:p w14:paraId="327809C0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Arkansas</w:t>
            </w:r>
          </w:p>
        </w:tc>
        <w:tc>
          <w:tcPr>
            <w:tcW w:w="1526" w:type="pct"/>
            <w:noWrap/>
          </w:tcPr>
          <w:p w14:paraId="421AD920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75" w:type="pct"/>
            <w:noWrap/>
          </w:tcPr>
          <w:p w14:paraId="1B087A51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0.8</w:t>
            </w:r>
          </w:p>
        </w:tc>
      </w:tr>
      <w:tr w:rsidR="00753BB9" w14:paraId="013A3370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  <w:tcBorders>
              <w:top w:val="single" w:sz="4" w:space="0" w:color="7F7F7F"/>
              <w:bottom w:val="single" w:sz="4" w:space="0" w:color="7F7F7F"/>
            </w:tcBorders>
          </w:tcPr>
          <w:p w14:paraId="2722BB87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California</w:t>
            </w:r>
          </w:p>
        </w:tc>
        <w:tc>
          <w:tcPr>
            <w:tcW w:w="1526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7A80F784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575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40A47C1D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10.1</w:t>
            </w:r>
          </w:p>
        </w:tc>
      </w:tr>
      <w:tr w:rsidR="00753BB9" w14:paraId="45F8434F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</w:tcPr>
          <w:p w14:paraId="30D40D6E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Colorado</w:t>
            </w:r>
          </w:p>
        </w:tc>
        <w:tc>
          <w:tcPr>
            <w:tcW w:w="1526" w:type="pct"/>
            <w:noWrap/>
          </w:tcPr>
          <w:p w14:paraId="52140236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75" w:type="pct"/>
            <w:noWrap/>
          </w:tcPr>
          <w:p w14:paraId="64A5C15F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1.3</w:t>
            </w:r>
          </w:p>
        </w:tc>
      </w:tr>
      <w:tr w:rsidR="00753BB9" w14:paraId="28B2A2C6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  <w:tcBorders>
              <w:top w:val="single" w:sz="4" w:space="0" w:color="7F7F7F"/>
              <w:bottom w:val="single" w:sz="4" w:space="0" w:color="7F7F7F"/>
            </w:tcBorders>
          </w:tcPr>
          <w:p w14:paraId="603B19D2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Connecticut</w:t>
            </w:r>
          </w:p>
        </w:tc>
        <w:tc>
          <w:tcPr>
            <w:tcW w:w="1526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565A6B40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75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65D1478C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0.7</w:t>
            </w:r>
          </w:p>
        </w:tc>
      </w:tr>
      <w:tr w:rsidR="00753BB9" w14:paraId="600C3309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</w:tcPr>
          <w:p w14:paraId="681B4265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Delaware</w:t>
            </w:r>
          </w:p>
        </w:tc>
        <w:tc>
          <w:tcPr>
            <w:tcW w:w="1526" w:type="pct"/>
            <w:noWrap/>
          </w:tcPr>
          <w:p w14:paraId="78CF0CEE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5" w:type="pct"/>
            <w:noWrap/>
          </w:tcPr>
          <w:p w14:paraId="3A300A69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0.2</w:t>
            </w:r>
          </w:p>
        </w:tc>
      </w:tr>
      <w:tr w:rsidR="00753BB9" w14:paraId="5CDCE114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  <w:tcBorders>
              <w:top w:val="single" w:sz="4" w:space="0" w:color="7F7F7F"/>
              <w:bottom w:val="single" w:sz="4" w:space="0" w:color="7F7F7F"/>
            </w:tcBorders>
          </w:tcPr>
          <w:p w14:paraId="4F0ED8C1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DC</w:t>
            </w:r>
          </w:p>
        </w:tc>
        <w:tc>
          <w:tcPr>
            <w:tcW w:w="1526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079E40F4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5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5D2E8623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0.1</w:t>
            </w:r>
          </w:p>
        </w:tc>
      </w:tr>
      <w:tr w:rsidR="00753BB9" w14:paraId="579F5B40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</w:tcPr>
          <w:p w14:paraId="20B3997B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Florida</w:t>
            </w:r>
          </w:p>
        </w:tc>
        <w:tc>
          <w:tcPr>
            <w:tcW w:w="1526" w:type="pct"/>
            <w:noWrap/>
          </w:tcPr>
          <w:p w14:paraId="2513B5AA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75" w:type="pct"/>
            <w:noWrap/>
          </w:tcPr>
          <w:p w14:paraId="002CF428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7.5</w:t>
            </w:r>
          </w:p>
        </w:tc>
      </w:tr>
      <w:tr w:rsidR="00753BB9" w14:paraId="3B0EA32B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  <w:tcBorders>
              <w:top w:val="single" w:sz="4" w:space="0" w:color="7F7F7F"/>
              <w:bottom w:val="single" w:sz="4" w:space="0" w:color="7F7F7F"/>
            </w:tcBorders>
          </w:tcPr>
          <w:p w14:paraId="177C935A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Georgia</w:t>
            </w:r>
          </w:p>
        </w:tc>
        <w:tc>
          <w:tcPr>
            <w:tcW w:w="1526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212D912E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75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6C274F00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3.0</w:t>
            </w:r>
          </w:p>
        </w:tc>
      </w:tr>
      <w:tr w:rsidR="00753BB9" w14:paraId="1AC6CF64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</w:tcPr>
          <w:p w14:paraId="3B967F50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Hawaii</w:t>
            </w:r>
          </w:p>
        </w:tc>
        <w:tc>
          <w:tcPr>
            <w:tcW w:w="1526" w:type="pct"/>
            <w:noWrap/>
          </w:tcPr>
          <w:p w14:paraId="179EFFF9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5" w:type="pct"/>
            <w:noWrap/>
          </w:tcPr>
          <w:p w14:paraId="49CEBA1D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0.4</w:t>
            </w:r>
          </w:p>
        </w:tc>
      </w:tr>
      <w:tr w:rsidR="00753BB9" w14:paraId="7FF8EC50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  <w:tcBorders>
              <w:top w:val="single" w:sz="4" w:space="0" w:color="7F7F7F"/>
              <w:bottom w:val="single" w:sz="4" w:space="0" w:color="7F7F7F"/>
            </w:tcBorders>
          </w:tcPr>
          <w:p w14:paraId="580EF589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Idaho</w:t>
            </w:r>
          </w:p>
        </w:tc>
        <w:tc>
          <w:tcPr>
            <w:tcW w:w="1526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50EE6A2D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75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656C1F48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0.6</w:t>
            </w:r>
          </w:p>
        </w:tc>
      </w:tr>
      <w:tr w:rsidR="00753BB9" w14:paraId="4BBBA2F8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</w:tcPr>
          <w:p w14:paraId="0B8EAD21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Illinois</w:t>
            </w:r>
          </w:p>
        </w:tc>
        <w:tc>
          <w:tcPr>
            <w:tcW w:w="1526" w:type="pct"/>
            <w:noWrap/>
          </w:tcPr>
          <w:p w14:paraId="7B948C66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75" w:type="pct"/>
            <w:noWrap/>
          </w:tcPr>
          <w:p w14:paraId="0CDB14DA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3.9</w:t>
            </w:r>
          </w:p>
        </w:tc>
      </w:tr>
      <w:tr w:rsidR="00753BB9" w14:paraId="58FD8E77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  <w:tcBorders>
              <w:top w:val="single" w:sz="4" w:space="0" w:color="7F7F7F"/>
              <w:bottom w:val="single" w:sz="4" w:space="0" w:color="7F7F7F"/>
            </w:tcBorders>
          </w:tcPr>
          <w:p w14:paraId="7867F1A3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Indiana</w:t>
            </w:r>
          </w:p>
        </w:tc>
        <w:tc>
          <w:tcPr>
            <w:tcW w:w="1526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46ADE97C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75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18E309D9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2.0</w:t>
            </w:r>
          </w:p>
        </w:tc>
      </w:tr>
      <w:tr w:rsidR="00753BB9" w14:paraId="6BF30CB1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</w:tcPr>
          <w:p w14:paraId="124F53C2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Iowa</w:t>
            </w:r>
          </w:p>
        </w:tc>
        <w:tc>
          <w:tcPr>
            <w:tcW w:w="1526" w:type="pct"/>
            <w:noWrap/>
          </w:tcPr>
          <w:p w14:paraId="084CFBDE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75" w:type="pct"/>
            <w:noWrap/>
          </w:tcPr>
          <w:p w14:paraId="0C672495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0.7</w:t>
            </w:r>
          </w:p>
        </w:tc>
      </w:tr>
      <w:tr w:rsidR="00753BB9" w14:paraId="220834DA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  <w:tcBorders>
              <w:top w:val="single" w:sz="4" w:space="0" w:color="7F7F7F"/>
              <w:bottom w:val="single" w:sz="4" w:space="0" w:color="7F7F7F"/>
            </w:tcBorders>
          </w:tcPr>
          <w:p w14:paraId="663AD4B7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Kansas</w:t>
            </w:r>
          </w:p>
        </w:tc>
        <w:tc>
          <w:tcPr>
            <w:tcW w:w="1526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79FF5867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75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53EF6526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0.5</w:t>
            </w:r>
          </w:p>
        </w:tc>
      </w:tr>
      <w:tr w:rsidR="00753BB9" w14:paraId="673CB607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</w:tcPr>
          <w:p w14:paraId="2FE06510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Kentucky</w:t>
            </w:r>
          </w:p>
        </w:tc>
        <w:tc>
          <w:tcPr>
            <w:tcW w:w="1526" w:type="pct"/>
            <w:noWrap/>
          </w:tcPr>
          <w:p w14:paraId="4E91F6CC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75" w:type="pct"/>
            <w:noWrap/>
          </w:tcPr>
          <w:p w14:paraId="50B5BDBC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1.1</w:t>
            </w:r>
          </w:p>
        </w:tc>
      </w:tr>
      <w:tr w:rsidR="00753BB9" w14:paraId="7303C538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  <w:tcBorders>
              <w:top w:val="single" w:sz="4" w:space="0" w:color="7F7F7F"/>
              <w:bottom w:val="single" w:sz="4" w:space="0" w:color="7F7F7F"/>
            </w:tcBorders>
          </w:tcPr>
          <w:p w14:paraId="1F20177E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Louisiana</w:t>
            </w:r>
          </w:p>
        </w:tc>
        <w:tc>
          <w:tcPr>
            <w:tcW w:w="1526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2D31F44C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75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7075D1F0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0.8</w:t>
            </w:r>
          </w:p>
        </w:tc>
      </w:tr>
      <w:tr w:rsidR="00753BB9" w14:paraId="621DA0CC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</w:tcPr>
          <w:p w14:paraId="72B1D7DF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Maine</w:t>
            </w:r>
          </w:p>
        </w:tc>
        <w:tc>
          <w:tcPr>
            <w:tcW w:w="1526" w:type="pct"/>
            <w:noWrap/>
          </w:tcPr>
          <w:p w14:paraId="2BB380D2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75" w:type="pct"/>
            <w:noWrap/>
          </w:tcPr>
          <w:p w14:paraId="2061C70A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0.5</w:t>
            </w:r>
          </w:p>
        </w:tc>
      </w:tr>
      <w:tr w:rsidR="00753BB9" w14:paraId="068B0B68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  <w:tcBorders>
              <w:top w:val="single" w:sz="4" w:space="0" w:color="7F7F7F"/>
              <w:bottom w:val="single" w:sz="4" w:space="0" w:color="7F7F7F"/>
            </w:tcBorders>
          </w:tcPr>
          <w:p w14:paraId="25AEADF8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Maryland</w:t>
            </w:r>
          </w:p>
        </w:tc>
        <w:tc>
          <w:tcPr>
            <w:tcW w:w="1526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3954C03C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75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035FA008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1.7</w:t>
            </w:r>
          </w:p>
        </w:tc>
      </w:tr>
      <w:tr w:rsidR="00753BB9" w14:paraId="50BE506D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</w:tcPr>
          <w:p w14:paraId="1F41469C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Massachusetts</w:t>
            </w:r>
          </w:p>
        </w:tc>
        <w:tc>
          <w:tcPr>
            <w:tcW w:w="1526" w:type="pct"/>
            <w:noWrap/>
          </w:tcPr>
          <w:p w14:paraId="263EA07F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75" w:type="pct"/>
            <w:noWrap/>
          </w:tcPr>
          <w:p w14:paraId="4B9FE919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2.3</w:t>
            </w:r>
          </w:p>
        </w:tc>
      </w:tr>
      <w:tr w:rsidR="00753BB9" w14:paraId="4F3E9C83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  <w:tcBorders>
              <w:top w:val="single" w:sz="4" w:space="0" w:color="7F7F7F"/>
              <w:bottom w:val="single" w:sz="4" w:space="0" w:color="7F7F7F"/>
            </w:tcBorders>
          </w:tcPr>
          <w:p w14:paraId="30205877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Michigan</w:t>
            </w:r>
          </w:p>
        </w:tc>
        <w:tc>
          <w:tcPr>
            <w:tcW w:w="1526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63EE922A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75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526A334B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3.2</w:t>
            </w:r>
          </w:p>
        </w:tc>
      </w:tr>
      <w:tr w:rsidR="00753BB9" w14:paraId="569C8DE9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</w:tcPr>
          <w:p w14:paraId="30072662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Minnesota</w:t>
            </w:r>
          </w:p>
        </w:tc>
        <w:tc>
          <w:tcPr>
            <w:tcW w:w="1526" w:type="pct"/>
            <w:noWrap/>
          </w:tcPr>
          <w:p w14:paraId="1D583A72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75" w:type="pct"/>
            <w:noWrap/>
          </w:tcPr>
          <w:p w14:paraId="5CC6EDC5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1.7</w:t>
            </w:r>
          </w:p>
        </w:tc>
      </w:tr>
      <w:tr w:rsidR="00753BB9" w14:paraId="39D5E682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  <w:tcBorders>
              <w:top w:val="single" w:sz="4" w:space="0" w:color="7F7F7F"/>
              <w:bottom w:val="single" w:sz="4" w:space="0" w:color="7F7F7F"/>
            </w:tcBorders>
          </w:tcPr>
          <w:p w14:paraId="4EFCFA56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Mississippi</w:t>
            </w:r>
          </w:p>
        </w:tc>
        <w:tc>
          <w:tcPr>
            <w:tcW w:w="1526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5A1C9526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75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1592BFD4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0.6</w:t>
            </w:r>
          </w:p>
        </w:tc>
      </w:tr>
      <w:tr w:rsidR="00753BB9" w14:paraId="3057DDCF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</w:tcPr>
          <w:p w14:paraId="5DF8CF6F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Missouri</w:t>
            </w:r>
          </w:p>
        </w:tc>
        <w:tc>
          <w:tcPr>
            <w:tcW w:w="1526" w:type="pct"/>
            <w:noWrap/>
          </w:tcPr>
          <w:p w14:paraId="2D3AB6BC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75" w:type="pct"/>
            <w:noWrap/>
          </w:tcPr>
          <w:p w14:paraId="408102DE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1.1</w:t>
            </w:r>
          </w:p>
        </w:tc>
      </w:tr>
      <w:tr w:rsidR="00753BB9" w14:paraId="4CE212F2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  <w:tcBorders>
              <w:top w:val="single" w:sz="4" w:space="0" w:color="7F7F7F"/>
              <w:bottom w:val="single" w:sz="4" w:space="0" w:color="7F7F7F"/>
            </w:tcBorders>
          </w:tcPr>
          <w:p w14:paraId="35E51BE7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Montana</w:t>
            </w:r>
          </w:p>
        </w:tc>
        <w:tc>
          <w:tcPr>
            <w:tcW w:w="1526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316C2E42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5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1E375C71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0.2</w:t>
            </w:r>
          </w:p>
        </w:tc>
      </w:tr>
      <w:tr w:rsidR="00753BB9" w14:paraId="1C2C1EC3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</w:tcPr>
          <w:p w14:paraId="17FDBB16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Nebraska</w:t>
            </w:r>
          </w:p>
        </w:tc>
        <w:tc>
          <w:tcPr>
            <w:tcW w:w="1526" w:type="pct"/>
            <w:noWrap/>
          </w:tcPr>
          <w:p w14:paraId="7BFF076A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75" w:type="pct"/>
            <w:noWrap/>
          </w:tcPr>
          <w:p w14:paraId="01CC7834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0.3</w:t>
            </w:r>
          </w:p>
        </w:tc>
      </w:tr>
      <w:tr w:rsidR="00753BB9" w14:paraId="4CE19933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  <w:tcBorders>
              <w:top w:val="single" w:sz="4" w:space="0" w:color="7F7F7F"/>
              <w:bottom w:val="single" w:sz="4" w:space="0" w:color="7F7F7F"/>
            </w:tcBorders>
          </w:tcPr>
          <w:p w14:paraId="63A4D756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Nevada</w:t>
            </w:r>
          </w:p>
        </w:tc>
        <w:tc>
          <w:tcPr>
            <w:tcW w:w="1526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45E5ED70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75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20D2AA72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0.9</w:t>
            </w:r>
          </w:p>
        </w:tc>
      </w:tr>
      <w:tr w:rsidR="00753BB9" w14:paraId="43D91E51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</w:tcPr>
          <w:p w14:paraId="05BF25CD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New Hampshire</w:t>
            </w:r>
          </w:p>
        </w:tc>
        <w:tc>
          <w:tcPr>
            <w:tcW w:w="1526" w:type="pct"/>
            <w:noWrap/>
          </w:tcPr>
          <w:p w14:paraId="1119EF02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5" w:type="pct"/>
            <w:noWrap/>
          </w:tcPr>
          <w:p w14:paraId="2AF2E8C9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0.4</w:t>
            </w:r>
          </w:p>
        </w:tc>
      </w:tr>
      <w:tr w:rsidR="00753BB9" w14:paraId="27A6F134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  <w:tcBorders>
              <w:top w:val="single" w:sz="4" w:space="0" w:color="7F7F7F"/>
              <w:bottom w:val="single" w:sz="4" w:space="0" w:color="7F7F7F"/>
            </w:tcBorders>
          </w:tcPr>
          <w:p w14:paraId="7B6CE536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New Jersey</w:t>
            </w:r>
          </w:p>
        </w:tc>
        <w:tc>
          <w:tcPr>
            <w:tcW w:w="1526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1BA23604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75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38FEF26C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2.3</w:t>
            </w:r>
          </w:p>
        </w:tc>
      </w:tr>
      <w:tr w:rsidR="00753BB9" w14:paraId="39985DFC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</w:tcPr>
          <w:p w14:paraId="4A8014CF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New Mexico</w:t>
            </w:r>
          </w:p>
        </w:tc>
        <w:tc>
          <w:tcPr>
            <w:tcW w:w="1526" w:type="pct"/>
            <w:noWrap/>
          </w:tcPr>
          <w:p w14:paraId="2EAB1687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75" w:type="pct"/>
            <w:noWrap/>
          </w:tcPr>
          <w:p w14:paraId="748BFDE6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0.6</w:t>
            </w:r>
          </w:p>
        </w:tc>
      </w:tr>
      <w:tr w:rsidR="00753BB9" w14:paraId="2F42DAD6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  <w:tcBorders>
              <w:top w:val="single" w:sz="4" w:space="0" w:color="7F7F7F"/>
              <w:bottom w:val="single" w:sz="4" w:space="0" w:color="7F7F7F"/>
            </w:tcBorders>
          </w:tcPr>
          <w:p w14:paraId="255A6916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New York</w:t>
            </w:r>
          </w:p>
        </w:tc>
        <w:tc>
          <w:tcPr>
            <w:tcW w:w="1526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187E30FC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575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3C29EBAB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5.9</w:t>
            </w:r>
          </w:p>
        </w:tc>
      </w:tr>
      <w:tr w:rsidR="00753BB9" w14:paraId="6AA771C2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</w:tcPr>
          <w:p w14:paraId="32D203CF" w14:textId="7F485D5B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North Caro</w:t>
            </w:r>
            <w:r w:rsidR="0093000C">
              <w:rPr>
                <w:rFonts w:eastAsia="等线"/>
                <w:color w:val="000000"/>
                <w:sz w:val="24"/>
                <w:szCs w:val="24"/>
              </w:rPr>
              <w:t>lina</w:t>
            </w:r>
          </w:p>
        </w:tc>
        <w:tc>
          <w:tcPr>
            <w:tcW w:w="1526" w:type="pct"/>
            <w:noWrap/>
          </w:tcPr>
          <w:p w14:paraId="3DE8DB4A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575" w:type="pct"/>
            <w:noWrap/>
          </w:tcPr>
          <w:p w14:paraId="29317D7A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4.9</w:t>
            </w:r>
          </w:p>
        </w:tc>
      </w:tr>
      <w:tr w:rsidR="00753BB9" w14:paraId="26BD3815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  <w:tcBorders>
              <w:top w:val="single" w:sz="4" w:space="0" w:color="7F7F7F"/>
              <w:bottom w:val="single" w:sz="4" w:space="0" w:color="7F7F7F"/>
            </w:tcBorders>
          </w:tcPr>
          <w:p w14:paraId="34C40169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 xml:space="preserve">North Dakota </w:t>
            </w:r>
          </w:p>
        </w:tc>
        <w:tc>
          <w:tcPr>
            <w:tcW w:w="1526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5E76DC21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5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10E7C6AB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0.2</w:t>
            </w:r>
          </w:p>
        </w:tc>
      </w:tr>
      <w:tr w:rsidR="00753BB9" w14:paraId="741093BE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</w:tcPr>
          <w:p w14:paraId="441D4CAE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Ohio</w:t>
            </w:r>
          </w:p>
        </w:tc>
        <w:tc>
          <w:tcPr>
            <w:tcW w:w="1526" w:type="pct"/>
            <w:noWrap/>
          </w:tcPr>
          <w:p w14:paraId="33137AE4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75" w:type="pct"/>
            <w:noWrap/>
          </w:tcPr>
          <w:p w14:paraId="0D5E41D7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3.5</w:t>
            </w:r>
          </w:p>
        </w:tc>
      </w:tr>
      <w:tr w:rsidR="00753BB9" w14:paraId="27CB8737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  <w:tcBorders>
              <w:top w:val="single" w:sz="4" w:space="0" w:color="7F7F7F"/>
              <w:bottom w:val="single" w:sz="4" w:space="0" w:color="7F7F7F"/>
            </w:tcBorders>
          </w:tcPr>
          <w:p w14:paraId="3B00DA88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Oklahoma</w:t>
            </w:r>
          </w:p>
        </w:tc>
        <w:tc>
          <w:tcPr>
            <w:tcW w:w="1526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2ACC6CA6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75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7F70DC97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1.1</w:t>
            </w:r>
          </w:p>
        </w:tc>
      </w:tr>
      <w:tr w:rsidR="00753BB9" w14:paraId="12EE325E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</w:tcPr>
          <w:p w14:paraId="460F1449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Oregon</w:t>
            </w:r>
          </w:p>
        </w:tc>
        <w:tc>
          <w:tcPr>
            <w:tcW w:w="1526" w:type="pct"/>
            <w:noWrap/>
          </w:tcPr>
          <w:p w14:paraId="4B89FD0D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75" w:type="pct"/>
            <w:noWrap/>
          </w:tcPr>
          <w:p w14:paraId="07BDAEF9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2.3</w:t>
            </w:r>
          </w:p>
        </w:tc>
      </w:tr>
      <w:tr w:rsidR="00753BB9" w14:paraId="6E0BCB9F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  <w:tcBorders>
              <w:top w:val="single" w:sz="4" w:space="0" w:color="7F7F7F"/>
              <w:bottom w:val="single" w:sz="4" w:space="0" w:color="7F7F7F"/>
            </w:tcBorders>
          </w:tcPr>
          <w:p w14:paraId="570F048F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Pennsylvania</w:t>
            </w:r>
          </w:p>
        </w:tc>
        <w:tc>
          <w:tcPr>
            <w:tcW w:w="1526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762EB591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75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78F870C9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3.5</w:t>
            </w:r>
          </w:p>
        </w:tc>
      </w:tr>
      <w:tr w:rsidR="00753BB9" w14:paraId="4762C39E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</w:tcPr>
          <w:p w14:paraId="558F95A9" w14:textId="5C321C0D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Rhode Isla</w:t>
            </w:r>
            <w:r w:rsidR="0093000C">
              <w:rPr>
                <w:rFonts w:eastAsia="等线"/>
                <w:color w:val="000000"/>
                <w:sz w:val="24"/>
                <w:szCs w:val="24"/>
              </w:rPr>
              <w:t>nd</w:t>
            </w:r>
          </w:p>
        </w:tc>
        <w:tc>
          <w:tcPr>
            <w:tcW w:w="1526" w:type="pct"/>
            <w:noWrap/>
          </w:tcPr>
          <w:p w14:paraId="006D5AD3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75" w:type="pct"/>
            <w:noWrap/>
          </w:tcPr>
          <w:p w14:paraId="7E420FBD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0.5</w:t>
            </w:r>
          </w:p>
        </w:tc>
      </w:tr>
      <w:tr w:rsidR="00753BB9" w14:paraId="400F157C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  <w:tcBorders>
              <w:top w:val="single" w:sz="4" w:space="0" w:color="7F7F7F"/>
              <w:bottom w:val="single" w:sz="4" w:space="0" w:color="7F7F7F"/>
            </w:tcBorders>
          </w:tcPr>
          <w:p w14:paraId="32F75074" w14:textId="163BFD6E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lastRenderedPageBreak/>
              <w:t>South Caro</w:t>
            </w:r>
            <w:r w:rsidR="0093000C">
              <w:rPr>
                <w:rFonts w:eastAsia="等线"/>
                <w:color w:val="000000"/>
                <w:sz w:val="24"/>
                <w:szCs w:val="24"/>
              </w:rPr>
              <w:t>lina</w:t>
            </w:r>
          </w:p>
        </w:tc>
        <w:tc>
          <w:tcPr>
            <w:tcW w:w="1526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54D633A1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75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388777E3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1.6</w:t>
            </w:r>
          </w:p>
        </w:tc>
      </w:tr>
      <w:tr w:rsidR="00753BB9" w14:paraId="4E8B718F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</w:tcPr>
          <w:p w14:paraId="1DB7FD9B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 xml:space="preserve">South Dakota </w:t>
            </w:r>
          </w:p>
        </w:tc>
        <w:tc>
          <w:tcPr>
            <w:tcW w:w="1526" w:type="pct"/>
            <w:noWrap/>
          </w:tcPr>
          <w:p w14:paraId="3688E8B1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5" w:type="pct"/>
            <w:noWrap/>
          </w:tcPr>
          <w:p w14:paraId="3D53AFC8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0.1</w:t>
            </w:r>
          </w:p>
        </w:tc>
      </w:tr>
      <w:tr w:rsidR="00753BB9" w14:paraId="587FB6DD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  <w:tcBorders>
              <w:top w:val="single" w:sz="4" w:space="0" w:color="7F7F7F"/>
              <w:bottom w:val="single" w:sz="4" w:space="0" w:color="7F7F7F"/>
            </w:tcBorders>
          </w:tcPr>
          <w:p w14:paraId="569055FC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Tennessee</w:t>
            </w:r>
          </w:p>
        </w:tc>
        <w:tc>
          <w:tcPr>
            <w:tcW w:w="1526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7A3F98FB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75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74DCDFB9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2.0</w:t>
            </w:r>
          </w:p>
        </w:tc>
      </w:tr>
      <w:tr w:rsidR="00753BB9" w14:paraId="77D96E51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</w:tcPr>
          <w:p w14:paraId="36972376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Texas</w:t>
            </w:r>
          </w:p>
        </w:tc>
        <w:tc>
          <w:tcPr>
            <w:tcW w:w="1526" w:type="pct"/>
            <w:noWrap/>
          </w:tcPr>
          <w:p w14:paraId="5F384446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575" w:type="pct"/>
            <w:noWrap/>
          </w:tcPr>
          <w:p w14:paraId="0CA02C8A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6.2</w:t>
            </w:r>
          </w:p>
        </w:tc>
      </w:tr>
      <w:tr w:rsidR="00753BB9" w14:paraId="4358641B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  <w:tcBorders>
              <w:top w:val="single" w:sz="4" w:space="0" w:color="7F7F7F"/>
              <w:bottom w:val="single" w:sz="4" w:space="0" w:color="7F7F7F"/>
            </w:tcBorders>
          </w:tcPr>
          <w:p w14:paraId="6B69FE80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Utah</w:t>
            </w:r>
          </w:p>
        </w:tc>
        <w:tc>
          <w:tcPr>
            <w:tcW w:w="1526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5C55760D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75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559EACCF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0.5</w:t>
            </w:r>
          </w:p>
        </w:tc>
      </w:tr>
      <w:tr w:rsidR="00753BB9" w14:paraId="205D7383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</w:tcPr>
          <w:p w14:paraId="310530A8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Vermont</w:t>
            </w:r>
          </w:p>
        </w:tc>
        <w:tc>
          <w:tcPr>
            <w:tcW w:w="1526" w:type="pct"/>
            <w:noWrap/>
          </w:tcPr>
          <w:p w14:paraId="2F28767F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75" w:type="pct"/>
            <w:noWrap/>
          </w:tcPr>
          <w:p w14:paraId="3E56BB55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0.2</w:t>
            </w:r>
          </w:p>
        </w:tc>
      </w:tr>
      <w:tr w:rsidR="00753BB9" w14:paraId="35CF1354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  <w:tcBorders>
              <w:top w:val="single" w:sz="4" w:space="0" w:color="7F7F7F"/>
              <w:bottom w:val="single" w:sz="4" w:space="0" w:color="7F7F7F"/>
            </w:tcBorders>
          </w:tcPr>
          <w:p w14:paraId="3C2534F1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Virginia</w:t>
            </w:r>
          </w:p>
        </w:tc>
        <w:tc>
          <w:tcPr>
            <w:tcW w:w="1526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7A6CDEE8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75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3DB076EC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2.8</w:t>
            </w:r>
          </w:p>
        </w:tc>
      </w:tr>
      <w:tr w:rsidR="00753BB9" w14:paraId="5D19D3A3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</w:tcPr>
          <w:p w14:paraId="64253DF4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Washington</w:t>
            </w:r>
          </w:p>
        </w:tc>
        <w:tc>
          <w:tcPr>
            <w:tcW w:w="1526" w:type="pct"/>
            <w:noWrap/>
          </w:tcPr>
          <w:p w14:paraId="03C69B93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75" w:type="pct"/>
            <w:noWrap/>
          </w:tcPr>
          <w:p w14:paraId="754B1963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2.0</w:t>
            </w:r>
          </w:p>
        </w:tc>
      </w:tr>
      <w:tr w:rsidR="00753BB9" w14:paraId="74FFC023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  <w:tcBorders>
              <w:top w:val="single" w:sz="4" w:space="0" w:color="7F7F7F"/>
              <w:bottom w:val="single" w:sz="4" w:space="0" w:color="7F7F7F"/>
            </w:tcBorders>
          </w:tcPr>
          <w:p w14:paraId="42D90AFA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West Virginia</w:t>
            </w:r>
          </w:p>
        </w:tc>
        <w:tc>
          <w:tcPr>
            <w:tcW w:w="1526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1B86EED7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75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228575AA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0.7</w:t>
            </w:r>
          </w:p>
        </w:tc>
      </w:tr>
      <w:tr w:rsidR="00753BB9" w14:paraId="281B2CC4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</w:tcPr>
          <w:p w14:paraId="127B0690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Wisconsin</w:t>
            </w:r>
          </w:p>
        </w:tc>
        <w:tc>
          <w:tcPr>
            <w:tcW w:w="1526" w:type="pct"/>
            <w:noWrap/>
          </w:tcPr>
          <w:p w14:paraId="14B781EE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75" w:type="pct"/>
            <w:noWrap/>
          </w:tcPr>
          <w:p w14:paraId="5F00431A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1.6</w:t>
            </w:r>
          </w:p>
        </w:tc>
      </w:tr>
      <w:tr w:rsidR="00753BB9" w14:paraId="4E8541FE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  <w:tcBorders>
              <w:top w:val="single" w:sz="4" w:space="0" w:color="7F7F7F"/>
              <w:bottom w:val="single" w:sz="4" w:space="0" w:color="7F7F7F"/>
            </w:tcBorders>
          </w:tcPr>
          <w:p w14:paraId="35911965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Wyoming</w:t>
            </w:r>
          </w:p>
        </w:tc>
        <w:tc>
          <w:tcPr>
            <w:tcW w:w="1526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1A880864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5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6FB6AFDA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0.2</w:t>
            </w:r>
          </w:p>
        </w:tc>
      </w:tr>
      <w:tr w:rsidR="00753BB9" w14:paraId="286BFBE3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</w:tcPr>
          <w:p w14:paraId="69419A97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Not specified</w:t>
            </w:r>
          </w:p>
        </w:tc>
        <w:tc>
          <w:tcPr>
            <w:tcW w:w="1526" w:type="pct"/>
            <w:noWrap/>
          </w:tcPr>
          <w:p w14:paraId="14D49396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575" w:type="pct"/>
            <w:noWrap/>
          </w:tcPr>
          <w:p w14:paraId="3A2E9737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8.5</w:t>
            </w:r>
          </w:p>
        </w:tc>
      </w:tr>
      <w:tr w:rsidR="00753BB9" w14:paraId="246DD5CB" w14:textId="77777777" w:rsidTr="0023056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pct"/>
            <w:tcBorders>
              <w:top w:val="single" w:sz="4" w:space="0" w:color="7F7F7F"/>
              <w:bottom w:val="single" w:sz="4" w:space="0" w:color="7F7F7F"/>
            </w:tcBorders>
          </w:tcPr>
          <w:p w14:paraId="51AB0450" w14:textId="77777777" w:rsidR="00753BB9" w:rsidRDefault="00753BB9" w:rsidP="0023056F">
            <w:pPr>
              <w:spacing w:after="0" w:line="240" w:lineRule="auto"/>
              <w:jc w:val="center"/>
              <w:rPr>
                <w:rFonts w:eastAsia="等线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526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28D14A87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1325</w:t>
            </w:r>
          </w:p>
        </w:tc>
        <w:tc>
          <w:tcPr>
            <w:tcW w:w="1575" w:type="pct"/>
            <w:tcBorders>
              <w:top w:val="single" w:sz="4" w:space="0" w:color="7F7F7F"/>
              <w:bottom w:val="single" w:sz="4" w:space="0" w:color="7F7F7F"/>
            </w:tcBorders>
            <w:noWrap/>
          </w:tcPr>
          <w:p w14:paraId="0024F23E" w14:textId="77777777" w:rsidR="00753BB9" w:rsidRDefault="00753BB9" w:rsidP="0023056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100.0</w:t>
            </w:r>
          </w:p>
        </w:tc>
      </w:tr>
      <w:bookmarkEnd w:id="0"/>
    </w:tbl>
    <w:p w14:paraId="24AF991A" w14:textId="77777777" w:rsidR="00753BB9" w:rsidRDefault="00753BB9" w:rsidP="00753B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b/>
          <w:color w:val="000000"/>
        </w:rPr>
        <w:br w:type="page"/>
      </w:r>
      <w:r>
        <w:rPr>
          <w:rFonts w:ascii="Times New Roman" w:eastAsia="等线" w:hAnsi="Times New Roman" w:cs="Times New Roman"/>
          <w:b/>
          <w:color w:val="000000"/>
        </w:rPr>
        <w:lastRenderedPageBreak/>
        <w:t xml:space="preserve">SI B: </w:t>
      </w:r>
      <w:r>
        <w:rPr>
          <w:rFonts w:ascii="Times New Roman" w:hAnsi="Times New Roman" w:cs="Times New Roman"/>
          <w:sz w:val="24"/>
          <w:szCs w:val="24"/>
        </w:rPr>
        <w:t xml:space="preserve">Mean of Behavioral Intentions for Four Actions </w:t>
      </w:r>
    </w:p>
    <w:p w14:paraId="7F913FD3" w14:textId="77777777" w:rsidR="00753BB9" w:rsidRDefault="00753BB9" w:rsidP="00753B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4A8980" w14:textId="77777777" w:rsidR="00753BB9" w:rsidRDefault="00753BB9" w:rsidP="00753B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n-US"/>
        </w:rPr>
        <w:drawing>
          <wp:inline distT="0" distB="0" distL="0" distR="0" wp14:anchorId="762775D3" wp14:editId="62E01AC2">
            <wp:extent cx="5927090" cy="3100070"/>
            <wp:effectExtent l="0" t="0" r="6985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9743" cy="3117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9B31E" w14:textId="77777777" w:rsidR="00753BB9" w:rsidRDefault="00753BB9" w:rsidP="00753B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B-1. </w:t>
      </w:r>
      <w:r>
        <w:rPr>
          <w:rFonts w:ascii="Times New Roman" w:hAnsi="Times New Roman" w:cs="Times New Roman"/>
          <w:sz w:val="24"/>
          <w:szCs w:val="24"/>
        </w:rPr>
        <w:t xml:space="preserve">Mean of Behavioral Intentions for Four Actions in Each Chinese Province </w:t>
      </w:r>
    </w:p>
    <w:p w14:paraId="3DA9418B" w14:textId="77777777" w:rsidR="00753BB9" w:rsidRDefault="00753BB9" w:rsidP="00753B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445273" w14:textId="77777777" w:rsidR="00753BB9" w:rsidRDefault="00753BB9" w:rsidP="00753B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n-US"/>
        </w:rPr>
        <w:drawing>
          <wp:inline distT="0" distB="0" distL="0" distR="0" wp14:anchorId="4A6F6F19" wp14:editId="3005FE21">
            <wp:extent cx="5898515" cy="3914775"/>
            <wp:effectExtent l="0" t="0" r="698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3375" cy="3937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1BCE28" w14:textId="34CB1589" w:rsidR="00753BB9" w:rsidRDefault="00753BB9" w:rsidP="00753B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B-2. </w:t>
      </w:r>
      <w:r>
        <w:rPr>
          <w:rFonts w:ascii="Times New Roman" w:hAnsi="Times New Roman" w:cs="Times New Roman"/>
          <w:sz w:val="24"/>
          <w:szCs w:val="24"/>
        </w:rPr>
        <w:t xml:space="preserve">Mean of Behavioral Intentions for Four Actions in Each American </w:t>
      </w:r>
      <w:r w:rsidR="0093000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tate </w:t>
      </w:r>
    </w:p>
    <w:p w14:paraId="26C0C034" w14:textId="77777777" w:rsidR="00753BB9" w:rsidRDefault="00753BB9" w:rsidP="00753B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eastAsia="等线" w:hAnsi="Times New Roman" w:cs="Times New Roman"/>
          <w:b/>
          <w:bCs/>
          <w:sz w:val="24"/>
          <w:szCs w:val="24"/>
        </w:rPr>
        <w:lastRenderedPageBreak/>
        <w:t>SI C:</w:t>
      </w:r>
      <w:r>
        <w:rPr>
          <w:rFonts w:ascii="Times New Roman" w:eastAsia="等线" w:hAnsi="Times New Roman" w:cs="Times New Roman"/>
          <w:sz w:val="24"/>
          <w:szCs w:val="24"/>
        </w:rPr>
        <w:t xml:space="preserve"> Model Fit Statistics Using Full Sample Before Removal of Speeders and </w:t>
      </w:r>
      <w:proofErr w:type="spellStart"/>
      <w:r>
        <w:rPr>
          <w:rFonts w:ascii="Times New Roman" w:eastAsia="等线" w:hAnsi="Times New Roman" w:cs="Times New Roman"/>
          <w:sz w:val="24"/>
          <w:szCs w:val="24"/>
        </w:rPr>
        <w:t>Straightliners</w:t>
      </w:r>
      <w:proofErr w:type="spellEnd"/>
    </w:p>
    <w:p w14:paraId="4B9A6567" w14:textId="77777777" w:rsidR="00753BB9" w:rsidRDefault="00753BB9" w:rsidP="00753BB9">
      <w:pPr>
        <w:spacing w:after="0" w:line="240" w:lineRule="auto"/>
        <w:jc w:val="center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b/>
          <w:sz w:val="24"/>
          <w:szCs w:val="24"/>
        </w:rPr>
        <w:t>Table C-1.</w:t>
      </w:r>
      <w:r>
        <w:rPr>
          <w:rFonts w:ascii="Times New Roman" w:eastAsia="等线" w:hAnsi="Times New Roman" w:cs="Times New Roman"/>
          <w:sz w:val="24"/>
          <w:szCs w:val="24"/>
        </w:rPr>
        <w:t xml:space="preserve"> Model fits statistics of measurement models using full sample</w:t>
      </w:r>
    </w:p>
    <w:tbl>
      <w:tblPr>
        <w:tblStyle w:val="5"/>
        <w:tblW w:w="5000" w:type="pct"/>
        <w:tblInd w:w="0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504"/>
        <w:gridCol w:w="2117"/>
        <w:gridCol w:w="1236"/>
        <w:gridCol w:w="1043"/>
        <w:gridCol w:w="884"/>
        <w:gridCol w:w="756"/>
        <w:gridCol w:w="756"/>
      </w:tblGrid>
      <w:tr w:rsidR="00753BB9" w14:paraId="33FEE8CB" w14:textId="77777777" w:rsidTr="0023056F"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10A70" w14:textId="77777777" w:rsidR="00753BB9" w:rsidRDefault="00753BB9" w:rsidP="0023056F">
            <w:pPr>
              <w:spacing w:before="100" w:beforeAutospacing="1" w:after="0" w:line="240" w:lineRule="auto"/>
              <w:rPr>
                <w:sz w:val="24"/>
                <w:szCs w:val="24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6BB6" w14:textId="77777777" w:rsidR="00753BB9" w:rsidRDefault="00753BB9" w:rsidP="0023056F">
            <w:pPr>
              <w:spacing w:before="100" w:beforeAutospacing="1" w:after="0" w:line="240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 xml:space="preserve">χ2 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1D3A" w14:textId="77777777" w:rsidR="00753BB9" w:rsidRDefault="00753BB9" w:rsidP="0023056F">
            <w:pPr>
              <w:spacing w:before="100" w:beforeAutospacing="1" w:after="0" w:line="240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RMSEA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51A6E" w14:textId="77777777" w:rsidR="00753BB9" w:rsidRDefault="00753BB9" w:rsidP="0023056F">
            <w:pPr>
              <w:spacing w:before="100" w:beforeAutospacing="1" w:after="0" w:line="240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SRMR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3B811" w14:textId="77777777" w:rsidR="00753BB9" w:rsidRDefault="00753BB9" w:rsidP="0023056F">
            <w:pPr>
              <w:spacing w:before="100" w:beforeAutospacing="1" w:after="0" w:line="240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CFI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9304E" w14:textId="77777777" w:rsidR="00753BB9" w:rsidRDefault="00753BB9" w:rsidP="0023056F">
            <w:pPr>
              <w:spacing w:before="100" w:beforeAutospacing="1" w:after="0" w:line="240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TLI</w:t>
            </w:r>
          </w:p>
        </w:tc>
      </w:tr>
      <w:tr w:rsidR="00753BB9" w14:paraId="158CC0A8" w14:textId="77777777" w:rsidTr="0023056F">
        <w:tc>
          <w:tcPr>
            <w:tcW w:w="10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58006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Wash hands</w:t>
            </w:r>
          </w:p>
        </w:tc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D3C94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Configural invariance model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99770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1780.394</w:t>
            </w:r>
            <w:r>
              <w:rPr>
                <w:sz w:val="24"/>
                <w:szCs w:val="24"/>
              </w:rPr>
              <w:t>*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37AD5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0.054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C05D6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0.054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8AF05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0.929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2935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0.912</w:t>
            </w:r>
          </w:p>
        </w:tc>
      </w:tr>
      <w:tr w:rsidR="00753BB9" w14:paraId="58A424E9" w14:textId="77777777" w:rsidTr="0023056F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79DCF" w14:textId="77777777" w:rsidR="00753BB9" w:rsidRDefault="00753BB9" w:rsidP="0023056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DF18E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Metric invariance model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8A8E1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2144.616*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3A6D7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0.059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45D8B" w14:textId="77777777" w:rsidR="00753BB9" w:rsidRDefault="00753BB9" w:rsidP="0023056F">
            <w:pPr>
              <w:spacing w:before="100" w:beforeAutospacing="1" w:after="0" w:line="256" w:lineRule="auto"/>
              <w:rPr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0.061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59CB9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0.912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A4F62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0.895</w:t>
            </w:r>
          </w:p>
        </w:tc>
      </w:tr>
      <w:tr w:rsidR="00753BB9" w14:paraId="13F7AA2E" w14:textId="77777777" w:rsidTr="0023056F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8F555" w14:textId="77777777" w:rsidR="00753BB9" w:rsidRDefault="00753BB9" w:rsidP="0023056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88CEE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Scalar invariance model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35223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3684.799*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2F416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0.079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AD513" w14:textId="77777777" w:rsidR="00753BB9" w:rsidRDefault="00753BB9" w:rsidP="0023056F">
            <w:pPr>
              <w:spacing w:before="100" w:beforeAutospacing="1" w:after="0" w:line="256" w:lineRule="auto"/>
              <w:rPr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0.073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CEEA7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0.837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C51B6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0.812</w:t>
            </w:r>
          </w:p>
        </w:tc>
      </w:tr>
      <w:tr w:rsidR="00753BB9" w14:paraId="706BE495" w14:textId="77777777" w:rsidTr="0023056F">
        <w:trPr>
          <w:trHeight w:val="50"/>
        </w:trPr>
        <w:tc>
          <w:tcPr>
            <w:tcW w:w="10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7251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Wear mask</w:t>
            </w:r>
          </w:p>
        </w:tc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64B78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Configural invariance model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9FD5B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1855.170*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95FD4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0.056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E24B3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0.056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2DB52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0.927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488AA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0.908</w:t>
            </w:r>
          </w:p>
        </w:tc>
      </w:tr>
      <w:tr w:rsidR="00753BB9" w14:paraId="681BEA6F" w14:textId="77777777" w:rsidTr="0023056F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D1E96" w14:textId="77777777" w:rsidR="00753BB9" w:rsidRDefault="00753BB9" w:rsidP="0023056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B6770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Metric invariance model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12C6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2161.056*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8FCA9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0.060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1CB38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0.062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DE56E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0.912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78EBE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0.895</w:t>
            </w:r>
          </w:p>
        </w:tc>
      </w:tr>
      <w:tr w:rsidR="00753BB9" w14:paraId="2B86892B" w14:textId="77777777" w:rsidTr="0023056F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D953F" w14:textId="77777777" w:rsidR="00753BB9" w:rsidRDefault="00753BB9" w:rsidP="0023056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33B19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Scalar invariance model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F042D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3622.142*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000E0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0.078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E52A4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0.073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51913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0.843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FA9EB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0.818</w:t>
            </w:r>
          </w:p>
        </w:tc>
      </w:tr>
      <w:tr w:rsidR="00753BB9" w14:paraId="77EDC73C" w14:textId="77777777" w:rsidTr="0023056F">
        <w:tc>
          <w:tcPr>
            <w:tcW w:w="10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90691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Avoid gatherings</w:t>
            </w:r>
          </w:p>
        </w:tc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DE19D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Configural invariance model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4FDF4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1808.826</w:t>
            </w:r>
            <w:r>
              <w:rPr>
                <w:sz w:val="24"/>
                <w:szCs w:val="24"/>
              </w:rPr>
              <w:t>*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6324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0.055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B2C55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0.054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05A99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0.933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06F61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0.916</w:t>
            </w:r>
          </w:p>
        </w:tc>
      </w:tr>
      <w:tr w:rsidR="00753BB9" w14:paraId="33B3C545" w14:textId="77777777" w:rsidTr="0023056F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13152" w14:textId="77777777" w:rsidR="00753BB9" w:rsidRDefault="00753BB9" w:rsidP="0023056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DFF9D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Metric invariance model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4085E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2098.799*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1F24A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0.059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8C931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0.060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B1B24" w14:textId="77777777" w:rsidR="00753BB9" w:rsidRDefault="00753BB9" w:rsidP="0023056F">
            <w:pPr>
              <w:spacing w:before="100" w:beforeAutospacing="1" w:after="0" w:line="256" w:lineRule="auto"/>
              <w:rPr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0.920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D12B7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0.904</w:t>
            </w:r>
          </w:p>
        </w:tc>
      </w:tr>
      <w:tr w:rsidR="00753BB9" w14:paraId="6BB84D62" w14:textId="77777777" w:rsidTr="0023056F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3AE81" w14:textId="77777777" w:rsidR="00753BB9" w:rsidRDefault="00753BB9" w:rsidP="0023056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A3473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Scalar invariance model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AF25A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3315.599*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0209D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0.075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01088" w14:textId="77777777" w:rsidR="00753BB9" w:rsidRDefault="00753BB9" w:rsidP="0023056F">
            <w:pPr>
              <w:spacing w:before="100" w:beforeAutospacing="1" w:after="0" w:line="256" w:lineRule="auto"/>
              <w:rPr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0.069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7338E" w14:textId="77777777" w:rsidR="00753BB9" w:rsidRDefault="00753BB9" w:rsidP="0023056F">
            <w:pPr>
              <w:spacing w:before="100" w:beforeAutospacing="1" w:after="0" w:line="256" w:lineRule="auto"/>
              <w:rPr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0.865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1BC0F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0.844</w:t>
            </w:r>
          </w:p>
        </w:tc>
      </w:tr>
      <w:tr w:rsidR="00753BB9" w14:paraId="0E882E7C" w14:textId="77777777" w:rsidTr="0023056F">
        <w:tc>
          <w:tcPr>
            <w:tcW w:w="10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DA2D0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Get vaccinated</w:t>
            </w:r>
          </w:p>
        </w:tc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BC2EE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Configural invariance model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1F53C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1958.120</w:t>
            </w:r>
            <w:r>
              <w:rPr>
                <w:sz w:val="24"/>
                <w:szCs w:val="24"/>
              </w:rPr>
              <w:t>*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9D14B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0.058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F038F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0.058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87292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0.927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01AFD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0.908</w:t>
            </w:r>
          </w:p>
        </w:tc>
      </w:tr>
      <w:tr w:rsidR="00753BB9" w14:paraId="339B7FC9" w14:textId="77777777" w:rsidTr="0023056F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C04F8" w14:textId="77777777" w:rsidR="00753BB9" w:rsidRDefault="00753BB9" w:rsidP="0023056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7613A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Metric invariance model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9E4AF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2267.259</w:t>
            </w:r>
            <w:r>
              <w:rPr>
                <w:rFonts w:eastAsia="宋体"/>
                <w:color w:val="000000"/>
                <w:sz w:val="24"/>
                <w:szCs w:val="24"/>
              </w:rPr>
              <w:t>*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6D5A7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0.061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F5DD5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0.064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F7904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0.913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509D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0.896</w:t>
            </w:r>
          </w:p>
        </w:tc>
      </w:tr>
      <w:tr w:rsidR="00753BB9" w14:paraId="3B4E0E38" w14:textId="77777777" w:rsidTr="0023056F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2194F" w14:textId="77777777" w:rsidR="00753BB9" w:rsidRDefault="00753BB9" w:rsidP="0023056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1DCFD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Scalar invariance model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7C853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3451.417*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D0013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0.076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8D6A2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0.072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D6E6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0.861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70B6C" w14:textId="77777777" w:rsidR="00753BB9" w:rsidRDefault="00753BB9" w:rsidP="0023056F">
            <w:pPr>
              <w:spacing w:before="100" w:beforeAutospacing="1" w:after="0" w:line="256" w:lineRule="auto"/>
              <w:rPr>
                <w:sz w:val="24"/>
                <w:szCs w:val="24"/>
              </w:rPr>
            </w:pPr>
            <w:r>
              <w:rPr>
                <w:rFonts w:eastAsia="等线"/>
                <w:sz w:val="24"/>
                <w:szCs w:val="24"/>
              </w:rPr>
              <w:t>0.839</w:t>
            </w:r>
          </w:p>
        </w:tc>
      </w:tr>
    </w:tbl>
    <w:p w14:paraId="3C8447F8" w14:textId="77777777" w:rsidR="00753BB9" w:rsidRDefault="00753BB9" w:rsidP="00753BB9">
      <w:pPr>
        <w:spacing w:before="100" w:beforeAutospacing="1" w:after="0" w:line="480" w:lineRule="auto"/>
        <w:rPr>
          <w:rFonts w:ascii="Times New Roman" w:eastAsia="等线" w:hAnsi="Times New Roman" w:cs="Times New Roman"/>
        </w:rPr>
      </w:pPr>
      <w:r>
        <w:rPr>
          <w:rFonts w:ascii="Times New Roman" w:eastAsia="等线" w:hAnsi="Times New Roman" w:cs="Times New Roman"/>
        </w:rPr>
        <w:t xml:space="preserve"> </w:t>
      </w:r>
    </w:p>
    <w:p w14:paraId="39C9D5D4" w14:textId="77777777" w:rsidR="00753BB9" w:rsidRDefault="00753BB9" w:rsidP="00753BB9">
      <w:pPr>
        <w:spacing w:after="0" w:line="240" w:lineRule="auto"/>
        <w:jc w:val="center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b/>
        </w:rPr>
        <w:br w:type="page"/>
      </w:r>
      <w:r>
        <w:rPr>
          <w:rFonts w:ascii="Times New Roman" w:eastAsia="等线" w:hAnsi="Times New Roman" w:cs="Times New Roman"/>
          <w:b/>
          <w:sz w:val="24"/>
          <w:szCs w:val="24"/>
        </w:rPr>
        <w:lastRenderedPageBreak/>
        <w:t>Table C-2.</w:t>
      </w:r>
      <w:r>
        <w:rPr>
          <w:rFonts w:ascii="Times New Roman" w:eastAsia="等线" w:hAnsi="Times New Roman" w:cs="Times New Roman"/>
          <w:sz w:val="24"/>
          <w:szCs w:val="24"/>
        </w:rPr>
        <w:t xml:space="preserve"> Model fits statistics of structural models using full sample</w:t>
      </w:r>
    </w:p>
    <w:tbl>
      <w:tblPr>
        <w:tblStyle w:val="5"/>
        <w:tblW w:w="5000" w:type="pct"/>
        <w:tblInd w:w="0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966"/>
        <w:gridCol w:w="962"/>
        <w:gridCol w:w="821"/>
        <w:gridCol w:w="704"/>
        <w:gridCol w:w="611"/>
        <w:gridCol w:w="611"/>
        <w:gridCol w:w="874"/>
        <w:gridCol w:w="821"/>
        <w:gridCol w:w="704"/>
        <w:gridCol w:w="611"/>
        <w:gridCol w:w="611"/>
      </w:tblGrid>
      <w:tr w:rsidR="00753BB9" w14:paraId="1F85CEC5" w14:textId="77777777" w:rsidTr="0023056F"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EC9A" w14:textId="77777777" w:rsidR="00753BB9" w:rsidRDefault="00753BB9" w:rsidP="0023056F">
            <w:pPr>
              <w:spacing w:before="100" w:beforeAutospacing="1" w:after="0" w:line="256" w:lineRule="auto"/>
              <w:rPr>
                <w:rFonts w:eastAsia="等线"/>
                <w:sz w:val="20"/>
              </w:rPr>
            </w:pPr>
          </w:p>
        </w:tc>
        <w:tc>
          <w:tcPr>
            <w:tcW w:w="22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D8777" w14:textId="77777777" w:rsidR="00753BB9" w:rsidRDefault="00753BB9" w:rsidP="0023056F">
            <w:pPr>
              <w:spacing w:before="100" w:beforeAutospacing="1" w:after="0" w:line="256" w:lineRule="auto"/>
              <w:rPr>
                <w:rFonts w:eastAsia="等线"/>
                <w:sz w:val="20"/>
              </w:rPr>
            </w:pPr>
            <w:r>
              <w:rPr>
                <w:rFonts w:eastAsia="等线"/>
                <w:sz w:val="20"/>
              </w:rPr>
              <w:t>China (N=1301)</w:t>
            </w:r>
          </w:p>
        </w:tc>
        <w:tc>
          <w:tcPr>
            <w:tcW w:w="21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2D0ED" w14:textId="77777777" w:rsidR="00753BB9" w:rsidRDefault="00753BB9" w:rsidP="0023056F">
            <w:pPr>
              <w:spacing w:before="100" w:beforeAutospacing="1" w:after="0" w:line="256" w:lineRule="auto"/>
              <w:rPr>
                <w:rFonts w:eastAsia="等线"/>
                <w:sz w:val="20"/>
              </w:rPr>
            </w:pPr>
            <w:r>
              <w:rPr>
                <w:rFonts w:eastAsia="等线"/>
                <w:sz w:val="20"/>
              </w:rPr>
              <w:t>The U.S. (N=1613)</w:t>
            </w:r>
          </w:p>
        </w:tc>
      </w:tr>
      <w:tr w:rsidR="00753BB9" w14:paraId="5D131AB3" w14:textId="77777777" w:rsidTr="0023056F"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A17A8" w14:textId="77777777" w:rsidR="00753BB9" w:rsidRDefault="00753BB9" w:rsidP="0023056F">
            <w:pPr>
              <w:spacing w:before="100" w:beforeAutospacing="1" w:after="0" w:line="256" w:lineRule="auto"/>
              <w:rPr>
                <w:rFonts w:eastAsia="等线"/>
                <w:sz w:val="20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A7BCB" w14:textId="77777777" w:rsidR="00753BB9" w:rsidRDefault="00753BB9" w:rsidP="0023056F">
            <w:pPr>
              <w:spacing w:before="100" w:beforeAutospacing="1" w:after="0" w:line="256" w:lineRule="auto"/>
              <w:rPr>
                <w:rFonts w:eastAsia="等线"/>
                <w:sz w:val="20"/>
              </w:rPr>
            </w:pPr>
            <w:r>
              <w:rPr>
                <w:rFonts w:eastAsia="等线"/>
                <w:sz w:val="20"/>
              </w:rPr>
              <w:t xml:space="preserve">χ2 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C0D04" w14:textId="77777777" w:rsidR="00753BB9" w:rsidRDefault="00753BB9" w:rsidP="0023056F">
            <w:pPr>
              <w:spacing w:before="100" w:beforeAutospacing="1" w:after="0" w:line="256" w:lineRule="auto"/>
              <w:rPr>
                <w:rFonts w:eastAsia="等线"/>
                <w:sz w:val="20"/>
              </w:rPr>
            </w:pPr>
            <w:r>
              <w:rPr>
                <w:rFonts w:eastAsia="等线"/>
                <w:sz w:val="20"/>
              </w:rPr>
              <w:t>RMSEA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C0614" w14:textId="77777777" w:rsidR="00753BB9" w:rsidRDefault="00753BB9" w:rsidP="0023056F">
            <w:pPr>
              <w:spacing w:before="100" w:beforeAutospacing="1" w:after="0" w:line="256" w:lineRule="auto"/>
              <w:rPr>
                <w:rFonts w:eastAsia="等线"/>
                <w:sz w:val="20"/>
              </w:rPr>
            </w:pPr>
            <w:r>
              <w:rPr>
                <w:rFonts w:eastAsia="等线"/>
                <w:sz w:val="20"/>
              </w:rPr>
              <w:t>SRMR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20CDF" w14:textId="77777777" w:rsidR="00753BB9" w:rsidRDefault="00753BB9" w:rsidP="0023056F">
            <w:pPr>
              <w:spacing w:before="100" w:beforeAutospacing="1" w:after="0" w:line="256" w:lineRule="auto"/>
              <w:rPr>
                <w:rFonts w:eastAsia="等线"/>
                <w:sz w:val="20"/>
              </w:rPr>
            </w:pPr>
            <w:r>
              <w:rPr>
                <w:rFonts w:eastAsia="等线"/>
                <w:sz w:val="20"/>
              </w:rPr>
              <w:t>CFI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4BE85" w14:textId="77777777" w:rsidR="00753BB9" w:rsidRDefault="00753BB9" w:rsidP="0023056F">
            <w:pPr>
              <w:spacing w:before="100" w:beforeAutospacing="1" w:after="0" w:line="256" w:lineRule="auto"/>
              <w:rPr>
                <w:rFonts w:eastAsia="等线"/>
                <w:sz w:val="20"/>
              </w:rPr>
            </w:pPr>
            <w:r>
              <w:rPr>
                <w:rFonts w:eastAsia="等线"/>
                <w:sz w:val="20"/>
              </w:rPr>
              <w:t>TLI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E9A8" w14:textId="77777777" w:rsidR="00753BB9" w:rsidRDefault="00753BB9" w:rsidP="0023056F">
            <w:pPr>
              <w:spacing w:before="100" w:beforeAutospacing="1" w:after="0" w:line="256" w:lineRule="auto"/>
              <w:rPr>
                <w:rFonts w:eastAsia="等线"/>
                <w:sz w:val="20"/>
              </w:rPr>
            </w:pPr>
            <w:r>
              <w:rPr>
                <w:rFonts w:eastAsia="等线"/>
                <w:sz w:val="20"/>
              </w:rPr>
              <w:t xml:space="preserve">χ2 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996BE" w14:textId="77777777" w:rsidR="00753BB9" w:rsidRDefault="00753BB9" w:rsidP="0023056F">
            <w:pPr>
              <w:spacing w:before="100" w:beforeAutospacing="1" w:after="0" w:line="256" w:lineRule="auto"/>
              <w:rPr>
                <w:rFonts w:eastAsia="等线"/>
                <w:sz w:val="20"/>
              </w:rPr>
            </w:pPr>
            <w:r>
              <w:rPr>
                <w:rFonts w:eastAsia="等线"/>
                <w:sz w:val="20"/>
              </w:rPr>
              <w:t>RMSEA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8C028" w14:textId="77777777" w:rsidR="00753BB9" w:rsidRDefault="00753BB9" w:rsidP="0023056F">
            <w:pPr>
              <w:spacing w:before="100" w:beforeAutospacing="1" w:after="0" w:line="256" w:lineRule="auto"/>
              <w:rPr>
                <w:rFonts w:eastAsia="等线"/>
                <w:sz w:val="20"/>
              </w:rPr>
            </w:pPr>
            <w:r>
              <w:rPr>
                <w:rFonts w:eastAsia="等线"/>
                <w:sz w:val="20"/>
              </w:rPr>
              <w:t>SRMR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07CCC" w14:textId="77777777" w:rsidR="00753BB9" w:rsidRDefault="00753BB9" w:rsidP="0023056F">
            <w:pPr>
              <w:spacing w:before="100" w:beforeAutospacing="1" w:after="0" w:line="256" w:lineRule="auto"/>
              <w:rPr>
                <w:rFonts w:eastAsia="等线"/>
                <w:sz w:val="20"/>
              </w:rPr>
            </w:pPr>
            <w:r>
              <w:rPr>
                <w:rFonts w:eastAsia="等线"/>
                <w:sz w:val="20"/>
              </w:rPr>
              <w:t>CFI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075C7" w14:textId="77777777" w:rsidR="00753BB9" w:rsidRDefault="00753BB9" w:rsidP="0023056F">
            <w:pPr>
              <w:spacing w:before="100" w:beforeAutospacing="1" w:after="0" w:line="256" w:lineRule="auto"/>
              <w:rPr>
                <w:rFonts w:eastAsia="等线"/>
                <w:sz w:val="20"/>
              </w:rPr>
            </w:pPr>
            <w:r>
              <w:rPr>
                <w:rFonts w:eastAsia="等线"/>
                <w:sz w:val="20"/>
              </w:rPr>
              <w:t>TLI</w:t>
            </w:r>
          </w:p>
        </w:tc>
      </w:tr>
      <w:tr w:rsidR="00753BB9" w14:paraId="6A16FAFC" w14:textId="77777777" w:rsidTr="0023056F"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422D6" w14:textId="77777777" w:rsidR="00753BB9" w:rsidRDefault="00753BB9" w:rsidP="0023056F">
            <w:pPr>
              <w:shd w:val="clear" w:color="auto" w:fill="FFFFFF"/>
              <w:spacing w:before="100" w:beforeAutospacing="1" w:after="0" w:line="256" w:lineRule="auto"/>
              <w:rPr>
                <w:rFonts w:eastAsia="等线"/>
                <w:color w:val="000000"/>
                <w:sz w:val="20"/>
              </w:rPr>
            </w:pPr>
            <w:r>
              <w:rPr>
                <w:rFonts w:eastAsia="等线"/>
                <w:sz w:val="20"/>
              </w:rPr>
              <w:t>Wash hands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95577" w14:textId="77777777" w:rsidR="00753BB9" w:rsidRDefault="00753BB9" w:rsidP="0023056F">
            <w:pPr>
              <w:shd w:val="clear" w:color="auto" w:fill="FFFFFF"/>
              <w:spacing w:before="100" w:beforeAutospacing="1" w:after="0" w:line="256" w:lineRule="auto"/>
              <w:rPr>
                <w:rFonts w:eastAsia="等线"/>
                <w:color w:val="000000"/>
                <w:sz w:val="20"/>
              </w:rPr>
            </w:pPr>
            <w:r>
              <w:rPr>
                <w:rFonts w:eastAsia="等线"/>
                <w:color w:val="000000"/>
                <w:sz w:val="20"/>
              </w:rPr>
              <w:t>1193.931*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09B62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0.065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5E0D5" w14:textId="77777777" w:rsidR="00753BB9" w:rsidRDefault="00753BB9" w:rsidP="0023056F">
            <w:pPr>
              <w:spacing w:before="100" w:beforeAutospacing="1" w:after="0" w:line="256" w:lineRule="auto"/>
              <w:rPr>
                <w:rFonts w:eastAsia="等线"/>
                <w:sz w:val="20"/>
              </w:rPr>
            </w:pPr>
            <w:r>
              <w:rPr>
                <w:rFonts w:eastAsia="等线"/>
                <w:sz w:val="20"/>
              </w:rPr>
              <w:t>0.072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F2A3D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0.894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43E59" w14:textId="77777777" w:rsidR="00753BB9" w:rsidRDefault="00753BB9" w:rsidP="0023056F">
            <w:pPr>
              <w:spacing w:before="100" w:beforeAutospacing="1" w:after="0" w:line="256" w:lineRule="auto"/>
              <w:rPr>
                <w:rFonts w:eastAsia="等线"/>
                <w:sz w:val="20"/>
              </w:rPr>
            </w:pPr>
            <w:r>
              <w:rPr>
                <w:rFonts w:eastAsia="等线"/>
                <w:color w:val="000000"/>
                <w:sz w:val="20"/>
              </w:rPr>
              <w:t>0.867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8D484" w14:textId="77777777" w:rsidR="00753BB9" w:rsidRDefault="00753BB9" w:rsidP="0023056F">
            <w:pPr>
              <w:spacing w:before="100" w:beforeAutospacing="1" w:after="0" w:line="256" w:lineRule="auto"/>
              <w:rPr>
                <w:rFonts w:eastAsia="等线"/>
                <w:sz w:val="20"/>
              </w:rPr>
            </w:pPr>
            <w:r>
              <w:rPr>
                <w:rFonts w:eastAsia="等线"/>
                <w:color w:val="000000"/>
                <w:sz w:val="20"/>
              </w:rPr>
              <w:t>752.254*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DB348" w14:textId="77777777" w:rsidR="00753BB9" w:rsidRDefault="00753BB9" w:rsidP="0023056F">
            <w:pPr>
              <w:shd w:val="clear" w:color="auto" w:fill="FFFFFF"/>
              <w:spacing w:before="100" w:beforeAutospacing="1" w:after="0" w:line="256" w:lineRule="auto"/>
              <w:rPr>
                <w:rFonts w:eastAsia="等线"/>
                <w:sz w:val="20"/>
              </w:rPr>
            </w:pPr>
            <w:r>
              <w:rPr>
                <w:rFonts w:eastAsia="等线"/>
                <w:color w:val="000000"/>
                <w:sz w:val="20"/>
              </w:rPr>
              <w:t>0.043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39723" w14:textId="77777777" w:rsidR="00753BB9" w:rsidRDefault="00753BB9" w:rsidP="0023056F">
            <w:pPr>
              <w:spacing w:before="100" w:beforeAutospacing="1" w:after="0" w:line="256" w:lineRule="auto"/>
              <w:rPr>
                <w:rFonts w:eastAsia="等线"/>
                <w:sz w:val="20"/>
              </w:rPr>
            </w:pPr>
            <w:r>
              <w:rPr>
                <w:rFonts w:eastAsia="等线"/>
                <w:color w:val="000000"/>
                <w:sz w:val="20"/>
              </w:rPr>
              <w:t>0.047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A0C95" w14:textId="77777777" w:rsidR="00753BB9" w:rsidRDefault="00753BB9" w:rsidP="0023056F">
            <w:pPr>
              <w:shd w:val="clear" w:color="auto" w:fill="FFFFFF"/>
              <w:spacing w:before="100" w:beforeAutospacing="1" w:after="0" w:line="256" w:lineRule="auto"/>
              <w:rPr>
                <w:rFonts w:eastAsia="等线"/>
                <w:color w:val="000000"/>
                <w:sz w:val="20"/>
              </w:rPr>
            </w:pPr>
            <w:r>
              <w:rPr>
                <w:rFonts w:eastAsia="等线"/>
                <w:color w:val="000000"/>
                <w:sz w:val="20"/>
              </w:rPr>
              <w:t>0.952</w:t>
            </w:r>
          </w:p>
          <w:p w14:paraId="73A17523" w14:textId="77777777" w:rsidR="00753BB9" w:rsidRDefault="00753BB9" w:rsidP="0023056F">
            <w:pPr>
              <w:spacing w:before="100" w:beforeAutospacing="1" w:after="0" w:line="256" w:lineRule="auto"/>
              <w:rPr>
                <w:rFonts w:eastAsia="等线"/>
                <w:sz w:val="20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7A4B9" w14:textId="77777777" w:rsidR="00753BB9" w:rsidRDefault="00753BB9" w:rsidP="0023056F">
            <w:pPr>
              <w:shd w:val="clear" w:color="auto" w:fill="FFFFFF"/>
              <w:spacing w:before="100" w:beforeAutospacing="1" w:after="0" w:line="256" w:lineRule="auto"/>
              <w:rPr>
                <w:rFonts w:eastAsia="等线"/>
                <w:color w:val="000000"/>
                <w:sz w:val="20"/>
              </w:rPr>
            </w:pPr>
            <w:r>
              <w:rPr>
                <w:rFonts w:eastAsia="等线"/>
                <w:color w:val="000000"/>
                <w:sz w:val="20"/>
              </w:rPr>
              <w:t>0.940</w:t>
            </w:r>
          </w:p>
        </w:tc>
      </w:tr>
      <w:tr w:rsidR="00753BB9" w14:paraId="702AAA9C" w14:textId="77777777" w:rsidTr="0023056F"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79514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0"/>
              </w:rPr>
            </w:pPr>
            <w:r>
              <w:rPr>
                <w:sz w:val="20"/>
              </w:rPr>
              <w:t>Wear mask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ED996" w14:textId="77777777" w:rsidR="00753BB9" w:rsidRDefault="00753BB9" w:rsidP="0023056F">
            <w:pPr>
              <w:shd w:val="clear" w:color="auto" w:fill="FFFFFF"/>
              <w:spacing w:before="100" w:beforeAutospacing="1" w:after="0" w:line="256" w:lineRule="auto"/>
              <w:rPr>
                <w:rFonts w:eastAsia="等线"/>
                <w:color w:val="000000"/>
                <w:sz w:val="20"/>
              </w:rPr>
            </w:pPr>
            <w:r>
              <w:rPr>
                <w:rFonts w:eastAsia="等线"/>
                <w:color w:val="000000"/>
                <w:sz w:val="20"/>
              </w:rPr>
              <w:t>1222.276*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E279C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0.066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25686" w14:textId="77777777" w:rsidR="00753BB9" w:rsidRDefault="00753BB9" w:rsidP="0023056F">
            <w:pPr>
              <w:spacing w:before="100" w:beforeAutospacing="1" w:after="0" w:line="256" w:lineRule="auto"/>
              <w:rPr>
                <w:rFonts w:eastAsia="等线"/>
                <w:sz w:val="20"/>
              </w:rPr>
            </w:pPr>
            <w:r>
              <w:rPr>
                <w:rFonts w:eastAsia="等线"/>
                <w:color w:val="000000"/>
                <w:sz w:val="20"/>
              </w:rPr>
              <w:t>0.074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E3E20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0.888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23D98" w14:textId="77777777" w:rsidR="00753BB9" w:rsidRDefault="00753BB9" w:rsidP="0023056F">
            <w:pPr>
              <w:spacing w:before="100" w:beforeAutospacing="1" w:after="0" w:line="256" w:lineRule="auto"/>
              <w:rPr>
                <w:rFonts w:eastAsia="等线"/>
                <w:sz w:val="20"/>
              </w:rPr>
            </w:pPr>
            <w:r>
              <w:rPr>
                <w:rFonts w:eastAsia="等线"/>
                <w:color w:val="000000"/>
                <w:sz w:val="20"/>
              </w:rPr>
              <w:t>0.861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1E69B" w14:textId="77777777" w:rsidR="00753BB9" w:rsidRDefault="00753BB9" w:rsidP="0023056F">
            <w:pPr>
              <w:spacing w:before="100" w:beforeAutospacing="1" w:after="0" w:line="256" w:lineRule="auto"/>
              <w:rPr>
                <w:rFonts w:eastAsia="等线"/>
                <w:sz w:val="20"/>
              </w:rPr>
            </w:pPr>
            <w:r>
              <w:rPr>
                <w:rFonts w:eastAsia="等线"/>
                <w:color w:val="000000"/>
                <w:sz w:val="20"/>
              </w:rPr>
              <w:t>900.38*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8A1D9" w14:textId="77777777" w:rsidR="00753BB9" w:rsidRDefault="00753BB9" w:rsidP="0023056F">
            <w:pPr>
              <w:spacing w:before="100" w:beforeAutospacing="1" w:after="0" w:line="256" w:lineRule="auto"/>
              <w:rPr>
                <w:rFonts w:eastAsia="等线"/>
                <w:sz w:val="20"/>
              </w:rPr>
            </w:pPr>
            <w:r>
              <w:rPr>
                <w:rFonts w:eastAsia="等线"/>
                <w:color w:val="000000"/>
                <w:sz w:val="20"/>
              </w:rPr>
              <w:t>0.049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5DDFF" w14:textId="77777777" w:rsidR="00753BB9" w:rsidRDefault="00753BB9" w:rsidP="0023056F">
            <w:pPr>
              <w:spacing w:before="100" w:beforeAutospacing="1" w:after="0" w:line="256" w:lineRule="auto"/>
              <w:rPr>
                <w:rFonts w:eastAsia="等线"/>
                <w:sz w:val="20"/>
              </w:rPr>
            </w:pPr>
            <w:r>
              <w:rPr>
                <w:rFonts w:eastAsia="等线"/>
                <w:sz w:val="20"/>
              </w:rPr>
              <w:t>0.053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24326" w14:textId="77777777" w:rsidR="00753BB9" w:rsidRDefault="00753BB9" w:rsidP="0023056F">
            <w:pPr>
              <w:spacing w:before="100" w:beforeAutospacing="1" w:after="0" w:line="256" w:lineRule="auto"/>
              <w:rPr>
                <w:rFonts w:eastAsia="等线"/>
                <w:sz w:val="20"/>
              </w:rPr>
            </w:pPr>
            <w:r>
              <w:rPr>
                <w:rFonts w:eastAsia="等线"/>
                <w:color w:val="000000"/>
                <w:sz w:val="20"/>
              </w:rPr>
              <w:t>0.943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6D589" w14:textId="77777777" w:rsidR="00753BB9" w:rsidRDefault="00753BB9" w:rsidP="0023056F">
            <w:pPr>
              <w:spacing w:before="100" w:beforeAutospacing="1" w:after="0" w:line="256" w:lineRule="auto"/>
              <w:rPr>
                <w:rFonts w:eastAsia="等线"/>
                <w:sz w:val="20"/>
              </w:rPr>
            </w:pPr>
            <w:r>
              <w:rPr>
                <w:rFonts w:eastAsia="等线"/>
                <w:sz w:val="20"/>
              </w:rPr>
              <w:t>0.928</w:t>
            </w:r>
          </w:p>
        </w:tc>
      </w:tr>
      <w:tr w:rsidR="00753BB9" w14:paraId="2F32431E" w14:textId="77777777" w:rsidTr="0023056F"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01DC8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0"/>
              </w:rPr>
            </w:pPr>
            <w:r>
              <w:rPr>
                <w:sz w:val="20"/>
              </w:rPr>
              <w:t>Avoid gatherings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45EA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rFonts w:ascii="Courier New" w:hAnsi="Courier New" w:cs="Courier New"/>
                <w:sz w:val="20"/>
              </w:rPr>
            </w:pPr>
            <w:r>
              <w:rPr>
                <w:color w:val="000000"/>
                <w:sz w:val="20"/>
              </w:rPr>
              <w:t>1168.902*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E0E0F" w14:textId="77777777" w:rsidR="00753BB9" w:rsidRDefault="00753BB9" w:rsidP="0023056F">
            <w:pPr>
              <w:spacing w:before="100" w:beforeAutospacing="1" w:after="0" w:line="256" w:lineRule="auto"/>
              <w:rPr>
                <w:rFonts w:eastAsia="等线"/>
                <w:sz w:val="20"/>
              </w:rPr>
            </w:pPr>
            <w:r>
              <w:rPr>
                <w:rFonts w:eastAsia="等线"/>
                <w:color w:val="000000"/>
                <w:sz w:val="20"/>
              </w:rPr>
              <w:t>0.064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E0614" w14:textId="77777777" w:rsidR="00753BB9" w:rsidRDefault="00753BB9" w:rsidP="0023056F">
            <w:pPr>
              <w:spacing w:before="100" w:beforeAutospacing="1" w:after="0" w:line="256" w:lineRule="auto"/>
              <w:rPr>
                <w:rFonts w:eastAsia="等线"/>
                <w:sz w:val="20"/>
              </w:rPr>
            </w:pPr>
            <w:r>
              <w:rPr>
                <w:rFonts w:eastAsia="等线"/>
                <w:color w:val="000000"/>
                <w:sz w:val="20"/>
              </w:rPr>
              <w:t>0.069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C02AF" w14:textId="77777777" w:rsidR="00753BB9" w:rsidRDefault="00753BB9" w:rsidP="0023056F">
            <w:pPr>
              <w:spacing w:before="100" w:beforeAutospacing="1" w:after="0" w:line="256" w:lineRule="auto"/>
              <w:rPr>
                <w:rFonts w:eastAsia="等线"/>
                <w:sz w:val="20"/>
              </w:rPr>
            </w:pPr>
            <w:r>
              <w:rPr>
                <w:rFonts w:eastAsia="等线"/>
                <w:color w:val="000000"/>
                <w:sz w:val="20"/>
              </w:rPr>
              <w:t>0.908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FDB9D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0.885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8E4C9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sz w:val="20"/>
              </w:rPr>
            </w:pPr>
            <w:r>
              <w:rPr>
                <w:sz w:val="20"/>
              </w:rPr>
              <w:t>890.032*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DC92F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0"/>
              </w:rPr>
            </w:pPr>
            <w:r>
              <w:rPr>
                <w:sz w:val="20"/>
              </w:rPr>
              <w:t>0.049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0BEF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0"/>
              </w:rPr>
            </w:pPr>
            <w:r>
              <w:rPr>
                <w:sz w:val="20"/>
              </w:rPr>
              <w:t>0.053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28D0A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0"/>
              </w:rPr>
            </w:pPr>
            <w:r>
              <w:rPr>
                <w:sz w:val="20"/>
              </w:rPr>
              <w:t>0.942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9A1D5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0"/>
              </w:rPr>
            </w:pPr>
            <w:r>
              <w:rPr>
                <w:sz w:val="20"/>
              </w:rPr>
              <w:t>0.928</w:t>
            </w:r>
          </w:p>
        </w:tc>
      </w:tr>
      <w:tr w:rsidR="00753BB9" w14:paraId="59DC9E0E" w14:textId="77777777" w:rsidTr="0023056F"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5AE77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0"/>
              </w:rPr>
            </w:pPr>
            <w:r>
              <w:rPr>
                <w:sz w:val="20"/>
              </w:rPr>
              <w:t>Get vaccinated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2D988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0"/>
              </w:rPr>
            </w:pPr>
            <w:r>
              <w:rPr>
                <w:sz w:val="20"/>
              </w:rPr>
              <w:t>1251.647*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00920" w14:textId="77777777" w:rsidR="00753BB9" w:rsidRDefault="00753BB9" w:rsidP="0023056F">
            <w:pPr>
              <w:spacing w:before="100" w:beforeAutospacing="1" w:after="0" w:line="256" w:lineRule="auto"/>
              <w:rPr>
                <w:rFonts w:ascii="Calibri" w:eastAsia="等线" w:hAnsi="Calibri"/>
                <w:sz w:val="20"/>
              </w:rPr>
            </w:pPr>
            <w:r>
              <w:rPr>
                <w:rFonts w:eastAsia="等线"/>
                <w:sz w:val="20"/>
              </w:rPr>
              <w:t>0.067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AFED8" w14:textId="77777777" w:rsidR="00753BB9" w:rsidRDefault="00753BB9" w:rsidP="0023056F">
            <w:pPr>
              <w:spacing w:before="100" w:beforeAutospacing="1" w:after="0" w:line="256" w:lineRule="auto"/>
              <w:rPr>
                <w:rFonts w:eastAsia="等线"/>
                <w:sz w:val="20"/>
              </w:rPr>
            </w:pPr>
            <w:r>
              <w:rPr>
                <w:rFonts w:eastAsia="等线"/>
                <w:sz w:val="20"/>
              </w:rPr>
              <w:t>0.071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F85BB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0"/>
              </w:rPr>
            </w:pPr>
            <w:r>
              <w:rPr>
                <w:sz w:val="20"/>
              </w:rPr>
              <w:t>0.885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A0191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sz w:val="20"/>
              </w:rPr>
            </w:pPr>
            <w:r>
              <w:rPr>
                <w:sz w:val="20"/>
              </w:rPr>
              <w:t>0.856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AFF13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0"/>
              </w:rPr>
            </w:pPr>
            <w:r>
              <w:rPr>
                <w:sz w:val="20"/>
              </w:rPr>
              <w:t>971.331*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6F37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0"/>
              </w:rPr>
            </w:pPr>
            <w:r>
              <w:rPr>
                <w:sz w:val="20"/>
              </w:rPr>
              <w:t>0.051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F7FBA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0"/>
              </w:rPr>
            </w:pPr>
            <w:r>
              <w:rPr>
                <w:sz w:val="20"/>
              </w:rPr>
              <w:t>0.062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3C808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0"/>
              </w:rPr>
            </w:pPr>
            <w:r>
              <w:rPr>
                <w:sz w:val="20"/>
              </w:rPr>
              <w:t>0.942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9CFF" w14:textId="77777777" w:rsidR="00753BB9" w:rsidRDefault="00753BB9" w:rsidP="0023056F">
            <w:pPr>
              <w:shd w:val="clear" w:color="auto" w:fill="FFFFFF"/>
              <w:spacing w:before="100" w:beforeAutospacing="1" w:after="0" w:line="240" w:lineRule="auto"/>
              <w:rPr>
                <w:color w:val="000000"/>
                <w:sz w:val="20"/>
              </w:rPr>
            </w:pPr>
            <w:r>
              <w:rPr>
                <w:sz w:val="20"/>
              </w:rPr>
              <w:t>0.928</w:t>
            </w:r>
          </w:p>
        </w:tc>
      </w:tr>
    </w:tbl>
    <w:p w14:paraId="7FA85A7F" w14:textId="77777777" w:rsidR="00753BB9" w:rsidRDefault="00753BB9" w:rsidP="00753BB9">
      <w:pPr>
        <w:spacing w:after="0" w:line="240" w:lineRule="auto"/>
        <w:rPr>
          <w:rFonts w:ascii="Times New Roman" w:eastAsia="等线" w:hAnsi="Times New Roman" w:cs="Times New Roman"/>
          <w:b/>
          <w:bCs/>
          <w:kern w:val="2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kern w:val="2"/>
          <w:sz w:val="24"/>
          <w:szCs w:val="24"/>
        </w:rPr>
        <w:br w:type="page"/>
      </w:r>
    </w:p>
    <w:p w14:paraId="78A4AB0D" w14:textId="77777777" w:rsidR="00753BB9" w:rsidRDefault="00753BB9" w:rsidP="00753BB9">
      <w:pPr>
        <w:widowControl w:val="0"/>
        <w:spacing w:after="0" w:line="240" w:lineRule="auto"/>
        <w:jc w:val="both"/>
        <w:rPr>
          <w:rFonts w:ascii="Times New Roman" w:eastAsia="等线" w:hAnsi="Times New Roman" w:cs="Times New Roman"/>
          <w:kern w:val="2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kern w:val="2"/>
          <w:sz w:val="24"/>
          <w:szCs w:val="24"/>
        </w:rPr>
        <w:lastRenderedPageBreak/>
        <w:t xml:space="preserve">SI D: </w:t>
      </w:r>
      <w:r>
        <w:rPr>
          <w:rFonts w:ascii="Times New Roman" w:eastAsia="等线" w:hAnsi="Times New Roman" w:cs="Times New Roman"/>
          <w:kern w:val="2"/>
          <w:sz w:val="24"/>
          <w:szCs w:val="24"/>
        </w:rPr>
        <w:t xml:space="preserve">Statistical Results of SEMs Using Full Sample Before Removal of Speeders and </w:t>
      </w:r>
      <w:proofErr w:type="spellStart"/>
      <w:r>
        <w:rPr>
          <w:rFonts w:ascii="Times New Roman" w:eastAsia="等线" w:hAnsi="Times New Roman" w:cs="Times New Roman"/>
          <w:kern w:val="2"/>
          <w:sz w:val="24"/>
          <w:szCs w:val="24"/>
        </w:rPr>
        <w:t>Straightliners</w:t>
      </w:r>
      <w:proofErr w:type="spellEnd"/>
    </w:p>
    <w:p w14:paraId="604307BC" w14:textId="77777777" w:rsidR="00753BB9" w:rsidRDefault="00753BB9" w:rsidP="00753BB9">
      <w:pPr>
        <w:widowControl w:val="0"/>
        <w:spacing w:after="0" w:line="240" w:lineRule="auto"/>
        <w:jc w:val="both"/>
        <w:rPr>
          <w:rFonts w:ascii="Times New Roman" w:eastAsia="等线" w:hAnsi="Times New Roman" w:cs="Times New Roman"/>
          <w:kern w:val="2"/>
          <w:sz w:val="24"/>
          <w:szCs w:val="24"/>
        </w:rPr>
      </w:pPr>
      <w:r>
        <w:rPr>
          <w:rFonts w:ascii="Times New Roman" w:eastAsia="等线" w:hAnsi="Times New Roman" w:cs="Times New Roman"/>
          <w:noProof/>
          <w:kern w:val="2"/>
          <w:sz w:val="24"/>
          <w:szCs w:val="24"/>
          <w:lang w:eastAsia="en-US"/>
        </w:rPr>
        <w:drawing>
          <wp:inline distT="0" distB="0" distL="0" distR="0" wp14:anchorId="70F30EFA" wp14:editId="3792889A">
            <wp:extent cx="5274310" cy="2778760"/>
            <wp:effectExtent l="0" t="0" r="2540" b="2540"/>
            <wp:docPr id="10" name="图片 10" descr="C:\Users\xgbb0\AppData\Local\Temp\ksohtml1724\w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xgbb0\AppData\Local\Temp\ksohtml1724\wps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等线" w:hAnsi="Times New Roman" w:cs="Times New Roman"/>
          <w:kern w:val="2"/>
          <w:sz w:val="24"/>
          <w:szCs w:val="24"/>
        </w:rPr>
        <w:t xml:space="preserve"> </w:t>
      </w:r>
    </w:p>
    <w:p w14:paraId="068C9470" w14:textId="6E06078D" w:rsidR="00753BB9" w:rsidRDefault="00753BB9" w:rsidP="00753BB9">
      <w:pPr>
        <w:widowControl w:val="0"/>
        <w:spacing w:after="0" w:line="240" w:lineRule="auto"/>
        <w:jc w:val="both"/>
        <w:rPr>
          <w:rFonts w:ascii="Times New Roman" w:eastAsia="等线" w:hAnsi="Times New Roman" w:cs="Times New Roman"/>
          <w:kern w:val="2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kern w:val="2"/>
          <w:sz w:val="24"/>
          <w:szCs w:val="24"/>
        </w:rPr>
        <w:t>Figure D-1.</w:t>
      </w:r>
      <w:r>
        <w:rPr>
          <w:rFonts w:ascii="Times New Roman" w:eastAsia="等线" w:hAnsi="Times New Roman" w:cs="Times New Roman"/>
          <w:kern w:val="2"/>
          <w:sz w:val="24"/>
          <w:szCs w:val="24"/>
        </w:rPr>
        <w:t xml:space="preserve"> SEM of behavioral intention of washing hands using full sample</w:t>
      </w:r>
      <w:r w:rsidR="0093000C">
        <w:rPr>
          <w:rFonts w:ascii="Times New Roman" w:eastAsia="等线" w:hAnsi="Times New Roman" w:cs="Times New Roman"/>
          <w:kern w:val="2"/>
          <w:sz w:val="24"/>
          <w:szCs w:val="24"/>
        </w:rPr>
        <w:t xml:space="preserve"> (</w:t>
      </w:r>
      <w:r>
        <w:rPr>
          <w:rFonts w:ascii="Times New Roman" w:eastAsia="等线" w:hAnsi="Times New Roman" w:cs="Times New Roman"/>
          <w:kern w:val="2"/>
          <w:sz w:val="24"/>
          <w:szCs w:val="24"/>
        </w:rPr>
        <w:t>China</w:t>
      </w:r>
      <w:r w:rsidR="0093000C">
        <w:rPr>
          <w:rFonts w:ascii="Times New Roman" w:eastAsia="等线" w:hAnsi="Times New Roman" w:cs="Times New Roman"/>
          <w:kern w:val="2"/>
          <w:sz w:val="24"/>
          <w:szCs w:val="24"/>
        </w:rPr>
        <w:t>)</w:t>
      </w:r>
    </w:p>
    <w:p w14:paraId="5A2737B2" w14:textId="77777777" w:rsidR="00753BB9" w:rsidRDefault="00753BB9" w:rsidP="00753BB9">
      <w:pPr>
        <w:widowControl w:val="0"/>
        <w:spacing w:after="0" w:line="240" w:lineRule="auto"/>
        <w:jc w:val="both"/>
        <w:rPr>
          <w:rFonts w:ascii="Times New Roman" w:eastAsia="等线" w:hAnsi="Times New Roman" w:cs="Times New Roman"/>
          <w:kern w:val="2"/>
          <w:sz w:val="24"/>
          <w:szCs w:val="24"/>
        </w:rPr>
      </w:pPr>
      <w:r>
        <w:rPr>
          <w:rFonts w:ascii="Times New Roman" w:eastAsia="等线" w:hAnsi="Times New Roman" w:cs="Times New Roman"/>
          <w:kern w:val="2"/>
          <w:sz w:val="24"/>
          <w:szCs w:val="24"/>
        </w:rPr>
        <w:t xml:space="preserve">  </w:t>
      </w:r>
      <w:r>
        <w:rPr>
          <w:rFonts w:ascii="Times New Roman" w:eastAsia="等线" w:hAnsi="Times New Roman" w:cs="Times New Roman"/>
          <w:noProof/>
          <w:kern w:val="2"/>
          <w:sz w:val="24"/>
          <w:szCs w:val="24"/>
          <w:lang w:eastAsia="en-US"/>
        </w:rPr>
        <w:drawing>
          <wp:inline distT="0" distB="0" distL="0" distR="0" wp14:anchorId="0B8F587C" wp14:editId="15424D0A">
            <wp:extent cx="5274310" cy="3328670"/>
            <wp:effectExtent l="0" t="0" r="2540" b="5080"/>
            <wp:docPr id="11" name="图片 11" descr="C:\Users\xgbb0\AppData\Local\Temp\ksohtml1724\w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xgbb0\AppData\Local\Temp\ksohtml1724\wps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08B8C" w14:textId="785CA3CE" w:rsidR="00753BB9" w:rsidRDefault="00753BB9" w:rsidP="00753BB9">
      <w:pPr>
        <w:widowControl w:val="0"/>
        <w:spacing w:after="0" w:line="240" w:lineRule="auto"/>
        <w:jc w:val="both"/>
        <w:rPr>
          <w:rFonts w:ascii="Times New Roman" w:eastAsia="等线" w:hAnsi="Times New Roman" w:cs="Times New Roman"/>
          <w:kern w:val="2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kern w:val="2"/>
          <w:sz w:val="24"/>
          <w:szCs w:val="24"/>
        </w:rPr>
        <w:t>Figure D-2.</w:t>
      </w:r>
      <w:r>
        <w:rPr>
          <w:rFonts w:ascii="Times New Roman" w:eastAsia="等线" w:hAnsi="Times New Roman" w:cs="Times New Roman"/>
          <w:kern w:val="2"/>
          <w:sz w:val="24"/>
          <w:szCs w:val="24"/>
        </w:rPr>
        <w:t xml:space="preserve"> SEM of behavioral intention of wearing mask using full sample</w:t>
      </w:r>
      <w:r w:rsidR="0093000C">
        <w:rPr>
          <w:rFonts w:ascii="Times New Roman" w:eastAsia="等线" w:hAnsi="Times New Roman" w:cs="Times New Roman"/>
          <w:kern w:val="2"/>
          <w:sz w:val="24"/>
          <w:szCs w:val="24"/>
        </w:rPr>
        <w:t xml:space="preserve"> (</w:t>
      </w:r>
      <w:r>
        <w:rPr>
          <w:rFonts w:ascii="Times New Roman" w:eastAsia="等线" w:hAnsi="Times New Roman" w:cs="Times New Roman"/>
          <w:kern w:val="2"/>
          <w:sz w:val="24"/>
          <w:szCs w:val="24"/>
        </w:rPr>
        <w:t>China</w:t>
      </w:r>
      <w:r w:rsidR="0093000C">
        <w:rPr>
          <w:rFonts w:ascii="Times New Roman" w:eastAsia="等线" w:hAnsi="Times New Roman" w:cs="Times New Roman"/>
          <w:kern w:val="2"/>
          <w:sz w:val="24"/>
          <w:szCs w:val="24"/>
        </w:rPr>
        <w:t>)</w:t>
      </w:r>
    </w:p>
    <w:p w14:paraId="1D463235" w14:textId="77777777" w:rsidR="00753BB9" w:rsidRDefault="00753BB9" w:rsidP="00753BB9">
      <w:pPr>
        <w:widowControl w:val="0"/>
        <w:spacing w:after="0" w:line="240" w:lineRule="auto"/>
        <w:jc w:val="both"/>
        <w:rPr>
          <w:rFonts w:ascii="Times New Roman" w:eastAsia="等线" w:hAnsi="Times New Roman" w:cs="Times New Roman"/>
          <w:kern w:val="2"/>
          <w:sz w:val="24"/>
          <w:szCs w:val="24"/>
        </w:rPr>
      </w:pPr>
      <w:r>
        <w:rPr>
          <w:rFonts w:ascii="Times New Roman" w:eastAsia="等线" w:hAnsi="Times New Roman" w:cs="Times New Roman"/>
          <w:kern w:val="2"/>
          <w:sz w:val="24"/>
          <w:szCs w:val="24"/>
        </w:rPr>
        <w:t xml:space="preserve">  </w:t>
      </w:r>
      <w:r>
        <w:rPr>
          <w:rFonts w:ascii="Times New Roman" w:eastAsia="等线" w:hAnsi="Times New Roman" w:cs="Times New Roman"/>
          <w:noProof/>
          <w:kern w:val="2"/>
          <w:sz w:val="24"/>
          <w:szCs w:val="24"/>
          <w:lang w:eastAsia="en-US"/>
        </w:rPr>
        <w:lastRenderedPageBreak/>
        <w:drawing>
          <wp:inline distT="0" distB="0" distL="0" distR="0" wp14:anchorId="2B9230C1" wp14:editId="226537D4">
            <wp:extent cx="5274310" cy="3213100"/>
            <wp:effectExtent l="0" t="0" r="2540" b="6350"/>
            <wp:docPr id="12" name="图片 12" descr="C:\Users\xgbb0\AppData\Local\Temp\ksohtml1724\wp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xgbb0\AppData\Local\Temp\ksohtml1724\wps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0E582" w14:textId="15051225" w:rsidR="00753BB9" w:rsidRDefault="00753BB9" w:rsidP="00753BB9">
      <w:pPr>
        <w:widowControl w:val="0"/>
        <w:spacing w:after="0" w:line="240" w:lineRule="auto"/>
        <w:jc w:val="both"/>
        <w:rPr>
          <w:rFonts w:ascii="Times New Roman" w:eastAsia="等线" w:hAnsi="Times New Roman" w:cs="Times New Roman"/>
          <w:kern w:val="2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kern w:val="2"/>
          <w:sz w:val="24"/>
          <w:szCs w:val="24"/>
        </w:rPr>
        <w:t>Figure D-3.</w:t>
      </w:r>
      <w:r>
        <w:rPr>
          <w:rFonts w:ascii="Times New Roman" w:eastAsia="等线" w:hAnsi="Times New Roman" w:cs="Times New Roman"/>
          <w:kern w:val="2"/>
          <w:sz w:val="24"/>
          <w:szCs w:val="24"/>
        </w:rPr>
        <w:t xml:space="preserve"> SEM of behavioral intention of avoid gatherings using full sample</w:t>
      </w:r>
      <w:r w:rsidR="0093000C">
        <w:rPr>
          <w:rFonts w:ascii="Times New Roman" w:eastAsia="等线" w:hAnsi="Times New Roman" w:cs="Times New Roman"/>
          <w:kern w:val="2"/>
          <w:sz w:val="24"/>
          <w:szCs w:val="24"/>
        </w:rPr>
        <w:t xml:space="preserve"> (</w:t>
      </w:r>
      <w:r>
        <w:rPr>
          <w:rFonts w:ascii="Times New Roman" w:eastAsia="等线" w:hAnsi="Times New Roman" w:cs="Times New Roman"/>
          <w:kern w:val="2"/>
          <w:sz w:val="24"/>
          <w:szCs w:val="24"/>
        </w:rPr>
        <w:t>China</w:t>
      </w:r>
      <w:r w:rsidR="0093000C">
        <w:rPr>
          <w:rFonts w:ascii="Times New Roman" w:eastAsia="等线" w:hAnsi="Times New Roman" w:cs="Times New Roman"/>
          <w:kern w:val="2"/>
          <w:sz w:val="24"/>
          <w:szCs w:val="24"/>
        </w:rPr>
        <w:t>)</w:t>
      </w:r>
    </w:p>
    <w:p w14:paraId="2271864B" w14:textId="77777777" w:rsidR="00753BB9" w:rsidRDefault="00753BB9" w:rsidP="00753BB9">
      <w:pPr>
        <w:widowControl w:val="0"/>
        <w:spacing w:after="0" w:line="240" w:lineRule="auto"/>
        <w:jc w:val="both"/>
        <w:rPr>
          <w:rFonts w:ascii="Times New Roman" w:eastAsia="等线" w:hAnsi="Times New Roman" w:cs="Times New Roman"/>
          <w:kern w:val="2"/>
          <w:sz w:val="24"/>
          <w:szCs w:val="24"/>
        </w:rPr>
      </w:pPr>
      <w:r>
        <w:rPr>
          <w:rFonts w:ascii="Times New Roman" w:eastAsia="等线" w:hAnsi="Times New Roman" w:cs="Times New Roman"/>
          <w:kern w:val="2"/>
          <w:sz w:val="24"/>
          <w:szCs w:val="24"/>
        </w:rPr>
        <w:t xml:space="preserve">  </w:t>
      </w:r>
      <w:r>
        <w:rPr>
          <w:rFonts w:ascii="Times New Roman" w:eastAsia="等线" w:hAnsi="Times New Roman" w:cs="Times New Roman"/>
          <w:noProof/>
          <w:kern w:val="2"/>
          <w:sz w:val="24"/>
          <w:szCs w:val="24"/>
          <w:lang w:eastAsia="en-US"/>
        </w:rPr>
        <w:drawing>
          <wp:inline distT="0" distB="0" distL="0" distR="0" wp14:anchorId="201B8015" wp14:editId="5A0D64B8">
            <wp:extent cx="5274310" cy="2776220"/>
            <wp:effectExtent l="0" t="0" r="2540" b="5080"/>
            <wp:docPr id="13" name="图片 13" descr="C:\Users\xgbb0\AppData\Local\Temp\ksohtml1724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xgbb0\AppData\Local\Temp\ksohtml1724\wps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9AB75" w14:textId="7E95D61A" w:rsidR="00753BB9" w:rsidRDefault="00753BB9" w:rsidP="00753BB9">
      <w:pPr>
        <w:widowControl w:val="0"/>
        <w:spacing w:after="0" w:line="240" w:lineRule="auto"/>
        <w:jc w:val="both"/>
        <w:rPr>
          <w:rFonts w:ascii="Times New Roman" w:eastAsia="等线" w:hAnsi="Times New Roman" w:cs="Times New Roman"/>
          <w:kern w:val="2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kern w:val="2"/>
          <w:sz w:val="24"/>
          <w:szCs w:val="24"/>
        </w:rPr>
        <w:t xml:space="preserve">Figure D-4. </w:t>
      </w:r>
      <w:r>
        <w:rPr>
          <w:rFonts w:ascii="Times New Roman" w:eastAsia="等线" w:hAnsi="Times New Roman" w:cs="Times New Roman"/>
          <w:kern w:val="2"/>
          <w:sz w:val="24"/>
          <w:szCs w:val="24"/>
        </w:rPr>
        <w:t>SEM of behavioral intention of getting vaccinated using full sample</w:t>
      </w:r>
      <w:r w:rsidR="0093000C">
        <w:rPr>
          <w:rFonts w:ascii="Times New Roman" w:eastAsia="等线" w:hAnsi="Times New Roman" w:cs="Times New Roman"/>
          <w:kern w:val="2"/>
          <w:sz w:val="24"/>
          <w:szCs w:val="24"/>
        </w:rPr>
        <w:t xml:space="preserve"> (</w:t>
      </w:r>
      <w:r>
        <w:rPr>
          <w:rFonts w:ascii="Times New Roman" w:eastAsia="等线" w:hAnsi="Times New Roman" w:cs="Times New Roman"/>
          <w:kern w:val="2"/>
          <w:sz w:val="24"/>
          <w:szCs w:val="24"/>
        </w:rPr>
        <w:t>China</w:t>
      </w:r>
      <w:r w:rsidR="0093000C">
        <w:rPr>
          <w:rFonts w:ascii="Times New Roman" w:eastAsia="等线" w:hAnsi="Times New Roman" w:cs="Times New Roman"/>
          <w:kern w:val="2"/>
          <w:sz w:val="24"/>
          <w:szCs w:val="24"/>
        </w:rPr>
        <w:t>)</w:t>
      </w:r>
    </w:p>
    <w:p w14:paraId="57739AE4" w14:textId="77777777" w:rsidR="00753BB9" w:rsidRDefault="00753BB9" w:rsidP="00753BB9">
      <w:pPr>
        <w:widowControl w:val="0"/>
        <w:spacing w:after="0" w:line="240" w:lineRule="auto"/>
        <w:jc w:val="both"/>
        <w:rPr>
          <w:rFonts w:ascii="Times New Roman" w:eastAsia="等线" w:hAnsi="Times New Roman" w:cs="Times New Roman"/>
          <w:kern w:val="2"/>
          <w:sz w:val="24"/>
          <w:szCs w:val="24"/>
        </w:rPr>
      </w:pPr>
      <w:r>
        <w:rPr>
          <w:rFonts w:ascii="Times New Roman" w:eastAsia="等线" w:hAnsi="Times New Roman" w:cs="Times New Roman"/>
          <w:kern w:val="2"/>
          <w:sz w:val="24"/>
          <w:szCs w:val="24"/>
        </w:rPr>
        <w:t xml:space="preserve">  </w:t>
      </w:r>
      <w:r>
        <w:rPr>
          <w:rFonts w:ascii="Times New Roman" w:eastAsia="等线" w:hAnsi="Times New Roman" w:cs="Times New Roman"/>
          <w:noProof/>
          <w:kern w:val="2"/>
          <w:sz w:val="24"/>
          <w:szCs w:val="24"/>
          <w:lang w:eastAsia="en-US"/>
        </w:rPr>
        <w:lastRenderedPageBreak/>
        <w:drawing>
          <wp:inline distT="0" distB="0" distL="0" distR="0" wp14:anchorId="4EDDBE6F" wp14:editId="2BDF8F21">
            <wp:extent cx="5274310" cy="3366135"/>
            <wp:effectExtent l="0" t="0" r="2540" b="5715"/>
            <wp:docPr id="15" name="图片 15" descr="C:\Users\xgbb0\AppData\Local\Temp\ksohtml1724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xgbb0\AppData\Local\Temp\ksohtml1724\wps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A128B" w14:textId="1D82994B" w:rsidR="00753BB9" w:rsidRDefault="00753BB9" w:rsidP="00753BB9">
      <w:pPr>
        <w:widowControl w:val="0"/>
        <w:spacing w:after="0" w:line="240" w:lineRule="auto"/>
        <w:jc w:val="both"/>
        <w:rPr>
          <w:rFonts w:ascii="Times New Roman" w:eastAsia="等线" w:hAnsi="Times New Roman" w:cs="Times New Roman"/>
          <w:kern w:val="2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kern w:val="2"/>
          <w:sz w:val="24"/>
          <w:szCs w:val="24"/>
        </w:rPr>
        <w:t>Figure D-5.</w:t>
      </w:r>
      <w:r>
        <w:rPr>
          <w:rFonts w:ascii="Times New Roman" w:eastAsia="等线" w:hAnsi="Times New Roman" w:cs="Times New Roman"/>
          <w:kern w:val="2"/>
          <w:sz w:val="24"/>
          <w:szCs w:val="24"/>
        </w:rPr>
        <w:t xml:space="preserve"> SEM of behavioral intention of washing hands using full sample</w:t>
      </w:r>
      <w:r w:rsidR="0093000C">
        <w:rPr>
          <w:rFonts w:ascii="Times New Roman" w:eastAsia="等线" w:hAnsi="Times New Roman" w:cs="Times New Roman"/>
          <w:kern w:val="2"/>
          <w:sz w:val="24"/>
          <w:szCs w:val="24"/>
        </w:rPr>
        <w:t xml:space="preserve"> (</w:t>
      </w:r>
      <w:r>
        <w:rPr>
          <w:rFonts w:ascii="Times New Roman" w:eastAsia="等线" w:hAnsi="Times New Roman" w:cs="Times New Roman"/>
          <w:kern w:val="2"/>
          <w:sz w:val="24"/>
          <w:szCs w:val="24"/>
        </w:rPr>
        <w:t>U.S.</w:t>
      </w:r>
      <w:r w:rsidR="0093000C">
        <w:rPr>
          <w:rFonts w:ascii="Times New Roman" w:eastAsia="等线" w:hAnsi="Times New Roman" w:cs="Times New Roman"/>
          <w:kern w:val="2"/>
          <w:sz w:val="24"/>
          <w:szCs w:val="24"/>
        </w:rPr>
        <w:t>)</w:t>
      </w:r>
    </w:p>
    <w:p w14:paraId="62761FAF" w14:textId="77777777" w:rsidR="00753BB9" w:rsidRDefault="00753BB9" w:rsidP="00753BB9">
      <w:pPr>
        <w:widowControl w:val="0"/>
        <w:spacing w:after="0" w:line="240" w:lineRule="auto"/>
        <w:jc w:val="both"/>
        <w:rPr>
          <w:rFonts w:ascii="Times New Roman" w:eastAsia="等线" w:hAnsi="Times New Roman" w:cs="Times New Roman"/>
          <w:kern w:val="2"/>
          <w:sz w:val="24"/>
          <w:szCs w:val="24"/>
        </w:rPr>
      </w:pPr>
      <w:r>
        <w:rPr>
          <w:rFonts w:ascii="Times New Roman" w:eastAsia="等线" w:hAnsi="Times New Roman" w:cs="Times New Roman"/>
          <w:kern w:val="2"/>
          <w:sz w:val="24"/>
          <w:szCs w:val="24"/>
        </w:rPr>
        <w:t xml:space="preserve">  </w:t>
      </w:r>
      <w:r>
        <w:rPr>
          <w:rFonts w:ascii="Times New Roman" w:eastAsia="等线" w:hAnsi="Times New Roman" w:cs="Times New Roman"/>
          <w:noProof/>
          <w:kern w:val="2"/>
          <w:sz w:val="24"/>
          <w:szCs w:val="24"/>
          <w:lang w:eastAsia="en-US"/>
        </w:rPr>
        <w:drawing>
          <wp:inline distT="0" distB="0" distL="0" distR="0" wp14:anchorId="3A82A08F" wp14:editId="405650EF">
            <wp:extent cx="5264150" cy="3276600"/>
            <wp:effectExtent l="0" t="0" r="6350" b="0"/>
            <wp:docPr id="16" name="图片 16" descr="C:\Users\xgbb0\AppData\Local\Temp\ksohtml1724\wp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xgbb0\AppData\Local\Temp\ksohtml1724\wps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A5776" w14:textId="4274C847" w:rsidR="00753BB9" w:rsidRDefault="00753BB9" w:rsidP="00753BB9">
      <w:pPr>
        <w:widowControl w:val="0"/>
        <w:spacing w:after="0" w:line="240" w:lineRule="auto"/>
        <w:jc w:val="both"/>
        <w:rPr>
          <w:rFonts w:ascii="Times New Roman" w:eastAsia="等线" w:hAnsi="Times New Roman" w:cs="Times New Roman"/>
          <w:kern w:val="2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kern w:val="2"/>
          <w:sz w:val="24"/>
          <w:szCs w:val="24"/>
        </w:rPr>
        <w:t xml:space="preserve">Figure D-6. </w:t>
      </w:r>
      <w:r>
        <w:rPr>
          <w:rFonts w:ascii="Times New Roman" w:eastAsia="等线" w:hAnsi="Times New Roman" w:cs="Times New Roman"/>
          <w:kern w:val="2"/>
          <w:sz w:val="24"/>
          <w:szCs w:val="24"/>
        </w:rPr>
        <w:t>SEM of behavioral intention of wearing mask using full sample</w:t>
      </w:r>
      <w:r w:rsidR="0093000C">
        <w:rPr>
          <w:rFonts w:ascii="Times New Roman" w:eastAsia="等线" w:hAnsi="Times New Roman" w:cs="Times New Roman"/>
          <w:kern w:val="2"/>
          <w:sz w:val="24"/>
          <w:szCs w:val="24"/>
        </w:rPr>
        <w:t xml:space="preserve"> (</w:t>
      </w:r>
      <w:r>
        <w:rPr>
          <w:rFonts w:ascii="Times New Roman" w:eastAsia="等线" w:hAnsi="Times New Roman" w:cs="Times New Roman"/>
          <w:kern w:val="2"/>
          <w:sz w:val="24"/>
          <w:szCs w:val="24"/>
        </w:rPr>
        <w:t>U.S.</w:t>
      </w:r>
      <w:r w:rsidR="0093000C">
        <w:rPr>
          <w:rFonts w:ascii="Times New Roman" w:eastAsia="等线" w:hAnsi="Times New Roman" w:cs="Times New Roman"/>
          <w:kern w:val="2"/>
          <w:sz w:val="24"/>
          <w:szCs w:val="24"/>
        </w:rPr>
        <w:t>)</w:t>
      </w:r>
      <w:r>
        <w:rPr>
          <w:rFonts w:ascii="Times New Roman" w:eastAsia="等线" w:hAnsi="Times New Roman" w:cs="Times New Roman"/>
          <w:kern w:val="2"/>
          <w:sz w:val="24"/>
          <w:szCs w:val="24"/>
        </w:rPr>
        <w:t xml:space="preserve"> </w:t>
      </w:r>
    </w:p>
    <w:p w14:paraId="69EA305E" w14:textId="77777777" w:rsidR="00753BB9" w:rsidRDefault="00753BB9" w:rsidP="00753BB9">
      <w:pPr>
        <w:widowControl w:val="0"/>
        <w:spacing w:after="0" w:line="240" w:lineRule="auto"/>
        <w:jc w:val="both"/>
        <w:rPr>
          <w:rFonts w:ascii="Times New Roman" w:eastAsia="等线" w:hAnsi="Times New Roman" w:cs="Times New Roman"/>
          <w:kern w:val="2"/>
          <w:sz w:val="24"/>
          <w:szCs w:val="24"/>
        </w:rPr>
      </w:pPr>
      <w:r>
        <w:rPr>
          <w:rFonts w:ascii="Times New Roman" w:eastAsia="等线" w:hAnsi="Times New Roman" w:cs="Times New Roman"/>
          <w:kern w:val="2"/>
          <w:sz w:val="24"/>
          <w:szCs w:val="24"/>
        </w:rPr>
        <w:t xml:space="preserve">  </w:t>
      </w:r>
      <w:r>
        <w:rPr>
          <w:rFonts w:ascii="Times New Roman" w:eastAsia="等线" w:hAnsi="Times New Roman" w:cs="Times New Roman"/>
          <w:noProof/>
          <w:kern w:val="2"/>
          <w:sz w:val="24"/>
          <w:szCs w:val="24"/>
          <w:lang w:eastAsia="en-US"/>
        </w:rPr>
        <w:lastRenderedPageBreak/>
        <w:drawing>
          <wp:inline distT="0" distB="0" distL="0" distR="0" wp14:anchorId="4A6BC980" wp14:editId="241E03D3">
            <wp:extent cx="5274310" cy="3208020"/>
            <wp:effectExtent l="0" t="0" r="2540" b="0"/>
            <wp:docPr id="17" name="图片 17" descr="C:\Users\xgbb0\AppData\Local\Temp\ksohtml1724\wp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xgbb0\AppData\Local\Temp\ksohtml1724\wps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E7292" w14:textId="15342A81" w:rsidR="00753BB9" w:rsidRDefault="00753BB9" w:rsidP="00753BB9">
      <w:pPr>
        <w:widowControl w:val="0"/>
        <w:spacing w:after="0" w:line="240" w:lineRule="auto"/>
        <w:jc w:val="both"/>
        <w:rPr>
          <w:rFonts w:ascii="Times New Roman" w:eastAsia="等线" w:hAnsi="Times New Roman" w:cs="Times New Roman"/>
          <w:kern w:val="2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kern w:val="2"/>
          <w:sz w:val="24"/>
          <w:szCs w:val="24"/>
        </w:rPr>
        <w:t xml:space="preserve">Figure D-7. </w:t>
      </w:r>
      <w:r>
        <w:rPr>
          <w:rFonts w:ascii="Times New Roman" w:eastAsia="等线" w:hAnsi="Times New Roman" w:cs="Times New Roman"/>
          <w:kern w:val="2"/>
          <w:sz w:val="24"/>
          <w:szCs w:val="24"/>
        </w:rPr>
        <w:t>SEM of behavioral intention of avoid gatherings using full sample</w:t>
      </w:r>
      <w:r w:rsidR="0093000C">
        <w:rPr>
          <w:rFonts w:ascii="Times New Roman" w:eastAsia="等线" w:hAnsi="Times New Roman" w:cs="Times New Roman"/>
          <w:kern w:val="2"/>
          <w:sz w:val="24"/>
          <w:szCs w:val="24"/>
        </w:rPr>
        <w:t xml:space="preserve"> (</w:t>
      </w:r>
      <w:r>
        <w:rPr>
          <w:rFonts w:ascii="Times New Roman" w:eastAsia="等线" w:hAnsi="Times New Roman" w:cs="Times New Roman"/>
          <w:kern w:val="2"/>
          <w:sz w:val="24"/>
          <w:szCs w:val="24"/>
        </w:rPr>
        <w:t>U.S.</w:t>
      </w:r>
      <w:r w:rsidR="0093000C">
        <w:rPr>
          <w:rFonts w:ascii="Times New Roman" w:eastAsia="等线" w:hAnsi="Times New Roman" w:cs="Times New Roman"/>
          <w:kern w:val="2"/>
          <w:sz w:val="24"/>
          <w:szCs w:val="24"/>
        </w:rPr>
        <w:t>)</w:t>
      </w:r>
    </w:p>
    <w:p w14:paraId="548E1E82" w14:textId="77777777" w:rsidR="00753BB9" w:rsidRDefault="00753BB9" w:rsidP="00753BB9">
      <w:pPr>
        <w:widowControl w:val="0"/>
        <w:spacing w:after="0" w:line="240" w:lineRule="auto"/>
        <w:jc w:val="both"/>
        <w:rPr>
          <w:rFonts w:ascii="Times New Roman" w:eastAsia="等线" w:hAnsi="Times New Roman" w:cs="Times New Roman"/>
          <w:kern w:val="2"/>
          <w:sz w:val="24"/>
          <w:szCs w:val="24"/>
        </w:rPr>
      </w:pPr>
      <w:r>
        <w:rPr>
          <w:rFonts w:ascii="Times New Roman" w:eastAsia="等线" w:hAnsi="Times New Roman" w:cs="Times New Roman"/>
          <w:kern w:val="2"/>
          <w:sz w:val="24"/>
          <w:szCs w:val="24"/>
        </w:rPr>
        <w:t xml:space="preserve">  </w:t>
      </w:r>
      <w:r>
        <w:rPr>
          <w:rFonts w:ascii="Times New Roman" w:eastAsia="等线" w:hAnsi="Times New Roman" w:cs="Times New Roman"/>
          <w:noProof/>
          <w:kern w:val="2"/>
          <w:sz w:val="24"/>
          <w:szCs w:val="24"/>
          <w:lang w:eastAsia="en-US"/>
        </w:rPr>
        <w:drawing>
          <wp:inline distT="0" distB="0" distL="0" distR="0" wp14:anchorId="2E8584B4" wp14:editId="5340B911">
            <wp:extent cx="5274310" cy="3057525"/>
            <wp:effectExtent l="0" t="0" r="2540" b="9525"/>
            <wp:docPr id="18" name="图片 18" descr="C:\Users\xgbb0\AppData\Local\Temp\ksohtml1724\wp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xgbb0\AppData\Local\Temp\ksohtml1724\wps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54867" w14:textId="0D4F611F" w:rsidR="00753BB9" w:rsidRDefault="00753BB9" w:rsidP="00753BB9">
      <w:pPr>
        <w:widowControl w:val="0"/>
        <w:spacing w:after="0" w:line="240" w:lineRule="auto"/>
        <w:jc w:val="both"/>
        <w:rPr>
          <w:rFonts w:ascii="Times New Roman" w:eastAsia="等线" w:hAnsi="Times New Roman" w:cs="Times New Roman"/>
          <w:kern w:val="2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kern w:val="2"/>
          <w:sz w:val="24"/>
          <w:szCs w:val="24"/>
        </w:rPr>
        <w:t xml:space="preserve">Figure D-8. </w:t>
      </w:r>
      <w:r>
        <w:rPr>
          <w:rFonts w:ascii="Times New Roman" w:eastAsia="等线" w:hAnsi="Times New Roman" w:cs="Times New Roman"/>
          <w:kern w:val="2"/>
          <w:sz w:val="24"/>
          <w:szCs w:val="24"/>
        </w:rPr>
        <w:t>SEM of behavioral intention of getting vaccinated using full sample</w:t>
      </w:r>
      <w:r w:rsidR="0093000C">
        <w:rPr>
          <w:rFonts w:ascii="Times New Roman" w:eastAsia="等线" w:hAnsi="Times New Roman" w:cs="Times New Roman"/>
          <w:kern w:val="2"/>
          <w:sz w:val="24"/>
          <w:szCs w:val="24"/>
        </w:rPr>
        <w:t xml:space="preserve"> (</w:t>
      </w:r>
      <w:r>
        <w:rPr>
          <w:rFonts w:ascii="Times New Roman" w:eastAsia="等线" w:hAnsi="Times New Roman" w:cs="Times New Roman"/>
          <w:kern w:val="2"/>
          <w:sz w:val="24"/>
          <w:szCs w:val="24"/>
        </w:rPr>
        <w:t>U.S.</w:t>
      </w:r>
      <w:r w:rsidR="0093000C">
        <w:rPr>
          <w:rFonts w:ascii="Times New Roman" w:eastAsia="等线" w:hAnsi="Times New Roman" w:cs="Times New Roman"/>
          <w:kern w:val="2"/>
          <w:sz w:val="24"/>
          <w:szCs w:val="24"/>
        </w:rPr>
        <w:t>)</w:t>
      </w:r>
    </w:p>
    <w:p w14:paraId="2998C6DD" w14:textId="77777777" w:rsidR="00753BB9" w:rsidRPr="00753BB9" w:rsidRDefault="00753BB9"/>
    <w:sectPr w:rsidR="00753BB9" w:rsidRPr="00753B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BB9"/>
    <w:rsid w:val="005F620F"/>
    <w:rsid w:val="00753BB9"/>
    <w:rsid w:val="0093000C"/>
    <w:rsid w:val="00B82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A2F6F"/>
  <w15:chartTrackingRefBased/>
  <w15:docId w15:val="{F83D34A8-A58D-48B1-9E40-BC4740141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3BB9"/>
    <w:pPr>
      <w:spacing w:after="160" w:line="259" w:lineRule="auto"/>
    </w:pPr>
    <w:rPr>
      <w:kern w:val="0"/>
      <w:sz w:val="2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5">
    <w:name w:val="网格型5"/>
    <w:uiPriority w:val="99"/>
    <w:qFormat/>
    <w:rsid w:val="00753BB9"/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21">
    <w:name w:val="Plain Table 21"/>
    <w:basedOn w:val="a1"/>
    <w:uiPriority w:val="42"/>
    <w:qFormat/>
    <w:rsid w:val="00753BB9"/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2">
    <w:name w:val="无格式表格 22"/>
    <w:basedOn w:val="a1"/>
    <w:uiPriority w:val="42"/>
    <w:qFormat/>
    <w:rsid w:val="00753BB9"/>
    <w:rPr>
      <w:rFonts w:ascii="Times New Roman" w:eastAsia="宋体" w:hAnsi="Times New Roman" w:cs="Times New Roman"/>
      <w14:ligatures w14:val="none"/>
    </w:rPr>
    <w:tblPr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a3">
    <w:name w:val="Revision"/>
    <w:hidden/>
    <w:uiPriority w:val="99"/>
    <w:semiHidden/>
    <w:rsid w:val="005F620F"/>
    <w:rPr>
      <w:kern w:val="0"/>
      <w:sz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c5f7d24-dc7c-45cd-a254-66c71c085d4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E53DB8A889C145A43AC95E22E06DDB" ma:contentTypeVersion="16" ma:contentTypeDescription="Create a new document." ma:contentTypeScope="" ma:versionID="5690b60910780869391c51aedf643a53">
  <xsd:schema xmlns:xsd="http://www.w3.org/2001/XMLSchema" xmlns:xs="http://www.w3.org/2001/XMLSchema" xmlns:p="http://schemas.microsoft.com/office/2006/metadata/properties" xmlns:ns3="1c5f7d24-dc7c-45cd-a254-66c71c085d44" xmlns:ns4="ee920ac9-5fc6-4484-ac21-fc1bd4a2d57a" targetNamespace="http://schemas.microsoft.com/office/2006/metadata/properties" ma:root="true" ma:fieldsID="9b00688ba0ad8b8889c1df379f798940" ns3:_="" ns4:_="">
    <xsd:import namespace="1c5f7d24-dc7c-45cd-a254-66c71c085d44"/>
    <xsd:import namespace="ee920ac9-5fc6-4484-ac21-fc1bd4a2d5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f7d24-dc7c-45cd-a254-66c71c085d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920ac9-5fc6-4484-ac21-fc1bd4a2d5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953229-658D-4F36-A8FF-E3B3A93A603E}">
  <ds:schemaRefs>
    <ds:schemaRef ds:uri="http://schemas.microsoft.com/office/2006/metadata/properties"/>
    <ds:schemaRef ds:uri="http://schemas.microsoft.com/office/infopath/2007/PartnerControls"/>
    <ds:schemaRef ds:uri="1c5f7d24-dc7c-45cd-a254-66c71c085d44"/>
  </ds:schemaRefs>
</ds:datastoreItem>
</file>

<file path=customXml/itemProps2.xml><?xml version="1.0" encoding="utf-8"?>
<ds:datastoreItem xmlns:ds="http://schemas.openxmlformats.org/officeDocument/2006/customXml" ds:itemID="{A72B93D5-A9FD-40E0-8F2C-D2D47E6E60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F6B89C-FB07-43F7-845D-4CFF2A01AB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5f7d24-dc7c-45cd-a254-66c71c085d44"/>
    <ds:schemaRef ds:uri="ee920ac9-5fc6-4484-ac21-fc1bd4a2d5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 yuan</dc:creator>
  <cp:keywords/>
  <dc:description/>
  <cp:lastModifiedBy>meng yuan</cp:lastModifiedBy>
  <cp:revision>2</cp:revision>
  <dcterms:created xsi:type="dcterms:W3CDTF">2023-11-29T07:40:00Z</dcterms:created>
  <dcterms:modified xsi:type="dcterms:W3CDTF">2023-11-29T07:40:00Z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0x01010024E53DB8A889C145A43AC95E22E06DDB</vt:lpwstr>
  </property>
</Properties>
</file>