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D195" w14:textId="0AE0F593" w:rsidR="006902B5" w:rsidRDefault="006902B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3776A6B" w14:textId="77777777" w:rsidR="006C5554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14:paraId="073A6C82" w14:textId="77777777" w:rsidR="006C5554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14:paraId="67615E56" w14:textId="77777777" w:rsidR="006C5554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14:paraId="1D6D0267" w14:textId="77777777" w:rsidR="006C5554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14:paraId="7A01F83D" w14:textId="77777777" w:rsidR="006C5554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14:paraId="389D3FA9" w14:textId="77777777" w:rsidR="006C5554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14:paraId="03A007D8" w14:textId="77777777" w:rsidR="006C5554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14:paraId="26C8E195" w14:textId="6AD000CC" w:rsidR="006C5554" w:rsidRPr="00A844FF" w:rsidRDefault="005E25E2" w:rsidP="006C55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  <w:r w:rsidRPr="00A844FF">
        <w:rPr>
          <w:rFonts w:ascii="Times New Roman" w:hAnsi="Times New Roman" w:cs="Times New Roman"/>
          <w:b/>
          <w:sz w:val="48"/>
          <w:szCs w:val="24"/>
          <w:lang w:val="en-US"/>
        </w:rPr>
        <w:t>ONLINE APPENDIX</w:t>
      </w:r>
    </w:p>
    <w:p w14:paraId="0382C835" w14:textId="77777777" w:rsidR="006C5554" w:rsidRPr="00A844FF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  <w:lang w:val="en-US"/>
        </w:rPr>
      </w:pPr>
    </w:p>
    <w:p w14:paraId="0F377575" w14:textId="2D59ADF4" w:rsidR="006C5554" w:rsidRPr="00A844FF" w:rsidRDefault="006C5554" w:rsidP="006C555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  <w:lang w:val="en-US"/>
        </w:rPr>
      </w:pPr>
      <w:r w:rsidRPr="00A844FF">
        <w:rPr>
          <w:rFonts w:ascii="Times New Roman" w:hAnsi="Times New Roman" w:cs="Times New Roman"/>
          <w:sz w:val="48"/>
          <w:szCs w:val="24"/>
          <w:lang w:val="en-US"/>
        </w:rPr>
        <w:t>What Drives Partisan Conflict and Consensus on Welfare State Issues?</w:t>
      </w:r>
      <w:r w:rsidRPr="00A844F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448561F" w14:textId="7C9F6897" w:rsidR="006902B5" w:rsidRPr="00A844FF" w:rsidRDefault="006902B5" w:rsidP="006902B5">
      <w:pPr>
        <w:pStyle w:val="EndNoteBibliography"/>
        <w:rPr>
          <w:b/>
          <w:szCs w:val="24"/>
        </w:rPr>
      </w:pPr>
      <w:r w:rsidRPr="00A844FF">
        <w:rPr>
          <w:b/>
          <w:szCs w:val="24"/>
        </w:rPr>
        <w:lastRenderedPageBreak/>
        <w:t>Table A1</w:t>
      </w:r>
      <w:r w:rsidRPr="00A844FF">
        <w:rPr>
          <w:b/>
          <w:szCs w:val="24"/>
        </w:rPr>
        <w:tab/>
      </w:r>
      <w:r w:rsidR="00AA5C81" w:rsidRPr="00A844FF">
        <w:rPr>
          <w:b/>
          <w:szCs w:val="24"/>
        </w:rPr>
        <w:t xml:space="preserve">Means of </w:t>
      </w:r>
      <w:r w:rsidR="00F726C0" w:rsidRPr="00A844FF">
        <w:rPr>
          <w:b/>
          <w:szCs w:val="24"/>
        </w:rPr>
        <w:t xml:space="preserve">dependent and </w:t>
      </w:r>
      <w:r w:rsidR="00AA5C81" w:rsidRPr="00A844FF">
        <w:rPr>
          <w:b/>
          <w:szCs w:val="24"/>
        </w:rPr>
        <w:t>independent variables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6"/>
        <w:gridCol w:w="1677"/>
        <w:gridCol w:w="772"/>
      </w:tblGrid>
      <w:tr w:rsidR="00AA5C81" w:rsidRPr="00A844FF" w14:paraId="3984B159" w14:textId="1E118F70" w:rsidTr="009C0604"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4FF9" w14:textId="60C3AF5D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01078" w14:textId="4E2B5FFF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826C" w14:textId="522AAACC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</w:tr>
      <w:tr w:rsidR="00AA5C81" w:rsidRPr="00A844FF" w14:paraId="690A7CB2" w14:textId="77777777" w:rsidTr="009C0604"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26C0" w14:textId="3EE28F7D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Pro-retrenchment statement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BF93C" w14:textId="789AE5BA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5E2B" w14:textId="59C2924F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</w:tr>
      <w:tr w:rsidR="00AA5C81" w:rsidRPr="00A844FF" w14:paraId="72E0F9DE" w14:textId="77777777" w:rsidTr="009C0604"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7F084" w14:textId="14A78196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party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F3A8C" w14:textId="696BFB91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607AB" w14:textId="1873D5BD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</w:tr>
      <w:tr w:rsidR="00AA5C81" w:rsidRPr="00A844FF" w14:paraId="1C563117" w14:textId="4A8E5363" w:rsidTr="009C0604">
        <w:tc>
          <w:tcPr>
            <w:tcW w:w="2716" w:type="dxa"/>
            <w:vMerge w:val="restart"/>
            <w:tcBorders>
              <w:top w:val="single" w:sz="4" w:space="0" w:color="auto"/>
            </w:tcBorders>
            <w:vAlign w:val="center"/>
          </w:tcPr>
          <w:p w14:paraId="3D148E8E" w14:textId="3A308EFE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Revenue &amp; expenditure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1E1B674A" w14:textId="4A1ACE6C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Generic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5121CC50" w14:textId="0AF2BE15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</w:tr>
      <w:tr w:rsidR="00AA5C81" w:rsidRPr="00A844FF" w14:paraId="48DFCA57" w14:textId="18A8009E" w:rsidTr="009C0604">
        <w:tc>
          <w:tcPr>
            <w:tcW w:w="2716" w:type="dxa"/>
            <w:vMerge/>
            <w:vAlign w:val="center"/>
          </w:tcPr>
          <w:p w14:paraId="1CA493CA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31A60377" w14:textId="016DDD5B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Revenue</w:t>
            </w:r>
          </w:p>
        </w:tc>
        <w:tc>
          <w:tcPr>
            <w:tcW w:w="772" w:type="dxa"/>
            <w:vAlign w:val="center"/>
          </w:tcPr>
          <w:p w14:paraId="002C61ED" w14:textId="1D72D691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AA5C81" w:rsidRPr="00A844FF" w14:paraId="71DDEEC6" w14:textId="41B5813D" w:rsidTr="009C0604"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14:paraId="05190F71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4C624AD7" w14:textId="6ED1908C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Expenditure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6B2BC738" w14:textId="599E2F39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</w:tr>
      <w:tr w:rsidR="00AA5C81" w:rsidRPr="00A844FF" w14:paraId="0F7A6777" w14:textId="798EDBF5" w:rsidTr="009C0604">
        <w:tc>
          <w:tcPr>
            <w:tcW w:w="2716" w:type="dxa"/>
            <w:vMerge w:val="restart"/>
            <w:tcBorders>
              <w:top w:val="single" w:sz="4" w:space="0" w:color="auto"/>
            </w:tcBorders>
            <w:vAlign w:val="center"/>
          </w:tcPr>
          <w:p w14:paraId="08721226" w14:textId="6F874128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Perceived deservingness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0734CBC8" w14:textId="78A3364E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Generic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78992DA0" w14:textId="49C259F5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</w:tr>
      <w:tr w:rsidR="00AA5C81" w:rsidRPr="00A844FF" w14:paraId="5AEE7FED" w14:textId="27785B6C" w:rsidTr="009C0604">
        <w:tc>
          <w:tcPr>
            <w:tcW w:w="2716" w:type="dxa"/>
            <w:vMerge/>
            <w:vAlign w:val="center"/>
          </w:tcPr>
          <w:p w14:paraId="727630A3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65DFEF5C" w14:textId="286745D9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772" w:type="dxa"/>
            <w:vAlign w:val="center"/>
          </w:tcPr>
          <w:p w14:paraId="4F58014B" w14:textId="4001E53E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</w:tr>
      <w:tr w:rsidR="00AA5C81" w:rsidRPr="00A844FF" w14:paraId="64D73A5F" w14:textId="7E3689E3" w:rsidTr="009C0604"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14:paraId="7333C53D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0AAE8955" w14:textId="1CEF64E2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0D54BC09" w14:textId="23C4622D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</w:tr>
      <w:tr w:rsidR="00AA5C81" w:rsidRPr="00A844FF" w14:paraId="52E6787B" w14:textId="041B82B7" w:rsidTr="009C0604">
        <w:tc>
          <w:tcPr>
            <w:tcW w:w="2716" w:type="dxa"/>
            <w:vMerge w:val="restart"/>
            <w:tcBorders>
              <w:top w:val="single" w:sz="4" w:space="0" w:color="auto"/>
            </w:tcBorders>
            <w:vAlign w:val="center"/>
          </w:tcPr>
          <w:p w14:paraId="2A880AF1" w14:textId="71B1E81D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Redistribution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1564B0FC" w14:textId="26FDFDC8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Generic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2E7250D1" w14:textId="771F8333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0.379</w:t>
            </w:r>
          </w:p>
        </w:tc>
      </w:tr>
      <w:tr w:rsidR="00AA5C81" w:rsidRPr="00A844FF" w14:paraId="605B3F1C" w14:textId="72932D73" w:rsidTr="009C0604">
        <w:tc>
          <w:tcPr>
            <w:tcW w:w="2716" w:type="dxa"/>
            <w:vMerge/>
            <w:vAlign w:val="center"/>
          </w:tcPr>
          <w:p w14:paraId="07D61BA2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6EA8E4B7" w14:textId="78FDA6A9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Earnings-related</w:t>
            </w:r>
          </w:p>
        </w:tc>
        <w:tc>
          <w:tcPr>
            <w:tcW w:w="772" w:type="dxa"/>
            <w:vAlign w:val="center"/>
          </w:tcPr>
          <w:p w14:paraId="13439894" w14:textId="0EF9263B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</w:tr>
      <w:tr w:rsidR="00AA5C81" w:rsidRPr="00A844FF" w14:paraId="7E0B994F" w14:textId="23412CBA" w:rsidTr="009C0604">
        <w:tc>
          <w:tcPr>
            <w:tcW w:w="2716" w:type="dxa"/>
            <w:vMerge/>
            <w:vAlign w:val="center"/>
          </w:tcPr>
          <w:p w14:paraId="50D9E244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2790EE1D" w14:textId="35EFACC3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</w:t>
            </w:r>
          </w:p>
        </w:tc>
        <w:tc>
          <w:tcPr>
            <w:tcW w:w="772" w:type="dxa"/>
            <w:vAlign w:val="center"/>
          </w:tcPr>
          <w:p w14:paraId="165D8F93" w14:textId="05CA9021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</w:tr>
      <w:tr w:rsidR="00AA5C81" w:rsidRPr="00A844FF" w14:paraId="52A17C4D" w14:textId="1E59B021" w:rsidTr="009C0604"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14:paraId="55C5B930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1E05768B" w14:textId="46C388FC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Means-tested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71C69E87" w14:textId="565A3796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AA5C81" w:rsidRPr="00A844FF" w14:paraId="0CF4FB98" w14:textId="7FC211F1" w:rsidTr="009C0604">
        <w:tc>
          <w:tcPr>
            <w:tcW w:w="2716" w:type="dxa"/>
            <w:vMerge w:val="restart"/>
            <w:tcBorders>
              <w:top w:val="single" w:sz="4" w:space="0" w:color="auto"/>
            </w:tcBorders>
            <w:vAlign w:val="center"/>
          </w:tcPr>
          <w:p w14:paraId="3DE95133" w14:textId="1957C1F3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Benefit design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32F21AA5" w14:textId="566B04B6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Generic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53374B20" w14:textId="3F2028C3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0.258</w:t>
            </w:r>
          </w:p>
        </w:tc>
      </w:tr>
      <w:tr w:rsidR="00AA5C81" w:rsidRPr="00A844FF" w14:paraId="0A4A7DC7" w14:textId="0B49FF24" w:rsidTr="009C0604">
        <w:tc>
          <w:tcPr>
            <w:tcW w:w="2716" w:type="dxa"/>
            <w:vMerge/>
            <w:vAlign w:val="center"/>
          </w:tcPr>
          <w:p w14:paraId="48AE61C7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2D64ACEB" w14:textId="62A099CC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 transfers</w:t>
            </w:r>
          </w:p>
        </w:tc>
        <w:tc>
          <w:tcPr>
            <w:tcW w:w="772" w:type="dxa"/>
            <w:vAlign w:val="center"/>
          </w:tcPr>
          <w:p w14:paraId="30CDCCDD" w14:textId="158CE54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0.227</w:t>
            </w:r>
          </w:p>
        </w:tc>
      </w:tr>
      <w:tr w:rsidR="00AA5C81" w:rsidRPr="00A844FF" w14:paraId="213F14CC" w14:textId="62390A62" w:rsidTr="009C0604">
        <w:tc>
          <w:tcPr>
            <w:tcW w:w="2716" w:type="dxa"/>
            <w:vMerge/>
            <w:vAlign w:val="center"/>
          </w:tcPr>
          <w:p w14:paraId="7B797C57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66C7FCEE" w14:textId="4639259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In-kind benefits</w:t>
            </w:r>
          </w:p>
        </w:tc>
        <w:tc>
          <w:tcPr>
            <w:tcW w:w="772" w:type="dxa"/>
            <w:vAlign w:val="center"/>
          </w:tcPr>
          <w:p w14:paraId="4150321C" w14:textId="43023AA3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</w:tr>
      <w:tr w:rsidR="00AA5C81" w:rsidRPr="00A844FF" w14:paraId="025503C6" w14:textId="3C9F3437" w:rsidTr="009C0604"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14:paraId="78331487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0C0DA3E3" w14:textId="1963DCB6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regulation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42A2E5DE" w14:textId="47904E5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</w:tr>
      <w:tr w:rsidR="00AA5C81" w:rsidRPr="00A844FF" w14:paraId="588AB154" w14:textId="17D66B4B" w:rsidTr="009C0604"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7A0F3" w14:textId="37A03A01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Institutional reform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45DAF" w14:textId="5B212864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E408" w14:textId="597C0D51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AA5C81" w:rsidRPr="00A844FF" w14:paraId="2BEF15C9" w14:textId="642CF2EB" w:rsidTr="009C0604"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1F1F" w14:textId="1AC1DCD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Cross-cutting coalition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93EF" w14:textId="221772C6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00B3F" w14:textId="0717BD29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</w:tr>
      <w:tr w:rsidR="00AA5C81" w:rsidRPr="00A844FF" w14:paraId="527B0910" w14:textId="7C3278AC" w:rsidTr="009C0604">
        <w:tc>
          <w:tcPr>
            <w:tcW w:w="27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CD52A" w14:textId="4A608AE8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6087BD6E" w14:textId="1557411C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374C668E" w14:textId="49CDB665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AA5C81" w:rsidRPr="00A844FF" w14:paraId="06259FDB" w14:textId="09072A09" w:rsidTr="009C0604"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14:paraId="38C05FE9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55179E6D" w14:textId="4F699E4C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1980s</w:t>
            </w:r>
          </w:p>
        </w:tc>
        <w:tc>
          <w:tcPr>
            <w:tcW w:w="772" w:type="dxa"/>
            <w:vAlign w:val="center"/>
          </w:tcPr>
          <w:p w14:paraId="72E44394" w14:textId="73DB0ACB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AA5C81" w:rsidRPr="00A844FF" w14:paraId="7776109C" w14:textId="3A017A54" w:rsidTr="009C0604"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14:paraId="066F0C5D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6C724961" w14:textId="21EA9C42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1990s</w:t>
            </w:r>
          </w:p>
        </w:tc>
        <w:tc>
          <w:tcPr>
            <w:tcW w:w="772" w:type="dxa"/>
            <w:vAlign w:val="center"/>
          </w:tcPr>
          <w:p w14:paraId="65BEC234" w14:textId="353A003D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AA5C81" w:rsidRPr="00A844FF" w14:paraId="43784F80" w14:textId="622D2EFD" w:rsidTr="009C0604"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14:paraId="65AEF740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Align w:val="center"/>
          </w:tcPr>
          <w:p w14:paraId="076832FA" w14:textId="407950DD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2000s</w:t>
            </w:r>
          </w:p>
        </w:tc>
        <w:tc>
          <w:tcPr>
            <w:tcW w:w="772" w:type="dxa"/>
            <w:vAlign w:val="center"/>
          </w:tcPr>
          <w:p w14:paraId="7A70818A" w14:textId="0D27EC9F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</w:tr>
      <w:tr w:rsidR="00AA5C81" w:rsidRPr="00A844FF" w14:paraId="74A45F8A" w14:textId="49267EF9" w:rsidTr="009C0604"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14:paraId="15DD1BD2" w14:textId="77777777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798EC18E" w14:textId="092013AB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2010s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64E1E967" w14:textId="4FAD35AD" w:rsidR="00AA5C81" w:rsidRPr="00A844FF" w:rsidRDefault="00AA5C81" w:rsidP="00AA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</w:tr>
    </w:tbl>
    <w:p w14:paraId="06ED3120" w14:textId="169660D2" w:rsidR="0086460F" w:rsidRPr="00A844FF" w:rsidRDefault="00AA5C81" w:rsidP="003528E4">
      <w:pPr>
        <w:pStyle w:val="EndNoteBibliography"/>
        <w:ind w:left="720" w:hanging="720"/>
        <w:rPr>
          <w:sz w:val="20"/>
          <w:szCs w:val="24"/>
        </w:rPr>
      </w:pPr>
      <w:r w:rsidRPr="00A844FF">
        <w:rPr>
          <w:sz w:val="20"/>
          <w:szCs w:val="24"/>
        </w:rPr>
        <w:t>Note: N = 18,219, all variables are dichotomous (0/1).</w:t>
      </w:r>
    </w:p>
    <w:p w14:paraId="220D065F" w14:textId="77777777" w:rsidR="0086460F" w:rsidRPr="00A844FF" w:rsidRDefault="0086460F">
      <w:pPr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A844FF">
        <w:rPr>
          <w:sz w:val="20"/>
          <w:szCs w:val="24"/>
          <w:lang w:val="en-US"/>
        </w:rPr>
        <w:br w:type="page"/>
      </w:r>
    </w:p>
    <w:p w14:paraId="4153A384" w14:textId="3FE9BE4F" w:rsidR="0086460F" w:rsidRPr="00A844FF" w:rsidRDefault="0086460F" w:rsidP="0086460F">
      <w:pPr>
        <w:pStyle w:val="EndNoteBibliography"/>
        <w:rPr>
          <w:b/>
          <w:szCs w:val="24"/>
        </w:rPr>
      </w:pPr>
      <w:r w:rsidRPr="00A844FF">
        <w:rPr>
          <w:b/>
          <w:szCs w:val="24"/>
        </w:rPr>
        <w:lastRenderedPageBreak/>
        <w:t>Table A2</w:t>
      </w:r>
      <w:r w:rsidR="004C7C25" w:rsidRPr="00A844FF">
        <w:rPr>
          <w:b/>
          <w:szCs w:val="24"/>
        </w:rPr>
        <w:t>a</w:t>
      </w:r>
      <w:r w:rsidRPr="00A844FF">
        <w:rPr>
          <w:b/>
          <w:szCs w:val="24"/>
        </w:rPr>
        <w:tab/>
        <w:t>Cross-tabulation of key independent variables</w:t>
      </w:r>
    </w:p>
    <w:tbl>
      <w:tblPr>
        <w:tblW w:w="89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850"/>
        <w:gridCol w:w="850"/>
        <w:gridCol w:w="850"/>
        <w:gridCol w:w="160"/>
        <w:gridCol w:w="850"/>
        <w:gridCol w:w="850"/>
        <w:gridCol w:w="850"/>
        <w:gridCol w:w="160"/>
        <w:gridCol w:w="850"/>
        <w:gridCol w:w="850"/>
        <w:gridCol w:w="850"/>
      </w:tblGrid>
      <w:tr w:rsidR="00C67A16" w:rsidRPr="00A844FF" w14:paraId="04184CB9" w14:textId="77777777" w:rsidTr="00C67A16">
        <w:trPr>
          <w:cantSplit/>
          <w:trHeight w:val="283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24BB2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6EB83E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9EEE6C" w14:textId="762D5C0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2DA583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9782C7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36B3C" w14:textId="005D3A70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58BB3" w14:textId="5A268EC8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Revenue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D46FE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14:paraId="5DBCBF5E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4694" w14:textId="7A81B9AB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58079" w14:textId="70291BF5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Expen-diture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E5A3A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C67A16" w:rsidRPr="00A844FF" w14:paraId="70E92088" w14:textId="77777777" w:rsidTr="00C67A16">
        <w:trPr>
          <w:cantSplit/>
          <w:trHeight w:val="28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D81D" w14:textId="302024EE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9E3D" w14:textId="7A8D1EA1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4B7F" w14:textId="6C7E078D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2FF7" w14:textId="6C137CC5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0D40ED68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CEA1" w14:textId="162164CD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BD4B" w14:textId="10BC09BE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D909" w14:textId="4507349A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69F1DFD1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129A" w14:textId="2D0668DE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59BD" w14:textId="3DB263D5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7F8D" w14:textId="1F928F78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</w:tr>
      <w:tr w:rsidR="00C67A16" w:rsidRPr="00A844FF" w14:paraId="76B2BAF9" w14:textId="77777777" w:rsidTr="00C67A16">
        <w:trPr>
          <w:cantSplit/>
          <w:trHeight w:val="567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F938" w14:textId="0B3F4188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9DE8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2,715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887A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1,469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76D4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411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57ED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79EE" w14:textId="0EE05D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9446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222A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B4FDC0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6BD8" w14:textId="7F24469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F4FD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1,873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7E9A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345</w:t>
            </w:r>
          </w:p>
        </w:tc>
      </w:tr>
      <w:tr w:rsidR="00C67A16" w:rsidRPr="00A844FF" w14:paraId="71FA41CF" w14:textId="77777777" w:rsidTr="00C67A16">
        <w:trPr>
          <w:cantSplit/>
          <w:trHeight w:val="567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FC8A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Earnings-</w:t>
            </w:r>
          </w:p>
          <w:p w14:paraId="41BBEB47" w14:textId="004C02D3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related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D058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99BC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8BFF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A9EA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B982" w14:textId="342FF3B1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A471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5254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C2E5E8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1ABC" w14:textId="13778200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7D4F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FF76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190</w:t>
            </w:r>
          </w:p>
        </w:tc>
      </w:tr>
      <w:tr w:rsidR="00C67A16" w:rsidRPr="00A844FF" w14:paraId="537720C2" w14:textId="77777777" w:rsidTr="00C67A16">
        <w:trPr>
          <w:cantSplit/>
          <w:trHeight w:val="567"/>
        </w:trPr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BB8A6D" w14:textId="409A3966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Universal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BA448D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E49D9B" w14:textId="79D07395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3,712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7F089E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14:paraId="5C8AAA18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7A6FE9" w14:textId="7E173CF6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2427AA" w14:textId="4CEF0EBF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12A5C8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20724CB5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6EE1C3" w14:textId="51FAE00E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D7FCA3" w14:textId="0A1581BE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3,605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03CA5D" w14:textId="761F0D05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235</w:t>
            </w:r>
          </w:p>
        </w:tc>
      </w:tr>
      <w:tr w:rsidR="00C67A16" w:rsidRPr="00A844FF" w14:paraId="70F7B278" w14:textId="77777777" w:rsidTr="00C67A16">
        <w:trPr>
          <w:cantSplit/>
          <w:trHeight w:val="567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11B09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Means-</w:t>
            </w:r>
          </w:p>
          <w:p w14:paraId="1C309D8D" w14:textId="26F0DD93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tested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8F35B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CA853" w14:textId="3541EF96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24FD2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C51F7C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CF2B2" w14:textId="4EAC36F4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7747A" w14:textId="363319A5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C2FAE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F4D07" w14:textId="77777777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E0B5D" w14:textId="5BF58A81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6D0DE" w14:textId="616BA448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7A592" w14:textId="798A5A16" w:rsidR="00C67A16" w:rsidRPr="00A844FF" w:rsidRDefault="00C67A16" w:rsidP="0086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483</w:t>
            </w:r>
          </w:p>
        </w:tc>
      </w:tr>
    </w:tbl>
    <w:p w14:paraId="2FC2B060" w14:textId="367550EF" w:rsidR="0086460F" w:rsidRPr="00A844FF" w:rsidRDefault="00E238F1" w:rsidP="003528E4">
      <w:pPr>
        <w:pStyle w:val="EndNoteBibliography"/>
        <w:ind w:left="720" w:hanging="720"/>
        <w:rPr>
          <w:sz w:val="20"/>
          <w:szCs w:val="24"/>
        </w:rPr>
      </w:pPr>
      <w:r w:rsidRPr="00A844FF">
        <w:rPr>
          <w:sz w:val="20"/>
          <w:szCs w:val="24"/>
        </w:rPr>
        <w:t>Note: Figures are number</w:t>
      </w:r>
      <w:r w:rsidR="00903547" w:rsidRPr="00A844FF">
        <w:rPr>
          <w:sz w:val="20"/>
          <w:szCs w:val="24"/>
        </w:rPr>
        <w:t>s</w:t>
      </w:r>
      <w:r w:rsidRPr="00A844FF">
        <w:rPr>
          <w:sz w:val="20"/>
          <w:szCs w:val="24"/>
        </w:rPr>
        <w:t xml:space="preserve"> of statements per cell.</w:t>
      </w:r>
    </w:p>
    <w:p w14:paraId="47CB6DED" w14:textId="7FCBE543" w:rsidR="004C7C25" w:rsidRPr="00A844FF" w:rsidRDefault="004C7C25" w:rsidP="003528E4">
      <w:pPr>
        <w:pStyle w:val="EndNoteBibliography"/>
        <w:ind w:left="720" w:hanging="720"/>
        <w:rPr>
          <w:sz w:val="20"/>
          <w:szCs w:val="24"/>
        </w:rPr>
      </w:pPr>
    </w:p>
    <w:p w14:paraId="4C2726A3" w14:textId="74AD01F6" w:rsidR="004C7C25" w:rsidRPr="00A844FF" w:rsidRDefault="004C7C25" w:rsidP="003528E4">
      <w:pPr>
        <w:pStyle w:val="EndNoteBibliography"/>
        <w:ind w:left="720" w:hanging="720"/>
        <w:rPr>
          <w:b/>
          <w:szCs w:val="24"/>
        </w:rPr>
      </w:pPr>
      <w:r w:rsidRPr="00A844FF">
        <w:rPr>
          <w:b/>
          <w:szCs w:val="24"/>
        </w:rPr>
        <w:t>Table A2b</w:t>
      </w:r>
      <w:r w:rsidRPr="00A844FF">
        <w:rPr>
          <w:b/>
          <w:szCs w:val="24"/>
        </w:rPr>
        <w:tab/>
        <w:t>Cross-tabulation of key independent variables: right-wing parties only</w:t>
      </w:r>
    </w:p>
    <w:tbl>
      <w:tblPr>
        <w:tblW w:w="89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850"/>
        <w:gridCol w:w="850"/>
        <w:gridCol w:w="850"/>
        <w:gridCol w:w="160"/>
        <w:gridCol w:w="850"/>
        <w:gridCol w:w="850"/>
        <w:gridCol w:w="850"/>
        <w:gridCol w:w="160"/>
        <w:gridCol w:w="850"/>
        <w:gridCol w:w="850"/>
        <w:gridCol w:w="850"/>
      </w:tblGrid>
      <w:tr w:rsidR="004C7C25" w:rsidRPr="00A844FF" w14:paraId="753A7F59" w14:textId="77777777" w:rsidTr="004C7C25">
        <w:trPr>
          <w:cantSplit/>
          <w:trHeight w:val="283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7111D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F846A6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BB223A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1CE656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BD2DDC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528BD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8B002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Revenue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4EBEF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2BF3EF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9F5EE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CB110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Expen-diture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16131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C7C25" w:rsidRPr="00A844FF" w14:paraId="09313225" w14:textId="77777777" w:rsidTr="004C7C25">
        <w:trPr>
          <w:cantSplit/>
          <w:trHeight w:val="28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5E69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BD55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41E5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A3C5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398D6B2C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5014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C19E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A6A2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4EA9128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9290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486C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3438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</w:tr>
      <w:tr w:rsidR="004C7C25" w:rsidRPr="00A844FF" w14:paraId="3A90DF1F" w14:textId="77777777" w:rsidTr="004C7C25">
        <w:trPr>
          <w:cantSplit/>
          <w:trHeight w:val="567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7B33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C317E" w14:textId="36899148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359B6" w14:textId="56974D19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551AB" w14:textId="05759F0A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D7F5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BCCED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614" w14:textId="256D6E0B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60022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DD5C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F76D" w14:textId="5E83C83C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FE4BF" w14:textId="00A583C3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72630" w14:textId="68BC7AC6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4C7C25" w:rsidRPr="00A844FF" w14:paraId="0D471638" w14:textId="77777777" w:rsidTr="004C7C25">
        <w:trPr>
          <w:cantSplit/>
          <w:trHeight w:val="567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8073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Earnings-</w:t>
            </w:r>
          </w:p>
          <w:p w14:paraId="5A68B3F6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related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CCBB1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F31A6" w14:textId="0C62E5C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079F5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7EE0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72D2C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CA3A2" w14:textId="72236C04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E75F5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3EBA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32FD2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E8BB8" w14:textId="21BEDAD8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2D235" w14:textId="31DE586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4C7C25" w:rsidRPr="00A844FF" w14:paraId="70BC92FB" w14:textId="77777777" w:rsidTr="004C7C25">
        <w:trPr>
          <w:cantSplit/>
          <w:trHeight w:val="567"/>
        </w:trPr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8767FF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Means-</w:t>
            </w:r>
          </w:p>
          <w:p w14:paraId="3B1573C2" w14:textId="68AD8776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tested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6A7A1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599046" w14:textId="6432B44C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009D88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14:paraId="6CA8248C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F0D45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FCC497" w14:textId="083BC02C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EBB5C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14:paraId="63367E7A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F0827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08A758" w14:textId="7748156C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08B961" w14:textId="236ACE5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4C7C25" w:rsidRPr="00A844FF" w14:paraId="51D26C11" w14:textId="77777777" w:rsidTr="004C7C25">
        <w:trPr>
          <w:cantSplit/>
          <w:trHeight w:val="567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03A24" w14:textId="0ED5193D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36D77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B47C6" w14:textId="74824D16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D2CBB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9C572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87325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605EA" w14:textId="2035E7C5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DDA0B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2B162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BF130" w14:textId="77777777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0B08E" w14:textId="4F09234B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203A3" w14:textId="2C9BCCF6" w:rsidR="004C7C25" w:rsidRPr="00A844FF" w:rsidRDefault="004C7C25" w:rsidP="004C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</w:tbl>
    <w:p w14:paraId="7C68D0FA" w14:textId="1D241ADD" w:rsidR="00E238F1" w:rsidRPr="00A844FF" w:rsidRDefault="00E238F1" w:rsidP="00E238F1">
      <w:pPr>
        <w:pStyle w:val="EndNoteBibliography"/>
        <w:ind w:left="720" w:hanging="720"/>
        <w:rPr>
          <w:sz w:val="20"/>
          <w:szCs w:val="24"/>
        </w:rPr>
      </w:pPr>
      <w:r w:rsidRPr="00A844FF">
        <w:rPr>
          <w:sz w:val="20"/>
          <w:szCs w:val="24"/>
        </w:rPr>
        <w:t>Note: Figures are number</w:t>
      </w:r>
      <w:r w:rsidR="00903547" w:rsidRPr="00A844FF">
        <w:rPr>
          <w:sz w:val="20"/>
          <w:szCs w:val="24"/>
        </w:rPr>
        <w:t>s</w:t>
      </w:r>
      <w:r w:rsidRPr="00A844FF">
        <w:rPr>
          <w:sz w:val="20"/>
          <w:szCs w:val="24"/>
        </w:rPr>
        <w:t xml:space="preserve"> of statements per cell.</w:t>
      </w:r>
    </w:p>
    <w:p w14:paraId="5E60DF6D" w14:textId="77777777" w:rsidR="004C7C25" w:rsidRPr="00A844FF" w:rsidRDefault="004C7C25" w:rsidP="003528E4">
      <w:pPr>
        <w:pStyle w:val="EndNoteBibliography"/>
        <w:ind w:left="720" w:hanging="720"/>
        <w:rPr>
          <w:sz w:val="20"/>
          <w:szCs w:val="24"/>
        </w:rPr>
      </w:pPr>
    </w:p>
    <w:p w14:paraId="6FEBD6D8" w14:textId="1A240CAF" w:rsidR="004C7C25" w:rsidRPr="00A844FF" w:rsidRDefault="004C7C25" w:rsidP="004C7C25">
      <w:pPr>
        <w:pStyle w:val="EndNoteBibliography"/>
        <w:ind w:left="720" w:hanging="720"/>
        <w:rPr>
          <w:b/>
          <w:szCs w:val="24"/>
        </w:rPr>
      </w:pPr>
      <w:r w:rsidRPr="00A844FF">
        <w:rPr>
          <w:b/>
          <w:szCs w:val="24"/>
        </w:rPr>
        <w:t>Table A2c</w:t>
      </w:r>
      <w:r w:rsidRPr="00A844FF">
        <w:rPr>
          <w:b/>
          <w:szCs w:val="24"/>
        </w:rPr>
        <w:tab/>
        <w:t>Cross-tabulation of key independent variables: left-wing parties only</w:t>
      </w:r>
    </w:p>
    <w:tbl>
      <w:tblPr>
        <w:tblW w:w="89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850"/>
        <w:gridCol w:w="850"/>
        <w:gridCol w:w="850"/>
        <w:gridCol w:w="160"/>
        <w:gridCol w:w="850"/>
        <w:gridCol w:w="850"/>
        <w:gridCol w:w="850"/>
        <w:gridCol w:w="160"/>
        <w:gridCol w:w="850"/>
        <w:gridCol w:w="850"/>
        <w:gridCol w:w="850"/>
      </w:tblGrid>
      <w:tr w:rsidR="004C7C25" w:rsidRPr="00A844FF" w14:paraId="76EBCD2C" w14:textId="77777777" w:rsidTr="00903547">
        <w:trPr>
          <w:cantSplit/>
          <w:trHeight w:val="283"/>
          <w:jc w:val="center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E1939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A8A2E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D3E4D3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E2B86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D88859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3A1EA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750EC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Revenue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82914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1CB8B6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6ECCB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6F6F3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Expen-diture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C7B88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C7C25" w:rsidRPr="00A844FF" w14:paraId="4D8BE07F" w14:textId="77777777" w:rsidTr="00903547">
        <w:trPr>
          <w:cantSplit/>
          <w:trHeight w:val="283"/>
          <w:jc w:val="center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F6BD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7DE9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37E5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4DBE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37374E1C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6B13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AF1D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C4FF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5CF86631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53CC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8575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High deserv.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DD3B" w14:textId="77777777" w:rsidR="004C7C25" w:rsidRPr="00A844FF" w:rsidRDefault="004C7C25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Low deserv.</w:t>
            </w:r>
          </w:p>
        </w:tc>
      </w:tr>
      <w:tr w:rsidR="00903547" w:rsidRPr="00A844FF" w14:paraId="79E4A904" w14:textId="77777777" w:rsidTr="00903547">
        <w:trPr>
          <w:cantSplit/>
          <w:trHeight w:val="567"/>
          <w:jc w:val="center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4D98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Generic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D7172" w14:textId="4BE9777A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60937" w14:textId="576C1EFA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C64E9" w14:textId="4BDE087F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27FF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323F2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6F199" w14:textId="484CF3A6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F7000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5551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DC970" w14:textId="26F73CA2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58C53" w14:textId="75DDE9EA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46A9" w14:textId="5D63B8C2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903547" w:rsidRPr="00A844FF" w14:paraId="3903A182" w14:textId="77777777" w:rsidTr="00903547">
        <w:trPr>
          <w:cantSplit/>
          <w:trHeight w:val="567"/>
          <w:jc w:val="center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06AC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Earnings-</w:t>
            </w:r>
          </w:p>
          <w:p w14:paraId="114DD705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related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E88D2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3CE5B" w14:textId="29492C63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072D1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9C22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FA6E3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0079" w14:textId="4B2C0E55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8E9AA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F215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BC282" w14:textId="7777777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1B584" w14:textId="55B3C2F7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5CF3" w14:textId="6C4B6B6C" w:rsidR="00903547" w:rsidRPr="00A844FF" w:rsidRDefault="00903547" w:rsidP="0090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9B35F5" w:rsidRPr="00A844FF" w14:paraId="13065BC9" w14:textId="77777777" w:rsidTr="00903547">
        <w:trPr>
          <w:cantSplit/>
          <w:trHeight w:val="567"/>
          <w:jc w:val="center"/>
        </w:trPr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39358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Means-</w:t>
            </w:r>
          </w:p>
          <w:p w14:paraId="5B57B9CA" w14:textId="62984426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tested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7F51C0" w14:textId="34A6D678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004A5" w14:textId="574A8C9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F1C3B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14:paraId="079B1207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0F3D21" w14:textId="35751075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909BB" w14:textId="38F1C1AF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7369C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14:paraId="3E26B2D3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A70C4F" w14:textId="73DB1C8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033BA" w14:textId="5B3E32B3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D3852" w14:textId="63EFCBA9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9B35F5" w:rsidRPr="00A844FF" w14:paraId="557B4488" w14:textId="77777777" w:rsidTr="00903547">
        <w:trPr>
          <w:cantSplit/>
          <w:trHeight w:val="567"/>
          <w:jc w:val="center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AC6C1" w14:textId="031B0A03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7BFF1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B549E" w14:textId="7996E906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A29F5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487FCE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BFFF1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68F00" w14:textId="125EECA0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8D3A9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CBA03" w14:textId="77777777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8C0BB" w14:textId="7563FB93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6B641" w14:textId="175B3949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A99CD" w14:textId="4CA93D5D" w:rsidR="009B35F5" w:rsidRPr="00A844FF" w:rsidRDefault="009B35F5" w:rsidP="009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</w:tr>
    </w:tbl>
    <w:p w14:paraId="5478E680" w14:textId="2D70B37D" w:rsidR="00E238F1" w:rsidRPr="00A844FF" w:rsidRDefault="00E238F1" w:rsidP="00E238F1">
      <w:pPr>
        <w:pStyle w:val="EndNoteBibliography"/>
        <w:ind w:left="720" w:hanging="720"/>
        <w:rPr>
          <w:sz w:val="20"/>
          <w:szCs w:val="24"/>
        </w:rPr>
      </w:pPr>
      <w:r w:rsidRPr="00A844FF">
        <w:rPr>
          <w:sz w:val="20"/>
          <w:szCs w:val="24"/>
        </w:rPr>
        <w:t>Note: Figures are number</w:t>
      </w:r>
      <w:r w:rsidR="00903547" w:rsidRPr="00A844FF">
        <w:rPr>
          <w:sz w:val="20"/>
          <w:szCs w:val="24"/>
        </w:rPr>
        <w:t>s</w:t>
      </w:r>
      <w:r w:rsidRPr="00A844FF">
        <w:rPr>
          <w:sz w:val="20"/>
          <w:szCs w:val="24"/>
        </w:rPr>
        <w:t xml:space="preserve"> of statements per cell.</w:t>
      </w:r>
    </w:p>
    <w:p w14:paraId="415FB299" w14:textId="22B2FB97" w:rsidR="00C11720" w:rsidRPr="00A844FF" w:rsidRDefault="00C11720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22987EB" w14:textId="2E55CF4A" w:rsidR="00C11720" w:rsidRPr="00A844FF" w:rsidRDefault="00C11720" w:rsidP="00C11720">
      <w:pPr>
        <w:ind w:left="1410" w:hanging="141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Table A</w:t>
      </w:r>
      <w:r w:rsidR="00D92F27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>Binary logistic regression model with alternative dependent variable (statements with predicate zero coded as pro-retrenchment)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6"/>
        <w:gridCol w:w="1350"/>
        <w:gridCol w:w="1351"/>
        <w:gridCol w:w="1351"/>
        <w:gridCol w:w="1351"/>
      </w:tblGrid>
      <w:tr w:rsidR="00C11720" w:rsidRPr="00A844FF" w14:paraId="5C6BA7F4" w14:textId="77777777" w:rsidTr="00296FB2"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0013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C43DA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 term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3BFA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 with left party</w:t>
            </w:r>
          </w:p>
        </w:tc>
      </w:tr>
      <w:tr w:rsidR="00C11720" w:rsidRPr="00A844FF" w14:paraId="3782FF4A" w14:textId="77777777" w:rsidTr="00296FB2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17306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party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79A7D2E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-1.840***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3653B83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(0.453)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44CE37C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363F5A9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614E2807" w14:textId="77777777" w:rsidTr="00296FB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378888B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0BF164E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46B8503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7E9986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788AC7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395AE674" w14:textId="77777777" w:rsidTr="00296FB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0E626E9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Revenue &amp; expenditure (H1)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713A16E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5C8CCF7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100E42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A3C60D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2108F1BF" w14:textId="77777777" w:rsidTr="00296FB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6F47B04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2C42803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0E3D918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B04AFD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DDA0BF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0267687A" w14:textId="77777777" w:rsidTr="00296FB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6F2EF40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Revenue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754302A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0.0567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3C8BF0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(0.474)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756696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-2.022***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916953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(0.586)</w:t>
            </w:r>
          </w:p>
        </w:tc>
      </w:tr>
      <w:tr w:rsidR="00C11720" w:rsidRPr="00A844FF" w14:paraId="5F3DC53C" w14:textId="77777777" w:rsidTr="00296FB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541FCFB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Expenditure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370463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-2.271***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542BFAA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(0.197)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CBFB71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-0.640*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1E0FC5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(0.249)</w:t>
            </w:r>
          </w:p>
        </w:tc>
      </w:tr>
      <w:tr w:rsidR="00C11720" w:rsidRPr="00A844FF" w14:paraId="2168FB3C" w14:textId="77777777" w:rsidTr="00296FB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5FC4860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155D43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4BA30F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5F66E4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9F1196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0AB46048" w14:textId="77777777" w:rsidTr="00296FB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537AECB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Perceived deservingness (H2)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DD7D9A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CC4FBA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BF84EA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FED391A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0D364A23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68B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644E6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A1FE2E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44FFDC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C7709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657344B8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E3E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22D25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0.766**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DEB316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2D2732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1.915***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E97ED3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(0.406)</w:t>
            </w:r>
          </w:p>
        </w:tc>
      </w:tr>
      <w:tr w:rsidR="00C11720" w:rsidRPr="00A844FF" w14:paraId="2ACDAFF4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317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168E4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0.969**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45D10CA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59C48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-1.251**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BD4B91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(0.469)</w:t>
            </w:r>
          </w:p>
        </w:tc>
      </w:tr>
      <w:tr w:rsidR="00C11720" w:rsidRPr="00A844FF" w14:paraId="14D1E96B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DC3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E2C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B9F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AF2CF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A5D354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48A4DE43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74A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Redistribution (H3)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2D03A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DF1688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1447EA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BBA48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42B8048D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81C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E6D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AD6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C5B878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E6B3AB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2D911B92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3640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Earnings-related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71FD7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16C28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(0.283)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530D91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E05BF8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(0.436)</w:t>
            </w:r>
          </w:p>
        </w:tc>
      </w:tr>
      <w:tr w:rsidR="00C11720" w:rsidRPr="00A844FF" w14:paraId="5CFC9F06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8A1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Universal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4DEE0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-0.558***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7B1293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286A59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28BEC7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(0.266)</w:t>
            </w:r>
          </w:p>
        </w:tc>
      </w:tr>
      <w:tr w:rsidR="00C11720" w:rsidRPr="00A844FF" w14:paraId="06DE17D3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8FA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Means-tested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2DF2A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DC2045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(0.292)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2CA4F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C1762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(0.567)</w:t>
            </w:r>
          </w:p>
        </w:tc>
      </w:tr>
      <w:tr w:rsidR="00C11720" w:rsidRPr="00A844FF" w14:paraId="6799A0A3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BDD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339FD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887166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173427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DC988F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46ED81DB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46CC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Benefit design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BCCBE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CE83C8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467FE4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493032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2C128C4D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848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37097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F7270A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4584B0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A43F4C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267EF757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322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Cash transfers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9AB7C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D88EF1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948F5C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F08FA8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(0.710)</w:t>
            </w:r>
          </w:p>
        </w:tc>
      </w:tr>
      <w:tr w:rsidR="00C11720" w:rsidRPr="00A844FF" w14:paraId="532E8684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7B3A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In-kind benefits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FB49D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-0.561*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4DB5C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B43248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9DD205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(0.455)</w:t>
            </w:r>
          </w:p>
        </w:tc>
      </w:tr>
      <w:tr w:rsidR="00C11720" w:rsidRPr="00A844FF" w14:paraId="5CFDC59A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58C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Social regulation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B9E0E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-0.711**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2F5B52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732FAF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-1.528**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9D2F49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(0.508)</w:t>
            </w:r>
          </w:p>
        </w:tc>
      </w:tr>
      <w:tr w:rsidR="00C11720" w:rsidRPr="00A844FF" w14:paraId="5CAE46FB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9E1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40A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63F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05CB24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F30580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4B8F3770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F2B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Reform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9DF13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A3A7E9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116B9D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FE3A72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677FB40F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A21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Institutional reform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AD6DD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1.619***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F5B223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(0.213)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3BE3C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29D4C2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(0.739)</w:t>
            </w:r>
          </w:p>
        </w:tc>
      </w:tr>
      <w:tr w:rsidR="00C11720" w:rsidRPr="00A844FF" w14:paraId="1CF5DF18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844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DBC8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7E1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B109D5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70C9A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4DC15470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6F1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Government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8BB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DA8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CAD4DF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F9477B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06D7ACD0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25E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Cross-cutting coalition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A8DBC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-0.842**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F0328B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73EF29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1.067**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4EE58F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(0.376)</w:t>
            </w:r>
          </w:p>
        </w:tc>
      </w:tr>
      <w:tr w:rsidR="00C11720" w:rsidRPr="00A844FF" w14:paraId="75320F59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D5A1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01F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A092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2EDC02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5F1B82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73DE3CF6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B41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438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7819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123032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3DAB3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48D08F6B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9D5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1970s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8CC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0E5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3928A6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7D45BC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5CC984BC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DE5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1980s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D009E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919483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9F39F7A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239C1B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(0.556)</w:t>
            </w:r>
          </w:p>
        </w:tc>
      </w:tr>
      <w:tr w:rsidR="00C11720" w:rsidRPr="00A844FF" w14:paraId="3BF40003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18C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1990s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218D7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1.425**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F3DF6A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2B9937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-1.775**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EA1B04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(0.585)</w:t>
            </w:r>
          </w:p>
        </w:tc>
      </w:tr>
      <w:tr w:rsidR="00C11720" w:rsidRPr="00A844FF" w14:paraId="49593B18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14EB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2000s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26150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-0.0243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01971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F0F311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4DC0FD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(0.517)</w:t>
            </w:r>
          </w:p>
        </w:tc>
      </w:tr>
      <w:tr w:rsidR="00C11720" w:rsidRPr="00A844FF" w14:paraId="75435B5C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EF3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2010s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B1251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1.302**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9E8814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B3604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-1.571**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7821A9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(0.596)</w:t>
            </w:r>
          </w:p>
        </w:tc>
      </w:tr>
      <w:tr w:rsidR="00C11720" w:rsidRPr="00A844FF" w14:paraId="75804121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DB5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BF3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866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4B427E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E6C22C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67E579A4" w14:textId="77777777" w:rsidTr="00296FB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785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C8641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DB3BE7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39D957E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F7CF591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5E26A8AE" w14:textId="77777777" w:rsidTr="00296FB2"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86AB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Variance of random slopes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863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0.222***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FBBB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(0.0592)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2863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31704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4E228C4F" w14:textId="77777777" w:rsidTr="00296FB2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21FCD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(observations)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EDB7F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B691B6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0700C1F2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431D17B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5F95D81D" w14:textId="77777777" w:rsidTr="00296FB2">
        <w:tc>
          <w:tcPr>
            <w:tcW w:w="2716" w:type="dxa"/>
            <w:tcBorders>
              <w:top w:val="nil"/>
              <w:left w:val="nil"/>
              <w:right w:val="nil"/>
            </w:tcBorders>
            <w:vAlign w:val="center"/>
          </w:tcPr>
          <w:p w14:paraId="1E6D9695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(manifestos)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6D368A79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vAlign w:val="center"/>
          </w:tcPr>
          <w:p w14:paraId="606B3493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0BCCC58B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49C32CAD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1720" w:rsidRPr="00A844FF" w14:paraId="1640B79D" w14:textId="77777777" w:rsidTr="00296FB2">
        <w:tc>
          <w:tcPr>
            <w:tcW w:w="2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90C6A0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5720A5CA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-7350.0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852308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009DABEC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3BD9312F" w14:textId="77777777" w:rsidR="00C11720" w:rsidRPr="00A844FF" w:rsidRDefault="00C11720" w:rsidP="0029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BD0B151" w14:textId="77777777" w:rsidR="00C11720" w:rsidRPr="00A844FF" w:rsidRDefault="00C11720" w:rsidP="00C11720">
      <w:pPr>
        <w:rPr>
          <w:lang w:val="en-US"/>
        </w:rPr>
      </w:pP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Note: Figures are unstandardized coefficients and manifesto-clustered standard errors (in parentheses) from binary logistic regression with random effects at the manifesto level, 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0.05, 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0.01, ***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0.001.</w:t>
      </w:r>
    </w:p>
    <w:p w14:paraId="78F687AC" w14:textId="77777777" w:rsidR="00986914" w:rsidRPr="00A844FF" w:rsidRDefault="00986914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F910B06" w14:textId="54ED574D" w:rsidR="00986914" w:rsidRPr="00A844FF" w:rsidRDefault="00986914" w:rsidP="007851EC">
      <w:pPr>
        <w:pStyle w:val="EndNoteBibliography"/>
        <w:ind w:left="1410" w:hanging="1410"/>
        <w:rPr>
          <w:b/>
          <w:szCs w:val="24"/>
        </w:rPr>
      </w:pPr>
      <w:r w:rsidRPr="00A844FF">
        <w:rPr>
          <w:b/>
          <w:szCs w:val="24"/>
        </w:rPr>
        <w:lastRenderedPageBreak/>
        <w:t>Figure A1</w:t>
      </w:r>
      <w:r w:rsidR="007851EC" w:rsidRPr="00A844FF">
        <w:rPr>
          <w:b/>
          <w:szCs w:val="24"/>
        </w:rPr>
        <w:tab/>
        <w:t>Average marginal effects (AMEs) of left party by revenue/expenditure, deservingness, and redistribution (alternative dependent variable: statements with predicate zero coded as pro-retrenchment)</w:t>
      </w:r>
    </w:p>
    <w:p w14:paraId="55BFAA84" w14:textId="77777777" w:rsidR="009A6BFA" w:rsidRPr="00A844FF" w:rsidRDefault="007851EC" w:rsidP="003528E4">
      <w:pPr>
        <w:pStyle w:val="EndNoteBibliography"/>
        <w:ind w:left="720" w:hanging="720"/>
        <w:rPr>
          <w:b/>
          <w:szCs w:val="24"/>
        </w:rPr>
      </w:pPr>
      <w:r w:rsidRPr="00A844FF">
        <w:rPr>
          <w:b/>
          <w:szCs w:val="24"/>
          <w:lang w:val="de-DE" w:eastAsia="de-DE"/>
        </w:rPr>
        <w:drawing>
          <wp:inline distT="0" distB="0" distL="0" distR="0" wp14:anchorId="25E3D165" wp14:editId="6A033106">
            <wp:extent cx="5760720" cy="2123580"/>
            <wp:effectExtent l="0" t="0" r="0" b="0"/>
            <wp:docPr id="4" name="Grafik 4" descr="Y:\Democratic Governance\Projekte\Papiere\Welfare Policy\25 Partisan conflict\01 data\graphs\Figure A1 - AME plot (alt DV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emocratic Governance\Projekte\Papiere\Welfare Policy\25 Partisan conflict\01 data\graphs\Figure A1 - AME plot (alt DV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7089" w14:textId="5E539048" w:rsidR="009A6BFA" w:rsidRPr="00A844FF" w:rsidRDefault="009A6BFA" w:rsidP="009A6BFA">
      <w:pPr>
        <w:spacing w:line="240" w:lineRule="auto"/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t>Note: AMEs with 95-percent confidence intervals, calculated based on regression model in Table A</w:t>
      </w:r>
      <w:r w:rsidR="002755F9"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t>3</w:t>
      </w:r>
      <w:r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t>.</w:t>
      </w:r>
    </w:p>
    <w:p w14:paraId="0334EEF7" w14:textId="47B4567F" w:rsidR="00DE1C76" w:rsidRPr="00A844FF" w:rsidRDefault="00DE1C76">
      <w:pPr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br w:type="page"/>
      </w:r>
    </w:p>
    <w:p w14:paraId="60BF36B9" w14:textId="7388FF4E" w:rsidR="00DE1C76" w:rsidRPr="00A844FF" w:rsidRDefault="00DE1C76" w:rsidP="00DE1C76">
      <w:pPr>
        <w:ind w:left="1410" w:hanging="141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Table A</w:t>
      </w:r>
      <w:r w:rsidR="00D92F27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 xml:space="preserve">Separate regression models for left-wing and right-wing parties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6"/>
        <w:gridCol w:w="1350"/>
        <w:gridCol w:w="1351"/>
        <w:gridCol w:w="1351"/>
        <w:gridCol w:w="1351"/>
      </w:tblGrid>
      <w:tr w:rsidR="00DE1C76" w:rsidRPr="00A844FF" w14:paraId="02C8DF88" w14:textId="77777777" w:rsidTr="00B14062"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3540A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BCEA2" w14:textId="02836F8F" w:rsidR="00DE1C76" w:rsidRPr="00A844FF" w:rsidRDefault="00FE668E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Right-wing parties only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3163D" w14:textId="73C34BD8" w:rsidR="00DE1C76" w:rsidRPr="00A844FF" w:rsidRDefault="00FE668E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Left-wing parties only</w:t>
            </w:r>
          </w:p>
        </w:tc>
      </w:tr>
      <w:tr w:rsidR="00DE1C76" w:rsidRPr="00A844FF" w14:paraId="3DF9868C" w14:textId="77777777" w:rsidTr="00B14062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340ED0" w14:textId="753C63C8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3B2945EC" w14:textId="75FFE68B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396C3FBC" w14:textId="17BE2E38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08D5D057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0DA64032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1C76" w:rsidRPr="00A844FF" w14:paraId="301D475E" w14:textId="77777777" w:rsidTr="00B1406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4D8D9167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Revenue &amp; expenditure (H1)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4B100E29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41FC0A65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D2793D0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25E8B92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1C76" w:rsidRPr="00A844FF" w14:paraId="552F7E55" w14:textId="77777777" w:rsidTr="00B1406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6E47A734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4DE66FB9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1C58F389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B8394C1" w14:textId="01A640FC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1EE7C9E" w14:textId="77777777" w:rsidR="00DE1C76" w:rsidRPr="00A844FF" w:rsidRDefault="00DE1C76" w:rsidP="00B1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1C2D8E1D" w14:textId="77777777" w:rsidTr="00B1406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1A0E60EB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Revenue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34A8C946" w14:textId="5FB15E3D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1.034*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A3E5B38" w14:textId="716EABBB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(0.439)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53E568C" w14:textId="06528289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-0.455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38B2594" w14:textId="26666510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(0.433)</w:t>
            </w:r>
          </w:p>
        </w:tc>
      </w:tr>
      <w:tr w:rsidR="00DF48E2" w:rsidRPr="00A844FF" w14:paraId="070C2BB7" w14:textId="77777777" w:rsidTr="00B1406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1AB19EDE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Expenditure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B286432" w14:textId="68374A83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-1.455***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79898D2" w14:textId="272DC8FC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(0.230)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42B9525" w14:textId="413FDF7E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-2.727***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70572A6" w14:textId="4A6DC5F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(0.431)</w:t>
            </w:r>
          </w:p>
        </w:tc>
      </w:tr>
      <w:tr w:rsidR="00DF48E2" w:rsidRPr="00A844FF" w14:paraId="12620FF1" w14:textId="77777777" w:rsidTr="00B1406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78F5C40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076F05E3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9417CF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0636BEA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12FD097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2E3D3E71" w14:textId="77777777" w:rsidTr="00B14062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570A5748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Perceived deservingness (H2)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2C350FA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A066F4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3E78BD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4ECDF3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075BF01B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449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028438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99726F1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BDDA25" w14:textId="6D224EB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C669B2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39A3D446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FEDE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3C7A4B" w14:textId="503149AC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92C5B98" w14:textId="060840DA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5C2D9F2" w14:textId="4CEF505E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2.551***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F2FD8FB" w14:textId="13EAF30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(0.400)</w:t>
            </w:r>
          </w:p>
        </w:tc>
      </w:tr>
      <w:tr w:rsidR="00DF48E2" w:rsidRPr="00A844FF" w14:paraId="513848B1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590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4AFB9E" w14:textId="4AA35A68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1.193***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9A3BE55" w14:textId="05EBCAD8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(0.347)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9C985DD" w14:textId="377A14F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-2.175**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32157F6" w14:textId="6182C46F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(0.789)</w:t>
            </w:r>
          </w:p>
        </w:tc>
      </w:tr>
      <w:tr w:rsidR="00DF48E2" w:rsidRPr="00A844FF" w14:paraId="45F46C36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7D5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B15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750A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7BDA6D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1B69EB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29472010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2C42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Redistribution (H3)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F6B540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094007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8E383A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B3E1F6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0B037BA9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CC66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F1C93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241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2D8DC1" w14:textId="4250D956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5A3E13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22C518D2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A7D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Earnings-related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5375DF" w14:textId="058D27A6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7DDA268" w14:textId="373345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CAC6B0B" w14:textId="78F5C0D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D9330D4" w14:textId="06F3A85D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(0.765)</w:t>
            </w:r>
          </w:p>
        </w:tc>
      </w:tr>
      <w:tr w:rsidR="00DF48E2" w:rsidRPr="00A844FF" w14:paraId="614AE094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0807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Universal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7EE948" w14:textId="2F2D868A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-1.045**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0C848FF" w14:textId="10A3684E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(0.394)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EA53050" w14:textId="4C8EAA5C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-2.782*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23B2016" w14:textId="182A7C91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(1.209)</w:t>
            </w:r>
          </w:p>
        </w:tc>
      </w:tr>
      <w:tr w:rsidR="00DF48E2" w:rsidRPr="00A844FF" w14:paraId="02BCCB15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7FE2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Means-tested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B4CD13" w14:textId="5F7254DA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B2C5926" w14:textId="450E628C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F64DB65" w14:textId="30F984CB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41B4AA" w14:textId="6F682979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(0.504)</w:t>
            </w:r>
          </w:p>
        </w:tc>
      </w:tr>
      <w:tr w:rsidR="00DF48E2" w:rsidRPr="00A844FF" w14:paraId="09819C99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98A2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37349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BE8E550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0B1F5D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63139C1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7D874F6C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5A3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Benefit design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CFF35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DB7ED6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41B989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1B951E3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1AD7C29A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D9E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FA032E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B58BF2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A9DA90" w14:textId="71F9DDC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D32A458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0D3DB31D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408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Cash transfers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251F75" w14:textId="3987C819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-0.574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534AFFC" w14:textId="06D24904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1502048" w14:textId="75F6C6A4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9F31371" w14:textId="172F8B00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(0.959)</w:t>
            </w:r>
          </w:p>
        </w:tc>
      </w:tr>
      <w:tr w:rsidR="00DF48E2" w:rsidRPr="00A844FF" w14:paraId="41F9318C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29F1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In-kind benefits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0EC42F" w14:textId="5C6BAAB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-2.055***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08943C7" w14:textId="4DE282C6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(0.180)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CF9D0C8" w14:textId="3CE86F6D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-3.598***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6CB57EF" w14:textId="3C078223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(0.334)</w:t>
            </w:r>
          </w:p>
        </w:tc>
      </w:tr>
      <w:tr w:rsidR="00DF48E2" w:rsidRPr="00A844FF" w14:paraId="348300B1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E8F28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Social regulation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F6B1AB" w14:textId="29158FC4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C0AD98C" w14:textId="174242E0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7487CF8" w14:textId="071854E1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-2.316***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2EEF6E8" w14:textId="4B7CFF40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(0.623)</w:t>
            </w:r>
          </w:p>
        </w:tc>
      </w:tr>
      <w:tr w:rsidR="00DF48E2" w:rsidRPr="00A844FF" w14:paraId="3D83A0B2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5B0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9F8B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7C93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267EE8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8361300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7C524ACB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A141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Reform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0F3D97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6BA90C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E5255E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7B7415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2C432D9F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43AE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Institutional reform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8D66D0" w14:textId="2DE1B1A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0.517*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4AE3C77" w14:textId="3D1771C6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B52614C" w14:textId="02714DB1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1.365*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26B5FB3" w14:textId="4FBE22D1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(0.677)</w:t>
            </w:r>
          </w:p>
        </w:tc>
      </w:tr>
      <w:tr w:rsidR="00DF48E2" w:rsidRPr="00A844FF" w14:paraId="6F2E904A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ED3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9F7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34DB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F5777D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99E7656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04DFD5CC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58E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Government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4142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4D8D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CFA0C7D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FBDF15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6D0764BA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A20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Cross-cutting coalition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69420D" w14:textId="4929F938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-1.026**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517DB51" w14:textId="4C61BF6C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(0.332)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F459029" w14:textId="5A773C44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AB857A6" w14:textId="2B4FE65B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(0.294)</w:t>
            </w:r>
          </w:p>
        </w:tc>
      </w:tr>
      <w:tr w:rsidR="00DF48E2" w:rsidRPr="00A844FF" w14:paraId="0D0F37BA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2336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C15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B73D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4EE8571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D81F13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1B59DFDE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9A43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BEF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5C7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5E172E3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5013BA5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43747E19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0098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1970s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9A2DC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8B0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8270208" w14:textId="15241B1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B85B4C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4C0C4E87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561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1980s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F124AA" w14:textId="16276E8B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4188112" w14:textId="054A777A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(0.475)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B1C7E49" w14:textId="50558821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F257BD4" w14:textId="7C5431CD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(0.408)</w:t>
            </w:r>
          </w:p>
        </w:tc>
      </w:tr>
      <w:tr w:rsidR="00DF48E2" w:rsidRPr="00A844FF" w14:paraId="62CA5405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D7B12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1990s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D715D6" w14:textId="770CEF46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1.722***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C6DAAB3" w14:textId="4619B599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(0.453)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63A8DD1" w14:textId="4507812E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F5F36E8" w14:textId="4BF3975B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(0.461)</w:t>
            </w:r>
          </w:p>
        </w:tc>
      </w:tr>
      <w:tr w:rsidR="00DF48E2" w:rsidRPr="00A844FF" w14:paraId="7162888B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39A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2000s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DF9757" w14:textId="54F25A5D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0BD90E3" w14:textId="3541FA56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36C3BB7" w14:textId="5B024923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A3BC0DC" w14:textId="01BC9DB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(0.372)</w:t>
            </w:r>
          </w:p>
        </w:tc>
      </w:tr>
      <w:tr w:rsidR="00DF48E2" w:rsidRPr="00A844FF" w14:paraId="5A2588F0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D276B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2010s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7E1581" w14:textId="51FF287D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1.333**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10BC36A" w14:textId="4254D1D9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B549345" w14:textId="3BFAE200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6A2AF21" w14:textId="22BCEB2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(0.473)</w:t>
            </w:r>
          </w:p>
        </w:tc>
      </w:tr>
      <w:tr w:rsidR="00DF48E2" w:rsidRPr="00A844FF" w14:paraId="069DA4BD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33414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DBC0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3197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6E3235A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2D02810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67FB3902" w14:textId="77777777" w:rsidTr="00B14062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9F9B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88EFF2" w14:textId="6195F078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069B7A9" w14:textId="6ACF79DF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2B79056" w14:textId="4898C604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-1.692***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728EC3A" w14:textId="27F1649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(0.358)</w:t>
            </w:r>
          </w:p>
        </w:tc>
      </w:tr>
      <w:tr w:rsidR="00DF48E2" w:rsidRPr="00A844FF" w14:paraId="53CE7408" w14:textId="77777777" w:rsidTr="00B14062"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6F24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Variance of random slopes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A8423" w14:textId="67DBA74C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0.283**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BF879" w14:textId="6038F63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(0.104)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817EB" w14:textId="4281FA32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A63AB" w14:textId="0F683266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(0.0483)</w:t>
            </w:r>
          </w:p>
        </w:tc>
      </w:tr>
      <w:tr w:rsidR="00DF48E2" w:rsidRPr="00A844FF" w14:paraId="04E4B69B" w14:textId="77777777" w:rsidTr="00B14062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4639BD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(observations)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21D18A" w14:textId="0AABD169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9,622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7078B7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54D3FFA9" w14:textId="2E9382AB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8,597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6403E7E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1CDC3A08" w14:textId="77777777" w:rsidTr="00B14062">
        <w:tc>
          <w:tcPr>
            <w:tcW w:w="2716" w:type="dxa"/>
            <w:tcBorders>
              <w:top w:val="nil"/>
              <w:left w:val="nil"/>
              <w:right w:val="nil"/>
            </w:tcBorders>
            <w:vAlign w:val="center"/>
          </w:tcPr>
          <w:p w14:paraId="553E0D6F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(manifestos)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48962CD9" w14:textId="36ABE96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vAlign w:val="center"/>
          </w:tcPr>
          <w:p w14:paraId="44434C4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64D262FC" w14:textId="0586AA45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762C4EE9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48E2" w:rsidRPr="00A844FF" w14:paraId="4E625F61" w14:textId="77777777" w:rsidTr="00B14062">
        <w:tc>
          <w:tcPr>
            <w:tcW w:w="2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AB0246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06830835" w14:textId="5A90525A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-4426.2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E8562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52B00047" w14:textId="4C89F902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-1915.8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4507916A" w14:textId="77777777" w:rsidR="00DF48E2" w:rsidRPr="00A844FF" w:rsidRDefault="00DF48E2" w:rsidP="00D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EF1FE35" w14:textId="77777777" w:rsidR="00DE1C76" w:rsidRPr="00A844FF" w:rsidRDefault="00DE1C76" w:rsidP="00DE1C76">
      <w:pPr>
        <w:rPr>
          <w:lang w:val="en-US"/>
        </w:rPr>
      </w:pP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Note: Figures are unstandardized coefficients and manifesto-clustered standard errors (in parentheses) from binary logistic regression with random effects at the manifesto level, 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0.05, 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0.01, ***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0.001.</w:t>
      </w:r>
    </w:p>
    <w:p w14:paraId="6C67315B" w14:textId="40D73254" w:rsidR="005D1EE5" w:rsidRPr="00A844FF" w:rsidRDefault="005D1EE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noProof/>
          <w:sz w:val="24"/>
          <w:szCs w:val="24"/>
          <w:lang w:val="en-US"/>
        </w:rPr>
        <w:br w:type="page"/>
      </w:r>
    </w:p>
    <w:p w14:paraId="30598C9F" w14:textId="55A0E81D" w:rsidR="005D1EE5" w:rsidRPr="00A844FF" w:rsidRDefault="005D1EE5" w:rsidP="00D81963">
      <w:pPr>
        <w:pStyle w:val="EndNoteBibliography"/>
        <w:ind w:left="1410" w:hanging="1410"/>
        <w:rPr>
          <w:b/>
          <w:szCs w:val="24"/>
        </w:rPr>
      </w:pPr>
      <w:r w:rsidRPr="00A844FF">
        <w:rPr>
          <w:b/>
          <w:szCs w:val="24"/>
        </w:rPr>
        <w:lastRenderedPageBreak/>
        <w:t>Figure A2</w:t>
      </w:r>
      <w:r w:rsidRPr="00A844FF">
        <w:rPr>
          <w:b/>
          <w:szCs w:val="24"/>
        </w:rPr>
        <w:tab/>
        <w:t xml:space="preserve">Average marginal effects (AMEs) of revenue/expenditure, deservingness, and redistribution from separate models for left-wing and right-wing parties (based </w:t>
      </w:r>
      <w:r w:rsidR="003941B1" w:rsidRPr="00A844FF">
        <w:rPr>
          <w:b/>
          <w:szCs w:val="24"/>
        </w:rPr>
        <w:t xml:space="preserve">on </w:t>
      </w:r>
      <w:r w:rsidRPr="00A844FF">
        <w:rPr>
          <w:b/>
          <w:szCs w:val="24"/>
        </w:rPr>
        <w:t>Table A</w:t>
      </w:r>
      <w:r w:rsidR="002755F9" w:rsidRPr="00A844FF">
        <w:rPr>
          <w:b/>
          <w:szCs w:val="24"/>
        </w:rPr>
        <w:t>4</w:t>
      </w:r>
      <w:r w:rsidRPr="00A844FF">
        <w:rPr>
          <w:b/>
          <w:szCs w:val="24"/>
        </w:rPr>
        <w:t>)</w:t>
      </w:r>
    </w:p>
    <w:p w14:paraId="4389CC35" w14:textId="215B6EDE" w:rsidR="005D1EE5" w:rsidRPr="00A844FF" w:rsidRDefault="005303EF" w:rsidP="00D81963">
      <w:pPr>
        <w:pStyle w:val="EndNoteBibliography"/>
        <w:ind w:left="1410" w:hanging="1410"/>
        <w:rPr>
          <w:b/>
          <w:szCs w:val="24"/>
        </w:rPr>
      </w:pPr>
      <w:r w:rsidRPr="00A844FF">
        <w:rPr>
          <w:b/>
          <w:szCs w:val="24"/>
          <w:lang w:val="de-DE" w:eastAsia="de-DE"/>
        </w:rPr>
        <w:drawing>
          <wp:inline distT="0" distB="0" distL="0" distR="0" wp14:anchorId="37CD3BA5" wp14:editId="65461C28">
            <wp:extent cx="5760720" cy="2607405"/>
            <wp:effectExtent l="0" t="0" r="0" b="2540"/>
            <wp:docPr id="7" name="Grafik 7" descr="X:\Democratic Governance\Projekte\Papiere\Welfare Policy\25 Partisan conflict\01 data\graphs\Figure A2 - AME plot sep mode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emocratic Governance\Projekte\Papiere\Welfare Policy\25 Partisan conflict\01 data\graphs\Figure A2 - AME plot sep model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6"/>
                    <a:stretch/>
                  </pic:blipFill>
                  <pic:spPr bwMode="auto">
                    <a:xfrm>
                      <a:off x="0" y="0"/>
                      <a:ext cx="5760720" cy="26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C0544" w14:textId="20B5D768" w:rsidR="00EB39ED" w:rsidRPr="00A844FF" w:rsidRDefault="00EB39ED" w:rsidP="00D81963">
      <w:pPr>
        <w:ind w:left="1410" w:hanging="1410"/>
        <w:rPr>
          <w:b/>
          <w:szCs w:val="24"/>
          <w:lang w:val="en-US"/>
        </w:rPr>
        <w:sectPr w:rsidR="00EB39ED" w:rsidRPr="00A844FF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t>Note: AMEs with 95-percent confidence intervals, calculated based on regression model in Table A4.</w:t>
      </w:r>
    </w:p>
    <w:p w14:paraId="36896B11" w14:textId="0DAD926E" w:rsidR="000208C4" w:rsidRPr="00A844FF" w:rsidRDefault="000208C4" w:rsidP="000208C4">
      <w:pPr>
        <w:ind w:left="1410" w:hanging="141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Table A5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 xml:space="preserve">Separate regression models for individual parties </w:t>
      </w:r>
    </w:p>
    <w:tbl>
      <w:tblPr>
        <w:tblW w:w="15013" w:type="dxa"/>
        <w:tblLayout w:type="fixed"/>
        <w:tblLook w:val="0000" w:firstRow="0" w:lastRow="0" w:firstColumn="0" w:lastColumn="0" w:noHBand="0" w:noVBand="0"/>
      </w:tblPr>
      <w:tblGrid>
        <w:gridCol w:w="2113"/>
        <w:gridCol w:w="1133"/>
        <w:gridCol w:w="1133"/>
        <w:gridCol w:w="1133"/>
        <w:gridCol w:w="1133"/>
        <w:gridCol w:w="1133"/>
        <w:gridCol w:w="900"/>
        <w:gridCol w:w="1133"/>
        <w:gridCol w:w="900"/>
        <w:gridCol w:w="1133"/>
        <w:gridCol w:w="1136"/>
        <w:gridCol w:w="1133"/>
        <w:gridCol w:w="900"/>
      </w:tblGrid>
      <w:tr w:rsidR="007B00C4" w:rsidRPr="00A844FF" w14:paraId="6725AE35" w14:textId="77777777" w:rsidTr="00002EB7"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087C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39736" w14:textId="5F659A0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Greens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C4C70" w14:textId="5E33686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SPÖ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B9F8E" w14:textId="68377E6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ÖVP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A3985" w14:textId="1E4CFB2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FPÖ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BB07F" w14:textId="5F28898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BZÖ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FDA46" w14:textId="39B357F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LF/Neos</w:t>
            </w:r>
          </w:p>
        </w:tc>
      </w:tr>
      <w:tr w:rsidR="007B00C4" w:rsidRPr="00A844FF" w14:paraId="1FB48EAE" w14:textId="77777777" w:rsidTr="00002EB7"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90DFB" w14:textId="7E526C7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FDCD5" w14:textId="47D37FC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884E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FF3B4" w14:textId="17DAC0D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4719B" w14:textId="17549E2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2E3F1" w14:textId="3E253BD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F8EC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48C36" w14:textId="3574ABD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39E0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05689" w14:textId="57F1856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495A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DA68B" w14:textId="679713D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B06E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0A6667FA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CD27CFA" w14:textId="702F078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Revenue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1CF318B" w14:textId="472B376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4AC62FD" w14:textId="5FF8E08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(0.815)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38C4CC4" w14:textId="190CD35C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81E2024" w14:textId="1C15400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140724E" w14:textId="467F4BA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DCC5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(0.547)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F43F8D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D7AE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(0.999)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BCBABA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F840CA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(1.204)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7E6B30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F8C4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(0.482)</w:t>
            </w:r>
          </w:p>
        </w:tc>
      </w:tr>
      <w:tr w:rsidR="007B00C4" w:rsidRPr="00A844FF" w14:paraId="70C1FE5D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5AF9AEB" w14:textId="067DB22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Expenditure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C1589EE" w14:textId="69CA813E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-2.328***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1591EAB" w14:textId="18CD1E7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(0.636)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07D88F7" w14:textId="7644EFB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-2.650***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9CEE41D" w14:textId="4DADA77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43E054C" w14:textId="41185CD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-1.658***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DDE6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(0.412)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E2A965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-1.863***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6A84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(0.259)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628427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189BE8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(0.562)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C5FBDF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-1.081*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8E83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(0.460)</w:t>
            </w:r>
          </w:p>
        </w:tc>
      </w:tr>
      <w:tr w:rsidR="007B00C4" w:rsidRPr="00A844FF" w14:paraId="56FC1C49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6E5C83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83D9CC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EB5234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616A36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D88372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DB8D9F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EA9C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7150BD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4266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BF1009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7B0D19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5663A5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81DC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6C7B318E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D483B4F" w14:textId="770AB91E" w:rsidR="007B00C4" w:rsidRPr="00A844FF" w:rsidRDefault="0074415B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6FE978C" w14:textId="1075532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0088EBB" w14:textId="67F7F09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B649F72" w14:textId="160A36B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054DB0" w14:textId="60536F9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B114BD3" w14:textId="5A2B670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968DC3" w14:textId="509563F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7C9167C" w14:textId="743ABD7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03FB5" w14:textId="596F297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302B7EB" w14:textId="3ACE3E2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A568997" w14:textId="15E2F5F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4E929D1" w14:textId="198F54D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6071A" w14:textId="08AA741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133D01FB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D290EDE" w14:textId="13BB19B7" w:rsidR="007B00C4" w:rsidRPr="00A844FF" w:rsidRDefault="0074415B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deservingness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2E4A787" w14:textId="768F791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1.665***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8FBA8E0" w14:textId="792541C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(0.286)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FA0FE24" w14:textId="3D6B1AD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3.236***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57055AB" w14:textId="50F1E3A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629B388" w14:textId="7720020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9177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(0.412)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B65E66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4E3C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4DF51C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650183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(1.802)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9BD5A7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5077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(0.115)</w:t>
            </w:r>
          </w:p>
        </w:tc>
      </w:tr>
      <w:tr w:rsidR="007B00C4" w:rsidRPr="00A844FF" w14:paraId="1D48F69B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681BD2C" w14:textId="5F12EA31" w:rsidR="007B00C4" w:rsidRPr="00A844FF" w:rsidRDefault="0074415B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deservingness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55512E2" w14:textId="2559EBE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-2.615**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BC25CC3" w14:textId="05BAD63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(0.968)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C6A3515" w14:textId="6AB6676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CE4833C" w14:textId="72AB064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(1.140)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F6181E0" w14:textId="3BAE44B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1.305**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03A0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(0.426)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B7FF01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1.424**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2AADC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2961EC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428BFC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(1.014)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A52AB5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4AF6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(1.205)</w:t>
            </w:r>
          </w:p>
        </w:tc>
      </w:tr>
      <w:tr w:rsidR="007B00C4" w:rsidRPr="00A844FF" w14:paraId="5EC0A666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D54DC9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B9FBBD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9F4F96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6117C6E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7DF336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8C4773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1DA58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0635F1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3E0B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A11249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EB4EF8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E56A70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270D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2996AD79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3294E09" w14:textId="592BC52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A5334D3" w14:textId="619E3FC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1E5FCB" w14:textId="0F02424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21F3AD9" w14:textId="2CBF092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5CEDEF6" w14:textId="37CEAC1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ECD249C" w14:textId="052154C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249DD" w14:textId="6ABE53D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5D89147" w14:textId="1B42BF6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A4383" w14:textId="6AB62CF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9B30DFA" w14:textId="1A6E26D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52BE9AA" w14:textId="0ED5653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0B00149" w14:textId="472DE75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2E4841" w14:textId="4712040C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43F07A2D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489B5DB" w14:textId="6CA930EC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Earnings-related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11064FE" w14:textId="2FD5473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CFF42FC" w14:textId="2419018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0B658A7" w14:textId="7073737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2.714***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3FD6156" w14:textId="18207A0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(0.810)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D245FD9" w14:textId="61EDA95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DC0D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(0.293)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E5C4DC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18CC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(0.577)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E9777F6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3E1F09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(1.061)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DD66FC6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3.327***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ABFE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(0.753)</w:t>
            </w:r>
          </w:p>
        </w:tc>
      </w:tr>
      <w:tr w:rsidR="007B00C4" w:rsidRPr="00A844FF" w14:paraId="58F426B1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2077D9E" w14:textId="1E59098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46B08AB" w14:textId="58CEFDC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-1.253*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9383BAD" w14:textId="17EB43B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(0.491)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D560E21" w14:textId="37919DB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968B6E6" w14:textId="685B83D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(0.668)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13D3DCB" w14:textId="19DCADB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785CF9" w14:textId="4200EF3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(0.315)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593C08F" w14:textId="38E5F17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EEA6B" w14:textId="686E207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E83D4C0" w14:textId="63DFC60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285A757" w14:textId="1ABCC3C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(1.015)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C71630F" w14:textId="56AE61FC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227F9" w14:textId="7AF1D41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(0.974)</w:t>
            </w:r>
          </w:p>
        </w:tc>
      </w:tr>
      <w:tr w:rsidR="007B00C4" w:rsidRPr="00A844FF" w14:paraId="1032657A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B8BDCFF" w14:textId="1AA4E65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Means-tested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39B9D8A" w14:textId="6E5BC8D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-2.887*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3F7775A" w14:textId="5234E08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(1.446)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ED552EC" w14:textId="30F5955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90E11E5" w14:textId="586EF2A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FFCEA98" w14:textId="035D27A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092D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ACF640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-1.702*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E4E6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(0.678)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EF41A9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5AC91F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(1.102)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86836F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0E51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(.)</w:t>
            </w:r>
          </w:p>
        </w:tc>
      </w:tr>
      <w:tr w:rsidR="007B00C4" w:rsidRPr="00A844FF" w14:paraId="5AE8C4F8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86BA7EC" w14:textId="5BEB4A2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DF2BEC5" w14:textId="710EB2B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48D731F" w14:textId="4F28F36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2B9254" w14:textId="70BE49F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68D3AB6" w14:textId="1947C0D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50D7E46" w14:textId="341B603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23027" w14:textId="40B3283C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BEE1139" w14:textId="51C654E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17955F" w14:textId="0D2B50C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1F06DAE" w14:textId="0DDDB31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FAC5DD0" w14:textId="1778BC5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297D7D8" w14:textId="3D2D8CA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046CC" w14:textId="542F7F2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463AA522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CD1CDFB" w14:textId="10FC216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7D7DB7F" w14:textId="58FE95B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F0C4B49" w14:textId="6A911F6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B1198C" w14:textId="134C3DE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62DC43C" w14:textId="6048B63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4CE0A5C" w14:textId="0CDCBD7E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06016" w14:textId="0D60218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522FEB7" w14:textId="5AE9246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927A56" w14:textId="60DAD6C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06C167F" w14:textId="324C335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DA7FD7E" w14:textId="19E28B1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0B4D89D" w14:textId="7ED3BA6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6D308" w14:textId="7E11103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394869CF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ED93529" w14:textId="251F44F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 benefits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1AA6543" w14:textId="3C02198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1.477**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0FB9F84" w14:textId="379A5EB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(0.537)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B7D3159" w14:textId="402121C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-4.329***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C301461" w14:textId="52196B5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(0.660)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81373C4" w14:textId="3474782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D013E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E35759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ED52C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(0.705)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0D1AB96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-2.451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6B04BF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(2.012)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460397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-4.214***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8B30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(0.917)</w:t>
            </w:r>
          </w:p>
        </w:tc>
      </w:tr>
      <w:tr w:rsidR="007B00C4" w:rsidRPr="00A844FF" w14:paraId="30CC5828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17EC827" w14:textId="7B8FBCE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In-kind benefits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236E9AF" w14:textId="0F577BF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-3.154***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FAF8F0E" w14:textId="2A3B895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(0.474)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EAA423C" w14:textId="5AE7A1F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-4.490***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DD9BA52" w14:textId="033E020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6D45EBE" w14:textId="5D00F4B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-2.149***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38A5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(0.213)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61E49D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-2.053***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2FBE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(0.395)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CE0EAA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B97B3B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(1.382)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5D5FDE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-2.662***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A1D8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(0.446)</w:t>
            </w:r>
          </w:p>
        </w:tc>
      </w:tr>
      <w:tr w:rsidR="007B00C4" w:rsidRPr="00A844FF" w14:paraId="488D89AF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A5EB745" w14:textId="2E5A9F6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regulation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3345D75" w14:textId="4910F44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-1.056*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AF22E0A" w14:textId="2A77EC3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4748B3D" w14:textId="7CE0E3A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-3.940***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0DAC8E3" w14:textId="5A8AED2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E419188" w14:textId="09D6FE6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8D0A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(0.296)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9E9134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-1.257*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61DC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(0.614)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FD6E7C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-2.539***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28775B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(0.207)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1BCE4C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-1.714*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239B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(0.716)</w:t>
            </w:r>
          </w:p>
        </w:tc>
      </w:tr>
      <w:tr w:rsidR="007B00C4" w:rsidRPr="00A844FF" w14:paraId="468EC6E7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7C7555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522D0C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3AFABF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5652ED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C307F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614322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4728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439C09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D3E5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96D43E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FD2ECE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9D6462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E653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5ABE8231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8E7D4D0" w14:textId="5A82E54E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Institutional reform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8877109" w14:textId="55AD91B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2.970***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F081B9E" w14:textId="7EBCA30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7763CCC" w14:textId="1EB85CB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9B5EDAE" w14:textId="21C99BC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CDBFBC2" w14:textId="7B795E5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5F52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(0.259)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2ABA5E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0.991*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09423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F706DB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72D9C1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(1.136)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BCAB27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2D666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(0.590)</w:t>
            </w:r>
          </w:p>
        </w:tc>
      </w:tr>
      <w:tr w:rsidR="007B00C4" w:rsidRPr="00A844FF" w14:paraId="1A4F1D06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995668B" w14:textId="6ADF59D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Cross-cutting coalition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3941E1C" w14:textId="25C7133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453C967" w14:textId="61381BE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(0.344)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6FA0B71" w14:textId="4E698C6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2816EC7" w14:textId="423B982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A172804" w14:textId="5C9BAB2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-1.380*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6F67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(0.572)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A0B463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-0.758**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0C0C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CA6F37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BD8588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5CA1E86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-2.339***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01B37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(0.199)</w:t>
            </w:r>
          </w:p>
        </w:tc>
      </w:tr>
      <w:tr w:rsidR="007B00C4" w:rsidRPr="00A844FF" w14:paraId="7BFF8475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3084" w14:textId="2021AA1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B92977E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1CA7FC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6D80D65" w14:textId="08DA77FC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1134789" w14:textId="006C43C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45C1E64" w14:textId="6C458A0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6D531" w14:textId="5443009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A2DA419" w14:textId="482C4FF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D311F" w14:textId="14CF503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46D079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5C80C0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6827E4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233F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73CA9EB3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6987" w14:textId="6526664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D558E7D" w14:textId="562EB51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64846D4" w14:textId="34CD61B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CD877A4" w14:textId="2989981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1D46C6B" w14:textId="1E9C3AC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D6F4945" w14:textId="70BD574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1.636*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AA2F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(0.734)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D2A17A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B01B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(0.299)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9C51BA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9C20C0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453BA1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6C68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09BBCE40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36AF" w14:textId="299026C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667D9C3" w14:textId="1FCF9FB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0.216***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919C85C" w14:textId="7B2F6CD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(0.0622)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7BEDF80" w14:textId="6A87429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A9965B0" w14:textId="6211E54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(0.645)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4BC34C0" w14:textId="3B925B6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2.493***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07A9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(0.751)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BAC190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1.120*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9B68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86B4F06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7C37F7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1FD8319" w14:textId="0C9C131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B1685" w14:textId="27EBB172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149437AB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303D" w14:textId="3F962C4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D100431" w14:textId="656EB4B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-0.435***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A7DBD3F" w14:textId="6317B73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(0.0995)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0FAE483" w14:textId="6395D9D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FFA0103" w14:textId="06D3E3E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(0.450)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4360936" w14:textId="11F9B8BF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C01E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(0.478)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FB2F2D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ABA6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129160E" w14:textId="598AAFB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03FFD24" w14:textId="401B91D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1DF10B1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-1.703***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01C2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(0.210)</w:t>
            </w:r>
          </w:p>
        </w:tc>
      </w:tr>
      <w:tr w:rsidR="007B00C4" w:rsidRPr="00A844FF" w14:paraId="17875CB4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6381" w14:textId="14D90A0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FCBB9F0" w14:textId="1FDC473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5A91B75" w14:textId="60A4F67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(0.112)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17797E9" w14:textId="09DAEEFC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31BBABD" w14:textId="2F0EF9C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(0.574)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9A4B529" w14:textId="20493E0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1.827*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6C08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(0.709)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9D5FF8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B9704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(0.482)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A56660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1.168***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F94C34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(0.283)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91559FB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9D97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(0.859)</w:t>
            </w:r>
          </w:p>
        </w:tc>
      </w:tr>
      <w:tr w:rsidR="007B00C4" w:rsidRPr="00A844FF" w14:paraId="25D06D59" w14:textId="77777777" w:rsidTr="00002EB7"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C3604" w14:textId="297B89B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0C01A" w14:textId="338F8214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-2.009***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66BBB" w14:textId="237E0D1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5454" w14:textId="6C907ADD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-1.823***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751A" w14:textId="7DC665FE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(0.396)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706F6" w14:textId="1AD195AE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2F03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(0.482)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6811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2322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A00D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EF75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(0.674)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3D080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3.138***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76B3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(0.441)</w:t>
            </w:r>
          </w:p>
        </w:tc>
      </w:tr>
      <w:tr w:rsidR="00002EB7" w:rsidRPr="00A844FF" w14:paraId="1DA52389" w14:textId="77777777" w:rsidTr="00002EB7"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CC055" w14:textId="77777777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lnsig2u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3101" w14:textId="714DE50F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5.29e-32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5DE0F" w14:textId="022777C1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(1.00e-31)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5E4A4" w14:textId="40BFA68B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0.125*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7D128" w14:textId="23458B85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(0.0579)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F2BE3" w14:textId="10B9A8A8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346C2" w14:textId="22DB4A4C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(0.135)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E4929" w14:textId="011206C5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97BB7" w14:textId="5E0B1BAF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(0.0519)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90885" w14:textId="7694FDF3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8.94e-33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8C48A" w14:textId="2A709706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(2.94e-32)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89D07" w14:textId="12B61447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CE68A" w14:textId="75A53BAC" w:rsidR="00002EB7" w:rsidRPr="00A844FF" w:rsidRDefault="00002EB7" w:rsidP="000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(0.189)</w:t>
            </w:r>
          </w:p>
        </w:tc>
      </w:tr>
      <w:tr w:rsidR="007B00C4" w:rsidRPr="00A844FF" w14:paraId="325CDD2F" w14:textId="77777777" w:rsidTr="00002EB7"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10BB8" w14:textId="37697F75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0208C4"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(observations)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1201A" w14:textId="01F8A2E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95B3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A67F7" w14:textId="0683836B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177C2" w14:textId="688E8EB8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AB3C6" w14:textId="03D10411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F769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56505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13A1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DB41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1ED4E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9B036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F08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4E130252" w14:textId="77777777" w:rsidTr="00002EB7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F9E16C3" w14:textId="16805326" w:rsidR="007B00C4" w:rsidRPr="00A844FF" w:rsidRDefault="000208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(manifestos)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5B5EC18" w14:textId="3A8E7739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F2F3514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AB450F0" w14:textId="7E55622E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267C7EF" w14:textId="5BABAEF3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CE42284" w14:textId="4F6696DE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CFBB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8218C8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9B45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3DDE10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20ECEEA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D24CD22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DE814C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C4" w:rsidRPr="00A844FF" w14:paraId="6143D825" w14:textId="77777777" w:rsidTr="00002EB7"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CE918" w14:textId="1013D903" w:rsidR="007B00C4" w:rsidRPr="00A844FF" w:rsidRDefault="00553D0C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EAAA3" w14:textId="0680907E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-618.0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51E0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EE7F2" w14:textId="2CA47566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-1169.1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3C9BB" w14:textId="4F6679AA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246C6" w14:textId="39783D40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-2431.7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1BD98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35BB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3549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65907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-158.4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236CF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D9829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34B7D" w14:textId="77777777" w:rsidR="007B00C4" w:rsidRPr="00A844FF" w:rsidRDefault="007B00C4" w:rsidP="007B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87A39D" w14:textId="76810B89" w:rsidR="00D81963" w:rsidRPr="00A844FF" w:rsidRDefault="00D81963" w:rsidP="00D81963">
      <w:pPr>
        <w:ind w:left="1410" w:hanging="1410"/>
        <w:rPr>
          <w:b/>
          <w:szCs w:val="24"/>
          <w:lang w:val="en-US"/>
        </w:rPr>
      </w:pPr>
    </w:p>
    <w:p w14:paraId="4FA4706B" w14:textId="77777777" w:rsidR="00D81963" w:rsidRPr="00A844FF" w:rsidRDefault="00D81963" w:rsidP="000208C4">
      <w:pPr>
        <w:rPr>
          <w:b/>
          <w:szCs w:val="24"/>
          <w:lang w:val="en-US"/>
        </w:rPr>
        <w:sectPr w:rsidR="00D81963" w:rsidRPr="00A844FF" w:rsidSect="00D81963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B771B29" w14:textId="313D9710" w:rsidR="003941B1" w:rsidRPr="00A844FF" w:rsidRDefault="003941B1" w:rsidP="003941B1">
      <w:pPr>
        <w:pStyle w:val="EndNoteBibliography"/>
        <w:ind w:left="1410" w:hanging="1410"/>
        <w:rPr>
          <w:b/>
          <w:szCs w:val="24"/>
        </w:rPr>
      </w:pPr>
      <w:r w:rsidRPr="00A844FF">
        <w:rPr>
          <w:b/>
          <w:szCs w:val="24"/>
        </w:rPr>
        <w:lastRenderedPageBreak/>
        <w:t>Figure A3</w:t>
      </w:r>
      <w:r w:rsidRPr="00A844FF">
        <w:rPr>
          <w:b/>
          <w:szCs w:val="24"/>
        </w:rPr>
        <w:tab/>
        <w:t>Average marginal effects (AMEs) of revenue/expenditure, deservingness, and redistribution from regression models by party (based on Table A5)</w:t>
      </w:r>
    </w:p>
    <w:p w14:paraId="601CBEC1" w14:textId="2B6980F0" w:rsidR="00CB55E7" w:rsidRPr="00A844FF" w:rsidRDefault="003941B1" w:rsidP="003528E4">
      <w:pPr>
        <w:pStyle w:val="EndNoteBibliography"/>
        <w:ind w:left="720" w:hanging="720"/>
        <w:rPr>
          <w:b/>
          <w:szCs w:val="24"/>
        </w:rPr>
      </w:pPr>
      <w:r w:rsidRPr="00A844FF">
        <w:rPr>
          <w:b/>
          <w:szCs w:val="24"/>
          <w:lang w:val="de-DE" w:eastAsia="de-DE"/>
        </w:rPr>
        <w:drawing>
          <wp:inline distT="0" distB="0" distL="0" distR="0" wp14:anchorId="43BD8D96" wp14:editId="29BE0F48">
            <wp:extent cx="5760720" cy="2302500"/>
            <wp:effectExtent l="0" t="0" r="0" b="3175"/>
            <wp:docPr id="6" name="Grafik 6" descr="X:\Democratic Governance\Projekte\Papiere\Welfare Policy\25 Partisan conflict\01 data\graphs\Figure A3 - AME plot by par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mocratic Governance\Projekte\Papiere\Welfare Policy\25 Partisan conflict\01 data\graphs\Figure A3 - AME plot by party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3EA4F" w14:textId="4811AE6D" w:rsidR="00CB55E7" w:rsidRPr="00A844FF" w:rsidRDefault="00EB39ED" w:rsidP="00EB39ED">
      <w:pPr>
        <w:pStyle w:val="EndNoteBibliography"/>
        <w:rPr>
          <w:b/>
          <w:szCs w:val="24"/>
        </w:rPr>
      </w:pPr>
      <w:r w:rsidRPr="00A844FF">
        <w:rPr>
          <w:sz w:val="20"/>
          <w:szCs w:val="24"/>
        </w:rPr>
        <w:t>Note: AMEs with 95-percent confidence intervals, calculated based on regression model in Table A5. Party abbreviations: G = Greens, S =  SPÖ, V = ÖVP, F = FPÖ, B = BZÖ, L = LF/Neos.</w:t>
      </w:r>
      <w:r w:rsidR="00CB55E7" w:rsidRPr="00A844FF">
        <w:rPr>
          <w:b/>
          <w:szCs w:val="24"/>
        </w:rPr>
        <w:br w:type="page"/>
      </w:r>
    </w:p>
    <w:p w14:paraId="6DF05BE7" w14:textId="790BD3E0" w:rsidR="00CB55E7" w:rsidRPr="00A844FF" w:rsidRDefault="00CB55E7" w:rsidP="00CB55E7">
      <w:pPr>
        <w:ind w:left="1410" w:hanging="141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Table A6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 xml:space="preserve">Binary logistic regression model </w:t>
      </w:r>
      <w:r w:rsidR="007C1F28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weighting observations to give equal weight to each manifesto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6"/>
        <w:gridCol w:w="1350"/>
        <w:gridCol w:w="1351"/>
        <w:gridCol w:w="1351"/>
        <w:gridCol w:w="1351"/>
      </w:tblGrid>
      <w:tr w:rsidR="00CB55E7" w:rsidRPr="00A844FF" w14:paraId="22A66FB0" w14:textId="77777777" w:rsidTr="00AB332A"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2A76D" w14:textId="77777777" w:rsidR="00CB55E7" w:rsidRPr="00A844FF" w:rsidRDefault="00CB55E7" w:rsidP="00A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DD9D7" w14:textId="77777777" w:rsidR="00CB55E7" w:rsidRPr="00A844FF" w:rsidRDefault="00CB55E7" w:rsidP="00A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 term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ACD66" w14:textId="77777777" w:rsidR="00CB55E7" w:rsidRPr="00A844FF" w:rsidRDefault="00CB55E7" w:rsidP="00A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 with left party</w:t>
            </w:r>
          </w:p>
        </w:tc>
      </w:tr>
      <w:tr w:rsidR="004D6EAA" w:rsidRPr="00A844FF" w14:paraId="3CE8767B" w14:textId="77777777" w:rsidTr="00AB332A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177E2A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party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2E4FF92F" w14:textId="24AC09DD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-2.104***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4D175771" w14:textId="77031E1A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(0.462)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13825BF3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0B0E4136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7723B01D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3D16198F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13DF6ABA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7D0E2AFF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3947924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1F82157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5343471F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2F283A81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Revenue &amp; expenditure (H1)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355924FB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37EC7AEA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063432A9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B883418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6555EC43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570C5843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0FA2E0AE" w14:textId="3DDAAB53" w:rsidR="004D6EAA" w:rsidRPr="00A844FF" w:rsidRDefault="007C1F28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76921A9F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E14346E" w14:textId="5E2C4EB4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82C44BD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642116C1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2C55ABDF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Revenue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DAF4235" w14:textId="4A91CF64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1.495***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78BCDEE" w14:textId="56CE1C6C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(0.355)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9682C34" w14:textId="6FBD235A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-1.796**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C74B3C3" w14:textId="4602389E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(0.590)</w:t>
            </w:r>
          </w:p>
        </w:tc>
      </w:tr>
      <w:tr w:rsidR="004D6EAA" w:rsidRPr="00A844FF" w14:paraId="1728A437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6472DEED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Expenditure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5DF0AC2" w14:textId="3C25470F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-1.287***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8AC7416" w14:textId="7D23CC88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(0.307)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0AEE785E" w14:textId="5E42E83A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-0.957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98C51BC" w14:textId="47D3E950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(0.618)</w:t>
            </w:r>
          </w:p>
        </w:tc>
      </w:tr>
      <w:tr w:rsidR="004D6EAA" w:rsidRPr="00A844FF" w14:paraId="7C65E1A4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0D30A2D5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DE3787B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A91DBE1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08AD0E60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20D1EDC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3068AE04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6B8E5D5E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Perceived deservingness (H2)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FA0C4AD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5A5FF7B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C46FB56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A24CA10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4D855B0A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8A000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4F03F5" w14:textId="4EF81E09" w:rsidR="004D6EAA" w:rsidRPr="00A844FF" w:rsidRDefault="007C1F28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578D52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4D548EC" w14:textId="5854D7B0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55B602B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6AB74EA9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26D92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3232D6" w14:textId="08C590BE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-0.0785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8D50971" w14:textId="1E4E85CB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(0.262)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FD81BC1" w14:textId="6CB59A5B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2.797***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0AD7D94" w14:textId="0DEF818F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(0.560)</w:t>
            </w:r>
          </w:p>
        </w:tc>
      </w:tr>
      <w:tr w:rsidR="004D6EAA" w:rsidRPr="00A844FF" w14:paraId="4A533B2D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19691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0A051A" w14:textId="456F7C23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9729AC5" w14:textId="60FA17D0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CA88029" w14:textId="3849FF06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-3.070***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74983D5" w14:textId="09C96C3D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(0.916)</w:t>
            </w:r>
          </w:p>
        </w:tc>
      </w:tr>
      <w:tr w:rsidR="004D6EAA" w:rsidRPr="00A844FF" w14:paraId="2B3D859A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FB0C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8E310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9F46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06A1EB0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228331C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27EE184C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22E9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Redistribution (H3)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B726CD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A585E83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B2EB1D7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9694E50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6EAA" w:rsidRPr="00A844FF" w14:paraId="4DE8107A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EF27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9951" w14:textId="3413E643" w:rsidR="004D6EAA" w:rsidRPr="00A844FF" w:rsidRDefault="007C1F28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6C7F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7764D8F" w14:textId="22EF9201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08A1F86" w14:textId="77777777" w:rsidR="004D6EAA" w:rsidRPr="00A844FF" w:rsidRDefault="004D6EAA" w:rsidP="004D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16EFDDBA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CE605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Earnings-related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A140FC" w14:textId="14CA812E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246BDFE" w14:textId="37CA82C0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(0.560)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EF386D4" w14:textId="60F6A05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F8831EB" w14:textId="70721F8A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(1.139)</w:t>
            </w:r>
          </w:p>
        </w:tc>
      </w:tr>
      <w:tr w:rsidR="007C1F28" w:rsidRPr="00A844FF" w14:paraId="5EF5EF75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E022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Universal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B832FB" w14:textId="36A5E5B3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788B957" w14:textId="1569D50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(0.294)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33AFAED" w14:textId="6530ED96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8B9120B" w14:textId="21178875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(0.745)</w:t>
            </w:r>
          </w:p>
        </w:tc>
      </w:tr>
      <w:tr w:rsidR="007C1F28" w:rsidRPr="00A844FF" w14:paraId="417DBEC7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55F0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Means-tested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1DAA62" w14:textId="181E2E95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-2.019***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31E5569" w14:textId="58EDD714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(0.606)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DBF4E86" w14:textId="1EDAB8BD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F34390E" w14:textId="47EDE208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(1.094)</w:t>
            </w:r>
          </w:p>
        </w:tc>
      </w:tr>
      <w:tr w:rsidR="007C1F28" w:rsidRPr="00A844FF" w14:paraId="6762ED7F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B954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2E879B" w14:textId="7853FF2E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B153913" w14:textId="7C7A3BC5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83B59BB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EE2DE1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32273677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1C64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Benefit design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D420D0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AFBA865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3782CEA" w14:textId="16446BC3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4600185" w14:textId="03F983DD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1D578CD5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4355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60CE07" w14:textId="3B16BC1F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FCC9438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5F1298" w14:textId="39C13D79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8591A6C" w14:textId="59E6CD56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247261B6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9AED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Cash transfers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BE3DE1" w14:textId="150E43E4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358BB07" w14:textId="5F4F3E38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E0BD0AA" w14:textId="1E806B24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50CA6C" w14:textId="3F9AFD79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(1.077)</w:t>
            </w:r>
          </w:p>
        </w:tc>
      </w:tr>
      <w:tr w:rsidR="007C1F28" w:rsidRPr="00A844FF" w14:paraId="5DC1D989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39BD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In-kind benefits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82F175" w14:textId="09D43918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-1.542***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876019F" w14:textId="2D9F160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2293515" w14:textId="5CD260EC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-1.881***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1E65E70" w14:textId="0DDD292F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(0.568)</w:t>
            </w:r>
          </w:p>
        </w:tc>
      </w:tr>
      <w:tr w:rsidR="007C1F28" w:rsidRPr="00A844FF" w14:paraId="2C36B07E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375B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Social regulation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2F8F0E" w14:textId="4B1CC8E2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-0.723**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78FBC45" w14:textId="2A5364BD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(0.261)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0364EAE" w14:textId="7881B5AE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-2.439**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E7511BF" w14:textId="2323CA9A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(0.851)</w:t>
            </w:r>
          </w:p>
        </w:tc>
      </w:tr>
      <w:tr w:rsidR="007C1F28" w:rsidRPr="00A844FF" w14:paraId="2327671C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AD69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749B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2186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F62C289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ACDC5BA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6DFD818B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5E49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Reform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4CEA70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7CAB54F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69A83D2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0BFED40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2C8082D5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B4C6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Institutional reform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A6CC66" w14:textId="299109AE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0.553*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CFC2EEE" w14:textId="3C2D15A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(0.276)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1A16468" w14:textId="1C085A5E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95E50A" w14:textId="077F7DBA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(0.753)</w:t>
            </w:r>
          </w:p>
        </w:tc>
      </w:tr>
      <w:tr w:rsidR="007C1F28" w:rsidRPr="00A844FF" w14:paraId="477B4E4F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7E2D2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6A07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18349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C863AD8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48C5A90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59D6E7FF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FA40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Government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4303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BB29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C7BCB1E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42C12B7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43AD740B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02AC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Cross-cutting coalition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663C94" w14:textId="45EFDFF9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-1.265***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62EC72A" w14:textId="1E702834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(0.349)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B9B8872" w14:textId="3D41C9BA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0.951*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8CE76BA" w14:textId="1FE4B785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(0.480)</w:t>
            </w:r>
          </w:p>
        </w:tc>
      </w:tr>
      <w:tr w:rsidR="007C1F28" w:rsidRPr="00A844FF" w14:paraId="3D6328E0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A5DB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B6EC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5905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A0DF41F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45B4B44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3025E37A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E38E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91AF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AAE9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EB794B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5992B7C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45E0FBFE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49856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1970s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ECFD" w14:textId="671FCBE4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8644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D3FCF2D" w14:textId="4535E2C9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3FB971C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41BD32C9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00B8C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1980s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37F69D" w14:textId="365965AB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EFCCF70" w14:textId="1E9E1CF3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(0.478)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AEAC78" w14:textId="1D9FE7AE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F1B3496" w14:textId="1A87CD1D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(0.593)</w:t>
            </w:r>
          </w:p>
        </w:tc>
      </w:tr>
      <w:tr w:rsidR="007C1F28" w:rsidRPr="00A844FF" w14:paraId="1DC8E0E6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3020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1990s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0CECB3" w14:textId="32C96939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1.940***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8E18E41" w14:textId="73D68C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(0.419)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01B3DF0" w14:textId="66D48F46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-1.905**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023F05D" w14:textId="0389640C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(0.635)</w:t>
            </w:r>
          </w:p>
        </w:tc>
      </w:tr>
      <w:tr w:rsidR="007C1F28" w:rsidRPr="00A844FF" w14:paraId="66A895C5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AB7A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2000s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872B94" w14:textId="08D7AC7E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C9FB8CF" w14:textId="5501099B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81DA8E" w14:textId="48CFDE40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EAA4F13" w14:textId="698E186F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(0.496)</w:t>
            </w:r>
          </w:p>
        </w:tc>
      </w:tr>
      <w:tr w:rsidR="007C1F28" w:rsidRPr="00A844FF" w14:paraId="005B0263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88CC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2010s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3AD8F9" w14:textId="23DA631D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1.663***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CA27A6F" w14:textId="0C192748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(0.468)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03FD416" w14:textId="0B4C5CB4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-1.844**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BB8171A" w14:textId="0B8D1AF8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(0.635)</w:t>
            </w:r>
          </w:p>
        </w:tc>
      </w:tr>
      <w:tr w:rsidR="007C1F28" w:rsidRPr="00A844FF" w14:paraId="16AAE8CC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3D72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2211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E4BA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7A3ABD5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D03D262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0865B424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A2DE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C1E06F" w14:textId="4E6CECB2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ACBEE98" w14:textId="43C138B0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(0.321)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C8D2930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E720CE6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71679502" w14:textId="77777777" w:rsidTr="00AB332A"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C81B9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Variance of random slopes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97C56" w14:textId="0E519B90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6.98e-34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3B8D2" w14:textId="6BC99969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(3.20e-33)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6385E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D2D17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53E45781" w14:textId="77777777" w:rsidTr="00AB332A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CC5CC6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(observations)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FD2E7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1A9985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1D806699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61ECC8E8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064C8550" w14:textId="77777777" w:rsidTr="00AB332A">
        <w:tc>
          <w:tcPr>
            <w:tcW w:w="2716" w:type="dxa"/>
            <w:tcBorders>
              <w:top w:val="nil"/>
              <w:left w:val="nil"/>
              <w:right w:val="nil"/>
            </w:tcBorders>
            <w:vAlign w:val="center"/>
          </w:tcPr>
          <w:p w14:paraId="79FDC6ED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(manifestos)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17C574DA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vAlign w:val="center"/>
          </w:tcPr>
          <w:p w14:paraId="0D208153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330E147C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3E34AFE4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F28" w:rsidRPr="00A844FF" w14:paraId="4983E21A" w14:textId="77777777" w:rsidTr="00AB332A">
        <w:tc>
          <w:tcPr>
            <w:tcW w:w="2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30C7A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4A2289EC" w14:textId="4DD21C8D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-250.7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20844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10D3D0E7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2901EA3D" w14:textId="77777777" w:rsidR="007C1F28" w:rsidRPr="00A844FF" w:rsidRDefault="007C1F28" w:rsidP="007C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385E545" w14:textId="452D4418" w:rsidR="001C4C8F" w:rsidRPr="00A844FF" w:rsidRDefault="00CB55E7" w:rsidP="00CB55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844FF">
        <w:rPr>
          <w:rFonts w:ascii="Times New Roman" w:hAnsi="Times New Roman" w:cs="Times New Roman"/>
          <w:sz w:val="20"/>
          <w:szCs w:val="20"/>
          <w:lang w:val="en-US"/>
        </w:rPr>
        <w:t>Note: Figures are unstandardized coefficients and manifesto-clustered standard errors (in parentheses) from binary logistic regression with random effects at the manifesto level</w:t>
      </w:r>
      <w:r w:rsidR="002C6D25" w:rsidRPr="00A844FF">
        <w:rPr>
          <w:rFonts w:ascii="Times New Roman" w:hAnsi="Times New Roman" w:cs="Times New Roman"/>
          <w:sz w:val="20"/>
          <w:szCs w:val="20"/>
          <w:lang w:val="en-US"/>
        </w:rPr>
        <w:t>. Weights were calculated as 10 / number of social policy-related statements per manifesto.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0.05, 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0.01, ***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0.001.</w:t>
      </w:r>
    </w:p>
    <w:p w14:paraId="7BBE200D" w14:textId="77777777" w:rsidR="001C4C8F" w:rsidRPr="00A844FF" w:rsidRDefault="001C4C8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844F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73020D58" w14:textId="16EDE4AC" w:rsidR="001C4C8F" w:rsidRPr="00A844FF" w:rsidRDefault="001C4C8F" w:rsidP="001C4C8F">
      <w:pPr>
        <w:ind w:left="1410" w:hanging="141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Table A7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>Binary logistic regression model with standard errors clustered on party-decades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6"/>
        <w:gridCol w:w="1350"/>
        <w:gridCol w:w="1351"/>
        <w:gridCol w:w="1351"/>
        <w:gridCol w:w="1351"/>
      </w:tblGrid>
      <w:tr w:rsidR="001C4C8F" w:rsidRPr="00A844FF" w14:paraId="3E64BD30" w14:textId="77777777" w:rsidTr="00AB332A"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6D76A" w14:textId="77777777" w:rsidR="001C4C8F" w:rsidRPr="00A844FF" w:rsidRDefault="001C4C8F" w:rsidP="00A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2CD75" w14:textId="77777777" w:rsidR="001C4C8F" w:rsidRPr="00A844FF" w:rsidRDefault="001C4C8F" w:rsidP="00A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 term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0D413" w14:textId="77777777" w:rsidR="001C4C8F" w:rsidRPr="00A844FF" w:rsidRDefault="001C4C8F" w:rsidP="00A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 with left party</w:t>
            </w:r>
          </w:p>
        </w:tc>
      </w:tr>
      <w:tr w:rsidR="00954080" w:rsidRPr="00A844FF" w14:paraId="49D1CE15" w14:textId="77777777" w:rsidTr="00AB332A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BA9D93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party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473BE0A7" w14:textId="205B4EC2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-1.680***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5F262EBF" w14:textId="33FB3699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(0.404)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56DC4B8C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5C4B24DB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C8F" w:rsidRPr="00A844FF" w14:paraId="40B2B77B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10DBE462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5ED53487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344D1056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0B787F4C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8B84819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C8F" w:rsidRPr="00A844FF" w14:paraId="706D0BD4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2335BFB4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Revenue &amp; expenditure (H1)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600823F2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3357E6A9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E38C2E0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298F146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C8F" w:rsidRPr="00A844FF" w14:paraId="5D99CED0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226BB888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1992FE45" w14:textId="65A1F16B" w:rsidR="001C4C8F" w:rsidRPr="00A844FF" w:rsidRDefault="007C6347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37314DC5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9815AF3" w14:textId="7F31868A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28B1B0E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5A788644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709FDC99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Revenue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3FDECE05" w14:textId="414A884F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1.029*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1927A25" w14:textId="614B3F1A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(0.431)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B64BF99" w14:textId="5A419918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-1.493**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3172878" w14:textId="5715A13C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(0.538)</w:t>
            </w:r>
          </w:p>
        </w:tc>
      </w:tr>
      <w:tr w:rsidR="00954080" w:rsidRPr="00A844FF" w14:paraId="53566C43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5CC3D683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Expenditure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0094A70" w14:textId="61D35D06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-1.456***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F798546" w14:textId="37BBEFE5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(0.174)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3FABF6C" w14:textId="2A5D5A48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-1.293***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58E68C7" w14:textId="45749A74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(0.346)</w:t>
            </w:r>
          </w:p>
        </w:tc>
      </w:tr>
      <w:tr w:rsidR="001C4C8F" w:rsidRPr="00A844FF" w14:paraId="7FCCEF29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35843B9B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CEF670D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7512AF8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FEA76B5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0D8FF74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C8F" w:rsidRPr="00A844FF" w14:paraId="6277DF0F" w14:textId="77777777" w:rsidTr="00AB332A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73FFF8EB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Perceived deservingness (H2)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3DFD477B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8AC1A1E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D72C1F9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6883576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C8F" w:rsidRPr="00A844FF" w14:paraId="2A8BB6F1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3192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3B6FD3" w14:textId="68F09DF0" w:rsidR="001C4C8F" w:rsidRPr="00A844FF" w:rsidRDefault="007C6347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03DDDED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07792A2" w14:textId="6833381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64119E9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1D3DFE27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61756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EA2BA4" w14:textId="631299E0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D98ED8D" w14:textId="0DD2A815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(0.333)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EDDEBD3" w14:textId="37A8C07D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2.208***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2ACE0EE" w14:textId="2E0EF3E2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(0.522)</w:t>
            </w:r>
          </w:p>
        </w:tc>
      </w:tr>
      <w:tr w:rsidR="00954080" w:rsidRPr="00A844FF" w14:paraId="1C36C339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E306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515A9B" w14:textId="032312BA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1.185**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C0DEF34" w14:textId="44D0854C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(0.384)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D9EAAAE" w14:textId="6635C63C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-3.349***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B06BABE" w14:textId="616CC175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(0.647)</w:t>
            </w:r>
          </w:p>
        </w:tc>
      </w:tr>
      <w:tr w:rsidR="001C4C8F" w:rsidRPr="00A844FF" w14:paraId="2A94AC38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1E05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AE7D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B0DF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1405571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C1AC8C2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C8F" w:rsidRPr="00A844FF" w14:paraId="16944B3E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AFFF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Redistribution (H3)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2F8056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25B2DA5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EF2FAF1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A91CDE4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C8F" w:rsidRPr="00A844FF" w14:paraId="02B81613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51D4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B16B8" w14:textId="2086C0FB" w:rsidR="001C4C8F" w:rsidRPr="00A844FF" w:rsidRDefault="007C6347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36F7B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42884F7" w14:textId="5DB753F9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81FC47" w14:textId="77777777" w:rsidR="001C4C8F" w:rsidRPr="00A844FF" w:rsidRDefault="001C4C8F" w:rsidP="001C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54C260F4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3880E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Earnings-related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F760EC" w14:textId="1B1D48F4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4E146D" w14:textId="6D00A363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(0.367)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9727981" w14:textId="476DB88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7AC36E2" w14:textId="3E9B3B1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(0.926)</w:t>
            </w:r>
          </w:p>
        </w:tc>
      </w:tr>
      <w:tr w:rsidR="00954080" w:rsidRPr="00A844FF" w14:paraId="3B330BC9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5D36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Universal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1AC207" w14:textId="0C27CA42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-0.434*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923F1D" w14:textId="6DA6E51B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(0.198)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08C1AB3" w14:textId="530B4496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9E9035E" w14:textId="777BEAA6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(0.519)</w:t>
            </w:r>
          </w:p>
        </w:tc>
      </w:tr>
      <w:tr w:rsidR="00954080" w:rsidRPr="00A844FF" w14:paraId="6C1D50D6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7E14E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Means-tested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6B4B86" w14:textId="63155EAD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-1.040*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D3D1385" w14:textId="6EB10364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B22A5DD" w14:textId="79A4B2EA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B41F33D" w14:textId="06ADEE3A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(1.476)</w:t>
            </w:r>
          </w:p>
        </w:tc>
      </w:tr>
      <w:tr w:rsidR="007B5052" w:rsidRPr="00A844FF" w14:paraId="528D5DA6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0E3D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361499" w14:textId="628E4BE0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8C114A3" w14:textId="1BE95C80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2418FFF" w14:textId="0D245B5F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83E213A" w14:textId="4A3923EF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052" w:rsidRPr="00A844FF" w14:paraId="586846E2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9042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Benefit design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00FD7C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20938CB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6D486CF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2447C7B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052" w:rsidRPr="00A844FF" w14:paraId="438D8D38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41E4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108FFD" w14:textId="4239A645" w:rsidR="007B5052" w:rsidRPr="00A844FF" w:rsidRDefault="007C6347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C708D51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4EA1CF0" w14:textId="3E621CA3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4650C16" w14:textId="77777777" w:rsidR="007B5052" w:rsidRPr="00A844FF" w:rsidRDefault="007B5052" w:rsidP="007B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021CDD87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8665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Cash transfers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839D7E" w14:textId="1F157FFB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93DCB95" w14:textId="7F71C3B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2B7E0AE" w14:textId="72AA1E9C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3334CFA" w14:textId="5F3A52AC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(1.280)</w:t>
            </w:r>
          </w:p>
        </w:tc>
      </w:tr>
      <w:tr w:rsidR="00954080" w:rsidRPr="00A844FF" w14:paraId="56E103CC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3B31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In-kind benefits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CA94A8" w14:textId="2F2ADF0F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-2.047***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AB5B0F2" w14:textId="3954A592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(0.208)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7520B6F" w14:textId="643F2D82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-1.582***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18D5ACB" w14:textId="2FACCEEF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(0.403)</w:t>
            </w:r>
          </w:p>
        </w:tc>
      </w:tr>
      <w:tr w:rsidR="00954080" w:rsidRPr="00A844FF" w14:paraId="0A9DC11A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923D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Social regulation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05DB92" w14:textId="21311E4A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8C5265C" w14:textId="32D2C42B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(0.296)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E5D8BB7" w14:textId="6949D1A3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-1.831**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5C5A6D4" w14:textId="1A3A8531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(0.702)</w:t>
            </w:r>
          </w:p>
        </w:tc>
      </w:tr>
      <w:tr w:rsidR="00675D53" w:rsidRPr="00A844FF" w14:paraId="5021BF6E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AAC1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A3AD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FD76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7837AFF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A126E64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D53" w:rsidRPr="00A844FF" w14:paraId="0F924E31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9B547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Reform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6C483A" w14:textId="70F5908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91B8DF8" w14:textId="5B65F1AE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1224613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AE71EB7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735DE51E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5D14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Institutional reform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D5B9B5" w14:textId="2463BD6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0.517*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7422EE4" w14:textId="5ECF425D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10DCE60" w14:textId="3D5FAF3A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9B301EE" w14:textId="07991EED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(0.743)</w:t>
            </w:r>
          </w:p>
        </w:tc>
      </w:tr>
      <w:tr w:rsidR="00675D53" w:rsidRPr="00A844FF" w14:paraId="2F1D0837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B20C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63D4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4A464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E136B24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A02239D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D53" w:rsidRPr="00A844FF" w14:paraId="42C8C69A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F914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Government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3899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3898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E601887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99CFE1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5D3ABEDE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CFF2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Cross-cutting coalition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715420" w14:textId="423D559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-1.004**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CB527F7" w14:textId="6E212394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(0.381)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CCB0E7D" w14:textId="711D276D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4F7B07E" w14:textId="39A51DBF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(0.510)</w:t>
            </w:r>
          </w:p>
        </w:tc>
      </w:tr>
      <w:tr w:rsidR="00675D53" w:rsidRPr="00A844FF" w14:paraId="46634259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93679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820C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C1C8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9DECAB4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3134C4E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D53" w:rsidRPr="00A844FF" w14:paraId="5AC7CF9F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2D77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25F8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589D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F4B3761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9874DC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D53" w:rsidRPr="00A844FF" w14:paraId="5B1B2969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ED57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1970s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EFA2" w14:textId="7EB4C80B" w:rsidR="00675D53" w:rsidRPr="00A844FF" w:rsidRDefault="007C6347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E933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893114" w14:textId="1B4E09C8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2CA74D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2D56F164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8553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1980s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D7955F" w14:textId="0039E5F3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98A3DA5" w14:textId="0D310FA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(0.437)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6BBE81" w14:textId="6DB56254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78335A" w14:textId="69BE1D20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(0.479)</w:t>
            </w:r>
          </w:p>
        </w:tc>
      </w:tr>
      <w:tr w:rsidR="00954080" w:rsidRPr="00A844FF" w14:paraId="608E83F6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602B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1990s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B13F78" w14:textId="558D7B0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1.691***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3DC9D2A" w14:textId="64981D9E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(0.483)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185FB12" w14:textId="1531ABB4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-1.461*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BFDBED3" w14:textId="4465C6E4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(0.619)</w:t>
            </w:r>
          </w:p>
        </w:tc>
      </w:tr>
      <w:tr w:rsidR="00954080" w:rsidRPr="00A844FF" w14:paraId="18E48DD4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5001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2000s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2F15D3" w14:textId="4FEEFDD0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66502DD" w14:textId="7B28A15C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(0.457)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C2BAF81" w14:textId="09591FBC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2F8ABD4" w14:textId="4C1F8CF1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(0.486)</w:t>
            </w:r>
          </w:p>
        </w:tc>
      </w:tr>
      <w:tr w:rsidR="00954080" w:rsidRPr="00A844FF" w14:paraId="5F1FA5E8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BF22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2010s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AE3FEA" w14:textId="3E22FDC1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1.295*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7D6AF34" w14:textId="0A5FA089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(0.508)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20C2466" w14:textId="4209E803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-1.310*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6DD33F9" w14:textId="291A4E9E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(0.635)</w:t>
            </w:r>
          </w:p>
        </w:tc>
      </w:tr>
      <w:tr w:rsidR="00675D53" w:rsidRPr="00A844FF" w14:paraId="4E230130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95F0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0FE2A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7344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989C1A9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4D72E97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37E987B4" w14:textId="77777777" w:rsidTr="00AB332A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8054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D4F3F3" w14:textId="04BEF253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A9F9E86" w14:textId="6F5F2789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8914E13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96D0F1D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7EC8F174" w14:textId="77777777" w:rsidTr="00AB332A"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7D8C3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Variance of random slopes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3788B" w14:textId="2912A29C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0.211**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662E" w14:textId="33FBDB79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(0.0727)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0CBF3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D0FED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D53" w:rsidRPr="00A844FF" w14:paraId="7F639D31" w14:textId="77777777" w:rsidTr="00AB332A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E3E0CE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(observations)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42DCE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CE1220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329A2ABF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5F66A20C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D53" w:rsidRPr="00A844FF" w14:paraId="4A32505F" w14:textId="77777777" w:rsidTr="00AB332A">
        <w:tc>
          <w:tcPr>
            <w:tcW w:w="2716" w:type="dxa"/>
            <w:tcBorders>
              <w:top w:val="nil"/>
              <w:left w:val="nil"/>
              <w:right w:val="nil"/>
            </w:tcBorders>
            <w:vAlign w:val="center"/>
          </w:tcPr>
          <w:p w14:paraId="2B926427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(manifestos)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2A18EFAE" w14:textId="0D736A35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vAlign w:val="center"/>
          </w:tcPr>
          <w:p w14:paraId="19AFB2F1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04707B08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6A2C8D36" w14:textId="77777777" w:rsidR="00675D53" w:rsidRPr="00A844FF" w:rsidRDefault="00675D53" w:rsidP="0067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4080" w:rsidRPr="00A844FF" w14:paraId="3F07EBC6" w14:textId="77777777" w:rsidTr="00AB332A">
        <w:tc>
          <w:tcPr>
            <w:tcW w:w="2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421ABE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0E08906B" w14:textId="61FA8B2D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-6344.7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98FE7B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7D67BBED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0FA16E0F" w14:textId="77777777" w:rsidR="00954080" w:rsidRPr="00A844FF" w:rsidRDefault="00954080" w:rsidP="0095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DECD8DB" w14:textId="2BB965F0" w:rsidR="001C4C8F" w:rsidRPr="00A844FF" w:rsidRDefault="001C4C8F" w:rsidP="001C4C8F">
      <w:pPr>
        <w:rPr>
          <w:lang w:val="en-US"/>
        </w:rPr>
      </w:pP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Note: Figures are unstandardized coefficients and </w:t>
      </w:r>
      <w:r w:rsidR="009F7103" w:rsidRPr="00A844FF">
        <w:rPr>
          <w:rFonts w:ascii="Times New Roman" w:hAnsi="Times New Roman" w:cs="Times New Roman"/>
          <w:sz w:val="20"/>
          <w:szCs w:val="20"/>
          <w:lang w:val="en-US"/>
        </w:rPr>
        <w:t>party-decade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-clustered standard errors (in parentheses) from binary logistic regression with random effects at the manifesto level, 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0.05, 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0.01, ***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0.001.</w:t>
      </w:r>
    </w:p>
    <w:p w14:paraId="7DCEF686" w14:textId="767C3594" w:rsidR="00AB332A" w:rsidRPr="00A844FF" w:rsidRDefault="00AB332A">
      <w:pPr>
        <w:rPr>
          <w:lang w:val="en-US"/>
        </w:rPr>
      </w:pPr>
      <w:r w:rsidRPr="00A844FF">
        <w:rPr>
          <w:lang w:val="en-US"/>
        </w:rPr>
        <w:br w:type="page"/>
      </w:r>
    </w:p>
    <w:p w14:paraId="27FAC279" w14:textId="32190358" w:rsidR="00AB332A" w:rsidRPr="00A844FF" w:rsidRDefault="00AB332A" w:rsidP="00AB332A">
      <w:pPr>
        <w:spacing w:line="240" w:lineRule="auto"/>
        <w:ind w:left="1416" w:hanging="1416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Figure A4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>Average marginal effects (AMEs) of left party by revenue/expenditure, deservingness, and redistribution (standard errors clustered on party-decades, based on Table A</w:t>
      </w:r>
      <w:r w:rsidR="009F7103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)</w:t>
      </w:r>
    </w:p>
    <w:p w14:paraId="16205D83" w14:textId="03EC568D" w:rsidR="00CB55E7" w:rsidRPr="00A844FF" w:rsidRDefault="00BA0DCC" w:rsidP="00CB55E7">
      <w:pPr>
        <w:rPr>
          <w:lang w:val="en-US"/>
        </w:rPr>
      </w:pPr>
      <w:r w:rsidRPr="00A844FF">
        <w:rPr>
          <w:noProof/>
          <w:lang w:val="de-DE" w:eastAsia="de-DE"/>
        </w:rPr>
        <w:drawing>
          <wp:inline distT="0" distB="0" distL="0" distR="0" wp14:anchorId="02F4398D" wp14:editId="04580C87">
            <wp:extent cx="5760720" cy="2121301"/>
            <wp:effectExtent l="0" t="0" r="0" b="0"/>
            <wp:docPr id="9" name="Grafik 9" descr="X:\Democratic Governance\Projekte\Papiere\Welfare Policy\25 Partisan conflict\01 data\graphs\Figure A4 - AME plot other S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mocratic Governance\Projekte\Papiere\Welfare Policy\25 Partisan conflict\01 data\graphs\Figure A4 - AME plot other SEs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6071" w14:textId="59131B56" w:rsidR="00F46DE6" w:rsidRPr="00A844FF" w:rsidRDefault="00391373" w:rsidP="00391373">
      <w:pPr>
        <w:ind w:left="1410" w:hanging="1410"/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t>Note: AMEs with 95-percent confidence intervals, calculated based on regression model in Table A</w:t>
      </w:r>
      <w:r w:rsidR="00E330F1"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t>7</w:t>
      </w:r>
      <w:r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t>.</w:t>
      </w:r>
    </w:p>
    <w:p w14:paraId="7229F5F7" w14:textId="77777777" w:rsidR="00FC5ED2" w:rsidRPr="00A844FF" w:rsidRDefault="00FC5ED2">
      <w:pPr>
        <w:rPr>
          <w:rFonts w:ascii="Times New Roman" w:hAnsi="Times New Roman" w:cs="Times New Roman"/>
          <w:noProof/>
          <w:sz w:val="20"/>
          <w:szCs w:val="24"/>
          <w:lang w:val="en-US"/>
        </w:rPr>
      </w:pPr>
      <w:r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br w:type="page"/>
      </w:r>
    </w:p>
    <w:p w14:paraId="1C446C06" w14:textId="06E4552C" w:rsidR="00FC5ED2" w:rsidRPr="00A844FF" w:rsidRDefault="00FC5ED2" w:rsidP="00FC5ED2">
      <w:pPr>
        <w:ind w:left="1410" w:hanging="141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Table A8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 xml:space="preserve">Regression model with </w:t>
      </w:r>
      <w:r w:rsidR="00253FEE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economic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control variables</w:t>
      </w:r>
      <w:r w:rsidR="00253FEE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(G</w:t>
      </w:r>
      <w:bookmarkStart w:id="0" w:name="_GoBack"/>
      <w:bookmarkEnd w:id="0"/>
      <w:r w:rsidR="00253FEE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DP growth, unemployment rate, inflation)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6"/>
        <w:gridCol w:w="1350"/>
        <w:gridCol w:w="1351"/>
        <w:gridCol w:w="1351"/>
        <w:gridCol w:w="1351"/>
      </w:tblGrid>
      <w:tr w:rsidR="00FC5ED2" w:rsidRPr="00A844FF" w14:paraId="3C6878F4" w14:textId="77777777" w:rsidTr="00814F53"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0E7CB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90068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 term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16F52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 with left party</w:t>
            </w:r>
          </w:p>
        </w:tc>
      </w:tr>
      <w:tr w:rsidR="00814F53" w:rsidRPr="00A844FF" w14:paraId="4791B2C2" w14:textId="77777777" w:rsidTr="00814F53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F4EC28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party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651460E5" w14:textId="56AA1B8A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-2.318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59D60B07" w14:textId="374A1BBC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(1.189)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03720395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48001E28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ED2" w:rsidRPr="00A844FF" w14:paraId="29867795" w14:textId="77777777" w:rsidTr="00814F53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3B83883B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400E0B69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75D89C06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1E68D11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4BE7474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ED2" w:rsidRPr="00A844FF" w14:paraId="3BDDC869" w14:textId="77777777" w:rsidTr="00814F53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26A6691F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Revenue &amp; expenditure (H1)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591B8381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0F90E361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46FA8D9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0AAD77E8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ED2" w:rsidRPr="00A844FF" w14:paraId="0EEE09D5" w14:textId="77777777" w:rsidTr="00814F53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465E48C6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2A1AAB99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5C35D3FD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8126EB9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62E7292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03B33A48" w14:textId="77777777" w:rsidTr="00814F53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5CFBEC18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Revenue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79D4C01" w14:textId="74DB566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1.029**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879A2CB" w14:textId="7CA9062C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(0.380)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D673D2E" w14:textId="37FCEE5A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-1.490***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CA2FC3B" w14:textId="208CAC64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(0.387)</w:t>
            </w:r>
          </w:p>
        </w:tc>
      </w:tr>
      <w:tr w:rsidR="00814F53" w:rsidRPr="00A844FF" w14:paraId="0C3CDDE8" w14:textId="77777777" w:rsidTr="00814F53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0DCF7D47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Expenditure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C05CB35" w14:textId="7A6DB938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-1.456***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355195DC" w14:textId="44DF7F9C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(0.0776)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5EED817" w14:textId="50553078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-1.302***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06E4A28E" w14:textId="51723749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(0.0886)</w:t>
            </w:r>
          </w:p>
        </w:tc>
      </w:tr>
      <w:tr w:rsidR="00FC5ED2" w:rsidRPr="00A844FF" w14:paraId="54511CAF" w14:textId="77777777" w:rsidTr="00814F53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1619C93A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6497588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B2EDCD6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4FDAF673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E2D8B99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ED2" w:rsidRPr="00A844FF" w14:paraId="4AF092C2" w14:textId="77777777" w:rsidTr="00814F53">
        <w:tc>
          <w:tcPr>
            <w:tcW w:w="2716" w:type="dxa"/>
            <w:tcBorders>
              <w:left w:val="nil"/>
              <w:bottom w:val="nil"/>
              <w:right w:val="nil"/>
            </w:tcBorders>
            <w:vAlign w:val="center"/>
          </w:tcPr>
          <w:p w14:paraId="46C656F1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Perceived deservingness (H2)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42022E92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8C17AC4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18FA856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5F39E41A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ED2" w:rsidRPr="00A844FF" w14:paraId="4858794B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0A1A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FF30F5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A05F29A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3908B6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410173F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67F9A5B5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0EF0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73B4BF" w14:textId="6731D753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0.384*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DE9FFFE" w14:textId="72B5AC2C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50E8FD0" w14:textId="7EFE1631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2.223***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AAFDE8E" w14:textId="2CED8E2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(0.588)</w:t>
            </w:r>
          </w:p>
        </w:tc>
      </w:tr>
      <w:tr w:rsidR="00814F53" w:rsidRPr="00A844FF" w14:paraId="53FA067A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6EC77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BA77A8" w14:textId="5A51B600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1.184***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08D4D8F" w14:textId="5EE7210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(0.166)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E54596" w14:textId="48A2ADDC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-3.349***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1AB4EC6" w14:textId="7BDA916C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(0.305)</w:t>
            </w:r>
          </w:p>
        </w:tc>
      </w:tr>
      <w:tr w:rsidR="00FC5ED2" w:rsidRPr="00A844FF" w14:paraId="5FBCA96E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5C99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8311A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6BEA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F48D60F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848E66D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ED2" w:rsidRPr="00A844FF" w14:paraId="2BB81EF2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C5E3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Redistribution (H3)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008901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B94C8A7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5E2679D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9ADCDAC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ED2" w:rsidRPr="00A844FF" w14:paraId="60943D02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ED20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BBD7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116E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0D07922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8C3F4D5" w14:textId="77777777" w:rsidR="00FC5ED2" w:rsidRPr="00A844FF" w:rsidRDefault="00FC5ED2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5013F395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56752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Earnings-related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89765A" w14:textId="02A9076A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A8E320F" w14:textId="4AE7E87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(0.428)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C2361B5" w14:textId="69CB3E69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4684B0D" w14:textId="17D4C19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(1.348)</w:t>
            </w:r>
          </w:p>
        </w:tc>
      </w:tr>
      <w:tr w:rsidR="00814F53" w:rsidRPr="00A844FF" w14:paraId="2F0CF7E3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8E5F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Universal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8693ED" w14:textId="34CF2865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-0.431**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E5B487" w14:textId="0A4D812A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(0.149)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24B7930" w14:textId="73B5CC69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474C742" w14:textId="206FC5E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(0.622)</w:t>
            </w:r>
          </w:p>
        </w:tc>
      </w:tr>
      <w:tr w:rsidR="00814F53" w:rsidRPr="00A844FF" w14:paraId="26284E1A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E7FD5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Means-tested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CAC2FB" w14:textId="5A60CCE5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5A6DE4A" w14:textId="4EA16693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(0.543)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DAAA52E" w14:textId="7B087FE4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-1.774**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68FCFEC" w14:textId="101F3E8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(0.557)</w:t>
            </w:r>
          </w:p>
        </w:tc>
      </w:tr>
      <w:tr w:rsidR="00814F53" w:rsidRPr="00A844FF" w14:paraId="0F3AF61D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0C37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6692D7" w14:textId="74BDE47C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E1C1B7E" w14:textId="19E4AC9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757A55D" w14:textId="41762B12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86FAC8A" w14:textId="4E70338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147548E2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710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Benefit design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FDFA9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D83E1F3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8018CB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84404B3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11E2C09C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B142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Generic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9222CB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E4D9C4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27194DB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A686474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58F12C00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EDEC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Cash transfers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CB5AFE" w14:textId="68217C61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-0.566*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C6E7718" w14:textId="059EEC04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(0.230)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4DBD618" w14:textId="116AA5C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0B132A7" w14:textId="48BFA51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(2.149)</w:t>
            </w:r>
          </w:p>
        </w:tc>
      </w:tr>
      <w:tr w:rsidR="00814F53" w:rsidRPr="00A844FF" w14:paraId="3B78B9CC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D53E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In-kind benefits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CE6BD1" w14:textId="493D373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-2.045***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30ADE8F" w14:textId="4C361321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(0.0991)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08DF2E" w14:textId="162FFFE9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-1.586***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666A946" w14:textId="2C112DEA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(0.440)</w:t>
            </w:r>
          </w:p>
        </w:tc>
      </w:tr>
      <w:tr w:rsidR="00814F53" w:rsidRPr="00A844FF" w14:paraId="01C1B5E4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9902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Social regulation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06A9A8" w14:textId="038C28D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EA77A42" w14:textId="3E829CF8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A0A02DB" w14:textId="6F9CD4D1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D1C4CF9" w14:textId="22F2D94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(1.117)</w:t>
            </w:r>
          </w:p>
        </w:tc>
      </w:tr>
      <w:tr w:rsidR="00814F53" w:rsidRPr="00A844FF" w14:paraId="0B69425F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9F9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C47E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F5C1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DACE11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C44832E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181FCB7A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F500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Reform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7AED92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CF8DB73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2078359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546CC7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001AE157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C8A9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Institutional reform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97BDDA" w14:textId="6C0364F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0.515*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B5B58D2" w14:textId="7B27DDE5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(0.240)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A6B373E" w14:textId="0C84B13D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E334640" w14:textId="0BDFBB9D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(1.117)</w:t>
            </w:r>
          </w:p>
        </w:tc>
      </w:tr>
      <w:tr w:rsidR="00814F53" w:rsidRPr="00A844FF" w14:paraId="24532D0F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832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19A8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40385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67D5B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7EA37F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47D6C20E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45DD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Government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95D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FED3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3D9BFB1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39BB760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44523E6F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674F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Cross-cutting coalition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8AFB78" w14:textId="1EAB994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-0.917**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3DE0628" w14:textId="6FDF7133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(0.289)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79F0506" w14:textId="7C880BD2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A907E82" w14:textId="7F26B89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(0.350)</w:t>
            </w:r>
          </w:p>
        </w:tc>
      </w:tr>
      <w:tr w:rsidR="00814F53" w:rsidRPr="00A844FF" w14:paraId="17ECD150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EFCF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9969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EAA4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B6D54BF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C58DB9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6B8489BB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EE72" w14:textId="184B2A31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Economic trends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640E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425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5B06BA9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C1EFAB4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12F3D492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4C9B" w14:textId="73F4BD2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GDP growth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F5965F" w14:textId="1540AA74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0.105**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C969FF8" w14:textId="6CD7E68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(0.0391)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9839E7A" w14:textId="39FD0AA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-0.0826*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9635656" w14:textId="3B8F209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(0.0416)</w:t>
            </w:r>
          </w:p>
        </w:tc>
      </w:tr>
      <w:tr w:rsidR="00814F53" w:rsidRPr="00A844FF" w14:paraId="499707C4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804C" w14:textId="6E7899D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Unemployment 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6B9750" w14:textId="43230081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8989847" w14:textId="30D73A3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(0.153)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16A8D2" w14:textId="3F001EE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D574FA3" w14:textId="02AEEDD9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(0.300)</w:t>
            </w:r>
          </w:p>
        </w:tc>
      </w:tr>
      <w:tr w:rsidR="00814F53" w:rsidRPr="00A844FF" w14:paraId="110E8272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5DA8" w14:textId="3E49675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Inflation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C0B49A" w14:textId="757EBDF5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0DD1EC2" w14:textId="1A4A48F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(0.0552)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DF1D5C2" w14:textId="094326F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1A27926" w14:textId="703A74A5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(0.0952)</w:t>
            </w:r>
          </w:p>
        </w:tc>
      </w:tr>
      <w:tr w:rsidR="00814F53" w:rsidRPr="00A844FF" w14:paraId="19BE7331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8DAE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953BC8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7232CE3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B7DFA60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AFAFCBB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75C73EB3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B4A7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ED50E9" w14:textId="4FB4CD98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145BB9B" w14:textId="5E892DF4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B3B15A8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4BA9A89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469A6EB3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5D6C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1970s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F6F0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3504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131E6DF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272BBC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4490B2F9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A5B7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1980s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032B67" w14:textId="3F80CAA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0.769*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A50B06" w14:textId="3B8927BF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3A4C1A4" w14:textId="5E3D7C75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2A58FF7" w14:textId="6275CA1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(0.527)</w:t>
            </w:r>
          </w:p>
        </w:tc>
      </w:tr>
      <w:tr w:rsidR="00814F53" w:rsidRPr="00A844FF" w14:paraId="58E1E9A3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D5CB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1990s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CCB6B1" w14:textId="3C2984A3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1.589**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9899E81" w14:textId="5EE59D1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(0.483)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F92C4E2" w14:textId="7F2C2A6E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-2.319*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C97DC0F" w14:textId="207B5C06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(1.008)</w:t>
            </w:r>
          </w:p>
        </w:tc>
      </w:tr>
      <w:tr w:rsidR="00814F53" w:rsidRPr="00A844FF" w14:paraId="3B011D5E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094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2000s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E9B451" w14:textId="32352D9A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9B78B3A" w14:textId="0D7C1D6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(0.416)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64F707" w14:textId="2DB31743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965A1E8" w14:textId="1905CE35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(1.043)</w:t>
            </w:r>
          </w:p>
        </w:tc>
      </w:tr>
      <w:tr w:rsidR="00814F53" w:rsidRPr="00A844FF" w14:paraId="0C8162E9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820E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2010s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1A23EF" w14:textId="7BD0C78D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1.271*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BE1614B" w14:textId="58A275F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(0.553)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05E2913" w14:textId="2445F6DB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-2.810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75AABE6" w14:textId="6A4026A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(1.461)</w:t>
            </w:r>
          </w:p>
        </w:tc>
      </w:tr>
      <w:tr w:rsidR="00814F53" w:rsidRPr="00A844FF" w14:paraId="691D6EAD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3BA4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E8DC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F113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84245BC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17A3A5B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3C7425CB" w14:textId="77777777" w:rsidTr="00814F53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D6D7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DDB07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0C7FEE8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(0.377)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8AC1CE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D39C62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53969DAD" w14:textId="77777777" w:rsidTr="00814F53"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DAA78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Variance of random slopes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9A429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0.211**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B82A0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(0.0727)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F03C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09FF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0BF62EAC" w14:textId="77777777" w:rsidTr="00814F53"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2BDDEC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(observations)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ED8C0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22254B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15FD5091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3208857F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30A821E2" w14:textId="77777777" w:rsidTr="00814F53">
        <w:tc>
          <w:tcPr>
            <w:tcW w:w="2716" w:type="dxa"/>
            <w:tcBorders>
              <w:top w:val="nil"/>
              <w:left w:val="nil"/>
              <w:right w:val="nil"/>
            </w:tcBorders>
            <w:vAlign w:val="center"/>
          </w:tcPr>
          <w:p w14:paraId="7E6929E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(manifestos)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237A5C74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vAlign w:val="center"/>
          </w:tcPr>
          <w:p w14:paraId="283986D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41F79305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51CFEC46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F53" w:rsidRPr="00A844FF" w14:paraId="3B8C581B" w14:textId="77777777" w:rsidTr="00814F53">
        <w:tc>
          <w:tcPr>
            <w:tcW w:w="2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89685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likelihood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592347BA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-6344.7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39B7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08F0D9FD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</w:tcPr>
          <w:p w14:paraId="1AE76EA4" w14:textId="77777777" w:rsidR="00814F53" w:rsidRPr="00A844FF" w:rsidRDefault="00814F53" w:rsidP="0081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21CC513" w14:textId="633FABC7" w:rsidR="00A40A62" w:rsidRPr="00A844FF" w:rsidRDefault="00FC5ED2" w:rsidP="00FC5ED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Note: Figures are unstandardized coefficients and </w:t>
      </w:r>
      <w:r w:rsidR="00814F53" w:rsidRPr="00A844FF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-clustered standard errors (in parentheses) from binary logistic regression with random effects at the manifesto level, 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0.05, 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0.01, *** </w:t>
      </w:r>
      <w:r w:rsidRPr="00A844F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&lt; 0.001.</w:t>
      </w:r>
      <w:r w:rsidR="00814F53" w:rsidRPr="00A844FF">
        <w:rPr>
          <w:rFonts w:ascii="Times New Roman" w:hAnsi="Times New Roman" w:cs="Times New Roman"/>
          <w:sz w:val="20"/>
          <w:szCs w:val="20"/>
          <w:lang w:val="en-US"/>
        </w:rPr>
        <w:t xml:space="preserve"> Data on economic indicators (measured in the election year) were obtained from the Federal Ministry of Labour, Family and Youth (</w:t>
      </w:r>
      <w:hyperlink r:id="rId13" w:history="1">
        <w:r w:rsidR="00814F53" w:rsidRPr="00A844F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www.dnet.at/elis</w:t>
        </w:r>
      </w:hyperlink>
      <w:r w:rsidR="00814F53" w:rsidRPr="00A844FF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1CADCB49" w14:textId="77777777" w:rsidR="00A40A62" w:rsidRPr="00A844FF" w:rsidRDefault="00A40A6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844F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4524398" w14:textId="3C603D0E" w:rsidR="00A40A62" w:rsidRPr="00A844FF" w:rsidRDefault="00A40A62" w:rsidP="00A40A62">
      <w:pPr>
        <w:spacing w:line="240" w:lineRule="auto"/>
        <w:ind w:left="1416" w:hanging="1416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Figure A5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  <w:t>Average marginal effects (AMEs) of left party by revenue/expenditure, deservingness, and redistribution (</w:t>
      </w:r>
      <w:r w:rsidR="002A4B66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based on model in Table A8, including </w:t>
      </w:r>
      <w:r w:rsidR="00A05E7C"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economic controls</w:t>
      </w:r>
      <w:r w:rsidRPr="00A844F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)</w:t>
      </w:r>
    </w:p>
    <w:p w14:paraId="3C92E2B6" w14:textId="49084A84" w:rsidR="00A40A62" w:rsidRPr="00A844FF" w:rsidRDefault="00A40A62" w:rsidP="00FC5ED2">
      <w:pPr>
        <w:rPr>
          <w:lang w:val="en-US"/>
        </w:rPr>
      </w:pPr>
      <w:r w:rsidRPr="00A844FF">
        <w:rPr>
          <w:noProof/>
          <w:lang w:val="de-DE" w:eastAsia="de-DE"/>
        </w:rPr>
        <w:drawing>
          <wp:inline distT="0" distB="0" distL="0" distR="0" wp14:anchorId="5E1F7F85" wp14:editId="1325A066">
            <wp:extent cx="5760720" cy="2122805"/>
            <wp:effectExtent l="0" t="0" r="0" b="0"/>
            <wp:docPr id="1" name="Grafik 1" descr="X:\Democratic Governance\Projekte\Papiere\Welfare Policy\25 Partisan conflict\01 data\graphs\Figure A5 - AME plot econ contro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mocratic Governance\Projekte\Papiere\Welfare Policy\25 Partisan conflict\01 data\graphs\Figure A5 - AME plot econ controls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FFD5" w14:textId="62625A2A" w:rsidR="00391373" w:rsidRPr="00A844FF" w:rsidRDefault="00F46DE6" w:rsidP="00093C64">
      <w:pPr>
        <w:rPr>
          <w:b/>
          <w:szCs w:val="24"/>
          <w:lang w:val="en-US"/>
        </w:rPr>
        <w:sectPr w:rsidR="00391373" w:rsidRPr="00A844FF"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844FF">
        <w:rPr>
          <w:rFonts w:ascii="Times New Roman" w:hAnsi="Times New Roman" w:cs="Times New Roman"/>
          <w:noProof/>
          <w:sz w:val="20"/>
          <w:szCs w:val="24"/>
          <w:lang w:val="en-US"/>
        </w:rPr>
        <w:br w:type="page"/>
      </w:r>
    </w:p>
    <w:p w14:paraId="72CFB219" w14:textId="479AFBC7" w:rsidR="004617E0" w:rsidRPr="00A844FF" w:rsidRDefault="00960517" w:rsidP="003528E4">
      <w:pPr>
        <w:pStyle w:val="EndNoteBibliography"/>
        <w:rPr>
          <w:b/>
          <w:szCs w:val="24"/>
        </w:rPr>
      </w:pPr>
      <w:r w:rsidRPr="00A844FF">
        <w:rPr>
          <w:b/>
          <w:szCs w:val="24"/>
        </w:rPr>
        <w:lastRenderedPageBreak/>
        <w:t>Table A</w:t>
      </w:r>
      <w:r w:rsidR="00FC5ED2" w:rsidRPr="00A844FF">
        <w:rPr>
          <w:b/>
          <w:szCs w:val="24"/>
        </w:rPr>
        <w:t>9</w:t>
      </w:r>
      <w:r w:rsidRPr="00A844FF">
        <w:rPr>
          <w:b/>
          <w:szCs w:val="24"/>
        </w:rPr>
        <w:tab/>
        <w:t xml:space="preserve">Issues in the </w:t>
      </w:r>
      <w:r w:rsidR="0097570B" w:rsidRPr="00A844FF">
        <w:rPr>
          <w:b/>
          <w:szCs w:val="24"/>
        </w:rPr>
        <w:t>coding scheme &amp; coding of independent variables</w:t>
      </w:r>
    </w:p>
    <w:tbl>
      <w:tblPr>
        <w:tblW w:w="12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692"/>
        <w:gridCol w:w="8100"/>
        <w:gridCol w:w="1118"/>
        <w:gridCol w:w="985"/>
        <w:gridCol w:w="1052"/>
      </w:tblGrid>
      <w:tr w:rsidR="00AE7CD6" w:rsidRPr="00A844FF" w14:paraId="21ACC73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345881" w14:textId="2C2D38F8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</w:pPr>
            <w:bookmarkStart w:id="1" w:name="OLE_LINK1"/>
            <w:r w:rsidRPr="00A84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  <w:t>DIR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342AE5" w14:textId="10134BA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  <w:t>CODE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5E91D2" w14:textId="64F29859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  <w:t>ISSUE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81E836" w14:textId="73130445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  <w:t>REV/EXP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2B64418" w14:textId="1B0BBCB9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REDIST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5F3CD0" w14:textId="6049CAFA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de-AT"/>
              </w:rPr>
              <w:t>DESERV</w:t>
            </w:r>
          </w:p>
        </w:tc>
      </w:tr>
      <w:tr w:rsidR="00AE7CD6" w:rsidRPr="00A844FF" w14:paraId="09448C9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633FA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8EC09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10206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802F1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Right to work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653F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EA06680" w14:textId="22038D35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891DA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48732BB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D2DB78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3A572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10207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EFEE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Active labor market policy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8175E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B940E02" w14:textId="0A616F69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EA315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24EB9A0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621C2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DDB40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10315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4FE6BB" w14:textId="2BF67D7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Liberalization / competition in health care sector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152B3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92891E9" w14:textId="11B1331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726DD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48AD3513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81EE9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AAF91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10701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229FE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Employment protection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F15F8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5EB6171" w14:textId="20E1A1E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05EEF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61A02B8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D9EE59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999B0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DC6AE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Strict labor regulation / against flexible working environment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D92C4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D8352A4" w14:textId="71B62C6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062AA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70F22319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B2BD79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1BA63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10703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4955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Marginally / part-time employed (people)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44C77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FA3E942" w14:textId="62D7893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384D1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386679C0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397BAF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4A96F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10704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8DF93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Marginal / part-time employment (labor contract)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03E1C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7FA8EFF" w14:textId="0177A5D1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4CD3C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1B9449D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599483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A356A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10705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40488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'black labor' / illicit work / illegal employment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FE879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CA525E4" w14:textId="1812C7AE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AB7AD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461841C2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E2B998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F6BDE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E138C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(strong) protection from dismissals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9B409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30A3546" w14:textId="758127A9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AABCC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56F8F218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9F7CCE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83AFB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10707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F816B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Short-time work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86824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440CB7E" w14:textId="5AC025EB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CB514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03D484F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6C678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CB58B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10708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18303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Collective labor contract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243C5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32AD1BB" w14:textId="56A39340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BCD8C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3BF4A32A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FE90B7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0275C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10710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6E119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Minimum wage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E0434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681C75E" w14:textId="41C9CFC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CA539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60205625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2452A8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83CD0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5E334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Combined wages / subsidized wages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878D9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950A5F0" w14:textId="038F916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FAC33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050D01C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95AD9F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3280F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8AFD5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Mandatory dismissal pay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E4AD6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CDD0FBF" w14:textId="15DE080B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B20F9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00ECB01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09F4C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FF523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01504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Trade unions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8D9D1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2D04AEE" w14:textId="239EA46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D7628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2ACB9A54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2D09C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DDB8F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0DC99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Codetermination / workers' participation / employee participation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27FC3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F02DAA3" w14:textId="15864751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8A7C3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56C54C8E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EC4E4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83B16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391AA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Strike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61C11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D39CC52" w14:textId="24D4CC7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6069B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48E4C3B3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16B5B5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45BD9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8725B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Levelling of legal status of blue-collar and white-collar workers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8528A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3768A8F" w14:textId="36702D51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AE404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0D3E444E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34970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938C3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76E03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Working hours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DC874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13E6378" w14:textId="4861BEC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7AC0A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20BE5529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CF1245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FCA1C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10718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D8334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Flexible working hours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7D2E3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C62697D" w14:textId="7F356B4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75D02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480B44A2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D5D159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CD19C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10719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63987B" w14:textId="76A3FBCD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Flexible working hours (except on Sunday)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D3145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4BFF816" w14:textId="165956F2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9D63D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40F1013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54D06B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CC835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10720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D7A52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Paid vacation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3FA00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4EC4367" w14:textId="6F45800D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E2AC1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12B87DD5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C8756A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4D6CE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10721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589F0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Health and safety in the workplace (noise / chemicals etc.)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CFBAE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7410B13" w14:textId="5496001A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52C0B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6469AD9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C01B3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DFCCD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10806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C31E9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Rent control / protection of tenants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3CE2B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FD17C9C" w14:textId="16836BB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A6647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07D9EE9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35F4DE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FFAF2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10807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EF687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Public housing / social housing / housing allowance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3BDBB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169548D" w14:textId="7A4CB7F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DD60D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218DF38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A379F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8AC16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11103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2ABA5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Social policy / welfare state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7A89E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808B849" w14:textId="1E4C242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92A34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327F2B26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C4E9F2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4FC99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11105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F4CC0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Redistribution (specific)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1653D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A9A83D7" w14:textId="1840571E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C0C62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1F400441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A72E3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A5C76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DFB42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Targeting of social policies / against indiscriminate distribution of benefits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3EE41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C22746" w14:textId="75B8BD2D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6949C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07BD8FD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EFE47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1D761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11107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717F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Basic income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40B07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8BE3832" w14:textId="33036A6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E98E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3DD3DAB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451457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29F52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11108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AF48D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Choice / individual responsibility / effort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C0D8C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B48E02C" w14:textId="362ABFC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CCD35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6A330A36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7B585C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F970C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11109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68545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Social security contributions / nonwage labor costs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8CF8F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A37032D" w14:textId="694B1EE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81B61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2EE89E9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1B97A7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5B9F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11110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0ADE9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Social security contributions / nonwage labor costs (employers)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7AE0E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3120729" w14:textId="78B71681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A9673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00BF5DB5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18E4E4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11D71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11111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758C8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Social security contributions / nonwage labor costs (employees)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7A7AB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3C1548E" w14:textId="20D1EBC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D5A24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6826439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7A890C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E8763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11112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0BEDA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Benefit fraud (general / Austrian natives)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6782A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F0CF29A" w14:textId="4994B29A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C3C9E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4A79F2DE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FCD8FF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1D64E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11113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B41F6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Poverty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5565A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F2A3406" w14:textId="288420B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1AC16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0ABA7339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670ACF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16911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11114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852A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Payments to the poor / social assistance / emergency assistance / inflation compensation payments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769C4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45596B3" w14:textId="16AADBC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831B4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2D04D781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E311EC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3357C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11117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BAA33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Reform of / mergers of / cut-backs in social insurance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F357B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779FD60" w14:textId="0BF92D02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FA0E5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71028C8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CC36D2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lastRenderedPageBreak/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5FF0A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11201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A012C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Support for the unemployed / unemployment benefits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EFE5A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14A8439" w14:textId="4DF8628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BF53E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40FCEBB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D6C994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FFE9D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11202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BAA3F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Expansion of unemployment insurance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76348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ACA9B08" w14:textId="4695B0E1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AA2FE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42F546D3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EB9EC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37F7B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11203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26E7C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Improvement / acceleration of public employment service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D1138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E77D10" w14:textId="21B7ABB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B57FD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61705B9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AAD4A8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AD203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11204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BA19D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Privatization of public employment service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D1D3B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1B2F5AE" w14:textId="01A56B92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87FFE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2A7C622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77800F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789A1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11205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BD1C2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Cuts in unemployment benefits in case of turning down job offers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8F7C4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89F7B2C" w14:textId="5574C40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45167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1CBB2DA3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CF04A2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F17BB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11206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24E70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Mandatory community service for unemployed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6753B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F03B27B" w14:textId="3AD091D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E2F41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5338161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D295CA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C93C7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11301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21E2D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Health care system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5B5A9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DAE9BC9" w14:textId="796B08B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9B347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DBED8E3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44301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7B3E4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1002A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Health care system reform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4E3C1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9644646" w14:textId="65945B02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E8D84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628005E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3714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6D917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11304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71CEE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Health care spending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D2D6F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F8ED9F1" w14:textId="10A7E84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4BBC3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853FAD1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708301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5EADC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11305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3CB0A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Improve quality of health care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BD1CA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300E638" w14:textId="386EC75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8CCAF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2A22806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C9F28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69ED4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C0742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Merging of public health insurance agencies / economization of administration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98265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A049F7F" w14:textId="5C6A399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67793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766DBCC3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E6172A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138DD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11307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34193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Services for the health-insured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576CF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6FC870A" w14:textId="43E3A94D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D56AC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472425B9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EF83B1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9C0B1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11308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618F6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Patient contributions / fees for outpatient care / prescription fees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8AFA9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FBC73A8" w14:textId="0B249AE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ADD72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1E13350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C7FE47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72BBF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11309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A2BCB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Health insurance contributions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5FA91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EE66452" w14:textId="1DC6B7E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A3618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4B59B60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7A518B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96EDE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11310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32924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(in part) financing by state / taxes / budget / subsidies (health care)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B8196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6B3684B" w14:textId="0B1D861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B50A5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54DE475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A99E0F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218C0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11311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05B59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Private health insurance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F1CA8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FF304FD" w14:textId="506EA00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13526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00DFCC79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423393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C1446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11312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6AE204" w14:textId="1F9907A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‘two-class’ health care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0F3E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39938F0" w14:textId="5F4E68AD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2A111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00191492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B3FB53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BD6FE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11313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7BB51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Supervision / quality control in the public health sector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E79E3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4AE938A" w14:textId="0A46389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5F039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4128C5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36C34F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EF963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11314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62FF1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Service-orientation in the public health sector (e.g. opening times, waiting times)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F9612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D106597" w14:textId="05A7DC90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16359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24B62C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9EBF11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14EAB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11315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DF5E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Linking health data (electronic health record ELGA, e-card)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1143E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A679B2A" w14:textId="0F499F1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B8596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74883A4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19E86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F67FE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11401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95A6B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Individual patients' rights (e.g. patient's provision)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4C77B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F98F1D6" w14:textId="56988CE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82501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380EB6A1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EEDE0E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C990C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11402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C33BD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Collective patients' rights (e.g. co-determination in health insurance companies)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6F3A2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815CFF6" w14:textId="370F27C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D8179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EA32D44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811B2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FC5B4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11403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4662A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Prevention / personal responsibility / healthy way of living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E2EF4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A03194A" w14:textId="3A9B5B9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EE0E3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0A7C5428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0C5DC5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76471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11406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937A8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Sick pay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47028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138CAFC" w14:textId="58782A81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D00C8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B3EDB1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B54B3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1337C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11501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507D8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Geriatric care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0E49C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F306361" w14:textId="4223E2C0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61712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E09D34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6870E7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C01C7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1002A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Care allowance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E043E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F9A891B" w14:textId="2FB1F53D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8A988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3B3FEAC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FAFDAB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E26FC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11503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E6D31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Means-testing care allowances / contribution by relatives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31C0D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8C0900A" w14:textId="51C09E0E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62B17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9BC63A0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1F342E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2198A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11504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EA5DF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Expansion of geriatric care (retirement homes)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B1359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761B21B" w14:textId="7082F5B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FA7DE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72330C42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46DC2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7779C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11505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87FCC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Private / home care (e.g. financial support)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0A0AE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951F91E" w14:textId="43DD6605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CED7A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6AD68112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6A38D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13432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033D9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Private / home care by illegal immigrants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5F145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29D4200" w14:textId="49743AC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F9CA6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E45890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227D7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33DD5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11508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BEA19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Integration / support for disabled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2024F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F37A219" w14:textId="0B65671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28F0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6375C3A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A7E0E9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6C2A0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11509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95312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Care: financing by taxes / privatization gains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0E010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24A3D3E" w14:textId="2ABF0BE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1C22F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00A83E02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DFD5C7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1913A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11510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13B7C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Care: financing by social contributions / care insurance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E24EE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FF9E68E" w14:textId="3EB09C5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0ED25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619E721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5F8381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44CF3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11511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CE771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Hospice / terminal care / palliative medicine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46CB2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EEBE98A" w14:textId="478182F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6B153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4AF9E4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C4920A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23542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61850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Pension reform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858B5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43F67FE" w14:textId="111618C1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5378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43E22E6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5866D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6DCD1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11603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61279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Uniform pension scheme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34523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C43B62A" w14:textId="4C9BE31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B0587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41F1D648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CD9357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9A5CE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11604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E9E95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Raise of retirement age / longer working life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EB3B9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A5A38BF" w14:textId="1098AC0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3FBAE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0268EC8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B661FE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DA454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11605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A1C13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Partial retirement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979C8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65D07D8" w14:textId="3D67A91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02954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115C4D6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40400A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E567A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C5FEA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Early retirement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80E47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BCAB169" w14:textId="4E548492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04B16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76FE70E3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2CFD1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F7244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11607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381429" w14:textId="0FA78C0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‘Hacklerregelung’ (a specific early retirement plan)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D0C9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DD96510" w14:textId="0065BD5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06C69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726E784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DBE5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lastRenderedPageBreak/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BBA51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11608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BA020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Pension increase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5221E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BEB823F" w14:textId="3C2E713E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F070E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74A139CA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8C77E3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E01D8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11609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D88FC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Pension increase: small pensions / widows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4E358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E6955E9" w14:textId="11BB2CFB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11B6D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7A93649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32DDBC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71701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11610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E68A7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Pension financing: insurance contributions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A0F8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B71A1ED" w14:textId="65B2EA90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5DE7D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554EDB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87C882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23E53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11611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1E2FF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Pension financing: budget / taxes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DD48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A5F191C" w14:textId="1AD9462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53078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39E40359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310C8E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BB737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11612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49417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Taxation of pensions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052BC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56CAB9C" w14:textId="1A93832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005C5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DBDB186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614392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6A3AD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11613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610FD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Company pension / private pension (via employer)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468FB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033DA4" w14:textId="65F326E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6062D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22BAC7E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50111D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AD383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11614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515B2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Private pension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4B3E6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7A6CE16" w14:textId="5C8515EA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3D10C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3A83513E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94395E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69B16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11615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C87A3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Crediting periods of child/geriatric care for pensions / pension for mothers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6C881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8ADC3B4" w14:textId="2C43A7F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39B93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38B944D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D07E54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8B4F4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11616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6E47A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Pension scheme: pay-as-you-go scheme / intergenerational contract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A1B70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FF831AF" w14:textId="477E85F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96D6B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6C54CF1A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93A635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5C038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11617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FFA4A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Pension scheme: three-pillar model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823EA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REV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CAB2906" w14:textId="17F16860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518B2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73DBBD2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9A1A99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FB26B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08163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 xml:space="preserve">Support for families / family allowance 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6F680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9F6519E" w14:textId="189BE7F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A6176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65BD681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F5589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5377D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11704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29195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Salary for mothers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1BA23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12AF09F" w14:textId="14E4F6D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5DD90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A453FE0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41017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E1C33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11705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0BDDE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Tax deduction for families with children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1B02D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049ACBB" w14:textId="0E71FD59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74509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73E6F46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B027A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ED084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628B7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Child care benefit / maternity pay / maternity leave (general)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D1717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0FA794F" w14:textId="12820969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0CA37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6EBA28B2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3BD349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2581B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11707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ED4BF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Income-related child care benefit / maternity pay (specific)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8F087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9459587" w14:textId="6D240442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6280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636A52FB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B82F8B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04E38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11708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98970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Limits for additional income on parental leave / child care payments (specific)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6778A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88BB060" w14:textId="1AB182E5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FA1E5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65372E35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FE588E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97EC3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11709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4EEA4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Paternity leave (specific)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D0C4A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E15E973" w14:textId="76FDCE59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A9E15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44685D0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F49268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A1498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11710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8E2D7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Support for single parents (e.g. higher child care benefit)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04B19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91E577B" w14:textId="5DAAEBE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0EF12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4EA13300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88673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EB621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11711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20164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Right to part-time work for parents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859C5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3CA8B4C" w14:textId="07368C4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4E9B1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35933145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2E58D3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12579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13201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B80E6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Kindergarten / child care / day care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4DDABE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2CD890F" w14:textId="443A1C7E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0FDCB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142EFE0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D60746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E1E5C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13202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395CD0" w14:textId="098F957C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Childcare / day care for toddlers (nurseries, day care...)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CB1C4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B07F6C7" w14:textId="089699C1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93123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4E9EBA9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D547C2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2ED42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13203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8E1E4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Extended opening times for kindergarten, nurseries, day care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D5B63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ABD73E4" w14:textId="396E894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13C5F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440E9B0A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6A4572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F6FE8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13204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8F724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 xml:space="preserve">Cost-free kindergarten 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EAD03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C425147" w14:textId="5C68CD2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34EA5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0CD89AE8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5EB8A7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DEDFB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13205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38816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Compulsory pre-school / kindergarten year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49F3D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21C471D" w14:textId="11D2A35E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E0EC5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DAEB6C7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BB7811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FA107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13206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55D16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Extension of domestic child care / childminders / nannies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6CAD5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241FAD4" w14:textId="0C0724F2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0815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50438A0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A6D7EC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B6343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13409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FE7773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Financial support for university students / grants / scholarships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ADCE5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CD22545" w14:textId="5570D979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EC81FD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4BA1B7CD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13BE9B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842EC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17507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0271E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Social Europe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7E75FA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980B616" w14:textId="5A27E32B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D641A9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2B04C1E5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151149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44E0E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19102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73FCE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Social protection of women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2BF39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E2BE21C" w14:textId="6B9A6774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8E1D3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526B7B6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8F3705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3EA9E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19111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0A1E0D" w14:textId="5B6CBF4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Harmonization of retirement ages of men and women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F0C65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8F680DB" w14:textId="4868F7FF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BA055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HI</w:t>
            </w:r>
          </w:p>
        </w:tc>
      </w:tr>
      <w:tr w:rsidR="00AE7CD6" w:rsidRPr="00A844FF" w14:paraId="7CBFC74E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6ACD82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5A9D97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21106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5C678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Social partnership / corporatism / compulsory membership in chambers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CE12DB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0B62020" w14:textId="34F5E04B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FB177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4C9F8C3C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4DF970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67328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21113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09392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Reform of chambers (Chamber of Labor, Austrian Economic Chamber, …)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27F24F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B8791A0" w14:textId="3E9F3B95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EA613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</w:tr>
      <w:tr w:rsidR="00AE7CD6" w:rsidRPr="00A844FF" w14:paraId="0E044BB6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D3C82B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B2E274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22701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A644E5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Welfare benefits only for Austrian citizens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770EE0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EXP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5829346" w14:textId="6E302848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58AD7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18E59326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D93A8A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A7AD88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22702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B8F561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Special welfare system for foreigners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C68A6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6B7D0C1" w14:textId="60BF8B73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D05F5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  <w:tr w:rsidR="00AE7CD6" w:rsidRPr="00A844FF" w14:paraId="09B0043F" w14:textId="77777777" w:rsidTr="00AE7CD6">
        <w:trPr>
          <w:trHeight w:val="227"/>
        </w:trPr>
        <w:tc>
          <w:tcPr>
            <w:tcW w:w="4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4AE1C9" w14:textId="77777777" w:rsidR="00AE7CD6" w:rsidRPr="00A844FF" w:rsidRDefault="00AE7CD6" w:rsidP="00E9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-1</w:t>
            </w:r>
          </w:p>
        </w:tc>
        <w:tc>
          <w:tcPr>
            <w:tcW w:w="6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C4B2B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22703</w:t>
            </w:r>
          </w:p>
        </w:tc>
        <w:tc>
          <w:tcPr>
            <w:tcW w:w="81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08D006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Benefit fraud by foreigners</w:t>
            </w:r>
          </w:p>
        </w:tc>
        <w:tc>
          <w:tcPr>
            <w:tcW w:w="11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E78062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G</w:t>
            </w:r>
          </w:p>
        </w:tc>
        <w:tc>
          <w:tcPr>
            <w:tcW w:w="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E34F5D0" w14:textId="01026546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6E79C" w14:textId="77777777" w:rsidR="00AE7CD6" w:rsidRPr="00A844FF" w:rsidRDefault="00AE7CD6" w:rsidP="00AE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</w:pPr>
            <w:r w:rsidRPr="00A8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AT"/>
              </w:rPr>
              <w:t>LO</w:t>
            </w:r>
          </w:p>
        </w:tc>
      </w:tr>
    </w:tbl>
    <w:bookmarkEnd w:id="1"/>
    <w:p w14:paraId="1ED27215" w14:textId="5E0202FA" w:rsidR="00A16C6E" w:rsidRPr="00D340C9" w:rsidRDefault="00EF6546" w:rsidP="00AD5125">
      <w:pPr>
        <w:pStyle w:val="EndNoteBibliography"/>
        <w:rPr>
          <w:sz w:val="20"/>
          <w:szCs w:val="24"/>
        </w:rPr>
      </w:pPr>
      <w:r w:rsidRPr="00A844FF">
        <w:rPr>
          <w:sz w:val="20"/>
          <w:szCs w:val="24"/>
        </w:rPr>
        <w:t>Note</w:t>
      </w:r>
      <w:r w:rsidR="00E01A77" w:rsidRPr="00A844FF">
        <w:rPr>
          <w:sz w:val="20"/>
          <w:szCs w:val="24"/>
        </w:rPr>
        <w:t>:</w:t>
      </w:r>
      <w:r w:rsidRPr="00A844FF">
        <w:rPr>
          <w:sz w:val="20"/>
          <w:szCs w:val="24"/>
        </w:rPr>
        <w:t xml:space="preserve"> </w:t>
      </w:r>
      <w:r w:rsidR="00B969D3" w:rsidRPr="00A844FF">
        <w:rPr>
          <w:sz w:val="20"/>
          <w:szCs w:val="24"/>
        </w:rPr>
        <w:t>DIR</w:t>
      </w:r>
      <w:r w:rsidR="00E01A77" w:rsidRPr="00A844FF">
        <w:rPr>
          <w:sz w:val="20"/>
          <w:szCs w:val="24"/>
        </w:rPr>
        <w:t xml:space="preserve"> = </w:t>
      </w:r>
      <w:r w:rsidR="00C9188E" w:rsidRPr="00A844FF">
        <w:rPr>
          <w:sz w:val="20"/>
          <w:szCs w:val="24"/>
        </w:rPr>
        <w:t>D</w:t>
      </w:r>
      <w:r w:rsidR="00E01A77" w:rsidRPr="00A844FF">
        <w:rPr>
          <w:sz w:val="20"/>
          <w:szCs w:val="24"/>
        </w:rPr>
        <w:t>irection of issue</w:t>
      </w:r>
      <w:r w:rsidR="00B969D3" w:rsidRPr="00A844FF">
        <w:rPr>
          <w:sz w:val="20"/>
          <w:szCs w:val="24"/>
        </w:rPr>
        <w:t>:</w:t>
      </w:r>
      <w:r w:rsidR="00E01A77" w:rsidRPr="00A844FF">
        <w:rPr>
          <w:sz w:val="20"/>
          <w:szCs w:val="24"/>
        </w:rPr>
        <w:t xml:space="preserve"> -1 indicates that support for an issue (i.e. a predicate of +1) </w:t>
      </w:r>
      <w:r w:rsidR="00B72A60" w:rsidRPr="00A844FF">
        <w:rPr>
          <w:sz w:val="20"/>
          <w:szCs w:val="24"/>
        </w:rPr>
        <w:t>implies an expansion/maintainance of benefit</w:t>
      </w:r>
      <w:r w:rsidR="0088326A" w:rsidRPr="00A844FF">
        <w:rPr>
          <w:sz w:val="20"/>
          <w:szCs w:val="24"/>
        </w:rPr>
        <w:t xml:space="preserve"> or regulatory</w:t>
      </w:r>
      <w:r w:rsidR="00B72A60" w:rsidRPr="00A844FF">
        <w:rPr>
          <w:sz w:val="20"/>
          <w:szCs w:val="24"/>
        </w:rPr>
        <w:t xml:space="preserve"> levels, whereas +1 indicates that support for an issue implies a pro-retrenchment statement.</w:t>
      </w:r>
      <w:r w:rsidRPr="00A844FF">
        <w:rPr>
          <w:sz w:val="20"/>
          <w:szCs w:val="24"/>
        </w:rPr>
        <w:t xml:space="preserve"> </w:t>
      </w:r>
      <w:r w:rsidR="00B969D3" w:rsidRPr="00A844FF">
        <w:rPr>
          <w:sz w:val="20"/>
          <w:szCs w:val="24"/>
        </w:rPr>
        <w:t>REV/EXP = Revenue &amp; expenditure: REV = revenue, EXP = expenditure, G = generic.</w:t>
      </w:r>
      <w:r w:rsidRPr="00A844FF">
        <w:rPr>
          <w:sz w:val="20"/>
          <w:szCs w:val="24"/>
        </w:rPr>
        <w:t xml:space="preserve"> </w:t>
      </w:r>
      <w:r w:rsidR="00B969D3" w:rsidRPr="00A844FF">
        <w:rPr>
          <w:sz w:val="20"/>
          <w:szCs w:val="24"/>
        </w:rPr>
        <w:t>REDIST = Degree of redistribution: ER = earnings-related, UN = universal, MT = means-tested, G = generic.</w:t>
      </w:r>
      <w:r w:rsidRPr="00A844FF">
        <w:rPr>
          <w:sz w:val="20"/>
          <w:szCs w:val="24"/>
        </w:rPr>
        <w:t xml:space="preserve"> </w:t>
      </w:r>
      <w:r w:rsidR="00B969D3" w:rsidRPr="00A844FF">
        <w:rPr>
          <w:sz w:val="20"/>
          <w:szCs w:val="24"/>
        </w:rPr>
        <w:t>DESERV = Perceived deservingness of benefit target group: HI = high, LO = low, G = generic</w:t>
      </w:r>
    </w:p>
    <w:sectPr w:rsidR="00A16C6E" w:rsidRPr="00D340C9" w:rsidSect="00FB3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4265E" w14:textId="77777777" w:rsidR="00814F53" w:rsidRDefault="00814F53" w:rsidP="00945C95">
      <w:pPr>
        <w:spacing w:after="0" w:line="240" w:lineRule="auto"/>
      </w:pPr>
      <w:r>
        <w:separator/>
      </w:r>
    </w:p>
  </w:endnote>
  <w:endnote w:type="continuationSeparator" w:id="0">
    <w:p w14:paraId="6CA3F9FF" w14:textId="77777777" w:rsidR="00814F53" w:rsidRDefault="00814F53" w:rsidP="0094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F140" w14:textId="77777777" w:rsidR="00814F53" w:rsidRPr="00945C95" w:rsidRDefault="00814F53" w:rsidP="00945C95">
    <w:pPr>
      <w:pStyle w:val="Fuzeile"/>
      <w:jc w:val="center"/>
      <w:rPr>
        <w:rFonts w:ascii="Times New Roman" w:hAnsi="Times New Roman" w:cs="Times New Roman"/>
        <w:sz w:val="24"/>
        <w:szCs w:val="24"/>
      </w:rPr>
    </w:pPr>
  </w:p>
  <w:p w14:paraId="128C2DE2" w14:textId="6FDAB879" w:rsidR="00814F53" w:rsidRPr="00945C95" w:rsidRDefault="00A844FF" w:rsidP="00945C95">
    <w:pPr>
      <w:pStyle w:val="Fuzeile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366357533"/>
        <w:docPartObj>
          <w:docPartGallery w:val="Page Numbers (Bottom of Page)"/>
          <w:docPartUnique/>
        </w:docPartObj>
      </w:sdtPr>
      <w:sdtEndPr/>
      <w:sdtContent>
        <w:r w:rsidR="00814F53" w:rsidRPr="00945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F53" w:rsidRPr="00945C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14F53" w:rsidRPr="00945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808" w:rsidRPr="004D5808">
          <w:rPr>
            <w:rFonts w:ascii="Times New Roman" w:hAnsi="Times New Roman" w:cs="Times New Roman"/>
            <w:noProof/>
            <w:sz w:val="24"/>
            <w:szCs w:val="24"/>
            <w:lang w:val="de-DE"/>
          </w:rPr>
          <w:t>8</w:t>
        </w:r>
        <w:r w:rsidR="00814F53" w:rsidRPr="00945C9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44AA9F29" w14:textId="77777777" w:rsidR="00814F53" w:rsidRPr="00945C95" w:rsidRDefault="00814F53" w:rsidP="00945C95">
    <w:pPr>
      <w:pStyle w:val="Fuzeile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15E1" w14:textId="77777777" w:rsidR="00814F53" w:rsidRPr="00945C95" w:rsidRDefault="00814F53" w:rsidP="00945C95">
    <w:pPr>
      <w:pStyle w:val="Fuzeile"/>
      <w:jc w:val="center"/>
      <w:rPr>
        <w:rFonts w:ascii="Times New Roman" w:hAnsi="Times New Roman" w:cs="Times New Roman"/>
        <w:sz w:val="24"/>
        <w:szCs w:val="24"/>
      </w:rPr>
    </w:pPr>
  </w:p>
  <w:p w14:paraId="50ED1953" w14:textId="78EB9F24" w:rsidR="00814F53" w:rsidRPr="00945C95" w:rsidRDefault="00A844FF" w:rsidP="00945C95">
    <w:pPr>
      <w:pStyle w:val="Fuzeile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518160710"/>
        <w:docPartObj>
          <w:docPartGallery w:val="Page Numbers (Bottom of Page)"/>
          <w:docPartUnique/>
        </w:docPartObj>
      </w:sdtPr>
      <w:sdtEndPr/>
      <w:sdtContent>
        <w:r w:rsidR="00814F53" w:rsidRPr="00945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F53" w:rsidRPr="00945C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14F53" w:rsidRPr="00945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808" w:rsidRPr="004D5808">
          <w:rPr>
            <w:rFonts w:ascii="Times New Roman" w:hAnsi="Times New Roman" w:cs="Times New Roman"/>
            <w:noProof/>
            <w:sz w:val="24"/>
            <w:szCs w:val="24"/>
            <w:lang w:val="de-DE"/>
          </w:rPr>
          <w:t>14</w:t>
        </w:r>
        <w:r w:rsidR="00814F53" w:rsidRPr="00945C9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2F17506" w14:textId="77777777" w:rsidR="00814F53" w:rsidRPr="00945C95" w:rsidRDefault="00814F53" w:rsidP="00945C95">
    <w:pPr>
      <w:pStyle w:val="Fuzeil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FE58" w14:textId="77777777" w:rsidR="00814F53" w:rsidRDefault="00814F53" w:rsidP="00945C95">
      <w:pPr>
        <w:spacing w:after="0" w:line="240" w:lineRule="auto"/>
      </w:pPr>
      <w:r>
        <w:separator/>
      </w:r>
    </w:p>
  </w:footnote>
  <w:footnote w:type="continuationSeparator" w:id="0">
    <w:p w14:paraId="6C1F478A" w14:textId="77777777" w:rsidR="00814F53" w:rsidRDefault="00814F53" w:rsidP="0094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AD0"/>
    <w:multiLevelType w:val="hybridMultilevel"/>
    <w:tmpl w:val="47D05FEA"/>
    <w:lvl w:ilvl="0" w:tplc="ADDAFD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67D8"/>
    <w:multiLevelType w:val="hybridMultilevel"/>
    <w:tmpl w:val="4B0EE9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E031C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223F"/>
    <w:multiLevelType w:val="hybridMultilevel"/>
    <w:tmpl w:val="209C8A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5F6"/>
    <w:multiLevelType w:val="hybridMultilevel"/>
    <w:tmpl w:val="784A44FC"/>
    <w:lvl w:ilvl="0" w:tplc="9A6462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EC8"/>
    <w:multiLevelType w:val="hybridMultilevel"/>
    <w:tmpl w:val="ACB41086"/>
    <w:lvl w:ilvl="0" w:tplc="74D449E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567C5"/>
    <w:multiLevelType w:val="hybridMultilevel"/>
    <w:tmpl w:val="9168BE1A"/>
    <w:lvl w:ilvl="0" w:tplc="25CEA44C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193B"/>
    <w:multiLevelType w:val="hybridMultilevel"/>
    <w:tmpl w:val="E58827F8"/>
    <w:lvl w:ilvl="0" w:tplc="4BEAB9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48A1"/>
    <w:multiLevelType w:val="hybridMultilevel"/>
    <w:tmpl w:val="748CAD4C"/>
    <w:lvl w:ilvl="0" w:tplc="A39AB2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70BE"/>
    <w:multiLevelType w:val="hybridMultilevel"/>
    <w:tmpl w:val="5246DBAC"/>
    <w:lvl w:ilvl="0" w:tplc="4C4087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6FC3"/>
    <w:multiLevelType w:val="hybridMultilevel"/>
    <w:tmpl w:val="DB027A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8DA"/>
    <w:multiLevelType w:val="hybridMultilevel"/>
    <w:tmpl w:val="37589ED6"/>
    <w:lvl w:ilvl="0" w:tplc="F94C7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5F2"/>
    <w:multiLevelType w:val="hybridMultilevel"/>
    <w:tmpl w:val="5DD2D4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2td0rd55esrweavwavtf2e92fsvsv9wtfp&quot;&gt;welfare&lt;record-ids&gt;&lt;item&gt;23&lt;/item&gt;&lt;item&gt;25&lt;/item&gt;&lt;item&gt;81&lt;/item&gt;&lt;item&gt;190&lt;/item&gt;&lt;item&gt;227&lt;/item&gt;&lt;item&gt;263&lt;/item&gt;&lt;item&gt;320&lt;/item&gt;&lt;item&gt;333&lt;/item&gt;&lt;item&gt;345&lt;/item&gt;&lt;item&gt;346&lt;/item&gt;&lt;item&gt;348&lt;/item&gt;&lt;item&gt;354&lt;/item&gt;&lt;item&gt;416&lt;/item&gt;&lt;item&gt;417&lt;/item&gt;&lt;item&gt;437&lt;/item&gt;&lt;item&gt;439&lt;/item&gt;&lt;item&gt;467&lt;/item&gt;&lt;item&gt;496&lt;/item&gt;&lt;item&gt;497&lt;/item&gt;&lt;item&gt;506&lt;/item&gt;&lt;item&gt;514&lt;/item&gt;&lt;item&gt;596&lt;/item&gt;&lt;item&gt;598&lt;/item&gt;&lt;item&gt;599&lt;/item&gt;&lt;item&gt;653&lt;/item&gt;&lt;item&gt;655&lt;/item&gt;&lt;item&gt;660&lt;/item&gt;&lt;item&gt;667&lt;/item&gt;&lt;item&gt;668&lt;/item&gt;&lt;item&gt;670&lt;/item&gt;&lt;item&gt;674&lt;/item&gt;&lt;item&gt;675&lt;/item&gt;&lt;item&gt;679&lt;/item&gt;&lt;item&gt;684&lt;/item&gt;&lt;item&gt;702&lt;/item&gt;&lt;item&gt;735&lt;/item&gt;&lt;item&gt;738&lt;/item&gt;&lt;item&gt;763&lt;/item&gt;&lt;item&gt;764&lt;/item&gt;&lt;item&gt;767&lt;/item&gt;&lt;item&gt;768&lt;/item&gt;&lt;item&gt;769&lt;/item&gt;&lt;item&gt;771&lt;/item&gt;&lt;item&gt;772&lt;/item&gt;&lt;item&gt;781&lt;/item&gt;&lt;item&gt;782&lt;/item&gt;&lt;item&gt;783&lt;/item&gt;&lt;item&gt;785&lt;/item&gt;&lt;item&gt;786&lt;/item&gt;&lt;item&gt;787&lt;/item&gt;&lt;item&gt;788&lt;/item&gt;&lt;item&gt;791&lt;/item&gt;&lt;item&gt;792&lt;/item&gt;&lt;item&gt;793&lt;/item&gt;&lt;item&gt;795&lt;/item&gt;&lt;item&gt;796&lt;/item&gt;&lt;item&gt;799&lt;/item&gt;&lt;item&gt;813&lt;/item&gt;&lt;item&gt;841&lt;/item&gt;&lt;item&gt;850&lt;/item&gt;&lt;item&gt;862&lt;/item&gt;&lt;item&gt;863&lt;/item&gt;&lt;item&gt;864&lt;/item&gt;&lt;item&gt;865&lt;/item&gt;&lt;item&gt;866&lt;/item&gt;&lt;item&gt;867&lt;/item&gt;&lt;item&gt;868&lt;/item&gt;&lt;item&gt;870&lt;/item&gt;&lt;item&gt;871&lt;/item&gt;&lt;/record-ids&gt;&lt;/item&gt;&lt;/Libraries&gt;"/>
  </w:docVars>
  <w:rsids>
    <w:rsidRoot w:val="00F60A53"/>
    <w:rsid w:val="00000953"/>
    <w:rsid w:val="000019BD"/>
    <w:rsid w:val="00002AD3"/>
    <w:rsid w:val="00002EB7"/>
    <w:rsid w:val="00003335"/>
    <w:rsid w:val="00003953"/>
    <w:rsid w:val="00005C21"/>
    <w:rsid w:val="00006949"/>
    <w:rsid w:val="0001118D"/>
    <w:rsid w:val="000113EB"/>
    <w:rsid w:val="00011944"/>
    <w:rsid w:val="00015AF8"/>
    <w:rsid w:val="00015B0A"/>
    <w:rsid w:val="000160F0"/>
    <w:rsid w:val="00017E85"/>
    <w:rsid w:val="000208C4"/>
    <w:rsid w:val="00020D00"/>
    <w:rsid w:val="000225A1"/>
    <w:rsid w:val="0002423B"/>
    <w:rsid w:val="000255D7"/>
    <w:rsid w:val="00025D36"/>
    <w:rsid w:val="000262D9"/>
    <w:rsid w:val="0003016C"/>
    <w:rsid w:val="00030F94"/>
    <w:rsid w:val="000322D3"/>
    <w:rsid w:val="00032B51"/>
    <w:rsid w:val="00032C35"/>
    <w:rsid w:val="00033B35"/>
    <w:rsid w:val="00033BEB"/>
    <w:rsid w:val="0003412C"/>
    <w:rsid w:val="0003600E"/>
    <w:rsid w:val="000368E7"/>
    <w:rsid w:val="00037223"/>
    <w:rsid w:val="000372E4"/>
    <w:rsid w:val="000373E0"/>
    <w:rsid w:val="00037E6D"/>
    <w:rsid w:val="000413FB"/>
    <w:rsid w:val="00041AF8"/>
    <w:rsid w:val="00041E42"/>
    <w:rsid w:val="00042CF7"/>
    <w:rsid w:val="0004425D"/>
    <w:rsid w:val="000444BE"/>
    <w:rsid w:val="0004581A"/>
    <w:rsid w:val="00045EC8"/>
    <w:rsid w:val="00050C27"/>
    <w:rsid w:val="00051340"/>
    <w:rsid w:val="00051899"/>
    <w:rsid w:val="00052432"/>
    <w:rsid w:val="00052E2F"/>
    <w:rsid w:val="00052E98"/>
    <w:rsid w:val="00054651"/>
    <w:rsid w:val="00054D47"/>
    <w:rsid w:val="0005611E"/>
    <w:rsid w:val="00056263"/>
    <w:rsid w:val="00057A88"/>
    <w:rsid w:val="0006102B"/>
    <w:rsid w:val="000620D4"/>
    <w:rsid w:val="00062F48"/>
    <w:rsid w:val="0006483C"/>
    <w:rsid w:val="00064ACA"/>
    <w:rsid w:val="000655BB"/>
    <w:rsid w:val="00065E7A"/>
    <w:rsid w:val="00066BF1"/>
    <w:rsid w:val="00066BFB"/>
    <w:rsid w:val="00070319"/>
    <w:rsid w:val="00074BC0"/>
    <w:rsid w:val="00074CF6"/>
    <w:rsid w:val="00075410"/>
    <w:rsid w:val="000764E2"/>
    <w:rsid w:val="00077D82"/>
    <w:rsid w:val="00077E0D"/>
    <w:rsid w:val="000849DB"/>
    <w:rsid w:val="00084ED6"/>
    <w:rsid w:val="00085A62"/>
    <w:rsid w:val="00086DB3"/>
    <w:rsid w:val="0009120A"/>
    <w:rsid w:val="00091D80"/>
    <w:rsid w:val="0009388B"/>
    <w:rsid w:val="00093C64"/>
    <w:rsid w:val="00094914"/>
    <w:rsid w:val="00096DA7"/>
    <w:rsid w:val="000A0326"/>
    <w:rsid w:val="000A14DF"/>
    <w:rsid w:val="000A1734"/>
    <w:rsid w:val="000A2652"/>
    <w:rsid w:val="000A29C1"/>
    <w:rsid w:val="000A2E8D"/>
    <w:rsid w:val="000A345C"/>
    <w:rsid w:val="000A37ED"/>
    <w:rsid w:val="000A4BDF"/>
    <w:rsid w:val="000A4BF0"/>
    <w:rsid w:val="000A50E9"/>
    <w:rsid w:val="000A5D5B"/>
    <w:rsid w:val="000A79DC"/>
    <w:rsid w:val="000B035B"/>
    <w:rsid w:val="000B1295"/>
    <w:rsid w:val="000B1ADB"/>
    <w:rsid w:val="000B2270"/>
    <w:rsid w:val="000B246F"/>
    <w:rsid w:val="000B4FB8"/>
    <w:rsid w:val="000B5723"/>
    <w:rsid w:val="000B590C"/>
    <w:rsid w:val="000B6BC1"/>
    <w:rsid w:val="000B7A52"/>
    <w:rsid w:val="000C0FE3"/>
    <w:rsid w:val="000C1327"/>
    <w:rsid w:val="000C1ED0"/>
    <w:rsid w:val="000C2260"/>
    <w:rsid w:val="000C2F7D"/>
    <w:rsid w:val="000C49C4"/>
    <w:rsid w:val="000C4BCE"/>
    <w:rsid w:val="000D031B"/>
    <w:rsid w:val="000D274F"/>
    <w:rsid w:val="000D3EB8"/>
    <w:rsid w:val="000D4787"/>
    <w:rsid w:val="000D52EC"/>
    <w:rsid w:val="000D5474"/>
    <w:rsid w:val="000D585B"/>
    <w:rsid w:val="000D6C1C"/>
    <w:rsid w:val="000E0CB6"/>
    <w:rsid w:val="000E39E4"/>
    <w:rsid w:val="000E7063"/>
    <w:rsid w:val="000F11CA"/>
    <w:rsid w:val="000F16FB"/>
    <w:rsid w:val="000F2BBF"/>
    <w:rsid w:val="000F33E5"/>
    <w:rsid w:val="000F5819"/>
    <w:rsid w:val="000F5F2D"/>
    <w:rsid w:val="000F613D"/>
    <w:rsid w:val="000F77D1"/>
    <w:rsid w:val="000F7BBA"/>
    <w:rsid w:val="00102FB4"/>
    <w:rsid w:val="00103667"/>
    <w:rsid w:val="00103F80"/>
    <w:rsid w:val="00105240"/>
    <w:rsid w:val="001053F3"/>
    <w:rsid w:val="00105BEC"/>
    <w:rsid w:val="00106035"/>
    <w:rsid w:val="001067C4"/>
    <w:rsid w:val="00107973"/>
    <w:rsid w:val="001104CE"/>
    <w:rsid w:val="00111D21"/>
    <w:rsid w:val="00112659"/>
    <w:rsid w:val="001132DE"/>
    <w:rsid w:val="001133DE"/>
    <w:rsid w:val="00114771"/>
    <w:rsid w:val="001155A4"/>
    <w:rsid w:val="00116A4E"/>
    <w:rsid w:val="0011752C"/>
    <w:rsid w:val="00117BDD"/>
    <w:rsid w:val="00121DF2"/>
    <w:rsid w:val="0012428E"/>
    <w:rsid w:val="00125023"/>
    <w:rsid w:val="00125D0C"/>
    <w:rsid w:val="00126DC7"/>
    <w:rsid w:val="00127029"/>
    <w:rsid w:val="00127B46"/>
    <w:rsid w:val="00131B40"/>
    <w:rsid w:val="0013217E"/>
    <w:rsid w:val="00133F69"/>
    <w:rsid w:val="00134A23"/>
    <w:rsid w:val="00135969"/>
    <w:rsid w:val="00136C72"/>
    <w:rsid w:val="0014163E"/>
    <w:rsid w:val="00142DD5"/>
    <w:rsid w:val="001431F4"/>
    <w:rsid w:val="00143564"/>
    <w:rsid w:val="001442D3"/>
    <w:rsid w:val="00144C09"/>
    <w:rsid w:val="00146634"/>
    <w:rsid w:val="00147128"/>
    <w:rsid w:val="00147580"/>
    <w:rsid w:val="00150865"/>
    <w:rsid w:val="00151F02"/>
    <w:rsid w:val="00153254"/>
    <w:rsid w:val="001539AA"/>
    <w:rsid w:val="00153ABC"/>
    <w:rsid w:val="0015415D"/>
    <w:rsid w:val="00155C7C"/>
    <w:rsid w:val="00157504"/>
    <w:rsid w:val="001578AA"/>
    <w:rsid w:val="001641DF"/>
    <w:rsid w:val="0016530D"/>
    <w:rsid w:val="00166AE5"/>
    <w:rsid w:val="00166D2D"/>
    <w:rsid w:val="001722B9"/>
    <w:rsid w:val="001739F3"/>
    <w:rsid w:val="00175DC9"/>
    <w:rsid w:val="0017627F"/>
    <w:rsid w:val="00177692"/>
    <w:rsid w:val="00177C9B"/>
    <w:rsid w:val="00180718"/>
    <w:rsid w:val="0018206C"/>
    <w:rsid w:val="00182252"/>
    <w:rsid w:val="001822D3"/>
    <w:rsid w:val="00183669"/>
    <w:rsid w:val="00190153"/>
    <w:rsid w:val="001906E8"/>
    <w:rsid w:val="00191156"/>
    <w:rsid w:val="00192A50"/>
    <w:rsid w:val="00193C3A"/>
    <w:rsid w:val="00194169"/>
    <w:rsid w:val="00194E16"/>
    <w:rsid w:val="0019524A"/>
    <w:rsid w:val="00196599"/>
    <w:rsid w:val="00197243"/>
    <w:rsid w:val="00197317"/>
    <w:rsid w:val="00197BAC"/>
    <w:rsid w:val="001A039F"/>
    <w:rsid w:val="001A05DE"/>
    <w:rsid w:val="001A16BC"/>
    <w:rsid w:val="001A2222"/>
    <w:rsid w:val="001A3436"/>
    <w:rsid w:val="001A6BF4"/>
    <w:rsid w:val="001A78ED"/>
    <w:rsid w:val="001A7950"/>
    <w:rsid w:val="001B0D83"/>
    <w:rsid w:val="001B15BB"/>
    <w:rsid w:val="001B3192"/>
    <w:rsid w:val="001B3889"/>
    <w:rsid w:val="001B3927"/>
    <w:rsid w:val="001B49B1"/>
    <w:rsid w:val="001B4E05"/>
    <w:rsid w:val="001B5F68"/>
    <w:rsid w:val="001B6739"/>
    <w:rsid w:val="001C14C6"/>
    <w:rsid w:val="001C2095"/>
    <w:rsid w:val="001C2BAA"/>
    <w:rsid w:val="001C3E8C"/>
    <w:rsid w:val="001C4189"/>
    <w:rsid w:val="001C4206"/>
    <w:rsid w:val="001C4C8F"/>
    <w:rsid w:val="001C671F"/>
    <w:rsid w:val="001C7834"/>
    <w:rsid w:val="001C7878"/>
    <w:rsid w:val="001C7A94"/>
    <w:rsid w:val="001D042D"/>
    <w:rsid w:val="001D128E"/>
    <w:rsid w:val="001D27EA"/>
    <w:rsid w:val="001D464C"/>
    <w:rsid w:val="001D6417"/>
    <w:rsid w:val="001D6A00"/>
    <w:rsid w:val="001D6A8C"/>
    <w:rsid w:val="001E00EE"/>
    <w:rsid w:val="001E042B"/>
    <w:rsid w:val="001E1453"/>
    <w:rsid w:val="001E1AD4"/>
    <w:rsid w:val="001E3F9B"/>
    <w:rsid w:val="001E4587"/>
    <w:rsid w:val="001E6683"/>
    <w:rsid w:val="001E7C13"/>
    <w:rsid w:val="001F0FF2"/>
    <w:rsid w:val="001F3286"/>
    <w:rsid w:val="001F5C85"/>
    <w:rsid w:val="0020142B"/>
    <w:rsid w:val="00201E86"/>
    <w:rsid w:val="00202FEC"/>
    <w:rsid w:val="00204232"/>
    <w:rsid w:val="00205388"/>
    <w:rsid w:val="002066E4"/>
    <w:rsid w:val="00207E1B"/>
    <w:rsid w:val="00211092"/>
    <w:rsid w:val="002111B6"/>
    <w:rsid w:val="002118B2"/>
    <w:rsid w:val="00211D5E"/>
    <w:rsid w:val="002133AC"/>
    <w:rsid w:val="0021479D"/>
    <w:rsid w:val="002152E2"/>
    <w:rsid w:val="0021554C"/>
    <w:rsid w:val="00216920"/>
    <w:rsid w:val="00216E48"/>
    <w:rsid w:val="00217D9C"/>
    <w:rsid w:val="002203CC"/>
    <w:rsid w:val="00220F60"/>
    <w:rsid w:val="00221E51"/>
    <w:rsid w:val="00222179"/>
    <w:rsid w:val="00222ED7"/>
    <w:rsid w:val="002237E9"/>
    <w:rsid w:val="002239DA"/>
    <w:rsid w:val="00225EBA"/>
    <w:rsid w:val="0022621D"/>
    <w:rsid w:val="00226D01"/>
    <w:rsid w:val="00231055"/>
    <w:rsid w:val="00231156"/>
    <w:rsid w:val="00231684"/>
    <w:rsid w:val="00234185"/>
    <w:rsid w:val="0023591C"/>
    <w:rsid w:val="00242C82"/>
    <w:rsid w:val="00242D7D"/>
    <w:rsid w:val="00243449"/>
    <w:rsid w:val="00243A51"/>
    <w:rsid w:val="00244702"/>
    <w:rsid w:val="00244FB4"/>
    <w:rsid w:val="002458AB"/>
    <w:rsid w:val="00245B1A"/>
    <w:rsid w:val="00245B39"/>
    <w:rsid w:val="00246C68"/>
    <w:rsid w:val="00246FB8"/>
    <w:rsid w:val="0024720A"/>
    <w:rsid w:val="00247219"/>
    <w:rsid w:val="00247254"/>
    <w:rsid w:val="0025361F"/>
    <w:rsid w:val="00253FEE"/>
    <w:rsid w:val="00254142"/>
    <w:rsid w:val="00255B17"/>
    <w:rsid w:val="00256571"/>
    <w:rsid w:val="00256ECE"/>
    <w:rsid w:val="00257C33"/>
    <w:rsid w:val="00261485"/>
    <w:rsid w:val="00263E56"/>
    <w:rsid w:val="002653E5"/>
    <w:rsid w:val="00266EA6"/>
    <w:rsid w:val="00267F5A"/>
    <w:rsid w:val="002725C8"/>
    <w:rsid w:val="00273D3A"/>
    <w:rsid w:val="002755F9"/>
    <w:rsid w:val="002765C7"/>
    <w:rsid w:val="00276D36"/>
    <w:rsid w:val="00280F48"/>
    <w:rsid w:val="0028582C"/>
    <w:rsid w:val="00286191"/>
    <w:rsid w:val="002870CF"/>
    <w:rsid w:val="00291CB8"/>
    <w:rsid w:val="002920EE"/>
    <w:rsid w:val="002940B5"/>
    <w:rsid w:val="0029497A"/>
    <w:rsid w:val="00296016"/>
    <w:rsid w:val="002967C8"/>
    <w:rsid w:val="00296FB2"/>
    <w:rsid w:val="002A31D1"/>
    <w:rsid w:val="002A4040"/>
    <w:rsid w:val="002A4B66"/>
    <w:rsid w:val="002B145E"/>
    <w:rsid w:val="002B195C"/>
    <w:rsid w:val="002B5E7C"/>
    <w:rsid w:val="002B644B"/>
    <w:rsid w:val="002B64B8"/>
    <w:rsid w:val="002C20E8"/>
    <w:rsid w:val="002C2D36"/>
    <w:rsid w:val="002C34D1"/>
    <w:rsid w:val="002C44D5"/>
    <w:rsid w:val="002C45C8"/>
    <w:rsid w:val="002C4EBA"/>
    <w:rsid w:val="002C62CB"/>
    <w:rsid w:val="002C6D25"/>
    <w:rsid w:val="002C7035"/>
    <w:rsid w:val="002D0936"/>
    <w:rsid w:val="002D1119"/>
    <w:rsid w:val="002D3991"/>
    <w:rsid w:val="002D3F15"/>
    <w:rsid w:val="002D415F"/>
    <w:rsid w:val="002D6DB1"/>
    <w:rsid w:val="002D709D"/>
    <w:rsid w:val="002D71F1"/>
    <w:rsid w:val="002D75FB"/>
    <w:rsid w:val="002E04DC"/>
    <w:rsid w:val="002E148A"/>
    <w:rsid w:val="002E2D61"/>
    <w:rsid w:val="002E378C"/>
    <w:rsid w:val="002E3B12"/>
    <w:rsid w:val="002E40A8"/>
    <w:rsid w:val="002E581F"/>
    <w:rsid w:val="002E6515"/>
    <w:rsid w:val="002E6AC6"/>
    <w:rsid w:val="002E6B45"/>
    <w:rsid w:val="002F0955"/>
    <w:rsid w:val="002F0B50"/>
    <w:rsid w:val="002F0BBB"/>
    <w:rsid w:val="002F0C25"/>
    <w:rsid w:val="002F2338"/>
    <w:rsid w:val="002F3002"/>
    <w:rsid w:val="002F5790"/>
    <w:rsid w:val="002F6291"/>
    <w:rsid w:val="002F64DD"/>
    <w:rsid w:val="002F73D8"/>
    <w:rsid w:val="0030112A"/>
    <w:rsid w:val="00301187"/>
    <w:rsid w:val="00303D3B"/>
    <w:rsid w:val="00303FC1"/>
    <w:rsid w:val="00304A0F"/>
    <w:rsid w:val="00304EE8"/>
    <w:rsid w:val="0030594E"/>
    <w:rsid w:val="00305C9C"/>
    <w:rsid w:val="0030608A"/>
    <w:rsid w:val="0030782E"/>
    <w:rsid w:val="00311056"/>
    <w:rsid w:val="003117CC"/>
    <w:rsid w:val="00311DE7"/>
    <w:rsid w:val="0031234A"/>
    <w:rsid w:val="003127F5"/>
    <w:rsid w:val="00312B6E"/>
    <w:rsid w:val="0031346F"/>
    <w:rsid w:val="00313D20"/>
    <w:rsid w:val="003149F0"/>
    <w:rsid w:val="00314A17"/>
    <w:rsid w:val="00314DEF"/>
    <w:rsid w:val="00321658"/>
    <w:rsid w:val="00321748"/>
    <w:rsid w:val="00322083"/>
    <w:rsid w:val="00322900"/>
    <w:rsid w:val="00324350"/>
    <w:rsid w:val="003247DC"/>
    <w:rsid w:val="00325CD0"/>
    <w:rsid w:val="00327A06"/>
    <w:rsid w:val="00327B7A"/>
    <w:rsid w:val="0033038D"/>
    <w:rsid w:val="00334D7D"/>
    <w:rsid w:val="003357E8"/>
    <w:rsid w:val="003362E2"/>
    <w:rsid w:val="00337C4B"/>
    <w:rsid w:val="00340EA0"/>
    <w:rsid w:val="00341E2A"/>
    <w:rsid w:val="003443C5"/>
    <w:rsid w:val="0034560B"/>
    <w:rsid w:val="00345E18"/>
    <w:rsid w:val="003465E7"/>
    <w:rsid w:val="0034685C"/>
    <w:rsid w:val="003479DD"/>
    <w:rsid w:val="003512AE"/>
    <w:rsid w:val="00352414"/>
    <w:rsid w:val="003528E4"/>
    <w:rsid w:val="00357ABA"/>
    <w:rsid w:val="00357E56"/>
    <w:rsid w:val="003616CA"/>
    <w:rsid w:val="003639E0"/>
    <w:rsid w:val="00363B9D"/>
    <w:rsid w:val="00366EC5"/>
    <w:rsid w:val="003674DB"/>
    <w:rsid w:val="003710BC"/>
    <w:rsid w:val="00371A1B"/>
    <w:rsid w:val="00372EA4"/>
    <w:rsid w:val="00373C4F"/>
    <w:rsid w:val="00373D1F"/>
    <w:rsid w:val="00374A8F"/>
    <w:rsid w:val="00374E80"/>
    <w:rsid w:val="00376BED"/>
    <w:rsid w:val="00376D88"/>
    <w:rsid w:val="00377CDD"/>
    <w:rsid w:val="003816D4"/>
    <w:rsid w:val="00381B97"/>
    <w:rsid w:val="00383DCC"/>
    <w:rsid w:val="003876CE"/>
    <w:rsid w:val="00387DC5"/>
    <w:rsid w:val="00390099"/>
    <w:rsid w:val="00390CB9"/>
    <w:rsid w:val="00391373"/>
    <w:rsid w:val="00391C5B"/>
    <w:rsid w:val="003929A8"/>
    <w:rsid w:val="00393BB7"/>
    <w:rsid w:val="003941B1"/>
    <w:rsid w:val="0039501D"/>
    <w:rsid w:val="00396444"/>
    <w:rsid w:val="00396A36"/>
    <w:rsid w:val="003A0781"/>
    <w:rsid w:val="003A07C9"/>
    <w:rsid w:val="003A2B77"/>
    <w:rsid w:val="003A3B36"/>
    <w:rsid w:val="003A3EEF"/>
    <w:rsid w:val="003B1FDF"/>
    <w:rsid w:val="003B3904"/>
    <w:rsid w:val="003B44A2"/>
    <w:rsid w:val="003B4BEF"/>
    <w:rsid w:val="003B51AD"/>
    <w:rsid w:val="003B6000"/>
    <w:rsid w:val="003C02BD"/>
    <w:rsid w:val="003C2CF9"/>
    <w:rsid w:val="003C31F8"/>
    <w:rsid w:val="003C4AD3"/>
    <w:rsid w:val="003C6E29"/>
    <w:rsid w:val="003C76D1"/>
    <w:rsid w:val="003D0154"/>
    <w:rsid w:val="003D0E4C"/>
    <w:rsid w:val="003D2695"/>
    <w:rsid w:val="003D28F9"/>
    <w:rsid w:val="003D417A"/>
    <w:rsid w:val="003D425A"/>
    <w:rsid w:val="003D4984"/>
    <w:rsid w:val="003D5895"/>
    <w:rsid w:val="003D6060"/>
    <w:rsid w:val="003D6CB9"/>
    <w:rsid w:val="003D6F9B"/>
    <w:rsid w:val="003D713D"/>
    <w:rsid w:val="003E0AC9"/>
    <w:rsid w:val="003E18B8"/>
    <w:rsid w:val="003E4473"/>
    <w:rsid w:val="003E455A"/>
    <w:rsid w:val="003E4933"/>
    <w:rsid w:val="003E513C"/>
    <w:rsid w:val="003E5BCD"/>
    <w:rsid w:val="003E6739"/>
    <w:rsid w:val="003E7088"/>
    <w:rsid w:val="003E7244"/>
    <w:rsid w:val="003F3117"/>
    <w:rsid w:val="003F4EDD"/>
    <w:rsid w:val="00400A76"/>
    <w:rsid w:val="0040184C"/>
    <w:rsid w:val="004025BC"/>
    <w:rsid w:val="00403CB0"/>
    <w:rsid w:val="00404BAB"/>
    <w:rsid w:val="00404CD5"/>
    <w:rsid w:val="00405242"/>
    <w:rsid w:val="00405695"/>
    <w:rsid w:val="004059E5"/>
    <w:rsid w:val="00406CCA"/>
    <w:rsid w:val="004075B9"/>
    <w:rsid w:val="00407FC4"/>
    <w:rsid w:val="004102EC"/>
    <w:rsid w:val="00411257"/>
    <w:rsid w:val="00411E4D"/>
    <w:rsid w:val="00412FEB"/>
    <w:rsid w:val="00415205"/>
    <w:rsid w:val="00415E3B"/>
    <w:rsid w:val="00416CF1"/>
    <w:rsid w:val="00417A7D"/>
    <w:rsid w:val="00417C43"/>
    <w:rsid w:val="00417CCC"/>
    <w:rsid w:val="004207C6"/>
    <w:rsid w:val="00420DC7"/>
    <w:rsid w:val="0042179D"/>
    <w:rsid w:val="00421A5E"/>
    <w:rsid w:val="00421BCB"/>
    <w:rsid w:val="00422150"/>
    <w:rsid w:val="0042366B"/>
    <w:rsid w:val="0042480F"/>
    <w:rsid w:val="004250C5"/>
    <w:rsid w:val="004255FC"/>
    <w:rsid w:val="00425ED3"/>
    <w:rsid w:val="004272A3"/>
    <w:rsid w:val="00430266"/>
    <w:rsid w:val="00430929"/>
    <w:rsid w:val="00431649"/>
    <w:rsid w:val="00431D37"/>
    <w:rsid w:val="004332D0"/>
    <w:rsid w:val="00434B5F"/>
    <w:rsid w:val="00436210"/>
    <w:rsid w:val="004370D0"/>
    <w:rsid w:val="004372EC"/>
    <w:rsid w:val="004420F0"/>
    <w:rsid w:val="00442C2A"/>
    <w:rsid w:val="00443D6D"/>
    <w:rsid w:val="004451DA"/>
    <w:rsid w:val="00446F7E"/>
    <w:rsid w:val="004504DB"/>
    <w:rsid w:val="004516A7"/>
    <w:rsid w:val="00451FB3"/>
    <w:rsid w:val="004549D4"/>
    <w:rsid w:val="00455283"/>
    <w:rsid w:val="00455334"/>
    <w:rsid w:val="00455661"/>
    <w:rsid w:val="004557D7"/>
    <w:rsid w:val="00457D7C"/>
    <w:rsid w:val="00460A08"/>
    <w:rsid w:val="00460B2B"/>
    <w:rsid w:val="004617E0"/>
    <w:rsid w:val="00462120"/>
    <w:rsid w:val="00463A2C"/>
    <w:rsid w:val="0046491A"/>
    <w:rsid w:val="00465D54"/>
    <w:rsid w:val="00466683"/>
    <w:rsid w:val="0046699C"/>
    <w:rsid w:val="00467917"/>
    <w:rsid w:val="00467DC9"/>
    <w:rsid w:val="00470B88"/>
    <w:rsid w:val="00470D26"/>
    <w:rsid w:val="0047308D"/>
    <w:rsid w:val="0047410E"/>
    <w:rsid w:val="004823FC"/>
    <w:rsid w:val="004833D5"/>
    <w:rsid w:val="004836E9"/>
    <w:rsid w:val="00484BE7"/>
    <w:rsid w:val="004874D9"/>
    <w:rsid w:val="0048797D"/>
    <w:rsid w:val="00490C57"/>
    <w:rsid w:val="00492E96"/>
    <w:rsid w:val="004939C7"/>
    <w:rsid w:val="00493B6B"/>
    <w:rsid w:val="00493C08"/>
    <w:rsid w:val="00494F00"/>
    <w:rsid w:val="00495214"/>
    <w:rsid w:val="00495466"/>
    <w:rsid w:val="00495B9B"/>
    <w:rsid w:val="00495CB7"/>
    <w:rsid w:val="00495D42"/>
    <w:rsid w:val="0049679C"/>
    <w:rsid w:val="00497140"/>
    <w:rsid w:val="00497565"/>
    <w:rsid w:val="004A0CC6"/>
    <w:rsid w:val="004A0D02"/>
    <w:rsid w:val="004A2009"/>
    <w:rsid w:val="004A3462"/>
    <w:rsid w:val="004A3C0A"/>
    <w:rsid w:val="004A4B44"/>
    <w:rsid w:val="004B0E83"/>
    <w:rsid w:val="004B181F"/>
    <w:rsid w:val="004B28EA"/>
    <w:rsid w:val="004B366D"/>
    <w:rsid w:val="004B5B0E"/>
    <w:rsid w:val="004B6E67"/>
    <w:rsid w:val="004C31FB"/>
    <w:rsid w:val="004C3478"/>
    <w:rsid w:val="004C561C"/>
    <w:rsid w:val="004C7C25"/>
    <w:rsid w:val="004C7FF2"/>
    <w:rsid w:val="004D1071"/>
    <w:rsid w:val="004D12C7"/>
    <w:rsid w:val="004D2FE1"/>
    <w:rsid w:val="004D4A32"/>
    <w:rsid w:val="004D4A40"/>
    <w:rsid w:val="004D4B53"/>
    <w:rsid w:val="004D5808"/>
    <w:rsid w:val="004D6EAA"/>
    <w:rsid w:val="004E050C"/>
    <w:rsid w:val="004E0B8C"/>
    <w:rsid w:val="004E15F6"/>
    <w:rsid w:val="004E2805"/>
    <w:rsid w:val="004E40BB"/>
    <w:rsid w:val="004E63FA"/>
    <w:rsid w:val="004E685F"/>
    <w:rsid w:val="004E6AA5"/>
    <w:rsid w:val="004E7296"/>
    <w:rsid w:val="004E764B"/>
    <w:rsid w:val="004F0180"/>
    <w:rsid w:val="004F2204"/>
    <w:rsid w:val="004F3AAB"/>
    <w:rsid w:val="004F40F0"/>
    <w:rsid w:val="0050009E"/>
    <w:rsid w:val="00500A94"/>
    <w:rsid w:val="00502150"/>
    <w:rsid w:val="005040B3"/>
    <w:rsid w:val="00504417"/>
    <w:rsid w:val="0050535E"/>
    <w:rsid w:val="00505562"/>
    <w:rsid w:val="005075B8"/>
    <w:rsid w:val="00510707"/>
    <w:rsid w:val="00511062"/>
    <w:rsid w:val="00511CE2"/>
    <w:rsid w:val="00511E2A"/>
    <w:rsid w:val="00511F0D"/>
    <w:rsid w:val="00512FB0"/>
    <w:rsid w:val="00515D4A"/>
    <w:rsid w:val="00517729"/>
    <w:rsid w:val="00517F8C"/>
    <w:rsid w:val="00521596"/>
    <w:rsid w:val="00521B02"/>
    <w:rsid w:val="00521F38"/>
    <w:rsid w:val="0052258D"/>
    <w:rsid w:val="0052577C"/>
    <w:rsid w:val="00526814"/>
    <w:rsid w:val="00526BD7"/>
    <w:rsid w:val="00526FEA"/>
    <w:rsid w:val="00527E90"/>
    <w:rsid w:val="005302A8"/>
    <w:rsid w:val="005302E8"/>
    <w:rsid w:val="005303EF"/>
    <w:rsid w:val="00532416"/>
    <w:rsid w:val="00532ACF"/>
    <w:rsid w:val="00534566"/>
    <w:rsid w:val="00534676"/>
    <w:rsid w:val="00534C6C"/>
    <w:rsid w:val="00536152"/>
    <w:rsid w:val="0053641F"/>
    <w:rsid w:val="00536A24"/>
    <w:rsid w:val="00536D44"/>
    <w:rsid w:val="00536DB0"/>
    <w:rsid w:val="005426ED"/>
    <w:rsid w:val="00543067"/>
    <w:rsid w:val="00543AD4"/>
    <w:rsid w:val="005444EF"/>
    <w:rsid w:val="0055157F"/>
    <w:rsid w:val="00553D0C"/>
    <w:rsid w:val="005546BC"/>
    <w:rsid w:val="0055505C"/>
    <w:rsid w:val="00555085"/>
    <w:rsid w:val="0055518D"/>
    <w:rsid w:val="005552B0"/>
    <w:rsid w:val="00555F9B"/>
    <w:rsid w:val="005562F9"/>
    <w:rsid w:val="00560349"/>
    <w:rsid w:val="005608D7"/>
    <w:rsid w:val="00560C76"/>
    <w:rsid w:val="005622D8"/>
    <w:rsid w:val="005637EB"/>
    <w:rsid w:val="00563C26"/>
    <w:rsid w:val="00564F2B"/>
    <w:rsid w:val="0056508B"/>
    <w:rsid w:val="0056526D"/>
    <w:rsid w:val="00566B19"/>
    <w:rsid w:val="00570FAB"/>
    <w:rsid w:val="005718CB"/>
    <w:rsid w:val="00572498"/>
    <w:rsid w:val="00572BB9"/>
    <w:rsid w:val="005744BC"/>
    <w:rsid w:val="005749D5"/>
    <w:rsid w:val="00574D63"/>
    <w:rsid w:val="00576743"/>
    <w:rsid w:val="0057722F"/>
    <w:rsid w:val="00582E4D"/>
    <w:rsid w:val="00583538"/>
    <w:rsid w:val="00586900"/>
    <w:rsid w:val="00586D0C"/>
    <w:rsid w:val="005900A0"/>
    <w:rsid w:val="00590F0F"/>
    <w:rsid w:val="00591023"/>
    <w:rsid w:val="00592369"/>
    <w:rsid w:val="005949D1"/>
    <w:rsid w:val="0059616B"/>
    <w:rsid w:val="005968AE"/>
    <w:rsid w:val="0059723A"/>
    <w:rsid w:val="00597C27"/>
    <w:rsid w:val="005A2559"/>
    <w:rsid w:val="005A7391"/>
    <w:rsid w:val="005A7B02"/>
    <w:rsid w:val="005B2D17"/>
    <w:rsid w:val="005B4440"/>
    <w:rsid w:val="005B4FCA"/>
    <w:rsid w:val="005B5462"/>
    <w:rsid w:val="005B5A2C"/>
    <w:rsid w:val="005B786C"/>
    <w:rsid w:val="005C0EA1"/>
    <w:rsid w:val="005C20FE"/>
    <w:rsid w:val="005C26AE"/>
    <w:rsid w:val="005C2C6B"/>
    <w:rsid w:val="005C3339"/>
    <w:rsid w:val="005C33EA"/>
    <w:rsid w:val="005C3BFA"/>
    <w:rsid w:val="005C5302"/>
    <w:rsid w:val="005C56C0"/>
    <w:rsid w:val="005C76C9"/>
    <w:rsid w:val="005C7C37"/>
    <w:rsid w:val="005C7F45"/>
    <w:rsid w:val="005D1A3E"/>
    <w:rsid w:val="005D1EE5"/>
    <w:rsid w:val="005D28CE"/>
    <w:rsid w:val="005D357A"/>
    <w:rsid w:val="005D3CAD"/>
    <w:rsid w:val="005D43D7"/>
    <w:rsid w:val="005D4BA0"/>
    <w:rsid w:val="005D612A"/>
    <w:rsid w:val="005D6C17"/>
    <w:rsid w:val="005D6E0A"/>
    <w:rsid w:val="005D6E17"/>
    <w:rsid w:val="005D74D0"/>
    <w:rsid w:val="005E0B2D"/>
    <w:rsid w:val="005E108C"/>
    <w:rsid w:val="005E2269"/>
    <w:rsid w:val="005E25E2"/>
    <w:rsid w:val="005E55D3"/>
    <w:rsid w:val="005F3CC1"/>
    <w:rsid w:val="005F3CC7"/>
    <w:rsid w:val="005F4E11"/>
    <w:rsid w:val="005F5042"/>
    <w:rsid w:val="005F51BD"/>
    <w:rsid w:val="005F5944"/>
    <w:rsid w:val="006009AD"/>
    <w:rsid w:val="00601D5E"/>
    <w:rsid w:val="00602E9D"/>
    <w:rsid w:val="00603CD9"/>
    <w:rsid w:val="00603CF8"/>
    <w:rsid w:val="0060614F"/>
    <w:rsid w:val="006061CF"/>
    <w:rsid w:val="006068C4"/>
    <w:rsid w:val="006078F6"/>
    <w:rsid w:val="00607FEC"/>
    <w:rsid w:val="00611065"/>
    <w:rsid w:val="00612766"/>
    <w:rsid w:val="0061319C"/>
    <w:rsid w:val="0061328D"/>
    <w:rsid w:val="006134EC"/>
    <w:rsid w:val="00614A03"/>
    <w:rsid w:val="00616A6A"/>
    <w:rsid w:val="00617BA8"/>
    <w:rsid w:val="00620404"/>
    <w:rsid w:val="006204C8"/>
    <w:rsid w:val="006206CF"/>
    <w:rsid w:val="00620D34"/>
    <w:rsid w:val="00620F0E"/>
    <w:rsid w:val="00621C79"/>
    <w:rsid w:val="00622E46"/>
    <w:rsid w:val="0062408D"/>
    <w:rsid w:val="006243BE"/>
    <w:rsid w:val="00624CE2"/>
    <w:rsid w:val="00625076"/>
    <w:rsid w:val="0062532B"/>
    <w:rsid w:val="00630AC8"/>
    <w:rsid w:val="00630DF5"/>
    <w:rsid w:val="00631007"/>
    <w:rsid w:val="00631E9C"/>
    <w:rsid w:val="006339F0"/>
    <w:rsid w:val="0063424F"/>
    <w:rsid w:val="00635360"/>
    <w:rsid w:val="006353EB"/>
    <w:rsid w:val="006369F0"/>
    <w:rsid w:val="00640824"/>
    <w:rsid w:val="006409BF"/>
    <w:rsid w:val="0064117F"/>
    <w:rsid w:val="006411A3"/>
    <w:rsid w:val="00641314"/>
    <w:rsid w:val="00641D1E"/>
    <w:rsid w:val="00641FAF"/>
    <w:rsid w:val="006437ED"/>
    <w:rsid w:val="00643F5C"/>
    <w:rsid w:val="00647677"/>
    <w:rsid w:val="00647BC7"/>
    <w:rsid w:val="006501E6"/>
    <w:rsid w:val="00650DDE"/>
    <w:rsid w:val="00650E13"/>
    <w:rsid w:val="00650FD1"/>
    <w:rsid w:val="00651AF1"/>
    <w:rsid w:val="00652644"/>
    <w:rsid w:val="00652824"/>
    <w:rsid w:val="006534D7"/>
    <w:rsid w:val="006557C0"/>
    <w:rsid w:val="00655C76"/>
    <w:rsid w:val="00657872"/>
    <w:rsid w:val="006620AD"/>
    <w:rsid w:val="006624E9"/>
    <w:rsid w:val="00663079"/>
    <w:rsid w:val="00663160"/>
    <w:rsid w:val="00663FBC"/>
    <w:rsid w:val="006650CD"/>
    <w:rsid w:val="006659E1"/>
    <w:rsid w:val="00665EEF"/>
    <w:rsid w:val="00666965"/>
    <w:rsid w:val="006705BB"/>
    <w:rsid w:val="0067225A"/>
    <w:rsid w:val="00674520"/>
    <w:rsid w:val="00675D53"/>
    <w:rsid w:val="006776D2"/>
    <w:rsid w:val="00677BBA"/>
    <w:rsid w:val="00681B8B"/>
    <w:rsid w:val="006820F3"/>
    <w:rsid w:val="00682D1B"/>
    <w:rsid w:val="00682E34"/>
    <w:rsid w:val="00683186"/>
    <w:rsid w:val="006845B5"/>
    <w:rsid w:val="00686B6F"/>
    <w:rsid w:val="00686CE0"/>
    <w:rsid w:val="00686CEA"/>
    <w:rsid w:val="006902B5"/>
    <w:rsid w:val="00691BC7"/>
    <w:rsid w:val="00692D66"/>
    <w:rsid w:val="00693204"/>
    <w:rsid w:val="006938E8"/>
    <w:rsid w:val="00695767"/>
    <w:rsid w:val="00696DB3"/>
    <w:rsid w:val="006A1796"/>
    <w:rsid w:val="006A1AA5"/>
    <w:rsid w:val="006A2768"/>
    <w:rsid w:val="006A3610"/>
    <w:rsid w:val="006A36F0"/>
    <w:rsid w:val="006A374A"/>
    <w:rsid w:val="006A3D2E"/>
    <w:rsid w:val="006A43A9"/>
    <w:rsid w:val="006A4436"/>
    <w:rsid w:val="006A4AF1"/>
    <w:rsid w:val="006A4B6E"/>
    <w:rsid w:val="006A4FD9"/>
    <w:rsid w:val="006A58E7"/>
    <w:rsid w:val="006A6746"/>
    <w:rsid w:val="006A67A4"/>
    <w:rsid w:val="006B055A"/>
    <w:rsid w:val="006B09C4"/>
    <w:rsid w:val="006B0B3C"/>
    <w:rsid w:val="006B1502"/>
    <w:rsid w:val="006B1E9D"/>
    <w:rsid w:val="006B261C"/>
    <w:rsid w:val="006B32E2"/>
    <w:rsid w:val="006B4024"/>
    <w:rsid w:val="006B5681"/>
    <w:rsid w:val="006C15EB"/>
    <w:rsid w:val="006C1FD4"/>
    <w:rsid w:val="006C235E"/>
    <w:rsid w:val="006C26DD"/>
    <w:rsid w:val="006C45ED"/>
    <w:rsid w:val="006C5554"/>
    <w:rsid w:val="006C5B87"/>
    <w:rsid w:val="006C66B5"/>
    <w:rsid w:val="006C79A2"/>
    <w:rsid w:val="006D06E7"/>
    <w:rsid w:val="006D11D9"/>
    <w:rsid w:val="006D1254"/>
    <w:rsid w:val="006D502C"/>
    <w:rsid w:val="006D5C24"/>
    <w:rsid w:val="006D6361"/>
    <w:rsid w:val="006D69D4"/>
    <w:rsid w:val="006E1609"/>
    <w:rsid w:val="006E3374"/>
    <w:rsid w:val="006E3585"/>
    <w:rsid w:val="006E3AB8"/>
    <w:rsid w:val="006E3C76"/>
    <w:rsid w:val="006E42C5"/>
    <w:rsid w:val="006E4A0E"/>
    <w:rsid w:val="006E5C67"/>
    <w:rsid w:val="006E6858"/>
    <w:rsid w:val="006E6AE0"/>
    <w:rsid w:val="006E6D2C"/>
    <w:rsid w:val="006E6E42"/>
    <w:rsid w:val="006F081A"/>
    <w:rsid w:val="006F0EBD"/>
    <w:rsid w:val="006F0F0F"/>
    <w:rsid w:val="006F1039"/>
    <w:rsid w:val="006F2084"/>
    <w:rsid w:val="006F2B77"/>
    <w:rsid w:val="006F4033"/>
    <w:rsid w:val="007015FD"/>
    <w:rsid w:val="00701A6A"/>
    <w:rsid w:val="00702F6C"/>
    <w:rsid w:val="00702FEB"/>
    <w:rsid w:val="0070303E"/>
    <w:rsid w:val="007042D5"/>
    <w:rsid w:val="00704628"/>
    <w:rsid w:val="00704AFB"/>
    <w:rsid w:val="00704D02"/>
    <w:rsid w:val="00707262"/>
    <w:rsid w:val="00707B95"/>
    <w:rsid w:val="00711421"/>
    <w:rsid w:val="00712980"/>
    <w:rsid w:val="00713637"/>
    <w:rsid w:val="0071473C"/>
    <w:rsid w:val="007147A9"/>
    <w:rsid w:val="007149BA"/>
    <w:rsid w:val="00714E70"/>
    <w:rsid w:val="00715955"/>
    <w:rsid w:val="00715F4C"/>
    <w:rsid w:val="007162AB"/>
    <w:rsid w:val="00716522"/>
    <w:rsid w:val="007165A8"/>
    <w:rsid w:val="00716809"/>
    <w:rsid w:val="00716EB3"/>
    <w:rsid w:val="00720B60"/>
    <w:rsid w:val="00720B96"/>
    <w:rsid w:val="00721370"/>
    <w:rsid w:val="007214DD"/>
    <w:rsid w:val="00722BF3"/>
    <w:rsid w:val="00724161"/>
    <w:rsid w:val="007254BB"/>
    <w:rsid w:val="00725E87"/>
    <w:rsid w:val="007267E5"/>
    <w:rsid w:val="00726B87"/>
    <w:rsid w:val="00727540"/>
    <w:rsid w:val="00727DD5"/>
    <w:rsid w:val="00730689"/>
    <w:rsid w:val="007330AE"/>
    <w:rsid w:val="00733C77"/>
    <w:rsid w:val="00735E44"/>
    <w:rsid w:val="00737D84"/>
    <w:rsid w:val="007403B1"/>
    <w:rsid w:val="007417C8"/>
    <w:rsid w:val="00741FF1"/>
    <w:rsid w:val="0074415B"/>
    <w:rsid w:val="007446DC"/>
    <w:rsid w:val="00744D4F"/>
    <w:rsid w:val="00745554"/>
    <w:rsid w:val="00746FFA"/>
    <w:rsid w:val="007472C6"/>
    <w:rsid w:val="00750E54"/>
    <w:rsid w:val="00754250"/>
    <w:rsid w:val="00754A20"/>
    <w:rsid w:val="00754CEF"/>
    <w:rsid w:val="0075710E"/>
    <w:rsid w:val="007578CE"/>
    <w:rsid w:val="00757B31"/>
    <w:rsid w:val="00757C83"/>
    <w:rsid w:val="0076084C"/>
    <w:rsid w:val="00760974"/>
    <w:rsid w:val="007621EA"/>
    <w:rsid w:val="00763F6F"/>
    <w:rsid w:val="00764C78"/>
    <w:rsid w:val="007738CE"/>
    <w:rsid w:val="00773DC4"/>
    <w:rsid w:val="00774265"/>
    <w:rsid w:val="007755BE"/>
    <w:rsid w:val="00781FF8"/>
    <w:rsid w:val="00782912"/>
    <w:rsid w:val="00784F90"/>
    <w:rsid w:val="007851EC"/>
    <w:rsid w:val="00785938"/>
    <w:rsid w:val="00786C24"/>
    <w:rsid w:val="00790D29"/>
    <w:rsid w:val="0079304E"/>
    <w:rsid w:val="0079349B"/>
    <w:rsid w:val="00797138"/>
    <w:rsid w:val="007A05C7"/>
    <w:rsid w:val="007A13A6"/>
    <w:rsid w:val="007A1610"/>
    <w:rsid w:val="007A299D"/>
    <w:rsid w:val="007A4943"/>
    <w:rsid w:val="007A513A"/>
    <w:rsid w:val="007A5338"/>
    <w:rsid w:val="007A5DD1"/>
    <w:rsid w:val="007A7643"/>
    <w:rsid w:val="007A7B3A"/>
    <w:rsid w:val="007B00C4"/>
    <w:rsid w:val="007B34AB"/>
    <w:rsid w:val="007B42BC"/>
    <w:rsid w:val="007B4BBC"/>
    <w:rsid w:val="007B5016"/>
    <w:rsid w:val="007B5052"/>
    <w:rsid w:val="007B55FE"/>
    <w:rsid w:val="007C08A7"/>
    <w:rsid w:val="007C1F28"/>
    <w:rsid w:val="007C2931"/>
    <w:rsid w:val="007C2B1B"/>
    <w:rsid w:val="007C3BA2"/>
    <w:rsid w:val="007C3CE7"/>
    <w:rsid w:val="007C6347"/>
    <w:rsid w:val="007C7844"/>
    <w:rsid w:val="007D132D"/>
    <w:rsid w:val="007D1519"/>
    <w:rsid w:val="007D349D"/>
    <w:rsid w:val="007D3F48"/>
    <w:rsid w:val="007D4596"/>
    <w:rsid w:val="007D52B0"/>
    <w:rsid w:val="007D5C8D"/>
    <w:rsid w:val="007D713E"/>
    <w:rsid w:val="007D757F"/>
    <w:rsid w:val="007E0D71"/>
    <w:rsid w:val="007E15A4"/>
    <w:rsid w:val="007E1FDA"/>
    <w:rsid w:val="007E24F4"/>
    <w:rsid w:val="007E640A"/>
    <w:rsid w:val="007E7FA7"/>
    <w:rsid w:val="007F0617"/>
    <w:rsid w:val="007F22AD"/>
    <w:rsid w:val="007F27D4"/>
    <w:rsid w:val="007F6EAD"/>
    <w:rsid w:val="00802587"/>
    <w:rsid w:val="00802A1A"/>
    <w:rsid w:val="00803E1F"/>
    <w:rsid w:val="00804520"/>
    <w:rsid w:val="00804696"/>
    <w:rsid w:val="00805357"/>
    <w:rsid w:val="00806FAC"/>
    <w:rsid w:val="00807234"/>
    <w:rsid w:val="00810BC0"/>
    <w:rsid w:val="0081301E"/>
    <w:rsid w:val="008139A4"/>
    <w:rsid w:val="00814AAB"/>
    <w:rsid w:val="00814F53"/>
    <w:rsid w:val="00815226"/>
    <w:rsid w:val="00815F49"/>
    <w:rsid w:val="00816634"/>
    <w:rsid w:val="00816CD0"/>
    <w:rsid w:val="008211E2"/>
    <w:rsid w:val="0082129D"/>
    <w:rsid w:val="00821443"/>
    <w:rsid w:val="008218CD"/>
    <w:rsid w:val="0082192E"/>
    <w:rsid w:val="00822081"/>
    <w:rsid w:val="00822F41"/>
    <w:rsid w:val="008265B8"/>
    <w:rsid w:val="00830BB8"/>
    <w:rsid w:val="00831307"/>
    <w:rsid w:val="00831970"/>
    <w:rsid w:val="00831D18"/>
    <w:rsid w:val="00832B90"/>
    <w:rsid w:val="00833128"/>
    <w:rsid w:val="00834988"/>
    <w:rsid w:val="00834B3C"/>
    <w:rsid w:val="0083549F"/>
    <w:rsid w:val="008356E6"/>
    <w:rsid w:val="008407ED"/>
    <w:rsid w:val="00841710"/>
    <w:rsid w:val="0084597B"/>
    <w:rsid w:val="00846006"/>
    <w:rsid w:val="00847DEB"/>
    <w:rsid w:val="00847ECA"/>
    <w:rsid w:val="00847FB5"/>
    <w:rsid w:val="0085074A"/>
    <w:rsid w:val="00851354"/>
    <w:rsid w:val="008528E1"/>
    <w:rsid w:val="00853AEE"/>
    <w:rsid w:val="008540DB"/>
    <w:rsid w:val="00855BDF"/>
    <w:rsid w:val="00857EBE"/>
    <w:rsid w:val="00860432"/>
    <w:rsid w:val="00861A42"/>
    <w:rsid w:val="00861B9E"/>
    <w:rsid w:val="0086460F"/>
    <w:rsid w:val="00864A61"/>
    <w:rsid w:val="00864CC0"/>
    <w:rsid w:val="0086571E"/>
    <w:rsid w:val="00865C1C"/>
    <w:rsid w:val="0086636B"/>
    <w:rsid w:val="00867300"/>
    <w:rsid w:val="0086794B"/>
    <w:rsid w:val="008712E1"/>
    <w:rsid w:val="00872E1F"/>
    <w:rsid w:val="0087377D"/>
    <w:rsid w:val="00873C6A"/>
    <w:rsid w:val="008768FA"/>
    <w:rsid w:val="008805D7"/>
    <w:rsid w:val="0088064E"/>
    <w:rsid w:val="00881EC8"/>
    <w:rsid w:val="00882B00"/>
    <w:rsid w:val="00882C6A"/>
    <w:rsid w:val="0088326A"/>
    <w:rsid w:val="00883FEB"/>
    <w:rsid w:val="008877AA"/>
    <w:rsid w:val="00891C51"/>
    <w:rsid w:val="00892175"/>
    <w:rsid w:val="008938C4"/>
    <w:rsid w:val="008954D4"/>
    <w:rsid w:val="00895E79"/>
    <w:rsid w:val="0089683B"/>
    <w:rsid w:val="008A047B"/>
    <w:rsid w:val="008A0800"/>
    <w:rsid w:val="008A21EB"/>
    <w:rsid w:val="008A36B2"/>
    <w:rsid w:val="008A3CAF"/>
    <w:rsid w:val="008A4139"/>
    <w:rsid w:val="008A43B8"/>
    <w:rsid w:val="008A48F5"/>
    <w:rsid w:val="008A531D"/>
    <w:rsid w:val="008A5694"/>
    <w:rsid w:val="008A74D4"/>
    <w:rsid w:val="008B1E23"/>
    <w:rsid w:val="008B2503"/>
    <w:rsid w:val="008B2547"/>
    <w:rsid w:val="008B406B"/>
    <w:rsid w:val="008B5845"/>
    <w:rsid w:val="008C1846"/>
    <w:rsid w:val="008C1940"/>
    <w:rsid w:val="008C1EFF"/>
    <w:rsid w:val="008C2EE2"/>
    <w:rsid w:val="008C3BB5"/>
    <w:rsid w:val="008C43AC"/>
    <w:rsid w:val="008C46E9"/>
    <w:rsid w:val="008C48FC"/>
    <w:rsid w:val="008C58C7"/>
    <w:rsid w:val="008C5A17"/>
    <w:rsid w:val="008C5DBE"/>
    <w:rsid w:val="008C70CA"/>
    <w:rsid w:val="008C718E"/>
    <w:rsid w:val="008C7A57"/>
    <w:rsid w:val="008D15EF"/>
    <w:rsid w:val="008D379E"/>
    <w:rsid w:val="008D3830"/>
    <w:rsid w:val="008D3B15"/>
    <w:rsid w:val="008D4E60"/>
    <w:rsid w:val="008D58DA"/>
    <w:rsid w:val="008E01C8"/>
    <w:rsid w:val="008E0A43"/>
    <w:rsid w:val="008E1F0C"/>
    <w:rsid w:val="008E2DFD"/>
    <w:rsid w:val="008E5038"/>
    <w:rsid w:val="008E5917"/>
    <w:rsid w:val="008E5E8B"/>
    <w:rsid w:val="008E655D"/>
    <w:rsid w:val="008F034C"/>
    <w:rsid w:val="008F2096"/>
    <w:rsid w:val="008F4784"/>
    <w:rsid w:val="008F4B06"/>
    <w:rsid w:val="008F63C5"/>
    <w:rsid w:val="008F684B"/>
    <w:rsid w:val="008F78AA"/>
    <w:rsid w:val="0090164F"/>
    <w:rsid w:val="00903547"/>
    <w:rsid w:val="009038CC"/>
    <w:rsid w:val="009038E0"/>
    <w:rsid w:val="0090539F"/>
    <w:rsid w:val="009063C1"/>
    <w:rsid w:val="0091250B"/>
    <w:rsid w:val="00913385"/>
    <w:rsid w:val="00913F0E"/>
    <w:rsid w:val="009142E5"/>
    <w:rsid w:val="00914894"/>
    <w:rsid w:val="00915461"/>
    <w:rsid w:val="00917450"/>
    <w:rsid w:val="0092019C"/>
    <w:rsid w:val="00920DF2"/>
    <w:rsid w:val="009214A6"/>
    <w:rsid w:val="00921692"/>
    <w:rsid w:val="0092687C"/>
    <w:rsid w:val="00926CE6"/>
    <w:rsid w:val="00930240"/>
    <w:rsid w:val="0093087E"/>
    <w:rsid w:val="00931636"/>
    <w:rsid w:val="00932EA1"/>
    <w:rsid w:val="009335B1"/>
    <w:rsid w:val="009376BD"/>
    <w:rsid w:val="00937B38"/>
    <w:rsid w:val="00940D99"/>
    <w:rsid w:val="00941338"/>
    <w:rsid w:val="00941583"/>
    <w:rsid w:val="009415A2"/>
    <w:rsid w:val="0094176D"/>
    <w:rsid w:val="00943082"/>
    <w:rsid w:val="00943B74"/>
    <w:rsid w:val="00945425"/>
    <w:rsid w:val="00945A45"/>
    <w:rsid w:val="00945C95"/>
    <w:rsid w:val="00945FD3"/>
    <w:rsid w:val="009470B6"/>
    <w:rsid w:val="00947829"/>
    <w:rsid w:val="00947A88"/>
    <w:rsid w:val="0095027C"/>
    <w:rsid w:val="00952FAA"/>
    <w:rsid w:val="009537CA"/>
    <w:rsid w:val="009538F3"/>
    <w:rsid w:val="00954080"/>
    <w:rsid w:val="009543CC"/>
    <w:rsid w:val="00955869"/>
    <w:rsid w:val="00956E46"/>
    <w:rsid w:val="00957DE4"/>
    <w:rsid w:val="00960517"/>
    <w:rsid w:val="00961A83"/>
    <w:rsid w:val="00961B94"/>
    <w:rsid w:val="00962831"/>
    <w:rsid w:val="00962879"/>
    <w:rsid w:val="00963649"/>
    <w:rsid w:val="00965EE8"/>
    <w:rsid w:val="00967349"/>
    <w:rsid w:val="00967961"/>
    <w:rsid w:val="00967FE8"/>
    <w:rsid w:val="00971C64"/>
    <w:rsid w:val="00971C7F"/>
    <w:rsid w:val="0097216D"/>
    <w:rsid w:val="00974F9C"/>
    <w:rsid w:val="0097570B"/>
    <w:rsid w:val="0097570F"/>
    <w:rsid w:val="00975F2E"/>
    <w:rsid w:val="0097637E"/>
    <w:rsid w:val="009767B7"/>
    <w:rsid w:val="00976D18"/>
    <w:rsid w:val="0098029E"/>
    <w:rsid w:val="00981980"/>
    <w:rsid w:val="00982769"/>
    <w:rsid w:val="0098429A"/>
    <w:rsid w:val="009867CA"/>
    <w:rsid w:val="00986914"/>
    <w:rsid w:val="00990B04"/>
    <w:rsid w:val="009911A3"/>
    <w:rsid w:val="00991EF1"/>
    <w:rsid w:val="00992CF7"/>
    <w:rsid w:val="00993963"/>
    <w:rsid w:val="00996627"/>
    <w:rsid w:val="00996914"/>
    <w:rsid w:val="009A07F9"/>
    <w:rsid w:val="009A2C15"/>
    <w:rsid w:val="009A2DA2"/>
    <w:rsid w:val="009A3357"/>
    <w:rsid w:val="009A3E10"/>
    <w:rsid w:val="009A426E"/>
    <w:rsid w:val="009A5201"/>
    <w:rsid w:val="009A61F3"/>
    <w:rsid w:val="009A6AD3"/>
    <w:rsid w:val="009A6BFA"/>
    <w:rsid w:val="009B04F4"/>
    <w:rsid w:val="009B097D"/>
    <w:rsid w:val="009B0DB8"/>
    <w:rsid w:val="009B11E5"/>
    <w:rsid w:val="009B35F5"/>
    <w:rsid w:val="009B4DC1"/>
    <w:rsid w:val="009B5381"/>
    <w:rsid w:val="009B53E8"/>
    <w:rsid w:val="009B76DE"/>
    <w:rsid w:val="009B7A30"/>
    <w:rsid w:val="009C00C0"/>
    <w:rsid w:val="009C0604"/>
    <w:rsid w:val="009C08FF"/>
    <w:rsid w:val="009C35FB"/>
    <w:rsid w:val="009C3D2B"/>
    <w:rsid w:val="009C44BE"/>
    <w:rsid w:val="009C4A39"/>
    <w:rsid w:val="009C4B43"/>
    <w:rsid w:val="009C654D"/>
    <w:rsid w:val="009C7554"/>
    <w:rsid w:val="009D17A7"/>
    <w:rsid w:val="009D1C90"/>
    <w:rsid w:val="009D1E1A"/>
    <w:rsid w:val="009D1F19"/>
    <w:rsid w:val="009D284A"/>
    <w:rsid w:val="009D2AC3"/>
    <w:rsid w:val="009D3260"/>
    <w:rsid w:val="009D337C"/>
    <w:rsid w:val="009D377B"/>
    <w:rsid w:val="009E028A"/>
    <w:rsid w:val="009E1C59"/>
    <w:rsid w:val="009E2246"/>
    <w:rsid w:val="009E2636"/>
    <w:rsid w:val="009E496F"/>
    <w:rsid w:val="009E4A01"/>
    <w:rsid w:val="009E5BA1"/>
    <w:rsid w:val="009E6A32"/>
    <w:rsid w:val="009E6F0B"/>
    <w:rsid w:val="009E7BB8"/>
    <w:rsid w:val="009F06C3"/>
    <w:rsid w:val="009F06C6"/>
    <w:rsid w:val="009F0E6B"/>
    <w:rsid w:val="009F5AD6"/>
    <w:rsid w:val="009F639C"/>
    <w:rsid w:val="009F7103"/>
    <w:rsid w:val="00A0113C"/>
    <w:rsid w:val="00A030E3"/>
    <w:rsid w:val="00A053A6"/>
    <w:rsid w:val="00A05E7C"/>
    <w:rsid w:val="00A10E3A"/>
    <w:rsid w:val="00A11F29"/>
    <w:rsid w:val="00A11FE9"/>
    <w:rsid w:val="00A12D7A"/>
    <w:rsid w:val="00A157A3"/>
    <w:rsid w:val="00A16C6E"/>
    <w:rsid w:val="00A16E3C"/>
    <w:rsid w:val="00A171EC"/>
    <w:rsid w:val="00A17612"/>
    <w:rsid w:val="00A17DD4"/>
    <w:rsid w:val="00A21A80"/>
    <w:rsid w:val="00A21C83"/>
    <w:rsid w:val="00A22753"/>
    <w:rsid w:val="00A227DF"/>
    <w:rsid w:val="00A23839"/>
    <w:rsid w:val="00A23870"/>
    <w:rsid w:val="00A24375"/>
    <w:rsid w:val="00A25577"/>
    <w:rsid w:val="00A25E3B"/>
    <w:rsid w:val="00A27136"/>
    <w:rsid w:val="00A2735D"/>
    <w:rsid w:val="00A27F06"/>
    <w:rsid w:val="00A3570C"/>
    <w:rsid w:val="00A36256"/>
    <w:rsid w:val="00A37C76"/>
    <w:rsid w:val="00A40A62"/>
    <w:rsid w:val="00A40C1C"/>
    <w:rsid w:val="00A41501"/>
    <w:rsid w:val="00A41BD8"/>
    <w:rsid w:val="00A41F7E"/>
    <w:rsid w:val="00A42E3F"/>
    <w:rsid w:val="00A431E6"/>
    <w:rsid w:val="00A4374F"/>
    <w:rsid w:val="00A43E72"/>
    <w:rsid w:val="00A4732A"/>
    <w:rsid w:val="00A47804"/>
    <w:rsid w:val="00A479E9"/>
    <w:rsid w:val="00A5052A"/>
    <w:rsid w:val="00A5053F"/>
    <w:rsid w:val="00A52211"/>
    <w:rsid w:val="00A537FD"/>
    <w:rsid w:val="00A566D4"/>
    <w:rsid w:val="00A5769A"/>
    <w:rsid w:val="00A60EFF"/>
    <w:rsid w:val="00A610DD"/>
    <w:rsid w:val="00A61340"/>
    <w:rsid w:val="00A6221E"/>
    <w:rsid w:val="00A63217"/>
    <w:rsid w:val="00A634D8"/>
    <w:rsid w:val="00A63860"/>
    <w:rsid w:val="00A66407"/>
    <w:rsid w:val="00A67010"/>
    <w:rsid w:val="00A70C74"/>
    <w:rsid w:val="00A719F4"/>
    <w:rsid w:val="00A71D5A"/>
    <w:rsid w:val="00A73B20"/>
    <w:rsid w:val="00A7439D"/>
    <w:rsid w:val="00A75C63"/>
    <w:rsid w:val="00A779DE"/>
    <w:rsid w:val="00A80522"/>
    <w:rsid w:val="00A80B24"/>
    <w:rsid w:val="00A81DD2"/>
    <w:rsid w:val="00A829A5"/>
    <w:rsid w:val="00A82B2A"/>
    <w:rsid w:val="00A83626"/>
    <w:rsid w:val="00A844FF"/>
    <w:rsid w:val="00A85960"/>
    <w:rsid w:val="00A85A19"/>
    <w:rsid w:val="00A87EA3"/>
    <w:rsid w:val="00A9152F"/>
    <w:rsid w:val="00A92217"/>
    <w:rsid w:val="00A928BF"/>
    <w:rsid w:val="00A929FD"/>
    <w:rsid w:val="00A9447C"/>
    <w:rsid w:val="00A94C4D"/>
    <w:rsid w:val="00A9595A"/>
    <w:rsid w:val="00AA0DFF"/>
    <w:rsid w:val="00AA1D85"/>
    <w:rsid w:val="00AA2BB6"/>
    <w:rsid w:val="00AA5C81"/>
    <w:rsid w:val="00AA733B"/>
    <w:rsid w:val="00AA7380"/>
    <w:rsid w:val="00AB0AED"/>
    <w:rsid w:val="00AB0D2B"/>
    <w:rsid w:val="00AB220D"/>
    <w:rsid w:val="00AB26D4"/>
    <w:rsid w:val="00AB332A"/>
    <w:rsid w:val="00AB3E3B"/>
    <w:rsid w:val="00AB4B50"/>
    <w:rsid w:val="00AB4D4E"/>
    <w:rsid w:val="00AB50C8"/>
    <w:rsid w:val="00AB7E57"/>
    <w:rsid w:val="00AC02C7"/>
    <w:rsid w:val="00AC3851"/>
    <w:rsid w:val="00AC41CB"/>
    <w:rsid w:val="00AC576D"/>
    <w:rsid w:val="00AC5942"/>
    <w:rsid w:val="00AC7DB2"/>
    <w:rsid w:val="00AD0B51"/>
    <w:rsid w:val="00AD1073"/>
    <w:rsid w:val="00AD15BD"/>
    <w:rsid w:val="00AD185B"/>
    <w:rsid w:val="00AD3978"/>
    <w:rsid w:val="00AD3AF3"/>
    <w:rsid w:val="00AD49CD"/>
    <w:rsid w:val="00AD5125"/>
    <w:rsid w:val="00AE0CB7"/>
    <w:rsid w:val="00AE1697"/>
    <w:rsid w:val="00AE1E61"/>
    <w:rsid w:val="00AE7BFF"/>
    <w:rsid w:val="00AE7CD6"/>
    <w:rsid w:val="00AF199C"/>
    <w:rsid w:val="00AF1AD3"/>
    <w:rsid w:val="00AF46C7"/>
    <w:rsid w:val="00AF498F"/>
    <w:rsid w:val="00AF5512"/>
    <w:rsid w:val="00AF567B"/>
    <w:rsid w:val="00AF574A"/>
    <w:rsid w:val="00AF64B4"/>
    <w:rsid w:val="00AF6FF2"/>
    <w:rsid w:val="00B045F3"/>
    <w:rsid w:val="00B05593"/>
    <w:rsid w:val="00B10A5C"/>
    <w:rsid w:val="00B10B1E"/>
    <w:rsid w:val="00B11140"/>
    <w:rsid w:val="00B11D24"/>
    <w:rsid w:val="00B131F4"/>
    <w:rsid w:val="00B139AF"/>
    <w:rsid w:val="00B14062"/>
    <w:rsid w:val="00B149F6"/>
    <w:rsid w:val="00B16DC4"/>
    <w:rsid w:val="00B1711B"/>
    <w:rsid w:val="00B20446"/>
    <w:rsid w:val="00B2077C"/>
    <w:rsid w:val="00B21BAC"/>
    <w:rsid w:val="00B2218C"/>
    <w:rsid w:val="00B254F2"/>
    <w:rsid w:val="00B26C70"/>
    <w:rsid w:val="00B32120"/>
    <w:rsid w:val="00B32CCF"/>
    <w:rsid w:val="00B33454"/>
    <w:rsid w:val="00B334E7"/>
    <w:rsid w:val="00B33810"/>
    <w:rsid w:val="00B416B2"/>
    <w:rsid w:val="00B43F1B"/>
    <w:rsid w:val="00B4473F"/>
    <w:rsid w:val="00B44E62"/>
    <w:rsid w:val="00B4615E"/>
    <w:rsid w:val="00B50863"/>
    <w:rsid w:val="00B50E04"/>
    <w:rsid w:val="00B5160C"/>
    <w:rsid w:val="00B54E36"/>
    <w:rsid w:val="00B56FFF"/>
    <w:rsid w:val="00B578E1"/>
    <w:rsid w:val="00B605EC"/>
    <w:rsid w:val="00B64600"/>
    <w:rsid w:val="00B65516"/>
    <w:rsid w:val="00B65771"/>
    <w:rsid w:val="00B7211B"/>
    <w:rsid w:val="00B72A60"/>
    <w:rsid w:val="00B74396"/>
    <w:rsid w:val="00B747CE"/>
    <w:rsid w:val="00B74FEA"/>
    <w:rsid w:val="00B75770"/>
    <w:rsid w:val="00B75A03"/>
    <w:rsid w:val="00B75C60"/>
    <w:rsid w:val="00B75CC4"/>
    <w:rsid w:val="00B76A1D"/>
    <w:rsid w:val="00B7795F"/>
    <w:rsid w:val="00B80240"/>
    <w:rsid w:val="00B80342"/>
    <w:rsid w:val="00B80BA6"/>
    <w:rsid w:val="00B80E6D"/>
    <w:rsid w:val="00B80EBE"/>
    <w:rsid w:val="00B81B9E"/>
    <w:rsid w:val="00B82181"/>
    <w:rsid w:val="00B825C4"/>
    <w:rsid w:val="00B827EA"/>
    <w:rsid w:val="00B83343"/>
    <w:rsid w:val="00B8519F"/>
    <w:rsid w:val="00B86331"/>
    <w:rsid w:val="00B86F92"/>
    <w:rsid w:val="00B90303"/>
    <w:rsid w:val="00B93B3E"/>
    <w:rsid w:val="00B9430B"/>
    <w:rsid w:val="00B969D3"/>
    <w:rsid w:val="00BA0046"/>
    <w:rsid w:val="00BA0DCC"/>
    <w:rsid w:val="00BA3369"/>
    <w:rsid w:val="00BA5B55"/>
    <w:rsid w:val="00BA6E23"/>
    <w:rsid w:val="00BA70CA"/>
    <w:rsid w:val="00BA71C9"/>
    <w:rsid w:val="00BA7C85"/>
    <w:rsid w:val="00BB0AA6"/>
    <w:rsid w:val="00BB2682"/>
    <w:rsid w:val="00BB2EB2"/>
    <w:rsid w:val="00BB3C5E"/>
    <w:rsid w:val="00BB61AA"/>
    <w:rsid w:val="00BC0136"/>
    <w:rsid w:val="00BC032F"/>
    <w:rsid w:val="00BC1BD3"/>
    <w:rsid w:val="00BC311C"/>
    <w:rsid w:val="00BC6922"/>
    <w:rsid w:val="00BD0B7E"/>
    <w:rsid w:val="00BD38C1"/>
    <w:rsid w:val="00BD4640"/>
    <w:rsid w:val="00BD4F46"/>
    <w:rsid w:val="00BD53A3"/>
    <w:rsid w:val="00BD57AF"/>
    <w:rsid w:val="00BD57BF"/>
    <w:rsid w:val="00BD5A7D"/>
    <w:rsid w:val="00BD607B"/>
    <w:rsid w:val="00BE018B"/>
    <w:rsid w:val="00BE2C59"/>
    <w:rsid w:val="00BE2DC4"/>
    <w:rsid w:val="00BE4057"/>
    <w:rsid w:val="00BE4DFE"/>
    <w:rsid w:val="00BE7559"/>
    <w:rsid w:val="00BE79F4"/>
    <w:rsid w:val="00BF034E"/>
    <w:rsid w:val="00BF1C5E"/>
    <w:rsid w:val="00BF21CB"/>
    <w:rsid w:val="00BF273C"/>
    <w:rsid w:val="00BF3B7C"/>
    <w:rsid w:val="00BF5FB3"/>
    <w:rsid w:val="00BF6C66"/>
    <w:rsid w:val="00BF7730"/>
    <w:rsid w:val="00BF7EF6"/>
    <w:rsid w:val="00C00A31"/>
    <w:rsid w:val="00C0499B"/>
    <w:rsid w:val="00C056D8"/>
    <w:rsid w:val="00C07AC9"/>
    <w:rsid w:val="00C07CE6"/>
    <w:rsid w:val="00C10857"/>
    <w:rsid w:val="00C114D9"/>
    <w:rsid w:val="00C11720"/>
    <w:rsid w:val="00C12BEE"/>
    <w:rsid w:val="00C136DF"/>
    <w:rsid w:val="00C14F8B"/>
    <w:rsid w:val="00C15958"/>
    <w:rsid w:val="00C15F33"/>
    <w:rsid w:val="00C20432"/>
    <w:rsid w:val="00C20E33"/>
    <w:rsid w:val="00C21A1E"/>
    <w:rsid w:val="00C23131"/>
    <w:rsid w:val="00C24C6B"/>
    <w:rsid w:val="00C26474"/>
    <w:rsid w:val="00C305E9"/>
    <w:rsid w:val="00C311A8"/>
    <w:rsid w:val="00C3165E"/>
    <w:rsid w:val="00C3215F"/>
    <w:rsid w:val="00C32C5C"/>
    <w:rsid w:val="00C3371A"/>
    <w:rsid w:val="00C3419C"/>
    <w:rsid w:val="00C35375"/>
    <w:rsid w:val="00C35826"/>
    <w:rsid w:val="00C36C5E"/>
    <w:rsid w:val="00C36DA4"/>
    <w:rsid w:val="00C3762B"/>
    <w:rsid w:val="00C37F3F"/>
    <w:rsid w:val="00C4044A"/>
    <w:rsid w:val="00C40A0B"/>
    <w:rsid w:val="00C418A6"/>
    <w:rsid w:val="00C4295D"/>
    <w:rsid w:val="00C440E3"/>
    <w:rsid w:val="00C44B67"/>
    <w:rsid w:val="00C45B43"/>
    <w:rsid w:val="00C501EE"/>
    <w:rsid w:val="00C50FC9"/>
    <w:rsid w:val="00C51022"/>
    <w:rsid w:val="00C523F7"/>
    <w:rsid w:val="00C54425"/>
    <w:rsid w:val="00C5459A"/>
    <w:rsid w:val="00C562F9"/>
    <w:rsid w:val="00C56A63"/>
    <w:rsid w:val="00C56AFB"/>
    <w:rsid w:val="00C5787F"/>
    <w:rsid w:val="00C6020B"/>
    <w:rsid w:val="00C60BA7"/>
    <w:rsid w:val="00C60F85"/>
    <w:rsid w:val="00C611E6"/>
    <w:rsid w:val="00C61EA7"/>
    <w:rsid w:val="00C627C0"/>
    <w:rsid w:val="00C63740"/>
    <w:rsid w:val="00C63B8C"/>
    <w:rsid w:val="00C64564"/>
    <w:rsid w:val="00C646AF"/>
    <w:rsid w:val="00C64A2D"/>
    <w:rsid w:val="00C64F31"/>
    <w:rsid w:val="00C65DD3"/>
    <w:rsid w:val="00C66446"/>
    <w:rsid w:val="00C66B8A"/>
    <w:rsid w:val="00C6785B"/>
    <w:rsid w:val="00C67A16"/>
    <w:rsid w:val="00C7098B"/>
    <w:rsid w:val="00C72474"/>
    <w:rsid w:val="00C73187"/>
    <w:rsid w:val="00C73EC8"/>
    <w:rsid w:val="00C7416B"/>
    <w:rsid w:val="00C744D7"/>
    <w:rsid w:val="00C75818"/>
    <w:rsid w:val="00C75A9C"/>
    <w:rsid w:val="00C77C81"/>
    <w:rsid w:val="00C77D0B"/>
    <w:rsid w:val="00C83918"/>
    <w:rsid w:val="00C848A9"/>
    <w:rsid w:val="00C84A39"/>
    <w:rsid w:val="00C84E26"/>
    <w:rsid w:val="00C855B4"/>
    <w:rsid w:val="00C865F2"/>
    <w:rsid w:val="00C871AC"/>
    <w:rsid w:val="00C873E8"/>
    <w:rsid w:val="00C91831"/>
    <w:rsid w:val="00C9188E"/>
    <w:rsid w:val="00C92B4D"/>
    <w:rsid w:val="00C92EE7"/>
    <w:rsid w:val="00C946CD"/>
    <w:rsid w:val="00C949B4"/>
    <w:rsid w:val="00C94BBD"/>
    <w:rsid w:val="00C94DC0"/>
    <w:rsid w:val="00C94F93"/>
    <w:rsid w:val="00C95420"/>
    <w:rsid w:val="00C96F82"/>
    <w:rsid w:val="00C971A8"/>
    <w:rsid w:val="00CA013D"/>
    <w:rsid w:val="00CA0841"/>
    <w:rsid w:val="00CA0B1C"/>
    <w:rsid w:val="00CA0C26"/>
    <w:rsid w:val="00CA1A08"/>
    <w:rsid w:val="00CA1F52"/>
    <w:rsid w:val="00CA1FAB"/>
    <w:rsid w:val="00CA254F"/>
    <w:rsid w:val="00CA26EB"/>
    <w:rsid w:val="00CA3483"/>
    <w:rsid w:val="00CA4D24"/>
    <w:rsid w:val="00CA69DA"/>
    <w:rsid w:val="00CA6A31"/>
    <w:rsid w:val="00CA74B3"/>
    <w:rsid w:val="00CB0429"/>
    <w:rsid w:val="00CB0EC2"/>
    <w:rsid w:val="00CB18AA"/>
    <w:rsid w:val="00CB333E"/>
    <w:rsid w:val="00CB3FC2"/>
    <w:rsid w:val="00CB4542"/>
    <w:rsid w:val="00CB55E7"/>
    <w:rsid w:val="00CB594D"/>
    <w:rsid w:val="00CB671C"/>
    <w:rsid w:val="00CB70F7"/>
    <w:rsid w:val="00CC0722"/>
    <w:rsid w:val="00CC1673"/>
    <w:rsid w:val="00CC29B6"/>
    <w:rsid w:val="00CC3437"/>
    <w:rsid w:val="00CC38B3"/>
    <w:rsid w:val="00CC7787"/>
    <w:rsid w:val="00CD57C2"/>
    <w:rsid w:val="00CD758F"/>
    <w:rsid w:val="00CD7B36"/>
    <w:rsid w:val="00CE06C0"/>
    <w:rsid w:val="00CE0706"/>
    <w:rsid w:val="00CE0882"/>
    <w:rsid w:val="00CE1357"/>
    <w:rsid w:val="00CE168F"/>
    <w:rsid w:val="00CE1D89"/>
    <w:rsid w:val="00CE43D4"/>
    <w:rsid w:val="00CE4BB3"/>
    <w:rsid w:val="00CE7266"/>
    <w:rsid w:val="00CF0A9D"/>
    <w:rsid w:val="00CF2629"/>
    <w:rsid w:val="00CF3314"/>
    <w:rsid w:val="00CF5160"/>
    <w:rsid w:val="00CF5984"/>
    <w:rsid w:val="00D01648"/>
    <w:rsid w:val="00D04035"/>
    <w:rsid w:val="00D059DB"/>
    <w:rsid w:val="00D05C50"/>
    <w:rsid w:val="00D06E08"/>
    <w:rsid w:val="00D07830"/>
    <w:rsid w:val="00D136CF"/>
    <w:rsid w:val="00D1569A"/>
    <w:rsid w:val="00D165C7"/>
    <w:rsid w:val="00D16DD5"/>
    <w:rsid w:val="00D17652"/>
    <w:rsid w:val="00D2015A"/>
    <w:rsid w:val="00D2076F"/>
    <w:rsid w:val="00D226AE"/>
    <w:rsid w:val="00D22749"/>
    <w:rsid w:val="00D24758"/>
    <w:rsid w:val="00D247B3"/>
    <w:rsid w:val="00D27E10"/>
    <w:rsid w:val="00D302DA"/>
    <w:rsid w:val="00D30DD1"/>
    <w:rsid w:val="00D3250D"/>
    <w:rsid w:val="00D338CC"/>
    <w:rsid w:val="00D340C9"/>
    <w:rsid w:val="00D361F9"/>
    <w:rsid w:val="00D36C1F"/>
    <w:rsid w:val="00D37AAB"/>
    <w:rsid w:val="00D37D0F"/>
    <w:rsid w:val="00D408E5"/>
    <w:rsid w:val="00D41A22"/>
    <w:rsid w:val="00D448A1"/>
    <w:rsid w:val="00D468BE"/>
    <w:rsid w:val="00D47B0A"/>
    <w:rsid w:val="00D500E8"/>
    <w:rsid w:val="00D50479"/>
    <w:rsid w:val="00D51CB6"/>
    <w:rsid w:val="00D52AED"/>
    <w:rsid w:val="00D551DE"/>
    <w:rsid w:val="00D55307"/>
    <w:rsid w:val="00D55923"/>
    <w:rsid w:val="00D56E2F"/>
    <w:rsid w:val="00D57EFB"/>
    <w:rsid w:val="00D606C5"/>
    <w:rsid w:val="00D62120"/>
    <w:rsid w:val="00D638D0"/>
    <w:rsid w:val="00D63E50"/>
    <w:rsid w:val="00D64FD5"/>
    <w:rsid w:val="00D64FE7"/>
    <w:rsid w:val="00D66260"/>
    <w:rsid w:val="00D67B24"/>
    <w:rsid w:val="00D702E1"/>
    <w:rsid w:val="00D70B4B"/>
    <w:rsid w:val="00D712DA"/>
    <w:rsid w:val="00D71391"/>
    <w:rsid w:val="00D732F7"/>
    <w:rsid w:val="00D747C4"/>
    <w:rsid w:val="00D75790"/>
    <w:rsid w:val="00D77645"/>
    <w:rsid w:val="00D81014"/>
    <w:rsid w:val="00D81268"/>
    <w:rsid w:val="00D81963"/>
    <w:rsid w:val="00D8329A"/>
    <w:rsid w:val="00D845FC"/>
    <w:rsid w:val="00D84C81"/>
    <w:rsid w:val="00D8522C"/>
    <w:rsid w:val="00D85DA3"/>
    <w:rsid w:val="00D8639C"/>
    <w:rsid w:val="00D8679E"/>
    <w:rsid w:val="00D86E6A"/>
    <w:rsid w:val="00D87E2D"/>
    <w:rsid w:val="00D929FD"/>
    <w:rsid w:val="00D92F27"/>
    <w:rsid w:val="00D936A5"/>
    <w:rsid w:val="00D9564E"/>
    <w:rsid w:val="00D95684"/>
    <w:rsid w:val="00D95D68"/>
    <w:rsid w:val="00D964E1"/>
    <w:rsid w:val="00D969D9"/>
    <w:rsid w:val="00D97B50"/>
    <w:rsid w:val="00DA0258"/>
    <w:rsid w:val="00DA1024"/>
    <w:rsid w:val="00DA20D8"/>
    <w:rsid w:val="00DA2713"/>
    <w:rsid w:val="00DA2BB0"/>
    <w:rsid w:val="00DA3E9D"/>
    <w:rsid w:val="00DA6A91"/>
    <w:rsid w:val="00DA7366"/>
    <w:rsid w:val="00DA78AA"/>
    <w:rsid w:val="00DB0025"/>
    <w:rsid w:val="00DB2481"/>
    <w:rsid w:val="00DB3C72"/>
    <w:rsid w:val="00DB45D6"/>
    <w:rsid w:val="00DB49C7"/>
    <w:rsid w:val="00DB4F6E"/>
    <w:rsid w:val="00DB5BA0"/>
    <w:rsid w:val="00DB68BE"/>
    <w:rsid w:val="00DC040F"/>
    <w:rsid w:val="00DC0B6D"/>
    <w:rsid w:val="00DC1AEF"/>
    <w:rsid w:val="00DC1EB4"/>
    <w:rsid w:val="00DC25BF"/>
    <w:rsid w:val="00DC2D6E"/>
    <w:rsid w:val="00DC4B68"/>
    <w:rsid w:val="00DC5D66"/>
    <w:rsid w:val="00DC68BC"/>
    <w:rsid w:val="00DC6BEB"/>
    <w:rsid w:val="00DC6E0F"/>
    <w:rsid w:val="00DC73C4"/>
    <w:rsid w:val="00DD0607"/>
    <w:rsid w:val="00DD33A7"/>
    <w:rsid w:val="00DD4D70"/>
    <w:rsid w:val="00DD5CD6"/>
    <w:rsid w:val="00DD5D7C"/>
    <w:rsid w:val="00DE06F7"/>
    <w:rsid w:val="00DE10F2"/>
    <w:rsid w:val="00DE1B72"/>
    <w:rsid w:val="00DE1C76"/>
    <w:rsid w:val="00DE2D61"/>
    <w:rsid w:val="00DE38DF"/>
    <w:rsid w:val="00DE522D"/>
    <w:rsid w:val="00DE5300"/>
    <w:rsid w:val="00DE59AC"/>
    <w:rsid w:val="00DE59FC"/>
    <w:rsid w:val="00DE5CB5"/>
    <w:rsid w:val="00DE74F1"/>
    <w:rsid w:val="00DE76E2"/>
    <w:rsid w:val="00DE77EF"/>
    <w:rsid w:val="00DF1A94"/>
    <w:rsid w:val="00DF1E74"/>
    <w:rsid w:val="00DF2180"/>
    <w:rsid w:val="00DF3105"/>
    <w:rsid w:val="00DF3410"/>
    <w:rsid w:val="00DF43A6"/>
    <w:rsid w:val="00DF485A"/>
    <w:rsid w:val="00DF48E2"/>
    <w:rsid w:val="00DF4A74"/>
    <w:rsid w:val="00DF6D05"/>
    <w:rsid w:val="00DF74FB"/>
    <w:rsid w:val="00E002CC"/>
    <w:rsid w:val="00E005F1"/>
    <w:rsid w:val="00E011A4"/>
    <w:rsid w:val="00E01A77"/>
    <w:rsid w:val="00E01FEF"/>
    <w:rsid w:val="00E02FE3"/>
    <w:rsid w:val="00E03BE5"/>
    <w:rsid w:val="00E03DE8"/>
    <w:rsid w:val="00E04592"/>
    <w:rsid w:val="00E0656E"/>
    <w:rsid w:val="00E06BC0"/>
    <w:rsid w:val="00E06CB1"/>
    <w:rsid w:val="00E072CC"/>
    <w:rsid w:val="00E0776A"/>
    <w:rsid w:val="00E10D6E"/>
    <w:rsid w:val="00E114DC"/>
    <w:rsid w:val="00E11A1D"/>
    <w:rsid w:val="00E17807"/>
    <w:rsid w:val="00E2030F"/>
    <w:rsid w:val="00E20CE9"/>
    <w:rsid w:val="00E20E83"/>
    <w:rsid w:val="00E21DE1"/>
    <w:rsid w:val="00E22821"/>
    <w:rsid w:val="00E22C12"/>
    <w:rsid w:val="00E22DAA"/>
    <w:rsid w:val="00E238F1"/>
    <w:rsid w:val="00E23A45"/>
    <w:rsid w:val="00E246B3"/>
    <w:rsid w:val="00E25F81"/>
    <w:rsid w:val="00E279DF"/>
    <w:rsid w:val="00E308E6"/>
    <w:rsid w:val="00E330F1"/>
    <w:rsid w:val="00E34778"/>
    <w:rsid w:val="00E3512E"/>
    <w:rsid w:val="00E37236"/>
    <w:rsid w:val="00E37266"/>
    <w:rsid w:val="00E41119"/>
    <w:rsid w:val="00E42562"/>
    <w:rsid w:val="00E45480"/>
    <w:rsid w:val="00E500F5"/>
    <w:rsid w:val="00E50F1C"/>
    <w:rsid w:val="00E51059"/>
    <w:rsid w:val="00E511AE"/>
    <w:rsid w:val="00E5148F"/>
    <w:rsid w:val="00E51832"/>
    <w:rsid w:val="00E51D62"/>
    <w:rsid w:val="00E52979"/>
    <w:rsid w:val="00E533A5"/>
    <w:rsid w:val="00E53F91"/>
    <w:rsid w:val="00E54765"/>
    <w:rsid w:val="00E54965"/>
    <w:rsid w:val="00E55135"/>
    <w:rsid w:val="00E55894"/>
    <w:rsid w:val="00E55B21"/>
    <w:rsid w:val="00E6023B"/>
    <w:rsid w:val="00E60A5E"/>
    <w:rsid w:val="00E61572"/>
    <w:rsid w:val="00E619A5"/>
    <w:rsid w:val="00E61E8E"/>
    <w:rsid w:val="00E647B9"/>
    <w:rsid w:val="00E65633"/>
    <w:rsid w:val="00E67252"/>
    <w:rsid w:val="00E7046F"/>
    <w:rsid w:val="00E70D75"/>
    <w:rsid w:val="00E73C5F"/>
    <w:rsid w:val="00E74334"/>
    <w:rsid w:val="00E75810"/>
    <w:rsid w:val="00E76EC9"/>
    <w:rsid w:val="00E76ECF"/>
    <w:rsid w:val="00E80FF4"/>
    <w:rsid w:val="00E815B2"/>
    <w:rsid w:val="00E81A18"/>
    <w:rsid w:val="00E82B98"/>
    <w:rsid w:val="00E8342F"/>
    <w:rsid w:val="00E84FB6"/>
    <w:rsid w:val="00E85B81"/>
    <w:rsid w:val="00E87676"/>
    <w:rsid w:val="00E90388"/>
    <w:rsid w:val="00E91B14"/>
    <w:rsid w:val="00E924CF"/>
    <w:rsid w:val="00E92A89"/>
    <w:rsid w:val="00E9328B"/>
    <w:rsid w:val="00E939C4"/>
    <w:rsid w:val="00E957B5"/>
    <w:rsid w:val="00E96414"/>
    <w:rsid w:val="00E9747F"/>
    <w:rsid w:val="00E9773C"/>
    <w:rsid w:val="00E9793F"/>
    <w:rsid w:val="00EA1B23"/>
    <w:rsid w:val="00EA344C"/>
    <w:rsid w:val="00EA570D"/>
    <w:rsid w:val="00EA64A5"/>
    <w:rsid w:val="00EA6762"/>
    <w:rsid w:val="00EA6D44"/>
    <w:rsid w:val="00EB0120"/>
    <w:rsid w:val="00EB0D70"/>
    <w:rsid w:val="00EB0FD8"/>
    <w:rsid w:val="00EB10C3"/>
    <w:rsid w:val="00EB1EEB"/>
    <w:rsid w:val="00EB3228"/>
    <w:rsid w:val="00EB39ED"/>
    <w:rsid w:val="00EB49EA"/>
    <w:rsid w:val="00EB4A83"/>
    <w:rsid w:val="00EB66CB"/>
    <w:rsid w:val="00EC0E89"/>
    <w:rsid w:val="00EC0FC7"/>
    <w:rsid w:val="00EC2775"/>
    <w:rsid w:val="00EC4193"/>
    <w:rsid w:val="00EC5829"/>
    <w:rsid w:val="00EC5875"/>
    <w:rsid w:val="00EC6554"/>
    <w:rsid w:val="00ED0A38"/>
    <w:rsid w:val="00ED14BD"/>
    <w:rsid w:val="00ED1793"/>
    <w:rsid w:val="00ED1DCC"/>
    <w:rsid w:val="00ED2039"/>
    <w:rsid w:val="00ED4437"/>
    <w:rsid w:val="00ED481D"/>
    <w:rsid w:val="00ED57A8"/>
    <w:rsid w:val="00ED7787"/>
    <w:rsid w:val="00ED77DD"/>
    <w:rsid w:val="00ED790B"/>
    <w:rsid w:val="00ED799B"/>
    <w:rsid w:val="00EE1A32"/>
    <w:rsid w:val="00EE33E6"/>
    <w:rsid w:val="00EE3772"/>
    <w:rsid w:val="00EE3A71"/>
    <w:rsid w:val="00EE3FAC"/>
    <w:rsid w:val="00EE45DF"/>
    <w:rsid w:val="00EE6463"/>
    <w:rsid w:val="00EE6A70"/>
    <w:rsid w:val="00EE7448"/>
    <w:rsid w:val="00EE77B7"/>
    <w:rsid w:val="00EF07CF"/>
    <w:rsid w:val="00EF2134"/>
    <w:rsid w:val="00EF295B"/>
    <w:rsid w:val="00EF2C29"/>
    <w:rsid w:val="00EF385B"/>
    <w:rsid w:val="00EF432A"/>
    <w:rsid w:val="00EF4372"/>
    <w:rsid w:val="00EF5A7F"/>
    <w:rsid w:val="00EF6546"/>
    <w:rsid w:val="00EF6BA5"/>
    <w:rsid w:val="00F02213"/>
    <w:rsid w:val="00F04222"/>
    <w:rsid w:val="00F04D9F"/>
    <w:rsid w:val="00F0543C"/>
    <w:rsid w:val="00F06BC0"/>
    <w:rsid w:val="00F07446"/>
    <w:rsid w:val="00F103D7"/>
    <w:rsid w:val="00F10987"/>
    <w:rsid w:val="00F10ABC"/>
    <w:rsid w:val="00F1186D"/>
    <w:rsid w:val="00F11940"/>
    <w:rsid w:val="00F12A6A"/>
    <w:rsid w:val="00F14403"/>
    <w:rsid w:val="00F15C73"/>
    <w:rsid w:val="00F15CBA"/>
    <w:rsid w:val="00F15EAF"/>
    <w:rsid w:val="00F17780"/>
    <w:rsid w:val="00F23BEF"/>
    <w:rsid w:val="00F24704"/>
    <w:rsid w:val="00F257F5"/>
    <w:rsid w:val="00F259F2"/>
    <w:rsid w:val="00F261C8"/>
    <w:rsid w:val="00F27E1A"/>
    <w:rsid w:val="00F30FEF"/>
    <w:rsid w:val="00F3265D"/>
    <w:rsid w:val="00F33141"/>
    <w:rsid w:val="00F34148"/>
    <w:rsid w:val="00F35862"/>
    <w:rsid w:val="00F374CF"/>
    <w:rsid w:val="00F37B36"/>
    <w:rsid w:val="00F42073"/>
    <w:rsid w:val="00F4252F"/>
    <w:rsid w:val="00F42A3E"/>
    <w:rsid w:val="00F45233"/>
    <w:rsid w:val="00F45561"/>
    <w:rsid w:val="00F45E0D"/>
    <w:rsid w:val="00F46DE6"/>
    <w:rsid w:val="00F47A2E"/>
    <w:rsid w:val="00F50CC8"/>
    <w:rsid w:val="00F5406E"/>
    <w:rsid w:val="00F568DB"/>
    <w:rsid w:val="00F57E8C"/>
    <w:rsid w:val="00F60A53"/>
    <w:rsid w:val="00F61EA7"/>
    <w:rsid w:val="00F6320E"/>
    <w:rsid w:val="00F63812"/>
    <w:rsid w:val="00F6386A"/>
    <w:rsid w:val="00F64E72"/>
    <w:rsid w:val="00F653B4"/>
    <w:rsid w:val="00F65899"/>
    <w:rsid w:val="00F7015A"/>
    <w:rsid w:val="00F70194"/>
    <w:rsid w:val="00F70E7B"/>
    <w:rsid w:val="00F71F49"/>
    <w:rsid w:val="00F726C0"/>
    <w:rsid w:val="00F72844"/>
    <w:rsid w:val="00F77845"/>
    <w:rsid w:val="00F77DE0"/>
    <w:rsid w:val="00F81059"/>
    <w:rsid w:val="00F82772"/>
    <w:rsid w:val="00F83D5B"/>
    <w:rsid w:val="00F84BCB"/>
    <w:rsid w:val="00F85A0B"/>
    <w:rsid w:val="00F865FB"/>
    <w:rsid w:val="00F90363"/>
    <w:rsid w:val="00F92910"/>
    <w:rsid w:val="00F94C4B"/>
    <w:rsid w:val="00F95A65"/>
    <w:rsid w:val="00F96DF8"/>
    <w:rsid w:val="00F97563"/>
    <w:rsid w:val="00FA305F"/>
    <w:rsid w:val="00FA4E82"/>
    <w:rsid w:val="00FA5223"/>
    <w:rsid w:val="00FA55EF"/>
    <w:rsid w:val="00FA5FF8"/>
    <w:rsid w:val="00FB1367"/>
    <w:rsid w:val="00FB23D8"/>
    <w:rsid w:val="00FB29DE"/>
    <w:rsid w:val="00FB2FD1"/>
    <w:rsid w:val="00FB340C"/>
    <w:rsid w:val="00FB3CB4"/>
    <w:rsid w:val="00FB4248"/>
    <w:rsid w:val="00FB4B63"/>
    <w:rsid w:val="00FB6E7F"/>
    <w:rsid w:val="00FB7BBB"/>
    <w:rsid w:val="00FC2757"/>
    <w:rsid w:val="00FC3819"/>
    <w:rsid w:val="00FC5151"/>
    <w:rsid w:val="00FC5ED2"/>
    <w:rsid w:val="00FC6889"/>
    <w:rsid w:val="00FD4263"/>
    <w:rsid w:val="00FD4929"/>
    <w:rsid w:val="00FD59DE"/>
    <w:rsid w:val="00FD6DA8"/>
    <w:rsid w:val="00FE0EAF"/>
    <w:rsid w:val="00FE174E"/>
    <w:rsid w:val="00FE18B5"/>
    <w:rsid w:val="00FE2989"/>
    <w:rsid w:val="00FE2EA4"/>
    <w:rsid w:val="00FE34F1"/>
    <w:rsid w:val="00FE355C"/>
    <w:rsid w:val="00FE5207"/>
    <w:rsid w:val="00FE60B2"/>
    <w:rsid w:val="00FE6686"/>
    <w:rsid w:val="00FE668E"/>
    <w:rsid w:val="00FE6ED9"/>
    <w:rsid w:val="00FF02AB"/>
    <w:rsid w:val="00FF114F"/>
    <w:rsid w:val="00FF344C"/>
    <w:rsid w:val="00FF4E06"/>
    <w:rsid w:val="00FF4FEA"/>
    <w:rsid w:val="00FF6C70"/>
    <w:rsid w:val="00FF7192"/>
    <w:rsid w:val="00FF7B8C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978D"/>
  <w15:chartTrackingRefBased/>
  <w15:docId w15:val="{1BC5E79A-3105-4F2F-99F6-DB1C7C9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5C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5C9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4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C95"/>
  </w:style>
  <w:style w:type="paragraph" w:styleId="Fuzeile">
    <w:name w:val="footer"/>
    <w:basedOn w:val="Standard"/>
    <w:link w:val="FuzeileZchn"/>
    <w:uiPriority w:val="99"/>
    <w:unhideWhenUsed/>
    <w:rsid w:val="0094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C95"/>
  </w:style>
  <w:style w:type="paragraph" w:styleId="Listenabsatz">
    <w:name w:val="List Paragraph"/>
    <w:basedOn w:val="Standard"/>
    <w:uiPriority w:val="34"/>
    <w:qFormat/>
    <w:rsid w:val="003C4AD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C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0B1ADB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B1AD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0B1ADB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0B1ADB"/>
    <w:rPr>
      <w:rFonts w:ascii="Times New Roman" w:hAnsi="Times New Roman" w:cs="Times New Roman"/>
      <w:noProof/>
      <w:sz w:val="24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62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62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62C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dnet.at/e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F849-570B-4705-8350-CF852B0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3003</Words>
  <Characters>18919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Ennser-Jedenastik</dc:creator>
  <cp:keywords/>
  <dc:description/>
  <cp:lastModifiedBy>Laurenz Ennser-Jedenastik</cp:lastModifiedBy>
  <cp:revision>14</cp:revision>
  <cp:lastPrinted>2019-01-25T10:16:00Z</cp:lastPrinted>
  <dcterms:created xsi:type="dcterms:W3CDTF">2020-05-28T21:35:00Z</dcterms:created>
  <dcterms:modified xsi:type="dcterms:W3CDTF">2020-08-11T05:36:00Z</dcterms:modified>
</cp:coreProperties>
</file>