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92A32" w14:textId="6E0FB48D" w:rsidR="00C07EF5" w:rsidRDefault="00C07EF5" w:rsidP="00C07EF5">
      <w:pPr>
        <w:rPr>
          <w:rFonts w:ascii="Calibri" w:eastAsia="Calibri" w:hAnsi="Calibri" w:cs="Times New Roman"/>
          <w:b/>
          <w:sz w:val="26"/>
          <w:szCs w:val="26"/>
          <w:lang w:val="en-GB"/>
        </w:rPr>
      </w:pPr>
      <w:r>
        <w:rPr>
          <w:rFonts w:ascii="Calibri" w:eastAsia="Calibri" w:hAnsi="Calibri" w:cs="Times New Roman"/>
          <w:b/>
          <w:sz w:val="26"/>
          <w:szCs w:val="26"/>
          <w:lang w:val="en-GB"/>
        </w:rPr>
        <w:t>Kuhlmann/</w:t>
      </w:r>
      <w:proofErr w:type="spellStart"/>
      <w:r>
        <w:rPr>
          <w:rFonts w:ascii="Calibri" w:eastAsia="Calibri" w:hAnsi="Calibri" w:cs="Times New Roman"/>
          <w:b/>
          <w:sz w:val="26"/>
          <w:szCs w:val="26"/>
          <w:lang w:val="en-GB"/>
        </w:rPr>
        <w:t>Vogeler</w:t>
      </w:r>
      <w:proofErr w:type="spellEnd"/>
      <w:r>
        <w:rPr>
          <w:rFonts w:ascii="Calibri" w:eastAsia="Calibri" w:hAnsi="Calibri" w:cs="Times New Roman"/>
          <w:b/>
          <w:sz w:val="26"/>
          <w:szCs w:val="26"/>
          <w:lang w:val="en-GB"/>
        </w:rPr>
        <w:t xml:space="preserve">: </w:t>
      </w:r>
      <w:r w:rsidRPr="00C07EF5">
        <w:rPr>
          <w:rFonts w:ascii="Calibri" w:eastAsia="Calibri" w:hAnsi="Calibri" w:cs="Times New Roman"/>
          <w:b/>
          <w:sz w:val="26"/>
          <w:szCs w:val="26"/>
          <w:lang w:val="en-GB"/>
        </w:rPr>
        <w:t>United against precarious working conditions?</w:t>
      </w:r>
      <w:r>
        <w:rPr>
          <w:rFonts w:ascii="Calibri" w:eastAsia="Calibri" w:hAnsi="Calibri" w:cs="Times New Roman"/>
          <w:b/>
          <w:sz w:val="26"/>
          <w:szCs w:val="26"/>
          <w:lang w:val="en-GB"/>
        </w:rPr>
        <w:t xml:space="preserve"> </w:t>
      </w:r>
      <w:r w:rsidRPr="00C07EF5">
        <w:rPr>
          <w:rFonts w:ascii="Calibri" w:eastAsia="Calibri" w:hAnsi="Calibri" w:cs="Times New Roman"/>
          <w:b/>
          <w:sz w:val="26"/>
          <w:szCs w:val="26"/>
          <w:lang w:val="en-GB"/>
        </w:rPr>
        <w:t>Explaining the role of trade unions in improving</w:t>
      </w:r>
      <w:r>
        <w:rPr>
          <w:rFonts w:ascii="Calibri" w:eastAsia="Calibri" w:hAnsi="Calibri" w:cs="Times New Roman"/>
          <w:b/>
          <w:sz w:val="26"/>
          <w:szCs w:val="26"/>
          <w:lang w:val="en-GB"/>
        </w:rPr>
        <w:t xml:space="preserve"> </w:t>
      </w:r>
      <w:r w:rsidRPr="00C07EF5">
        <w:rPr>
          <w:rFonts w:ascii="Calibri" w:eastAsia="Calibri" w:hAnsi="Calibri" w:cs="Times New Roman"/>
          <w:b/>
          <w:sz w:val="26"/>
          <w:szCs w:val="26"/>
          <w:lang w:val="en-GB"/>
        </w:rPr>
        <w:t>migrants’ working conditions in the British</w:t>
      </w:r>
      <w:r>
        <w:rPr>
          <w:rFonts w:ascii="Calibri" w:eastAsia="Calibri" w:hAnsi="Calibri" w:cs="Times New Roman"/>
          <w:b/>
          <w:sz w:val="26"/>
          <w:szCs w:val="26"/>
          <w:lang w:val="en-GB"/>
        </w:rPr>
        <w:t xml:space="preserve"> </w:t>
      </w:r>
      <w:r w:rsidRPr="00C07EF5">
        <w:rPr>
          <w:rFonts w:ascii="Calibri" w:eastAsia="Calibri" w:hAnsi="Calibri" w:cs="Times New Roman"/>
          <w:b/>
          <w:sz w:val="26"/>
          <w:szCs w:val="26"/>
          <w:lang w:val="en-GB"/>
        </w:rPr>
        <w:t>and German meat-processing industries</w:t>
      </w:r>
    </w:p>
    <w:p w14:paraId="1BAAC178" w14:textId="73231373" w:rsidR="00AC4588" w:rsidRPr="00C07EF5" w:rsidRDefault="006616CD" w:rsidP="00C07EF5">
      <w:pPr>
        <w:rPr>
          <w:rFonts w:ascii="Calibri" w:eastAsia="Calibri" w:hAnsi="Calibri" w:cs="Times New Roman"/>
          <w:bCs/>
          <w:i/>
          <w:iCs/>
          <w:sz w:val="26"/>
          <w:szCs w:val="26"/>
          <w:lang w:val="en-GB"/>
        </w:rPr>
      </w:pPr>
      <w:r w:rsidRPr="00C07EF5">
        <w:rPr>
          <w:rFonts w:ascii="Calibri" w:eastAsia="Calibri" w:hAnsi="Calibri" w:cs="Times New Roman"/>
          <w:bCs/>
          <w:i/>
          <w:iCs/>
          <w:sz w:val="26"/>
          <w:szCs w:val="26"/>
          <w:lang w:val="en-GB"/>
        </w:rPr>
        <w:t>Supplementary material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12"/>
        <w:gridCol w:w="3921"/>
        <w:gridCol w:w="1266"/>
        <w:gridCol w:w="3738"/>
        <w:gridCol w:w="4540"/>
      </w:tblGrid>
      <w:tr w:rsidR="00AC4588" w:rsidRPr="0040705C" w14:paraId="273EC6BC" w14:textId="77777777" w:rsidTr="00D124F7">
        <w:trPr>
          <w:trHeight w:val="300"/>
        </w:trPr>
        <w:tc>
          <w:tcPr>
            <w:tcW w:w="14277" w:type="dxa"/>
            <w:gridSpan w:val="5"/>
            <w:noWrap/>
          </w:tcPr>
          <w:p w14:paraId="3C731D7B" w14:textId="73D12EB8" w:rsidR="00AC4588" w:rsidRPr="00AC4588" w:rsidRDefault="00AC4588" w:rsidP="00AC4588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AC4588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 xml:space="preserve">Table </w:t>
            </w:r>
            <w:r w:rsidRPr="00AC4588">
              <w:rPr>
                <w:rFonts w:ascii="Calibri" w:eastAsia="Calibri" w:hAnsi="Calibri"/>
                <w:b/>
                <w:bCs/>
                <w:sz w:val="24"/>
                <w:szCs w:val="24"/>
                <w:lang w:val="en-GB"/>
              </w:rPr>
              <w:t>1</w:t>
            </w:r>
            <w:r w:rsidRPr="00AC4588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: Analysis of Trade Union Congress material</w:t>
            </w:r>
            <w:r w:rsidRPr="00AC4588">
              <w:rPr>
                <w:rFonts w:ascii="Calibri" w:eastAsia="Calibri" w:hAnsi="Calibri"/>
                <w:b/>
                <w:bCs/>
                <w:sz w:val="24"/>
                <w:szCs w:val="24"/>
                <w:lang w:val="en-GB"/>
              </w:rPr>
              <w:t xml:space="preserve"> (UK)</w:t>
            </w:r>
          </w:p>
        </w:tc>
      </w:tr>
      <w:tr w:rsidR="00AC4588" w:rsidRPr="0040705C" w14:paraId="5049EA8F" w14:textId="77777777" w:rsidTr="00D124F7">
        <w:trPr>
          <w:trHeight w:val="300"/>
        </w:trPr>
        <w:tc>
          <w:tcPr>
            <w:tcW w:w="812" w:type="dxa"/>
            <w:noWrap/>
            <w:hideMark/>
          </w:tcPr>
          <w:p w14:paraId="4E7820C9" w14:textId="77777777" w:rsidR="00AC4588" w:rsidRPr="0040705C" w:rsidRDefault="00AC4588" w:rsidP="00D124F7">
            <w:pP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3921" w:type="dxa"/>
            <w:noWrap/>
            <w:hideMark/>
          </w:tcPr>
          <w:p w14:paraId="718E9470" w14:textId="77777777" w:rsidR="00AC4588" w:rsidRPr="0040705C" w:rsidRDefault="00AC4588" w:rsidP="00D124F7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Source</w:t>
            </w:r>
          </w:p>
        </w:tc>
        <w:tc>
          <w:tcPr>
            <w:tcW w:w="1266" w:type="dxa"/>
            <w:noWrap/>
            <w:hideMark/>
          </w:tcPr>
          <w:p w14:paraId="05E174B1" w14:textId="77777777" w:rsidR="00AC4588" w:rsidRPr="0040705C" w:rsidRDefault="00AC4588" w:rsidP="00D124F7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Date</w:t>
            </w:r>
          </w:p>
        </w:tc>
        <w:tc>
          <w:tcPr>
            <w:tcW w:w="3738" w:type="dxa"/>
            <w:noWrap/>
            <w:hideMark/>
          </w:tcPr>
          <w:p w14:paraId="35466246" w14:textId="77777777" w:rsidR="00AC4588" w:rsidRPr="0040705C" w:rsidRDefault="00AC4588" w:rsidP="00D124F7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Title</w:t>
            </w:r>
          </w:p>
        </w:tc>
        <w:tc>
          <w:tcPr>
            <w:tcW w:w="4540" w:type="dxa"/>
            <w:noWrap/>
            <w:hideMark/>
          </w:tcPr>
          <w:p w14:paraId="6834E534" w14:textId="77777777" w:rsidR="00AC4588" w:rsidRPr="0040705C" w:rsidRDefault="00AC4588" w:rsidP="00D124F7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 xml:space="preserve">Relevant </w:t>
            </w:r>
            <w:r w:rsidRPr="0040705C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 xml:space="preserve">Content </w:t>
            </w:r>
          </w:p>
        </w:tc>
      </w:tr>
      <w:tr w:rsidR="00AC4588" w:rsidRPr="0040705C" w14:paraId="37608272" w14:textId="77777777" w:rsidTr="00D124F7">
        <w:trPr>
          <w:trHeight w:val="300"/>
        </w:trPr>
        <w:tc>
          <w:tcPr>
            <w:tcW w:w="812" w:type="dxa"/>
            <w:noWrap/>
          </w:tcPr>
          <w:p w14:paraId="3EB854A7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TUC1</w:t>
            </w:r>
          </w:p>
        </w:tc>
        <w:tc>
          <w:tcPr>
            <w:tcW w:w="3921" w:type="dxa"/>
            <w:noWrap/>
          </w:tcPr>
          <w:p w14:paraId="3F61C60F" w14:textId="77777777" w:rsidR="00AC4588" w:rsidRDefault="002814AB" w:rsidP="00D124F7">
            <w:pPr>
              <w:rPr>
                <w:rFonts w:ascii="Calibri" w:eastAsia="Calibri" w:hAnsi="Calibri" w:cs="Times New Roman"/>
                <w:color w:val="0563C1"/>
                <w:sz w:val="18"/>
                <w:szCs w:val="18"/>
                <w:u w:val="single"/>
                <w:lang w:val="en-GB"/>
              </w:rPr>
            </w:pPr>
            <w:hyperlink r:id="rId4" w:history="1">
              <w:r w:rsidR="00AC4588" w:rsidRPr="0040705C">
                <w:rPr>
                  <w:rFonts w:ascii="Calibri" w:eastAsia="Calibri" w:hAnsi="Calibri" w:cs="Times New Roman"/>
                  <w:color w:val="0563C1"/>
                  <w:sz w:val="18"/>
                  <w:szCs w:val="18"/>
                  <w:u w:val="single"/>
                  <w:lang w:val="en-GB"/>
                </w:rPr>
                <w:t>https://www.tuc.org.uk/research-analysis/reports/</w:t>
              </w:r>
              <w:r w:rsidR="00AC4588" w:rsidRPr="0040705C">
                <w:rPr>
                  <w:rFonts w:ascii="Calibri" w:eastAsia="Calibri" w:hAnsi="Calibri" w:cs="Times New Roman"/>
                  <w:color w:val="0563C1"/>
                  <w:sz w:val="18"/>
                  <w:szCs w:val="18"/>
                  <w:u w:val="single"/>
                  <w:lang w:val="en-GB"/>
                </w:rPr>
                <w:br/>
                <w:t>general-council-statement-</w:t>
              </w:r>
              <w:proofErr w:type="spellStart"/>
              <w:r w:rsidR="00AC4588" w:rsidRPr="0040705C">
                <w:rPr>
                  <w:rFonts w:ascii="Calibri" w:eastAsia="Calibri" w:hAnsi="Calibri" w:cs="Times New Roman"/>
                  <w:color w:val="0563C1"/>
                  <w:sz w:val="18"/>
                  <w:szCs w:val="18"/>
                  <w:u w:val="single"/>
                  <w:lang w:val="en-GB"/>
                </w:rPr>
                <w:t>european</w:t>
              </w:r>
              <w:proofErr w:type="spellEnd"/>
              <w:r w:rsidR="00AC4588" w:rsidRPr="0040705C">
                <w:rPr>
                  <w:rFonts w:ascii="Calibri" w:eastAsia="Calibri" w:hAnsi="Calibri" w:cs="Times New Roman"/>
                  <w:color w:val="0563C1"/>
                  <w:sz w:val="18"/>
                  <w:szCs w:val="18"/>
                  <w:u w:val="single"/>
                  <w:lang w:val="en-GB"/>
                </w:rPr>
                <w:t>-migration</w:t>
              </w:r>
            </w:hyperlink>
          </w:p>
          <w:p w14:paraId="4094694D" w14:textId="35880CDA" w:rsidR="007D0775" w:rsidRPr="0040705C" w:rsidRDefault="007D0775" w:rsidP="00D124F7">
            <w:pPr>
              <w:rPr>
                <w:rFonts w:ascii="Calibri" w:eastAsia="Calibri" w:hAnsi="Calibr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66" w:type="dxa"/>
            <w:noWrap/>
          </w:tcPr>
          <w:p w14:paraId="189898A0" w14:textId="77777777" w:rsidR="00AC4588" w:rsidRPr="0040705C" w:rsidRDefault="00AC4588" w:rsidP="00D124F7">
            <w:pPr>
              <w:rPr>
                <w:rFonts w:ascii="Calibri" w:eastAsia="Calibri" w:hAnsi="Calibri"/>
                <w:b/>
                <w:bCs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2006-09-07</w:t>
            </w:r>
          </w:p>
        </w:tc>
        <w:tc>
          <w:tcPr>
            <w:tcW w:w="3738" w:type="dxa"/>
            <w:noWrap/>
          </w:tcPr>
          <w:p w14:paraId="3123E9F3" w14:textId="77777777" w:rsidR="00AC4588" w:rsidRPr="0040705C" w:rsidRDefault="00AC4588" w:rsidP="00D124F7">
            <w:pPr>
              <w:rPr>
                <w:rFonts w:ascii="Calibri" w:eastAsia="Calibri" w:hAnsi="Calibri"/>
                <w:b/>
                <w:bCs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General Council statement on European migration</w:t>
            </w:r>
          </w:p>
        </w:tc>
        <w:tc>
          <w:tcPr>
            <w:tcW w:w="4540" w:type="dxa"/>
            <w:noWrap/>
          </w:tcPr>
          <w:p w14:paraId="49D2CF1E" w14:textId="77777777" w:rsidR="00AC4588" w:rsidRPr="00787EB0" w:rsidRDefault="00AC4588" w:rsidP="00D124F7">
            <w:pP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TUC </w:t>
            </w:r>
            <w:r w:rsidRPr="00787EB0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clearly oppose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s</w:t>
            </w:r>
            <w:r w:rsidRPr="00787EB0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the exploitation of migrant workers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; concrete example of union action at meat processing company</w:t>
            </w:r>
          </w:p>
        </w:tc>
      </w:tr>
      <w:tr w:rsidR="00AC4588" w:rsidRPr="0040705C" w14:paraId="1CEE2A8D" w14:textId="77777777" w:rsidTr="00D124F7">
        <w:trPr>
          <w:trHeight w:val="1230"/>
        </w:trPr>
        <w:tc>
          <w:tcPr>
            <w:tcW w:w="812" w:type="dxa"/>
            <w:noWrap/>
          </w:tcPr>
          <w:p w14:paraId="0C79335F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TUC2</w:t>
            </w:r>
          </w:p>
        </w:tc>
        <w:tc>
          <w:tcPr>
            <w:tcW w:w="3921" w:type="dxa"/>
          </w:tcPr>
          <w:p w14:paraId="20B482D4" w14:textId="77777777" w:rsidR="00AC4588" w:rsidRPr="00965FDA" w:rsidRDefault="002814AB" w:rsidP="00D124F7">
            <w:pPr>
              <w:rPr>
                <w:rFonts w:ascii="Calibri" w:eastAsia="Calibri" w:hAnsi="Calibri"/>
                <w:color w:val="0563C1"/>
                <w:sz w:val="18"/>
                <w:szCs w:val="18"/>
                <w:u w:val="single"/>
                <w:lang w:val="en-GB"/>
              </w:rPr>
            </w:pPr>
            <w:hyperlink r:id="rId5" w:history="1">
              <w:r w:rsidR="00AC4588" w:rsidRPr="0040705C">
                <w:rPr>
                  <w:rFonts w:ascii="Calibri" w:eastAsia="Calibri" w:hAnsi="Calibri" w:cs="Times New Roman"/>
                  <w:color w:val="0563C1"/>
                  <w:sz w:val="18"/>
                  <w:szCs w:val="18"/>
                  <w:u w:val="single"/>
                  <w:lang w:val="en-GB"/>
                </w:rPr>
                <w:t>https://www.tuc.org.uk/sites/default/files/extras/</w:t>
              </w:r>
              <w:r w:rsidR="00AC4588" w:rsidRPr="0040705C">
                <w:rPr>
                  <w:rFonts w:ascii="Calibri" w:eastAsia="Calibri" w:hAnsi="Calibri" w:cs="Times New Roman"/>
                  <w:color w:val="0563C1"/>
                  <w:sz w:val="18"/>
                  <w:szCs w:val="18"/>
                  <w:u w:val="single"/>
                  <w:lang w:val="en-GB"/>
                </w:rPr>
                <w:br/>
                <w:t>covebriefing.pdf</w:t>
              </w:r>
            </w:hyperlink>
          </w:p>
        </w:tc>
        <w:tc>
          <w:tcPr>
            <w:tcW w:w="1266" w:type="dxa"/>
            <w:noWrap/>
          </w:tcPr>
          <w:p w14:paraId="480BC526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2007-05-23</w:t>
            </w:r>
          </w:p>
        </w:tc>
        <w:tc>
          <w:tcPr>
            <w:tcW w:w="3738" w:type="dxa"/>
            <w:noWrap/>
          </w:tcPr>
          <w:p w14:paraId="06971D3F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Commission on Vulnerable Employment</w:t>
            </w:r>
          </w:p>
        </w:tc>
        <w:tc>
          <w:tcPr>
            <w:tcW w:w="4540" w:type="dxa"/>
          </w:tcPr>
          <w:p w14:paraId="6E49B693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workers in the meat processing industry are identified as vulnerable group</w:t>
            </w:r>
          </w:p>
        </w:tc>
      </w:tr>
      <w:tr w:rsidR="00AC4588" w:rsidRPr="0040705C" w14:paraId="0EEF313A" w14:textId="77777777" w:rsidTr="00D124F7">
        <w:trPr>
          <w:trHeight w:val="1230"/>
        </w:trPr>
        <w:tc>
          <w:tcPr>
            <w:tcW w:w="812" w:type="dxa"/>
            <w:noWrap/>
          </w:tcPr>
          <w:p w14:paraId="77E33484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TUC3</w:t>
            </w:r>
          </w:p>
        </w:tc>
        <w:tc>
          <w:tcPr>
            <w:tcW w:w="3921" w:type="dxa"/>
          </w:tcPr>
          <w:p w14:paraId="6262AF3A" w14:textId="77777777" w:rsidR="00AC4588" w:rsidRDefault="00AC4588" w:rsidP="00D124F7">
            <w:r w:rsidRPr="00965FDA">
              <w:rPr>
                <w:rFonts w:ascii="Calibri" w:eastAsia="Calibri" w:hAnsi="Calibri" w:cs="Times New Roman"/>
                <w:color w:val="0563C1"/>
                <w:sz w:val="18"/>
                <w:szCs w:val="18"/>
                <w:u w:val="single"/>
                <w:lang w:val="en-GB"/>
              </w:rPr>
              <w:t>https://www.tuc.org.uk/sites/default/files/</w:t>
            </w:r>
            <w:r w:rsidRPr="00965FDA">
              <w:rPr>
                <w:rFonts w:ascii="Calibri" w:eastAsia="Calibri" w:hAnsi="Calibri" w:cs="Times New Roman"/>
                <w:color w:val="0563C1"/>
                <w:sz w:val="18"/>
                <w:szCs w:val="18"/>
                <w:u w:val="single"/>
                <w:lang w:val="en-GB"/>
              </w:rPr>
              <w:br/>
              <w:t>safetymw.pdf</w:t>
            </w:r>
          </w:p>
        </w:tc>
        <w:tc>
          <w:tcPr>
            <w:tcW w:w="1266" w:type="dxa"/>
            <w:noWrap/>
          </w:tcPr>
          <w:p w14:paraId="7EE926E6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2007-06</w:t>
            </w:r>
          </w:p>
        </w:tc>
        <w:tc>
          <w:tcPr>
            <w:tcW w:w="3738" w:type="dxa"/>
            <w:noWrap/>
          </w:tcPr>
          <w:p w14:paraId="518635CC" w14:textId="19566FA2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Safety and</w:t>
            </w:r>
            <w:r w:rsidR="00D124F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m</w:t>
            </w: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igrant </w:t>
            </w:r>
            <w:r w:rsidR="00D124F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w</w:t>
            </w: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orkers. A practical guide for safety representatives</w:t>
            </w:r>
          </w:p>
        </w:tc>
        <w:tc>
          <w:tcPr>
            <w:tcW w:w="4540" w:type="dxa"/>
          </w:tcPr>
          <w:p w14:paraId="24CAB0D9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safety deficits in the meat-processing industry</w:t>
            </w:r>
          </w:p>
        </w:tc>
      </w:tr>
      <w:tr w:rsidR="00AC4588" w:rsidRPr="0040705C" w14:paraId="0F59266E" w14:textId="77777777" w:rsidTr="00D124F7">
        <w:trPr>
          <w:trHeight w:val="1230"/>
        </w:trPr>
        <w:tc>
          <w:tcPr>
            <w:tcW w:w="812" w:type="dxa"/>
            <w:noWrap/>
          </w:tcPr>
          <w:p w14:paraId="094040FC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TUC4</w:t>
            </w:r>
          </w:p>
        </w:tc>
        <w:tc>
          <w:tcPr>
            <w:tcW w:w="3921" w:type="dxa"/>
          </w:tcPr>
          <w:p w14:paraId="0109BEE5" w14:textId="77777777" w:rsidR="00AC4588" w:rsidRDefault="002814AB" w:rsidP="00D124F7">
            <w:hyperlink r:id="rId6" w:history="1">
              <w:r w:rsidR="00AC4588" w:rsidRPr="0040705C">
                <w:rPr>
                  <w:rFonts w:ascii="Calibri" w:eastAsia="Calibri" w:hAnsi="Calibri" w:cs="Times New Roman"/>
                  <w:color w:val="0563C1"/>
                  <w:sz w:val="18"/>
                  <w:szCs w:val="18"/>
                  <w:u w:val="single"/>
                  <w:lang w:val="en-GB"/>
                </w:rPr>
                <w:t>https://www.tuc.org.uk/sites/default/files/extras/</w:t>
              </w:r>
              <w:r w:rsidR="00AC4588" w:rsidRPr="0040705C">
                <w:rPr>
                  <w:rFonts w:ascii="Calibri" w:eastAsia="Calibri" w:hAnsi="Calibri" w:cs="Times New Roman"/>
                  <w:color w:val="0563C1"/>
                  <w:sz w:val="18"/>
                  <w:szCs w:val="18"/>
                  <w:u w:val="single"/>
                  <w:lang w:val="en-GB"/>
                </w:rPr>
                <w:br/>
                <w:t>strategicresearch.pdf</w:t>
              </w:r>
            </w:hyperlink>
          </w:p>
        </w:tc>
        <w:tc>
          <w:tcPr>
            <w:tcW w:w="1266" w:type="dxa"/>
            <w:noWrap/>
          </w:tcPr>
          <w:p w14:paraId="6DED0545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2009-07</w:t>
            </w:r>
          </w:p>
        </w:tc>
        <w:tc>
          <w:tcPr>
            <w:tcW w:w="3738" w:type="dxa"/>
            <w:noWrap/>
          </w:tcPr>
          <w:p w14:paraId="38F01D1B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What kind of company are you keeping?</w:t>
            </w:r>
          </w:p>
        </w:tc>
        <w:tc>
          <w:tcPr>
            <w:tcW w:w="4540" w:type="dxa"/>
          </w:tcPr>
          <w:p w14:paraId="6E996F8B" w14:textId="3A0C9D11" w:rsidR="00AC4588" w:rsidRPr="0040705C" w:rsidRDefault="00D124F7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E</w:t>
            </w:r>
            <w:r w:rsidR="00AC4588"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very 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W</w:t>
            </w:r>
            <w:r w:rsidR="00AC4588"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orker 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C</w:t>
            </w:r>
            <w:r w:rsidR="00AC4588"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ounts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-</w:t>
            </w:r>
            <w:r w:rsidR="00AC4588"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campaign against Tesco</w:t>
            </w:r>
          </w:p>
        </w:tc>
      </w:tr>
      <w:tr w:rsidR="00AC4588" w:rsidRPr="0040705C" w14:paraId="463FFC53" w14:textId="77777777" w:rsidTr="00D124F7">
        <w:trPr>
          <w:trHeight w:val="1230"/>
        </w:trPr>
        <w:tc>
          <w:tcPr>
            <w:tcW w:w="812" w:type="dxa"/>
            <w:noWrap/>
          </w:tcPr>
          <w:p w14:paraId="6A23F20C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TUC5</w:t>
            </w:r>
          </w:p>
        </w:tc>
        <w:tc>
          <w:tcPr>
            <w:tcW w:w="3921" w:type="dxa"/>
          </w:tcPr>
          <w:p w14:paraId="00099705" w14:textId="77777777" w:rsidR="00AC4588" w:rsidRDefault="002814AB" w:rsidP="00D124F7">
            <w:hyperlink r:id="rId7" w:history="1">
              <w:r w:rsidR="00AC4588" w:rsidRPr="0040705C">
                <w:rPr>
                  <w:rFonts w:ascii="Calibri" w:eastAsia="Calibri" w:hAnsi="Calibri" w:cs="Times New Roman"/>
                  <w:color w:val="0563C1"/>
                  <w:sz w:val="18"/>
                  <w:szCs w:val="18"/>
                  <w:u w:val="single"/>
                  <w:lang w:val="en-GB"/>
                </w:rPr>
                <w:t>https://www.tuc.org.uk/sites/default/files/extras/</w:t>
              </w:r>
              <w:r w:rsidR="00AC4588" w:rsidRPr="0040705C">
                <w:rPr>
                  <w:rFonts w:ascii="Calibri" w:eastAsia="Calibri" w:hAnsi="Calibri" w:cs="Times New Roman"/>
                  <w:color w:val="0563C1"/>
                  <w:sz w:val="18"/>
                  <w:szCs w:val="18"/>
                  <w:u w:val="single"/>
                  <w:lang w:val="en-GB"/>
                </w:rPr>
                <w:br/>
                <w:t>agencyworkerssubmission.pdf</w:t>
              </w:r>
            </w:hyperlink>
          </w:p>
        </w:tc>
        <w:tc>
          <w:tcPr>
            <w:tcW w:w="1266" w:type="dxa"/>
            <w:noWrap/>
          </w:tcPr>
          <w:p w14:paraId="0AF35A6F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2009-12-21</w:t>
            </w:r>
          </w:p>
        </w:tc>
        <w:tc>
          <w:tcPr>
            <w:tcW w:w="3738" w:type="dxa"/>
            <w:noWrap/>
          </w:tcPr>
          <w:p w14:paraId="34E10FF8" w14:textId="7D5F9FAB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Delivering </w:t>
            </w:r>
            <w:r w:rsidR="00D124F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e</w:t>
            </w: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qual </w:t>
            </w:r>
            <w:r w:rsidR="00D124F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t</w:t>
            </w: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reatment for </w:t>
            </w:r>
            <w:r w:rsidR="00D124F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a</w:t>
            </w: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gency </w:t>
            </w:r>
            <w:r w:rsidR="00D124F7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w</w:t>
            </w: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orkers</w:t>
            </w:r>
          </w:p>
        </w:tc>
        <w:tc>
          <w:tcPr>
            <w:tcW w:w="4540" w:type="dxa"/>
          </w:tcPr>
          <w:p w14:paraId="392E74B4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proofErr w:type="spellStart"/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Unite's</w:t>
            </w:r>
            <w:proofErr w:type="spellEnd"/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campaign for improving working conditions for agency workers in the white meat </w:t>
            </w: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br/>
              <w:t>industry</w:t>
            </w:r>
          </w:p>
        </w:tc>
      </w:tr>
      <w:tr w:rsidR="00AC4588" w:rsidRPr="0040705C" w14:paraId="281C2783" w14:textId="77777777" w:rsidTr="00D124F7">
        <w:trPr>
          <w:trHeight w:val="1230"/>
        </w:trPr>
        <w:tc>
          <w:tcPr>
            <w:tcW w:w="812" w:type="dxa"/>
            <w:noWrap/>
          </w:tcPr>
          <w:p w14:paraId="1FBFDB50" w14:textId="77777777" w:rsidR="00AC4588" w:rsidRPr="0040705C" w:rsidRDefault="00AC4588" w:rsidP="00D124F7">
            <w:pP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lastRenderedPageBreak/>
              <w:t>TUC6</w:t>
            </w:r>
          </w:p>
        </w:tc>
        <w:tc>
          <w:tcPr>
            <w:tcW w:w="3921" w:type="dxa"/>
          </w:tcPr>
          <w:p w14:paraId="1E4D59C4" w14:textId="77777777" w:rsidR="00AC4588" w:rsidRPr="0040705C" w:rsidRDefault="002814AB" w:rsidP="00D124F7">
            <w:pPr>
              <w:rPr>
                <w:rFonts w:ascii="Calibri" w:eastAsia="Calibri" w:hAnsi="Calibri" w:cs="Times New Roman"/>
                <w:sz w:val="18"/>
                <w:szCs w:val="18"/>
                <w:u w:val="single"/>
                <w:lang w:val="en-GB"/>
              </w:rPr>
            </w:pPr>
            <w:hyperlink r:id="rId8" w:history="1">
              <w:r w:rsidR="00AC4588" w:rsidRPr="0040705C">
                <w:rPr>
                  <w:rFonts w:ascii="Calibri" w:eastAsia="Calibri" w:hAnsi="Calibri" w:cs="Times New Roman"/>
                  <w:color w:val="0563C1"/>
                  <w:sz w:val="18"/>
                  <w:szCs w:val="18"/>
                  <w:u w:val="single"/>
                  <w:lang w:val="en-GB"/>
                </w:rPr>
                <w:t>https://www.tuc.org.uk/research-analysis/reports/</w:t>
              </w:r>
              <w:r w:rsidR="00AC4588" w:rsidRPr="0040705C">
                <w:rPr>
                  <w:rFonts w:ascii="Calibri" w:eastAsia="Calibri" w:hAnsi="Calibri" w:cs="Times New Roman"/>
                  <w:color w:val="0563C1"/>
                  <w:sz w:val="18"/>
                  <w:szCs w:val="18"/>
                  <w:u w:val="single"/>
                  <w:lang w:val="en-GB"/>
                </w:rPr>
                <w:br/>
                <w:t>vulnerable-meat-workers-exploited</w:t>
              </w:r>
            </w:hyperlink>
          </w:p>
        </w:tc>
        <w:tc>
          <w:tcPr>
            <w:tcW w:w="1266" w:type="dxa"/>
            <w:noWrap/>
          </w:tcPr>
          <w:p w14:paraId="1879758B" w14:textId="77777777" w:rsidR="00AC4588" w:rsidRPr="0040705C" w:rsidRDefault="00AC4588" w:rsidP="00D124F7">
            <w:pP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2010-03-19</w:t>
            </w:r>
          </w:p>
        </w:tc>
        <w:tc>
          <w:tcPr>
            <w:tcW w:w="3738" w:type="dxa"/>
            <w:noWrap/>
          </w:tcPr>
          <w:p w14:paraId="069F17F6" w14:textId="77777777" w:rsidR="00AC4588" w:rsidRPr="0040705C" w:rsidRDefault="00AC4588" w:rsidP="00D124F7">
            <w:pP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Vulnerable meat workers 'exploited'</w:t>
            </w:r>
          </w:p>
        </w:tc>
        <w:tc>
          <w:tcPr>
            <w:tcW w:w="4540" w:type="dxa"/>
          </w:tcPr>
          <w:p w14:paraId="2066F044" w14:textId="77777777" w:rsidR="00AC4588" w:rsidRPr="0040705C" w:rsidRDefault="00AC4588" w:rsidP="00D124F7">
            <w:pPr>
              <w:jc w:val="left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EHRC report</w:t>
            </w:r>
          </w:p>
        </w:tc>
      </w:tr>
      <w:tr w:rsidR="00AC4588" w:rsidRPr="0040705C" w14:paraId="15C60897" w14:textId="77777777" w:rsidTr="00D124F7">
        <w:trPr>
          <w:trHeight w:val="1230"/>
        </w:trPr>
        <w:tc>
          <w:tcPr>
            <w:tcW w:w="812" w:type="dxa"/>
            <w:noWrap/>
          </w:tcPr>
          <w:p w14:paraId="5B249904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TUC7</w:t>
            </w:r>
          </w:p>
        </w:tc>
        <w:tc>
          <w:tcPr>
            <w:tcW w:w="3921" w:type="dxa"/>
          </w:tcPr>
          <w:p w14:paraId="5C83F94D" w14:textId="77777777" w:rsidR="00AC4588" w:rsidRDefault="002814AB" w:rsidP="00D124F7">
            <w:pPr>
              <w:rPr>
                <w:rFonts w:ascii="Calibri" w:eastAsia="Calibri" w:hAnsi="Calibri" w:cs="Times New Roman"/>
                <w:color w:val="0563C1"/>
                <w:sz w:val="18"/>
                <w:szCs w:val="18"/>
                <w:u w:val="single"/>
                <w:lang w:val="en-GB"/>
              </w:rPr>
            </w:pPr>
            <w:hyperlink r:id="rId9" w:history="1">
              <w:r w:rsidR="00AC4588" w:rsidRPr="0040705C">
                <w:rPr>
                  <w:rFonts w:ascii="Calibri" w:eastAsia="Calibri" w:hAnsi="Calibri" w:cs="Times New Roman"/>
                  <w:color w:val="0563C1"/>
                  <w:sz w:val="18"/>
                  <w:szCs w:val="18"/>
                  <w:u w:val="single"/>
                  <w:lang w:val="en-GB"/>
                </w:rPr>
                <w:t>https://www.tuc.org.uk/research-analysis/reports/</w:t>
              </w:r>
              <w:r w:rsidR="00AC4588" w:rsidRPr="0040705C">
                <w:rPr>
                  <w:rFonts w:ascii="Calibri" w:eastAsia="Calibri" w:hAnsi="Calibri" w:cs="Times New Roman"/>
                  <w:color w:val="0563C1"/>
                  <w:sz w:val="18"/>
                  <w:szCs w:val="18"/>
                  <w:u w:val="single"/>
                  <w:lang w:val="en-GB"/>
                </w:rPr>
                <w:br/>
                <w:t>inquiry-recruitment-and-employment-meat-and-poultry-processing-sector</w:t>
              </w:r>
            </w:hyperlink>
          </w:p>
          <w:p w14:paraId="260F12C9" w14:textId="24F81680" w:rsidR="007D0775" w:rsidRDefault="007D0775" w:rsidP="00D124F7"/>
        </w:tc>
        <w:tc>
          <w:tcPr>
            <w:tcW w:w="1266" w:type="dxa"/>
            <w:noWrap/>
          </w:tcPr>
          <w:p w14:paraId="2B5064D0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2010-04-29</w:t>
            </w:r>
          </w:p>
        </w:tc>
        <w:tc>
          <w:tcPr>
            <w:tcW w:w="3738" w:type="dxa"/>
            <w:noWrap/>
          </w:tcPr>
          <w:p w14:paraId="46385774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Inquiry in to recruitment and employment in the meat and poultry processing sector</w:t>
            </w:r>
          </w:p>
        </w:tc>
        <w:tc>
          <w:tcPr>
            <w:tcW w:w="4540" w:type="dxa"/>
          </w:tcPr>
          <w:p w14:paraId="7A7FD973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EHRC report</w:t>
            </w:r>
          </w:p>
        </w:tc>
      </w:tr>
      <w:tr w:rsidR="00AC4588" w:rsidRPr="0040705C" w14:paraId="1A726FF8" w14:textId="77777777" w:rsidTr="00D124F7">
        <w:trPr>
          <w:trHeight w:val="1230"/>
        </w:trPr>
        <w:tc>
          <w:tcPr>
            <w:tcW w:w="812" w:type="dxa"/>
            <w:noWrap/>
          </w:tcPr>
          <w:p w14:paraId="69444D6A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TUC8</w:t>
            </w:r>
          </w:p>
        </w:tc>
        <w:tc>
          <w:tcPr>
            <w:tcW w:w="3921" w:type="dxa"/>
          </w:tcPr>
          <w:p w14:paraId="7C5ABD10" w14:textId="77777777" w:rsidR="00AC4588" w:rsidRDefault="002814AB" w:rsidP="00D124F7">
            <w:hyperlink r:id="rId10" w:history="1">
              <w:r w:rsidR="00AC4588" w:rsidRPr="0040705C">
                <w:rPr>
                  <w:rFonts w:ascii="Calibri" w:eastAsia="Calibri" w:hAnsi="Calibri" w:cs="Times New Roman"/>
                  <w:color w:val="0563C1"/>
                  <w:sz w:val="18"/>
                  <w:szCs w:val="18"/>
                  <w:u w:val="single"/>
                  <w:lang w:val="en-GB"/>
                </w:rPr>
                <w:t>https://www.tuc.org.uk/sites/default/files/</w:t>
              </w:r>
              <w:r w:rsidR="00AC4588" w:rsidRPr="0040705C">
                <w:rPr>
                  <w:rFonts w:ascii="Calibri" w:eastAsia="Calibri" w:hAnsi="Calibri" w:cs="Times New Roman"/>
                  <w:color w:val="0563C1"/>
                  <w:sz w:val="18"/>
                  <w:szCs w:val="18"/>
                  <w:u w:val="single"/>
                  <w:lang w:val="en-GB"/>
                </w:rPr>
                <w:br/>
                <w:t>GC%20report%20complete%20all%20together.pdf</w:t>
              </w:r>
            </w:hyperlink>
          </w:p>
        </w:tc>
        <w:tc>
          <w:tcPr>
            <w:tcW w:w="1266" w:type="dxa"/>
            <w:noWrap/>
          </w:tcPr>
          <w:p w14:paraId="4013FBAF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2011-08</w:t>
            </w:r>
          </w:p>
        </w:tc>
        <w:tc>
          <w:tcPr>
            <w:tcW w:w="3738" w:type="dxa"/>
            <w:noWrap/>
          </w:tcPr>
          <w:p w14:paraId="59AB3F91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Congress 2011. General Council report</w:t>
            </w:r>
          </w:p>
        </w:tc>
        <w:tc>
          <w:tcPr>
            <w:tcW w:w="4540" w:type="dxa"/>
          </w:tcPr>
          <w:p w14:paraId="19B27319" w14:textId="77777777" w:rsidR="00AC4588" w:rsidRDefault="00AC4588" w:rsidP="00D124F7">
            <w:pP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several successful initiatives</w:t>
            </w:r>
          </w:p>
          <w:p w14:paraId="6DF63C41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traces</w:t>
            </w: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EHRC report back to Unite</w:t>
            </w:r>
          </w:p>
        </w:tc>
      </w:tr>
      <w:tr w:rsidR="00AC4588" w:rsidRPr="0040705C" w14:paraId="16AD4813" w14:textId="77777777" w:rsidTr="00D124F7">
        <w:trPr>
          <w:trHeight w:val="1230"/>
        </w:trPr>
        <w:tc>
          <w:tcPr>
            <w:tcW w:w="812" w:type="dxa"/>
            <w:noWrap/>
          </w:tcPr>
          <w:p w14:paraId="333E355E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TUC9</w:t>
            </w:r>
          </w:p>
        </w:tc>
        <w:tc>
          <w:tcPr>
            <w:tcW w:w="3921" w:type="dxa"/>
          </w:tcPr>
          <w:p w14:paraId="74921A6E" w14:textId="77777777" w:rsidR="00AC4588" w:rsidRDefault="002814AB" w:rsidP="00D124F7">
            <w:hyperlink r:id="rId11" w:history="1">
              <w:r w:rsidR="00AC4588" w:rsidRPr="0040705C">
                <w:rPr>
                  <w:rFonts w:ascii="Calibri" w:eastAsia="Calibri" w:hAnsi="Calibri" w:cs="Times New Roman"/>
                  <w:color w:val="0563C1"/>
                  <w:sz w:val="18"/>
                  <w:szCs w:val="18"/>
                  <w:u w:val="single"/>
                  <w:lang w:val="en-GB"/>
                </w:rPr>
                <w:t>https://www.tuc.org.uk/sites/default/files/</w:t>
              </w:r>
              <w:r w:rsidR="00AC4588" w:rsidRPr="0040705C">
                <w:rPr>
                  <w:rFonts w:ascii="Calibri" w:eastAsia="Calibri" w:hAnsi="Calibri" w:cs="Times New Roman"/>
                  <w:color w:val="0563C1"/>
                  <w:sz w:val="18"/>
                  <w:szCs w:val="18"/>
                  <w:u w:val="single"/>
                  <w:lang w:val="en-GB"/>
                </w:rPr>
                <w:br/>
                <w:t>Agency-Workers-Bargaining-Guide.pdf</w:t>
              </w:r>
            </w:hyperlink>
          </w:p>
        </w:tc>
        <w:tc>
          <w:tcPr>
            <w:tcW w:w="1266" w:type="dxa"/>
            <w:noWrap/>
          </w:tcPr>
          <w:p w14:paraId="240CF283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2011-12</w:t>
            </w:r>
          </w:p>
        </w:tc>
        <w:tc>
          <w:tcPr>
            <w:tcW w:w="3738" w:type="dxa"/>
            <w:noWrap/>
          </w:tcPr>
          <w:p w14:paraId="1FC04B82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Delivering equal treatment for agency workers</w:t>
            </w:r>
          </w:p>
        </w:tc>
        <w:tc>
          <w:tcPr>
            <w:tcW w:w="4540" w:type="dxa"/>
          </w:tcPr>
          <w:p w14:paraId="2F1D6B62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successful examples of union mobilisation</w:t>
            </w:r>
          </w:p>
        </w:tc>
      </w:tr>
      <w:tr w:rsidR="00AC4588" w:rsidRPr="0040705C" w14:paraId="634EC88E" w14:textId="77777777" w:rsidTr="00D124F7">
        <w:trPr>
          <w:trHeight w:val="1230"/>
        </w:trPr>
        <w:tc>
          <w:tcPr>
            <w:tcW w:w="812" w:type="dxa"/>
            <w:noWrap/>
          </w:tcPr>
          <w:p w14:paraId="10B2C098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TUC10</w:t>
            </w:r>
          </w:p>
        </w:tc>
        <w:tc>
          <w:tcPr>
            <w:tcW w:w="3921" w:type="dxa"/>
          </w:tcPr>
          <w:p w14:paraId="5A0635DE" w14:textId="77777777" w:rsidR="007D0775" w:rsidRDefault="002814AB" w:rsidP="00D124F7">
            <w:pPr>
              <w:rPr>
                <w:rFonts w:ascii="Calibri" w:eastAsia="Calibri" w:hAnsi="Calibri" w:cs="Times New Roman"/>
                <w:color w:val="0563C1"/>
                <w:sz w:val="18"/>
                <w:szCs w:val="18"/>
                <w:u w:val="single"/>
                <w:lang w:val="en-GB"/>
              </w:rPr>
            </w:pPr>
            <w:hyperlink r:id="rId12" w:history="1">
              <w:r w:rsidR="00AC4588" w:rsidRPr="0040705C">
                <w:rPr>
                  <w:rFonts w:ascii="Calibri" w:eastAsia="Calibri" w:hAnsi="Calibri" w:cs="Times New Roman"/>
                  <w:color w:val="0563C1"/>
                  <w:sz w:val="18"/>
                  <w:szCs w:val="18"/>
                  <w:u w:val="single"/>
                  <w:lang w:val="en-GB"/>
                </w:rPr>
                <w:t>https://www.tuc.org.uk/research-analysis/reports/</w:t>
              </w:r>
              <w:r w:rsidR="00AC4588" w:rsidRPr="0040705C">
                <w:rPr>
                  <w:rFonts w:ascii="Calibri" w:eastAsia="Calibri" w:hAnsi="Calibri" w:cs="Times New Roman"/>
                  <w:color w:val="0563C1"/>
                  <w:sz w:val="18"/>
                  <w:szCs w:val="18"/>
                  <w:u w:val="single"/>
                  <w:lang w:val="en-GB"/>
                </w:rPr>
                <w:br/>
              </w:r>
              <w:proofErr w:type="spellStart"/>
              <w:r w:rsidR="00AC4588" w:rsidRPr="0040705C">
                <w:rPr>
                  <w:rFonts w:ascii="Calibri" w:eastAsia="Calibri" w:hAnsi="Calibri" w:cs="Times New Roman"/>
                  <w:color w:val="0563C1"/>
                  <w:sz w:val="18"/>
                  <w:szCs w:val="18"/>
                  <w:u w:val="single"/>
                  <w:lang w:val="en-GB"/>
                </w:rPr>
                <w:t>tuc</w:t>
              </w:r>
              <w:proofErr w:type="spellEnd"/>
              <w:r w:rsidR="00AC4588" w:rsidRPr="0040705C">
                <w:rPr>
                  <w:rFonts w:ascii="Calibri" w:eastAsia="Calibri" w:hAnsi="Calibri" w:cs="Times New Roman"/>
                  <w:color w:val="0563C1"/>
                  <w:sz w:val="18"/>
                  <w:szCs w:val="18"/>
                  <w:u w:val="single"/>
                  <w:lang w:val="en-GB"/>
                </w:rPr>
                <w:t>-response-</w:t>
              </w:r>
              <w:proofErr w:type="spellStart"/>
              <w:r w:rsidR="00AC4588" w:rsidRPr="0040705C">
                <w:rPr>
                  <w:rFonts w:ascii="Calibri" w:eastAsia="Calibri" w:hAnsi="Calibri" w:cs="Times New Roman"/>
                  <w:color w:val="0563C1"/>
                  <w:sz w:val="18"/>
                  <w:szCs w:val="18"/>
                  <w:u w:val="single"/>
                  <w:lang w:val="en-GB"/>
                </w:rPr>
                <w:t>gla</w:t>
              </w:r>
              <w:proofErr w:type="spellEnd"/>
              <w:r w:rsidR="00AC4588" w:rsidRPr="0040705C">
                <w:rPr>
                  <w:rFonts w:ascii="Calibri" w:eastAsia="Calibri" w:hAnsi="Calibri" w:cs="Times New Roman"/>
                  <w:color w:val="0563C1"/>
                  <w:sz w:val="18"/>
                  <w:szCs w:val="18"/>
                  <w:u w:val="single"/>
                  <w:lang w:val="en-GB"/>
                </w:rPr>
                <w:t>-application-and-inspections-consultation</w:t>
              </w:r>
            </w:hyperlink>
          </w:p>
          <w:p w14:paraId="349349D5" w14:textId="5B5B562F" w:rsidR="007D0775" w:rsidRPr="007D0775" w:rsidRDefault="007D0775" w:rsidP="00D124F7">
            <w:pPr>
              <w:rPr>
                <w:rFonts w:ascii="Calibri" w:eastAsia="Calibri" w:hAnsi="Calibri" w:cs="Times New Roman"/>
                <w:color w:val="0563C1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266" w:type="dxa"/>
            <w:noWrap/>
          </w:tcPr>
          <w:p w14:paraId="11843637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2013-07-09</w:t>
            </w:r>
          </w:p>
        </w:tc>
        <w:tc>
          <w:tcPr>
            <w:tcW w:w="3738" w:type="dxa"/>
            <w:noWrap/>
          </w:tcPr>
          <w:p w14:paraId="18209A8C" w14:textId="67A988C2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TUC </w:t>
            </w:r>
            <w:r w:rsidR="00CB7809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r</w:t>
            </w: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esponse to the GLA </w:t>
            </w:r>
            <w:r w:rsidR="00CB7809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a</w:t>
            </w: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pplication and </w:t>
            </w:r>
            <w:r w:rsidR="00CB7809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i</w:t>
            </w: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nspections </w:t>
            </w:r>
            <w:r w:rsidR="00CB7809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c</w:t>
            </w: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onsultation</w:t>
            </w:r>
          </w:p>
        </w:tc>
        <w:tc>
          <w:tcPr>
            <w:tcW w:w="4540" w:type="dxa"/>
          </w:tcPr>
          <w:p w14:paraId="35D5BA09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TUC is worried that GLA will have less competences</w:t>
            </w:r>
          </w:p>
        </w:tc>
      </w:tr>
      <w:tr w:rsidR="00AC4588" w:rsidRPr="0040705C" w14:paraId="33F18F16" w14:textId="77777777" w:rsidTr="00D124F7">
        <w:trPr>
          <w:trHeight w:val="1230"/>
        </w:trPr>
        <w:tc>
          <w:tcPr>
            <w:tcW w:w="812" w:type="dxa"/>
            <w:noWrap/>
          </w:tcPr>
          <w:p w14:paraId="6070CEE5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TUC11</w:t>
            </w:r>
          </w:p>
        </w:tc>
        <w:tc>
          <w:tcPr>
            <w:tcW w:w="3921" w:type="dxa"/>
          </w:tcPr>
          <w:p w14:paraId="62BE02D4" w14:textId="77777777" w:rsidR="00AC4588" w:rsidRDefault="002814AB" w:rsidP="00D124F7">
            <w:hyperlink r:id="rId13" w:history="1">
              <w:r w:rsidR="00AC4588" w:rsidRPr="0040705C">
                <w:rPr>
                  <w:rFonts w:ascii="Calibri" w:eastAsia="Calibri" w:hAnsi="Calibri" w:cs="Times New Roman"/>
                  <w:color w:val="0563C1"/>
                  <w:sz w:val="18"/>
                  <w:szCs w:val="18"/>
                  <w:u w:val="single"/>
                  <w:lang w:val="en-GB"/>
                </w:rPr>
                <w:t>https://www.tuc.org.uk/news/</w:t>
              </w:r>
              <w:r w:rsidR="00AC4588" w:rsidRPr="0040705C">
                <w:rPr>
                  <w:rFonts w:ascii="Calibri" w:eastAsia="Calibri" w:hAnsi="Calibri" w:cs="Times New Roman"/>
                  <w:color w:val="0563C1"/>
                  <w:sz w:val="18"/>
                  <w:szCs w:val="18"/>
                  <w:u w:val="single"/>
                  <w:lang w:val="en-GB"/>
                </w:rPr>
                <w:br/>
                <w:t>risks-633-30-november-2013</w:t>
              </w:r>
            </w:hyperlink>
          </w:p>
        </w:tc>
        <w:tc>
          <w:tcPr>
            <w:tcW w:w="1266" w:type="dxa"/>
            <w:noWrap/>
          </w:tcPr>
          <w:p w14:paraId="2E7F5E7A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2013-11-30</w:t>
            </w:r>
          </w:p>
        </w:tc>
        <w:tc>
          <w:tcPr>
            <w:tcW w:w="3738" w:type="dxa"/>
            <w:noWrap/>
          </w:tcPr>
          <w:p w14:paraId="67583187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TUC calls for action on vulnerable workers</w:t>
            </w:r>
          </w:p>
        </w:tc>
        <w:tc>
          <w:tcPr>
            <w:tcW w:w="4540" w:type="dxa"/>
          </w:tcPr>
          <w:p w14:paraId="3D7105A0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TUC has called for a strengthening of the Gangmasters Licensing Authority (extension to other areas)</w:t>
            </w:r>
          </w:p>
        </w:tc>
      </w:tr>
      <w:tr w:rsidR="00AC4588" w:rsidRPr="0040705C" w14:paraId="391F8736" w14:textId="77777777" w:rsidTr="00D124F7">
        <w:trPr>
          <w:trHeight w:val="1230"/>
        </w:trPr>
        <w:tc>
          <w:tcPr>
            <w:tcW w:w="812" w:type="dxa"/>
            <w:noWrap/>
          </w:tcPr>
          <w:p w14:paraId="550B0F2A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lastRenderedPageBreak/>
              <w:t>TUC12</w:t>
            </w:r>
          </w:p>
        </w:tc>
        <w:tc>
          <w:tcPr>
            <w:tcW w:w="3921" w:type="dxa"/>
          </w:tcPr>
          <w:p w14:paraId="2451A5BC" w14:textId="77777777" w:rsidR="00AC4588" w:rsidRDefault="00AC4588" w:rsidP="00D124F7">
            <w:r w:rsidRPr="00F46E9A">
              <w:rPr>
                <w:rFonts w:ascii="Calibri" w:eastAsia="Calibri" w:hAnsi="Calibri" w:cs="Times New Roman"/>
                <w:color w:val="0563C1"/>
                <w:sz w:val="18"/>
                <w:szCs w:val="18"/>
                <w:u w:val="single"/>
                <w:lang w:val="en-GB"/>
              </w:rPr>
              <w:t>https://www.tuc.org.uk/sites/default/files/</w:t>
            </w:r>
            <w:r w:rsidRPr="00F46E9A">
              <w:rPr>
                <w:rFonts w:ascii="Calibri" w:eastAsia="Calibri" w:hAnsi="Calibri" w:cs="Times New Roman"/>
                <w:color w:val="0563C1"/>
                <w:sz w:val="18"/>
                <w:szCs w:val="18"/>
                <w:u w:val="single"/>
                <w:lang w:val="en-GB"/>
              </w:rPr>
              <w:br/>
              <w:t>Migrant%20workers%202015.pdf</w:t>
            </w:r>
            <w:r>
              <w:rPr>
                <w:rFonts w:ascii="Calibri" w:eastAsia="Calibri" w:hAnsi="Calibri" w:cs="Times New Roman"/>
                <w:sz w:val="18"/>
                <w:szCs w:val="18"/>
                <w:u w:val="single"/>
                <w:lang w:val="en-GB"/>
              </w:rPr>
              <w:t xml:space="preserve"> </w:t>
            </w:r>
          </w:p>
        </w:tc>
        <w:tc>
          <w:tcPr>
            <w:tcW w:w="1266" w:type="dxa"/>
            <w:noWrap/>
          </w:tcPr>
          <w:p w14:paraId="6B4FF137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2015-06</w:t>
            </w:r>
          </w:p>
        </w:tc>
        <w:tc>
          <w:tcPr>
            <w:tcW w:w="3738" w:type="dxa"/>
            <w:noWrap/>
          </w:tcPr>
          <w:p w14:paraId="74E5B59A" w14:textId="3A8E7A30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Safety and </w:t>
            </w:r>
            <w:r w:rsidR="00CB7809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m</w:t>
            </w: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igrant Workers. A TUC guide for trade union activists</w:t>
            </w:r>
          </w:p>
        </w:tc>
        <w:tc>
          <w:tcPr>
            <w:tcW w:w="4540" w:type="dxa"/>
          </w:tcPr>
          <w:p w14:paraId="2B74C112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safety deficits in the meat-processing industry</w:t>
            </w:r>
          </w:p>
        </w:tc>
      </w:tr>
      <w:tr w:rsidR="00AC4588" w:rsidRPr="0040705C" w14:paraId="07FAFC29" w14:textId="77777777" w:rsidTr="00D124F7">
        <w:trPr>
          <w:trHeight w:val="1230"/>
        </w:trPr>
        <w:tc>
          <w:tcPr>
            <w:tcW w:w="812" w:type="dxa"/>
            <w:noWrap/>
          </w:tcPr>
          <w:p w14:paraId="0992FAE3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TUC13</w:t>
            </w:r>
          </w:p>
        </w:tc>
        <w:tc>
          <w:tcPr>
            <w:tcW w:w="3921" w:type="dxa"/>
          </w:tcPr>
          <w:p w14:paraId="66AF88E4" w14:textId="77777777" w:rsidR="00AC4588" w:rsidRDefault="002814AB" w:rsidP="00D124F7">
            <w:hyperlink r:id="rId14" w:history="1">
              <w:r w:rsidR="00AC4588" w:rsidRPr="0040705C">
                <w:rPr>
                  <w:rFonts w:ascii="Calibri" w:eastAsia="Calibri" w:hAnsi="Calibri" w:cs="Times New Roman"/>
                  <w:color w:val="0563C1"/>
                  <w:sz w:val="18"/>
                  <w:szCs w:val="18"/>
                  <w:u w:val="single"/>
                  <w:lang w:val="en-GB"/>
                </w:rPr>
                <w:t>https://touchstoneblog.org.uk/2016/04/41752/</w:t>
              </w:r>
            </w:hyperlink>
          </w:p>
        </w:tc>
        <w:tc>
          <w:tcPr>
            <w:tcW w:w="1266" w:type="dxa"/>
            <w:noWrap/>
          </w:tcPr>
          <w:p w14:paraId="77237608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2016-04-08</w:t>
            </w:r>
          </w:p>
        </w:tc>
        <w:tc>
          <w:tcPr>
            <w:tcW w:w="3738" w:type="dxa"/>
            <w:noWrap/>
          </w:tcPr>
          <w:p w14:paraId="2673FDA1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NIESR report shows need to end race to the bottom on jobs</w:t>
            </w:r>
          </w:p>
        </w:tc>
        <w:tc>
          <w:tcPr>
            <w:tcW w:w="4540" w:type="dxa"/>
          </w:tcPr>
          <w:p w14:paraId="4AD5D28B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improvements following union action </w:t>
            </w:r>
          </w:p>
        </w:tc>
      </w:tr>
      <w:tr w:rsidR="00AC4588" w:rsidRPr="0040705C" w14:paraId="6EF13043" w14:textId="77777777" w:rsidTr="00D124F7">
        <w:trPr>
          <w:trHeight w:val="1230"/>
        </w:trPr>
        <w:tc>
          <w:tcPr>
            <w:tcW w:w="812" w:type="dxa"/>
            <w:noWrap/>
          </w:tcPr>
          <w:p w14:paraId="42A86652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TUC14</w:t>
            </w:r>
          </w:p>
        </w:tc>
        <w:tc>
          <w:tcPr>
            <w:tcW w:w="3921" w:type="dxa"/>
          </w:tcPr>
          <w:p w14:paraId="516A1ED2" w14:textId="77777777" w:rsidR="00AC4588" w:rsidRDefault="002814AB" w:rsidP="00D124F7">
            <w:hyperlink r:id="rId15" w:history="1">
              <w:r w:rsidR="00AC4588" w:rsidRPr="0040705C">
                <w:rPr>
                  <w:rFonts w:ascii="Calibri" w:eastAsia="Calibri" w:hAnsi="Calibri" w:cs="Times New Roman"/>
                  <w:color w:val="0563C1"/>
                  <w:sz w:val="18"/>
                  <w:szCs w:val="18"/>
                  <w:u w:val="single"/>
                  <w:lang w:val="en-GB"/>
                </w:rPr>
                <w:t>https://strongerunions.org/2016/05/05/</w:t>
              </w:r>
              <w:r w:rsidR="00AC4588" w:rsidRPr="0040705C">
                <w:rPr>
                  <w:rFonts w:ascii="Calibri" w:eastAsia="Calibri" w:hAnsi="Calibri" w:cs="Times New Roman"/>
                  <w:color w:val="0563C1"/>
                  <w:sz w:val="18"/>
                  <w:szCs w:val="18"/>
                  <w:u w:val="single"/>
                  <w:lang w:val="en-GB"/>
                </w:rPr>
                <w:br/>
                <w:t>promoting-workers-rights-and-solidarity-in-the-debate-on-eu-migration/</w:t>
              </w:r>
            </w:hyperlink>
          </w:p>
        </w:tc>
        <w:tc>
          <w:tcPr>
            <w:tcW w:w="1266" w:type="dxa"/>
            <w:noWrap/>
          </w:tcPr>
          <w:p w14:paraId="6F2D3F9E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2016-05-05</w:t>
            </w:r>
          </w:p>
        </w:tc>
        <w:tc>
          <w:tcPr>
            <w:tcW w:w="3738" w:type="dxa"/>
            <w:noWrap/>
          </w:tcPr>
          <w:p w14:paraId="35EE8EBA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Promoting workers’ rights and solidarity in the debate on EU migration</w:t>
            </w:r>
          </w:p>
        </w:tc>
        <w:tc>
          <w:tcPr>
            <w:tcW w:w="4540" w:type="dxa"/>
          </w:tcPr>
          <w:p w14:paraId="1BE65901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progress made by unions in organizing the meat-processing industry</w:t>
            </w:r>
          </w:p>
        </w:tc>
      </w:tr>
    </w:tbl>
    <w:p w14:paraId="35D55D52" w14:textId="77777777" w:rsidR="00AC4588" w:rsidRDefault="00AC4588" w:rsidP="00AC4588">
      <w:pPr>
        <w:rPr>
          <w:rFonts w:ascii="Calibri" w:eastAsia="Calibri" w:hAnsi="Calibri"/>
          <w:lang w:val="en-GB"/>
        </w:rPr>
      </w:pPr>
    </w:p>
    <w:p w14:paraId="5569EAAE" w14:textId="64DBFD78" w:rsidR="007D0775" w:rsidRDefault="007D0775">
      <w:pPr>
        <w:spacing w:line="259" w:lineRule="auto"/>
        <w:jc w:val="left"/>
        <w:rPr>
          <w:rFonts w:ascii="Calibri" w:eastAsia="Calibri" w:hAnsi="Calibri"/>
          <w:b/>
          <w:bCs/>
          <w:sz w:val="18"/>
          <w:szCs w:val="18"/>
          <w:lang w:val="en-GB"/>
        </w:rPr>
      </w:pPr>
      <w:r>
        <w:rPr>
          <w:rFonts w:ascii="Calibri" w:eastAsia="Calibri" w:hAnsi="Calibri"/>
          <w:b/>
          <w:bCs/>
          <w:sz w:val="18"/>
          <w:szCs w:val="18"/>
          <w:lang w:val="en-GB"/>
        </w:rPr>
        <w:br w:type="page"/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53"/>
        <w:gridCol w:w="4680"/>
        <w:gridCol w:w="1159"/>
        <w:gridCol w:w="3380"/>
        <w:gridCol w:w="4105"/>
      </w:tblGrid>
      <w:tr w:rsidR="00AC4588" w:rsidRPr="00AC4588" w14:paraId="3296AA0B" w14:textId="77777777" w:rsidTr="00D124F7">
        <w:trPr>
          <w:trHeight w:val="300"/>
        </w:trPr>
        <w:tc>
          <w:tcPr>
            <w:tcW w:w="14277" w:type="dxa"/>
            <w:gridSpan w:val="5"/>
            <w:noWrap/>
          </w:tcPr>
          <w:p w14:paraId="1F7A5189" w14:textId="47AE5723" w:rsidR="00AC4588" w:rsidRPr="00AC4588" w:rsidRDefault="00AC4588" w:rsidP="00AC4588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AC4588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lastRenderedPageBreak/>
              <w:t xml:space="preserve">Table </w:t>
            </w:r>
            <w:r w:rsidRPr="00AC4588">
              <w:rPr>
                <w:rFonts w:ascii="Calibri" w:eastAsia="Calibri" w:hAnsi="Calibri"/>
                <w:b/>
                <w:bCs/>
                <w:sz w:val="24"/>
                <w:szCs w:val="24"/>
                <w:lang w:val="en-GB"/>
              </w:rPr>
              <w:t>2</w:t>
            </w:r>
            <w:r w:rsidRPr="00AC4588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 xml:space="preserve">: Analysis of </w:t>
            </w:r>
            <w:r w:rsidRPr="00AC4588">
              <w:rPr>
                <w:rFonts w:ascii="Calibri" w:eastAsia="Calibri" w:hAnsi="Calibri"/>
                <w:b/>
                <w:bCs/>
                <w:sz w:val="24"/>
                <w:szCs w:val="24"/>
                <w:lang w:val="en-GB"/>
              </w:rPr>
              <w:t>NGG</w:t>
            </w:r>
            <w:r w:rsidRPr="00AC4588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 xml:space="preserve"> material</w:t>
            </w:r>
            <w:r w:rsidRPr="00AC4588">
              <w:rPr>
                <w:rFonts w:ascii="Calibri" w:eastAsia="Calibri" w:hAnsi="Calibri"/>
                <w:b/>
                <w:bCs/>
                <w:sz w:val="24"/>
                <w:szCs w:val="24"/>
                <w:lang w:val="en-GB"/>
              </w:rPr>
              <w:t xml:space="preserve"> (Germany)</w:t>
            </w:r>
          </w:p>
        </w:tc>
      </w:tr>
      <w:tr w:rsidR="00A25379" w:rsidRPr="0040705C" w14:paraId="074681D4" w14:textId="77777777" w:rsidTr="00D124F7">
        <w:trPr>
          <w:trHeight w:val="300"/>
        </w:trPr>
        <w:tc>
          <w:tcPr>
            <w:tcW w:w="953" w:type="dxa"/>
            <w:noWrap/>
            <w:hideMark/>
          </w:tcPr>
          <w:p w14:paraId="17AA7321" w14:textId="77777777" w:rsidR="00AC4588" w:rsidRPr="0040705C" w:rsidRDefault="00AC4588" w:rsidP="00D124F7">
            <w:pP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4680" w:type="dxa"/>
            <w:noWrap/>
            <w:hideMark/>
          </w:tcPr>
          <w:p w14:paraId="010F7D7A" w14:textId="77777777" w:rsidR="00AC4588" w:rsidRPr="0040705C" w:rsidRDefault="00AC4588" w:rsidP="00D124F7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Source</w:t>
            </w:r>
          </w:p>
        </w:tc>
        <w:tc>
          <w:tcPr>
            <w:tcW w:w="1159" w:type="dxa"/>
            <w:noWrap/>
            <w:hideMark/>
          </w:tcPr>
          <w:p w14:paraId="4A4D658C" w14:textId="77777777" w:rsidR="00AC4588" w:rsidRPr="0040705C" w:rsidRDefault="00AC4588" w:rsidP="00D124F7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Date</w:t>
            </w:r>
          </w:p>
        </w:tc>
        <w:tc>
          <w:tcPr>
            <w:tcW w:w="3380" w:type="dxa"/>
            <w:noWrap/>
            <w:hideMark/>
          </w:tcPr>
          <w:p w14:paraId="163D767E" w14:textId="77777777" w:rsidR="00AC4588" w:rsidRPr="0040705C" w:rsidRDefault="00AC4588" w:rsidP="00D124F7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</w:pPr>
            <w:r w:rsidRPr="0040705C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>Title</w:t>
            </w:r>
          </w:p>
        </w:tc>
        <w:tc>
          <w:tcPr>
            <w:tcW w:w="4105" w:type="dxa"/>
            <w:noWrap/>
            <w:hideMark/>
          </w:tcPr>
          <w:p w14:paraId="4EF77B6A" w14:textId="77777777" w:rsidR="00AC4588" w:rsidRPr="0040705C" w:rsidRDefault="00AC4588" w:rsidP="00D124F7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 xml:space="preserve">Relevant </w:t>
            </w:r>
            <w:r w:rsidRPr="0040705C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GB"/>
              </w:rPr>
              <w:t xml:space="preserve">Content </w:t>
            </w:r>
          </w:p>
        </w:tc>
      </w:tr>
      <w:tr w:rsidR="00A25379" w:rsidRPr="0040705C" w14:paraId="15288FF0" w14:textId="77777777" w:rsidTr="00D124F7">
        <w:trPr>
          <w:trHeight w:val="300"/>
        </w:trPr>
        <w:tc>
          <w:tcPr>
            <w:tcW w:w="953" w:type="dxa"/>
            <w:noWrap/>
          </w:tcPr>
          <w:p w14:paraId="36EF6035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/>
                <w:sz w:val="18"/>
                <w:szCs w:val="18"/>
                <w:lang w:val="en-GB"/>
              </w:rPr>
              <w:t>NGG</w:t>
            </w:r>
            <w:r w:rsidRPr="00F0768A">
              <w:rPr>
                <w:rFonts w:ascii="Calibri" w:eastAsia="Calibri" w:hAnsi="Calibri"/>
                <w:sz w:val="18"/>
                <w:szCs w:val="18"/>
                <w:lang w:val="en-GB"/>
              </w:rPr>
              <w:t>1</w:t>
            </w:r>
          </w:p>
        </w:tc>
        <w:tc>
          <w:tcPr>
            <w:tcW w:w="4680" w:type="dxa"/>
            <w:noWrap/>
          </w:tcPr>
          <w:p w14:paraId="0233D92C" w14:textId="267243D9" w:rsidR="00AC4588" w:rsidRPr="0040705C" w:rsidRDefault="00CB7809" w:rsidP="00D124F7">
            <w:pPr>
              <w:rPr>
                <w:rFonts w:ascii="Calibri" w:eastAsia="Calibri" w:hAnsi="Calibri"/>
                <w:b/>
                <w:bCs/>
                <w:sz w:val="18"/>
                <w:szCs w:val="18"/>
                <w:lang w:val="en-GB"/>
              </w:rPr>
            </w:pPr>
            <w:r w:rsidRPr="00CB7809">
              <w:rPr>
                <w:rStyle w:val="Hyperlink"/>
                <w:rFonts w:ascii="Calibri" w:hAnsi="Calibri" w:cs="Calibri"/>
                <w:sz w:val="18"/>
                <w:szCs w:val="18"/>
              </w:rPr>
              <w:t>https://www.ngg.net/artikel/2013/12/nicht-um-jeden-preis/</w:t>
            </w:r>
          </w:p>
        </w:tc>
        <w:tc>
          <w:tcPr>
            <w:tcW w:w="1159" w:type="dxa"/>
            <w:noWrap/>
          </w:tcPr>
          <w:p w14:paraId="1A1F240F" w14:textId="77777777" w:rsidR="00AC4588" w:rsidRPr="0040705C" w:rsidRDefault="00AC4588" w:rsidP="00D124F7">
            <w:pPr>
              <w:rPr>
                <w:rFonts w:ascii="Calibri" w:eastAsia="Calibri" w:hAnsi="Calibri"/>
                <w:b/>
                <w:bCs/>
                <w:sz w:val="18"/>
                <w:szCs w:val="18"/>
                <w:lang w:val="en-GB"/>
              </w:rPr>
            </w:pPr>
            <w:r w:rsidRPr="00F0768A">
              <w:rPr>
                <w:rFonts w:ascii="Calibri" w:hAnsi="Calibri" w:cs="Calibri"/>
                <w:sz w:val="18"/>
                <w:szCs w:val="18"/>
              </w:rPr>
              <w:t>2013-12-18</w:t>
            </w:r>
          </w:p>
        </w:tc>
        <w:tc>
          <w:tcPr>
            <w:tcW w:w="3380" w:type="dxa"/>
            <w:noWrap/>
          </w:tcPr>
          <w:p w14:paraId="37B71A56" w14:textId="77777777" w:rsidR="00AC4588" w:rsidRPr="0040705C" w:rsidRDefault="00AC4588" w:rsidP="00D124F7">
            <w:pPr>
              <w:rPr>
                <w:rFonts w:ascii="Calibri" w:eastAsia="Calibri" w:hAnsi="Calibri"/>
                <w:b/>
                <w:bCs/>
                <w:sz w:val="18"/>
                <w:szCs w:val="18"/>
                <w:lang w:val="en-GB"/>
              </w:rPr>
            </w:pPr>
            <w:r w:rsidRPr="00F0768A">
              <w:rPr>
                <w:rFonts w:ascii="Calibri" w:hAnsi="Calibri" w:cs="Calibri"/>
                <w:sz w:val="18"/>
                <w:szCs w:val="18"/>
              </w:rPr>
              <w:t>„Nicht um jeden Preis“</w:t>
            </w:r>
          </w:p>
        </w:tc>
        <w:tc>
          <w:tcPr>
            <w:tcW w:w="4105" w:type="dxa"/>
            <w:noWrap/>
          </w:tcPr>
          <w:p w14:paraId="067A1948" w14:textId="77777777" w:rsidR="00AC4588" w:rsidRPr="00787EB0" w:rsidRDefault="00AC4588" w:rsidP="00D124F7">
            <w:pP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Difficult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negotiations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regarding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sectoral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minimum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wage</w:t>
            </w:r>
          </w:p>
        </w:tc>
      </w:tr>
      <w:tr w:rsidR="00A25379" w:rsidRPr="0040705C" w14:paraId="6E2C3407" w14:textId="77777777" w:rsidTr="00D124F7">
        <w:trPr>
          <w:trHeight w:val="1230"/>
        </w:trPr>
        <w:tc>
          <w:tcPr>
            <w:tcW w:w="953" w:type="dxa"/>
            <w:noWrap/>
          </w:tcPr>
          <w:p w14:paraId="5026A72E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/>
                <w:sz w:val="18"/>
                <w:szCs w:val="18"/>
                <w:lang w:val="en-GB"/>
              </w:rPr>
              <w:t>NGG</w:t>
            </w:r>
            <w:r w:rsidRPr="00F0768A">
              <w:rPr>
                <w:rFonts w:ascii="Calibri" w:eastAsia="Calibri" w:hAnsi="Calibri"/>
                <w:sz w:val="18"/>
                <w:szCs w:val="18"/>
                <w:lang w:val="en-GB"/>
              </w:rPr>
              <w:t>2</w:t>
            </w:r>
          </w:p>
        </w:tc>
        <w:tc>
          <w:tcPr>
            <w:tcW w:w="4680" w:type="dxa"/>
          </w:tcPr>
          <w:p w14:paraId="75E86401" w14:textId="32125064" w:rsidR="00AC4588" w:rsidRPr="00CB7809" w:rsidRDefault="00CB7809" w:rsidP="00CB7809">
            <w:pPr>
              <w:rPr>
                <w:rStyle w:val="Hyperlink"/>
              </w:rPr>
            </w:pPr>
            <w:r w:rsidRPr="00CB7809">
              <w:rPr>
                <w:rStyle w:val="Hyperlink"/>
                <w:rFonts w:ascii="Calibri" w:hAnsi="Calibri" w:cs="Calibri"/>
                <w:sz w:val="18"/>
                <w:szCs w:val="18"/>
              </w:rPr>
              <w:t>https://www.ngg.net/pressemitteilungen/2014/1quartal/14-1-chg/</w:t>
            </w:r>
            <w:r w:rsidR="00AC4588" w:rsidRPr="00CB7809">
              <w:rPr>
                <w:rStyle w:val="Hyperlink"/>
              </w:rPr>
              <w:t xml:space="preserve"> </w:t>
            </w:r>
          </w:p>
          <w:p w14:paraId="6F516176" w14:textId="77777777" w:rsidR="00AC4588" w:rsidRPr="007D0775" w:rsidRDefault="00AC4588" w:rsidP="00D124F7">
            <w:pPr>
              <w:rPr>
                <w:rFonts w:ascii="Calibri" w:eastAsia="Calibri" w:hAnsi="Calibri"/>
                <w:color w:val="0563C1"/>
                <w:sz w:val="18"/>
                <w:szCs w:val="18"/>
                <w:lang w:val="en-GB"/>
              </w:rPr>
            </w:pPr>
          </w:p>
        </w:tc>
        <w:tc>
          <w:tcPr>
            <w:tcW w:w="1159" w:type="dxa"/>
            <w:noWrap/>
          </w:tcPr>
          <w:p w14:paraId="2014E9AD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F0768A">
              <w:rPr>
                <w:rFonts w:ascii="Calibri" w:hAnsi="Calibri" w:cs="Calibri"/>
                <w:sz w:val="18"/>
                <w:szCs w:val="18"/>
              </w:rPr>
              <w:t>2014-01-14</w:t>
            </w:r>
          </w:p>
        </w:tc>
        <w:tc>
          <w:tcPr>
            <w:tcW w:w="3380" w:type="dxa"/>
            <w:noWrap/>
          </w:tcPr>
          <w:p w14:paraId="5D55446C" w14:textId="77777777" w:rsidR="00AC4588" w:rsidRPr="00F0768A" w:rsidRDefault="00AC4588" w:rsidP="00D124F7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Güster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>: "Wir haben Fakten geschaffen"</w:t>
            </w:r>
          </w:p>
          <w:p w14:paraId="2B2ED461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</w:p>
        </w:tc>
        <w:tc>
          <w:tcPr>
            <w:tcW w:w="4105" w:type="dxa"/>
          </w:tcPr>
          <w:p w14:paraId="3E964B5B" w14:textId="77777777" w:rsidR="00AC4588" w:rsidRPr="00F0768A" w:rsidRDefault="00AC4588" w:rsidP="00D124F7">
            <w:pPr>
              <w:spacing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details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of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sectoral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minimum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wage</w:t>
            </w:r>
          </w:p>
          <w:p w14:paraId="26D5ABCA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</w:p>
        </w:tc>
      </w:tr>
      <w:tr w:rsidR="00A25379" w:rsidRPr="0040705C" w14:paraId="03CCEC99" w14:textId="77777777" w:rsidTr="00D124F7">
        <w:trPr>
          <w:trHeight w:val="1230"/>
        </w:trPr>
        <w:tc>
          <w:tcPr>
            <w:tcW w:w="953" w:type="dxa"/>
            <w:noWrap/>
          </w:tcPr>
          <w:p w14:paraId="30D4F3F8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/>
                <w:sz w:val="18"/>
                <w:szCs w:val="18"/>
                <w:lang w:val="en-GB"/>
              </w:rPr>
              <w:t>NGG3</w:t>
            </w:r>
          </w:p>
        </w:tc>
        <w:tc>
          <w:tcPr>
            <w:tcW w:w="4680" w:type="dxa"/>
          </w:tcPr>
          <w:p w14:paraId="421D1EE1" w14:textId="30477906" w:rsidR="00AC4588" w:rsidRDefault="00CB7809" w:rsidP="00D124F7">
            <w:r w:rsidRPr="00CB7809">
              <w:rPr>
                <w:rStyle w:val="Hyperlink"/>
                <w:rFonts w:ascii="Calibri" w:hAnsi="Calibri" w:cs="Calibri"/>
                <w:sz w:val="18"/>
                <w:szCs w:val="18"/>
              </w:rPr>
              <w:t>https://www.ngg.net/artikel/2014/01/anfang-vom-ende-des-lohndumpings/</w:t>
            </w:r>
          </w:p>
        </w:tc>
        <w:tc>
          <w:tcPr>
            <w:tcW w:w="1159" w:type="dxa"/>
            <w:noWrap/>
          </w:tcPr>
          <w:p w14:paraId="723673FA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F0768A">
              <w:rPr>
                <w:rFonts w:ascii="Calibri" w:hAnsi="Calibri" w:cs="Calibri"/>
                <w:sz w:val="18"/>
                <w:szCs w:val="18"/>
              </w:rPr>
              <w:t>2014-01-15</w:t>
            </w:r>
          </w:p>
        </w:tc>
        <w:tc>
          <w:tcPr>
            <w:tcW w:w="3380" w:type="dxa"/>
            <w:noWrap/>
          </w:tcPr>
          <w:p w14:paraId="2E0C40A6" w14:textId="77777777" w:rsidR="00AC4588" w:rsidRPr="00F0768A" w:rsidRDefault="00AC4588" w:rsidP="00D124F7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0768A">
              <w:rPr>
                <w:rFonts w:ascii="Calibri" w:hAnsi="Calibri" w:cs="Calibri"/>
                <w:sz w:val="18"/>
                <w:szCs w:val="18"/>
              </w:rPr>
              <w:t>"Anfang vom Ende des Lohndumpings"</w:t>
            </w:r>
          </w:p>
          <w:p w14:paraId="2718D97A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</w:p>
        </w:tc>
        <w:tc>
          <w:tcPr>
            <w:tcW w:w="4105" w:type="dxa"/>
          </w:tcPr>
          <w:p w14:paraId="7F5BE77F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i</w:t>
            </w:r>
            <w:r w:rsidRPr="00F0768A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ntroduction of sectoral minimum wage</w:t>
            </w:r>
          </w:p>
        </w:tc>
      </w:tr>
      <w:tr w:rsidR="00A25379" w:rsidRPr="0040705C" w14:paraId="7776C58C" w14:textId="77777777" w:rsidTr="00D124F7">
        <w:trPr>
          <w:trHeight w:val="1230"/>
        </w:trPr>
        <w:tc>
          <w:tcPr>
            <w:tcW w:w="953" w:type="dxa"/>
            <w:noWrap/>
          </w:tcPr>
          <w:p w14:paraId="679D6DFD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/>
                <w:sz w:val="18"/>
                <w:szCs w:val="18"/>
                <w:lang w:val="en-GB"/>
              </w:rPr>
              <w:t>NGG</w:t>
            </w:r>
            <w:r w:rsidRPr="00F0768A">
              <w:rPr>
                <w:rFonts w:ascii="Calibri" w:eastAsia="Calibri" w:hAnsi="Calibri"/>
                <w:sz w:val="18"/>
                <w:szCs w:val="18"/>
                <w:lang w:val="en-GB"/>
              </w:rPr>
              <w:t>4</w:t>
            </w:r>
          </w:p>
        </w:tc>
        <w:tc>
          <w:tcPr>
            <w:tcW w:w="4680" w:type="dxa"/>
          </w:tcPr>
          <w:p w14:paraId="71712BF0" w14:textId="2A4BD8E5" w:rsidR="00AC4588" w:rsidRDefault="00CB7809" w:rsidP="00D124F7">
            <w:r w:rsidRPr="00CB7809">
              <w:rPr>
                <w:rStyle w:val="Hyperlink"/>
                <w:rFonts w:ascii="Calibri" w:hAnsi="Calibri" w:cs="Calibri"/>
                <w:sz w:val="18"/>
                <w:szCs w:val="18"/>
              </w:rPr>
              <w:t>https://www.ngg.net/pressemitteilungen/2014/1quartal/26-2-chg/</w:t>
            </w:r>
          </w:p>
        </w:tc>
        <w:tc>
          <w:tcPr>
            <w:tcW w:w="1159" w:type="dxa"/>
            <w:noWrap/>
          </w:tcPr>
          <w:p w14:paraId="1DAF92B9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F0768A">
              <w:rPr>
                <w:rFonts w:ascii="Calibri" w:hAnsi="Calibri" w:cs="Calibri"/>
                <w:sz w:val="18"/>
                <w:szCs w:val="18"/>
              </w:rPr>
              <w:t>2014-02-26</w:t>
            </w:r>
          </w:p>
        </w:tc>
        <w:tc>
          <w:tcPr>
            <w:tcW w:w="3380" w:type="dxa"/>
            <w:noWrap/>
          </w:tcPr>
          <w:p w14:paraId="739C727C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Güster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>: "Das ist ein Meilenstein für die Branche"</w:t>
            </w:r>
          </w:p>
        </w:tc>
        <w:tc>
          <w:tcPr>
            <w:tcW w:w="4105" w:type="dxa"/>
          </w:tcPr>
          <w:p w14:paraId="53E0F07D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Meat-processing industry</w:t>
            </w:r>
            <w:r w:rsidRPr="00F0768A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will be incorporated in Posted Workers Act</w:t>
            </w:r>
          </w:p>
        </w:tc>
      </w:tr>
      <w:tr w:rsidR="00A25379" w:rsidRPr="0040705C" w14:paraId="7E4997E9" w14:textId="77777777" w:rsidTr="00D124F7">
        <w:trPr>
          <w:trHeight w:val="1230"/>
        </w:trPr>
        <w:tc>
          <w:tcPr>
            <w:tcW w:w="953" w:type="dxa"/>
            <w:noWrap/>
          </w:tcPr>
          <w:p w14:paraId="22857968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/>
                <w:sz w:val="18"/>
                <w:szCs w:val="18"/>
                <w:lang w:val="en-GB"/>
              </w:rPr>
              <w:t>NGG</w:t>
            </w:r>
            <w:r w:rsidRPr="00F0768A">
              <w:rPr>
                <w:rFonts w:ascii="Calibri" w:eastAsia="Calibri" w:hAnsi="Calibri"/>
                <w:sz w:val="18"/>
                <w:szCs w:val="18"/>
                <w:lang w:val="en-GB"/>
              </w:rPr>
              <w:t>5</w:t>
            </w:r>
          </w:p>
        </w:tc>
        <w:tc>
          <w:tcPr>
            <w:tcW w:w="4680" w:type="dxa"/>
          </w:tcPr>
          <w:p w14:paraId="758F53D5" w14:textId="72C3CCB6" w:rsidR="00AC4588" w:rsidRPr="00F0768A" w:rsidRDefault="002814AB" w:rsidP="00D124F7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hyperlink r:id="rId16" w:history="1">
              <w:r w:rsidR="00CB7809" w:rsidRPr="00726C65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https://www.ngg.net/pressemitteilungen/2014/1quartal/19-3-mr/</w:t>
              </w:r>
            </w:hyperlink>
          </w:p>
          <w:p w14:paraId="16901668" w14:textId="77777777" w:rsidR="00AC4588" w:rsidRDefault="00AC4588" w:rsidP="00D124F7"/>
        </w:tc>
        <w:tc>
          <w:tcPr>
            <w:tcW w:w="1159" w:type="dxa"/>
            <w:noWrap/>
          </w:tcPr>
          <w:p w14:paraId="30B8495B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F0768A">
              <w:rPr>
                <w:rFonts w:ascii="Calibri" w:hAnsi="Calibri" w:cs="Calibri"/>
                <w:sz w:val="18"/>
                <w:szCs w:val="18"/>
              </w:rPr>
              <w:t>2014-03-19</w:t>
            </w:r>
          </w:p>
        </w:tc>
        <w:tc>
          <w:tcPr>
            <w:tcW w:w="3380" w:type="dxa"/>
            <w:noWrap/>
          </w:tcPr>
          <w:p w14:paraId="28E2FD07" w14:textId="77777777" w:rsidR="00AC4588" w:rsidRPr="00F0768A" w:rsidRDefault="00AC4588" w:rsidP="00D124F7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0768A">
              <w:rPr>
                <w:rFonts w:ascii="Calibri" w:hAnsi="Calibri" w:cs="Calibri"/>
                <w:sz w:val="18"/>
                <w:szCs w:val="18"/>
              </w:rPr>
              <w:t>Rosenberger: "Mindestlohn stärkt Tarifautonomie"</w:t>
            </w:r>
          </w:p>
          <w:p w14:paraId="2711CEA2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</w:p>
        </w:tc>
        <w:tc>
          <w:tcPr>
            <w:tcW w:w="4105" w:type="dxa"/>
          </w:tcPr>
          <w:p w14:paraId="7130F590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i</w:t>
            </w:r>
            <w:r w:rsidRPr="00F0768A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ntroduction of sectoral minimum wage</w:t>
            </w:r>
          </w:p>
        </w:tc>
      </w:tr>
      <w:tr w:rsidR="00A25379" w:rsidRPr="0040705C" w14:paraId="5B64D823" w14:textId="77777777" w:rsidTr="00D124F7">
        <w:trPr>
          <w:trHeight w:val="1230"/>
        </w:trPr>
        <w:tc>
          <w:tcPr>
            <w:tcW w:w="953" w:type="dxa"/>
            <w:noWrap/>
          </w:tcPr>
          <w:p w14:paraId="6855B68F" w14:textId="77777777" w:rsidR="00AC4588" w:rsidRPr="0040705C" w:rsidRDefault="00AC4588" w:rsidP="00D124F7">
            <w:pP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/>
                <w:sz w:val="18"/>
                <w:szCs w:val="18"/>
                <w:lang w:val="en-GB"/>
              </w:rPr>
              <w:t>NGG</w:t>
            </w:r>
            <w:r w:rsidRPr="00F0768A">
              <w:rPr>
                <w:rFonts w:ascii="Calibri" w:eastAsia="Calibri" w:hAnsi="Calibri"/>
                <w:sz w:val="18"/>
                <w:szCs w:val="18"/>
                <w:lang w:val="en-GB"/>
              </w:rPr>
              <w:t>6</w:t>
            </w:r>
          </w:p>
        </w:tc>
        <w:tc>
          <w:tcPr>
            <w:tcW w:w="4680" w:type="dxa"/>
          </w:tcPr>
          <w:p w14:paraId="3B4981F6" w14:textId="56554A3A" w:rsidR="00AC4588" w:rsidRPr="00F0768A" w:rsidRDefault="002814AB" w:rsidP="00D124F7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hyperlink r:id="rId17" w:history="1">
              <w:r w:rsidR="00CB7809" w:rsidRPr="00726C65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https://www.ngg.net/artikel/2014/04/mindestlohn-fuer-die-fleischwirtschaft-kommt/</w:t>
              </w:r>
            </w:hyperlink>
            <w:r w:rsidR="00AC458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0E0B976E" w14:textId="77777777" w:rsidR="00AC4588" w:rsidRPr="0040705C" w:rsidRDefault="00AC4588" w:rsidP="00D124F7">
            <w:pPr>
              <w:rPr>
                <w:rFonts w:ascii="Calibri" w:eastAsia="Calibri" w:hAnsi="Calibri" w:cs="Times New Roman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59" w:type="dxa"/>
            <w:noWrap/>
          </w:tcPr>
          <w:p w14:paraId="6DBD215D" w14:textId="77777777" w:rsidR="00AC4588" w:rsidRPr="00F0768A" w:rsidRDefault="00AC4588" w:rsidP="00D124F7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0768A">
              <w:rPr>
                <w:rFonts w:ascii="Calibri" w:hAnsi="Calibri" w:cs="Calibri"/>
                <w:sz w:val="18"/>
                <w:szCs w:val="18"/>
              </w:rPr>
              <w:t>2014-04-12</w:t>
            </w:r>
          </w:p>
          <w:p w14:paraId="0BB5D4CA" w14:textId="77777777" w:rsidR="00AC4588" w:rsidRPr="0040705C" w:rsidRDefault="00AC4588" w:rsidP="00D124F7">
            <w:pP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3380" w:type="dxa"/>
            <w:noWrap/>
          </w:tcPr>
          <w:p w14:paraId="59B1015A" w14:textId="77777777" w:rsidR="00AC4588" w:rsidRPr="00F0768A" w:rsidRDefault="00AC4588" w:rsidP="00D124F7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0768A">
              <w:rPr>
                <w:rFonts w:ascii="Calibri" w:hAnsi="Calibri" w:cs="Calibri"/>
                <w:sz w:val="18"/>
                <w:szCs w:val="18"/>
              </w:rPr>
              <w:t xml:space="preserve">Fleischwirtschaft: </w:t>
            </w:r>
            <w:r w:rsidRPr="00F0768A">
              <w:rPr>
                <w:rFonts w:ascii="Calibri" w:hAnsi="Calibri" w:cs="Calibri"/>
                <w:sz w:val="18"/>
                <w:szCs w:val="18"/>
              </w:rPr>
              <w:br/>
              <w:t>Mindestlohn kommt</w:t>
            </w:r>
          </w:p>
          <w:p w14:paraId="768DCDD5" w14:textId="77777777" w:rsidR="00AC4588" w:rsidRPr="0040705C" w:rsidRDefault="00AC4588" w:rsidP="00D124F7">
            <w:pP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4105" w:type="dxa"/>
          </w:tcPr>
          <w:p w14:paraId="391E530C" w14:textId="77777777" w:rsidR="00AC4588" w:rsidRPr="0040705C" w:rsidRDefault="00AC4588" w:rsidP="00D124F7">
            <w:pPr>
              <w:jc w:val="left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i</w:t>
            </w:r>
            <w:r w:rsidRPr="00F0768A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ntroduction of sectoral minimum wage</w:t>
            </w:r>
          </w:p>
        </w:tc>
      </w:tr>
      <w:tr w:rsidR="00A25379" w:rsidRPr="0040705C" w14:paraId="6B8A96B8" w14:textId="77777777" w:rsidTr="00D124F7">
        <w:trPr>
          <w:trHeight w:val="1230"/>
        </w:trPr>
        <w:tc>
          <w:tcPr>
            <w:tcW w:w="953" w:type="dxa"/>
            <w:noWrap/>
          </w:tcPr>
          <w:p w14:paraId="46C49C51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/>
                <w:sz w:val="18"/>
                <w:szCs w:val="18"/>
                <w:lang w:val="en-GB"/>
              </w:rPr>
              <w:t>NGG</w:t>
            </w:r>
            <w:r w:rsidRPr="00F0768A">
              <w:rPr>
                <w:rFonts w:ascii="Calibri" w:eastAsia="Calibri" w:hAnsi="Calibri"/>
                <w:sz w:val="18"/>
                <w:szCs w:val="18"/>
                <w:lang w:val="en-GB"/>
              </w:rPr>
              <w:t>7</w:t>
            </w:r>
          </w:p>
        </w:tc>
        <w:tc>
          <w:tcPr>
            <w:tcW w:w="4680" w:type="dxa"/>
          </w:tcPr>
          <w:p w14:paraId="4603D333" w14:textId="422A9188" w:rsidR="00AC4588" w:rsidRDefault="002814AB" w:rsidP="00094FFB">
            <w:pPr>
              <w:spacing w:line="240" w:lineRule="auto"/>
            </w:pPr>
            <w:hyperlink r:id="rId18" w:history="1">
              <w:r w:rsidR="00AC4588" w:rsidRPr="006D5625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https://www.ngg.net/pressemitteilungen/2014/2quartal/26-6-chg/</w:t>
              </w:r>
            </w:hyperlink>
            <w:r w:rsidR="00AC458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59" w:type="dxa"/>
            <w:noWrap/>
          </w:tcPr>
          <w:p w14:paraId="1BCA2E5C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F0768A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2014-06-26</w:t>
            </w:r>
          </w:p>
        </w:tc>
        <w:tc>
          <w:tcPr>
            <w:tcW w:w="3380" w:type="dxa"/>
            <w:noWrap/>
          </w:tcPr>
          <w:p w14:paraId="3661494D" w14:textId="77777777" w:rsidR="00AC4588" w:rsidRPr="00F0768A" w:rsidRDefault="00AC4588" w:rsidP="00D124F7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0768A">
              <w:rPr>
                <w:rFonts w:ascii="Calibri" w:hAnsi="Calibri" w:cs="Calibri"/>
                <w:sz w:val="18"/>
                <w:szCs w:val="18"/>
              </w:rPr>
              <w:t>"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Güster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>: Arbeitgeber sind in der Pflicht"</w:t>
            </w:r>
          </w:p>
          <w:p w14:paraId="4D45EC8F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</w:p>
        </w:tc>
        <w:tc>
          <w:tcPr>
            <w:tcW w:w="4105" w:type="dxa"/>
          </w:tcPr>
          <w:p w14:paraId="0E90FEC5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i</w:t>
            </w:r>
            <w:r w:rsidRPr="00F0768A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ntroduction of sectoral minimum wage</w:t>
            </w:r>
          </w:p>
        </w:tc>
      </w:tr>
      <w:tr w:rsidR="00A25379" w:rsidRPr="0040705C" w14:paraId="774A6B0A" w14:textId="77777777" w:rsidTr="00D124F7">
        <w:trPr>
          <w:trHeight w:val="1230"/>
        </w:trPr>
        <w:tc>
          <w:tcPr>
            <w:tcW w:w="953" w:type="dxa"/>
            <w:noWrap/>
          </w:tcPr>
          <w:p w14:paraId="3EC4F1CD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/>
                <w:sz w:val="18"/>
                <w:szCs w:val="18"/>
                <w:lang w:val="en-GB"/>
              </w:rPr>
              <w:lastRenderedPageBreak/>
              <w:t>NGG</w:t>
            </w:r>
            <w:r w:rsidRPr="00F0768A">
              <w:rPr>
                <w:rFonts w:ascii="Calibri" w:eastAsia="Calibri" w:hAnsi="Calibri"/>
                <w:sz w:val="18"/>
                <w:szCs w:val="18"/>
                <w:lang w:val="en-GB"/>
              </w:rPr>
              <w:t>8</w:t>
            </w:r>
          </w:p>
        </w:tc>
        <w:tc>
          <w:tcPr>
            <w:tcW w:w="4680" w:type="dxa"/>
          </w:tcPr>
          <w:p w14:paraId="247D211D" w14:textId="293348B2" w:rsidR="00AC4588" w:rsidRPr="00F0768A" w:rsidRDefault="002814AB" w:rsidP="00D124F7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hyperlink r:id="rId19" w:history="1">
              <w:r w:rsidR="00CB7809" w:rsidRPr="00726C65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https://www.ngg.net/pressemitteilungen/2014/3quartal/30-7-chg/</w:t>
              </w:r>
            </w:hyperlink>
            <w:r w:rsidR="00AC458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6F6C0EA1" w14:textId="77777777" w:rsidR="00AC4588" w:rsidRDefault="00AC4588" w:rsidP="00D124F7"/>
        </w:tc>
        <w:tc>
          <w:tcPr>
            <w:tcW w:w="1159" w:type="dxa"/>
            <w:noWrap/>
          </w:tcPr>
          <w:p w14:paraId="1F7A2011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F0768A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2014-07-30</w:t>
            </w:r>
          </w:p>
        </w:tc>
        <w:tc>
          <w:tcPr>
            <w:tcW w:w="3380" w:type="dxa"/>
            <w:noWrap/>
          </w:tcPr>
          <w:p w14:paraId="2B2CDD1B" w14:textId="77777777" w:rsidR="00AC4588" w:rsidRPr="00F0768A" w:rsidRDefault="00AC4588" w:rsidP="00D124F7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0768A">
              <w:rPr>
                <w:rFonts w:ascii="Calibri" w:hAnsi="Calibri" w:cs="Calibri"/>
                <w:sz w:val="18"/>
                <w:szCs w:val="18"/>
              </w:rPr>
              <w:t>"Eine engmaschige Kontrolle ist unerlässlich"</w:t>
            </w:r>
          </w:p>
          <w:p w14:paraId="732B1FBC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</w:p>
        </w:tc>
        <w:tc>
          <w:tcPr>
            <w:tcW w:w="4105" w:type="dxa"/>
          </w:tcPr>
          <w:p w14:paraId="586D61B6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i</w:t>
            </w:r>
            <w:r w:rsidRPr="00F0768A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ntroduction of sectoral minimum wage</w:t>
            </w:r>
          </w:p>
        </w:tc>
      </w:tr>
      <w:tr w:rsidR="00A25379" w:rsidRPr="0040705C" w14:paraId="513377B6" w14:textId="77777777" w:rsidTr="00D124F7">
        <w:trPr>
          <w:trHeight w:val="1230"/>
        </w:trPr>
        <w:tc>
          <w:tcPr>
            <w:tcW w:w="953" w:type="dxa"/>
            <w:noWrap/>
          </w:tcPr>
          <w:p w14:paraId="7CF95C5C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/>
                <w:sz w:val="18"/>
                <w:szCs w:val="18"/>
                <w:lang w:val="en-GB"/>
              </w:rPr>
              <w:t>NGG</w:t>
            </w:r>
            <w:r w:rsidRPr="00F0768A">
              <w:rPr>
                <w:rFonts w:ascii="Calibri" w:eastAsia="Calibri" w:hAnsi="Calibri"/>
                <w:sz w:val="18"/>
                <w:szCs w:val="18"/>
                <w:lang w:val="en-GB"/>
              </w:rPr>
              <w:t>9</w:t>
            </w:r>
          </w:p>
        </w:tc>
        <w:tc>
          <w:tcPr>
            <w:tcW w:w="4680" w:type="dxa"/>
          </w:tcPr>
          <w:p w14:paraId="05592DD6" w14:textId="23EB6089" w:rsidR="00AC4588" w:rsidRPr="00F0768A" w:rsidRDefault="002814AB" w:rsidP="00D124F7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hyperlink r:id="rId20" w:history="1">
              <w:r w:rsidR="00CB7809" w:rsidRPr="00726C65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https://www.ngg.net/artikel/2015/09/werkvertraege-schlachter-fest-anstellen/</w:t>
              </w:r>
            </w:hyperlink>
            <w:r w:rsidR="00AC458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9401A52" w14:textId="77777777" w:rsidR="00AC4588" w:rsidRDefault="00AC4588" w:rsidP="00D124F7"/>
        </w:tc>
        <w:tc>
          <w:tcPr>
            <w:tcW w:w="1159" w:type="dxa"/>
            <w:noWrap/>
          </w:tcPr>
          <w:p w14:paraId="3B3EA2BE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F0768A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2015-09-22</w:t>
            </w:r>
          </w:p>
        </w:tc>
        <w:tc>
          <w:tcPr>
            <w:tcW w:w="3380" w:type="dxa"/>
            <w:noWrap/>
          </w:tcPr>
          <w:p w14:paraId="6CF61C87" w14:textId="77777777" w:rsidR="00AC4588" w:rsidRPr="00F0768A" w:rsidRDefault="00AC4588" w:rsidP="00D124F7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0768A">
              <w:rPr>
                <w:rFonts w:ascii="Calibri" w:hAnsi="Calibri" w:cs="Calibri"/>
                <w:sz w:val="18"/>
                <w:szCs w:val="18"/>
              </w:rPr>
              <w:t>"Ein Schritt in die richtige Richtung"</w:t>
            </w:r>
          </w:p>
          <w:p w14:paraId="38B14827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</w:p>
        </w:tc>
        <w:tc>
          <w:tcPr>
            <w:tcW w:w="4105" w:type="dxa"/>
          </w:tcPr>
          <w:p w14:paraId="0429C33C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v</w:t>
            </w:r>
            <w:r w:rsidRPr="00F0768A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oluntary agreement on improving working conditions in meat-processing industry</w:t>
            </w:r>
          </w:p>
        </w:tc>
      </w:tr>
      <w:tr w:rsidR="00A25379" w:rsidRPr="0040705C" w14:paraId="567F4EB3" w14:textId="77777777" w:rsidTr="00D124F7">
        <w:trPr>
          <w:trHeight w:val="1230"/>
        </w:trPr>
        <w:tc>
          <w:tcPr>
            <w:tcW w:w="953" w:type="dxa"/>
            <w:noWrap/>
          </w:tcPr>
          <w:p w14:paraId="3E8473AF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/>
                <w:sz w:val="18"/>
                <w:szCs w:val="18"/>
                <w:lang w:val="en-GB"/>
              </w:rPr>
              <w:t>NGG</w:t>
            </w:r>
            <w:r w:rsidRPr="00F0768A">
              <w:rPr>
                <w:rFonts w:ascii="Calibri" w:eastAsia="Calibri" w:hAnsi="Calibri"/>
                <w:sz w:val="18"/>
                <w:szCs w:val="18"/>
                <w:lang w:val="en-GB"/>
              </w:rPr>
              <w:t>10</w:t>
            </w:r>
          </w:p>
        </w:tc>
        <w:tc>
          <w:tcPr>
            <w:tcW w:w="4680" w:type="dxa"/>
          </w:tcPr>
          <w:p w14:paraId="7A56CFFF" w14:textId="1EB3F699" w:rsidR="00AC4588" w:rsidRPr="00F0768A" w:rsidRDefault="002814AB" w:rsidP="00D124F7">
            <w:pPr>
              <w:rPr>
                <w:rFonts w:ascii="Calibri" w:hAnsi="Calibri" w:cs="Calibri"/>
                <w:sz w:val="18"/>
                <w:szCs w:val="18"/>
              </w:rPr>
            </w:pPr>
            <w:hyperlink r:id="rId21" w:history="1">
              <w:r w:rsidR="00CB7809" w:rsidRPr="00726C65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https://www.ngg.net/pressemitteilungen/2016/1-quartal/02-01-chg/</w:t>
              </w:r>
            </w:hyperlink>
            <w:r w:rsidR="00AC458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6F765827" w14:textId="77777777" w:rsidR="00AC4588" w:rsidRDefault="00AC4588" w:rsidP="00D124F7"/>
        </w:tc>
        <w:tc>
          <w:tcPr>
            <w:tcW w:w="1159" w:type="dxa"/>
            <w:noWrap/>
          </w:tcPr>
          <w:p w14:paraId="2A20CD60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F0768A">
              <w:rPr>
                <w:rFonts w:ascii="Calibri" w:eastAsia="Calibri" w:hAnsi="Calibri"/>
                <w:sz w:val="18"/>
                <w:szCs w:val="18"/>
                <w:lang w:val="en-GB"/>
              </w:rPr>
              <w:t>2016-02-01</w:t>
            </w:r>
          </w:p>
        </w:tc>
        <w:tc>
          <w:tcPr>
            <w:tcW w:w="3380" w:type="dxa"/>
            <w:noWrap/>
          </w:tcPr>
          <w:p w14:paraId="4773A36E" w14:textId="77777777" w:rsidR="00AC4588" w:rsidRPr="00F0768A" w:rsidRDefault="00AC4588" w:rsidP="00D124F7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Güster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>: "Ein wichtiger Schritt für gute Arbeit in der Fleischindustrie"</w:t>
            </w:r>
          </w:p>
          <w:p w14:paraId="3A519EB5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</w:p>
        </w:tc>
        <w:tc>
          <w:tcPr>
            <w:tcW w:w="4105" w:type="dxa"/>
          </w:tcPr>
          <w:p w14:paraId="6842673C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/>
                <w:sz w:val="18"/>
                <w:szCs w:val="18"/>
                <w:lang w:val="en-GB"/>
              </w:rPr>
              <w:t>i</w:t>
            </w:r>
            <w:r w:rsidRPr="00F0768A">
              <w:rPr>
                <w:rFonts w:ascii="Calibri" w:eastAsia="Calibri" w:hAnsi="Calibri"/>
                <w:sz w:val="18"/>
                <w:szCs w:val="18"/>
                <w:lang w:val="en-GB"/>
              </w:rPr>
              <w:t>nformation about new coun</w:t>
            </w:r>
            <w:r>
              <w:rPr>
                <w:rFonts w:ascii="Calibri" w:eastAsia="Calibri" w:hAnsi="Calibri"/>
                <w:sz w:val="18"/>
                <w:szCs w:val="18"/>
                <w:lang w:val="en-GB"/>
              </w:rPr>
              <w:t>s</w:t>
            </w:r>
            <w:r w:rsidRPr="00F0768A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elling centre </w:t>
            </w:r>
            <w:r>
              <w:rPr>
                <w:rFonts w:ascii="Calibri" w:eastAsia="Calibri" w:hAnsi="Calibri"/>
                <w:sz w:val="18"/>
                <w:szCs w:val="18"/>
                <w:lang w:val="en-GB"/>
              </w:rPr>
              <w:br/>
            </w:r>
            <w:r w:rsidRPr="00F0768A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“Faire </w:t>
            </w:r>
            <w:proofErr w:type="spellStart"/>
            <w:r w:rsidRPr="00F0768A">
              <w:rPr>
                <w:rFonts w:ascii="Calibri" w:eastAsia="Calibri" w:hAnsi="Calibri"/>
                <w:sz w:val="18"/>
                <w:szCs w:val="18"/>
                <w:lang w:val="en-GB"/>
              </w:rPr>
              <w:t>Mobilität</w:t>
            </w:r>
            <w:proofErr w:type="spellEnd"/>
            <w:r w:rsidRPr="00F0768A">
              <w:rPr>
                <w:rFonts w:ascii="Calibri" w:eastAsia="Calibri" w:hAnsi="Calibri"/>
                <w:sz w:val="18"/>
                <w:szCs w:val="18"/>
                <w:lang w:val="en-GB"/>
              </w:rPr>
              <w:t>”</w:t>
            </w:r>
          </w:p>
        </w:tc>
      </w:tr>
      <w:tr w:rsidR="00A25379" w:rsidRPr="0040705C" w14:paraId="56256BE9" w14:textId="77777777" w:rsidTr="00D124F7">
        <w:trPr>
          <w:trHeight w:val="1230"/>
        </w:trPr>
        <w:tc>
          <w:tcPr>
            <w:tcW w:w="953" w:type="dxa"/>
            <w:noWrap/>
          </w:tcPr>
          <w:p w14:paraId="6CFB0410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/>
                <w:sz w:val="18"/>
                <w:szCs w:val="18"/>
                <w:lang w:val="en-GB"/>
              </w:rPr>
              <w:t>NGG</w:t>
            </w:r>
            <w:r w:rsidRPr="00F0768A">
              <w:rPr>
                <w:rFonts w:ascii="Calibri" w:eastAsia="Calibri" w:hAnsi="Calibri"/>
                <w:sz w:val="18"/>
                <w:szCs w:val="18"/>
                <w:lang w:val="en-GB"/>
              </w:rPr>
              <w:t>11</w:t>
            </w:r>
          </w:p>
        </w:tc>
        <w:tc>
          <w:tcPr>
            <w:tcW w:w="4680" w:type="dxa"/>
          </w:tcPr>
          <w:p w14:paraId="74D7CE40" w14:textId="77777777" w:rsidR="00AC4588" w:rsidRPr="00F0768A" w:rsidRDefault="002814AB" w:rsidP="00D124F7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hyperlink r:id="rId22" w:history="1">
              <w:r w:rsidR="00AC4588" w:rsidRPr="006D5625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https://www.ngg.net/pressemitteilungen/2016/2-quartal/04-11-chg/</w:t>
              </w:r>
            </w:hyperlink>
            <w:r w:rsidR="00AC458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6105195" w14:textId="77777777" w:rsidR="00AC4588" w:rsidRDefault="00AC4588" w:rsidP="00D124F7"/>
        </w:tc>
        <w:tc>
          <w:tcPr>
            <w:tcW w:w="1159" w:type="dxa"/>
            <w:noWrap/>
          </w:tcPr>
          <w:p w14:paraId="0B167D00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F0768A">
              <w:rPr>
                <w:rFonts w:ascii="Calibri" w:eastAsia="Calibri" w:hAnsi="Calibri"/>
                <w:sz w:val="18"/>
                <w:szCs w:val="18"/>
                <w:lang w:val="en-GB"/>
              </w:rPr>
              <w:t>2016-04-11</w:t>
            </w:r>
          </w:p>
        </w:tc>
        <w:tc>
          <w:tcPr>
            <w:tcW w:w="3380" w:type="dxa"/>
            <w:noWrap/>
          </w:tcPr>
          <w:p w14:paraId="78C6217E" w14:textId="77777777" w:rsidR="00AC4588" w:rsidRPr="00F0768A" w:rsidRDefault="00AC4588" w:rsidP="00D124F7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Güster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>: "Faire Arbeit muss anders aussehen!"</w:t>
            </w:r>
          </w:p>
          <w:p w14:paraId="63FFDD53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</w:p>
        </w:tc>
        <w:tc>
          <w:tcPr>
            <w:tcW w:w="4105" w:type="dxa"/>
          </w:tcPr>
          <w:p w14:paraId="69DAB169" w14:textId="77777777" w:rsidR="00AC4588" w:rsidRPr="00F0768A" w:rsidRDefault="00AC4588" w:rsidP="00D124F7">
            <w:pPr>
              <w:spacing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0768A">
              <w:rPr>
                <w:rFonts w:ascii="Calibri" w:hAnsi="Calibri" w:cs="Calibri"/>
                <w:sz w:val="18"/>
                <w:szCs w:val="18"/>
              </w:rPr>
              <w:t>NGG initiative "Faire Arbeit. Gutes Leben."</w:t>
            </w:r>
          </w:p>
          <w:p w14:paraId="05D4F771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</w:p>
        </w:tc>
      </w:tr>
      <w:tr w:rsidR="00A25379" w:rsidRPr="0040705C" w14:paraId="6F764849" w14:textId="77777777" w:rsidTr="00D124F7">
        <w:trPr>
          <w:trHeight w:val="1230"/>
        </w:trPr>
        <w:tc>
          <w:tcPr>
            <w:tcW w:w="953" w:type="dxa"/>
            <w:noWrap/>
          </w:tcPr>
          <w:p w14:paraId="74A9BCE2" w14:textId="77777777" w:rsidR="00AC4588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/>
                <w:sz w:val="18"/>
                <w:szCs w:val="18"/>
                <w:lang w:val="en-GB"/>
              </w:rPr>
              <w:t>NGG</w:t>
            </w:r>
            <w:r w:rsidRPr="00F0768A">
              <w:rPr>
                <w:rFonts w:ascii="Calibri" w:eastAsia="Calibri" w:hAnsi="Calibri"/>
                <w:sz w:val="18"/>
                <w:szCs w:val="18"/>
                <w:lang w:val="en-GB"/>
              </w:rPr>
              <w:t>1</w:t>
            </w:r>
            <w:r>
              <w:rPr>
                <w:rFonts w:ascii="Calibri" w:eastAsia="Calibri" w:hAnsi="Calibri"/>
                <w:sz w:val="18"/>
                <w:szCs w:val="18"/>
                <w:lang w:val="en-GB"/>
              </w:rPr>
              <w:t>2</w:t>
            </w:r>
          </w:p>
        </w:tc>
        <w:tc>
          <w:tcPr>
            <w:tcW w:w="4680" w:type="dxa"/>
          </w:tcPr>
          <w:p w14:paraId="2EC011E1" w14:textId="461F370F" w:rsidR="00AC4588" w:rsidRDefault="002814AB" w:rsidP="00D124F7">
            <w:pPr>
              <w:jc w:val="left"/>
            </w:pPr>
            <w:hyperlink r:id="rId23" w:history="1">
              <w:r w:rsidR="00A25379" w:rsidRPr="00726C65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https://www.ngg.net/pressemitteilungen/2016/3-quartal/28-09-chg/</w:t>
              </w:r>
            </w:hyperlink>
            <w:r w:rsidR="00AC458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59" w:type="dxa"/>
            <w:noWrap/>
          </w:tcPr>
          <w:p w14:paraId="197AAE3F" w14:textId="77777777" w:rsidR="00AC4588" w:rsidRPr="00F0768A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F0768A">
              <w:rPr>
                <w:rFonts w:ascii="Calibri" w:eastAsia="Calibri" w:hAnsi="Calibri"/>
                <w:sz w:val="18"/>
                <w:szCs w:val="18"/>
                <w:lang w:val="en-GB"/>
              </w:rPr>
              <w:t>2016-09-28</w:t>
            </w:r>
          </w:p>
        </w:tc>
        <w:tc>
          <w:tcPr>
            <w:tcW w:w="3380" w:type="dxa"/>
            <w:noWrap/>
          </w:tcPr>
          <w:p w14:paraId="127B61A2" w14:textId="77777777" w:rsidR="00AC4588" w:rsidRPr="00F0768A" w:rsidRDefault="00AC4588" w:rsidP="00D124F7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Güster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>: „Verlässlich und verbindlich sind nur Tarifverträge“</w:t>
            </w:r>
          </w:p>
        </w:tc>
        <w:tc>
          <w:tcPr>
            <w:tcW w:w="4105" w:type="dxa"/>
          </w:tcPr>
          <w:p w14:paraId="225D46EA" w14:textId="77777777" w:rsidR="00AC4588" w:rsidRPr="00F0768A" w:rsidRDefault="00AC4588" w:rsidP="00D124F7">
            <w:pPr>
              <w:spacing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F0768A">
              <w:rPr>
                <w:rFonts w:ascii="Calibri" w:hAnsi="Calibri" w:cs="Calibri"/>
                <w:sz w:val="18"/>
                <w:szCs w:val="18"/>
              </w:rPr>
              <w:t>ssessment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of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voluntary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agreement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after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one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year</w:t>
            </w:r>
            <w:proofErr w:type="spellEnd"/>
          </w:p>
        </w:tc>
      </w:tr>
      <w:tr w:rsidR="00A25379" w:rsidRPr="0040705C" w14:paraId="7FC5FB99" w14:textId="77777777" w:rsidTr="00D124F7">
        <w:trPr>
          <w:trHeight w:val="1230"/>
        </w:trPr>
        <w:tc>
          <w:tcPr>
            <w:tcW w:w="953" w:type="dxa"/>
            <w:noWrap/>
          </w:tcPr>
          <w:p w14:paraId="27C00B16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/>
                <w:sz w:val="18"/>
                <w:szCs w:val="18"/>
                <w:lang w:val="en-GB"/>
              </w:rPr>
              <w:t>NGG</w:t>
            </w:r>
            <w:r w:rsidRPr="00F0768A">
              <w:rPr>
                <w:rFonts w:ascii="Calibri" w:eastAsia="Calibri" w:hAnsi="Calibri"/>
                <w:sz w:val="18"/>
                <w:szCs w:val="18"/>
                <w:lang w:val="en-GB"/>
              </w:rPr>
              <w:t>1</w:t>
            </w:r>
            <w:r>
              <w:rPr>
                <w:rFonts w:ascii="Calibri" w:eastAsia="Calibri" w:hAnsi="Calibri"/>
                <w:sz w:val="18"/>
                <w:szCs w:val="18"/>
                <w:lang w:val="en-GB"/>
              </w:rPr>
              <w:t>3</w:t>
            </w:r>
          </w:p>
        </w:tc>
        <w:tc>
          <w:tcPr>
            <w:tcW w:w="4680" w:type="dxa"/>
          </w:tcPr>
          <w:p w14:paraId="0D761A7F" w14:textId="77777777" w:rsidR="00AC4588" w:rsidRPr="00F0768A" w:rsidRDefault="002814AB" w:rsidP="00D124F7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hyperlink r:id="rId24" w:history="1">
              <w:r w:rsidR="00AC4588" w:rsidRPr="006D5625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https://www.ngg.net/artikel/2016/10/internationale-fleischkonferenz/</w:t>
              </w:r>
            </w:hyperlink>
            <w:r w:rsidR="00AC458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06E322E7" w14:textId="77777777" w:rsidR="00AC4588" w:rsidRDefault="00AC4588" w:rsidP="00D124F7"/>
        </w:tc>
        <w:tc>
          <w:tcPr>
            <w:tcW w:w="1159" w:type="dxa"/>
            <w:noWrap/>
          </w:tcPr>
          <w:p w14:paraId="52BEA433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F0768A">
              <w:rPr>
                <w:rFonts w:ascii="Calibri" w:eastAsia="Calibri" w:hAnsi="Calibri"/>
                <w:sz w:val="18"/>
                <w:szCs w:val="18"/>
                <w:lang w:val="en-GB"/>
              </w:rPr>
              <w:t>2016-10-19</w:t>
            </w:r>
          </w:p>
        </w:tc>
        <w:tc>
          <w:tcPr>
            <w:tcW w:w="3380" w:type="dxa"/>
            <w:noWrap/>
          </w:tcPr>
          <w:p w14:paraId="76AE1FC7" w14:textId="77777777" w:rsidR="00AC4588" w:rsidRPr="00F0768A" w:rsidRDefault="00AC4588" w:rsidP="00D124F7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0768A">
              <w:rPr>
                <w:rFonts w:ascii="Calibri" w:hAnsi="Calibri" w:cs="Calibri"/>
                <w:sz w:val="18"/>
                <w:szCs w:val="18"/>
              </w:rPr>
              <w:t>"Riesiger Handlungsbedarf"</w:t>
            </w:r>
          </w:p>
          <w:p w14:paraId="1105FAAD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</w:p>
        </w:tc>
        <w:tc>
          <w:tcPr>
            <w:tcW w:w="4105" w:type="dxa"/>
          </w:tcPr>
          <w:p w14:paraId="2D6E692F" w14:textId="77777777" w:rsidR="00AC4588" w:rsidRPr="0040705C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</w:t>
            </w:r>
            <w:r w:rsidRPr="00F0768A">
              <w:rPr>
                <w:rFonts w:ascii="Calibri" w:hAnsi="Calibri" w:cs="Calibri"/>
                <w:sz w:val="18"/>
                <w:szCs w:val="18"/>
              </w:rPr>
              <w:t>eport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on international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meat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conference</w:t>
            </w:r>
            <w:proofErr w:type="spellEnd"/>
          </w:p>
        </w:tc>
      </w:tr>
      <w:tr w:rsidR="00A25379" w:rsidRPr="0040705C" w14:paraId="7813BD5B" w14:textId="77777777" w:rsidTr="00D124F7">
        <w:trPr>
          <w:trHeight w:val="1230"/>
        </w:trPr>
        <w:tc>
          <w:tcPr>
            <w:tcW w:w="953" w:type="dxa"/>
            <w:noWrap/>
          </w:tcPr>
          <w:p w14:paraId="69522061" w14:textId="77777777" w:rsidR="00AC4588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/>
                <w:sz w:val="18"/>
                <w:szCs w:val="18"/>
                <w:lang w:val="en-GB"/>
              </w:rPr>
              <w:t>NGG</w:t>
            </w:r>
            <w:r w:rsidRPr="00F0768A">
              <w:rPr>
                <w:rFonts w:ascii="Calibri" w:eastAsia="Calibri" w:hAnsi="Calibri"/>
                <w:sz w:val="18"/>
                <w:szCs w:val="18"/>
                <w:lang w:val="en-GB"/>
              </w:rPr>
              <w:t>14</w:t>
            </w:r>
          </w:p>
        </w:tc>
        <w:tc>
          <w:tcPr>
            <w:tcW w:w="4680" w:type="dxa"/>
          </w:tcPr>
          <w:p w14:paraId="0EB11690" w14:textId="0D2004A8" w:rsidR="00AC4588" w:rsidRPr="00F0768A" w:rsidRDefault="002814AB" w:rsidP="00D124F7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hyperlink r:id="rId25" w:history="1">
              <w:r w:rsidR="00A25379" w:rsidRPr="00726C65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https://www.ngg.net/pressemitteilungen/2016/4-quartal/19-10-chg/</w:t>
              </w:r>
            </w:hyperlink>
            <w:r w:rsidR="00AC458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ABB4650" w14:textId="77777777" w:rsidR="00AC4588" w:rsidRDefault="00AC4588" w:rsidP="00D124F7">
            <w:pPr>
              <w:jc w:val="left"/>
            </w:pPr>
          </w:p>
        </w:tc>
        <w:tc>
          <w:tcPr>
            <w:tcW w:w="1159" w:type="dxa"/>
            <w:noWrap/>
          </w:tcPr>
          <w:p w14:paraId="3D854726" w14:textId="77777777" w:rsidR="00AC4588" w:rsidRPr="00F0768A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F0768A">
              <w:rPr>
                <w:rFonts w:ascii="Calibri" w:eastAsia="Calibri" w:hAnsi="Calibri"/>
                <w:sz w:val="18"/>
                <w:szCs w:val="18"/>
                <w:lang w:val="en-GB"/>
              </w:rPr>
              <w:t>2016-10-19</w:t>
            </w:r>
          </w:p>
        </w:tc>
        <w:tc>
          <w:tcPr>
            <w:tcW w:w="3380" w:type="dxa"/>
            <w:noWrap/>
          </w:tcPr>
          <w:p w14:paraId="3D075FB6" w14:textId="77777777" w:rsidR="00AC4588" w:rsidRPr="00F0768A" w:rsidRDefault="00AC4588" w:rsidP="00D124F7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0768A">
              <w:rPr>
                <w:rFonts w:ascii="Calibri" w:hAnsi="Calibri" w:cs="Calibri"/>
                <w:sz w:val="18"/>
                <w:szCs w:val="18"/>
              </w:rPr>
              <w:t>Sozialdumping beenden - Arbeit in der Schlachtbranche neu ordnen</w:t>
            </w:r>
          </w:p>
          <w:p w14:paraId="5EEF99F7" w14:textId="77777777" w:rsidR="00AC4588" w:rsidRPr="00F0768A" w:rsidRDefault="00AC4588" w:rsidP="00D124F7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05" w:type="dxa"/>
          </w:tcPr>
          <w:p w14:paraId="28F27232" w14:textId="77777777" w:rsidR="00AC4588" w:rsidRDefault="00AC4588" w:rsidP="00D124F7">
            <w:pPr>
              <w:rPr>
                <w:rFonts w:ascii="Calibri" w:hAnsi="Calibri" w:cs="Calibri"/>
                <w:sz w:val="18"/>
                <w:szCs w:val="18"/>
              </w:rPr>
            </w:pPr>
            <w:r w:rsidRPr="00F0768A">
              <w:rPr>
                <w:rFonts w:ascii="Calibri" w:hAnsi="Calibri" w:cs="Calibri"/>
                <w:sz w:val="18"/>
                <w:szCs w:val="18"/>
              </w:rPr>
              <w:t xml:space="preserve">Bad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working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conditions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remain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despite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recent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legal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improvements</w:t>
            </w:r>
            <w:proofErr w:type="spellEnd"/>
          </w:p>
        </w:tc>
      </w:tr>
      <w:tr w:rsidR="00A25379" w:rsidRPr="0040705C" w14:paraId="3AE040C4" w14:textId="77777777" w:rsidTr="00D124F7">
        <w:trPr>
          <w:trHeight w:val="1230"/>
        </w:trPr>
        <w:tc>
          <w:tcPr>
            <w:tcW w:w="953" w:type="dxa"/>
            <w:noWrap/>
          </w:tcPr>
          <w:p w14:paraId="28543A0E" w14:textId="77777777" w:rsidR="00AC4588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/>
                <w:sz w:val="18"/>
                <w:szCs w:val="18"/>
                <w:lang w:val="en-GB"/>
              </w:rPr>
              <w:lastRenderedPageBreak/>
              <w:t>NGG15</w:t>
            </w:r>
          </w:p>
        </w:tc>
        <w:tc>
          <w:tcPr>
            <w:tcW w:w="4680" w:type="dxa"/>
          </w:tcPr>
          <w:p w14:paraId="4243F770" w14:textId="2983233E" w:rsidR="00AC4588" w:rsidRDefault="002814AB" w:rsidP="00D124F7">
            <w:pPr>
              <w:jc w:val="left"/>
            </w:pPr>
            <w:hyperlink r:id="rId26" w:history="1">
              <w:r w:rsidR="00A25379" w:rsidRPr="00726C65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https://www.ngg.net/pressemitteilungen/2017/2-quartal/rosenberger-fleisch-ist-keine-ramschware/</w:t>
              </w:r>
            </w:hyperlink>
            <w:r w:rsidR="00AC458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59" w:type="dxa"/>
            <w:noWrap/>
          </w:tcPr>
          <w:p w14:paraId="4478610C" w14:textId="77777777" w:rsidR="00AC4588" w:rsidRPr="00F0768A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F0768A">
              <w:rPr>
                <w:rFonts w:ascii="Calibri" w:eastAsia="Calibri" w:hAnsi="Calibri"/>
                <w:sz w:val="18"/>
                <w:szCs w:val="18"/>
                <w:lang w:val="en-GB"/>
              </w:rPr>
              <w:t>201</w:t>
            </w:r>
            <w:r>
              <w:rPr>
                <w:rFonts w:ascii="Calibri" w:eastAsia="Calibri" w:hAnsi="Calibri"/>
                <w:sz w:val="18"/>
                <w:szCs w:val="18"/>
                <w:lang w:val="en-GB"/>
              </w:rPr>
              <w:t>7</w:t>
            </w:r>
            <w:r w:rsidRPr="00F0768A">
              <w:rPr>
                <w:rFonts w:ascii="Calibri" w:eastAsia="Calibri" w:hAnsi="Calibri"/>
                <w:sz w:val="18"/>
                <w:szCs w:val="18"/>
                <w:lang w:val="en-GB"/>
              </w:rPr>
              <w:t>-06-01</w:t>
            </w:r>
          </w:p>
        </w:tc>
        <w:tc>
          <w:tcPr>
            <w:tcW w:w="3380" w:type="dxa"/>
            <w:noWrap/>
          </w:tcPr>
          <w:p w14:paraId="592FEFA3" w14:textId="77777777" w:rsidR="00AC4588" w:rsidRPr="00F0768A" w:rsidRDefault="00AC4588" w:rsidP="00D124F7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0768A">
              <w:rPr>
                <w:rFonts w:ascii="Calibri" w:hAnsi="Calibri" w:cs="Calibri"/>
                <w:sz w:val="18"/>
                <w:szCs w:val="18"/>
              </w:rPr>
              <w:t>Rosenberg: Fleisch ist keine Ramschware</w:t>
            </w:r>
          </w:p>
        </w:tc>
        <w:tc>
          <w:tcPr>
            <w:tcW w:w="4105" w:type="dxa"/>
          </w:tcPr>
          <w:p w14:paraId="1F0917BC" w14:textId="77777777" w:rsidR="00AC4588" w:rsidRPr="00F0768A" w:rsidRDefault="00AC4588" w:rsidP="00D124F7">
            <w:pPr>
              <w:rPr>
                <w:rFonts w:ascii="Calibri" w:hAnsi="Calibri" w:cs="Calibri"/>
                <w:sz w:val="18"/>
                <w:szCs w:val="18"/>
              </w:rPr>
            </w:pPr>
            <w:r w:rsidRPr="00F0768A">
              <w:rPr>
                <w:rFonts w:ascii="Calibri" w:hAnsi="Calibri" w:cs="Calibri"/>
                <w:sz w:val="18"/>
                <w:szCs w:val="18"/>
              </w:rPr>
              <w:t xml:space="preserve">NGG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asks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for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a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moral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debate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on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meat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prices</w:t>
            </w:r>
            <w:proofErr w:type="spellEnd"/>
          </w:p>
        </w:tc>
      </w:tr>
      <w:tr w:rsidR="00A25379" w:rsidRPr="0040705C" w14:paraId="62D691CF" w14:textId="77777777" w:rsidTr="00D124F7">
        <w:trPr>
          <w:trHeight w:val="1230"/>
        </w:trPr>
        <w:tc>
          <w:tcPr>
            <w:tcW w:w="953" w:type="dxa"/>
            <w:noWrap/>
          </w:tcPr>
          <w:p w14:paraId="48218541" w14:textId="77777777" w:rsidR="00AC4588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/>
                <w:sz w:val="18"/>
                <w:szCs w:val="18"/>
                <w:lang w:val="en-GB"/>
              </w:rPr>
              <w:t>NGG16</w:t>
            </w:r>
          </w:p>
        </w:tc>
        <w:tc>
          <w:tcPr>
            <w:tcW w:w="4680" w:type="dxa"/>
          </w:tcPr>
          <w:p w14:paraId="4901F796" w14:textId="3959A3D3" w:rsidR="00AC4588" w:rsidRDefault="002814AB" w:rsidP="00D124F7">
            <w:pPr>
              <w:jc w:val="left"/>
            </w:pPr>
            <w:hyperlink r:id="rId27" w:history="1">
              <w:r w:rsidR="00A25379" w:rsidRPr="00726C65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https://www.ngg.net/pressemitteilungen/2017/2-quartal/01-06-chg/</w:t>
              </w:r>
            </w:hyperlink>
            <w:r w:rsidR="00AC458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59" w:type="dxa"/>
            <w:noWrap/>
          </w:tcPr>
          <w:p w14:paraId="6B8421B0" w14:textId="77777777" w:rsidR="00AC4588" w:rsidRPr="00F0768A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F0768A">
              <w:rPr>
                <w:rFonts w:ascii="Calibri" w:eastAsia="Calibri" w:hAnsi="Calibri"/>
                <w:sz w:val="18"/>
                <w:szCs w:val="18"/>
                <w:lang w:val="en-GB"/>
              </w:rPr>
              <w:t>201</w:t>
            </w:r>
            <w:r>
              <w:rPr>
                <w:rFonts w:ascii="Calibri" w:eastAsia="Calibri" w:hAnsi="Calibri"/>
                <w:sz w:val="18"/>
                <w:szCs w:val="18"/>
                <w:lang w:val="en-GB"/>
              </w:rPr>
              <w:t>7</w:t>
            </w:r>
            <w:r w:rsidRPr="00F0768A">
              <w:rPr>
                <w:rFonts w:ascii="Calibri" w:eastAsia="Calibri" w:hAnsi="Calibri"/>
                <w:sz w:val="18"/>
                <w:szCs w:val="18"/>
                <w:lang w:val="en-GB"/>
              </w:rPr>
              <w:t>-06-01</w:t>
            </w:r>
          </w:p>
        </w:tc>
        <w:tc>
          <w:tcPr>
            <w:tcW w:w="3380" w:type="dxa"/>
            <w:noWrap/>
          </w:tcPr>
          <w:p w14:paraId="470D41DE" w14:textId="77777777" w:rsidR="00AC4588" w:rsidRPr="00F0768A" w:rsidRDefault="00AC4588" w:rsidP="00D124F7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Güster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>: „Nun kann Fleischwirtschaft endlich zu gesitteten Verhältnissen zurückkehren</w:t>
            </w:r>
          </w:p>
        </w:tc>
        <w:tc>
          <w:tcPr>
            <w:tcW w:w="4105" w:type="dxa"/>
          </w:tcPr>
          <w:p w14:paraId="62A4AEE6" w14:textId="77777777" w:rsidR="00AC4588" w:rsidRPr="00F0768A" w:rsidRDefault="00AC4588" w:rsidP="00D124F7">
            <w:pPr>
              <w:rPr>
                <w:rFonts w:ascii="Calibri" w:hAnsi="Calibri" w:cs="Calibri"/>
                <w:sz w:val="18"/>
                <w:szCs w:val="18"/>
              </w:rPr>
            </w:pPr>
            <w:r w:rsidRPr="00F0768A">
              <w:rPr>
                <w:rFonts w:ascii="Calibri" w:hAnsi="Calibri" w:cs="Calibri"/>
                <w:sz w:val="18"/>
                <w:szCs w:val="18"/>
              </w:rPr>
              <w:t xml:space="preserve">Law on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strengthening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workers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‘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rights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in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the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meat-processing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industry</w:t>
            </w:r>
            <w:proofErr w:type="spellEnd"/>
          </w:p>
        </w:tc>
      </w:tr>
      <w:tr w:rsidR="00A25379" w:rsidRPr="0040705C" w14:paraId="488B6652" w14:textId="77777777" w:rsidTr="00D124F7">
        <w:trPr>
          <w:trHeight w:val="1230"/>
        </w:trPr>
        <w:tc>
          <w:tcPr>
            <w:tcW w:w="953" w:type="dxa"/>
            <w:noWrap/>
          </w:tcPr>
          <w:p w14:paraId="5CA48D63" w14:textId="77777777" w:rsidR="00AC4588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/>
                <w:sz w:val="18"/>
                <w:szCs w:val="18"/>
                <w:lang w:val="en-GB"/>
              </w:rPr>
              <w:t>NGG17</w:t>
            </w:r>
          </w:p>
        </w:tc>
        <w:tc>
          <w:tcPr>
            <w:tcW w:w="4680" w:type="dxa"/>
          </w:tcPr>
          <w:p w14:paraId="2FD0EAFA" w14:textId="48AABD5C" w:rsidR="00AC4588" w:rsidRDefault="002814AB" w:rsidP="00D124F7">
            <w:pPr>
              <w:jc w:val="left"/>
            </w:pPr>
            <w:hyperlink r:id="rId28" w:history="1">
              <w:r w:rsidR="00A25379" w:rsidRPr="00726C65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https://www.ngg.net/pressemitteilungen/2017/2-quartal/02-06-chg/</w:t>
              </w:r>
            </w:hyperlink>
            <w:r w:rsidR="00AC458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59" w:type="dxa"/>
            <w:noWrap/>
          </w:tcPr>
          <w:p w14:paraId="7CD354C1" w14:textId="77777777" w:rsidR="00AC4588" w:rsidRPr="00F0768A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F0768A">
              <w:rPr>
                <w:rFonts w:ascii="Calibri" w:eastAsia="Calibri" w:hAnsi="Calibri"/>
                <w:sz w:val="18"/>
                <w:szCs w:val="18"/>
                <w:lang w:val="en-GB"/>
              </w:rPr>
              <w:t>201</w:t>
            </w:r>
            <w:r>
              <w:rPr>
                <w:rFonts w:ascii="Calibri" w:eastAsia="Calibri" w:hAnsi="Calibri"/>
                <w:sz w:val="18"/>
                <w:szCs w:val="18"/>
                <w:lang w:val="en-GB"/>
              </w:rPr>
              <w:t>7</w:t>
            </w:r>
            <w:r w:rsidRPr="00F0768A">
              <w:rPr>
                <w:rFonts w:ascii="Calibri" w:eastAsia="Calibri" w:hAnsi="Calibri"/>
                <w:sz w:val="18"/>
                <w:szCs w:val="18"/>
                <w:lang w:val="en-GB"/>
              </w:rPr>
              <w:t>-06-02</w:t>
            </w:r>
          </w:p>
        </w:tc>
        <w:tc>
          <w:tcPr>
            <w:tcW w:w="3380" w:type="dxa"/>
            <w:noWrap/>
          </w:tcPr>
          <w:p w14:paraId="52676B72" w14:textId="77777777" w:rsidR="00AC4588" w:rsidRPr="00F0768A" w:rsidRDefault="00AC4588" w:rsidP="00D124F7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Güster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>: "Gesetz ist richtungsweisend"</w:t>
            </w:r>
          </w:p>
        </w:tc>
        <w:tc>
          <w:tcPr>
            <w:tcW w:w="4105" w:type="dxa"/>
          </w:tcPr>
          <w:p w14:paraId="6491CDA7" w14:textId="77777777" w:rsidR="00AC4588" w:rsidRPr="00F0768A" w:rsidRDefault="00AC4588" w:rsidP="00D124F7">
            <w:pPr>
              <w:rPr>
                <w:rFonts w:ascii="Calibri" w:hAnsi="Calibri" w:cs="Calibri"/>
                <w:sz w:val="18"/>
                <w:szCs w:val="18"/>
              </w:rPr>
            </w:pPr>
            <w:r w:rsidRPr="00F0768A">
              <w:rPr>
                <w:rFonts w:ascii="Calibri" w:hAnsi="Calibri" w:cs="Calibri"/>
                <w:sz w:val="18"/>
                <w:szCs w:val="18"/>
              </w:rPr>
              <w:t xml:space="preserve">Law on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strengthening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workers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‘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rights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in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the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meat-processing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industry</w:t>
            </w:r>
            <w:proofErr w:type="spellEnd"/>
          </w:p>
        </w:tc>
      </w:tr>
      <w:tr w:rsidR="00A25379" w:rsidRPr="0040705C" w14:paraId="498EC06D" w14:textId="77777777" w:rsidTr="00D124F7">
        <w:trPr>
          <w:trHeight w:val="1230"/>
        </w:trPr>
        <w:tc>
          <w:tcPr>
            <w:tcW w:w="953" w:type="dxa"/>
            <w:noWrap/>
          </w:tcPr>
          <w:p w14:paraId="26E12BC9" w14:textId="77777777" w:rsidR="00AC4588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/>
                <w:sz w:val="18"/>
                <w:szCs w:val="18"/>
                <w:lang w:val="en-GB"/>
              </w:rPr>
              <w:t>NGG18</w:t>
            </w:r>
          </w:p>
        </w:tc>
        <w:tc>
          <w:tcPr>
            <w:tcW w:w="4680" w:type="dxa"/>
          </w:tcPr>
          <w:p w14:paraId="27598940" w14:textId="77777777" w:rsidR="00AC4588" w:rsidRDefault="002814AB" w:rsidP="00D124F7">
            <w:pPr>
              <w:jc w:val="left"/>
            </w:pPr>
            <w:hyperlink r:id="rId29" w:history="1">
              <w:r w:rsidR="00AC4588" w:rsidRPr="006D5625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https://www.ngg.net/pressemitteilungen/2017/2-quartal/gewerkschaft-ngg-begruesst-staerkung-der-arbeitnehmerrechte/</w:t>
              </w:r>
            </w:hyperlink>
            <w:r w:rsidR="00AC458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59" w:type="dxa"/>
            <w:noWrap/>
          </w:tcPr>
          <w:p w14:paraId="30F31DD0" w14:textId="77777777" w:rsidR="00AC4588" w:rsidRPr="00F0768A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F0768A">
              <w:rPr>
                <w:rFonts w:ascii="Calibri" w:eastAsia="Calibri" w:hAnsi="Calibri"/>
                <w:sz w:val="18"/>
                <w:szCs w:val="18"/>
                <w:lang w:val="en-GB"/>
              </w:rPr>
              <w:t>2017-07-07</w:t>
            </w:r>
          </w:p>
        </w:tc>
        <w:tc>
          <w:tcPr>
            <w:tcW w:w="3380" w:type="dxa"/>
            <w:noWrap/>
          </w:tcPr>
          <w:p w14:paraId="79CB8BED" w14:textId="77777777" w:rsidR="00AC4588" w:rsidRPr="00F0768A" w:rsidRDefault="00AC4588" w:rsidP="00D124F7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0768A">
              <w:rPr>
                <w:rFonts w:ascii="Calibri" w:hAnsi="Calibri" w:cs="Calibri"/>
                <w:sz w:val="18"/>
                <w:szCs w:val="18"/>
              </w:rPr>
              <w:t>Gewerkschaft NGG begrüßt Stärkung der Arbeitnehmerrechte</w:t>
            </w:r>
          </w:p>
        </w:tc>
        <w:tc>
          <w:tcPr>
            <w:tcW w:w="4105" w:type="dxa"/>
          </w:tcPr>
          <w:p w14:paraId="10C3FB5C" w14:textId="77777777" w:rsidR="00AC4588" w:rsidRPr="00F0768A" w:rsidRDefault="00AC4588" w:rsidP="00D124F7">
            <w:pPr>
              <w:rPr>
                <w:rFonts w:ascii="Calibri" w:hAnsi="Calibri" w:cs="Calibri"/>
                <w:sz w:val="18"/>
                <w:szCs w:val="18"/>
              </w:rPr>
            </w:pPr>
            <w:r w:rsidRPr="00F0768A">
              <w:rPr>
                <w:rFonts w:ascii="Calibri" w:hAnsi="Calibri" w:cs="Calibri"/>
                <w:sz w:val="18"/>
                <w:szCs w:val="18"/>
              </w:rPr>
              <w:t xml:space="preserve">Law on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strengthening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workers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‘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rights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in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the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meat-processing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industry</w:t>
            </w:r>
            <w:proofErr w:type="spellEnd"/>
          </w:p>
        </w:tc>
      </w:tr>
      <w:tr w:rsidR="00A25379" w:rsidRPr="0040705C" w14:paraId="19205C08" w14:textId="77777777" w:rsidTr="00D124F7">
        <w:trPr>
          <w:trHeight w:val="1230"/>
        </w:trPr>
        <w:tc>
          <w:tcPr>
            <w:tcW w:w="953" w:type="dxa"/>
            <w:noWrap/>
          </w:tcPr>
          <w:p w14:paraId="047904CC" w14:textId="77777777" w:rsidR="00AC4588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/>
                <w:sz w:val="18"/>
                <w:szCs w:val="18"/>
                <w:lang w:val="en-GB"/>
              </w:rPr>
              <w:t>NGG19</w:t>
            </w:r>
          </w:p>
        </w:tc>
        <w:tc>
          <w:tcPr>
            <w:tcW w:w="4680" w:type="dxa"/>
          </w:tcPr>
          <w:p w14:paraId="31B9A881" w14:textId="3954811D" w:rsidR="00AC4588" w:rsidRDefault="002814AB" w:rsidP="00D124F7">
            <w:pPr>
              <w:jc w:val="left"/>
            </w:pPr>
            <w:hyperlink r:id="rId30" w:history="1">
              <w:r w:rsidR="00A25379" w:rsidRPr="00726C65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https://www.ngg.net/artikel/2017/7/mindestlohn-fleisch-eine-erfolgsgeschichte/</w:t>
              </w:r>
            </w:hyperlink>
            <w:r w:rsidR="00AC458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59" w:type="dxa"/>
            <w:noWrap/>
          </w:tcPr>
          <w:p w14:paraId="3A821EA7" w14:textId="77777777" w:rsidR="00AC4588" w:rsidRPr="00F0768A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F0768A">
              <w:rPr>
                <w:rFonts w:ascii="Calibri" w:eastAsia="Calibri" w:hAnsi="Calibri"/>
                <w:sz w:val="18"/>
                <w:szCs w:val="18"/>
                <w:lang w:val="en-GB"/>
              </w:rPr>
              <w:t>2017-08-04</w:t>
            </w:r>
          </w:p>
        </w:tc>
        <w:tc>
          <w:tcPr>
            <w:tcW w:w="3380" w:type="dxa"/>
            <w:noWrap/>
          </w:tcPr>
          <w:p w14:paraId="2CDEB294" w14:textId="77777777" w:rsidR="00AC4588" w:rsidRPr="00F0768A" w:rsidRDefault="00AC4588" w:rsidP="00D124F7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0768A">
              <w:rPr>
                <w:rFonts w:ascii="Calibri" w:hAnsi="Calibri" w:cs="Calibri"/>
                <w:sz w:val="18"/>
                <w:szCs w:val="18"/>
              </w:rPr>
              <w:t>Mindestlohn Fleisch: Eine Erfolgsgeschichte?</w:t>
            </w:r>
          </w:p>
        </w:tc>
        <w:tc>
          <w:tcPr>
            <w:tcW w:w="4105" w:type="dxa"/>
          </w:tcPr>
          <w:p w14:paraId="76759D4C" w14:textId="77777777" w:rsidR="00AC4588" w:rsidRPr="00F0768A" w:rsidRDefault="00AC4588" w:rsidP="00D124F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</w:t>
            </w:r>
            <w:r w:rsidRPr="00F0768A">
              <w:rPr>
                <w:rFonts w:ascii="Calibri" w:hAnsi="Calibri" w:cs="Calibri"/>
                <w:sz w:val="18"/>
                <w:szCs w:val="18"/>
              </w:rPr>
              <w:t>ad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image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in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the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meat-processing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industry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despite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recent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improvements</w:t>
            </w:r>
            <w:proofErr w:type="spellEnd"/>
          </w:p>
        </w:tc>
      </w:tr>
      <w:tr w:rsidR="00A25379" w:rsidRPr="0040705C" w14:paraId="708ABBD8" w14:textId="77777777" w:rsidTr="00D124F7">
        <w:trPr>
          <w:trHeight w:val="1230"/>
        </w:trPr>
        <w:tc>
          <w:tcPr>
            <w:tcW w:w="953" w:type="dxa"/>
            <w:noWrap/>
          </w:tcPr>
          <w:p w14:paraId="09775648" w14:textId="77777777" w:rsidR="00AC4588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/>
                <w:sz w:val="18"/>
                <w:szCs w:val="18"/>
                <w:lang w:val="en-GB"/>
              </w:rPr>
              <w:t>NGG20</w:t>
            </w:r>
          </w:p>
        </w:tc>
        <w:tc>
          <w:tcPr>
            <w:tcW w:w="4680" w:type="dxa"/>
          </w:tcPr>
          <w:p w14:paraId="4235C48C" w14:textId="012ADB24" w:rsidR="00AC4588" w:rsidRPr="00F0768A" w:rsidRDefault="002814AB" w:rsidP="00D124F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31" w:history="1">
              <w:r w:rsidR="00A25379" w:rsidRPr="00726C65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https://www.ngg.net/pressemitteilungen/2017/3-quartal/die-fleischwirtschaft-muss-aus-den-negativschlagzeilen/</w:t>
              </w:r>
            </w:hyperlink>
            <w:r w:rsidR="00AC45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23C21823" w14:textId="77777777" w:rsidR="00AC4588" w:rsidRDefault="00AC4588" w:rsidP="00D124F7">
            <w:pPr>
              <w:jc w:val="left"/>
            </w:pPr>
          </w:p>
        </w:tc>
        <w:tc>
          <w:tcPr>
            <w:tcW w:w="1159" w:type="dxa"/>
            <w:noWrap/>
          </w:tcPr>
          <w:p w14:paraId="6824B20E" w14:textId="77777777" w:rsidR="00AC4588" w:rsidRPr="00F0768A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F0768A">
              <w:rPr>
                <w:rFonts w:ascii="Calibri" w:eastAsia="Calibri" w:hAnsi="Calibri"/>
                <w:sz w:val="18"/>
                <w:szCs w:val="18"/>
                <w:lang w:val="en-GB"/>
              </w:rPr>
              <w:t>2017-08-30</w:t>
            </w:r>
          </w:p>
        </w:tc>
        <w:tc>
          <w:tcPr>
            <w:tcW w:w="3380" w:type="dxa"/>
            <w:noWrap/>
          </w:tcPr>
          <w:p w14:paraId="62CFBDE4" w14:textId="77777777" w:rsidR="00AC4588" w:rsidRPr="00F0768A" w:rsidRDefault="00AC4588" w:rsidP="00D124F7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0768A">
              <w:rPr>
                <w:rFonts w:ascii="Calibri" w:hAnsi="Calibri" w:cs="Calibri"/>
                <w:sz w:val="18"/>
                <w:szCs w:val="18"/>
              </w:rPr>
              <w:t>„Fleischwirtschaft muss endlich raus aus den Negativschlagzeilen“</w:t>
            </w:r>
          </w:p>
        </w:tc>
        <w:tc>
          <w:tcPr>
            <w:tcW w:w="4105" w:type="dxa"/>
          </w:tcPr>
          <w:p w14:paraId="56B4C8DD" w14:textId="77777777" w:rsidR="00AC4588" w:rsidRPr="00F0768A" w:rsidRDefault="00AC4588" w:rsidP="00D124F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</w:t>
            </w:r>
            <w:r w:rsidRPr="00F0768A">
              <w:rPr>
                <w:rFonts w:ascii="Calibri" w:hAnsi="Calibri" w:cs="Calibri"/>
                <w:sz w:val="18"/>
                <w:szCs w:val="18"/>
              </w:rPr>
              <w:t>ontinuing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bad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image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of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meat-processing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industry</w:t>
            </w:r>
            <w:proofErr w:type="spellEnd"/>
          </w:p>
        </w:tc>
      </w:tr>
      <w:tr w:rsidR="00A25379" w:rsidRPr="0040705C" w14:paraId="09611DA8" w14:textId="77777777" w:rsidTr="00D124F7">
        <w:trPr>
          <w:trHeight w:val="1230"/>
        </w:trPr>
        <w:tc>
          <w:tcPr>
            <w:tcW w:w="953" w:type="dxa"/>
            <w:noWrap/>
          </w:tcPr>
          <w:p w14:paraId="15554D73" w14:textId="77777777" w:rsidR="00AC4588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/>
                <w:sz w:val="18"/>
                <w:szCs w:val="18"/>
                <w:lang w:val="en-GB"/>
              </w:rPr>
              <w:t>NGG21</w:t>
            </w:r>
          </w:p>
        </w:tc>
        <w:tc>
          <w:tcPr>
            <w:tcW w:w="4680" w:type="dxa"/>
          </w:tcPr>
          <w:p w14:paraId="0488F18C" w14:textId="685AD781" w:rsidR="00AC4588" w:rsidRPr="00F0768A" w:rsidRDefault="002814AB" w:rsidP="00D124F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32" w:history="1">
              <w:r w:rsidR="00A25379" w:rsidRPr="00726C65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https://www.ngg.net/pressemitteilungen/2017/4-quartal/1-tarifverhandlung-fleisch-mindestlohn-ohne-ergebnis/</w:t>
              </w:r>
            </w:hyperlink>
            <w:r w:rsidR="00AC45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14A74740" w14:textId="77777777" w:rsidR="00AC4588" w:rsidRDefault="00AC4588" w:rsidP="00D124F7">
            <w:pPr>
              <w:jc w:val="left"/>
            </w:pPr>
          </w:p>
        </w:tc>
        <w:tc>
          <w:tcPr>
            <w:tcW w:w="1159" w:type="dxa"/>
            <w:noWrap/>
          </w:tcPr>
          <w:p w14:paraId="70652F59" w14:textId="77777777" w:rsidR="00AC4588" w:rsidRPr="00F0768A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F0768A">
              <w:rPr>
                <w:rFonts w:ascii="Calibri" w:eastAsia="Calibri" w:hAnsi="Calibri"/>
                <w:sz w:val="18"/>
                <w:szCs w:val="18"/>
                <w:lang w:val="en-GB"/>
              </w:rPr>
              <w:t>2017-09-05</w:t>
            </w:r>
          </w:p>
        </w:tc>
        <w:tc>
          <w:tcPr>
            <w:tcW w:w="3380" w:type="dxa"/>
            <w:noWrap/>
          </w:tcPr>
          <w:p w14:paraId="74D66603" w14:textId="77777777" w:rsidR="00AC4588" w:rsidRPr="00F0768A" w:rsidRDefault="00AC4588" w:rsidP="00D124F7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0768A">
              <w:rPr>
                <w:rFonts w:ascii="Calibri" w:hAnsi="Calibri" w:cs="Calibri"/>
                <w:sz w:val="18"/>
                <w:szCs w:val="18"/>
              </w:rPr>
              <w:t>„Ermutigende Zeichen“</w:t>
            </w:r>
          </w:p>
        </w:tc>
        <w:tc>
          <w:tcPr>
            <w:tcW w:w="4105" w:type="dxa"/>
          </w:tcPr>
          <w:p w14:paraId="60146485" w14:textId="77777777" w:rsidR="00AC4588" w:rsidRPr="00F0768A" w:rsidRDefault="00AC4588" w:rsidP="00D124F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Pr="00F0768A">
              <w:rPr>
                <w:rFonts w:ascii="Calibri" w:hAnsi="Calibri" w:cs="Calibri"/>
                <w:sz w:val="18"/>
                <w:szCs w:val="18"/>
              </w:rPr>
              <w:t>o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results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in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negotiations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about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new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sectoral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minimum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wage</w:t>
            </w:r>
          </w:p>
        </w:tc>
      </w:tr>
      <w:tr w:rsidR="00A25379" w:rsidRPr="0040705C" w14:paraId="76722E84" w14:textId="77777777" w:rsidTr="00D124F7">
        <w:trPr>
          <w:trHeight w:val="1230"/>
        </w:trPr>
        <w:tc>
          <w:tcPr>
            <w:tcW w:w="953" w:type="dxa"/>
            <w:noWrap/>
          </w:tcPr>
          <w:p w14:paraId="6DBB799D" w14:textId="77777777" w:rsidR="00AC4588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/>
                <w:sz w:val="18"/>
                <w:szCs w:val="18"/>
                <w:lang w:val="en-GB"/>
              </w:rPr>
              <w:lastRenderedPageBreak/>
              <w:t>NGG22</w:t>
            </w:r>
          </w:p>
        </w:tc>
        <w:tc>
          <w:tcPr>
            <w:tcW w:w="4680" w:type="dxa"/>
          </w:tcPr>
          <w:p w14:paraId="4C357618" w14:textId="7A136471" w:rsidR="00AC4588" w:rsidRDefault="002814AB" w:rsidP="00D124F7">
            <w:pPr>
              <w:jc w:val="left"/>
            </w:pPr>
            <w:hyperlink r:id="rId33" w:history="1">
              <w:r w:rsidR="00A25379" w:rsidRPr="00726C65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https://www.ngg.net/pressemitteilungen/2017/4-quartal/2-tarifverhandlung-branchenmindestlohn-fleisch/</w:t>
              </w:r>
            </w:hyperlink>
            <w:r w:rsidR="00AC45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9" w:type="dxa"/>
            <w:noWrap/>
          </w:tcPr>
          <w:p w14:paraId="3A004C83" w14:textId="77777777" w:rsidR="00AC4588" w:rsidRPr="00F0768A" w:rsidRDefault="00AC4588" w:rsidP="00D124F7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F0768A">
              <w:rPr>
                <w:rFonts w:ascii="Calibri" w:eastAsia="Calibri" w:hAnsi="Calibri"/>
                <w:sz w:val="18"/>
                <w:szCs w:val="18"/>
                <w:lang w:val="en-GB"/>
              </w:rPr>
              <w:t>2017-10-12</w:t>
            </w:r>
          </w:p>
        </w:tc>
        <w:tc>
          <w:tcPr>
            <w:tcW w:w="3380" w:type="dxa"/>
            <w:noWrap/>
          </w:tcPr>
          <w:p w14:paraId="3884169B" w14:textId="77777777" w:rsidR="00AC4588" w:rsidRPr="00F0768A" w:rsidRDefault="00AC4588" w:rsidP="00D124F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0768A">
              <w:rPr>
                <w:rFonts w:ascii="Calibri" w:hAnsi="Calibri" w:cs="Calibri"/>
                <w:color w:val="000000"/>
                <w:sz w:val="18"/>
                <w:szCs w:val="18"/>
              </w:rPr>
              <w:t>Gewerkschaft NGG lehnt Magerangebot ab und fordert mindestens 10 Euro</w:t>
            </w:r>
          </w:p>
          <w:p w14:paraId="3E640A0E" w14:textId="77777777" w:rsidR="00AC4588" w:rsidRPr="00F0768A" w:rsidRDefault="00AC4588" w:rsidP="00D124F7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05" w:type="dxa"/>
          </w:tcPr>
          <w:p w14:paraId="1EE29B72" w14:textId="77777777" w:rsidR="00AC4588" w:rsidRPr="00F0768A" w:rsidRDefault="00AC4588" w:rsidP="00D124F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Pr="00F0768A">
              <w:rPr>
                <w:rFonts w:ascii="Calibri" w:hAnsi="Calibri" w:cs="Calibri"/>
                <w:sz w:val="18"/>
                <w:szCs w:val="18"/>
              </w:rPr>
              <w:t>o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results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in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negotiations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about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new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sectoral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0768A">
              <w:rPr>
                <w:rFonts w:ascii="Calibri" w:hAnsi="Calibri" w:cs="Calibri"/>
                <w:sz w:val="18"/>
                <w:szCs w:val="18"/>
              </w:rPr>
              <w:t>minimum</w:t>
            </w:r>
            <w:proofErr w:type="spellEnd"/>
            <w:r w:rsidRPr="00F0768A">
              <w:rPr>
                <w:rFonts w:ascii="Calibri" w:hAnsi="Calibri" w:cs="Calibri"/>
                <w:sz w:val="18"/>
                <w:szCs w:val="18"/>
              </w:rPr>
              <w:t xml:space="preserve"> wage</w:t>
            </w:r>
          </w:p>
        </w:tc>
      </w:tr>
    </w:tbl>
    <w:p w14:paraId="107F7576" w14:textId="77777777" w:rsidR="00AC4588" w:rsidRDefault="00AC4588" w:rsidP="00AC4588">
      <w:pPr>
        <w:rPr>
          <w:rFonts w:ascii="Calibri" w:eastAsia="Calibri" w:hAnsi="Calibri"/>
          <w:b/>
          <w:bCs/>
          <w:sz w:val="18"/>
          <w:szCs w:val="18"/>
          <w:lang w:val="en-GB"/>
        </w:rPr>
      </w:pPr>
    </w:p>
    <w:p w14:paraId="04C9E6CB" w14:textId="77777777" w:rsidR="00AC4588" w:rsidRDefault="00AC4588" w:rsidP="00AC4588">
      <w:pPr>
        <w:rPr>
          <w:rFonts w:ascii="Calibri" w:eastAsia="Calibri" w:hAnsi="Calibri" w:cs="Times New Roman"/>
          <w:b/>
          <w:bCs/>
          <w:sz w:val="18"/>
          <w:szCs w:val="18"/>
          <w:lang w:val="en-GB"/>
        </w:rPr>
      </w:pPr>
    </w:p>
    <w:p w14:paraId="50A7B2B1" w14:textId="77777777" w:rsidR="00AC4588" w:rsidRDefault="00AC4588" w:rsidP="00AC4588">
      <w:pPr>
        <w:rPr>
          <w:rFonts w:ascii="Calibri" w:eastAsia="Calibri" w:hAnsi="Calibri" w:cs="Times New Roman"/>
          <w:b/>
          <w:bCs/>
          <w:sz w:val="18"/>
          <w:szCs w:val="18"/>
          <w:lang w:val="en-GB"/>
        </w:rPr>
      </w:pPr>
    </w:p>
    <w:p w14:paraId="4C7F0BF0" w14:textId="77777777" w:rsidR="00AC4588" w:rsidRDefault="00AC4588" w:rsidP="00AC4588"/>
    <w:p w14:paraId="40F9D5A5" w14:textId="77777777" w:rsidR="00AC4588" w:rsidRDefault="00AC4588" w:rsidP="00AC4588">
      <w:pPr>
        <w:rPr>
          <w:rFonts w:ascii="Calibri" w:eastAsia="Calibri" w:hAnsi="Calibri" w:cs="Times New Roman"/>
          <w:b/>
          <w:lang w:val="en-GB"/>
        </w:rPr>
        <w:sectPr w:rsidR="00AC4588" w:rsidSect="00D124F7">
          <w:endnotePr>
            <w:numFmt w:val="decimal"/>
          </w:endnotePr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4B860484" w14:textId="77777777" w:rsidR="00AC4588" w:rsidRPr="0040705C" w:rsidRDefault="00AC4588" w:rsidP="00AC4588">
      <w:pPr>
        <w:rPr>
          <w:rFonts w:ascii="Calibri" w:eastAsia="Calibri" w:hAnsi="Calibri" w:cs="Times New Roman"/>
          <w:b/>
          <w:lang w:val="en-GB"/>
        </w:rPr>
      </w:pPr>
    </w:p>
    <w:tbl>
      <w:tblPr>
        <w:tblW w:w="8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098"/>
        <w:gridCol w:w="1098"/>
        <w:gridCol w:w="955"/>
        <w:gridCol w:w="955"/>
        <w:gridCol w:w="955"/>
        <w:gridCol w:w="493"/>
      </w:tblGrid>
      <w:tr w:rsidR="00AC4588" w:rsidRPr="0040705C" w14:paraId="06B442F3" w14:textId="77777777" w:rsidTr="00D124F7">
        <w:trPr>
          <w:trHeight w:val="315"/>
        </w:trPr>
        <w:tc>
          <w:tcPr>
            <w:tcW w:w="80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68132B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</w:pPr>
            <w:bookmarkStart w:id="0" w:name="RANGE!B2:H18"/>
            <w:r w:rsidRPr="0040705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 xml:space="preserve">Table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>3</w:t>
            </w:r>
            <w:r w:rsidRPr="0040705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 xml:space="preserve">: Media Analysis Selection Procedure   </w:t>
            </w:r>
            <w:bookmarkEnd w:id="0"/>
          </w:p>
        </w:tc>
      </w:tr>
      <w:tr w:rsidR="00AC4588" w:rsidRPr="0040705C" w14:paraId="5B212956" w14:textId="77777777" w:rsidTr="00D124F7">
        <w:trPr>
          <w:trHeight w:val="300"/>
        </w:trPr>
        <w:tc>
          <w:tcPr>
            <w:tcW w:w="80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790E29" w14:textId="5AFAB15E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  <w:t>Time Frame 2004-20</w:t>
            </w:r>
            <w:r w:rsidR="00B446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  <w:t>1</w:t>
            </w:r>
            <w:r w:rsidRPr="004070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  <w:t>7</w:t>
            </w:r>
          </w:p>
        </w:tc>
      </w:tr>
      <w:tr w:rsidR="00AC4588" w:rsidRPr="0040705C" w14:paraId="6904606A" w14:textId="77777777" w:rsidTr="00D124F7">
        <w:trPr>
          <w:trHeight w:val="240"/>
        </w:trPr>
        <w:tc>
          <w:tcPr>
            <w:tcW w:w="80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23BBE68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  <w:t xml:space="preserve">UK </w:t>
            </w:r>
          </w:p>
        </w:tc>
      </w:tr>
      <w:tr w:rsidR="00AC4588" w:rsidRPr="0040705C" w14:paraId="09F53AA9" w14:textId="77777777" w:rsidTr="00D124F7">
        <w:trPr>
          <w:trHeight w:val="240"/>
        </w:trPr>
        <w:tc>
          <w:tcPr>
            <w:tcW w:w="80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7F3AB08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  <w:t>Newspapers: The Guardian (London), Daily Telegraph, Daily Mail</w:t>
            </w:r>
          </w:p>
        </w:tc>
      </w:tr>
      <w:tr w:rsidR="00AC4588" w:rsidRPr="0040705C" w14:paraId="54C21163" w14:textId="77777777" w:rsidTr="00D124F7">
        <w:trPr>
          <w:trHeight w:val="960"/>
        </w:trPr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1653" w14:textId="77777777" w:rsidR="00AC4588" w:rsidRPr="0040705C" w:rsidRDefault="00AC4588" w:rsidP="00D124F7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Keywords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3915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 xml:space="preserve">meat </w:t>
            </w:r>
            <w:r w:rsidRPr="0040705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GB" w:eastAsia="de-DE"/>
              </w:rPr>
              <w:t xml:space="preserve">AND </w:t>
            </w: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working condition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A6AF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 xml:space="preserve">meat </w:t>
            </w:r>
            <w:r w:rsidRPr="0040705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GB" w:eastAsia="de-DE"/>
              </w:rPr>
              <w:t>AND</w:t>
            </w: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 xml:space="preserve"> labour condition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4910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 xml:space="preserve">slaughter </w:t>
            </w:r>
            <w:r w:rsidRPr="0040705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GB" w:eastAsia="de-DE"/>
              </w:rPr>
              <w:t>AND</w:t>
            </w: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 xml:space="preserve"> working condition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BB36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 xml:space="preserve">slaughter </w:t>
            </w:r>
            <w:r w:rsidRPr="0040705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GB" w:eastAsia="de-DE"/>
              </w:rPr>
              <w:t>AND</w:t>
            </w: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 xml:space="preserve"> labour condition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DCA2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 xml:space="preserve">abattoir </w:t>
            </w:r>
            <w:r w:rsidRPr="0040705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GB" w:eastAsia="de-DE"/>
              </w:rPr>
              <w:t>AND</w:t>
            </w: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 xml:space="preserve"> working condition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C20C6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SUM</w:t>
            </w:r>
          </w:p>
        </w:tc>
      </w:tr>
      <w:tr w:rsidR="00AC4588" w:rsidRPr="0040705C" w14:paraId="02586818" w14:textId="77777777" w:rsidTr="00D124F7">
        <w:trPr>
          <w:trHeight w:val="24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EB6A" w14:textId="77777777" w:rsidR="00AC4588" w:rsidRPr="0040705C" w:rsidRDefault="00AC4588" w:rsidP="00D124F7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Matches total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234B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A94D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9329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81D5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9EA0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31639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119</w:t>
            </w:r>
          </w:p>
        </w:tc>
      </w:tr>
      <w:tr w:rsidR="00AC4588" w:rsidRPr="0040705C" w14:paraId="0EEF87CB" w14:textId="77777777" w:rsidTr="00D124F7">
        <w:trPr>
          <w:trHeight w:val="24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1CF7" w14:textId="77777777" w:rsidR="00AC4588" w:rsidRPr="0040705C" w:rsidRDefault="00AC4588" w:rsidP="00D124F7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Selection after Headlines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E4B6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26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CE58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D099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5420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219A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3B97C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48</w:t>
            </w:r>
          </w:p>
        </w:tc>
      </w:tr>
      <w:tr w:rsidR="00AC4588" w:rsidRPr="0040705C" w14:paraId="52F76F98" w14:textId="77777777" w:rsidTr="00D124F7">
        <w:trPr>
          <w:trHeight w:val="24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34A4" w14:textId="77777777" w:rsidR="00AC4588" w:rsidRPr="0040705C" w:rsidRDefault="00AC4588" w:rsidP="00D124F7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Selection excluding overlap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2C67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26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476D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22E6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A69A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1BA3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E372C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27</w:t>
            </w:r>
          </w:p>
        </w:tc>
      </w:tr>
      <w:tr w:rsidR="00AC4588" w:rsidRPr="0040705C" w14:paraId="580CF974" w14:textId="77777777" w:rsidTr="00D124F7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810789" w14:textId="77777777" w:rsidR="00AC4588" w:rsidRPr="0040705C" w:rsidRDefault="00AC4588" w:rsidP="00D124F7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Selection after detailed analysis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0B137F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F7CB5F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41EC5B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1527AA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9F7EF9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DD6E49C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12</w:t>
            </w:r>
          </w:p>
        </w:tc>
      </w:tr>
      <w:tr w:rsidR="00AC4588" w:rsidRPr="0040705C" w14:paraId="03B306FF" w14:textId="77777777" w:rsidTr="00D124F7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CD9B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6D73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9D32F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7608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0772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6187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44BF6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</w:tr>
      <w:tr w:rsidR="00AC4588" w:rsidRPr="0040705C" w14:paraId="154784DF" w14:textId="77777777" w:rsidTr="00D124F7">
        <w:trPr>
          <w:trHeight w:val="240"/>
        </w:trPr>
        <w:tc>
          <w:tcPr>
            <w:tcW w:w="80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6200409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  <w:t>Germany</w:t>
            </w:r>
          </w:p>
        </w:tc>
      </w:tr>
      <w:tr w:rsidR="00AC4588" w:rsidRPr="0040705C" w14:paraId="4FA765D3" w14:textId="77777777" w:rsidTr="00D124F7">
        <w:trPr>
          <w:trHeight w:val="240"/>
        </w:trPr>
        <w:tc>
          <w:tcPr>
            <w:tcW w:w="80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3C109F1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  <w:t>Newspapers: Die Zeit, Die Welt, Sueddeutsche Zeitung</w:t>
            </w:r>
          </w:p>
        </w:tc>
      </w:tr>
      <w:tr w:rsidR="00AC4588" w:rsidRPr="0040705C" w14:paraId="5C9C8583" w14:textId="77777777" w:rsidTr="00D124F7">
        <w:trPr>
          <w:trHeight w:val="1200"/>
        </w:trPr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327B" w14:textId="77777777" w:rsidR="00AC4588" w:rsidRPr="0040705C" w:rsidRDefault="00AC4588" w:rsidP="00D124F7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Keywords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88EE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fleisch</w:t>
            </w:r>
            <w:proofErr w:type="spellEnd"/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 xml:space="preserve"> </w:t>
            </w:r>
            <w:r w:rsidRPr="0040705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GB" w:eastAsia="de-DE"/>
              </w:rPr>
              <w:t>AND</w:t>
            </w: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arbeits-bedingungen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C9AF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schlacht</w:t>
            </w:r>
            <w:proofErr w:type="spellEnd"/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 xml:space="preserve"> </w:t>
            </w:r>
            <w:r w:rsidRPr="0040705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GB" w:eastAsia="de-DE"/>
              </w:rPr>
              <w:t>AND</w:t>
            </w: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arbeits-bedingungen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1364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 xml:space="preserve"> -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D4D8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 xml:space="preserve"> -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436D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 xml:space="preserve"> -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78815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SUM</w:t>
            </w:r>
          </w:p>
        </w:tc>
      </w:tr>
      <w:tr w:rsidR="00AC4588" w:rsidRPr="0040705C" w14:paraId="4D03FB87" w14:textId="77777777" w:rsidTr="00D124F7">
        <w:trPr>
          <w:trHeight w:val="24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E467" w14:textId="77777777" w:rsidR="00AC4588" w:rsidRPr="0040705C" w:rsidRDefault="00AC4588" w:rsidP="00D124F7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Matches total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4040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A267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2A5F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805E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4161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51F06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102</w:t>
            </w:r>
          </w:p>
        </w:tc>
      </w:tr>
      <w:tr w:rsidR="00AC4588" w:rsidRPr="0040705C" w14:paraId="63901EC9" w14:textId="77777777" w:rsidTr="00D124F7">
        <w:trPr>
          <w:trHeight w:val="24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356C" w14:textId="77777777" w:rsidR="00AC4588" w:rsidRPr="0040705C" w:rsidRDefault="00AC4588" w:rsidP="00D124F7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Selection after Headlines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3FBD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DE6B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A7E1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49FE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5449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36B81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28</w:t>
            </w:r>
          </w:p>
        </w:tc>
      </w:tr>
      <w:tr w:rsidR="00AC4588" w:rsidRPr="0040705C" w14:paraId="5CD03CBC" w14:textId="77777777" w:rsidTr="00D124F7">
        <w:trPr>
          <w:trHeight w:val="24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E694" w14:textId="77777777" w:rsidR="00AC4588" w:rsidRPr="0040705C" w:rsidRDefault="00AC4588" w:rsidP="00D124F7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Selection excluding overlap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8246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8E58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BAC8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6B63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A1EA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84587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5</w:t>
            </w:r>
          </w:p>
        </w:tc>
      </w:tr>
      <w:tr w:rsidR="00AC4588" w:rsidRPr="0040705C" w14:paraId="423AE3B3" w14:textId="77777777" w:rsidTr="00D124F7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B6D954" w14:textId="77777777" w:rsidR="00AC4588" w:rsidRPr="0040705C" w:rsidRDefault="00AC4588" w:rsidP="00D124F7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Selection after detailed analysis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BC4DF8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0816DD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61C1D2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559593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57CB52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1FD4FE" w14:textId="77777777" w:rsidR="00AC4588" w:rsidRPr="0040705C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070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12</w:t>
            </w:r>
          </w:p>
        </w:tc>
      </w:tr>
    </w:tbl>
    <w:p w14:paraId="683E122E" w14:textId="77777777" w:rsidR="00AC4588" w:rsidRDefault="00AC4588" w:rsidP="00AC4588">
      <w:pPr>
        <w:rPr>
          <w:rFonts w:ascii="Calibri" w:eastAsia="Calibri" w:hAnsi="Calibri" w:cs="Times New Roman"/>
          <w:lang w:val="en-GB"/>
        </w:rPr>
      </w:pPr>
    </w:p>
    <w:p w14:paraId="304C6BD8" w14:textId="77777777" w:rsidR="00AC4588" w:rsidRDefault="00AC4588" w:rsidP="00AC4588">
      <w:pPr>
        <w:rPr>
          <w:rFonts w:ascii="Calibri" w:eastAsia="Calibri" w:hAnsi="Calibri" w:cs="Times New Roman"/>
          <w:lang w:val="en-GB"/>
        </w:rPr>
      </w:pPr>
    </w:p>
    <w:p w14:paraId="7ED1FDFA" w14:textId="77777777" w:rsidR="00AC4588" w:rsidRDefault="00AC4588" w:rsidP="00AC4588">
      <w:pPr>
        <w:rPr>
          <w:rFonts w:ascii="Calibri" w:eastAsia="Calibri" w:hAnsi="Calibri" w:cs="Times New Roman"/>
          <w:lang w:val="en-GB"/>
        </w:rPr>
      </w:pPr>
    </w:p>
    <w:p w14:paraId="59096F15" w14:textId="77777777" w:rsidR="00AC4588" w:rsidRDefault="00AC4588" w:rsidP="00AC4588">
      <w:pPr>
        <w:rPr>
          <w:rFonts w:ascii="Calibri" w:eastAsia="Calibri" w:hAnsi="Calibri" w:cs="Times New Roman"/>
          <w:lang w:val="en-GB"/>
        </w:rPr>
      </w:pPr>
    </w:p>
    <w:p w14:paraId="59F75DDB" w14:textId="77777777" w:rsidR="00AC4588" w:rsidRDefault="00AC4588" w:rsidP="00AC4588">
      <w:pPr>
        <w:rPr>
          <w:rFonts w:ascii="Calibri" w:eastAsia="Calibri" w:hAnsi="Calibri" w:cs="Times New Roman"/>
          <w:lang w:val="en-GB"/>
        </w:rPr>
      </w:pPr>
    </w:p>
    <w:p w14:paraId="01D8839D" w14:textId="77777777" w:rsidR="00AC4588" w:rsidRDefault="00AC4588" w:rsidP="00AC4588">
      <w:pPr>
        <w:rPr>
          <w:rFonts w:ascii="Calibri" w:eastAsia="Calibri" w:hAnsi="Calibri" w:cs="Times New Roman"/>
          <w:lang w:val="en-GB"/>
        </w:rPr>
      </w:pPr>
    </w:p>
    <w:p w14:paraId="6A3DC479" w14:textId="77777777" w:rsidR="00AC4588" w:rsidRDefault="00AC4588" w:rsidP="00AC4588">
      <w:pPr>
        <w:rPr>
          <w:rFonts w:ascii="Calibri" w:eastAsia="Calibri" w:hAnsi="Calibri" w:cs="Times New Roman"/>
          <w:lang w:val="en-GB"/>
        </w:rPr>
      </w:pPr>
    </w:p>
    <w:p w14:paraId="5EA736C4" w14:textId="77777777" w:rsidR="00AC4588" w:rsidRDefault="00AC4588" w:rsidP="00AC4588">
      <w:pPr>
        <w:rPr>
          <w:rFonts w:ascii="Calibri" w:eastAsia="Calibri" w:hAnsi="Calibri" w:cs="Times New Roman"/>
          <w:lang w:val="en-GB"/>
        </w:rPr>
      </w:pPr>
    </w:p>
    <w:p w14:paraId="4FECE1C2" w14:textId="77777777" w:rsidR="00AC4588" w:rsidRDefault="00AC4588" w:rsidP="00AC4588">
      <w:pPr>
        <w:rPr>
          <w:rFonts w:ascii="Calibri" w:eastAsia="Calibri" w:hAnsi="Calibri" w:cs="Times New Roman"/>
          <w:lang w:val="en-GB"/>
        </w:rPr>
      </w:pPr>
    </w:p>
    <w:p w14:paraId="4D9DA02D" w14:textId="77777777" w:rsidR="00AC4588" w:rsidRDefault="00AC4588" w:rsidP="00AC4588">
      <w:pPr>
        <w:rPr>
          <w:rFonts w:ascii="Calibri" w:eastAsia="Calibri" w:hAnsi="Calibri" w:cs="Times New Roman"/>
          <w:lang w:val="en-GB"/>
        </w:rPr>
      </w:pPr>
    </w:p>
    <w:p w14:paraId="3316A9E0" w14:textId="77777777" w:rsidR="00AC4588" w:rsidRPr="0040705C" w:rsidRDefault="00AC4588" w:rsidP="00AC4588">
      <w:pPr>
        <w:rPr>
          <w:rFonts w:ascii="Calibri" w:eastAsia="Calibri" w:hAnsi="Calibri" w:cs="Times New Roman"/>
          <w:lang w:val="en-GB"/>
        </w:rPr>
        <w:sectPr w:rsidR="00AC4588" w:rsidRPr="0040705C" w:rsidSect="00D124F7">
          <w:endnotePr>
            <w:numFmt w:val="decimal"/>
          </w:endnotePr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15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1595"/>
        <w:gridCol w:w="1211"/>
        <w:gridCol w:w="3942"/>
        <w:gridCol w:w="3744"/>
        <w:gridCol w:w="3806"/>
      </w:tblGrid>
      <w:tr w:rsidR="00AC4588" w:rsidRPr="005815EC" w14:paraId="4DED9972" w14:textId="77777777" w:rsidTr="00D124F7">
        <w:trPr>
          <w:trHeight w:val="450"/>
        </w:trPr>
        <w:tc>
          <w:tcPr>
            <w:tcW w:w="154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7FD3D0" w14:textId="23A1314F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</w:pPr>
            <w:r w:rsidRPr="006E03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lastRenderedPageBreak/>
              <w:t xml:space="preserve">Table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>4</w:t>
            </w:r>
            <w:r w:rsidRPr="006E03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>: Results of the Media Analysis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 xml:space="preserve"> (UK &amp; Germany)</w:t>
            </w:r>
          </w:p>
        </w:tc>
      </w:tr>
      <w:tr w:rsidR="00AC4588" w:rsidRPr="005815EC" w14:paraId="25FB4E69" w14:textId="77777777" w:rsidTr="00D124F7">
        <w:trPr>
          <w:trHeight w:val="450"/>
        </w:trPr>
        <w:tc>
          <w:tcPr>
            <w:tcW w:w="154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F247DD0" w14:textId="77777777" w:rsidR="00AC4588" w:rsidRPr="006E03B8" w:rsidRDefault="00AC4588" w:rsidP="00D1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</w:tr>
      <w:tr w:rsidR="00AC4588" w:rsidRPr="006E03B8" w14:paraId="3B26A76F" w14:textId="77777777" w:rsidTr="00D124F7">
        <w:trPr>
          <w:trHeight w:val="300"/>
        </w:trPr>
        <w:tc>
          <w:tcPr>
            <w:tcW w:w="154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4FBCE50" w14:textId="77777777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de-DE"/>
              </w:rPr>
            </w:pPr>
            <w:r w:rsidRPr="006E03B8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de-DE"/>
              </w:rPr>
              <w:t xml:space="preserve">UK  </w:t>
            </w:r>
          </w:p>
        </w:tc>
      </w:tr>
      <w:tr w:rsidR="00AC4588" w:rsidRPr="006E03B8" w14:paraId="2E2DCF88" w14:textId="77777777" w:rsidTr="00D124F7">
        <w:trPr>
          <w:trHeight w:val="240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1508" w14:textId="77777777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</w:pPr>
            <w:r w:rsidRPr="006E03B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  <w:t>Article No.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A739" w14:textId="77777777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</w:pPr>
            <w:r w:rsidRPr="006E03B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  <w:t>Newspaper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3550" w14:textId="77777777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</w:pPr>
            <w:r w:rsidRPr="006E03B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  <w:t>Date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FE5A" w14:textId="77777777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</w:pPr>
            <w:r w:rsidRPr="006E03B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  <w:t>Title</w:t>
            </w:r>
          </w:p>
        </w:tc>
        <w:tc>
          <w:tcPr>
            <w:tcW w:w="7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C96B1" w14:textId="77777777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  <w:t>Relevant</w:t>
            </w:r>
            <w:r w:rsidRPr="006E03B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  <w:t xml:space="preserve"> Content </w:t>
            </w:r>
          </w:p>
        </w:tc>
      </w:tr>
      <w:tr w:rsidR="00AC4588" w:rsidRPr="005815EC" w14:paraId="4AB09BB7" w14:textId="77777777" w:rsidTr="00D124F7">
        <w:trPr>
          <w:trHeight w:val="1422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55F8" w14:textId="77777777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UK1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E275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 xml:space="preserve">The </w:t>
            </w: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Guardian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9AC3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2009-07-03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1922" w14:textId="77777777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Tesco picketed by unions alarmed by treatment of migrant workers</w:t>
            </w:r>
          </w:p>
        </w:tc>
        <w:tc>
          <w:tcPr>
            <w:tcW w:w="7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81594" w14:textId="77777777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Unite has tabled a resolution that accuses Britain's biggest supermarket chain of exploiting the foreign workers employed at its UK meat supply chains, claiming they suffer harsh and divisive conditions and are paid less</w:t>
            </w:r>
          </w:p>
        </w:tc>
      </w:tr>
      <w:tr w:rsidR="00AC4588" w:rsidRPr="005815EC" w14:paraId="6DF3A504" w14:textId="77777777" w:rsidTr="00D124F7">
        <w:trPr>
          <w:trHeight w:val="1200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AA39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UK2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3862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The Guardian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BBD3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2010-03-13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7EA5" w14:textId="77777777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National: Food investigation: 'I'm not a slave, I just can't speak English' - life in the meat industry: Equality report reveals toll of abuse in food factories: Migrants treated worse than others, inquiry finds</w:t>
            </w:r>
          </w:p>
        </w:tc>
        <w:tc>
          <w:tcPr>
            <w:tcW w:w="7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5567B" w14:textId="77777777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EHRC report, mistreatment of especially migrants in the meat processing industry</w:t>
            </w:r>
          </w:p>
        </w:tc>
      </w:tr>
      <w:tr w:rsidR="00AC4588" w:rsidRPr="005815EC" w14:paraId="36F0F5C0" w14:textId="77777777" w:rsidTr="00D124F7">
        <w:trPr>
          <w:trHeight w:val="720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7FDE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UK3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3367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The Guardian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C266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2010-03-13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7D94" w14:textId="77777777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 xml:space="preserve">Violence and abuse rife in food factories: One in 5 staff pushed or hit - report: Supermarket suppliers under fire </w:t>
            </w:r>
          </w:p>
        </w:tc>
        <w:tc>
          <w:tcPr>
            <w:tcW w:w="7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044ED" w14:textId="77777777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mistreatment of workers in food industry, EHRC report</w:t>
            </w:r>
          </w:p>
        </w:tc>
      </w:tr>
      <w:tr w:rsidR="00AC4588" w:rsidRPr="005815EC" w14:paraId="50DD6489" w14:textId="77777777" w:rsidTr="00D124F7">
        <w:trPr>
          <w:trHeight w:val="1200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A802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UK4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25B9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The Guardian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119C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2010-05-24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5AA0" w14:textId="77777777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Saturday: Meat packers united: Scandalous working conditions in industrial chicken sheds have led to a revolution. In Britain's poultry sector the labour movement has come back to life - and forced supermarkets to act</w:t>
            </w:r>
          </w:p>
        </w:tc>
        <w:tc>
          <w:tcPr>
            <w:tcW w:w="7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77481" w14:textId="77777777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EHRC report, widespread abuse of migrant workers in the UK meat sector, union agreement shortly before the report</w:t>
            </w:r>
          </w:p>
        </w:tc>
      </w:tr>
      <w:tr w:rsidR="00AC4588" w:rsidRPr="005815EC" w14:paraId="1600B450" w14:textId="77777777" w:rsidTr="00D124F7">
        <w:trPr>
          <w:trHeight w:val="720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B648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UK5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D22D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The Guardian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095F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2011-02-04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799F" w14:textId="77777777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Front: Expert view A dirty business</w:t>
            </w:r>
          </w:p>
        </w:tc>
        <w:tc>
          <w:tcPr>
            <w:tcW w:w="7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DA931" w14:textId="77777777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CCTV in </w:t>
            </w:r>
            <w:proofErr w:type="spellStart"/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slaughterhouses</w:t>
            </w:r>
            <w:proofErr w:type="spellEnd"/>
          </w:p>
        </w:tc>
      </w:tr>
      <w:tr w:rsidR="00AC4588" w:rsidRPr="005815EC" w14:paraId="6BFA7E55" w14:textId="77777777" w:rsidTr="00D124F7">
        <w:trPr>
          <w:trHeight w:val="1200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301D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lastRenderedPageBreak/>
              <w:t>UK6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9437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The Guardian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C6FE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2011-05-04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BCEA" w14:textId="77777777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Comment: It's not just our communities they kill, but free markets too: Across the country local shops have been wiped out by supermarkets. This is an issue for the right as much as the left</w:t>
            </w:r>
          </w:p>
        </w:tc>
        <w:tc>
          <w:tcPr>
            <w:tcW w:w="7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03127" w14:textId="77777777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free markets, effect on food chain</w:t>
            </w:r>
          </w:p>
        </w:tc>
      </w:tr>
      <w:tr w:rsidR="00AC4588" w:rsidRPr="005815EC" w14:paraId="056B256C" w14:textId="77777777" w:rsidTr="00D124F7">
        <w:trPr>
          <w:trHeight w:val="480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6291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UK7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0680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The Guardian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54AF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2013-05-24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A4E6" w14:textId="77777777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Horsemeat company regularly mixed horse in with beef, say Polish workers</w:t>
            </w:r>
          </w:p>
        </w:tc>
        <w:tc>
          <w:tcPr>
            <w:tcW w:w="7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8F7E7" w14:textId="77777777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horse</w:t>
            </w:r>
            <w:proofErr w:type="spellEnd"/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meat</w:t>
            </w:r>
            <w:proofErr w:type="spellEnd"/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scandal</w:t>
            </w:r>
            <w:proofErr w:type="spellEnd"/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, </w:t>
            </w:r>
            <w:proofErr w:type="spellStart"/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Netherlands</w:t>
            </w:r>
            <w:proofErr w:type="spellEnd"/>
          </w:p>
        </w:tc>
      </w:tr>
      <w:tr w:rsidR="00AC4588" w:rsidRPr="005815EC" w14:paraId="323151FA" w14:textId="77777777" w:rsidTr="00D124F7">
        <w:trPr>
          <w:trHeight w:val="1200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652A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UK8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00A8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The Guardian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055F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2013-05-25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ED44" w14:textId="77777777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National: Horsemeat scandal: Workers describe how horse mixed with beef allegedly got into Europe's food chain: Trucks from UK 'brought horses to Dutch factory': Firm denies relabelling meat as owner arrested</w:t>
            </w:r>
          </w:p>
        </w:tc>
        <w:tc>
          <w:tcPr>
            <w:tcW w:w="7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84F26" w14:textId="77777777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horse meat scandal, reports of workers in Netherlands</w:t>
            </w:r>
          </w:p>
        </w:tc>
      </w:tr>
      <w:tr w:rsidR="00AC4588" w:rsidRPr="005815EC" w14:paraId="7091211D" w14:textId="77777777" w:rsidTr="00D124F7">
        <w:trPr>
          <w:trHeight w:val="495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B053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UK9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2516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The Guardian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9B06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2013-11-21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33CF" w14:textId="77777777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For workers in Newport on the minimum wage, life is about making do</w:t>
            </w:r>
          </w:p>
        </w:tc>
        <w:tc>
          <w:tcPr>
            <w:tcW w:w="7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A64FC" w14:textId="77777777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report on mi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n</w:t>
            </w:r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m</w:t>
            </w:r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um wages, example of meat preparation</w:t>
            </w:r>
          </w:p>
        </w:tc>
      </w:tr>
      <w:tr w:rsidR="00AC4588" w:rsidRPr="005815EC" w14:paraId="03CD04AD" w14:textId="77777777" w:rsidTr="00D124F7">
        <w:trPr>
          <w:trHeight w:val="960"/>
        </w:trPr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4242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UK10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A709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The Guardian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BB92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2015-12-22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8576" w14:textId="77777777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UK chicken farming puts workers and food safety at risk; A climate of fear and often appalling conditions grip workers in the UK's chicken abattoirs and processing plants</w:t>
            </w: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AED43" w14:textId="77777777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investigations on working conditions in the poultry industry</w:t>
            </w:r>
          </w:p>
        </w:tc>
      </w:tr>
      <w:tr w:rsidR="00AC4588" w:rsidRPr="005815EC" w14:paraId="60DA8162" w14:textId="77777777" w:rsidTr="00D124F7">
        <w:trPr>
          <w:trHeight w:val="1200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1273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UK11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A910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The Guardian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71DA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2016-09-28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8406" w14:textId="77777777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FSA: 4,000 breaches of animal welfare laws at UK abattoirs in two years; Data released by the food watchdog reveals thousands of animals are being subjected to avoidable suffering at slaughterhouses</w:t>
            </w:r>
          </w:p>
        </w:tc>
        <w:tc>
          <w:tcPr>
            <w:tcW w:w="7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CAD20" w14:textId="77777777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 xml:space="preserve">investigation by the FSA,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p</w:t>
            </w:r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roblems with animal welfare at abattoirs, mistreatment by workers</w:t>
            </w:r>
          </w:p>
        </w:tc>
      </w:tr>
      <w:tr w:rsidR="00AC4588" w:rsidRPr="005815EC" w14:paraId="6FE657E3" w14:textId="77777777" w:rsidTr="00D124F7">
        <w:trPr>
          <w:trHeight w:val="1200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87DC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UK12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D50B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The Guardian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E3D5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2017-06-26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3E3E" w14:textId="77777777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Why Brexit will be a watershed for the UK's food and farming industry; Leaving the EU is a chance to reform the biggest sector of Britain's economy. But is Michael Gove up to the job, or will he be hamstrung by free-market dogma?</w:t>
            </w:r>
          </w:p>
        </w:tc>
        <w:tc>
          <w:tcPr>
            <w:tcW w:w="7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89E86" w14:textId="77777777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 xml:space="preserve">Brexit consequences (freedom of movement) for food processors and manufacturers that rely on foreign workers </w:t>
            </w:r>
          </w:p>
        </w:tc>
      </w:tr>
      <w:tr w:rsidR="00AC4588" w:rsidRPr="005815EC" w14:paraId="08BF7B11" w14:textId="77777777" w:rsidTr="00D124F7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9E2A" w14:textId="77777777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EB774" w14:textId="26B5FAAE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C344" w14:textId="77777777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FF7A6" w14:textId="77777777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C5D2A" w14:textId="77777777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077F" w14:textId="77777777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</w:tr>
      <w:tr w:rsidR="00AC4588" w:rsidRPr="00810537" w14:paraId="33D1729C" w14:textId="77777777" w:rsidTr="00D124F7">
        <w:trPr>
          <w:trHeight w:val="300"/>
        </w:trPr>
        <w:tc>
          <w:tcPr>
            <w:tcW w:w="154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4E0EC2E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lastRenderedPageBreak/>
              <w:t xml:space="preserve">Germany </w:t>
            </w:r>
          </w:p>
        </w:tc>
      </w:tr>
      <w:tr w:rsidR="00AC4588" w:rsidRPr="00810537" w14:paraId="7F83FFA4" w14:textId="77777777" w:rsidTr="00D124F7">
        <w:trPr>
          <w:trHeight w:val="240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929B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105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Article</w:t>
            </w:r>
            <w:proofErr w:type="spellEnd"/>
            <w:r w:rsidRPr="008105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8105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No</w:t>
            </w:r>
            <w:proofErr w:type="spellEnd"/>
            <w:r w:rsidRPr="008105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062C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Newspaper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92DC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Date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E9B3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Title</w:t>
            </w:r>
          </w:p>
        </w:tc>
        <w:tc>
          <w:tcPr>
            <w:tcW w:w="7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84175" w14:textId="03645F2E" w:rsidR="00AC4588" w:rsidRPr="00810537" w:rsidRDefault="006A5B60" w:rsidP="00D124F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Relevant</w:t>
            </w:r>
            <w:r w:rsidR="00AC4588" w:rsidRPr="008105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 Content </w:t>
            </w:r>
          </w:p>
        </w:tc>
      </w:tr>
      <w:tr w:rsidR="00AC4588" w:rsidRPr="005815EC" w14:paraId="217B2733" w14:textId="77777777" w:rsidTr="00D124F7">
        <w:trPr>
          <w:trHeight w:val="1680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2421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GER1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A8AE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Die Welt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F8E0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2005-02-22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5ECD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Das Billiglohnland: Was Skeptiker der EU-Osterweiterung prophezeit hatten, ist in Schlachthöfen im Oldenburger Land bereits Realität: Tausende von Fleischarbeitern wurden bisher entlassen und durch billige Arbeitskräfte aus den Beitrittsländern ersetzt. Der Grund ist eine Lücke im EU-Recht </w:t>
            </w:r>
          </w:p>
        </w:tc>
        <w:tc>
          <w:tcPr>
            <w:tcW w:w="7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5A581" w14:textId="77777777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precarious working conditions in slaugh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t</w:t>
            </w:r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erhouses in  Northern Germany, Germans replaced by EU citizens, NGG and German authorities powerless, companies from Denmark coming to produce in Germany due to cheaper labour</w:t>
            </w:r>
          </w:p>
        </w:tc>
      </w:tr>
      <w:tr w:rsidR="00AC4588" w:rsidRPr="005815EC" w14:paraId="773A7044" w14:textId="77777777" w:rsidTr="00D124F7">
        <w:trPr>
          <w:trHeight w:val="1200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8122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GER2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B245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Die Welt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CE65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2007-06-20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BD8D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Müntefering will den Mindestlohn gegen die Union durchsetzen: Vize-Kanzler gehen die Beschlüsse der Koalition nicht weit genug - Ausweitung des Entsendegesetzes auf weitere Branchen beschlossen; </w:t>
            </w:r>
          </w:p>
        </w:tc>
        <w:tc>
          <w:tcPr>
            <w:tcW w:w="7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AA14A" w14:textId="3FF43B40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 xml:space="preserve">Minister </w:t>
            </w:r>
            <w:proofErr w:type="spellStart"/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Müntefering</w:t>
            </w:r>
            <w:proofErr w:type="spellEnd"/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 xml:space="preserve"> w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ants</w:t>
            </w:r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 xml:space="preserve"> to extend the minimum wage, one of the first branches that should profit from minimum wage is the meat processing industry, </w:t>
            </w:r>
            <w:proofErr w:type="spellStart"/>
            <w:r w:rsidRPr="00A2537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GB" w:eastAsia="de-DE"/>
              </w:rPr>
              <w:t>Entsendegesetz</w:t>
            </w:r>
            <w:proofErr w:type="spellEnd"/>
          </w:p>
        </w:tc>
      </w:tr>
      <w:tr w:rsidR="00AC4588" w:rsidRPr="005815EC" w14:paraId="0F8C9491" w14:textId="77777777" w:rsidTr="00D124F7">
        <w:trPr>
          <w:trHeight w:val="960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DF7C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GER3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5869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Die Welt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8F1B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2009-02-13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EC47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Im Reich des Herrn </w:t>
            </w:r>
            <w:proofErr w:type="spellStart"/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Wesjohann</w:t>
            </w:r>
            <w:proofErr w:type="spellEnd"/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; Der Wiesenhof-Besitzer lässt nicht gerne Besucher in seine Firma - Für die WELT macht er eine Ausnahme</w:t>
            </w:r>
          </w:p>
        </w:tc>
        <w:tc>
          <w:tcPr>
            <w:tcW w:w="7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A4818" w14:textId="6ADEE99F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 xml:space="preserve">inside report and interview with </w:t>
            </w:r>
            <w:proofErr w:type="spellStart"/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Wiesenhof</w:t>
            </w:r>
            <w:proofErr w:type="spellEnd"/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 xml:space="preserve"> CEO</w:t>
            </w:r>
          </w:p>
        </w:tc>
      </w:tr>
      <w:tr w:rsidR="00AC4588" w:rsidRPr="005815EC" w14:paraId="37F143DB" w14:textId="77777777" w:rsidTr="00D124F7">
        <w:trPr>
          <w:trHeight w:val="720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3BF8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GER4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62E5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Die Zeit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E82D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2009-07-09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B8EC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Rabiater Preiskampf bei Lebensmitteln</w:t>
            </w:r>
          </w:p>
        </w:tc>
        <w:tc>
          <w:tcPr>
            <w:tcW w:w="7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526E0" w14:textId="77777777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g</w:t>
            </w:r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 xml:space="preserve">gressive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p</w:t>
            </w:r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 xml:space="preserve">rice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p</w:t>
            </w:r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olitics of retail results in precarious working conditions (not explicitly addressing meat industry)</w:t>
            </w:r>
          </w:p>
        </w:tc>
      </w:tr>
      <w:tr w:rsidR="00AC4588" w:rsidRPr="00810537" w14:paraId="73F6C47E" w14:textId="77777777" w:rsidTr="00D124F7">
        <w:trPr>
          <w:trHeight w:val="480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F24A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GER5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D088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ü</w:t>
            </w: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ddeutsche Zeitung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CE77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2013-06-24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9BFF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Sklaven in Deutschland</w:t>
            </w:r>
          </w:p>
        </w:tc>
        <w:tc>
          <w:tcPr>
            <w:tcW w:w="7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D6DB6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human trafficking and organised crime in the German meat-processing industry</w:t>
            </w:r>
          </w:p>
        </w:tc>
      </w:tr>
      <w:tr w:rsidR="00AC4588" w:rsidRPr="005815EC" w14:paraId="52F6BFF5" w14:textId="77777777" w:rsidTr="00D124F7">
        <w:trPr>
          <w:trHeight w:val="480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0CC2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GER6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5967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Die Zeit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7F9D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2014-12-11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708C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Die Schlachtordnung</w:t>
            </w:r>
          </w:p>
        </w:tc>
        <w:tc>
          <w:tcPr>
            <w:tcW w:w="7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35B69" w14:textId="77777777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description of working conditions and the (EU) regulation that enabled the current system</w:t>
            </w:r>
          </w:p>
        </w:tc>
      </w:tr>
      <w:tr w:rsidR="00AC4588" w:rsidRPr="00810537" w14:paraId="48101C76" w14:textId="77777777" w:rsidTr="00D124F7">
        <w:trPr>
          <w:trHeight w:val="480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FAA9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GER7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0B60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ü</w:t>
            </w: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ddeutsche Zeitung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1D85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2014-01-15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4146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Die Ehre der Fleischhändler</w:t>
            </w:r>
          </w:p>
        </w:tc>
        <w:tc>
          <w:tcPr>
            <w:tcW w:w="7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1D89F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description of introduction of sectoral minimum wage</w:t>
            </w:r>
          </w:p>
        </w:tc>
      </w:tr>
      <w:tr w:rsidR="00AC4588" w:rsidRPr="005815EC" w14:paraId="6D15214F" w14:textId="77777777" w:rsidTr="00D124F7">
        <w:trPr>
          <w:trHeight w:val="1200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A665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lastRenderedPageBreak/>
              <w:t>GER8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4E20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Die Zeit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0EDE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2015-02-05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5468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Gabriel für bessere Arbeitsbedingungen</w:t>
            </w:r>
          </w:p>
        </w:tc>
        <w:tc>
          <w:tcPr>
            <w:tcW w:w="7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BFA11" w14:textId="77777777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 xml:space="preserve">Minister Gabriel wants to improve working conditions for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 xml:space="preserve">agency </w:t>
            </w:r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workers, especially in the meat processing industry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:</w:t>
            </w: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 More </w:t>
            </w:r>
            <w:proofErr w:type="spellStart"/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regulation</w:t>
            </w:r>
            <w:proofErr w:type="spellEnd"/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 and </w:t>
            </w:r>
            <w:proofErr w:type="spellStart"/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collaboration</w:t>
            </w:r>
            <w:proofErr w:type="spellEnd"/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with</w:t>
            </w:r>
            <w:proofErr w:type="spellEnd"/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slaughterhouses</w:t>
            </w:r>
            <w:proofErr w:type="spellEnd"/>
          </w:p>
        </w:tc>
      </w:tr>
      <w:tr w:rsidR="00AC4588" w:rsidRPr="005815EC" w14:paraId="101DDCDC" w14:textId="77777777" w:rsidTr="00D124F7">
        <w:trPr>
          <w:trHeight w:val="495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CA4F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GER9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2737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Die Zeit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661B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2015-12-14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2733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Der König der Schweine</w:t>
            </w:r>
          </w:p>
        </w:tc>
        <w:tc>
          <w:tcPr>
            <w:tcW w:w="7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4A013" w14:textId="77777777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 xml:space="preserve">description of working conditions at </w:t>
            </w:r>
            <w:proofErr w:type="spellStart"/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Tönnies</w:t>
            </w:r>
            <w:proofErr w:type="spellEnd"/>
          </w:p>
        </w:tc>
      </w:tr>
      <w:tr w:rsidR="00AC4588" w:rsidRPr="005815EC" w14:paraId="42AF499C" w14:textId="77777777" w:rsidTr="00D124F7">
        <w:trPr>
          <w:trHeight w:val="1200"/>
        </w:trPr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A33C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GER10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214C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Die Zeit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14AF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2016-01-28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60A1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Dem Kotelett zuliebe? Warum es gut ist, dass ein Volksbegehren in Brandenburg die Massentierhaltung abschaffen will</w:t>
            </w: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CDF45" w14:textId="77777777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 xml:space="preserve">petition against </w:t>
            </w:r>
            <w:proofErr w:type="spellStart"/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lifestock</w:t>
            </w:r>
            <w:proofErr w:type="spellEnd"/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 xml:space="preserve"> farming in Brandenburg</w:t>
            </w:r>
          </w:p>
          <w:p w14:paraId="469E51A7" w14:textId="77777777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.</w:t>
            </w:r>
          </w:p>
        </w:tc>
      </w:tr>
      <w:tr w:rsidR="00AC4588" w:rsidRPr="00810537" w14:paraId="7A3E31E8" w14:textId="77777777" w:rsidTr="00D124F7">
        <w:trPr>
          <w:trHeight w:val="1440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CC9F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GER11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DFA2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Die Zeit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0498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2016-06-29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24A4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Fleischindustrie: Immer noch viele Werkverträge</w:t>
            </w:r>
          </w:p>
        </w:tc>
        <w:tc>
          <w:tcPr>
            <w:tcW w:w="7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89738" w14:textId="36215464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 xml:space="preserve">voluntary obligation in the meat processing industry for improving working conditions is presented as a reaction to a Zeit article in 2015. It was signed by 18 businesses. However, a current report sees little improvement. </w:t>
            </w: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More </w:t>
            </w:r>
            <w:proofErr w:type="spellStart"/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than</w:t>
            </w:r>
            <w:proofErr w:type="spellEnd"/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 half </w:t>
            </w:r>
            <w:proofErr w:type="spellStart"/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of</w:t>
            </w:r>
            <w:proofErr w:type="spellEnd"/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employees</w:t>
            </w:r>
            <w:proofErr w:type="spellEnd"/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 still </w:t>
            </w:r>
            <w:proofErr w:type="spellStart"/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subcontracted</w:t>
            </w:r>
            <w:proofErr w:type="spellEnd"/>
          </w:p>
        </w:tc>
      </w:tr>
      <w:tr w:rsidR="00AC4588" w:rsidRPr="005815EC" w14:paraId="428740AD" w14:textId="77777777" w:rsidTr="00D124F7">
        <w:trPr>
          <w:trHeight w:val="1920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8712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GER12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85B3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ü</w:t>
            </w: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ddeutsche Zeitung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D46E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2017-07-25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66D7" w14:textId="77777777" w:rsidR="00AC4588" w:rsidRPr="00810537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81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Ausgenommen</w:t>
            </w:r>
          </w:p>
        </w:tc>
        <w:tc>
          <w:tcPr>
            <w:tcW w:w="7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C08B9" w14:textId="77777777" w:rsidR="00AC4588" w:rsidRPr="006E03B8" w:rsidRDefault="00AC4588" w:rsidP="00D124F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exploitative working conditions in the meat-processing industry, fear prevents actors from changing the conditions, 2017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 xml:space="preserve"> </w:t>
            </w:r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 xml:space="preserve">law passed secretly in order to prevent the industry from exerting pressure on politicians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and</w:t>
            </w:r>
            <w:r w:rsidRPr="006E03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 xml:space="preserve"> to protect those involved. Sceptical view on regulation: Implementation problems due to low control mechanisms</w:t>
            </w:r>
          </w:p>
        </w:tc>
      </w:tr>
    </w:tbl>
    <w:p w14:paraId="59C911C6" w14:textId="77777777" w:rsidR="00AC4588" w:rsidRPr="00BA1795" w:rsidRDefault="00AC4588" w:rsidP="00AC4588">
      <w:pPr>
        <w:rPr>
          <w:rFonts w:ascii="Calibri" w:eastAsia="Calibri" w:hAnsi="Calibri" w:cs="Times New Roman"/>
          <w:i/>
          <w:lang w:val="en-GB"/>
        </w:rPr>
      </w:pPr>
    </w:p>
    <w:p w14:paraId="419A62A8" w14:textId="77777777" w:rsidR="006B5F4F" w:rsidRDefault="006B5F4F"/>
    <w:sectPr w:rsidR="006B5F4F" w:rsidSect="00D124F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88"/>
    <w:rsid w:val="00056A6B"/>
    <w:rsid w:val="00094FFB"/>
    <w:rsid w:val="002814AB"/>
    <w:rsid w:val="006616CD"/>
    <w:rsid w:val="006A5B60"/>
    <w:rsid w:val="006B5F4F"/>
    <w:rsid w:val="00764E8C"/>
    <w:rsid w:val="007D0775"/>
    <w:rsid w:val="00981A7B"/>
    <w:rsid w:val="00A25379"/>
    <w:rsid w:val="00AC4588"/>
    <w:rsid w:val="00B44684"/>
    <w:rsid w:val="00C07EF5"/>
    <w:rsid w:val="00CB7809"/>
    <w:rsid w:val="00D1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F931"/>
  <w15:chartTrackingRefBased/>
  <w15:docId w15:val="{B60C8851-AE10-42FB-ACE2-FA98364D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4588"/>
    <w:pPr>
      <w:spacing w:line="36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4588"/>
    <w:rPr>
      <w:color w:val="0563C1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AC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AC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CB7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c.org.uk/research-analysis/reports/vulnerable-meat-workers-exploited" TargetMode="External"/><Relationship Id="rId13" Type="http://schemas.openxmlformats.org/officeDocument/2006/relationships/hyperlink" Target="https://www.tuc.org.uk/news/risks-633-30-november-2013" TargetMode="External"/><Relationship Id="rId18" Type="http://schemas.openxmlformats.org/officeDocument/2006/relationships/hyperlink" Target="https://www.ngg.net/pressemitteilungen/2014/2quartal/26-6-chg/" TargetMode="External"/><Relationship Id="rId26" Type="http://schemas.openxmlformats.org/officeDocument/2006/relationships/hyperlink" Target="https://www.ngg.net/pressemitteilungen/2017/2-quartal/rosenberger-fleisch-ist-keine-ramschwar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gg.net/pressemitteilungen/2016/1-quartal/02-01-chg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tuc.org.uk/sites/default/files/extras/agencyworkerssubmission.pdf" TargetMode="External"/><Relationship Id="rId12" Type="http://schemas.openxmlformats.org/officeDocument/2006/relationships/hyperlink" Target="https://www.tuc.org.uk/research-analysis/reports/tuc-response-gla-application-and-inspections-consultation" TargetMode="External"/><Relationship Id="rId17" Type="http://schemas.openxmlformats.org/officeDocument/2006/relationships/hyperlink" Target="https://www.ngg.net/artikel/2014/04/mindestlohn-fuer-die-fleischwirtschaft-kommt/" TargetMode="External"/><Relationship Id="rId25" Type="http://schemas.openxmlformats.org/officeDocument/2006/relationships/hyperlink" Target="https://www.ngg.net/pressemitteilungen/2016/4-quartal/19-10-chg/" TargetMode="External"/><Relationship Id="rId33" Type="http://schemas.openxmlformats.org/officeDocument/2006/relationships/hyperlink" Target="https://www.ngg.net/pressemitteilungen/2017/4-quartal/2-tarifverhandlung-branchenmindestlohn-fleisc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gg.net/pressemitteilungen/2014/1quartal/19-3-mr/" TargetMode="External"/><Relationship Id="rId20" Type="http://schemas.openxmlformats.org/officeDocument/2006/relationships/hyperlink" Target="https://www.ngg.net/artikel/2015/09/werkvertraege-schlachter-fest-anstellen/" TargetMode="External"/><Relationship Id="rId29" Type="http://schemas.openxmlformats.org/officeDocument/2006/relationships/hyperlink" Target="https://www.ngg.net/pressemitteilungen/2017/2-quartal/gewerkschaft-ngg-begruesst-staerkung-der-arbeitnehmerrecht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uc.org.uk/sites/default/files/extras/strategicresearch.pdf" TargetMode="External"/><Relationship Id="rId11" Type="http://schemas.openxmlformats.org/officeDocument/2006/relationships/hyperlink" Target="https://www.tuc.org.uk/sites/default/files/Agency-Workers-Bargaining-Guide.pdf" TargetMode="External"/><Relationship Id="rId24" Type="http://schemas.openxmlformats.org/officeDocument/2006/relationships/hyperlink" Target="https://www.ngg.net/artikel/2016/10/internationale-fleischkonferenz/" TargetMode="External"/><Relationship Id="rId32" Type="http://schemas.openxmlformats.org/officeDocument/2006/relationships/hyperlink" Target="https://www.ngg.net/pressemitteilungen/2017/4-quartal/1-tarifverhandlung-fleisch-mindestlohn-ohne-ergebnis/" TargetMode="External"/><Relationship Id="rId5" Type="http://schemas.openxmlformats.org/officeDocument/2006/relationships/hyperlink" Target="https://www.tuc.org.uk/sites/default/files/extras/covebriefing.pdf" TargetMode="External"/><Relationship Id="rId15" Type="http://schemas.openxmlformats.org/officeDocument/2006/relationships/hyperlink" Target="https://strongerunions.org/2016/05/05/promoting-workers-rights-and-solidarity-in-the-debate-on-eu-migration/" TargetMode="External"/><Relationship Id="rId23" Type="http://schemas.openxmlformats.org/officeDocument/2006/relationships/hyperlink" Target="https://www.ngg.net/pressemitteilungen/2016/3-quartal/28-09-chg/" TargetMode="External"/><Relationship Id="rId28" Type="http://schemas.openxmlformats.org/officeDocument/2006/relationships/hyperlink" Target="https://www.ngg.net/pressemitteilungen/2017/2-quartal/02-06-chg/" TargetMode="External"/><Relationship Id="rId10" Type="http://schemas.openxmlformats.org/officeDocument/2006/relationships/hyperlink" Target="https://www.tuc.org.uk/sites/default/files/GC%20report%20complete%20all%20together.pdf" TargetMode="External"/><Relationship Id="rId19" Type="http://schemas.openxmlformats.org/officeDocument/2006/relationships/hyperlink" Target="https://www.ngg.net/pressemitteilungen/2014/3quartal/30-7-chg/" TargetMode="External"/><Relationship Id="rId31" Type="http://schemas.openxmlformats.org/officeDocument/2006/relationships/hyperlink" Target="https://www.ngg.net/pressemitteilungen/2017/3-quartal/die-fleischwirtschaft-muss-aus-den-negativschlagzeilen/" TargetMode="External"/><Relationship Id="rId4" Type="http://schemas.openxmlformats.org/officeDocument/2006/relationships/hyperlink" Target="https://www.tuc.org.uk/research-analysis/reports/general-council-statement-european-migration" TargetMode="External"/><Relationship Id="rId9" Type="http://schemas.openxmlformats.org/officeDocument/2006/relationships/hyperlink" Target="https://www.tuc.org.uk/research-analysis/reports/inquiry-recruitment-and-employment-meat-and-poultry-processing-sector" TargetMode="External"/><Relationship Id="rId14" Type="http://schemas.openxmlformats.org/officeDocument/2006/relationships/hyperlink" Target="https://touchstoneblog.org.uk/2016/04/41752/" TargetMode="External"/><Relationship Id="rId22" Type="http://schemas.openxmlformats.org/officeDocument/2006/relationships/hyperlink" Target="https://www.ngg.net/pressemitteilungen/2016/2-quartal/04-11-chg/" TargetMode="External"/><Relationship Id="rId27" Type="http://schemas.openxmlformats.org/officeDocument/2006/relationships/hyperlink" Target="https://www.ngg.net/pressemitteilungen/2017/2-quartal/01-06-chg/" TargetMode="External"/><Relationship Id="rId30" Type="http://schemas.openxmlformats.org/officeDocument/2006/relationships/hyperlink" Target="https://www.ngg.net/artikel/2017/7/mindestlohn-fleisch-eine-erfolgsgeschichte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2405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Kuhlmann</dc:creator>
  <cp:keywords/>
  <dc:description/>
  <cp:lastModifiedBy>Johanna Kuhlmann</cp:lastModifiedBy>
  <cp:revision>14</cp:revision>
  <dcterms:created xsi:type="dcterms:W3CDTF">2020-05-28T06:00:00Z</dcterms:created>
  <dcterms:modified xsi:type="dcterms:W3CDTF">2020-05-28T12:33:00Z</dcterms:modified>
</cp:coreProperties>
</file>