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4DF" w:rsidRPr="00A934DF" w:rsidRDefault="00A934DF" w:rsidP="00A934DF">
      <w:pPr>
        <w:tabs>
          <w:tab w:val="left" w:pos="720"/>
        </w:tabs>
        <w:suppressAutoHyphens/>
        <w:spacing w:before="170" w:after="170" w:line="240" w:lineRule="auto"/>
        <w:jc w:val="both"/>
        <w:rPr>
          <w:rFonts w:ascii="Times New Roman" w:eastAsia="Times New Roman" w:hAnsi="Times New Roman" w:cs="Times New Roman"/>
          <w:sz w:val="24"/>
          <w:szCs w:val="20"/>
          <w:lang w:val="en-US"/>
        </w:rPr>
      </w:pPr>
    </w:p>
    <w:p w:rsidR="00A934DF" w:rsidRPr="00AA24C6" w:rsidRDefault="00A934DF" w:rsidP="00A934DF">
      <w:pPr>
        <w:keepNext/>
        <w:tabs>
          <w:tab w:val="left" w:pos="720"/>
        </w:tabs>
        <w:suppressAutoHyphens/>
        <w:spacing w:before="240" w:after="120" w:line="240" w:lineRule="auto"/>
        <w:jc w:val="both"/>
        <w:rPr>
          <w:rFonts w:ascii="Times New Roman" w:eastAsia="Times New Roman" w:hAnsi="Times New Roman" w:cs="Times New Roman"/>
          <w:b/>
          <w:sz w:val="24"/>
          <w:szCs w:val="20"/>
          <w:lang w:val="en-US"/>
        </w:rPr>
      </w:pPr>
      <w:r w:rsidRPr="00AA24C6">
        <w:rPr>
          <w:rFonts w:ascii="Times New Roman" w:eastAsia="Times New Roman" w:hAnsi="Times New Roman" w:cs="Times New Roman"/>
          <w:b/>
          <w:sz w:val="24"/>
          <w:szCs w:val="20"/>
          <w:lang w:val="en-US"/>
        </w:rPr>
        <w:t>Online</w:t>
      </w:r>
      <w:r w:rsidR="0039422F" w:rsidRPr="00AA24C6">
        <w:rPr>
          <w:rFonts w:ascii="Times New Roman" w:eastAsia="Times New Roman" w:hAnsi="Times New Roman" w:cs="Times New Roman"/>
          <w:b/>
          <w:sz w:val="24"/>
          <w:szCs w:val="20"/>
          <w:lang w:val="en-US"/>
        </w:rPr>
        <w:t xml:space="preserve"> Supplementary Material</w:t>
      </w:r>
      <w:r w:rsidRPr="00AA24C6">
        <w:rPr>
          <w:rFonts w:ascii="Times New Roman" w:eastAsia="Times New Roman" w:hAnsi="Times New Roman" w:cs="Times New Roman"/>
          <w:b/>
          <w:sz w:val="24"/>
          <w:szCs w:val="20"/>
          <w:lang w:val="en-US"/>
        </w:rPr>
        <w:t xml:space="preserve"> </w:t>
      </w:r>
    </w:p>
    <w:p w:rsidR="00A934DF" w:rsidRPr="00A934DF" w:rsidRDefault="00A934DF" w:rsidP="00A934DF">
      <w:pPr>
        <w:widowControl w:val="0"/>
        <w:tabs>
          <w:tab w:val="left" w:pos="720"/>
        </w:tabs>
        <w:suppressAutoHyphens/>
        <w:spacing w:before="170" w:after="170" w:line="240" w:lineRule="auto"/>
        <w:jc w:val="both"/>
        <w:rPr>
          <w:rFonts w:ascii="Times New Roman" w:eastAsia="Times New Roman" w:hAnsi="Times New Roman" w:cs="Times New Roman"/>
          <w:sz w:val="24"/>
          <w:szCs w:val="20"/>
        </w:rPr>
      </w:pPr>
      <w:r w:rsidRPr="00A934DF">
        <w:rPr>
          <w:rFonts w:ascii="Times New Roman" w:eastAsia="Times New Roman" w:hAnsi="Times New Roman" w:cs="Times New Roman"/>
          <w:sz w:val="24"/>
          <w:szCs w:val="20"/>
          <w:lang w:val="en-US"/>
        </w:rPr>
        <w:t xml:space="preserve">We investigated the use of the </w:t>
      </w:r>
      <w:proofErr w:type="spellStart"/>
      <w:r w:rsidRPr="00A934DF">
        <w:rPr>
          <w:rFonts w:ascii="Times New Roman" w:eastAsia="Times New Roman" w:hAnsi="Times New Roman" w:cs="Times New Roman"/>
          <w:sz w:val="24"/>
          <w:szCs w:val="20"/>
          <w:lang w:val="en-US"/>
        </w:rPr>
        <w:t>Jaccard</w:t>
      </w:r>
      <w:proofErr w:type="spellEnd"/>
      <w:r w:rsidRPr="00A934DF">
        <w:rPr>
          <w:rFonts w:ascii="Times New Roman" w:eastAsia="Times New Roman" w:hAnsi="Times New Roman" w:cs="Times New Roman"/>
          <w:sz w:val="24"/>
          <w:szCs w:val="20"/>
          <w:lang w:val="en-US"/>
        </w:rPr>
        <w:t xml:space="preserve"> similarity </w:t>
      </w:r>
      <w:r w:rsidRPr="00A934DF">
        <w:rPr>
          <w:rFonts w:ascii="Times New Roman" w:eastAsia="Times New Roman" w:hAnsi="Times New Roman" w:cs="Times New Roman"/>
          <w:sz w:val="24"/>
          <w:szCs w:val="20"/>
        </w:rPr>
        <w:t xml:space="preserve">index </w:t>
      </w:r>
      <w:r w:rsidRPr="00A934DF">
        <w:rPr>
          <w:rFonts w:ascii="Times New Roman" w:eastAsia="Times New Roman" w:hAnsi="Times New Roman" w:cs="Times New Roman"/>
          <w:sz w:val="24"/>
          <w:szCs w:val="20"/>
          <w:lang w:val="en-US"/>
        </w:rPr>
        <w:t xml:space="preserve">to provide a threshold minimum number of common consultations that was required for an edge to exist between two groups (see, for example, </w:t>
      </w:r>
      <w:proofErr w:type="spellStart"/>
      <w:r w:rsidRPr="00A934DF">
        <w:rPr>
          <w:rFonts w:ascii="Times New Roman" w:eastAsia="Times New Roman" w:hAnsi="Times New Roman" w:cs="Times New Roman"/>
          <w:sz w:val="24"/>
          <w:szCs w:val="20"/>
          <w:lang w:val="en-US"/>
        </w:rPr>
        <w:t>Borgatti</w:t>
      </w:r>
      <w:proofErr w:type="spellEnd"/>
      <w:r w:rsidRPr="00A934DF">
        <w:rPr>
          <w:rFonts w:ascii="Times New Roman" w:eastAsia="Times New Roman" w:hAnsi="Times New Roman" w:cs="Times New Roman"/>
          <w:sz w:val="24"/>
          <w:szCs w:val="20"/>
          <w:lang w:val="en-US"/>
        </w:rPr>
        <w:t xml:space="preserve"> 2012). The </w:t>
      </w:r>
      <w:proofErr w:type="spellStart"/>
      <w:r w:rsidRPr="00A934DF">
        <w:rPr>
          <w:rFonts w:ascii="Times New Roman" w:eastAsia="Times New Roman" w:hAnsi="Times New Roman" w:cs="Times New Roman"/>
          <w:sz w:val="24"/>
          <w:szCs w:val="20"/>
          <w:lang w:val="en-US"/>
        </w:rPr>
        <w:t>Jaccard</w:t>
      </w:r>
      <w:proofErr w:type="spellEnd"/>
      <w:r w:rsidRPr="00A934DF">
        <w:rPr>
          <w:rFonts w:ascii="Times New Roman" w:eastAsia="Times New Roman" w:hAnsi="Times New Roman" w:cs="Times New Roman"/>
          <w:sz w:val="24"/>
          <w:szCs w:val="20"/>
          <w:lang w:val="en-US"/>
        </w:rPr>
        <w:t xml:space="preserve"> similarity index for two respondents </w:t>
      </w:r>
      <w:proofErr w:type="spellStart"/>
      <w:r w:rsidRPr="00A934DF">
        <w:rPr>
          <w:rFonts w:ascii="Times New Roman" w:eastAsia="Times New Roman" w:hAnsi="Times New Roman" w:cs="Times New Roman"/>
          <w:sz w:val="24"/>
          <w:szCs w:val="20"/>
          <w:lang w:val="en-US"/>
        </w:rPr>
        <w:t>i</w:t>
      </w:r>
      <w:proofErr w:type="spellEnd"/>
      <w:r w:rsidRPr="00A934DF">
        <w:rPr>
          <w:rFonts w:ascii="Times New Roman" w:eastAsia="Times New Roman" w:hAnsi="Times New Roman" w:cs="Times New Roman"/>
          <w:sz w:val="24"/>
          <w:szCs w:val="20"/>
          <w:lang w:val="en-US"/>
        </w:rPr>
        <w:t xml:space="preserve"> and j for a given period was calculated as a/(</w:t>
      </w:r>
      <w:proofErr w:type="spellStart"/>
      <w:r w:rsidRPr="00A934DF">
        <w:rPr>
          <w:rFonts w:ascii="Times New Roman" w:eastAsia="Times New Roman" w:hAnsi="Times New Roman" w:cs="Times New Roman"/>
          <w:sz w:val="24"/>
          <w:szCs w:val="20"/>
          <w:lang w:val="en-US"/>
        </w:rPr>
        <w:t>a+b+c</w:t>
      </w:r>
      <w:proofErr w:type="spellEnd"/>
      <w:r w:rsidRPr="00A934DF">
        <w:rPr>
          <w:rFonts w:ascii="Times New Roman" w:eastAsia="Times New Roman" w:hAnsi="Times New Roman" w:cs="Times New Roman"/>
          <w:sz w:val="24"/>
          <w:szCs w:val="20"/>
          <w:lang w:val="en-US"/>
        </w:rPr>
        <w:t xml:space="preserve">), where a is the number of consultations that </w:t>
      </w:r>
      <w:proofErr w:type="spellStart"/>
      <w:r w:rsidRPr="00A934DF">
        <w:rPr>
          <w:rFonts w:ascii="Times New Roman" w:eastAsia="Times New Roman" w:hAnsi="Times New Roman" w:cs="Times New Roman"/>
          <w:sz w:val="24"/>
          <w:szCs w:val="20"/>
          <w:lang w:val="en-US"/>
        </w:rPr>
        <w:t>i</w:t>
      </w:r>
      <w:proofErr w:type="spellEnd"/>
      <w:r w:rsidRPr="00A934DF">
        <w:rPr>
          <w:rFonts w:ascii="Times New Roman" w:eastAsia="Times New Roman" w:hAnsi="Times New Roman" w:cs="Times New Roman"/>
          <w:sz w:val="24"/>
          <w:szCs w:val="20"/>
          <w:lang w:val="en-US"/>
        </w:rPr>
        <w:t xml:space="preserve"> and j both responded to, b is the number of consultations that </w:t>
      </w:r>
      <w:proofErr w:type="spellStart"/>
      <w:r w:rsidRPr="00A934DF">
        <w:rPr>
          <w:rFonts w:ascii="Times New Roman" w:eastAsia="Times New Roman" w:hAnsi="Times New Roman" w:cs="Times New Roman"/>
          <w:sz w:val="24"/>
          <w:szCs w:val="20"/>
          <w:lang w:val="en-US"/>
        </w:rPr>
        <w:t>i</w:t>
      </w:r>
      <w:proofErr w:type="spellEnd"/>
      <w:r w:rsidRPr="00A934DF">
        <w:rPr>
          <w:rFonts w:ascii="Times New Roman" w:eastAsia="Times New Roman" w:hAnsi="Times New Roman" w:cs="Times New Roman"/>
          <w:sz w:val="24"/>
          <w:szCs w:val="20"/>
          <w:lang w:val="en-US"/>
        </w:rPr>
        <w:t xml:space="preserve"> responded to (but j did not respond to), and c is the number of consultations that j responded to (but </w:t>
      </w:r>
      <w:proofErr w:type="spellStart"/>
      <w:r w:rsidRPr="00A934DF">
        <w:rPr>
          <w:rFonts w:ascii="Times New Roman" w:eastAsia="Times New Roman" w:hAnsi="Times New Roman" w:cs="Times New Roman"/>
          <w:sz w:val="24"/>
          <w:szCs w:val="20"/>
          <w:lang w:val="en-US"/>
        </w:rPr>
        <w:t>i</w:t>
      </w:r>
      <w:proofErr w:type="spellEnd"/>
      <w:r w:rsidRPr="00A934DF">
        <w:rPr>
          <w:rFonts w:ascii="Times New Roman" w:eastAsia="Times New Roman" w:hAnsi="Times New Roman" w:cs="Times New Roman"/>
          <w:sz w:val="24"/>
          <w:szCs w:val="20"/>
          <w:lang w:val="en-US"/>
        </w:rPr>
        <w:t xml:space="preserve"> did not respond to). The </w:t>
      </w:r>
      <w:proofErr w:type="spellStart"/>
      <w:r w:rsidRPr="00A934DF">
        <w:rPr>
          <w:rFonts w:ascii="Times New Roman" w:eastAsia="Times New Roman" w:hAnsi="Times New Roman" w:cs="Times New Roman"/>
          <w:sz w:val="24"/>
          <w:szCs w:val="20"/>
          <w:lang w:val="en-US"/>
        </w:rPr>
        <w:t>Jaccard</w:t>
      </w:r>
      <w:proofErr w:type="spellEnd"/>
      <w:r w:rsidRPr="00A934DF">
        <w:rPr>
          <w:rFonts w:ascii="Times New Roman" w:eastAsia="Times New Roman" w:hAnsi="Times New Roman" w:cs="Times New Roman"/>
          <w:sz w:val="24"/>
          <w:szCs w:val="20"/>
          <w:lang w:val="en-US"/>
        </w:rPr>
        <w:t xml:space="preserve"> similarity index ranges between 0 and 1 with higher values indicating increasing similarity between the two respondents being compared. The literature on constructing one-mode networks using a </w:t>
      </w:r>
      <w:proofErr w:type="spellStart"/>
      <w:r w:rsidRPr="00A934DF">
        <w:rPr>
          <w:rFonts w:ascii="Times New Roman" w:eastAsia="Times New Roman" w:hAnsi="Times New Roman" w:cs="Times New Roman"/>
          <w:sz w:val="24"/>
          <w:szCs w:val="20"/>
          <w:lang w:val="en-US"/>
        </w:rPr>
        <w:t>Jaccard</w:t>
      </w:r>
      <w:proofErr w:type="spellEnd"/>
      <w:r w:rsidRPr="00A934DF">
        <w:rPr>
          <w:rFonts w:ascii="Times New Roman" w:eastAsia="Times New Roman" w:hAnsi="Times New Roman" w:cs="Times New Roman"/>
          <w:sz w:val="24"/>
          <w:szCs w:val="20"/>
          <w:lang w:val="en-US"/>
        </w:rPr>
        <w:t xml:space="preserve"> similarity index threshold does not provide any guidance on what threshold should be; 0.4 is commonly used (see, for example, </w:t>
      </w:r>
      <w:proofErr w:type="spellStart"/>
      <w:r w:rsidRPr="00A934DF">
        <w:rPr>
          <w:rFonts w:ascii="Times New Roman" w:eastAsia="Times New Roman" w:hAnsi="Times New Roman" w:cs="Times New Roman"/>
          <w:sz w:val="24"/>
          <w:szCs w:val="20"/>
          <w:lang w:val="en-US"/>
        </w:rPr>
        <w:t>Borgatti</w:t>
      </w:r>
      <w:proofErr w:type="spellEnd"/>
      <w:r w:rsidRPr="00A934DF">
        <w:rPr>
          <w:rFonts w:ascii="Times New Roman" w:eastAsia="Times New Roman" w:hAnsi="Times New Roman" w:cs="Times New Roman"/>
          <w:sz w:val="24"/>
          <w:szCs w:val="20"/>
          <w:lang w:val="en-US"/>
        </w:rPr>
        <w:t xml:space="preserve"> 2012), but the choice is apparently arbitrary. </w:t>
      </w:r>
    </w:p>
    <w:p w:rsidR="0039422F" w:rsidRDefault="00A934DF" w:rsidP="00A934DF">
      <w:pPr>
        <w:widowControl w:val="0"/>
        <w:tabs>
          <w:tab w:val="left" w:pos="720"/>
        </w:tabs>
        <w:suppressAutoHyphens/>
        <w:spacing w:before="170" w:after="170" w:line="240" w:lineRule="auto"/>
        <w:jc w:val="both"/>
        <w:rPr>
          <w:rFonts w:ascii="Times New Roman" w:eastAsia="Times New Roman" w:hAnsi="Times New Roman" w:cs="Times New Roman"/>
          <w:sz w:val="24"/>
          <w:szCs w:val="20"/>
          <w:lang w:val="en-US"/>
        </w:rPr>
      </w:pPr>
      <w:r w:rsidRPr="00A934DF">
        <w:rPr>
          <w:rFonts w:ascii="Times New Roman" w:eastAsia="Times New Roman" w:hAnsi="Times New Roman" w:cs="Times New Roman"/>
          <w:sz w:val="24"/>
          <w:szCs w:val="20"/>
          <w:lang w:val="en-US"/>
        </w:rPr>
        <w:t xml:space="preserve">However while it seems reasonable to use the </w:t>
      </w:r>
      <w:proofErr w:type="spellStart"/>
      <w:r w:rsidRPr="00A934DF">
        <w:rPr>
          <w:rFonts w:ascii="Times New Roman" w:eastAsia="Times New Roman" w:hAnsi="Times New Roman" w:cs="Times New Roman"/>
          <w:sz w:val="24"/>
          <w:szCs w:val="20"/>
          <w:lang w:val="en-US"/>
        </w:rPr>
        <w:t>Jaccard</w:t>
      </w:r>
      <w:proofErr w:type="spellEnd"/>
      <w:r w:rsidRPr="00A934DF">
        <w:rPr>
          <w:rFonts w:ascii="Times New Roman" w:eastAsia="Times New Roman" w:hAnsi="Times New Roman" w:cs="Times New Roman"/>
          <w:sz w:val="24"/>
          <w:szCs w:val="20"/>
          <w:lang w:val="en-US"/>
        </w:rPr>
        <w:t xml:space="preserve"> index (or another measure of similarity) to determine a threshold level of co-responses that must exist for two respondents to be connected in the respondent network, we found that this approach is not viable for this particular dataset. The reason is that the </w:t>
      </w:r>
      <w:proofErr w:type="spellStart"/>
      <w:r w:rsidRPr="00A934DF">
        <w:rPr>
          <w:rFonts w:ascii="Times New Roman" w:eastAsia="Times New Roman" w:hAnsi="Times New Roman" w:cs="Times New Roman"/>
          <w:sz w:val="24"/>
          <w:szCs w:val="20"/>
          <w:lang w:val="en-US"/>
        </w:rPr>
        <w:t>Jaccard</w:t>
      </w:r>
      <w:proofErr w:type="spellEnd"/>
      <w:r w:rsidRPr="00A934DF">
        <w:rPr>
          <w:rFonts w:ascii="Times New Roman" w:eastAsia="Times New Roman" w:hAnsi="Times New Roman" w:cs="Times New Roman"/>
          <w:sz w:val="24"/>
          <w:szCs w:val="20"/>
          <w:lang w:val="en-US"/>
        </w:rPr>
        <w:t xml:space="preserve"> index is by construction dependent on the total number of consultations responded to by each group (this is evident in the formula for the </w:t>
      </w:r>
      <w:proofErr w:type="spellStart"/>
      <w:r w:rsidRPr="00A934DF">
        <w:rPr>
          <w:rFonts w:ascii="Times New Roman" w:eastAsia="Times New Roman" w:hAnsi="Times New Roman" w:cs="Times New Roman"/>
          <w:sz w:val="24"/>
          <w:szCs w:val="20"/>
          <w:lang w:val="en-US"/>
        </w:rPr>
        <w:t>Jaccard</w:t>
      </w:r>
      <w:proofErr w:type="spellEnd"/>
      <w:r w:rsidRPr="00A934DF">
        <w:rPr>
          <w:rFonts w:ascii="Times New Roman" w:eastAsia="Times New Roman" w:hAnsi="Times New Roman" w:cs="Times New Roman"/>
          <w:sz w:val="24"/>
          <w:szCs w:val="20"/>
          <w:lang w:val="en-US"/>
        </w:rPr>
        <w:t xml:space="preserve"> index, given above). Figure 3 shows that the distribution of number of consultations responded to during the period 2001-04 was highly skewed: 63% of groups responded to only one consultation over the period, while 95% responded to fewer than 10 consultations. In contrast, 10 groups were very active, responding to over 50 consultations. </w:t>
      </w:r>
    </w:p>
    <w:p w:rsidR="00A934DF" w:rsidRPr="00A934DF" w:rsidRDefault="00A934DF" w:rsidP="00A934DF">
      <w:pPr>
        <w:widowControl w:val="0"/>
        <w:tabs>
          <w:tab w:val="left" w:pos="720"/>
        </w:tabs>
        <w:suppressAutoHyphens/>
        <w:spacing w:before="170" w:after="170" w:line="240" w:lineRule="auto"/>
        <w:jc w:val="both"/>
        <w:rPr>
          <w:rFonts w:ascii="Times New Roman" w:eastAsia="Times New Roman" w:hAnsi="Times New Roman" w:cs="Times New Roman"/>
          <w:sz w:val="24"/>
          <w:szCs w:val="20"/>
          <w:shd w:val="clear" w:color="auto" w:fill="FFFFFF"/>
          <w:lang w:val="en-US"/>
        </w:rPr>
      </w:pPr>
      <w:r w:rsidRPr="00A934DF">
        <w:rPr>
          <w:rFonts w:ascii="Times New Roman" w:eastAsia="Times New Roman" w:hAnsi="Times New Roman" w:cs="Times New Roman"/>
          <w:sz w:val="24"/>
          <w:szCs w:val="20"/>
          <w:lang w:val="en-US"/>
        </w:rPr>
        <w:t xml:space="preserve">This marked variation in the activity levels of groups results in the structure of the respondent network being highly sensitive to changes in the </w:t>
      </w:r>
      <w:proofErr w:type="spellStart"/>
      <w:r w:rsidRPr="00A934DF">
        <w:rPr>
          <w:rFonts w:ascii="Times New Roman" w:eastAsia="Times New Roman" w:hAnsi="Times New Roman" w:cs="Times New Roman"/>
          <w:sz w:val="24"/>
          <w:szCs w:val="20"/>
          <w:lang w:val="en-US"/>
        </w:rPr>
        <w:t>Jaccard</w:t>
      </w:r>
      <w:proofErr w:type="spellEnd"/>
      <w:r w:rsidRPr="00A934DF">
        <w:rPr>
          <w:rFonts w:ascii="Times New Roman" w:eastAsia="Times New Roman" w:hAnsi="Times New Roman" w:cs="Times New Roman"/>
          <w:sz w:val="24"/>
          <w:szCs w:val="20"/>
          <w:lang w:val="en-US"/>
        </w:rPr>
        <w:t xml:space="preserve"> similarity index threshold. This is best illustrated by looking at two measures of node centrality in the respondent network, calculated for two example groups the Law Society of Scotland and the Friends of the </w:t>
      </w:r>
      <w:proofErr w:type="spellStart"/>
      <w:r w:rsidRPr="00A934DF">
        <w:rPr>
          <w:rFonts w:ascii="Times New Roman" w:eastAsia="Times New Roman" w:hAnsi="Times New Roman" w:cs="Times New Roman"/>
          <w:sz w:val="24"/>
          <w:szCs w:val="20"/>
          <w:lang w:val="en-US"/>
        </w:rPr>
        <w:t>Ochils</w:t>
      </w:r>
      <w:proofErr w:type="spellEnd"/>
      <w:r w:rsidRPr="00A934DF">
        <w:rPr>
          <w:rFonts w:ascii="Times New Roman" w:eastAsia="Times New Roman" w:hAnsi="Times New Roman" w:cs="Times New Roman"/>
          <w:sz w:val="24"/>
          <w:szCs w:val="20"/>
          <w:lang w:val="en-US"/>
        </w:rPr>
        <w:t xml:space="preserve"> (Figures OA2 and OA3). Degree centrality is the number of ties, while </w:t>
      </w:r>
      <w:proofErr w:type="spellStart"/>
      <w:r w:rsidRPr="00A934DF">
        <w:rPr>
          <w:rFonts w:ascii="Times New Roman" w:eastAsia="Times New Roman" w:hAnsi="Times New Roman" w:cs="Times New Roman"/>
          <w:sz w:val="24"/>
          <w:szCs w:val="20"/>
          <w:lang w:val="en-US"/>
        </w:rPr>
        <w:t>betweenness</w:t>
      </w:r>
      <w:proofErr w:type="spellEnd"/>
      <w:r w:rsidRPr="00A934DF">
        <w:rPr>
          <w:rFonts w:ascii="Times New Roman" w:eastAsia="Times New Roman" w:hAnsi="Times New Roman" w:cs="Times New Roman"/>
          <w:sz w:val="24"/>
          <w:szCs w:val="20"/>
          <w:lang w:val="en-US"/>
        </w:rPr>
        <w:t xml:space="preserve"> centrality mea</w:t>
      </w:r>
      <w:r w:rsidRPr="00A934DF">
        <w:rPr>
          <w:rFonts w:ascii="Times New Roman" w:eastAsia="Times New Roman" w:hAnsi="Times New Roman" w:cs="Times New Roman"/>
          <w:sz w:val="24"/>
          <w:szCs w:val="20"/>
          <w:shd w:val="clear" w:color="auto" w:fill="FFFFFF"/>
          <w:lang w:val="en-US"/>
        </w:rPr>
        <w:t xml:space="preserve">sures the extent to which the node plays a </w:t>
      </w:r>
      <w:r w:rsidRPr="00A934DF">
        <w:rPr>
          <w:rFonts w:ascii="Times New Roman" w:eastAsia="Times New Roman" w:hAnsi="Times New Roman" w:cs="Times New Roman"/>
          <w:sz w:val="24"/>
          <w:szCs w:val="20"/>
          <w:lang w:val="en-US"/>
        </w:rPr>
        <w:t>‘</w:t>
      </w:r>
      <w:r w:rsidRPr="00A934DF">
        <w:rPr>
          <w:rFonts w:ascii="Times New Roman" w:eastAsia="Times New Roman" w:hAnsi="Times New Roman" w:cs="Times New Roman"/>
          <w:sz w:val="24"/>
          <w:szCs w:val="20"/>
          <w:shd w:val="clear" w:color="auto" w:fill="FFFFFF"/>
          <w:lang w:val="en-US"/>
        </w:rPr>
        <w:t xml:space="preserve">bridging’ role, and is calculated for a given node </w:t>
      </w:r>
      <w:proofErr w:type="spellStart"/>
      <w:r w:rsidRPr="00A934DF">
        <w:rPr>
          <w:rFonts w:ascii="Times New Roman" w:eastAsia="Times New Roman" w:hAnsi="Times New Roman" w:cs="Times New Roman"/>
          <w:sz w:val="24"/>
          <w:szCs w:val="20"/>
          <w:shd w:val="clear" w:color="auto" w:fill="FFFFFF"/>
          <w:lang w:val="en-US"/>
        </w:rPr>
        <w:t>i</w:t>
      </w:r>
      <w:proofErr w:type="spellEnd"/>
      <w:r w:rsidRPr="00A934DF">
        <w:rPr>
          <w:rFonts w:ascii="Times New Roman" w:eastAsia="Times New Roman" w:hAnsi="Times New Roman" w:cs="Times New Roman"/>
          <w:sz w:val="24"/>
          <w:szCs w:val="20"/>
          <w:shd w:val="clear" w:color="auto" w:fill="FFFFFF"/>
          <w:lang w:val="en-US"/>
        </w:rPr>
        <w:t xml:space="preserve"> by summing up the proportion of minimum paths between all other pairs of nodes that pass through node </w:t>
      </w:r>
      <w:proofErr w:type="spellStart"/>
      <w:r w:rsidRPr="00A934DF">
        <w:rPr>
          <w:rFonts w:ascii="Times New Roman" w:eastAsia="Times New Roman" w:hAnsi="Times New Roman" w:cs="Times New Roman"/>
          <w:sz w:val="24"/>
          <w:szCs w:val="20"/>
          <w:shd w:val="clear" w:color="auto" w:fill="FFFFFF"/>
          <w:lang w:val="en-US"/>
        </w:rPr>
        <w:t>i</w:t>
      </w:r>
      <w:proofErr w:type="spellEnd"/>
      <w:r w:rsidRPr="00A934DF">
        <w:rPr>
          <w:rFonts w:ascii="Times New Roman" w:eastAsia="Times New Roman" w:hAnsi="Times New Roman" w:cs="Times New Roman"/>
          <w:sz w:val="24"/>
          <w:szCs w:val="20"/>
          <w:shd w:val="clear" w:color="auto" w:fill="FFFFFF"/>
          <w:lang w:val="en-US"/>
        </w:rPr>
        <w:t>.</w:t>
      </w:r>
    </w:p>
    <w:p w:rsidR="00A934DF" w:rsidRPr="00A934DF" w:rsidRDefault="00A934DF" w:rsidP="00A934DF">
      <w:pPr>
        <w:widowControl w:val="0"/>
        <w:tabs>
          <w:tab w:val="left" w:pos="720"/>
        </w:tabs>
        <w:suppressAutoHyphens/>
        <w:spacing w:before="170" w:after="170" w:line="240" w:lineRule="auto"/>
        <w:jc w:val="both"/>
        <w:rPr>
          <w:rFonts w:ascii="Times New Roman" w:eastAsia="Times New Roman" w:hAnsi="Times New Roman" w:cs="Times New Roman"/>
          <w:sz w:val="24"/>
          <w:szCs w:val="20"/>
        </w:rPr>
      </w:pPr>
      <w:r w:rsidRPr="00A934DF">
        <w:rPr>
          <w:rFonts w:ascii="Times New Roman" w:eastAsia="Times New Roman" w:hAnsi="Times New Roman" w:cs="Times New Roman"/>
          <w:sz w:val="24"/>
          <w:szCs w:val="20"/>
          <w:lang w:val="en-US"/>
        </w:rPr>
        <w:t xml:space="preserve">In the respondent network for 2001-04 constructed with a </w:t>
      </w:r>
      <w:proofErr w:type="spellStart"/>
      <w:r w:rsidRPr="00A934DF">
        <w:rPr>
          <w:rFonts w:ascii="Times New Roman" w:eastAsia="Times New Roman" w:hAnsi="Times New Roman" w:cs="Times New Roman"/>
          <w:sz w:val="24"/>
          <w:szCs w:val="20"/>
          <w:lang w:val="en-US"/>
        </w:rPr>
        <w:t>Jaccard</w:t>
      </w:r>
      <w:proofErr w:type="spellEnd"/>
      <w:r w:rsidRPr="00A934DF">
        <w:rPr>
          <w:rFonts w:ascii="Times New Roman" w:eastAsia="Times New Roman" w:hAnsi="Times New Roman" w:cs="Times New Roman"/>
          <w:sz w:val="24"/>
          <w:szCs w:val="20"/>
          <w:lang w:val="en-US"/>
        </w:rPr>
        <w:t xml:space="preserve"> similarity threshold of 0 (</w:t>
      </w:r>
      <w:r w:rsidRPr="00A934DF">
        <w:rPr>
          <w:rFonts w:ascii="Times New Roman" w:eastAsia="Droid Sans" w:hAnsi="Times New Roman" w:cs="Garamond"/>
          <w:color w:val="000000"/>
          <w:sz w:val="24"/>
          <w:szCs w:val="24"/>
          <w:lang w:val="en-US"/>
        </w:rPr>
        <w:t>i.e.</w:t>
      </w:r>
      <w:r w:rsidRPr="00A934DF">
        <w:rPr>
          <w:rFonts w:ascii="Times New Roman" w:eastAsia="Times New Roman" w:hAnsi="Times New Roman" w:cs="Times New Roman"/>
          <w:sz w:val="24"/>
          <w:szCs w:val="20"/>
          <w:lang w:val="en-US"/>
        </w:rPr>
        <w:t xml:space="preserve"> there needs to be only one co-response for two groups to be connected </w:t>
      </w:r>
      <w:r w:rsidRPr="00A934DF">
        <w:rPr>
          <w:rFonts w:ascii="Times New Roman" w:eastAsia="Droid Sans" w:hAnsi="Times New Roman" w:cs="Garamond"/>
          <w:color w:val="000000"/>
          <w:sz w:val="24"/>
          <w:szCs w:val="24"/>
          <w:lang w:val="en-US"/>
        </w:rPr>
        <w:t>in this network), the Law Society of Scotland (which responded to 87 consultations) has a degree centrality of 1280 (the second highest) and is ranked 1</w:t>
      </w:r>
      <w:r w:rsidRPr="00A934DF">
        <w:rPr>
          <w:rFonts w:ascii="Times New Roman" w:eastAsia="Droid Sans" w:hAnsi="Times New Roman" w:cs="Garamond"/>
          <w:color w:val="000000"/>
          <w:sz w:val="24"/>
          <w:szCs w:val="24"/>
          <w:vertAlign w:val="superscript"/>
          <w:lang w:val="en-US"/>
        </w:rPr>
        <w:t>st</w:t>
      </w:r>
      <w:r w:rsidRPr="00A934DF">
        <w:rPr>
          <w:rFonts w:ascii="Times New Roman" w:eastAsia="Droid Sans" w:hAnsi="Times New Roman" w:cs="Garamond"/>
          <w:color w:val="000000"/>
          <w:sz w:val="24"/>
          <w:szCs w:val="24"/>
          <w:lang w:val="en-US"/>
        </w:rPr>
        <w:t xml:space="preserve"> in terms of </w:t>
      </w:r>
      <w:proofErr w:type="spellStart"/>
      <w:r w:rsidRPr="00A934DF">
        <w:rPr>
          <w:rFonts w:ascii="Times New Roman" w:eastAsia="Droid Sans" w:hAnsi="Times New Roman" w:cs="Garamond"/>
          <w:color w:val="000000"/>
          <w:sz w:val="24"/>
          <w:szCs w:val="24"/>
          <w:lang w:val="en-US"/>
        </w:rPr>
        <w:t>betweenness</w:t>
      </w:r>
      <w:proofErr w:type="spellEnd"/>
      <w:r w:rsidRPr="00A934DF">
        <w:rPr>
          <w:rFonts w:ascii="Times New Roman" w:eastAsia="Droid Sans" w:hAnsi="Times New Roman" w:cs="Garamond"/>
          <w:color w:val="000000"/>
          <w:sz w:val="24"/>
          <w:szCs w:val="24"/>
          <w:lang w:val="en-US"/>
        </w:rPr>
        <w:t xml:space="preserve"> centrality. In contrast the Friends of the </w:t>
      </w:r>
      <w:proofErr w:type="spellStart"/>
      <w:r w:rsidRPr="00A934DF">
        <w:rPr>
          <w:rFonts w:ascii="Times New Roman" w:eastAsia="Droid Sans" w:hAnsi="Times New Roman" w:cs="Garamond"/>
          <w:color w:val="000000"/>
          <w:sz w:val="24"/>
          <w:szCs w:val="24"/>
          <w:lang w:val="en-US"/>
        </w:rPr>
        <w:t>Ochils</w:t>
      </w:r>
      <w:proofErr w:type="spellEnd"/>
      <w:r w:rsidRPr="00A934DF">
        <w:rPr>
          <w:rFonts w:ascii="Times New Roman" w:eastAsia="Droid Sans" w:hAnsi="Times New Roman" w:cs="Garamond"/>
          <w:color w:val="000000"/>
          <w:sz w:val="24"/>
          <w:szCs w:val="24"/>
          <w:lang w:val="en-US"/>
        </w:rPr>
        <w:t xml:space="preserve"> (which responded to only 3 consultations) has a degree centrality of 494 (ranked 47</w:t>
      </w:r>
      <w:r w:rsidRPr="00A934DF">
        <w:rPr>
          <w:rFonts w:ascii="Times New Roman" w:eastAsia="Droid Sans" w:hAnsi="Times New Roman" w:cs="Garamond"/>
          <w:color w:val="000000"/>
          <w:sz w:val="24"/>
          <w:szCs w:val="24"/>
          <w:vertAlign w:val="superscript"/>
          <w:lang w:val="en-US"/>
        </w:rPr>
        <w:t>th</w:t>
      </w:r>
      <w:r w:rsidRPr="00A934DF">
        <w:rPr>
          <w:rFonts w:ascii="Times New Roman" w:eastAsia="Droid Sans" w:hAnsi="Times New Roman" w:cs="Garamond"/>
          <w:color w:val="000000"/>
          <w:sz w:val="24"/>
          <w:szCs w:val="24"/>
          <w:lang w:val="en-US"/>
        </w:rPr>
        <w:t xml:space="preserve"> on this basis) and is ranked 130</w:t>
      </w:r>
      <w:r w:rsidRPr="00A934DF">
        <w:rPr>
          <w:rFonts w:ascii="Times New Roman" w:eastAsia="Droid Sans" w:hAnsi="Times New Roman" w:cs="Garamond"/>
          <w:color w:val="000000"/>
          <w:sz w:val="24"/>
          <w:szCs w:val="24"/>
          <w:vertAlign w:val="superscript"/>
          <w:lang w:val="en-US"/>
        </w:rPr>
        <w:t>th</w:t>
      </w:r>
      <w:r w:rsidRPr="00A934DF">
        <w:rPr>
          <w:rFonts w:ascii="Times New Roman" w:eastAsia="Droid Sans" w:hAnsi="Times New Roman" w:cs="Garamond"/>
          <w:color w:val="000000"/>
          <w:sz w:val="24"/>
          <w:szCs w:val="24"/>
          <w:lang w:val="en-US"/>
        </w:rPr>
        <w:t xml:space="preserve"> in terms of </w:t>
      </w:r>
      <w:proofErr w:type="spellStart"/>
      <w:r w:rsidRPr="00A934DF">
        <w:rPr>
          <w:rFonts w:ascii="Times New Roman" w:eastAsia="Droid Sans" w:hAnsi="Times New Roman" w:cs="Garamond"/>
          <w:color w:val="000000"/>
          <w:sz w:val="24"/>
          <w:szCs w:val="24"/>
          <w:lang w:val="en-US"/>
        </w:rPr>
        <w:t>betweenness</w:t>
      </w:r>
      <w:proofErr w:type="spellEnd"/>
      <w:r w:rsidRPr="00A934DF">
        <w:rPr>
          <w:rFonts w:ascii="Times New Roman" w:eastAsia="Droid Sans" w:hAnsi="Times New Roman" w:cs="Garamond"/>
          <w:color w:val="000000"/>
          <w:sz w:val="24"/>
          <w:szCs w:val="24"/>
          <w:lang w:val="en-US"/>
        </w:rPr>
        <w:t xml:space="preserve"> centrality. As the </w:t>
      </w:r>
      <w:proofErr w:type="spellStart"/>
      <w:r w:rsidRPr="00A934DF">
        <w:rPr>
          <w:rFonts w:ascii="Times New Roman" w:eastAsia="Droid Sans" w:hAnsi="Times New Roman" w:cs="Garamond"/>
          <w:color w:val="000000"/>
          <w:sz w:val="24"/>
          <w:szCs w:val="24"/>
          <w:lang w:val="en-US"/>
        </w:rPr>
        <w:t>Jaccard</w:t>
      </w:r>
      <w:proofErr w:type="spellEnd"/>
      <w:r w:rsidRPr="00A934DF">
        <w:rPr>
          <w:rFonts w:ascii="Times New Roman" w:eastAsia="Droid Sans" w:hAnsi="Times New Roman" w:cs="Garamond"/>
          <w:color w:val="000000"/>
          <w:sz w:val="24"/>
          <w:szCs w:val="24"/>
          <w:lang w:val="en-US"/>
        </w:rPr>
        <w:t xml:space="preserve"> threshold is increased, the relative centrality of these two groups is quickly reversed: with </w:t>
      </w:r>
      <w:proofErr w:type="spellStart"/>
      <w:r w:rsidRPr="00A934DF">
        <w:rPr>
          <w:rFonts w:ascii="Times New Roman" w:eastAsia="Droid Sans" w:hAnsi="Times New Roman" w:cs="Garamond"/>
          <w:color w:val="000000"/>
          <w:sz w:val="24"/>
          <w:szCs w:val="24"/>
          <w:lang w:val="en-US"/>
        </w:rPr>
        <w:t>Jaccard</w:t>
      </w:r>
      <w:proofErr w:type="spellEnd"/>
      <w:r w:rsidRPr="00A934DF">
        <w:rPr>
          <w:rFonts w:ascii="Times New Roman" w:eastAsia="Droid Sans" w:hAnsi="Times New Roman" w:cs="Garamond"/>
          <w:color w:val="000000"/>
          <w:sz w:val="24"/>
          <w:szCs w:val="24"/>
          <w:lang w:val="en-US"/>
        </w:rPr>
        <w:t xml:space="preserve"> similarity of 0.15 the Friends of the </w:t>
      </w:r>
      <w:proofErr w:type="spellStart"/>
      <w:r w:rsidRPr="00A934DF">
        <w:rPr>
          <w:rFonts w:ascii="Times New Roman" w:eastAsia="Droid Sans" w:hAnsi="Times New Roman" w:cs="Garamond"/>
          <w:color w:val="000000"/>
          <w:sz w:val="24"/>
          <w:szCs w:val="24"/>
          <w:lang w:val="en-US"/>
        </w:rPr>
        <w:t>Ochils</w:t>
      </w:r>
      <w:proofErr w:type="spellEnd"/>
      <w:r w:rsidRPr="00A934DF">
        <w:rPr>
          <w:rFonts w:ascii="Times New Roman" w:eastAsia="Droid Sans" w:hAnsi="Times New Roman" w:cs="Garamond"/>
          <w:color w:val="000000"/>
          <w:sz w:val="24"/>
          <w:szCs w:val="24"/>
          <w:lang w:val="en-US"/>
        </w:rPr>
        <w:t xml:space="preserve"> is the most central group in the respondent network (based on both degree and </w:t>
      </w:r>
      <w:proofErr w:type="spellStart"/>
      <w:r w:rsidRPr="00A934DF">
        <w:rPr>
          <w:rFonts w:ascii="Times New Roman" w:eastAsia="Droid Sans" w:hAnsi="Times New Roman" w:cs="Garamond"/>
          <w:color w:val="000000"/>
          <w:sz w:val="24"/>
          <w:szCs w:val="24"/>
          <w:lang w:val="en-US"/>
        </w:rPr>
        <w:t>betweenness</w:t>
      </w:r>
      <w:proofErr w:type="spellEnd"/>
      <w:r w:rsidRPr="00A934DF">
        <w:rPr>
          <w:rFonts w:ascii="Times New Roman" w:eastAsia="Droid Sans" w:hAnsi="Times New Roman" w:cs="Garamond"/>
          <w:color w:val="000000"/>
          <w:sz w:val="24"/>
          <w:szCs w:val="24"/>
          <w:lang w:val="en-US"/>
        </w:rPr>
        <w:t xml:space="preserve"> centrality) and the Law Society of Scotland has a marginal network position.</w:t>
      </w:r>
    </w:p>
    <w:p w:rsidR="00A934DF" w:rsidRPr="00A934DF" w:rsidRDefault="00A934DF" w:rsidP="00A934DF">
      <w:pPr>
        <w:widowControl w:val="0"/>
        <w:tabs>
          <w:tab w:val="left" w:pos="720"/>
        </w:tabs>
        <w:suppressAutoHyphens/>
        <w:spacing w:before="170" w:after="170" w:line="240" w:lineRule="auto"/>
        <w:jc w:val="both"/>
        <w:rPr>
          <w:rFonts w:ascii="Times New Roman" w:eastAsia="Times New Roman" w:hAnsi="Times New Roman" w:cs="Times New Roman"/>
          <w:sz w:val="24"/>
          <w:szCs w:val="20"/>
        </w:rPr>
      </w:pPr>
      <w:r w:rsidRPr="00A934DF">
        <w:rPr>
          <w:rFonts w:ascii="Times New Roman" w:eastAsia="Times New Roman" w:hAnsi="Times New Roman" w:cs="Times New Roman"/>
          <w:sz w:val="24"/>
          <w:szCs w:val="20"/>
          <w:lang w:val="en-US"/>
        </w:rPr>
        <w:t xml:space="preserve">In summary, we found that the use of the </w:t>
      </w:r>
      <w:proofErr w:type="spellStart"/>
      <w:r w:rsidRPr="00A934DF">
        <w:rPr>
          <w:rFonts w:ascii="Times New Roman" w:eastAsia="Times New Roman" w:hAnsi="Times New Roman" w:cs="Times New Roman"/>
          <w:sz w:val="24"/>
          <w:szCs w:val="20"/>
          <w:lang w:val="en-US"/>
        </w:rPr>
        <w:t>Jaccard</w:t>
      </w:r>
      <w:proofErr w:type="spellEnd"/>
      <w:r w:rsidRPr="00A934DF">
        <w:rPr>
          <w:rFonts w:ascii="Times New Roman" w:eastAsia="Times New Roman" w:hAnsi="Times New Roman" w:cs="Times New Roman"/>
          <w:sz w:val="24"/>
          <w:szCs w:val="20"/>
          <w:lang w:val="en-US"/>
        </w:rPr>
        <w:t xml:space="preserve"> similarity index for determining the existence of ties between nodes in the respondent network led to highly active groups being overly ‘punished’ and thus relegated to implausibly marginal positions in the respondent network. For this reason, we decided to not use the </w:t>
      </w:r>
      <w:proofErr w:type="spellStart"/>
      <w:r w:rsidRPr="00A934DF">
        <w:rPr>
          <w:rFonts w:ascii="Times New Roman" w:eastAsia="Times New Roman" w:hAnsi="Times New Roman" w:cs="Times New Roman"/>
          <w:sz w:val="24"/>
          <w:szCs w:val="20"/>
          <w:lang w:val="en-US"/>
        </w:rPr>
        <w:t>Jaccard</w:t>
      </w:r>
      <w:proofErr w:type="spellEnd"/>
      <w:r w:rsidRPr="00A934DF">
        <w:rPr>
          <w:rFonts w:ascii="Times New Roman" w:eastAsia="Times New Roman" w:hAnsi="Times New Roman" w:cs="Times New Roman"/>
          <w:sz w:val="24"/>
          <w:szCs w:val="20"/>
          <w:lang w:val="en-US"/>
        </w:rPr>
        <w:t xml:space="preserve"> similarity index in the construction of the respondent network, or equivalently, we set the </w:t>
      </w:r>
      <w:proofErr w:type="spellStart"/>
      <w:r w:rsidRPr="00A934DF">
        <w:rPr>
          <w:rFonts w:ascii="Times New Roman" w:eastAsia="Times New Roman" w:hAnsi="Times New Roman" w:cs="Times New Roman"/>
          <w:sz w:val="24"/>
          <w:szCs w:val="20"/>
          <w:lang w:val="en-US"/>
        </w:rPr>
        <w:t>Jaccard</w:t>
      </w:r>
      <w:proofErr w:type="spellEnd"/>
      <w:r w:rsidRPr="00A934DF">
        <w:rPr>
          <w:rFonts w:ascii="Times New Roman" w:eastAsia="Times New Roman" w:hAnsi="Times New Roman" w:cs="Times New Roman"/>
          <w:sz w:val="24"/>
          <w:szCs w:val="20"/>
          <w:lang w:val="en-US"/>
        </w:rPr>
        <w:t xml:space="preserve"> similarity index threshold at 0.</w:t>
      </w:r>
    </w:p>
    <w:p w:rsidR="00A934DF" w:rsidRDefault="00A934DF" w:rsidP="00A934DF">
      <w:pPr>
        <w:tabs>
          <w:tab w:val="left" w:pos="720"/>
        </w:tabs>
        <w:suppressAutoHyphens/>
        <w:spacing w:before="170" w:after="170" w:line="240" w:lineRule="auto"/>
        <w:jc w:val="both"/>
        <w:rPr>
          <w:rFonts w:ascii="Times New Roman" w:eastAsia="Times New Roman" w:hAnsi="Times New Roman" w:cs="Times New Roman"/>
          <w:sz w:val="24"/>
          <w:szCs w:val="20"/>
          <w:lang w:val="en-US"/>
        </w:rPr>
      </w:pPr>
    </w:p>
    <w:p w:rsidR="00AA24C6" w:rsidRPr="00A934DF" w:rsidRDefault="00AA24C6" w:rsidP="00A934DF">
      <w:pPr>
        <w:tabs>
          <w:tab w:val="left" w:pos="720"/>
        </w:tabs>
        <w:suppressAutoHyphens/>
        <w:spacing w:before="170" w:after="170" w:line="240" w:lineRule="auto"/>
        <w:jc w:val="both"/>
        <w:rPr>
          <w:rFonts w:ascii="Times New Roman" w:eastAsia="Times New Roman" w:hAnsi="Times New Roman" w:cs="Times New Roman"/>
          <w:sz w:val="24"/>
          <w:szCs w:val="20"/>
          <w:lang w:val="en-US"/>
        </w:rPr>
      </w:pPr>
    </w:p>
    <w:p w:rsidR="00AA24C6" w:rsidRDefault="0039422F" w:rsidP="00AA24C6">
      <w:pPr>
        <w:keepNext/>
        <w:tabs>
          <w:tab w:val="left" w:pos="720"/>
        </w:tabs>
        <w:suppressAutoHyphens/>
        <w:spacing w:before="240" w:after="120" w:line="240" w:lineRule="auto"/>
        <w:jc w:val="both"/>
        <w:rPr>
          <w:rFonts w:ascii="Times New Roman" w:eastAsia="Times New Roman" w:hAnsi="Times New Roman" w:cs="Times New Roman"/>
          <w:sz w:val="24"/>
          <w:szCs w:val="20"/>
          <w:lang w:val="en-US"/>
        </w:rPr>
      </w:pPr>
      <w:r w:rsidRPr="00A934DF">
        <w:rPr>
          <w:rFonts w:ascii="Times New Roman" w:eastAsia="Times New Roman" w:hAnsi="Times New Roman" w:cs="Times New Roman"/>
          <w:sz w:val="24"/>
          <w:szCs w:val="20"/>
          <w:lang w:val="en-US"/>
        </w:rPr>
        <w:lastRenderedPageBreak/>
        <w:t>Figure OA1. Number of consultations responded to by groups, 2001-04</w:t>
      </w:r>
    </w:p>
    <w:p w:rsidR="00A934DF" w:rsidRPr="00A934DF" w:rsidRDefault="0039422F" w:rsidP="00A934DF">
      <w:pPr>
        <w:tabs>
          <w:tab w:val="left" w:pos="720"/>
        </w:tabs>
        <w:suppressAutoHyphens/>
        <w:spacing w:before="170" w:after="170" w:line="240" w:lineRule="auto"/>
        <w:jc w:val="both"/>
        <w:rPr>
          <w:rFonts w:ascii="Times New Roman" w:eastAsia="Times New Roman" w:hAnsi="Times New Roman" w:cs="Times New Roman"/>
          <w:sz w:val="24"/>
          <w:szCs w:val="20"/>
          <w:lang w:val="en-US"/>
        </w:rPr>
      </w:pPr>
      <w:r w:rsidRPr="00A934DF">
        <w:rPr>
          <w:rFonts w:ascii="Times New Roman" w:eastAsia="Times New Roman" w:hAnsi="Times New Roman" w:cs="Times New Roman"/>
          <w:noProof/>
          <w:sz w:val="24"/>
          <w:szCs w:val="20"/>
          <w:lang w:val="en-US"/>
        </w:rPr>
        <w:drawing>
          <wp:anchor distT="0" distB="0" distL="114300" distR="114300" simplePos="0" relativeHeight="251663360" behindDoc="0" locked="0" layoutInCell="1" allowOverlap="1" wp14:anchorId="67EB2A42" wp14:editId="43C119AA">
            <wp:simplePos x="0" y="0"/>
            <wp:positionH relativeFrom="column">
              <wp:posOffset>0</wp:posOffset>
            </wp:positionH>
            <wp:positionV relativeFrom="paragraph">
              <wp:posOffset>313690</wp:posOffset>
            </wp:positionV>
            <wp:extent cx="5728970" cy="5012055"/>
            <wp:effectExtent l="0" t="0" r="508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8970" cy="5012055"/>
                    </a:xfrm>
                    <a:prstGeom prst="rect">
                      <a:avLst/>
                    </a:prstGeom>
                    <a:solidFill>
                      <a:srgbClr val="FFFFFF"/>
                    </a:solidFill>
                    <a:ln>
                      <a:noFill/>
                    </a:ln>
                  </pic:spPr>
                </pic:pic>
              </a:graphicData>
            </a:graphic>
          </wp:anchor>
        </w:drawing>
      </w:r>
    </w:p>
    <w:p w:rsidR="00AA24C6" w:rsidRDefault="00AA24C6">
      <w:pPr>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br w:type="page"/>
      </w:r>
    </w:p>
    <w:p w:rsidR="00A934DF" w:rsidRPr="00A934DF" w:rsidRDefault="00A934DF" w:rsidP="00A934DF">
      <w:pPr>
        <w:keepNext/>
        <w:tabs>
          <w:tab w:val="left" w:pos="720"/>
        </w:tabs>
        <w:suppressAutoHyphens/>
        <w:spacing w:before="240" w:after="120" w:line="240" w:lineRule="auto"/>
        <w:jc w:val="both"/>
        <w:rPr>
          <w:rFonts w:ascii="Times New Roman" w:eastAsia="Times New Roman" w:hAnsi="Times New Roman" w:cs="Times New Roman"/>
          <w:sz w:val="24"/>
          <w:szCs w:val="20"/>
          <w:lang w:val="en-US"/>
        </w:rPr>
      </w:pPr>
      <w:r w:rsidRPr="00A934DF">
        <w:rPr>
          <w:rFonts w:ascii="Times New Roman" w:eastAsia="Times New Roman" w:hAnsi="Times New Roman" w:cs="Times New Roman"/>
          <w:sz w:val="24"/>
          <w:szCs w:val="20"/>
          <w:lang w:val="en-US"/>
        </w:rPr>
        <w:lastRenderedPageBreak/>
        <w:t xml:space="preserve">Figure OA2. Effect of </w:t>
      </w:r>
      <w:proofErr w:type="spellStart"/>
      <w:r w:rsidRPr="00A934DF">
        <w:rPr>
          <w:rFonts w:ascii="Times New Roman" w:eastAsia="Times New Roman" w:hAnsi="Times New Roman" w:cs="Times New Roman"/>
          <w:sz w:val="24"/>
          <w:szCs w:val="20"/>
          <w:lang w:val="en-US"/>
        </w:rPr>
        <w:t>Jaccard</w:t>
      </w:r>
      <w:proofErr w:type="spellEnd"/>
      <w:r w:rsidRPr="00A934DF">
        <w:rPr>
          <w:rFonts w:ascii="Times New Roman" w:eastAsia="Times New Roman" w:hAnsi="Times New Roman" w:cs="Times New Roman"/>
          <w:sz w:val="24"/>
          <w:szCs w:val="20"/>
          <w:lang w:val="en-US"/>
        </w:rPr>
        <w:t xml:space="preserve"> similarity threshold on degree centrality, respondent network (2001-04)</w:t>
      </w:r>
    </w:p>
    <w:p w:rsidR="00A934DF" w:rsidRPr="00A934DF" w:rsidRDefault="00A934DF" w:rsidP="00A934DF">
      <w:pPr>
        <w:tabs>
          <w:tab w:val="left" w:pos="720"/>
        </w:tabs>
        <w:suppressAutoHyphens/>
        <w:spacing w:before="170" w:after="170" w:line="240" w:lineRule="auto"/>
        <w:jc w:val="both"/>
        <w:rPr>
          <w:rFonts w:ascii="Times New Roman" w:eastAsia="Times New Roman" w:hAnsi="Times New Roman" w:cs="Times New Roman"/>
          <w:sz w:val="24"/>
          <w:szCs w:val="20"/>
          <w:lang w:val="en-US"/>
        </w:rPr>
      </w:pPr>
      <w:r w:rsidRPr="00A934DF">
        <w:rPr>
          <w:rFonts w:ascii="Times New Roman" w:eastAsia="Times New Roman" w:hAnsi="Times New Roman" w:cs="Times New Roman"/>
          <w:noProof/>
          <w:sz w:val="24"/>
          <w:szCs w:val="20"/>
          <w:lang w:val="en-US"/>
        </w:rPr>
        <w:drawing>
          <wp:anchor distT="0" distB="0" distL="0" distR="0" simplePos="0" relativeHeight="251660288" behindDoc="0" locked="0" layoutInCell="1" allowOverlap="1" wp14:anchorId="0FB946A7" wp14:editId="51D83C86">
            <wp:simplePos x="0" y="0"/>
            <wp:positionH relativeFrom="column">
              <wp:align>center</wp:align>
            </wp:positionH>
            <wp:positionV relativeFrom="paragraph">
              <wp:posOffset>635</wp:posOffset>
            </wp:positionV>
            <wp:extent cx="5728970" cy="5012055"/>
            <wp:effectExtent l="0" t="0" r="508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8970" cy="5012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934DF" w:rsidRPr="00A934DF" w:rsidRDefault="00A934DF" w:rsidP="00A934DF">
      <w:pPr>
        <w:tabs>
          <w:tab w:val="left" w:pos="720"/>
        </w:tabs>
        <w:suppressAutoHyphens/>
        <w:spacing w:before="170" w:after="170" w:line="240" w:lineRule="auto"/>
        <w:jc w:val="both"/>
        <w:rPr>
          <w:rFonts w:ascii="Times New Roman" w:eastAsia="Times New Roman" w:hAnsi="Times New Roman" w:cs="Times New Roman"/>
          <w:sz w:val="24"/>
          <w:szCs w:val="20"/>
          <w:lang w:val="en-US"/>
        </w:rPr>
      </w:pPr>
    </w:p>
    <w:p w:rsidR="005913BB" w:rsidRDefault="00A934DF" w:rsidP="0039422F">
      <w:pPr>
        <w:keepNext/>
        <w:tabs>
          <w:tab w:val="left" w:pos="720"/>
        </w:tabs>
        <w:suppressAutoHyphens/>
        <w:spacing w:before="240" w:after="120" w:line="240" w:lineRule="auto"/>
        <w:jc w:val="both"/>
        <w:rPr>
          <w:rFonts w:ascii="Times New Roman" w:eastAsia="Times New Roman" w:hAnsi="Times New Roman" w:cs="Times New Roman"/>
          <w:noProof/>
          <w:sz w:val="24"/>
          <w:szCs w:val="20"/>
          <w:lang w:val="en-US"/>
        </w:rPr>
      </w:pPr>
      <w:r w:rsidRPr="00A934DF">
        <w:rPr>
          <w:rFonts w:ascii="Times New Roman" w:eastAsia="Times New Roman" w:hAnsi="Times New Roman" w:cs="Times New Roman"/>
          <w:sz w:val="24"/>
          <w:szCs w:val="20"/>
          <w:lang w:val="en-US"/>
        </w:rPr>
        <w:br w:type="page"/>
      </w:r>
      <w:r w:rsidRPr="00A934DF">
        <w:rPr>
          <w:rFonts w:ascii="Times New Roman" w:eastAsia="Times New Roman" w:hAnsi="Times New Roman" w:cs="Times New Roman"/>
          <w:sz w:val="24"/>
          <w:szCs w:val="20"/>
          <w:lang w:val="en-US"/>
        </w:rPr>
        <w:lastRenderedPageBreak/>
        <w:t xml:space="preserve">Figure OA3. Effect of </w:t>
      </w:r>
      <w:proofErr w:type="spellStart"/>
      <w:r w:rsidRPr="00A934DF">
        <w:rPr>
          <w:rFonts w:ascii="Times New Roman" w:eastAsia="Times New Roman" w:hAnsi="Times New Roman" w:cs="Times New Roman"/>
          <w:sz w:val="24"/>
          <w:szCs w:val="20"/>
          <w:lang w:val="en-US"/>
        </w:rPr>
        <w:t>Jaccard</w:t>
      </w:r>
      <w:proofErr w:type="spellEnd"/>
      <w:r w:rsidRPr="00A934DF">
        <w:rPr>
          <w:rFonts w:ascii="Times New Roman" w:eastAsia="Times New Roman" w:hAnsi="Times New Roman" w:cs="Times New Roman"/>
          <w:sz w:val="24"/>
          <w:szCs w:val="20"/>
          <w:lang w:val="en-US"/>
        </w:rPr>
        <w:t xml:space="preserve"> similarity threshold on </w:t>
      </w:r>
      <w:proofErr w:type="spellStart"/>
      <w:r w:rsidRPr="00A934DF">
        <w:rPr>
          <w:rFonts w:ascii="Times New Roman" w:eastAsia="Times New Roman" w:hAnsi="Times New Roman" w:cs="Times New Roman"/>
          <w:sz w:val="24"/>
          <w:szCs w:val="20"/>
          <w:lang w:val="en-US"/>
        </w:rPr>
        <w:t>betweenness</w:t>
      </w:r>
      <w:proofErr w:type="spellEnd"/>
      <w:r w:rsidRPr="00A934DF">
        <w:rPr>
          <w:rFonts w:ascii="Times New Roman" w:eastAsia="Times New Roman" w:hAnsi="Times New Roman" w:cs="Times New Roman"/>
          <w:sz w:val="24"/>
          <w:szCs w:val="20"/>
          <w:lang w:val="en-US"/>
        </w:rPr>
        <w:t xml:space="preserve"> centrality rank, respondent network (2001-04)</w:t>
      </w:r>
    </w:p>
    <w:p w:rsidR="00AA24C6" w:rsidRPr="0039422F" w:rsidRDefault="00AA24C6" w:rsidP="0039422F">
      <w:pPr>
        <w:keepNext/>
        <w:tabs>
          <w:tab w:val="left" w:pos="720"/>
        </w:tabs>
        <w:suppressAutoHyphens/>
        <w:spacing w:before="240" w:after="120" w:line="240" w:lineRule="auto"/>
        <w:jc w:val="both"/>
        <w:rPr>
          <w:rFonts w:ascii="Times New Roman" w:eastAsia="Times New Roman" w:hAnsi="Times New Roman" w:cs="Times New Roman"/>
          <w:sz w:val="24"/>
          <w:szCs w:val="20"/>
          <w:lang w:val="en-US"/>
        </w:rPr>
      </w:pPr>
      <w:bookmarkStart w:id="0" w:name="_GoBack"/>
      <w:r w:rsidRPr="00A934DF">
        <w:rPr>
          <w:rFonts w:ascii="Times New Roman" w:eastAsia="Times New Roman" w:hAnsi="Times New Roman" w:cs="Times New Roman"/>
          <w:noProof/>
          <w:sz w:val="24"/>
          <w:szCs w:val="20"/>
          <w:lang w:val="en-US"/>
        </w:rPr>
        <w:drawing>
          <wp:anchor distT="0" distB="0" distL="0" distR="0" simplePos="0" relativeHeight="251665408" behindDoc="0" locked="0" layoutInCell="1" allowOverlap="1" wp14:anchorId="03FBAC25" wp14:editId="6907CBB3">
            <wp:simplePos x="0" y="0"/>
            <wp:positionH relativeFrom="column">
              <wp:posOffset>193040</wp:posOffset>
            </wp:positionH>
            <wp:positionV relativeFrom="paragraph">
              <wp:posOffset>-470535</wp:posOffset>
            </wp:positionV>
            <wp:extent cx="5728970" cy="5012055"/>
            <wp:effectExtent l="0" t="0" r="5080"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8970" cy="5012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p>
    <w:sectPr w:rsidR="00AA24C6" w:rsidRPr="0039422F" w:rsidSect="006460BF">
      <w:footerReference w:type="default" r:id="rId10"/>
      <w:pgSz w:w="11906" w:h="16838"/>
      <w:pgMar w:top="1134" w:right="1134" w:bottom="1134" w:left="1134" w:header="720" w:footer="0" w:gutter="0"/>
      <w:cols w:space="720"/>
      <w:docGrid w:linePitch="360" w:charSpace="-65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A24C6">
      <w:pPr>
        <w:spacing w:after="0" w:line="240" w:lineRule="auto"/>
      </w:pPr>
      <w:r>
        <w:separator/>
      </w:r>
    </w:p>
  </w:endnote>
  <w:endnote w:type="continuationSeparator" w:id="0">
    <w:p w:rsidR="00000000" w:rsidRDefault="00AA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Droid Sans">
    <w:altName w:val="Times New Roman"/>
    <w:charset w:val="01"/>
    <w:family w:val="auto"/>
    <w:pitch w:val="variable"/>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1B3" w:rsidRDefault="0039422F">
    <w:pPr>
      <w:pStyle w:val="Footer"/>
      <w:jc w:val="center"/>
    </w:pPr>
    <w:r>
      <w:fldChar w:fldCharType="begin"/>
    </w:r>
    <w:r>
      <w:instrText xml:space="preserve"> PAGE   \* MERGEFORMAT </w:instrText>
    </w:r>
    <w:r>
      <w:fldChar w:fldCharType="separate"/>
    </w:r>
    <w:r w:rsidR="00AA24C6">
      <w:rPr>
        <w:noProof/>
      </w:rPr>
      <w:t>1</w:t>
    </w:r>
    <w:r>
      <w:rPr>
        <w:noProof/>
      </w:rPr>
      <w:fldChar w:fldCharType="end"/>
    </w:r>
  </w:p>
  <w:p w:rsidR="00EC21B3" w:rsidRDefault="00AA24C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A24C6">
      <w:pPr>
        <w:spacing w:after="0" w:line="240" w:lineRule="auto"/>
      </w:pPr>
      <w:r>
        <w:separator/>
      </w:r>
    </w:p>
  </w:footnote>
  <w:footnote w:type="continuationSeparator" w:id="0">
    <w:p w:rsidR="00000000" w:rsidRDefault="00AA24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4DF"/>
    <w:rsid w:val="00176690"/>
    <w:rsid w:val="0039422F"/>
    <w:rsid w:val="00A934DF"/>
    <w:rsid w:val="00AA24C6"/>
    <w:rsid w:val="00D656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934D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34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934D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3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611</Words>
  <Characters>3486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Halpin</dc:creator>
  <cp:keywords/>
  <dc:description/>
  <cp:lastModifiedBy>Darren</cp:lastModifiedBy>
  <cp:revision>2</cp:revision>
  <dcterms:created xsi:type="dcterms:W3CDTF">2018-01-31T08:36:00Z</dcterms:created>
  <dcterms:modified xsi:type="dcterms:W3CDTF">2018-01-31T08:36:00Z</dcterms:modified>
</cp:coreProperties>
</file>