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F10B1" w14:textId="5508E64C" w:rsidR="00DB2DBC" w:rsidRDefault="00AC49F9" w:rsidP="0098731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C49F9">
        <w:rPr>
          <w:rFonts w:ascii="Times New Roman" w:hAnsi="Times New Roman" w:cs="Times New Roman"/>
          <w:b/>
          <w:sz w:val="24"/>
          <w:szCs w:val="24"/>
        </w:rPr>
        <w:t>App</w:t>
      </w:r>
      <w:r w:rsidR="0062392C">
        <w:rPr>
          <w:rFonts w:ascii="Times New Roman" w:hAnsi="Times New Roman" w:cs="Times New Roman"/>
          <w:b/>
          <w:sz w:val="24"/>
          <w:szCs w:val="24"/>
        </w:rPr>
        <w:t>endix</w:t>
      </w:r>
      <w:r w:rsidR="00BC0D0B"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14:paraId="60C11949" w14:textId="15B4B1C5" w:rsidR="00987317" w:rsidRPr="009E2382" w:rsidRDefault="00987317" w:rsidP="009873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A</w:t>
      </w:r>
      <w:bookmarkStart w:id="0" w:name="_GoBack"/>
      <w:bookmarkEnd w:id="0"/>
      <w:r w:rsidR="001E04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The learning targets, familiarization items, and test items for the prosodic learning experiment. Results of this experiment will be reported elsewhere. Syllable boundaries are indicated with a period. In the high experimental frequency condition, participants heard all three familiarization items. In the low experimental frequency condition, participants only heard the italicized familiarization item.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1702"/>
        <w:gridCol w:w="1196"/>
        <w:gridCol w:w="1210"/>
        <w:gridCol w:w="1170"/>
        <w:gridCol w:w="1329"/>
      </w:tblGrid>
      <w:tr w:rsidR="00987317" w:rsidRPr="009E2382" w14:paraId="07444FE3" w14:textId="77777777" w:rsidTr="00C57D0F">
        <w:trPr>
          <w:jc w:val="center"/>
        </w:trPr>
        <w:tc>
          <w:tcPr>
            <w:tcW w:w="0" w:type="auto"/>
            <w:vAlign w:val="center"/>
          </w:tcPr>
          <w:p w14:paraId="6AF3DD8F" w14:textId="77777777" w:rsidR="00987317" w:rsidRPr="009E2382" w:rsidRDefault="00987317" w:rsidP="00C57D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7A133" w14:textId="77777777" w:rsidR="00987317" w:rsidRPr="009E2382" w:rsidRDefault="00987317" w:rsidP="00C57D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82"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</w:p>
        </w:tc>
        <w:tc>
          <w:tcPr>
            <w:tcW w:w="35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FEAE1" w14:textId="77777777" w:rsidR="00987317" w:rsidRPr="009E2382" w:rsidRDefault="00987317" w:rsidP="00C57D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Familiarization</w:t>
            </w:r>
            <w:r w:rsidRPr="009E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Items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2B347" w14:textId="77777777" w:rsidR="00987317" w:rsidRPr="009E2382" w:rsidRDefault="00987317" w:rsidP="00C57D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82">
              <w:rPr>
                <w:rFonts w:ascii="Times New Roman" w:hAnsi="Times New Roman" w:cs="Times New Roman"/>
                <w:sz w:val="24"/>
                <w:szCs w:val="24"/>
              </w:rPr>
              <w:t xml:space="preserve">Test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Items</w:t>
            </w:r>
          </w:p>
        </w:tc>
      </w:tr>
      <w:tr w:rsidR="00987317" w:rsidRPr="009E2382" w14:paraId="6EB060E3" w14:textId="77777777" w:rsidTr="00C57D0F">
        <w:trPr>
          <w:jc w:val="center"/>
        </w:trPr>
        <w:tc>
          <w:tcPr>
            <w:tcW w:w="0" w:type="auto"/>
            <w:vMerge w:val="restart"/>
            <w:vAlign w:val="center"/>
          </w:tcPr>
          <w:p w14:paraId="5518A530" w14:textId="6D5425A0" w:rsidR="00987317" w:rsidRPr="009E2382" w:rsidRDefault="00987317" w:rsidP="00C57D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Prosodic Learning</w:t>
            </w:r>
          </w:p>
          <w:p w14:paraId="2D85FEFA" w14:textId="77777777" w:rsidR="00987317" w:rsidRPr="009E2382" w:rsidRDefault="00987317" w:rsidP="00C57D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Experiment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auto"/>
            <w:vAlign w:val="center"/>
          </w:tcPr>
          <w:p w14:paraId="08937CD0" w14:textId="77777777" w:rsidR="00987317" w:rsidRPr="009E2382" w:rsidRDefault="00987317" w:rsidP="00C57D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82">
              <w:rPr>
                <w:rFonts w:ascii="Times New Roman" w:hAnsi="Times New Roman" w:cs="Times New Roman"/>
                <w:sz w:val="24"/>
                <w:szCs w:val="24"/>
              </w:rPr>
              <w:t>2-syl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lable</w:t>
            </w:r>
            <w:r w:rsidRPr="009E2382">
              <w:rPr>
                <w:rFonts w:ascii="Times New Roman" w:hAnsi="Times New Roman" w:cs="Times New Roman"/>
                <w:sz w:val="24"/>
                <w:szCs w:val="24"/>
              </w:rPr>
              <w:t xml:space="preserve"> SW</w:t>
            </w:r>
          </w:p>
        </w:tc>
        <w:tc>
          <w:tcPr>
            <w:tcW w:w="1196" w:type="dxa"/>
            <w:tcBorders>
              <w:bottom w:val="nil"/>
            </w:tcBorders>
            <w:vAlign w:val="center"/>
          </w:tcPr>
          <w:p w14:paraId="1D27EFB0" w14:textId="77777777" w:rsidR="00987317" w:rsidRPr="009E2382" w:rsidRDefault="00987317" w:rsidP="00C57D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82">
              <w:rPr>
                <w:rFonts w:ascii="Times New Roman" w:hAnsi="Times New Roman" w:cs="Times New Roman"/>
                <w:sz w:val="24"/>
                <w:szCs w:val="24"/>
              </w:rPr>
              <w:t>re.də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2022E84A" w14:textId="77777777" w:rsidR="00987317" w:rsidRPr="009E2382" w:rsidRDefault="00987317" w:rsidP="00C57D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82">
              <w:rPr>
                <w:rFonts w:ascii="Times New Roman" w:hAnsi="Times New Roman" w:cs="Times New Roman"/>
                <w:sz w:val="24"/>
                <w:szCs w:val="24"/>
              </w:rPr>
              <w:t>ti.də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76361EF2" w14:textId="77777777" w:rsidR="00987317" w:rsidRPr="009E2382" w:rsidRDefault="00987317" w:rsidP="00C57D0F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E23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do.sə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154E0F5F" w14:textId="77777777" w:rsidR="00987317" w:rsidRPr="009E2382" w:rsidRDefault="00987317" w:rsidP="00C57D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82">
              <w:rPr>
                <w:rFonts w:ascii="Times New Roman" w:hAnsi="Times New Roman" w:cs="Times New Roman"/>
                <w:sz w:val="24"/>
                <w:szCs w:val="24"/>
              </w:rPr>
              <w:t>po.fə</w:t>
            </w:r>
            <w:proofErr w:type="spellEnd"/>
          </w:p>
        </w:tc>
      </w:tr>
      <w:tr w:rsidR="00987317" w:rsidRPr="009E2382" w14:paraId="422AD27F" w14:textId="77777777" w:rsidTr="00C57D0F">
        <w:trPr>
          <w:jc w:val="center"/>
        </w:trPr>
        <w:tc>
          <w:tcPr>
            <w:tcW w:w="0" w:type="auto"/>
            <w:vMerge/>
            <w:vAlign w:val="center"/>
          </w:tcPr>
          <w:p w14:paraId="7F81D933" w14:textId="77777777" w:rsidR="00987317" w:rsidRPr="009E2382" w:rsidRDefault="00987317" w:rsidP="00C57D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7679BB" w14:textId="77777777" w:rsidR="00987317" w:rsidRPr="009E2382" w:rsidRDefault="00987317" w:rsidP="00C57D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82">
              <w:rPr>
                <w:rFonts w:ascii="Times New Roman" w:hAnsi="Times New Roman" w:cs="Times New Roman"/>
                <w:sz w:val="24"/>
                <w:szCs w:val="24"/>
              </w:rPr>
              <w:t>4-syl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lable</w:t>
            </w:r>
            <w:r w:rsidRPr="009E2382">
              <w:rPr>
                <w:rFonts w:ascii="Times New Roman" w:hAnsi="Times New Roman" w:cs="Times New Roman"/>
                <w:sz w:val="24"/>
                <w:szCs w:val="24"/>
              </w:rPr>
              <w:t xml:space="preserve"> SW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6328CCAE" w14:textId="77777777" w:rsidR="00987317" w:rsidRPr="009E2382" w:rsidRDefault="00987317" w:rsidP="00C57D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82">
              <w:rPr>
                <w:rFonts w:ascii="Times New Roman" w:hAnsi="Times New Roman" w:cs="Times New Roman"/>
                <w:sz w:val="24"/>
                <w:szCs w:val="24"/>
              </w:rPr>
              <w:t>do.lə.re.sə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F410F92" w14:textId="77777777" w:rsidR="00987317" w:rsidRPr="009E2382" w:rsidRDefault="00987317" w:rsidP="00C57D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82">
              <w:rPr>
                <w:rFonts w:ascii="Times New Roman" w:hAnsi="Times New Roman" w:cs="Times New Roman"/>
                <w:sz w:val="24"/>
                <w:szCs w:val="24"/>
              </w:rPr>
              <w:t>so.lə.ti.rə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DFF1E24" w14:textId="77777777" w:rsidR="00987317" w:rsidRPr="009E2382" w:rsidRDefault="00987317" w:rsidP="00C57D0F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E23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la.tə.so.rə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F343D91" w14:textId="77777777" w:rsidR="00987317" w:rsidRPr="009E2382" w:rsidRDefault="00987317" w:rsidP="00C57D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82">
              <w:rPr>
                <w:rFonts w:ascii="Times New Roman" w:hAnsi="Times New Roman" w:cs="Times New Roman"/>
                <w:sz w:val="24"/>
                <w:szCs w:val="24"/>
              </w:rPr>
              <w:t>mi.fə.po.bə</w:t>
            </w:r>
            <w:proofErr w:type="spellEnd"/>
          </w:p>
        </w:tc>
      </w:tr>
      <w:tr w:rsidR="00987317" w:rsidRPr="009E2382" w14:paraId="70FEA08F" w14:textId="77777777" w:rsidTr="00C57D0F">
        <w:trPr>
          <w:jc w:val="center"/>
        </w:trPr>
        <w:tc>
          <w:tcPr>
            <w:tcW w:w="0" w:type="auto"/>
            <w:vMerge/>
            <w:vAlign w:val="center"/>
          </w:tcPr>
          <w:p w14:paraId="7FDA1E7C" w14:textId="77777777" w:rsidR="00987317" w:rsidRPr="009E2382" w:rsidRDefault="00987317" w:rsidP="00C57D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D07EC5" w14:textId="77777777" w:rsidR="00987317" w:rsidRPr="009E2382" w:rsidRDefault="00987317" w:rsidP="00C57D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82">
              <w:rPr>
                <w:rFonts w:ascii="Times New Roman" w:hAnsi="Times New Roman" w:cs="Times New Roman"/>
                <w:sz w:val="24"/>
                <w:szCs w:val="24"/>
              </w:rPr>
              <w:t>2-syl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lable</w:t>
            </w:r>
            <w:r w:rsidRPr="009E2382">
              <w:rPr>
                <w:rFonts w:ascii="Times New Roman" w:hAnsi="Times New Roman" w:cs="Times New Roman"/>
                <w:sz w:val="24"/>
                <w:szCs w:val="24"/>
              </w:rPr>
              <w:t xml:space="preserve"> WS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729C31FE" w14:textId="77777777" w:rsidR="00987317" w:rsidRPr="009E2382" w:rsidRDefault="00987317" w:rsidP="00C57D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82">
              <w:rPr>
                <w:rFonts w:ascii="Times New Roman" w:hAnsi="Times New Roman" w:cs="Times New Roman"/>
                <w:sz w:val="24"/>
                <w:szCs w:val="24"/>
              </w:rPr>
              <w:t>lə.do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D36C2CD" w14:textId="77777777" w:rsidR="00987317" w:rsidRPr="009E2382" w:rsidRDefault="00987317" w:rsidP="00C57D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82">
              <w:rPr>
                <w:rFonts w:ascii="Times New Roman" w:hAnsi="Times New Roman" w:cs="Times New Roman"/>
                <w:sz w:val="24"/>
                <w:szCs w:val="24"/>
              </w:rPr>
              <w:t>tə.re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8DC111B" w14:textId="77777777" w:rsidR="00987317" w:rsidRPr="009E2382" w:rsidRDefault="00987317" w:rsidP="00C57D0F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23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sə.la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D892288" w14:textId="77777777" w:rsidR="00987317" w:rsidRPr="009E2382" w:rsidRDefault="00987317" w:rsidP="00C57D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82">
              <w:rPr>
                <w:rFonts w:ascii="Times New Roman" w:hAnsi="Times New Roman" w:cs="Times New Roman"/>
                <w:sz w:val="24"/>
                <w:szCs w:val="24"/>
              </w:rPr>
              <w:t>bə.mi</w:t>
            </w:r>
            <w:proofErr w:type="spellEnd"/>
          </w:p>
        </w:tc>
      </w:tr>
      <w:tr w:rsidR="00987317" w:rsidRPr="009E2382" w14:paraId="7AA6F63C" w14:textId="77777777" w:rsidTr="00C57D0F">
        <w:trPr>
          <w:jc w:val="center"/>
        </w:trPr>
        <w:tc>
          <w:tcPr>
            <w:tcW w:w="0" w:type="auto"/>
            <w:vMerge/>
            <w:vAlign w:val="center"/>
          </w:tcPr>
          <w:p w14:paraId="73627007" w14:textId="77777777" w:rsidR="00987317" w:rsidRPr="009E2382" w:rsidRDefault="00987317" w:rsidP="00C57D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  <w:shd w:val="clear" w:color="auto" w:fill="auto"/>
            <w:vAlign w:val="center"/>
          </w:tcPr>
          <w:p w14:paraId="2270B3E8" w14:textId="77777777" w:rsidR="00987317" w:rsidRPr="009E2382" w:rsidRDefault="00987317" w:rsidP="00C57D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82">
              <w:rPr>
                <w:rFonts w:ascii="Times New Roman" w:hAnsi="Times New Roman" w:cs="Times New Roman"/>
                <w:sz w:val="24"/>
                <w:szCs w:val="24"/>
              </w:rPr>
              <w:t>4-syl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lable</w:t>
            </w:r>
            <w:r w:rsidRPr="009E2382">
              <w:rPr>
                <w:rFonts w:ascii="Times New Roman" w:hAnsi="Times New Roman" w:cs="Times New Roman"/>
                <w:sz w:val="24"/>
                <w:szCs w:val="24"/>
              </w:rPr>
              <w:t xml:space="preserve"> WS</w:t>
            </w:r>
          </w:p>
        </w:tc>
        <w:tc>
          <w:tcPr>
            <w:tcW w:w="1196" w:type="dxa"/>
            <w:tcBorders>
              <w:top w:val="nil"/>
            </w:tcBorders>
            <w:vAlign w:val="center"/>
          </w:tcPr>
          <w:p w14:paraId="58B28C65" w14:textId="77777777" w:rsidR="00987317" w:rsidRPr="009E2382" w:rsidRDefault="00987317" w:rsidP="00C57D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82">
              <w:rPr>
                <w:rFonts w:ascii="Times New Roman" w:hAnsi="Times New Roman" w:cs="Times New Roman"/>
                <w:sz w:val="24"/>
                <w:szCs w:val="24"/>
              </w:rPr>
              <w:t>də.ti.rə.la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54C0D29C" w14:textId="77777777" w:rsidR="00987317" w:rsidRPr="009E2382" w:rsidRDefault="00987317" w:rsidP="00C57D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82">
              <w:rPr>
                <w:rFonts w:ascii="Times New Roman" w:hAnsi="Times New Roman" w:cs="Times New Roman"/>
                <w:sz w:val="24"/>
                <w:szCs w:val="24"/>
              </w:rPr>
              <w:t>rə.so.tə.do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045C954C" w14:textId="77777777" w:rsidR="00987317" w:rsidRPr="009E2382" w:rsidRDefault="00987317" w:rsidP="00C57D0F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23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tə.la.sə.re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6ED84A4A" w14:textId="77777777" w:rsidR="00987317" w:rsidRPr="009E2382" w:rsidRDefault="00987317" w:rsidP="00C57D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82">
              <w:rPr>
                <w:rFonts w:ascii="Times New Roman" w:hAnsi="Times New Roman" w:cs="Times New Roman"/>
                <w:sz w:val="24"/>
                <w:szCs w:val="24"/>
              </w:rPr>
              <w:t>pə.fa.mə.be</w:t>
            </w:r>
          </w:p>
        </w:tc>
      </w:tr>
    </w:tbl>
    <w:p w14:paraId="724157A7" w14:textId="77777777" w:rsidR="00987317" w:rsidRPr="009E2382" w:rsidRDefault="00987317" w:rsidP="009873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DC154BF" w14:textId="77777777" w:rsidR="0062392C" w:rsidRDefault="0062392C">
      <w:pPr>
        <w:rPr>
          <w:rFonts w:ascii="Times New Roman" w:hAnsi="Times New Roman" w:cs="Times New Roman"/>
          <w:b/>
          <w:sz w:val="24"/>
          <w:szCs w:val="24"/>
        </w:rPr>
      </w:pPr>
    </w:p>
    <w:sectPr w:rsidR="00623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s-U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9F9"/>
    <w:rsid w:val="00050837"/>
    <w:rsid w:val="0006652B"/>
    <w:rsid w:val="00184606"/>
    <w:rsid w:val="001E045F"/>
    <w:rsid w:val="001E1ED7"/>
    <w:rsid w:val="002C2FA3"/>
    <w:rsid w:val="002D6F04"/>
    <w:rsid w:val="002D7BF3"/>
    <w:rsid w:val="00316A80"/>
    <w:rsid w:val="0033485C"/>
    <w:rsid w:val="003963B6"/>
    <w:rsid w:val="003C01BE"/>
    <w:rsid w:val="0056071E"/>
    <w:rsid w:val="005F2C93"/>
    <w:rsid w:val="0062392C"/>
    <w:rsid w:val="00644982"/>
    <w:rsid w:val="006A4B20"/>
    <w:rsid w:val="006F6920"/>
    <w:rsid w:val="007D2626"/>
    <w:rsid w:val="00844842"/>
    <w:rsid w:val="008B3939"/>
    <w:rsid w:val="00987317"/>
    <w:rsid w:val="009F2520"/>
    <w:rsid w:val="00AA5AE1"/>
    <w:rsid w:val="00AC49F9"/>
    <w:rsid w:val="00BC0D0B"/>
    <w:rsid w:val="00BC37FC"/>
    <w:rsid w:val="00C81BF0"/>
    <w:rsid w:val="00D24A8F"/>
    <w:rsid w:val="00D82700"/>
    <w:rsid w:val="00DB2DBC"/>
    <w:rsid w:val="00DB6D4A"/>
    <w:rsid w:val="00E71A50"/>
    <w:rsid w:val="00E96858"/>
    <w:rsid w:val="00EB0A18"/>
    <w:rsid w:val="00F676CA"/>
    <w:rsid w:val="00FA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2AAE5"/>
  <w15:chartTrackingRefBased/>
  <w15:docId w15:val="{284E72B3-0A4D-47E9-9823-75AF25E6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Richtsmeier, Peter</dc:creator>
  <cp:keywords/>
  <dc:description/>
  <cp:lastModifiedBy>Richtsmeier, Peter</cp:lastModifiedBy>
  <cp:revision>4</cp:revision>
  <dcterms:created xsi:type="dcterms:W3CDTF">2023-01-03T20:47:00Z</dcterms:created>
  <dcterms:modified xsi:type="dcterms:W3CDTF">2023-01-03T21:04:00Z</dcterms:modified>
</cp:coreProperties>
</file>