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97A8" w14:textId="77777777" w:rsidR="00796808" w:rsidRPr="00796808" w:rsidRDefault="00796808" w:rsidP="00796808">
      <w:pPr>
        <w:rPr>
          <w:rFonts w:asciiTheme="minorHAnsi" w:eastAsiaTheme="minorHAnsi" w:hAnsiTheme="minorHAnsi" w:cstheme="minorBidi"/>
          <w:lang w:eastAsia="en-US"/>
        </w:rPr>
      </w:pPr>
      <w:r w:rsidRPr="00796808">
        <w:rPr>
          <w:rFonts w:asciiTheme="minorHAnsi" w:eastAsiaTheme="minorHAnsi" w:hAnsiTheme="minorHAnsi" w:cstheme="minorBidi"/>
          <w:lang w:eastAsia="en-US"/>
        </w:rPr>
        <w:t>The role of number mismatch and exposure in the comprehension of relative clauses in bilingual children</w:t>
      </w:r>
    </w:p>
    <w:p w14:paraId="1C241645" w14:textId="486530A1" w:rsidR="00796808" w:rsidRDefault="00796808">
      <w:pPr>
        <w:rPr>
          <w:lang w:val="en-GB"/>
        </w:rPr>
      </w:pPr>
    </w:p>
    <w:p w14:paraId="6D077C4F" w14:textId="77777777" w:rsidR="00796808" w:rsidRDefault="00796808">
      <w:pPr>
        <w:rPr>
          <w:lang w:val="en-GB"/>
        </w:rPr>
      </w:pPr>
    </w:p>
    <w:p w14:paraId="059AE225" w14:textId="77777777" w:rsidR="00796808" w:rsidRDefault="00796808">
      <w:pPr>
        <w:rPr>
          <w:lang w:val="en-GB"/>
        </w:rPr>
      </w:pPr>
    </w:p>
    <w:p w14:paraId="361D412A" w14:textId="4C4C09E3" w:rsidR="000D5D3D" w:rsidRPr="00796808" w:rsidRDefault="00796808">
      <w:pPr>
        <w:rPr>
          <w:lang w:val="en-GB"/>
        </w:rPr>
      </w:pPr>
      <w:r w:rsidRPr="00796808">
        <w:rPr>
          <w:lang w:val="en-GB"/>
        </w:rPr>
        <w:t>Luca Cilibrasi</w:t>
      </w:r>
    </w:p>
    <w:p w14:paraId="5E8A2F9E" w14:textId="7651A074" w:rsidR="00796808" w:rsidRPr="00796808" w:rsidRDefault="00796808">
      <w:pPr>
        <w:rPr>
          <w:lang w:val="en-GB"/>
        </w:rPr>
      </w:pPr>
    </w:p>
    <w:p w14:paraId="34857D19" w14:textId="08625C1F" w:rsidR="00796808" w:rsidRDefault="00796808">
      <w:pPr>
        <w:rPr>
          <w:lang w:val="en-GB"/>
        </w:rPr>
      </w:pPr>
      <w:r w:rsidRPr="00796808">
        <w:rPr>
          <w:lang w:val="en-GB"/>
        </w:rPr>
        <w:t>Faculty of Art</w:t>
      </w:r>
      <w:r>
        <w:rPr>
          <w:lang w:val="en-GB"/>
        </w:rPr>
        <w:t>s, Charles University, Prague, Czech Republic</w:t>
      </w:r>
    </w:p>
    <w:p w14:paraId="4074D5BF" w14:textId="5D38DAF9" w:rsidR="00796808" w:rsidRDefault="00796808">
      <w:pPr>
        <w:rPr>
          <w:lang w:val="en-GB"/>
        </w:rPr>
      </w:pPr>
    </w:p>
    <w:p w14:paraId="69357372" w14:textId="429AD952" w:rsidR="00796808" w:rsidRDefault="00796808">
      <w:pPr>
        <w:rPr>
          <w:lang w:val="en-GB"/>
        </w:rPr>
      </w:pPr>
    </w:p>
    <w:p w14:paraId="318CF8C6" w14:textId="77777777" w:rsidR="00796808" w:rsidRDefault="00796808">
      <w:pPr>
        <w:rPr>
          <w:lang w:val="en-GB"/>
        </w:rPr>
      </w:pPr>
      <w:r>
        <w:rPr>
          <w:lang w:val="en-GB"/>
        </w:rPr>
        <w:t>Flavia Adani</w:t>
      </w:r>
    </w:p>
    <w:p w14:paraId="4BC56460" w14:textId="77777777" w:rsidR="00796808" w:rsidRDefault="00796808">
      <w:pPr>
        <w:rPr>
          <w:lang w:val="en-GB"/>
        </w:rPr>
      </w:pPr>
    </w:p>
    <w:p w14:paraId="498FF0C3" w14:textId="38D3A071" w:rsidR="00796808" w:rsidRDefault="00796808">
      <w:pPr>
        <w:rPr>
          <w:lang w:val="en-GB"/>
        </w:rPr>
      </w:pPr>
      <w:r>
        <w:rPr>
          <w:lang w:val="en-GB"/>
        </w:rPr>
        <w:t xml:space="preserve">Department of Education and Psychology, Free University of Berlin, Germany </w:t>
      </w:r>
    </w:p>
    <w:p w14:paraId="53F6ADB8" w14:textId="39733BF1" w:rsidR="00796808" w:rsidRDefault="00796808">
      <w:pPr>
        <w:rPr>
          <w:lang w:val="en-GB"/>
        </w:rPr>
      </w:pPr>
    </w:p>
    <w:p w14:paraId="14CF6D10" w14:textId="7497B07D" w:rsidR="00796808" w:rsidRDefault="00796808">
      <w:pPr>
        <w:rPr>
          <w:lang w:val="en-GB"/>
        </w:rPr>
      </w:pPr>
    </w:p>
    <w:p w14:paraId="7A5A95A8" w14:textId="7B1ED699" w:rsidR="00796808" w:rsidRDefault="00796808">
      <w:pPr>
        <w:rPr>
          <w:lang w:val="en-GB"/>
        </w:rPr>
      </w:pPr>
      <w:r>
        <w:rPr>
          <w:lang w:val="en-GB"/>
        </w:rPr>
        <w:t>Ana I. Perez</w:t>
      </w:r>
    </w:p>
    <w:p w14:paraId="18810C77" w14:textId="29C7EBAD" w:rsidR="00796808" w:rsidRDefault="00796808">
      <w:pPr>
        <w:rPr>
          <w:lang w:val="en-GB"/>
        </w:rPr>
      </w:pPr>
    </w:p>
    <w:p w14:paraId="75A91965" w14:textId="4F934F8B" w:rsidR="00796808" w:rsidRDefault="00796808">
      <w:pPr>
        <w:rPr>
          <w:lang w:val="en-GB"/>
        </w:rPr>
      </w:pPr>
      <w:r>
        <w:rPr>
          <w:lang w:val="en-GB"/>
        </w:rPr>
        <w:t>Faculty of Psychology, University of Granada, Spain</w:t>
      </w:r>
    </w:p>
    <w:p w14:paraId="1290662B" w14:textId="48AC2AB4" w:rsidR="00796808" w:rsidRDefault="00796808">
      <w:pPr>
        <w:rPr>
          <w:lang w:val="en-GB"/>
        </w:rPr>
      </w:pPr>
    </w:p>
    <w:p w14:paraId="0FEF263E" w14:textId="649ACCBF" w:rsidR="00796808" w:rsidRDefault="00796808">
      <w:pPr>
        <w:rPr>
          <w:lang w:val="en-GB"/>
        </w:rPr>
      </w:pPr>
    </w:p>
    <w:p w14:paraId="21ADAC61" w14:textId="615F6F0C" w:rsidR="00796808" w:rsidRDefault="00796808">
      <w:pPr>
        <w:rPr>
          <w:lang w:val="en-GB"/>
        </w:rPr>
      </w:pPr>
      <w:r>
        <w:rPr>
          <w:lang w:val="en-GB"/>
        </w:rPr>
        <w:t>Elaine Schmidt</w:t>
      </w:r>
    </w:p>
    <w:p w14:paraId="2533FA40" w14:textId="56142963" w:rsidR="00796808" w:rsidRDefault="00796808">
      <w:pPr>
        <w:rPr>
          <w:lang w:val="en-GB"/>
        </w:rPr>
      </w:pPr>
    </w:p>
    <w:p w14:paraId="5E84A762" w14:textId="27D3096B" w:rsidR="00796808" w:rsidRDefault="00796808">
      <w:pPr>
        <w:rPr>
          <w:lang w:val="en-GB"/>
        </w:rPr>
      </w:pPr>
      <w:r>
        <w:rPr>
          <w:lang w:val="en-GB"/>
        </w:rPr>
        <w:t>Section of Theoretical and Applied Linguistics, University of Cambridge, UK</w:t>
      </w:r>
    </w:p>
    <w:p w14:paraId="1E579AE4" w14:textId="21DDE583" w:rsidR="00796808" w:rsidRDefault="00796808">
      <w:pPr>
        <w:rPr>
          <w:lang w:val="en-GB"/>
        </w:rPr>
      </w:pPr>
    </w:p>
    <w:p w14:paraId="58BA8D68" w14:textId="07CFBF2D" w:rsidR="00796808" w:rsidRDefault="00796808">
      <w:pPr>
        <w:rPr>
          <w:lang w:val="en-GB"/>
        </w:rPr>
      </w:pPr>
    </w:p>
    <w:p w14:paraId="47E5E682" w14:textId="026A7DC4" w:rsidR="00796808" w:rsidRDefault="00796808">
      <w:pPr>
        <w:rPr>
          <w:lang w:val="en-GB"/>
        </w:rPr>
      </w:pPr>
      <w:r>
        <w:rPr>
          <w:lang w:val="en-GB"/>
        </w:rPr>
        <w:t>Mandy Wigdorowitz</w:t>
      </w:r>
    </w:p>
    <w:p w14:paraId="4A677AA1" w14:textId="7ED855B1" w:rsidR="00796808" w:rsidRDefault="00796808">
      <w:pPr>
        <w:rPr>
          <w:lang w:val="en-GB"/>
        </w:rPr>
      </w:pPr>
    </w:p>
    <w:p w14:paraId="1082AB9C" w14:textId="77777777" w:rsidR="00796808" w:rsidRDefault="00796808" w:rsidP="00796808">
      <w:pPr>
        <w:rPr>
          <w:lang w:val="en-GB"/>
        </w:rPr>
      </w:pPr>
      <w:r>
        <w:rPr>
          <w:lang w:val="en-GB"/>
        </w:rPr>
        <w:t>Section of Theoretical and Applied Linguistics, University of Cambridge, UK</w:t>
      </w:r>
    </w:p>
    <w:p w14:paraId="4C5C6B06" w14:textId="77777777" w:rsidR="00796808" w:rsidRDefault="00796808">
      <w:pPr>
        <w:rPr>
          <w:lang w:val="en-GB"/>
        </w:rPr>
      </w:pPr>
    </w:p>
    <w:p w14:paraId="60407400" w14:textId="22165470" w:rsidR="00796808" w:rsidRDefault="00796808">
      <w:pPr>
        <w:rPr>
          <w:lang w:val="en-GB"/>
        </w:rPr>
      </w:pPr>
    </w:p>
    <w:p w14:paraId="4DB20D80" w14:textId="7FFE3EC2" w:rsidR="00796808" w:rsidRDefault="00796808">
      <w:pPr>
        <w:rPr>
          <w:lang w:val="en-GB"/>
        </w:rPr>
      </w:pPr>
      <w:proofErr w:type="spellStart"/>
      <w:r>
        <w:rPr>
          <w:lang w:val="en-GB"/>
        </w:rPr>
        <w:t>Ianthi</w:t>
      </w:r>
      <w:proofErr w:type="spellEnd"/>
      <w:r>
        <w:rPr>
          <w:lang w:val="en-GB"/>
        </w:rPr>
        <w:t xml:space="preserve"> Tsimpli</w:t>
      </w:r>
    </w:p>
    <w:p w14:paraId="57BA966E" w14:textId="2C29E0D7" w:rsidR="00796808" w:rsidRDefault="00796808">
      <w:pPr>
        <w:rPr>
          <w:lang w:val="en-GB"/>
        </w:rPr>
      </w:pPr>
    </w:p>
    <w:p w14:paraId="5ED92ACE" w14:textId="77777777" w:rsidR="00796808" w:rsidRDefault="00796808" w:rsidP="00796808">
      <w:pPr>
        <w:rPr>
          <w:lang w:val="en-GB"/>
        </w:rPr>
      </w:pPr>
      <w:r>
        <w:rPr>
          <w:lang w:val="en-GB"/>
        </w:rPr>
        <w:t>Section of Theoretical and Applied Linguistics, University of Cambridge, UK</w:t>
      </w:r>
    </w:p>
    <w:p w14:paraId="5DA35AA4" w14:textId="77777777" w:rsidR="00796808" w:rsidRDefault="00796808">
      <w:pPr>
        <w:rPr>
          <w:lang w:val="en-GB"/>
        </w:rPr>
      </w:pPr>
    </w:p>
    <w:p w14:paraId="0DC83633" w14:textId="77777777" w:rsidR="00796808" w:rsidRPr="00796808" w:rsidRDefault="00796808">
      <w:pPr>
        <w:rPr>
          <w:lang w:val="en-GB"/>
        </w:rPr>
      </w:pPr>
    </w:p>
    <w:sectPr w:rsidR="00796808" w:rsidRPr="00796808" w:rsidSect="00DE12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08"/>
    <w:rsid w:val="00796808"/>
    <w:rsid w:val="0097772A"/>
    <w:rsid w:val="00D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843846"/>
  <w15:chartTrackingRefBased/>
  <w15:docId w15:val="{8C650ADA-A941-9C47-9646-FA2A3530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0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Cilibrasi, Luca</dc:creator>
  <cp:keywords/>
  <dc:description/>
  <cp:lastModifiedBy>Cilibrasi, Luca</cp:lastModifiedBy>
  <cp:revision>1</cp:revision>
  <dcterms:created xsi:type="dcterms:W3CDTF">2022-03-04T10:49:00Z</dcterms:created>
  <dcterms:modified xsi:type="dcterms:W3CDTF">2022-03-04T11:51:00Z</dcterms:modified>
</cp:coreProperties>
</file>