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188F2" w14:textId="77777777" w:rsidR="009E6014" w:rsidRPr="003F3562" w:rsidRDefault="009E6014" w:rsidP="009E6014">
      <w:pPr>
        <w:spacing w:line="360" w:lineRule="auto"/>
        <w:jc w:val="both"/>
        <w:rPr>
          <w:rFonts w:ascii="Times New Roman" w:hAnsi="Times New Roman" w:cs="Times New Roman"/>
          <w:b/>
          <w:lang w:val="en-GB"/>
        </w:rPr>
      </w:pPr>
      <w:r w:rsidRPr="003F3562">
        <w:rPr>
          <w:rFonts w:ascii="Times New Roman" w:hAnsi="Times New Roman" w:cs="Times New Roman"/>
          <w:b/>
          <w:lang w:val="en-GB"/>
        </w:rPr>
        <w:t>Online Appendix</w:t>
      </w:r>
    </w:p>
    <w:p w14:paraId="688F8E5E" w14:textId="47C2DA64" w:rsidR="008123D8" w:rsidRPr="003F3562" w:rsidRDefault="009E6014" w:rsidP="009E6014">
      <w:pPr>
        <w:spacing w:line="360" w:lineRule="auto"/>
        <w:jc w:val="both"/>
        <w:rPr>
          <w:rFonts w:ascii="Times New Roman" w:hAnsi="Times New Roman" w:cs="Times New Roman"/>
          <w:b/>
          <w:lang w:val="en-GB"/>
        </w:rPr>
      </w:pPr>
      <w:r w:rsidRPr="003F3562">
        <w:rPr>
          <w:rFonts w:ascii="Times New Roman" w:hAnsi="Times New Roman" w:cs="Times New Roman"/>
          <w:b/>
          <w:lang w:val="en-GB"/>
        </w:rPr>
        <w:t>The odd couple: Analysing UKIP and FSM’s E</w:t>
      </w:r>
      <w:r w:rsidR="003F3562" w:rsidRPr="003F3562">
        <w:rPr>
          <w:rFonts w:ascii="Times New Roman" w:hAnsi="Times New Roman" w:cs="Times New Roman"/>
          <w:b/>
          <w:lang w:val="en-GB"/>
        </w:rPr>
        <w:t>U</w:t>
      </w:r>
      <w:r w:rsidRPr="003F3562">
        <w:rPr>
          <w:rFonts w:ascii="Times New Roman" w:hAnsi="Times New Roman" w:cs="Times New Roman"/>
          <w:b/>
          <w:lang w:val="en-GB"/>
        </w:rPr>
        <w:t xml:space="preserve">-opposition in the EP. </w:t>
      </w:r>
    </w:p>
    <w:p w14:paraId="6655A00F" w14:textId="77777777" w:rsidR="008123D8" w:rsidRPr="003F3562" w:rsidRDefault="008123D8" w:rsidP="009E6014">
      <w:pPr>
        <w:spacing w:line="360" w:lineRule="auto"/>
        <w:jc w:val="both"/>
        <w:rPr>
          <w:rFonts w:ascii="Times New Roman" w:hAnsi="Times New Roman" w:cs="Times New Roman"/>
          <w:b/>
          <w:lang w:val="en-GB"/>
        </w:rPr>
      </w:pPr>
    </w:p>
    <w:p w14:paraId="7DEA5F93" w14:textId="77777777" w:rsidR="008123D8" w:rsidRPr="003F3562" w:rsidRDefault="008123D8" w:rsidP="009E6014">
      <w:pPr>
        <w:spacing w:line="360" w:lineRule="auto"/>
        <w:jc w:val="both"/>
        <w:rPr>
          <w:rFonts w:ascii="Times New Roman" w:hAnsi="Times New Roman" w:cs="Times New Roman"/>
          <w:b/>
          <w:lang w:val="en-GB"/>
        </w:rPr>
      </w:pPr>
      <w:r w:rsidRPr="003F3562">
        <w:rPr>
          <w:rFonts w:ascii="Times New Roman" w:hAnsi="Times New Roman" w:cs="Times New Roman"/>
          <w:b/>
          <w:lang w:val="en-GB"/>
        </w:rPr>
        <w:t>1. Criteria used for the collection of data…………………………………………….</w:t>
      </w:r>
      <w:r w:rsidR="009E6014" w:rsidRPr="003F3562">
        <w:rPr>
          <w:rFonts w:ascii="Times New Roman" w:hAnsi="Times New Roman" w:cs="Times New Roman"/>
          <w:b/>
          <w:lang w:val="en-GB"/>
        </w:rPr>
        <w:t>.2</w:t>
      </w:r>
    </w:p>
    <w:p w14:paraId="23617B79" w14:textId="77777777" w:rsidR="008123D8" w:rsidRPr="003F3562" w:rsidRDefault="008123D8" w:rsidP="009E6014">
      <w:pPr>
        <w:spacing w:line="360" w:lineRule="auto"/>
        <w:jc w:val="both"/>
        <w:rPr>
          <w:rFonts w:ascii="Times New Roman" w:hAnsi="Times New Roman" w:cs="Times New Roman"/>
          <w:b/>
          <w:lang w:val="en-GB"/>
        </w:rPr>
      </w:pPr>
      <w:r w:rsidRPr="003F3562">
        <w:rPr>
          <w:rFonts w:ascii="Times New Roman" w:hAnsi="Times New Roman" w:cs="Times New Roman"/>
          <w:b/>
          <w:lang w:val="en-GB"/>
        </w:rPr>
        <w:t>2. Coding instructions………………………………………………...</w:t>
      </w:r>
      <w:r w:rsidR="009E6014" w:rsidRPr="003F3562">
        <w:rPr>
          <w:rFonts w:ascii="Times New Roman" w:hAnsi="Times New Roman" w:cs="Times New Roman"/>
          <w:b/>
          <w:lang w:val="en-GB"/>
        </w:rPr>
        <w:t>..........................4</w:t>
      </w:r>
    </w:p>
    <w:p w14:paraId="6DCA882D" w14:textId="77777777" w:rsidR="008123D8" w:rsidRPr="003F3562" w:rsidRDefault="008123D8" w:rsidP="009E6014">
      <w:pPr>
        <w:spacing w:line="360" w:lineRule="auto"/>
        <w:jc w:val="both"/>
        <w:rPr>
          <w:rFonts w:ascii="Times New Roman" w:hAnsi="Times New Roman" w:cs="Times New Roman"/>
          <w:b/>
          <w:lang w:val="en-GB"/>
        </w:rPr>
      </w:pPr>
      <w:r w:rsidRPr="003F3562">
        <w:rPr>
          <w:rFonts w:ascii="Times New Roman" w:hAnsi="Times New Roman" w:cs="Times New Roman"/>
          <w:b/>
          <w:lang w:val="en-GB"/>
        </w:rPr>
        <w:t>3. Codebook</w:t>
      </w:r>
      <w:r w:rsidR="009E6014" w:rsidRPr="003F3562">
        <w:rPr>
          <w:rFonts w:ascii="Times New Roman" w:hAnsi="Times New Roman" w:cs="Times New Roman"/>
          <w:b/>
          <w:lang w:val="en-GB"/>
        </w:rPr>
        <w:t>……...………………………………………………………………...……7</w:t>
      </w:r>
    </w:p>
    <w:p w14:paraId="0DD72188" w14:textId="34B6E6DA" w:rsidR="008123D8" w:rsidRPr="003F3562" w:rsidRDefault="008123D8" w:rsidP="009E6014">
      <w:pPr>
        <w:spacing w:line="360" w:lineRule="auto"/>
        <w:jc w:val="both"/>
        <w:rPr>
          <w:rFonts w:ascii="Times New Roman" w:hAnsi="Times New Roman" w:cs="Times New Roman"/>
          <w:b/>
          <w:lang w:val="en-GB"/>
        </w:rPr>
      </w:pPr>
      <w:r w:rsidRPr="003F3562">
        <w:rPr>
          <w:rFonts w:ascii="Times New Roman" w:hAnsi="Times New Roman" w:cs="Times New Roman"/>
          <w:b/>
          <w:lang w:val="en-GB"/>
        </w:rPr>
        <w:t>4. Information about the speech segments cited in the paper…</w:t>
      </w:r>
      <w:r w:rsidR="009E6014" w:rsidRPr="003F3562">
        <w:rPr>
          <w:rFonts w:ascii="Times New Roman" w:hAnsi="Times New Roman" w:cs="Times New Roman"/>
          <w:b/>
          <w:lang w:val="en-GB"/>
        </w:rPr>
        <w:t>……...</w:t>
      </w:r>
      <w:r w:rsidRPr="003F3562">
        <w:rPr>
          <w:rFonts w:ascii="Times New Roman" w:hAnsi="Times New Roman" w:cs="Times New Roman"/>
          <w:b/>
          <w:lang w:val="en-GB"/>
        </w:rPr>
        <w:t>…………</w:t>
      </w:r>
      <w:r w:rsidR="009E6014" w:rsidRPr="003F3562">
        <w:rPr>
          <w:rFonts w:ascii="Times New Roman" w:hAnsi="Times New Roman" w:cs="Times New Roman"/>
          <w:b/>
          <w:lang w:val="en-GB"/>
        </w:rPr>
        <w:t>…</w:t>
      </w:r>
      <w:r w:rsidR="00DB729A">
        <w:rPr>
          <w:rFonts w:ascii="Times New Roman" w:hAnsi="Times New Roman" w:cs="Times New Roman"/>
          <w:b/>
          <w:lang w:val="en-GB"/>
        </w:rPr>
        <w:t>24</w:t>
      </w:r>
    </w:p>
    <w:p w14:paraId="112E2990" w14:textId="77777777" w:rsidR="008123D8" w:rsidRPr="003F3562" w:rsidRDefault="008123D8" w:rsidP="008123D8">
      <w:pPr>
        <w:spacing w:line="360" w:lineRule="auto"/>
        <w:rPr>
          <w:rFonts w:ascii="Times New Roman" w:hAnsi="Times New Roman" w:cs="Times New Roman"/>
          <w:b/>
          <w:lang w:val="en-GB"/>
        </w:rPr>
      </w:pPr>
    </w:p>
    <w:p w14:paraId="32FD33E8" w14:textId="77777777" w:rsidR="008123D8" w:rsidRPr="003F3562" w:rsidRDefault="008123D8" w:rsidP="008123D8">
      <w:pPr>
        <w:spacing w:line="360" w:lineRule="auto"/>
        <w:rPr>
          <w:rFonts w:ascii="Times New Roman" w:hAnsi="Times New Roman" w:cs="Times New Roman"/>
          <w:b/>
          <w:lang w:val="en-GB"/>
        </w:rPr>
      </w:pPr>
    </w:p>
    <w:p w14:paraId="36BD26C5" w14:textId="77777777" w:rsidR="008123D8" w:rsidRPr="003F3562" w:rsidRDefault="008123D8" w:rsidP="008123D8">
      <w:pPr>
        <w:spacing w:line="360" w:lineRule="auto"/>
        <w:rPr>
          <w:rFonts w:ascii="Times New Roman" w:hAnsi="Times New Roman" w:cs="Times New Roman"/>
          <w:b/>
          <w:lang w:val="en-GB"/>
        </w:rPr>
      </w:pPr>
    </w:p>
    <w:p w14:paraId="11852517" w14:textId="77777777" w:rsidR="008123D8" w:rsidRPr="003F3562" w:rsidRDefault="008123D8" w:rsidP="008123D8">
      <w:pPr>
        <w:spacing w:line="360" w:lineRule="auto"/>
        <w:rPr>
          <w:rFonts w:ascii="Times New Roman" w:hAnsi="Times New Roman" w:cs="Times New Roman"/>
          <w:b/>
          <w:lang w:val="en-GB"/>
        </w:rPr>
      </w:pPr>
    </w:p>
    <w:p w14:paraId="3BECAECF" w14:textId="77777777" w:rsidR="008123D8" w:rsidRPr="003F3562" w:rsidRDefault="008123D8" w:rsidP="008123D8">
      <w:pPr>
        <w:spacing w:line="360" w:lineRule="auto"/>
        <w:rPr>
          <w:rFonts w:ascii="Times New Roman" w:hAnsi="Times New Roman" w:cs="Times New Roman"/>
          <w:b/>
          <w:lang w:val="en-GB"/>
        </w:rPr>
      </w:pPr>
    </w:p>
    <w:p w14:paraId="01FB11AC" w14:textId="77777777" w:rsidR="008123D8" w:rsidRPr="003F3562" w:rsidRDefault="008123D8" w:rsidP="008123D8">
      <w:pPr>
        <w:spacing w:line="360" w:lineRule="auto"/>
        <w:rPr>
          <w:rFonts w:ascii="Times New Roman" w:hAnsi="Times New Roman" w:cs="Times New Roman"/>
          <w:b/>
          <w:lang w:val="en-GB"/>
        </w:rPr>
      </w:pPr>
    </w:p>
    <w:p w14:paraId="17E19821" w14:textId="77777777" w:rsidR="008123D8" w:rsidRPr="003F3562" w:rsidRDefault="008123D8" w:rsidP="008123D8">
      <w:pPr>
        <w:spacing w:line="360" w:lineRule="auto"/>
        <w:rPr>
          <w:rFonts w:ascii="Times New Roman" w:hAnsi="Times New Roman" w:cs="Times New Roman"/>
          <w:b/>
          <w:lang w:val="en-GB"/>
        </w:rPr>
      </w:pPr>
    </w:p>
    <w:p w14:paraId="4495D6A6" w14:textId="77777777" w:rsidR="008123D8" w:rsidRPr="003F3562" w:rsidRDefault="008123D8" w:rsidP="008123D8">
      <w:pPr>
        <w:spacing w:line="360" w:lineRule="auto"/>
        <w:rPr>
          <w:rFonts w:ascii="Times New Roman" w:hAnsi="Times New Roman" w:cs="Times New Roman"/>
          <w:b/>
          <w:lang w:val="en-GB"/>
        </w:rPr>
      </w:pPr>
    </w:p>
    <w:p w14:paraId="435872AD" w14:textId="77777777" w:rsidR="008123D8" w:rsidRPr="003F3562" w:rsidRDefault="008123D8" w:rsidP="008123D8">
      <w:pPr>
        <w:rPr>
          <w:rFonts w:ascii="Times New Roman" w:hAnsi="Times New Roman" w:cs="Times New Roman"/>
          <w:b/>
          <w:lang w:val="en-GB"/>
        </w:rPr>
      </w:pPr>
    </w:p>
    <w:p w14:paraId="33341E8E" w14:textId="77777777" w:rsidR="008123D8" w:rsidRPr="003F3562" w:rsidRDefault="008123D8" w:rsidP="008123D8">
      <w:pPr>
        <w:rPr>
          <w:rFonts w:ascii="Times New Roman" w:hAnsi="Times New Roman" w:cs="Times New Roman"/>
          <w:b/>
          <w:lang w:val="en-GB"/>
        </w:rPr>
      </w:pPr>
    </w:p>
    <w:p w14:paraId="718500E7" w14:textId="77777777" w:rsidR="008123D8" w:rsidRPr="003F3562" w:rsidRDefault="008123D8" w:rsidP="008123D8">
      <w:pPr>
        <w:rPr>
          <w:rFonts w:ascii="Times New Roman" w:hAnsi="Times New Roman" w:cs="Times New Roman"/>
          <w:b/>
          <w:lang w:val="en-GB"/>
        </w:rPr>
      </w:pPr>
    </w:p>
    <w:p w14:paraId="16809D86" w14:textId="77777777" w:rsidR="008123D8" w:rsidRPr="003F3562" w:rsidRDefault="008123D8" w:rsidP="008123D8">
      <w:pPr>
        <w:rPr>
          <w:rFonts w:ascii="Times New Roman" w:hAnsi="Times New Roman" w:cs="Times New Roman"/>
          <w:b/>
          <w:lang w:val="en-GB"/>
        </w:rPr>
      </w:pPr>
    </w:p>
    <w:p w14:paraId="5F27DE0B" w14:textId="77777777" w:rsidR="008123D8" w:rsidRPr="003F3562" w:rsidRDefault="008123D8" w:rsidP="008123D8">
      <w:pPr>
        <w:rPr>
          <w:rFonts w:ascii="Times New Roman" w:hAnsi="Times New Roman" w:cs="Times New Roman"/>
          <w:b/>
          <w:lang w:val="en-GB"/>
        </w:rPr>
      </w:pPr>
    </w:p>
    <w:p w14:paraId="177E26F6" w14:textId="77777777" w:rsidR="008123D8" w:rsidRPr="003F3562" w:rsidRDefault="008123D8" w:rsidP="008123D8">
      <w:pPr>
        <w:rPr>
          <w:rFonts w:ascii="Times New Roman" w:hAnsi="Times New Roman" w:cs="Times New Roman"/>
          <w:b/>
          <w:lang w:val="en-GB"/>
        </w:rPr>
      </w:pPr>
    </w:p>
    <w:p w14:paraId="5DA97279" w14:textId="77777777" w:rsidR="008123D8" w:rsidRPr="003F3562" w:rsidRDefault="008123D8" w:rsidP="008123D8">
      <w:pPr>
        <w:rPr>
          <w:rFonts w:ascii="Times New Roman" w:hAnsi="Times New Roman" w:cs="Times New Roman"/>
          <w:b/>
          <w:lang w:val="en-GB"/>
        </w:rPr>
      </w:pPr>
    </w:p>
    <w:p w14:paraId="48997442" w14:textId="77777777" w:rsidR="008123D8" w:rsidRPr="003F3562" w:rsidRDefault="008123D8" w:rsidP="008123D8">
      <w:pPr>
        <w:rPr>
          <w:rFonts w:ascii="Times New Roman" w:hAnsi="Times New Roman" w:cs="Times New Roman"/>
          <w:b/>
          <w:lang w:val="en-GB"/>
        </w:rPr>
      </w:pPr>
    </w:p>
    <w:p w14:paraId="420DDBD2" w14:textId="77777777" w:rsidR="008123D8" w:rsidRPr="003F3562" w:rsidRDefault="008123D8" w:rsidP="008123D8">
      <w:pPr>
        <w:rPr>
          <w:rFonts w:ascii="Times New Roman" w:hAnsi="Times New Roman" w:cs="Times New Roman"/>
          <w:b/>
          <w:lang w:val="en-GB"/>
        </w:rPr>
      </w:pPr>
    </w:p>
    <w:p w14:paraId="28B6EAF2" w14:textId="77777777" w:rsidR="008123D8" w:rsidRPr="003F3562" w:rsidRDefault="008123D8" w:rsidP="008123D8">
      <w:pPr>
        <w:rPr>
          <w:rFonts w:ascii="Times New Roman" w:hAnsi="Times New Roman" w:cs="Times New Roman"/>
          <w:b/>
          <w:lang w:val="en-GB"/>
        </w:rPr>
      </w:pPr>
    </w:p>
    <w:p w14:paraId="0C600FB9" w14:textId="77777777" w:rsidR="008123D8" w:rsidRPr="003F3562" w:rsidRDefault="008123D8" w:rsidP="008123D8">
      <w:pPr>
        <w:rPr>
          <w:rFonts w:ascii="Times New Roman" w:hAnsi="Times New Roman" w:cs="Times New Roman"/>
          <w:b/>
          <w:lang w:val="en-GB"/>
        </w:rPr>
      </w:pPr>
    </w:p>
    <w:p w14:paraId="5C47DC76" w14:textId="77777777" w:rsidR="008123D8" w:rsidRPr="003F3562" w:rsidRDefault="008123D8" w:rsidP="008123D8">
      <w:pPr>
        <w:rPr>
          <w:rFonts w:ascii="Times New Roman" w:hAnsi="Times New Roman" w:cs="Times New Roman"/>
          <w:b/>
          <w:lang w:val="en-GB"/>
        </w:rPr>
      </w:pPr>
    </w:p>
    <w:p w14:paraId="4BE173CF" w14:textId="77777777" w:rsidR="008123D8" w:rsidRPr="003F3562" w:rsidRDefault="008123D8" w:rsidP="008123D8">
      <w:pPr>
        <w:rPr>
          <w:rFonts w:ascii="Times New Roman" w:hAnsi="Times New Roman" w:cs="Times New Roman"/>
          <w:b/>
          <w:lang w:val="en-GB"/>
        </w:rPr>
      </w:pPr>
    </w:p>
    <w:p w14:paraId="232496FB" w14:textId="77777777" w:rsidR="008123D8" w:rsidRPr="003F3562" w:rsidRDefault="008123D8" w:rsidP="008123D8">
      <w:pPr>
        <w:rPr>
          <w:rFonts w:ascii="Times New Roman" w:hAnsi="Times New Roman" w:cs="Times New Roman"/>
          <w:b/>
          <w:lang w:val="en-GB"/>
        </w:rPr>
      </w:pPr>
    </w:p>
    <w:p w14:paraId="4DC0D94C" w14:textId="77777777" w:rsidR="008123D8" w:rsidRPr="003F3562" w:rsidRDefault="008123D8" w:rsidP="008123D8">
      <w:pPr>
        <w:rPr>
          <w:rFonts w:ascii="Times New Roman" w:hAnsi="Times New Roman" w:cs="Times New Roman"/>
          <w:b/>
          <w:lang w:val="en-GB"/>
        </w:rPr>
      </w:pPr>
    </w:p>
    <w:p w14:paraId="7A5D28B3" w14:textId="77777777" w:rsidR="008123D8" w:rsidRPr="003F3562" w:rsidRDefault="008123D8" w:rsidP="008123D8">
      <w:pPr>
        <w:rPr>
          <w:rFonts w:ascii="Times New Roman" w:hAnsi="Times New Roman" w:cs="Times New Roman"/>
          <w:b/>
          <w:lang w:val="en-GB"/>
        </w:rPr>
      </w:pPr>
    </w:p>
    <w:p w14:paraId="62EF510A" w14:textId="77777777" w:rsidR="009E6014" w:rsidRPr="003F3562" w:rsidRDefault="009E6014" w:rsidP="009E6014">
      <w:pPr>
        <w:jc w:val="both"/>
        <w:rPr>
          <w:rFonts w:ascii="Times New Roman" w:hAnsi="Times New Roman" w:cs="Times New Roman"/>
          <w:b/>
          <w:lang w:val="en-GB"/>
        </w:rPr>
      </w:pPr>
    </w:p>
    <w:p w14:paraId="1204C9C6" w14:textId="77777777" w:rsidR="008123D8" w:rsidRPr="003F3562" w:rsidRDefault="008123D8" w:rsidP="009E6014">
      <w:pPr>
        <w:spacing w:line="480" w:lineRule="auto"/>
        <w:jc w:val="both"/>
        <w:rPr>
          <w:rFonts w:ascii="Times New Roman" w:hAnsi="Times New Roman" w:cs="Times New Roman"/>
          <w:b/>
          <w:lang w:val="en-GB"/>
        </w:rPr>
      </w:pPr>
      <w:r w:rsidRPr="003F3562">
        <w:rPr>
          <w:rFonts w:ascii="Times New Roman" w:hAnsi="Times New Roman" w:cs="Times New Roman"/>
          <w:b/>
          <w:lang w:val="en-GB"/>
        </w:rPr>
        <w:lastRenderedPageBreak/>
        <w:t xml:space="preserve">1. Criteria used for the collection of data </w:t>
      </w:r>
    </w:p>
    <w:p w14:paraId="5CBD5BF0" w14:textId="77777777" w:rsidR="008123D8" w:rsidRPr="003F3562" w:rsidRDefault="008123D8" w:rsidP="009E6014">
      <w:pPr>
        <w:spacing w:line="480" w:lineRule="auto"/>
        <w:jc w:val="both"/>
        <w:rPr>
          <w:rFonts w:ascii="Times New Roman" w:hAnsi="Times New Roman" w:cs="Times New Roman"/>
          <w:b/>
          <w:lang w:val="en-GB"/>
        </w:rPr>
      </w:pPr>
    </w:p>
    <w:p w14:paraId="677CEA11" w14:textId="42F04418" w:rsidR="008123D8" w:rsidRPr="003F3562" w:rsidRDefault="008123D8" w:rsidP="009E6014">
      <w:p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For the purposes of this analysis </w:t>
      </w:r>
      <w:r w:rsidR="00E5401B" w:rsidRPr="003F3562">
        <w:rPr>
          <w:rFonts w:ascii="Times New Roman" w:hAnsi="Times New Roman" w:cs="Times New Roman"/>
          <w:lang w:val="en-GB"/>
        </w:rPr>
        <w:t xml:space="preserve">a total </w:t>
      </w:r>
      <w:r w:rsidR="00216D5A" w:rsidRPr="003F3562">
        <w:rPr>
          <w:rFonts w:ascii="Times New Roman" w:hAnsi="Times New Roman" w:cs="Times New Roman"/>
          <w:lang w:val="en-GB"/>
        </w:rPr>
        <w:t>amoun</w:t>
      </w:r>
      <w:r w:rsidR="003F3562" w:rsidRPr="003F3562">
        <w:rPr>
          <w:rFonts w:ascii="Times New Roman" w:hAnsi="Times New Roman" w:cs="Times New Roman"/>
          <w:lang w:val="en-GB"/>
        </w:rPr>
        <w:t>t</w:t>
      </w:r>
      <w:r w:rsidR="00E5401B" w:rsidRPr="003F3562">
        <w:rPr>
          <w:rFonts w:ascii="Times New Roman" w:hAnsi="Times New Roman" w:cs="Times New Roman"/>
          <w:lang w:val="en-GB"/>
        </w:rPr>
        <w:t xml:space="preserve"> of 1632 speeches (671 for the FSM and 961 for UKIP) </w:t>
      </w:r>
      <w:r w:rsidR="003F3562" w:rsidRPr="003F3562">
        <w:rPr>
          <w:rFonts w:ascii="Times New Roman" w:hAnsi="Times New Roman" w:cs="Times New Roman"/>
          <w:lang w:val="en-GB"/>
        </w:rPr>
        <w:t xml:space="preserve">has been collected </w:t>
      </w:r>
      <w:r w:rsidR="00E5401B" w:rsidRPr="003F3562">
        <w:rPr>
          <w:rFonts w:ascii="Times New Roman" w:hAnsi="Times New Roman" w:cs="Times New Roman"/>
          <w:lang w:val="en-GB"/>
        </w:rPr>
        <w:t>for the period between May 2014 and December 2016 (first two years of the VIII EP legislature)</w:t>
      </w:r>
      <w:r w:rsidR="003F3562" w:rsidRPr="003F3562">
        <w:rPr>
          <w:rFonts w:ascii="Times New Roman" w:hAnsi="Times New Roman" w:cs="Times New Roman"/>
          <w:lang w:val="en-GB"/>
        </w:rPr>
        <w:t xml:space="preserve">. </w:t>
      </w:r>
      <w:r w:rsidR="00E5401B" w:rsidRPr="003F3562">
        <w:rPr>
          <w:rFonts w:ascii="Times New Roman" w:hAnsi="Times New Roman" w:cs="Times New Roman"/>
          <w:lang w:val="en-GB"/>
        </w:rPr>
        <w:t>A</w:t>
      </w:r>
      <w:r w:rsidRPr="003F3562">
        <w:rPr>
          <w:rFonts w:ascii="Times New Roman" w:hAnsi="Times New Roman" w:cs="Times New Roman"/>
          <w:lang w:val="en-GB"/>
        </w:rPr>
        <w:t xml:space="preserve"> speech by a Member of the European Parliament (MEP) is consider as:</w:t>
      </w:r>
    </w:p>
    <w:p w14:paraId="3E2C6CE3" w14:textId="77777777" w:rsidR="008123D8" w:rsidRPr="003F3562" w:rsidRDefault="008123D8" w:rsidP="009E6014">
      <w:pPr>
        <w:spacing w:line="480" w:lineRule="auto"/>
        <w:ind w:left="708"/>
        <w:jc w:val="both"/>
        <w:rPr>
          <w:rFonts w:ascii="Times New Roman" w:hAnsi="Times New Roman" w:cs="Times New Roman"/>
          <w:i/>
          <w:lang w:val="en-GB"/>
        </w:rPr>
      </w:pPr>
    </w:p>
    <w:p w14:paraId="495A0AB8" w14:textId="77777777" w:rsidR="008123D8" w:rsidRPr="003F3562" w:rsidRDefault="008123D8" w:rsidP="009E6014">
      <w:pPr>
        <w:spacing w:line="480" w:lineRule="auto"/>
        <w:ind w:left="708"/>
        <w:jc w:val="both"/>
        <w:rPr>
          <w:rFonts w:ascii="Times New Roman" w:hAnsi="Times New Roman" w:cs="Times New Roman"/>
          <w:i/>
          <w:lang w:val="en-GB"/>
        </w:rPr>
      </w:pPr>
      <w:r w:rsidRPr="00575D5A">
        <w:rPr>
          <w:rFonts w:ascii="Times New Roman" w:hAnsi="Times New Roman" w:cs="Times New Roman"/>
          <w:lang w:val="en-GB"/>
        </w:rPr>
        <w:t xml:space="preserve">Each intervention held </w:t>
      </w:r>
      <w:r w:rsidR="009E6014" w:rsidRPr="00575D5A">
        <w:rPr>
          <w:rFonts w:ascii="Times New Roman" w:hAnsi="Times New Roman" w:cs="Times New Roman"/>
          <w:lang w:val="en-GB"/>
        </w:rPr>
        <w:t>in the plenary sitting of the European Parliament (EP)</w:t>
      </w:r>
      <w:r w:rsidRPr="00575D5A">
        <w:rPr>
          <w:rFonts w:ascii="Times New Roman" w:hAnsi="Times New Roman" w:cs="Times New Roman"/>
          <w:lang w:val="en-GB"/>
        </w:rPr>
        <w:t xml:space="preserve"> or related to voting time in the plenary sitting of the EP</w:t>
      </w:r>
      <w:r w:rsidRPr="003F3562">
        <w:rPr>
          <w:rFonts w:ascii="Times New Roman" w:hAnsi="Times New Roman" w:cs="Times New Roman"/>
          <w:i/>
          <w:lang w:val="en-GB"/>
        </w:rPr>
        <w:t xml:space="preserve">. </w:t>
      </w:r>
    </w:p>
    <w:p w14:paraId="1E5A0EE9" w14:textId="77777777" w:rsidR="008123D8" w:rsidRPr="003F3562" w:rsidRDefault="008123D8" w:rsidP="009E6014">
      <w:pPr>
        <w:spacing w:line="480" w:lineRule="auto"/>
        <w:ind w:left="708"/>
        <w:jc w:val="both"/>
        <w:rPr>
          <w:rFonts w:ascii="Times New Roman" w:hAnsi="Times New Roman" w:cs="Times New Roman"/>
          <w:i/>
          <w:lang w:val="en-GB"/>
        </w:rPr>
      </w:pPr>
    </w:p>
    <w:p w14:paraId="7FFAC0DB" w14:textId="5CB37753" w:rsidR="008123D8" w:rsidRDefault="00E5401B" w:rsidP="009E6014">
      <w:pPr>
        <w:spacing w:line="480" w:lineRule="auto"/>
        <w:jc w:val="both"/>
        <w:rPr>
          <w:rStyle w:val="Collegamentoipertestuale"/>
          <w:rFonts w:ascii="Times New Roman" w:hAnsi="Times New Roman" w:cs="Times New Roman"/>
          <w:b/>
          <w:lang w:val="en-GB"/>
        </w:rPr>
      </w:pPr>
      <w:r w:rsidRPr="003F3562">
        <w:rPr>
          <w:rFonts w:ascii="Times New Roman" w:hAnsi="Times New Roman" w:cs="Times New Roman"/>
          <w:lang w:val="en-GB"/>
        </w:rPr>
        <w:t xml:space="preserve">Speeches </w:t>
      </w:r>
      <w:r w:rsidR="00216D5A" w:rsidRPr="003F3562">
        <w:rPr>
          <w:rFonts w:ascii="Times New Roman" w:hAnsi="Times New Roman" w:cs="Times New Roman"/>
          <w:lang w:val="en-GB"/>
        </w:rPr>
        <w:t>have</w:t>
      </w:r>
      <w:r w:rsidR="007E549A">
        <w:rPr>
          <w:rFonts w:ascii="Times New Roman" w:hAnsi="Times New Roman" w:cs="Times New Roman"/>
          <w:lang w:val="en-GB"/>
        </w:rPr>
        <w:t xml:space="preserve"> been collected</w:t>
      </w:r>
      <w:r w:rsidR="00575D5A">
        <w:rPr>
          <w:rFonts w:ascii="Times New Roman" w:hAnsi="Times New Roman" w:cs="Times New Roman"/>
          <w:lang w:val="en-GB"/>
        </w:rPr>
        <w:t xml:space="preserve"> using</w:t>
      </w:r>
      <w:r w:rsidR="007E549A">
        <w:rPr>
          <w:rFonts w:ascii="Times New Roman" w:hAnsi="Times New Roman" w:cs="Times New Roman"/>
          <w:lang w:val="en-GB"/>
        </w:rPr>
        <w:t xml:space="preserve"> a</w:t>
      </w:r>
      <w:r w:rsidR="00216D5A" w:rsidRPr="003F3562">
        <w:rPr>
          <w:rFonts w:ascii="Times New Roman" w:hAnsi="Times New Roman" w:cs="Times New Roman"/>
          <w:lang w:val="en-GB"/>
        </w:rPr>
        <w:t xml:space="preserve"> </w:t>
      </w:r>
      <w:r w:rsidR="00575D5A">
        <w:rPr>
          <w:rFonts w:ascii="Times New Roman" w:hAnsi="Times New Roman" w:cs="Times New Roman"/>
          <w:lang w:val="en-GB"/>
        </w:rPr>
        <w:t>Python-based script available at</w:t>
      </w:r>
      <w:r w:rsidRPr="003F3562">
        <w:rPr>
          <w:rFonts w:ascii="Times New Roman" w:hAnsi="Times New Roman" w:cs="Times New Roman"/>
          <w:lang w:val="en-GB"/>
        </w:rPr>
        <w:t xml:space="preserve">: </w:t>
      </w:r>
      <w:hyperlink r:id="rId9" w:history="1">
        <w:r w:rsidRPr="003F3562">
          <w:rPr>
            <w:rStyle w:val="Collegamentoipertestuale"/>
            <w:rFonts w:ascii="Times New Roman" w:hAnsi="Times New Roman" w:cs="Times New Roman"/>
            <w:b/>
            <w:lang w:val="en-GB"/>
          </w:rPr>
          <w:t>https://github.com/alexeygridnev/MEPs-speeches</w:t>
        </w:r>
      </w:hyperlink>
    </w:p>
    <w:p w14:paraId="20756770" w14:textId="255ED562" w:rsidR="007E549A" w:rsidRDefault="007E549A" w:rsidP="009E6014">
      <w:pPr>
        <w:spacing w:line="480" w:lineRule="auto"/>
        <w:jc w:val="both"/>
        <w:rPr>
          <w:rStyle w:val="Collegamentoipertestuale"/>
          <w:rFonts w:ascii="Times New Roman" w:hAnsi="Times New Roman" w:cs="Times New Roman"/>
          <w:color w:val="auto"/>
          <w:u w:val="none"/>
          <w:lang w:val="en-GB"/>
        </w:rPr>
      </w:pPr>
      <w:r>
        <w:rPr>
          <w:rStyle w:val="Collegamentoipertestuale"/>
          <w:rFonts w:ascii="Times New Roman" w:hAnsi="Times New Roman" w:cs="Times New Roman"/>
          <w:color w:val="auto"/>
          <w:u w:val="none"/>
          <w:lang w:val="en-GB"/>
        </w:rPr>
        <w:t>The original version of the script allows the collection of the first 100 speeches by each MEP. To enable the collection of all the speeches by each MEP, this work, instead of relying on pages URLs, uses the HTML page sources</w:t>
      </w:r>
      <w:r w:rsidR="00C56E09">
        <w:rPr>
          <w:rStyle w:val="Collegamentoipertestuale"/>
          <w:rFonts w:ascii="Times New Roman" w:hAnsi="Times New Roman" w:cs="Times New Roman"/>
          <w:color w:val="auto"/>
          <w:u w:val="none"/>
          <w:lang w:val="en-GB"/>
        </w:rPr>
        <w:t xml:space="preserve"> of each MEPs’ webpage</w:t>
      </w:r>
      <w:r>
        <w:rPr>
          <w:rStyle w:val="Collegamentoipertestuale"/>
          <w:rFonts w:ascii="Times New Roman" w:hAnsi="Times New Roman" w:cs="Times New Roman"/>
          <w:color w:val="auto"/>
          <w:u w:val="none"/>
          <w:lang w:val="en-GB"/>
        </w:rPr>
        <w:t xml:space="preserve"> following these steps:</w:t>
      </w:r>
    </w:p>
    <w:p w14:paraId="0DD962E2" w14:textId="199CB407" w:rsidR="007E549A" w:rsidRDefault="00575D5A" w:rsidP="007E549A">
      <w:pPr>
        <w:pStyle w:val="Paragrafoelenco"/>
        <w:numPr>
          <w:ilvl w:val="0"/>
          <w:numId w:val="13"/>
        </w:numPr>
        <w:spacing w:line="480" w:lineRule="auto"/>
        <w:jc w:val="both"/>
        <w:rPr>
          <w:rStyle w:val="Collegamentoipertestuale"/>
          <w:rFonts w:ascii="Times New Roman" w:hAnsi="Times New Roman" w:cs="Times New Roman"/>
          <w:color w:val="auto"/>
          <w:u w:val="none"/>
          <w:lang w:val="en-GB"/>
        </w:rPr>
      </w:pPr>
      <w:r>
        <w:rPr>
          <w:rStyle w:val="Collegamentoipertestuale"/>
          <w:rFonts w:ascii="Times New Roman" w:hAnsi="Times New Roman" w:cs="Times New Roman"/>
          <w:color w:val="auto"/>
          <w:u w:val="none"/>
          <w:lang w:val="en-GB"/>
        </w:rPr>
        <w:t xml:space="preserve">the </w:t>
      </w:r>
      <w:r w:rsidR="007E549A">
        <w:rPr>
          <w:rStyle w:val="Collegamentoipertestuale"/>
          <w:rFonts w:ascii="Times New Roman" w:hAnsi="Times New Roman" w:cs="Times New Roman"/>
          <w:color w:val="auto"/>
          <w:u w:val="none"/>
          <w:lang w:val="en-GB"/>
        </w:rPr>
        <w:t>HTML page sources</w:t>
      </w:r>
      <w:r>
        <w:rPr>
          <w:rStyle w:val="Collegamentoipertestuale"/>
          <w:rFonts w:ascii="Times New Roman" w:hAnsi="Times New Roman" w:cs="Times New Roman"/>
          <w:color w:val="auto"/>
          <w:u w:val="none"/>
          <w:lang w:val="en-GB"/>
        </w:rPr>
        <w:t xml:space="preserve"> reporting all the speeches of each MEPs</w:t>
      </w:r>
      <w:r w:rsidR="007E549A">
        <w:rPr>
          <w:rStyle w:val="Collegamentoipertestuale"/>
          <w:rFonts w:ascii="Times New Roman" w:hAnsi="Times New Roman" w:cs="Times New Roman"/>
          <w:color w:val="auto"/>
          <w:u w:val="none"/>
          <w:lang w:val="en-GB"/>
        </w:rPr>
        <w:t xml:space="preserve"> are downloaded and saved in .txt file format; </w:t>
      </w:r>
    </w:p>
    <w:p w14:paraId="67323019" w14:textId="2BB33734" w:rsidR="007E549A" w:rsidRPr="00575D5A" w:rsidRDefault="007E549A" w:rsidP="009E6014">
      <w:pPr>
        <w:pStyle w:val="Paragrafoelenco"/>
        <w:numPr>
          <w:ilvl w:val="0"/>
          <w:numId w:val="13"/>
        </w:numPr>
        <w:spacing w:line="480" w:lineRule="auto"/>
        <w:jc w:val="both"/>
        <w:rPr>
          <w:rFonts w:ascii="Times New Roman" w:hAnsi="Times New Roman" w:cs="Times New Roman"/>
          <w:lang w:val="en-GB"/>
        </w:rPr>
      </w:pPr>
      <w:r>
        <w:rPr>
          <w:rStyle w:val="Collegamentoipertestuale"/>
          <w:rFonts w:ascii="Times New Roman" w:hAnsi="Times New Roman" w:cs="Times New Roman"/>
          <w:color w:val="auto"/>
          <w:u w:val="none"/>
          <w:lang w:val="en-GB"/>
        </w:rPr>
        <w:t>the HTML page sources</w:t>
      </w:r>
      <w:r w:rsidR="00575D5A">
        <w:rPr>
          <w:rStyle w:val="Collegamentoipertestuale"/>
          <w:rFonts w:ascii="Times New Roman" w:hAnsi="Times New Roman" w:cs="Times New Roman"/>
          <w:color w:val="auto"/>
          <w:u w:val="none"/>
          <w:lang w:val="en-GB"/>
        </w:rPr>
        <w:t xml:space="preserve"> (in.txt format)</w:t>
      </w:r>
      <w:r>
        <w:rPr>
          <w:rStyle w:val="Collegamentoipertestuale"/>
          <w:rFonts w:ascii="Times New Roman" w:hAnsi="Times New Roman" w:cs="Times New Roman"/>
          <w:color w:val="auto"/>
          <w:u w:val="none"/>
          <w:lang w:val="en-GB"/>
        </w:rPr>
        <w:t xml:space="preserve"> are then used </w:t>
      </w:r>
      <w:r w:rsidR="00575D5A">
        <w:rPr>
          <w:rStyle w:val="Collegamentoipertestuale"/>
          <w:rFonts w:ascii="Times New Roman" w:hAnsi="Times New Roman" w:cs="Times New Roman"/>
          <w:color w:val="auto"/>
          <w:u w:val="none"/>
          <w:lang w:val="en-GB"/>
        </w:rPr>
        <w:t xml:space="preserve">to download the entire collection of speeches through the Python shell. </w:t>
      </w:r>
    </w:p>
    <w:p w14:paraId="51C584F3" w14:textId="0A5EF377" w:rsidR="008123D8" w:rsidRPr="003F3562" w:rsidRDefault="00216D5A" w:rsidP="009E6014">
      <w:pPr>
        <w:spacing w:line="480" w:lineRule="auto"/>
        <w:jc w:val="both"/>
        <w:rPr>
          <w:rFonts w:ascii="Times New Roman" w:hAnsi="Times New Roman" w:cs="Times New Roman"/>
          <w:lang w:val="en-GB"/>
        </w:rPr>
      </w:pPr>
      <w:r w:rsidRPr="003F3562">
        <w:rPr>
          <w:rFonts w:ascii="Times New Roman" w:hAnsi="Times New Roman" w:cs="Times New Roman"/>
          <w:lang w:val="en-GB"/>
        </w:rPr>
        <w:t>Speeches have been divided into three main policy areas</w:t>
      </w:r>
      <w:r w:rsidR="00575D5A">
        <w:rPr>
          <w:rFonts w:ascii="Times New Roman" w:hAnsi="Times New Roman" w:cs="Times New Roman"/>
          <w:lang w:val="en-GB"/>
        </w:rPr>
        <w:t xml:space="preserve"> according to two main criteria</w:t>
      </w:r>
      <w:r w:rsidR="008123D8" w:rsidRPr="003F3562">
        <w:rPr>
          <w:rFonts w:ascii="Times New Roman" w:hAnsi="Times New Roman" w:cs="Times New Roman"/>
          <w:lang w:val="en-GB"/>
        </w:rPr>
        <w:t>:</w:t>
      </w:r>
    </w:p>
    <w:p w14:paraId="218A2DA1" w14:textId="77777777" w:rsidR="008123D8" w:rsidRPr="003F3562" w:rsidRDefault="008123D8" w:rsidP="009E6014">
      <w:pPr>
        <w:spacing w:line="480" w:lineRule="auto"/>
        <w:jc w:val="both"/>
        <w:rPr>
          <w:rFonts w:ascii="Times New Roman" w:hAnsi="Times New Roman" w:cs="Times New Roman"/>
          <w:lang w:val="en-GB"/>
        </w:rPr>
      </w:pPr>
    </w:p>
    <w:p w14:paraId="4D053AAD" w14:textId="1C96AC7E" w:rsidR="008123D8" w:rsidRPr="003F3562" w:rsidRDefault="008123D8" w:rsidP="009E6014">
      <w:pPr>
        <w:pStyle w:val="Paragrafoelenco"/>
        <w:numPr>
          <w:ilvl w:val="0"/>
          <w:numId w:val="6"/>
        </w:numPr>
        <w:spacing w:line="480" w:lineRule="auto"/>
        <w:jc w:val="both"/>
        <w:rPr>
          <w:rFonts w:ascii="Times New Roman" w:hAnsi="Times New Roman" w:cs="Times New Roman"/>
          <w:lang w:val="en-GB"/>
        </w:rPr>
      </w:pPr>
      <w:r w:rsidRPr="003F3562">
        <w:rPr>
          <w:rFonts w:ascii="Times New Roman" w:hAnsi="Times New Roman" w:cs="Times New Roman"/>
          <w:lang w:val="en-GB"/>
        </w:rPr>
        <w:t>The parliamentary committee responsible for presenting a report (</w:t>
      </w:r>
      <w:r w:rsidR="00D25F37">
        <w:rPr>
          <w:rFonts w:ascii="Times New Roman" w:hAnsi="Times New Roman" w:cs="Times New Roman"/>
          <w:lang w:val="en-GB"/>
        </w:rPr>
        <w:t>e.g.,</w:t>
      </w:r>
      <w:r w:rsidRPr="003F3562">
        <w:rPr>
          <w:rFonts w:ascii="Times New Roman" w:hAnsi="Times New Roman" w:cs="Times New Roman"/>
          <w:lang w:val="en-GB"/>
        </w:rPr>
        <w:t xml:space="preserve"> ECON committee defines the speech as belonging</w:t>
      </w:r>
      <w:r w:rsidR="003F3562">
        <w:rPr>
          <w:rFonts w:ascii="Times New Roman" w:hAnsi="Times New Roman" w:cs="Times New Roman"/>
          <w:lang w:val="en-GB"/>
        </w:rPr>
        <w:t xml:space="preserve"> to the macro-areas of economy</w:t>
      </w:r>
      <w:r w:rsidRPr="003F3562">
        <w:rPr>
          <w:rFonts w:ascii="Times New Roman" w:hAnsi="Times New Roman" w:cs="Times New Roman"/>
          <w:lang w:val="en-GB"/>
        </w:rPr>
        <w:t>);</w:t>
      </w:r>
    </w:p>
    <w:p w14:paraId="54B5E7CC" w14:textId="593BBE67" w:rsidR="008123D8" w:rsidRPr="003F3562" w:rsidRDefault="008123D8" w:rsidP="003F3562">
      <w:pPr>
        <w:pStyle w:val="Paragrafoelenco"/>
        <w:numPr>
          <w:ilvl w:val="0"/>
          <w:numId w:val="6"/>
        </w:num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The subject of the speech held in the plenary sitting as indicated by the procedural files available on the webpage of the EP. The image below shows an example of speech belonging to the macro-area </w:t>
      </w:r>
      <w:r w:rsidR="00D25F37">
        <w:rPr>
          <w:rFonts w:ascii="Times New Roman" w:hAnsi="Times New Roman" w:cs="Times New Roman"/>
          <w:lang w:val="en-GB"/>
        </w:rPr>
        <w:t>‘</w:t>
      </w:r>
      <w:r w:rsidRPr="003F3562">
        <w:rPr>
          <w:rFonts w:ascii="Times New Roman" w:hAnsi="Times New Roman" w:cs="Times New Roman"/>
          <w:lang w:val="en-GB"/>
        </w:rPr>
        <w:t>Immigration/Asylum/Borders control</w:t>
      </w:r>
      <w:r w:rsidR="00D25F37">
        <w:rPr>
          <w:rFonts w:ascii="Times New Roman" w:hAnsi="Times New Roman" w:cs="Times New Roman"/>
          <w:lang w:val="en-GB"/>
        </w:rPr>
        <w:t>’</w:t>
      </w:r>
      <w:r w:rsidRPr="003F3562">
        <w:rPr>
          <w:rFonts w:ascii="Times New Roman" w:hAnsi="Times New Roman" w:cs="Times New Roman"/>
          <w:lang w:val="en-GB"/>
        </w:rPr>
        <w:t xml:space="preserve">. </w:t>
      </w:r>
    </w:p>
    <w:p w14:paraId="618A6987" w14:textId="77777777" w:rsidR="009E6014" w:rsidRPr="003F3562" w:rsidRDefault="009E6014" w:rsidP="009E6014">
      <w:pPr>
        <w:pStyle w:val="Didascalia"/>
        <w:keepNext/>
        <w:jc w:val="center"/>
        <w:rPr>
          <w:rFonts w:ascii="Times New Roman" w:hAnsi="Times New Roman" w:cs="Times New Roman"/>
          <w:lang w:val="en-GB"/>
        </w:rPr>
      </w:pPr>
      <w:r w:rsidRPr="003F3562">
        <w:rPr>
          <w:rFonts w:ascii="Times New Roman" w:hAnsi="Times New Roman" w:cs="Times New Roman"/>
          <w:color w:val="auto"/>
          <w:sz w:val="24"/>
          <w:szCs w:val="24"/>
          <w:lang w:val="en-GB"/>
        </w:rPr>
        <w:t xml:space="preserve">Figure  </w:t>
      </w:r>
      <w:r w:rsidRPr="003F3562">
        <w:rPr>
          <w:rFonts w:ascii="Times New Roman" w:hAnsi="Times New Roman" w:cs="Times New Roman"/>
          <w:color w:val="auto"/>
          <w:sz w:val="24"/>
          <w:szCs w:val="24"/>
          <w:lang w:val="en-GB"/>
        </w:rPr>
        <w:fldChar w:fldCharType="begin"/>
      </w:r>
      <w:r w:rsidRPr="003F3562">
        <w:rPr>
          <w:rFonts w:ascii="Times New Roman" w:hAnsi="Times New Roman" w:cs="Times New Roman"/>
          <w:color w:val="auto"/>
          <w:sz w:val="24"/>
          <w:szCs w:val="24"/>
          <w:lang w:val="en-GB"/>
        </w:rPr>
        <w:instrText xml:space="preserve"> SEQ Figure_ \* ARABIC </w:instrText>
      </w:r>
      <w:r w:rsidRPr="003F3562">
        <w:rPr>
          <w:rFonts w:ascii="Times New Roman" w:hAnsi="Times New Roman" w:cs="Times New Roman"/>
          <w:color w:val="auto"/>
          <w:sz w:val="24"/>
          <w:szCs w:val="24"/>
          <w:lang w:val="en-GB"/>
        </w:rPr>
        <w:fldChar w:fldCharType="separate"/>
      </w:r>
      <w:r w:rsidRPr="003F3562">
        <w:rPr>
          <w:rFonts w:ascii="Times New Roman" w:hAnsi="Times New Roman" w:cs="Times New Roman"/>
          <w:noProof/>
          <w:color w:val="auto"/>
          <w:sz w:val="24"/>
          <w:szCs w:val="24"/>
          <w:lang w:val="en-GB"/>
        </w:rPr>
        <w:t>1</w:t>
      </w:r>
      <w:r w:rsidRPr="003F3562">
        <w:rPr>
          <w:rFonts w:ascii="Times New Roman" w:hAnsi="Times New Roman" w:cs="Times New Roman"/>
          <w:color w:val="auto"/>
          <w:sz w:val="24"/>
          <w:szCs w:val="24"/>
          <w:lang w:val="en-GB"/>
        </w:rPr>
        <w:fldChar w:fldCharType="end"/>
      </w:r>
      <w:r w:rsidRPr="003F3562">
        <w:rPr>
          <w:rFonts w:ascii="Times New Roman" w:hAnsi="Times New Roman" w:cs="Times New Roman"/>
          <w:color w:val="auto"/>
          <w:sz w:val="24"/>
          <w:szCs w:val="24"/>
          <w:lang w:val="en-GB"/>
        </w:rPr>
        <w:t xml:space="preserve">: </w:t>
      </w:r>
      <w:r w:rsidRPr="003F3562">
        <w:rPr>
          <w:rFonts w:ascii="Times New Roman" w:hAnsi="Times New Roman" w:cs="Times New Roman"/>
          <w:b w:val="0"/>
          <w:color w:val="auto"/>
          <w:sz w:val="24"/>
          <w:szCs w:val="24"/>
          <w:lang w:val="en-GB"/>
        </w:rPr>
        <w:t>Example of classification criteria for a specific speech held in the plenary session of the EP. Source of the image:</w:t>
      </w:r>
      <w:hyperlink r:id="rId10" w:history="1">
        <w:r w:rsidRPr="003F3562">
          <w:rPr>
            <w:rStyle w:val="Collegamentoipertestuale"/>
            <w:rFonts w:ascii="Times New Roman" w:hAnsi="Times New Roman" w:cs="Times New Roman"/>
            <w:b w:val="0"/>
            <w:color w:val="3366FF"/>
            <w:sz w:val="24"/>
            <w:szCs w:val="24"/>
            <w:lang w:val="en-GB"/>
          </w:rPr>
          <w:t>http://www.europarl.europa.eu/oeil/popups/ficheprocedure.do?lang=en&amp;reference=2015/2095(INI</w:t>
        </w:r>
      </w:hyperlink>
      <w:r w:rsidRPr="003F3562">
        <w:rPr>
          <w:rFonts w:ascii="Times New Roman" w:hAnsi="Times New Roman" w:cs="Times New Roman"/>
          <w:b w:val="0"/>
          <w:color w:val="3366FF"/>
          <w:sz w:val="24"/>
          <w:szCs w:val="24"/>
          <w:lang w:val="en-GB"/>
        </w:rPr>
        <w:t>)</w:t>
      </w:r>
    </w:p>
    <w:p w14:paraId="15FF59E1" w14:textId="77777777" w:rsidR="008123D8" w:rsidRPr="003F3562" w:rsidRDefault="008123D8" w:rsidP="008123D8">
      <w:pPr>
        <w:keepNext/>
        <w:spacing w:line="360" w:lineRule="auto"/>
        <w:jc w:val="center"/>
        <w:rPr>
          <w:rFonts w:ascii="Times New Roman" w:hAnsi="Times New Roman" w:cs="Times New Roman"/>
        </w:rPr>
      </w:pPr>
      <w:r w:rsidRPr="003F3562">
        <w:rPr>
          <w:rFonts w:ascii="Times New Roman" w:hAnsi="Times New Roman" w:cs="Times New Roman"/>
          <w:noProof/>
        </w:rPr>
        <w:drawing>
          <wp:inline distT="0" distB="0" distL="0" distR="0" wp14:anchorId="2202A3C1" wp14:editId="5A50F7B5">
            <wp:extent cx="5518992" cy="2664502"/>
            <wp:effectExtent l="0" t="0" r="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jpg"/>
                    <pic:cNvPicPr/>
                  </pic:nvPicPr>
                  <pic:blipFill>
                    <a:blip r:embed="rId11">
                      <a:extLst>
                        <a:ext uri="{28A0092B-C50C-407E-A947-70E740481C1C}">
                          <a14:useLocalDpi xmlns:a14="http://schemas.microsoft.com/office/drawing/2010/main" val="0"/>
                        </a:ext>
                      </a:extLst>
                    </a:blip>
                    <a:stretch>
                      <a:fillRect/>
                    </a:stretch>
                  </pic:blipFill>
                  <pic:spPr>
                    <a:xfrm>
                      <a:off x="0" y="0"/>
                      <a:ext cx="5521663" cy="2665791"/>
                    </a:xfrm>
                    <a:prstGeom prst="rect">
                      <a:avLst/>
                    </a:prstGeom>
                  </pic:spPr>
                </pic:pic>
              </a:graphicData>
            </a:graphic>
          </wp:inline>
        </w:drawing>
      </w:r>
    </w:p>
    <w:p w14:paraId="0027CD8E" w14:textId="77777777" w:rsidR="009E6014" w:rsidRPr="003F3562" w:rsidRDefault="009E6014" w:rsidP="008123D8">
      <w:pPr>
        <w:spacing w:line="360" w:lineRule="auto"/>
        <w:rPr>
          <w:rFonts w:ascii="Times New Roman" w:hAnsi="Times New Roman" w:cs="Times New Roman"/>
          <w:b/>
          <w:lang w:val="en-GB"/>
        </w:rPr>
      </w:pPr>
    </w:p>
    <w:p w14:paraId="120578A3" w14:textId="77777777" w:rsidR="009E6014" w:rsidRPr="003F3562" w:rsidRDefault="009E6014" w:rsidP="008123D8">
      <w:pPr>
        <w:spacing w:line="360" w:lineRule="auto"/>
        <w:rPr>
          <w:rFonts w:ascii="Times New Roman" w:hAnsi="Times New Roman" w:cs="Times New Roman"/>
          <w:b/>
          <w:lang w:val="en-GB"/>
        </w:rPr>
      </w:pPr>
    </w:p>
    <w:p w14:paraId="5B470DD6" w14:textId="77777777" w:rsidR="00C56E09" w:rsidRDefault="00C56E09" w:rsidP="007874EA">
      <w:pPr>
        <w:spacing w:line="480" w:lineRule="auto"/>
        <w:jc w:val="both"/>
        <w:rPr>
          <w:rFonts w:ascii="Times New Roman" w:hAnsi="Times New Roman" w:cs="Times New Roman"/>
          <w:b/>
          <w:lang w:val="en-GB"/>
        </w:rPr>
      </w:pPr>
    </w:p>
    <w:p w14:paraId="7554A8E1" w14:textId="77777777" w:rsidR="008123D8" w:rsidRPr="003F3562" w:rsidRDefault="008123D8" w:rsidP="007874EA">
      <w:pPr>
        <w:spacing w:line="480" w:lineRule="auto"/>
        <w:jc w:val="both"/>
        <w:rPr>
          <w:rFonts w:ascii="Times New Roman" w:hAnsi="Times New Roman" w:cs="Times New Roman"/>
          <w:b/>
          <w:lang w:val="en-GB"/>
        </w:rPr>
      </w:pPr>
      <w:r w:rsidRPr="003F3562">
        <w:rPr>
          <w:rFonts w:ascii="Times New Roman" w:hAnsi="Times New Roman" w:cs="Times New Roman"/>
          <w:b/>
          <w:lang w:val="en-GB"/>
        </w:rPr>
        <w:t xml:space="preserve">2. Coding instructions. </w:t>
      </w:r>
    </w:p>
    <w:p w14:paraId="4BDFA81D" w14:textId="77777777" w:rsidR="008123D8" w:rsidRPr="003F3562" w:rsidRDefault="008123D8" w:rsidP="007874EA">
      <w:pPr>
        <w:spacing w:line="480" w:lineRule="auto"/>
        <w:jc w:val="both"/>
        <w:rPr>
          <w:rFonts w:ascii="Times New Roman" w:hAnsi="Times New Roman" w:cs="Times New Roman"/>
          <w:lang w:val="en-GB"/>
        </w:rPr>
      </w:pPr>
      <w:r w:rsidRPr="003F3562">
        <w:rPr>
          <w:rFonts w:ascii="Times New Roman" w:hAnsi="Times New Roman" w:cs="Times New Roman"/>
          <w:lang w:val="en-GB"/>
        </w:rPr>
        <w:t>The analysis of the collected speeches is divided into two phases. First, speeches are split into quasi-sentences according to the definition provided by the Coding scheme of the Comparative Manifesto Project:</w:t>
      </w:r>
    </w:p>
    <w:p w14:paraId="5E413B6C" w14:textId="0FF1965D" w:rsidR="008123D8" w:rsidRPr="003F3562" w:rsidRDefault="008123D8" w:rsidP="007874EA">
      <w:pPr>
        <w:spacing w:line="480" w:lineRule="auto"/>
        <w:jc w:val="both"/>
        <w:rPr>
          <w:rFonts w:ascii="Times New Roman" w:hAnsi="Times New Roman" w:cs="Times New Roman"/>
          <w:i/>
          <w:lang w:val="en-GB"/>
        </w:rPr>
      </w:pPr>
      <w:r w:rsidRPr="003F3562">
        <w:rPr>
          <w:rFonts w:ascii="Times New Roman" w:hAnsi="Times New Roman" w:cs="Times New Roman"/>
          <w:i/>
          <w:lang w:val="en-GB"/>
        </w:rPr>
        <w:tab/>
      </w:r>
      <w:r w:rsidR="00D25F37">
        <w:rPr>
          <w:rFonts w:ascii="Times New Roman" w:hAnsi="Times New Roman" w:cs="Times New Roman"/>
          <w:i/>
          <w:lang w:val="en-GB"/>
        </w:rPr>
        <w:t>‘</w:t>
      </w:r>
      <w:r w:rsidRPr="003F3562">
        <w:rPr>
          <w:rFonts w:ascii="Times New Roman" w:hAnsi="Times New Roman" w:cs="Times New Roman"/>
          <w:i/>
          <w:lang w:val="en-GB"/>
        </w:rPr>
        <w:t xml:space="preserve">One quasi sentence contains exactly one statement or “message”. In many </w:t>
      </w:r>
      <w:r w:rsidR="009E6014" w:rsidRPr="003F3562">
        <w:rPr>
          <w:rFonts w:ascii="Times New Roman" w:hAnsi="Times New Roman" w:cs="Times New Roman"/>
          <w:i/>
          <w:lang w:val="en-GB"/>
        </w:rPr>
        <w:tab/>
      </w:r>
      <w:r w:rsidRPr="003F3562">
        <w:rPr>
          <w:rFonts w:ascii="Times New Roman" w:hAnsi="Times New Roman" w:cs="Times New Roman"/>
          <w:i/>
          <w:lang w:val="en-GB"/>
        </w:rPr>
        <w:t xml:space="preserve">cases, parties </w:t>
      </w:r>
      <w:r w:rsidRPr="003F3562">
        <w:rPr>
          <w:rFonts w:ascii="Times New Roman" w:hAnsi="Times New Roman" w:cs="Times New Roman"/>
          <w:i/>
          <w:lang w:val="en-GB"/>
        </w:rPr>
        <w:tab/>
        <w:t>make one statement per sentence, which results in one quas</w:t>
      </w:r>
      <w:r w:rsidR="009E6014" w:rsidRPr="003F3562">
        <w:rPr>
          <w:rFonts w:ascii="Times New Roman" w:hAnsi="Times New Roman" w:cs="Times New Roman"/>
          <w:i/>
          <w:lang w:val="en-GB"/>
        </w:rPr>
        <w:t>i-</w:t>
      </w:r>
      <w:r w:rsidR="009E6014" w:rsidRPr="003F3562">
        <w:rPr>
          <w:rFonts w:ascii="Times New Roman" w:hAnsi="Times New Roman" w:cs="Times New Roman"/>
          <w:i/>
          <w:lang w:val="en-GB"/>
        </w:rPr>
        <w:tab/>
        <w:t xml:space="preserve">sentence. Equalling one full </w:t>
      </w:r>
      <w:r w:rsidRPr="003F3562">
        <w:rPr>
          <w:rFonts w:ascii="Times New Roman" w:hAnsi="Times New Roman" w:cs="Times New Roman"/>
          <w:i/>
          <w:lang w:val="en-GB"/>
        </w:rPr>
        <w:t xml:space="preserve">sentence. Therefore the basic unitizing rule is that </w:t>
      </w:r>
      <w:r w:rsidR="009E6014" w:rsidRPr="003F3562">
        <w:rPr>
          <w:rFonts w:ascii="Times New Roman" w:hAnsi="Times New Roman" w:cs="Times New Roman"/>
          <w:i/>
          <w:lang w:val="en-GB"/>
        </w:rPr>
        <w:tab/>
      </w:r>
      <w:r w:rsidRPr="003F3562">
        <w:rPr>
          <w:rFonts w:ascii="Times New Roman" w:hAnsi="Times New Roman" w:cs="Times New Roman"/>
          <w:i/>
          <w:lang w:val="en-GB"/>
        </w:rPr>
        <w:t>on</w:t>
      </w:r>
      <w:r w:rsidR="009E6014" w:rsidRPr="003F3562">
        <w:rPr>
          <w:rFonts w:ascii="Times New Roman" w:hAnsi="Times New Roman" w:cs="Times New Roman"/>
          <w:i/>
          <w:lang w:val="en-GB"/>
        </w:rPr>
        <w:t xml:space="preserve">e sentence is, at minimum, one </w:t>
      </w:r>
      <w:r w:rsidRPr="003F3562">
        <w:rPr>
          <w:rFonts w:ascii="Times New Roman" w:hAnsi="Times New Roman" w:cs="Times New Roman"/>
          <w:i/>
          <w:lang w:val="en-GB"/>
        </w:rPr>
        <w:t xml:space="preserve">quasi-sentence. In no case can two sentences </w:t>
      </w:r>
      <w:r w:rsidR="009E6014" w:rsidRPr="003F3562">
        <w:rPr>
          <w:rFonts w:ascii="Times New Roman" w:hAnsi="Times New Roman" w:cs="Times New Roman"/>
          <w:i/>
          <w:lang w:val="en-GB"/>
        </w:rPr>
        <w:tab/>
      </w:r>
      <w:r w:rsidRPr="003F3562">
        <w:rPr>
          <w:rFonts w:ascii="Times New Roman" w:hAnsi="Times New Roman" w:cs="Times New Roman"/>
          <w:i/>
          <w:lang w:val="en-GB"/>
        </w:rPr>
        <w:t xml:space="preserve">form a quasi-sentence. There are, however, </w:t>
      </w:r>
      <w:r w:rsidRPr="003F3562">
        <w:rPr>
          <w:rFonts w:ascii="Times New Roman" w:hAnsi="Times New Roman" w:cs="Times New Roman"/>
          <w:i/>
          <w:lang w:val="en-GB"/>
        </w:rPr>
        <w:tab/>
        <w:t xml:space="preserve">instances when one natural sentence </w:t>
      </w:r>
      <w:r w:rsidR="009E6014" w:rsidRPr="003F3562">
        <w:rPr>
          <w:rFonts w:ascii="Times New Roman" w:hAnsi="Times New Roman" w:cs="Times New Roman"/>
          <w:i/>
          <w:lang w:val="en-GB"/>
        </w:rPr>
        <w:tab/>
      </w:r>
      <w:r w:rsidRPr="003F3562">
        <w:rPr>
          <w:rFonts w:ascii="Times New Roman" w:hAnsi="Times New Roman" w:cs="Times New Roman"/>
          <w:i/>
          <w:lang w:val="en-GB"/>
        </w:rPr>
        <w:t>contains more than one quasi sentence</w:t>
      </w:r>
      <w:r w:rsidR="00D25F37">
        <w:rPr>
          <w:rFonts w:ascii="Times New Roman" w:hAnsi="Times New Roman" w:cs="Times New Roman"/>
          <w:i/>
          <w:lang w:val="en-GB"/>
        </w:rPr>
        <w:t>’</w:t>
      </w:r>
      <w:r w:rsidRPr="003F3562">
        <w:rPr>
          <w:rStyle w:val="Rimandonotaapidipagina"/>
          <w:rFonts w:ascii="Times New Roman" w:hAnsi="Times New Roman" w:cs="Times New Roman"/>
          <w:i/>
          <w:lang w:val="en-GB"/>
        </w:rPr>
        <w:footnoteReference w:id="1"/>
      </w:r>
    </w:p>
    <w:p w14:paraId="73830905" w14:textId="252F3EAE" w:rsidR="00E5401B" w:rsidRPr="003F3562" w:rsidRDefault="00E5401B" w:rsidP="007874EA">
      <w:p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In the second phase each quasi-sentences is coded in one and only one of the categories belonging to the coding scheme presented below. </w:t>
      </w:r>
    </w:p>
    <w:p w14:paraId="079184BD" w14:textId="374F2263" w:rsidR="008123D8" w:rsidRPr="003F3562" w:rsidRDefault="008123D8" w:rsidP="007874EA">
      <w:p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The general scheme of the codebook is divided </w:t>
      </w:r>
      <w:r w:rsidR="003F3562">
        <w:rPr>
          <w:rFonts w:ascii="Times New Roman" w:hAnsi="Times New Roman" w:cs="Times New Roman"/>
          <w:lang w:val="en-GB"/>
        </w:rPr>
        <w:t>according to the four main targets of EU-opposition</w:t>
      </w:r>
      <w:r w:rsidRPr="003F3562">
        <w:rPr>
          <w:rFonts w:ascii="Times New Roman" w:hAnsi="Times New Roman" w:cs="Times New Roman"/>
          <w:lang w:val="en-GB"/>
        </w:rPr>
        <w:t>:</w:t>
      </w:r>
    </w:p>
    <w:p w14:paraId="749E0CB7" w14:textId="367A8862" w:rsidR="008123D8" w:rsidRPr="003F3562" w:rsidRDefault="0066066A" w:rsidP="007874EA">
      <w:pPr>
        <w:pStyle w:val="Paragrafoelenco"/>
        <w:numPr>
          <w:ilvl w:val="0"/>
          <w:numId w:val="3"/>
        </w:numPr>
        <w:spacing w:line="480" w:lineRule="auto"/>
        <w:jc w:val="both"/>
        <w:rPr>
          <w:rFonts w:ascii="Times New Roman" w:hAnsi="Times New Roman" w:cs="Times New Roman"/>
          <w:lang w:val="en-GB"/>
        </w:rPr>
      </w:pPr>
      <w:r>
        <w:rPr>
          <w:rFonts w:ascii="Times New Roman" w:hAnsi="Times New Roman" w:cs="Times New Roman"/>
          <w:lang w:val="en-GB"/>
        </w:rPr>
        <w:t>EU-policies</w:t>
      </w:r>
      <w:r w:rsidR="008123D8" w:rsidRPr="003F3562">
        <w:rPr>
          <w:rFonts w:ascii="Times New Roman" w:hAnsi="Times New Roman" w:cs="Times New Roman"/>
          <w:lang w:val="en-GB"/>
        </w:rPr>
        <w:t>: to this target belong all the references that MEPs do with respect to the policies under discussion</w:t>
      </w:r>
      <w:r w:rsidR="003F3562">
        <w:rPr>
          <w:rFonts w:ascii="Times New Roman" w:hAnsi="Times New Roman" w:cs="Times New Roman"/>
          <w:lang w:val="en-GB"/>
        </w:rPr>
        <w:t>,</w:t>
      </w:r>
      <w:r w:rsidR="008123D8" w:rsidRPr="003F3562">
        <w:rPr>
          <w:rFonts w:ascii="Times New Roman" w:hAnsi="Times New Roman" w:cs="Times New Roman"/>
          <w:lang w:val="en-GB"/>
        </w:rPr>
        <w:t xml:space="preserve"> the implementation of the specific policy or the analysis of the obtained results. </w:t>
      </w:r>
    </w:p>
    <w:p w14:paraId="6E5AC250" w14:textId="0E727510" w:rsidR="008123D8" w:rsidRPr="003F3562" w:rsidRDefault="0066066A" w:rsidP="007874EA">
      <w:pPr>
        <w:pStyle w:val="Paragrafoelenco"/>
        <w:numPr>
          <w:ilvl w:val="0"/>
          <w:numId w:val="3"/>
        </w:numPr>
        <w:spacing w:line="480" w:lineRule="auto"/>
        <w:jc w:val="both"/>
        <w:rPr>
          <w:rFonts w:ascii="Times New Roman" w:hAnsi="Times New Roman" w:cs="Times New Roman"/>
          <w:lang w:val="en-GB"/>
        </w:rPr>
      </w:pPr>
      <w:r>
        <w:rPr>
          <w:rFonts w:ascii="Times New Roman" w:hAnsi="Times New Roman" w:cs="Times New Roman"/>
          <w:lang w:val="en-GB"/>
        </w:rPr>
        <w:t>EU-elite</w:t>
      </w:r>
      <w:r w:rsidR="008123D8" w:rsidRPr="003F3562">
        <w:rPr>
          <w:rFonts w:ascii="Times New Roman" w:hAnsi="Times New Roman" w:cs="Times New Roman"/>
          <w:lang w:val="en-GB"/>
        </w:rPr>
        <w:t xml:space="preserve">: to this target belong all the references expressed by MEPs toward politicians (at the EU level) like for example some specific commissioner or groups of people like </w:t>
      </w:r>
      <w:r w:rsidR="00D25F37">
        <w:rPr>
          <w:rFonts w:ascii="Times New Roman" w:hAnsi="Times New Roman" w:cs="Times New Roman"/>
          <w:lang w:val="en-GB"/>
        </w:rPr>
        <w:t>‘</w:t>
      </w:r>
      <w:r w:rsidR="008123D8" w:rsidRPr="003F3562">
        <w:rPr>
          <w:rFonts w:ascii="Times New Roman" w:hAnsi="Times New Roman" w:cs="Times New Roman"/>
          <w:lang w:val="en-GB"/>
        </w:rPr>
        <w:t>technocrats</w:t>
      </w:r>
      <w:r w:rsidR="00D25F37">
        <w:rPr>
          <w:rFonts w:ascii="Times New Roman" w:hAnsi="Times New Roman" w:cs="Times New Roman"/>
          <w:lang w:val="en-GB"/>
        </w:rPr>
        <w:t>’</w:t>
      </w:r>
      <w:r w:rsidR="008123D8" w:rsidRPr="003F3562">
        <w:rPr>
          <w:rFonts w:ascii="Times New Roman" w:hAnsi="Times New Roman" w:cs="Times New Roman"/>
          <w:lang w:val="en-GB"/>
        </w:rPr>
        <w:t>.</w:t>
      </w:r>
      <w:r w:rsidR="002D1A8A" w:rsidRPr="003F3562">
        <w:rPr>
          <w:rFonts w:ascii="Times New Roman" w:hAnsi="Times New Roman" w:cs="Times New Roman"/>
          <w:lang w:val="en-GB"/>
        </w:rPr>
        <w:t xml:space="preserve"> Such mentions encompass both the evaluation </w:t>
      </w:r>
      <w:r w:rsidR="003F3562">
        <w:rPr>
          <w:rFonts w:ascii="Times New Roman" w:hAnsi="Times New Roman" w:cs="Times New Roman"/>
          <w:lang w:val="en-GB"/>
        </w:rPr>
        <w:t xml:space="preserve">of EU-elite’s performance </w:t>
      </w:r>
      <w:r w:rsidR="002D1A8A" w:rsidRPr="003F3562">
        <w:rPr>
          <w:rFonts w:ascii="Times New Roman" w:hAnsi="Times New Roman" w:cs="Times New Roman"/>
          <w:lang w:val="en-GB"/>
        </w:rPr>
        <w:t xml:space="preserve">and judgements of the moral conduct/values of the EU-elite. </w:t>
      </w:r>
      <w:r w:rsidR="008123D8" w:rsidRPr="003F3562">
        <w:rPr>
          <w:rFonts w:ascii="Times New Roman" w:hAnsi="Times New Roman" w:cs="Times New Roman"/>
          <w:lang w:val="en-GB"/>
        </w:rPr>
        <w:t>It is to be noted that the definition of elite is intentionally kept as broader as possible</w:t>
      </w:r>
      <w:r w:rsidR="00E5401B" w:rsidRPr="003F3562">
        <w:rPr>
          <w:rFonts w:ascii="Times New Roman" w:hAnsi="Times New Roman" w:cs="Times New Roman"/>
          <w:lang w:val="en-GB"/>
        </w:rPr>
        <w:t xml:space="preserve"> and that</w:t>
      </w:r>
      <w:r w:rsidR="003F7D09">
        <w:rPr>
          <w:rFonts w:ascii="Times New Roman" w:hAnsi="Times New Roman" w:cs="Times New Roman"/>
          <w:lang w:val="en-GB"/>
        </w:rPr>
        <w:t xml:space="preserve"> it</w:t>
      </w:r>
      <w:r w:rsidR="00E5401B" w:rsidRPr="003F3562">
        <w:rPr>
          <w:rFonts w:ascii="Times New Roman" w:hAnsi="Times New Roman" w:cs="Times New Roman"/>
          <w:lang w:val="en-GB"/>
        </w:rPr>
        <w:t xml:space="preserve"> encompasses also non-elected </w:t>
      </w:r>
      <w:r w:rsidR="003F3562">
        <w:rPr>
          <w:rFonts w:ascii="Times New Roman" w:hAnsi="Times New Roman" w:cs="Times New Roman"/>
          <w:lang w:val="en-GB"/>
        </w:rPr>
        <w:t>authorities</w:t>
      </w:r>
      <w:r w:rsidR="00E5401B" w:rsidRPr="003F3562">
        <w:rPr>
          <w:rFonts w:ascii="Times New Roman" w:hAnsi="Times New Roman" w:cs="Times New Roman"/>
          <w:lang w:val="en-GB"/>
        </w:rPr>
        <w:t xml:space="preserve"> playing a role in the activity of the EU. </w:t>
      </w:r>
    </w:p>
    <w:p w14:paraId="2ADD5E64" w14:textId="6D54A952" w:rsidR="008123D8" w:rsidRPr="003F3562" w:rsidRDefault="003F3562" w:rsidP="007874EA">
      <w:pPr>
        <w:pStyle w:val="Paragrafoelenco"/>
        <w:numPr>
          <w:ilvl w:val="0"/>
          <w:numId w:val="3"/>
        </w:numPr>
        <w:spacing w:line="480" w:lineRule="auto"/>
        <w:jc w:val="both"/>
        <w:rPr>
          <w:rFonts w:ascii="Times New Roman" w:hAnsi="Times New Roman" w:cs="Times New Roman"/>
          <w:lang w:val="en-GB"/>
        </w:rPr>
      </w:pPr>
      <w:r>
        <w:rPr>
          <w:rFonts w:ascii="Times New Roman" w:hAnsi="Times New Roman" w:cs="Times New Roman"/>
          <w:lang w:val="en-GB"/>
        </w:rPr>
        <w:t>EU-r</w:t>
      </w:r>
      <w:r w:rsidR="00E5401B" w:rsidRPr="003F3562">
        <w:rPr>
          <w:rFonts w:ascii="Times New Roman" w:hAnsi="Times New Roman" w:cs="Times New Roman"/>
          <w:lang w:val="en-GB"/>
        </w:rPr>
        <w:t>egime</w:t>
      </w:r>
      <w:r w:rsidR="008123D8" w:rsidRPr="003F3562">
        <w:rPr>
          <w:rFonts w:ascii="Times New Roman" w:hAnsi="Times New Roman" w:cs="Times New Roman"/>
          <w:lang w:val="en-GB"/>
        </w:rPr>
        <w:t>: to this target belong all the references done to the institutions of the EU</w:t>
      </w:r>
      <w:r w:rsidR="00E5401B" w:rsidRPr="003F3562">
        <w:rPr>
          <w:rFonts w:ascii="Times New Roman" w:hAnsi="Times New Roman" w:cs="Times New Roman"/>
          <w:lang w:val="en-GB"/>
        </w:rPr>
        <w:t>, to their values, their norms and their activity.</w:t>
      </w:r>
      <w:r w:rsidR="008123D8" w:rsidRPr="003F3562">
        <w:rPr>
          <w:rFonts w:ascii="Times New Roman" w:hAnsi="Times New Roman" w:cs="Times New Roman"/>
          <w:lang w:val="en-GB"/>
        </w:rPr>
        <w:t xml:space="preserve"> It is essential that the quasi-sentences either report the name of the institution or a substitute thereof. </w:t>
      </w:r>
    </w:p>
    <w:p w14:paraId="097AE864" w14:textId="40140215" w:rsidR="008123D8" w:rsidRPr="003F3562" w:rsidRDefault="0066066A" w:rsidP="007874EA">
      <w:pPr>
        <w:pStyle w:val="Paragrafoelenco"/>
        <w:numPr>
          <w:ilvl w:val="0"/>
          <w:numId w:val="3"/>
        </w:numPr>
        <w:spacing w:line="480" w:lineRule="auto"/>
        <w:jc w:val="both"/>
        <w:rPr>
          <w:rFonts w:ascii="Times New Roman" w:hAnsi="Times New Roman" w:cs="Times New Roman"/>
          <w:lang w:val="en-GB"/>
        </w:rPr>
      </w:pPr>
      <w:r>
        <w:rPr>
          <w:rFonts w:ascii="Times New Roman" w:hAnsi="Times New Roman" w:cs="Times New Roman"/>
          <w:lang w:val="en-GB"/>
        </w:rPr>
        <w:t>EU-community</w:t>
      </w:r>
      <w:r w:rsidR="008123D8" w:rsidRPr="003F3562">
        <w:rPr>
          <w:rFonts w:ascii="Times New Roman" w:hAnsi="Times New Roman" w:cs="Times New Roman"/>
          <w:lang w:val="en-GB"/>
        </w:rPr>
        <w:t>: to this targets belong all the references that deals with:</w:t>
      </w:r>
    </w:p>
    <w:p w14:paraId="4B31F16F" w14:textId="77777777" w:rsidR="008123D8" w:rsidRPr="003F3562" w:rsidRDefault="009E6014" w:rsidP="007874EA">
      <w:pPr>
        <w:pStyle w:val="Paragrafoelenco"/>
        <w:numPr>
          <w:ilvl w:val="1"/>
          <w:numId w:val="3"/>
        </w:numPr>
        <w:spacing w:line="480" w:lineRule="auto"/>
        <w:jc w:val="both"/>
        <w:rPr>
          <w:rFonts w:ascii="Times New Roman" w:hAnsi="Times New Roman" w:cs="Times New Roman"/>
          <w:lang w:val="en-GB"/>
        </w:rPr>
      </w:pPr>
      <w:r w:rsidRPr="003F3562">
        <w:rPr>
          <w:rFonts w:ascii="Times New Roman" w:hAnsi="Times New Roman" w:cs="Times New Roman"/>
          <w:lang w:val="en-GB"/>
        </w:rPr>
        <w:t>The current state of the EU;</w:t>
      </w:r>
    </w:p>
    <w:p w14:paraId="56081680" w14:textId="5B2EA99D" w:rsidR="008123D8" w:rsidRPr="003F3562" w:rsidRDefault="009E6014" w:rsidP="007874EA">
      <w:pPr>
        <w:pStyle w:val="Paragrafoelenco"/>
        <w:numPr>
          <w:ilvl w:val="1"/>
          <w:numId w:val="3"/>
        </w:numPr>
        <w:spacing w:line="480" w:lineRule="auto"/>
        <w:jc w:val="both"/>
        <w:rPr>
          <w:rFonts w:ascii="Times New Roman" w:hAnsi="Times New Roman" w:cs="Times New Roman"/>
          <w:lang w:val="en-GB"/>
        </w:rPr>
      </w:pPr>
      <w:r w:rsidRPr="003F3562">
        <w:rPr>
          <w:rFonts w:ascii="Times New Roman" w:hAnsi="Times New Roman" w:cs="Times New Roman"/>
          <w:lang w:val="en-GB"/>
        </w:rPr>
        <w:t>The competencies of the EU</w:t>
      </w:r>
      <w:r w:rsidR="00E5401B" w:rsidRPr="003F3562">
        <w:rPr>
          <w:rFonts w:ascii="Times New Roman" w:hAnsi="Times New Roman" w:cs="Times New Roman"/>
          <w:lang w:val="en-GB"/>
        </w:rPr>
        <w:t xml:space="preserve"> along the national vs. supranational axis</w:t>
      </w:r>
      <w:r w:rsidRPr="003F3562">
        <w:rPr>
          <w:rFonts w:ascii="Times New Roman" w:hAnsi="Times New Roman" w:cs="Times New Roman"/>
          <w:lang w:val="en-GB"/>
        </w:rPr>
        <w:t>;</w:t>
      </w:r>
    </w:p>
    <w:p w14:paraId="0F540AEA" w14:textId="4BDEBBAC" w:rsidR="008123D8" w:rsidRPr="003F3562" w:rsidRDefault="008123D8" w:rsidP="007874EA">
      <w:pPr>
        <w:pStyle w:val="Paragrafoelenco"/>
        <w:numPr>
          <w:ilvl w:val="1"/>
          <w:numId w:val="3"/>
        </w:num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The </w:t>
      </w:r>
      <w:r w:rsidR="00D25F37">
        <w:rPr>
          <w:rFonts w:ascii="Times New Roman" w:hAnsi="Times New Roman" w:cs="Times New Roman"/>
          <w:lang w:val="en-GB"/>
        </w:rPr>
        <w:t>‘</w:t>
      </w:r>
      <w:r w:rsidRPr="003F3562">
        <w:rPr>
          <w:rFonts w:ascii="Times New Roman" w:hAnsi="Times New Roman" w:cs="Times New Roman"/>
          <w:lang w:val="en-GB"/>
        </w:rPr>
        <w:t>values</w:t>
      </w:r>
      <w:r w:rsidR="00D25F37">
        <w:rPr>
          <w:rFonts w:ascii="Times New Roman" w:hAnsi="Times New Roman" w:cs="Times New Roman"/>
          <w:lang w:val="en-GB"/>
        </w:rPr>
        <w:t>’</w:t>
      </w:r>
      <w:r w:rsidRPr="003F3562">
        <w:rPr>
          <w:rFonts w:ascii="Times New Roman" w:hAnsi="Times New Roman" w:cs="Times New Roman"/>
          <w:lang w:val="en-GB"/>
        </w:rPr>
        <w:t xml:space="preserve"> of the EU</w:t>
      </w:r>
      <w:r w:rsidR="009E6014" w:rsidRPr="003F3562">
        <w:rPr>
          <w:rFonts w:ascii="Times New Roman" w:hAnsi="Times New Roman" w:cs="Times New Roman"/>
          <w:lang w:val="en-GB"/>
        </w:rPr>
        <w:t xml:space="preserve"> (as expressed by the Treaties);</w:t>
      </w:r>
    </w:p>
    <w:p w14:paraId="26336164" w14:textId="77777777" w:rsidR="008123D8" w:rsidRPr="003F3562" w:rsidRDefault="008123D8" w:rsidP="007874EA">
      <w:pPr>
        <w:pStyle w:val="Paragrafoelenco"/>
        <w:numPr>
          <w:ilvl w:val="1"/>
          <w:numId w:val="3"/>
        </w:numPr>
        <w:spacing w:line="480" w:lineRule="auto"/>
        <w:jc w:val="both"/>
        <w:rPr>
          <w:rFonts w:ascii="Times New Roman" w:hAnsi="Times New Roman" w:cs="Times New Roman"/>
          <w:lang w:val="en-GB"/>
        </w:rPr>
      </w:pPr>
      <w:r w:rsidRPr="003F3562">
        <w:rPr>
          <w:rFonts w:ascii="Times New Roman" w:hAnsi="Times New Roman" w:cs="Times New Roman"/>
          <w:lang w:val="en-GB"/>
        </w:rPr>
        <w:t>The sta</w:t>
      </w:r>
      <w:r w:rsidR="009E6014" w:rsidRPr="003F3562">
        <w:rPr>
          <w:rFonts w:ascii="Times New Roman" w:hAnsi="Times New Roman" w:cs="Times New Roman"/>
          <w:lang w:val="en-GB"/>
        </w:rPr>
        <w:t>te of democracy at the EU level;</w:t>
      </w:r>
    </w:p>
    <w:p w14:paraId="1C2BFD84" w14:textId="588D98E4" w:rsidR="008123D8" w:rsidRPr="003F3562" w:rsidRDefault="00E5401B" w:rsidP="007874EA">
      <w:pPr>
        <w:pStyle w:val="Paragrafoelenco"/>
        <w:numPr>
          <w:ilvl w:val="1"/>
          <w:numId w:val="3"/>
        </w:num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The geometries resulting from the process of </w:t>
      </w:r>
      <w:r w:rsidR="003F7D09">
        <w:rPr>
          <w:rFonts w:ascii="Times New Roman" w:hAnsi="Times New Roman" w:cs="Times New Roman"/>
          <w:lang w:val="en-GB"/>
        </w:rPr>
        <w:t>European integration (</w:t>
      </w:r>
      <w:r w:rsidR="00D25F37">
        <w:rPr>
          <w:rFonts w:ascii="Times New Roman" w:hAnsi="Times New Roman" w:cs="Times New Roman"/>
          <w:lang w:val="en-GB"/>
        </w:rPr>
        <w:t>e.g.,</w:t>
      </w:r>
      <w:r w:rsidR="003F7D09">
        <w:rPr>
          <w:rFonts w:ascii="Times New Roman" w:hAnsi="Times New Roman" w:cs="Times New Roman"/>
          <w:lang w:val="en-GB"/>
        </w:rPr>
        <w:t xml:space="preserve"> the Euro </w:t>
      </w:r>
      <w:r w:rsidRPr="003F3562">
        <w:rPr>
          <w:rFonts w:ascii="Times New Roman" w:hAnsi="Times New Roman" w:cs="Times New Roman"/>
          <w:lang w:val="en-GB"/>
        </w:rPr>
        <w:t>area or the Schengen area, main recipient of opposition in this work)</w:t>
      </w:r>
      <w:r w:rsidR="003F3562">
        <w:rPr>
          <w:rFonts w:ascii="Times New Roman" w:hAnsi="Times New Roman" w:cs="Times New Roman"/>
          <w:lang w:val="en-GB"/>
        </w:rPr>
        <w:t xml:space="preserve">. </w:t>
      </w:r>
    </w:p>
    <w:p w14:paraId="5EA96FAB" w14:textId="77777777" w:rsidR="008123D8" w:rsidRDefault="008123D8" w:rsidP="007874EA">
      <w:pPr>
        <w:spacing w:line="480" w:lineRule="auto"/>
        <w:ind w:left="709" w:hanging="709"/>
        <w:jc w:val="both"/>
        <w:rPr>
          <w:rFonts w:ascii="Times New Roman" w:hAnsi="Times New Roman" w:cs="Times New Roman"/>
          <w:lang w:val="en-GB"/>
        </w:rPr>
      </w:pPr>
      <w:r w:rsidRPr="003F3562">
        <w:rPr>
          <w:rFonts w:ascii="Times New Roman" w:hAnsi="Times New Roman" w:cs="Times New Roman"/>
          <w:lang w:val="en-GB"/>
        </w:rPr>
        <w:tab/>
        <w:t>To sum up, this target includes all the reference that can be detected along the alienation-integration continuum expressing the position of each single orator w</w:t>
      </w:r>
      <w:r w:rsidR="009E6014" w:rsidRPr="003F3562">
        <w:rPr>
          <w:rFonts w:ascii="Times New Roman" w:hAnsi="Times New Roman" w:cs="Times New Roman"/>
          <w:lang w:val="en-GB"/>
        </w:rPr>
        <w:t xml:space="preserve">ith </w:t>
      </w:r>
      <w:r w:rsidRPr="003F3562">
        <w:rPr>
          <w:rFonts w:ascii="Times New Roman" w:hAnsi="Times New Roman" w:cs="Times New Roman"/>
          <w:lang w:val="en-GB"/>
        </w:rPr>
        <w:t xml:space="preserve">reference to the community. </w:t>
      </w:r>
    </w:p>
    <w:p w14:paraId="252DCE3C" w14:textId="3E49F3B0" w:rsidR="008123D8" w:rsidRPr="003F3562" w:rsidRDefault="008123D8" w:rsidP="007874EA">
      <w:pPr>
        <w:spacing w:line="480" w:lineRule="auto"/>
        <w:jc w:val="both"/>
        <w:rPr>
          <w:rFonts w:ascii="Times New Roman" w:hAnsi="Times New Roman" w:cs="Times New Roman"/>
          <w:b/>
          <w:lang w:val="en-GB"/>
        </w:rPr>
      </w:pPr>
      <w:r w:rsidRPr="003F3562">
        <w:rPr>
          <w:rFonts w:ascii="Times New Roman" w:hAnsi="Times New Roman" w:cs="Times New Roman"/>
          <w:b/>
          <w:lang w:val="en-GB"/>
        </w:rPr>
        <w:t xml:space="preserve">It is to be noted that the target </w:t>
      </w:r>
      <w:r w:rsidR="00D25F37">
        <w:rPr>
          <w:rFonts w:ascii="Times New Roman" w:hAnsi="Times New Roman" w:cs="Times New Roman"/>
          <w:b/>
          <w:lang w:val="en-GB"/>
        </w:rPr>
        <w:t>‘</w:t>
      </w:r>
      <w:r w:rsidR="0066066A">
        <w:rPr>
          <w:rFonts w:ascii="Times New Roman" w:hAnsi="Times New Roman" w:cs="Times New Roman"/>
          <w:b/>
          <w:lang w:val="en-GB"/>
        </w:rPr>
        <w:t>EU-regime</w:t>
      </w:r>
      <w:r w:rsidR="00D25F37">
        <w:rPr>
          <w:rFonts w:ascii="Times New Roman" w:hAnsi="Times New Roman" w:cs="Times New Roman"/>
          <w:b/>
          <w:lang w:val="en-GB"/>
        </w:rPr>
        <w:t>’</w:t>
      </w:r>
      <w:r w:rsidRPr="003F3562">
        <w:rPr>
          <w:rFonts w:ascii="Times New Roman" w:hAnsi="Times New Roman" w:cs="Times New Roman"/>
          <w:b/>
          <w:lang w:val="en-GB"/>
        </w:rPr>
        <w:t xml:space="preserve"> is further subdivided into 4 main sub-targets:</w:t>
      </w:r>
    </w:p>
    <w:p w14:paraId="694DA8D7" w14:textId="77777777" w:rsidR="008123D8" w:rsidRPr="003F3562" w:rsidRDefault="008123D8" w:rsidP="007874EA">
      <w:pPr>
        <w:pStyle w:val="Paragrafoelenco"/>
        <w:numPr>
          <w:ilvl w:val="0"/>
          <w:numId w:val="5"/>
        </w:numPr>
        <w:spacing w:line="480" w:lineRule="auto"/>
        <w:jc w:val="both"/>
        <w:rPr>
          <w:rFonts w:ascii="Times New Roman" w:hAnsi="Times New Roman" w:cs="Times New Roman"/>
          <w:b/>
          <w:lang w:val="en-GB"/>
        </w:rPr>
      </w:pPr>
      <w:r w:rsidRPr="003F3562">
        <w:rPr>
          <w:rFonts w:ascii="Times New Roman" w:hAnsi="Times New Roman" w:cs="Times New Roman"/>
          <w:b/>
          <w:lang w:val="en-GB"/>
        </w:rPr>
        <w:t>European Parliament;</w:t>
      </w:r>
    </w:p>
    <w:p w14:paraId="63532029" w14:textId="77777777" w:rsidR="008123D8" w:rsidRPr="003F3562" w:rsidRDefault="008123D8" w:rsidP="007874EA">
      <w:pPr>
        <w:pStyle w:val="Paragrafoelenco"/>
        <w:numPr>
          <w:ilvl w:val="0"/>
          <w:numId w:val="5"/>
        </w:numPr>
        <w:spacing w:line="480" w:lineRule="auto"/>
        <w:jc w:val="both"/>
        <w:rPr>
          <w:rFonts w:ascii="Times New Roman" w:hAnsi="Times New Roman" w:cs="Times New Roman"/>
          <w:b/>
          <w:lang w:val="en-GB"/>
        </w:rPr>
      </w:pPr>
      <w:r w:rsidRPr="003F3562">
        <w:rPr>
          <w:rFonts w:ascii="Times New Roman" w:hAnsi="Times New Roman" w:cs="Times New Roman"/>
          <w:b/>
          <w:lang w:val="en-GB"/>
        </w:rPr>
        <w:t>European Commission;</w:t>
      </w:r>
    </w:p>
    <w:p w14:paraId="0705BFDB" w14:textId="332A9AE0" w:rsidR="008123D8" w:rsidRPr="003F3562" w:rsidRDefault="008123D8" w:rsidP="007874EA">
      <w:pPr>
        <w:pStyle w:val="Paragrafoelenco"/>
        <w:numPr>
          <w:ilvl w:val="0"/>
          <w:numId w:val="5"/>
        </w:numPr>
        <w:spacing w:line="480" w:lineRule="auto"/>
        <w:jc w:val="both"/>
        <w:rPr>
          <w:rFonts w:ascii="Times New Roman" w:hAnsi="Times New Roman" w:cs="Times New Roman"/>
          <w:b/>
          <w:lang w:val="en-GB"/>
        </w:rPr>
      </w:pPr>
      <w:r w:rsidRPr="003F3562">
        <w:rPr>
          <w:rFonts w:ascii="Times New Roman" w:hAnsi="Times New Roman" w:cs="Times New Roman"/>
          <w:b/>
          <w:lang w:val="en-GB"/>
        </w:rPr>
        <w:t>Council</w:t>
      </w:r>
      <w:r w:rsidR="00A173F4">
        <w:rPr>
          <w:rFonts w:ascii="Times New Roman" w:hAnsi="Times New Roman" w:cs="Times New Roman"/>
          <w:b/>
          <w:lang w:val="en-GB"/>
        </w:rPr>
        <w:t xml:space="preserve"> of Ministers</w:t>
      </w:r>
      <w:r w:rsidRPr="003F3562">
        <w:rPr>
          <w:rFonts w:ascii="Times New Roman" w:hAnsi="Times New Roman" w:cs="Times New Roman"/>
          <w:b/>
          <w:lang w:val="en-GB"/>
        </w:rPr>
        <w:t>;</w:t>
      </w:r>
    </w:p>
    <w:p w14:paraId="029DEAD0" w14:textId="6F25EA0F" w:rsidR="008123D8" w:rsidRPr="003F3562" w:rsidRDefault="008123D8" w:rsidP="007874EA">
      <w:pPr>
        <w:pStyle w:val="Paragrafoelenco"/>
        <w:numPr>
          <w:ilvl w:val="0"/>
          <w:numId w:val="5"/>
        </w:numPr>
        <w:spacing w:line="480" w:lineRule="auto"/>
        <w:jc w:val="both"/>
        <w:rPr>
          <w:rFonts w:ascii="Times New Roman" w:hAnsi="Times New Roman" w:cs="Times New Roman"/>
          <w:b/>
          <w:lang w:val="en-GB"/>
        </w:rPr>
      </w:pPr>
      <w:r w:rsidRPr="003F3562">
        <w:rPr>
          <w:rFonts w:ascii="Times New Roman" w:hAnsi="Times New Roman" w:cs="Times New Roman"/>
          <w:b/>
          <w:lang w:val="en-GB"/>
        </w:rPr>
        <w:t>Other institutions (</w:t>
      </w:r>
      <w:r w:rsidR="00D25F37">
        <w:rPr>
          <w:rFonts w:ascii="Times New Roman" w:hAnsi="Times New Roman" w:cs="Times New Roman"/>
          <w:b/>
          <w:lang w:val="en-GB"/>
        </w:rPr>
        <w:t>e.g.,</w:t>
      </w:r>
      <w:r w:rsidRPr="003F3562">
        <w:rPr>
          <w:rFonts w:ascii="Times New Roman" w:hAnsi="Times New Roman" w:cs="Times New Roman"/>
          <w:b/>
          <w:lang w:val="en-GB"/>
        </w:rPr>
        <w:t xml:space="preserve"> European Central Bank).</w:t>
      </w:r>
    </w:p>
    <w:p w14:paraId="7F45CE27" w14:textId="77777777" w:rsidR="008123D8" w:rsidRPr="003F3562" w:rsidRDefault="008123D8" w:rsidP="007874EA">
      <w:pPr>
        <w:spacing w:line="480" w:lineRule="auto"/>
        <w:jc w:val="both"/>
        <w:rPr>
          <w:rFonts w:ascii="Times New Roman" w:hAnsi="Times New Roman" w:cs="Times New Roman"/>
          <w:lang w:val="en-GB"/>
        </w:rPr>
      </w:pPr>
    </w:p>
    <w:p w14:paraId="3402AEE6" w14:textId="77777777" w:rsidR="008123D8" w:rsidRPr="003F3562" w:rsidRDefault="008123D8" w:rsidP="007874EA">
      <w:pPr>
        <w:spacing w:line="480" w:lineRule="auto"/>
        <w:jc w:val="both"/>
        <w:rPr>
          <w:rFonts w:ascii="Times New Roman" w:hAnsi="Times New Roman" w:cs="Times New Roman"/>
          <w:lang w:val="en-GB"/>
        </w:rPr>
      </w:pPr>
      <w:r w:rsidRPr="003F3562">
        <w:rPr>
          <w:rFonts w:ascii="Times New Roman" w:hAnsi="Times New Roman" w:cs="Times New Roman"/>
          <w:lang w:val="en-GB"/>
        </w:rPr>
        <w:t>All the above-mentioned targets are split into three main categories:</w:t>
      </w:r>
    </w:p>
    <w:p w14:paraId="65FC7A5B" w14:textId="77777777" w:rsidR="008123D8" w:rsidRPr="003F3562" w:rsidRDefault="008123D8" w:rsidP="007874EA">
      <w:pPr>
        <w:pStyle w:val="Paragrafoelenco"/>
        <w:numPr>
          <w:ilvl w:val="0"/>
          <w:numId w:val="4"/>
        </w:num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Directional Positive; </w:t>
      </w:r>
    </w:p>
    <w:p w14:paraId="21EED5DE" w14:textId="77777777" w:rsidR="008123D8" w:rsidRPr="003F3562" w:rsidRDefault="008123D8" w:rsidP="007874EA">
      <w:pPr>
        <w:pStyle w:val="Paragrafoelenco"/>
        <w:numPr>
          <w:ilvl w:val="0"/>
          <w:numId w:val="4"/>
        </w:num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Directional Negative; </w:t>
      </w:r>
    </w:p>
    <w:p w14:paraId="628F7333" w14:textId="77777777" w:rsidR="008123D8" w:rsidRPr="003F3562" w:rsidRDefault="008123D8" w:rsidP="007874EA">
      <w:pPr>
        <w:pStyle w:val="Paragrafoelenco"/>
        <w:numPr>
          <w:ilvl w:val="0"/>
          <w:numId w:val="4"/>
        </w:num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Non-directional (this category has been inserted to collect all the quasi-sentences that do not report a judgement by the orator, but only a description of facts). </w:t>
      </w:r>
    </w:p>
    <w:p w14:paraId="3443454B" w14:textId="02D1D1E4" w:rsidR="008123D8" w:rsidRPr="003F3562" w:rsidRDefault="002D1A8A" w:rsidP="007874EA">
      <w:pPr>
        <w:spacing w:line="360" w:lineRule="auto"/>
        <w:jc w:val="both"/>
        <w:rPr>
          <w:rFonts w:ascii="Times New Roman" w:hAnsi="Times New Roman" w:cs="Times New Roman"/>
          <w:b/>
          <w:lang w:val="en-GB"/>
        </w:rPr>
      </w:pPr>
      <w:r w:rsidRPr="003F3562">
        <w:rPr>
          <w:rFonts w:ascii="Times New Roman" w:hAnsi="Times New Roman" w:cs="Times New Roman"/>
          <w:b/>
          <w:lang w:val="en-GB"/>
        </w:rPr>
        <w:t>Besides</w:t>
      </w:r>
      <w:r w:rsidR="009A1FEA" w:rsidRPr="003F3562">
        <w:rPr>
          <w:rFonts w:ascii="Times New Roman" w:hAnsi="Times New Roman" w:cs="Times New Roman"/>
          <w:b/>
          <w:lang w:val="en-GB"/>
        </w:rPr>
        <w:t xml:space="preserve"> recognizing the </w:t>
      </w:r>
      <w:r w:rsidRPr="003F3562">
        <w:rPr>
          <w:rFonts w:ascii="Times New Roman" w:hAnsi="Times New Roman" w:cs="Times New Roman"/>
          <w:b/>
          <w:lang w:val="en-GB"/>
        </w:rPr>
        <w:t>target</w:t>
      </w:r>
      <w:r w:rsidR="009A1FEA" w:rsidRPr="003F3562">
        <w:rPr>
          <w:rFonts w:ascii="Times New Roman" w:hAnsi="Times New Roman" w:cs="Times New Roman"/>
          <w:b/>
          <w:lang w:val="en-GB"/>
        </w:rPr>
        <w:t xml:space="preserve"> </w:t>
      </w:r>
      <w:r w:rsidR="0027637E" w:rsidRPr="003F3562">
        <w:rPr>
          <w:rFonts w:ascii="Times New Roman" w:hAnsi="Times New Roman" w:cs="Times New Roman"/>
          <w:b/>
          <w:lang w:val="en-GB"/>
        </w:rPr>
        <w:t>of</w:t>
      </w:r>
      <w:r w:rsidR="009A1FEA" w:rsidRPr="003F3562">
        <w:rPr>
          <w:rFonts w:ascii="Times New Roman" w:hAnsi="Times New Roman" w:cs="Times New Roman"/>
          <w:b/>
          <w:lang w:val="en-GB"/>
        </w:rPr>
        <w:t xml:space="preserve"> support or opposition, this work aims at understanding the character of the expressed positioning</w:t>
      </w:r>
      <w:r w:rsidRPr="003F3562">
        <w:rPr>
          <w:rFonts w:ascii="Times New Roman" w:hAnsi="Times New Roman" w:cs="Times New Roman"/>
          <w:b/>
          <w:lang w:val="en-GB"/>
        </w:rPr>
        <w:t xml:space="preserve"> (either pragmatic or principled)</w:t>
      </w:r>
      <w:r w:rsidR="009A1FEA" w:rsidRPr="003F3562">
        <w:rPr>
          <w:rFonts w:ascii="Times New Roman" w:hAnsi="Times New Roman" w:cs="Times New Roman"/>
          <w:b/>
          <w:lang w:val="en-GB"/>
        </w:rPr>
        <w:t xml:space="preserve">. To do that </w:t>
      </w:r>
      <w:r w:rsidR="00C71FA9">
        <w:rPr>
          <w:rFonts w:ascii="Times New Roman" w:hAnsi="Times New Roman" w:cs="Times New Roman"/>
          <w:b/>
          <w:lang w:val="en-GB"/>
        </w:rPr>
        <w:t>different</w:t>
      </w:r>
      <w:r w:rsidR="009A1FEA" w:rsidRPr="003F3562">
        <w:rPr>
          <w:rFonts w:ascii="Times New Roman" w:hAnsi="Times New Roman" w:cs="Times New Roman"/>
          <w:b/>
          <w:lang w:val="en-GB"/>
        </w:rPr>
        <w:t xml:space="preserve"> </w:t>
      </w:r>
      <w:r w:rsidR="003F7D09">
        <w:rPr>
          <w:rFonts w:ascii="Times New Roman" w:hAnsi="Times New Roman" w:cs="Times New Roman"/>
          <w:b/>
          <w:lang w:val="en-GB"/>
        </w:rPr>
        <w:t>values</w:t>
      </w:r>
      <w:r w:rsidR="009A1FEA" w:rsidRPr="003F3562">
        <w:rPr>
          <w:rFonts w:ascii="Times New Roman" w:hAnsi="Times New Roman" w:cs="Times New Roman"/>
          <w:b/>
          <w:lang w:val="en-GB"/>
        </w:rPr>
        <w:t xml:space="preserve"> </w:t>
      </w:r>
      <w:r w:rsidR="00C71FA9">
        <w:rPr>
          <w:rFonts w:ascii="Times New Roman" w:hAnsi="Times New Roman" w:cs="Times New Roman"/>
          <w:b/>
          <w:lang w:val="en-GB"/>
        </w:rPr>
        <w:t>are</w:t>
      </w:r>
      <w:r w:rsidR="009A1FEA" w:rsidRPr="003F3562">
        <w:rPr>
          <w:rFonts w:ascii="Times New Roman" w:hAnsi="Times New Roman" w:cs="Times New Roman"/>
          <w:b/>
          <w:lang w:val="en-GB"/>
        </w:rPr>
        <w:t xml:space="preserve"> assigned </w:t>
      </w:r>
      <w:r w:rsidR="00575D17" w:rsidRPr="003F3562">
        <w:rPr>
          <w:rFonts w:ascii="Times New Roman" w:hAnsi="Times New Roman" w:cs="Times New Roman"/>
          <w:b/>
          <w:lang w:val="en-GB"/>
        </w:rPr>
        <w:t xml:space="preserve">to each quasi-sentence </w:t>
      </w:r>
      <w:r w:rsidR="009A1FEA" w:rsidRPr="003F3562">
        <w:rPr>
          <w:rFonts w:ascii="Times New Roman" w:hAnsi="Times New Roman" w:cs="Times New Roman"/>
          <w:b/>
          <w:lang w:val="en-GB"/>
        </w:rPr>
        <w:t xml:space="preserve">during the coding procedure. Details about </w:t>
      </w:r>
      <w:r w:rsidR="003F7D09">
        <w:rPr>
          <w:rFonts w:ascii="Times New Roman" w:hAnsi="Times New Roman" w:cs="Times New Roman"/>
          <w:b/>
          <w:lang w:val="en-GB"/>
        </w:rPr>
        <w:t>the used values</w:t>
      </w:r>
      <w:r w:rsidR="009A1FEA" w:rsidRPr="003F3562">
        <w:rPr>
          <w:rFonts w:ascii="Times New Roman" w:hAnsi="Times New Roman" w:cs="Times New Roman"/>
          <w:b/>
          <w:lang w:val="en-GB"/>
        </w:rPr>
        <w:t xml:space="preserve"> are provided </w:t>
      </w:r>
      <w:r w:rsidRPr="003F3562">
        <w:rPr>
          <w:rFonts w:ascii="Times New Roman" w:hAnsi="Times New Roman" w:cs="Times New Roman"/>
          <w:b/>
          <w:lang w:val="en-GB"/>
        </w:rPr>
        <w:t>below</w:t>
      </w:r>
      <w:r w:rsidR="009A1FEA" w:rsidRPr="003F3562">
        <w:rPr>
          <w:rFonts w:ascii="Times New Roman" w:hAnsi="Times New Roman" w:cs="Times New Roman"/>
          <w:b/>
          <w:lang w:val="en-GB"/>
        </w:rPr>
        <w:t xml:space="preserve"> for each </w:t>
      </w:r>
      <w:r w:rsidR="00C27581" w:rsidRPr="003F3562">
        <w:rPr>
          <w:rFonts w:ascii="Times New Roman" w:hAnsi="Times New Roman" w:cs="Times New Roman"/>
          <w:b/>
          <w:lang w:val="en-GB"/>
        </w:rPr>
        <w:t>category</w:t>
      </w:r>
      <w:r w:rsidR="00F246EE" w:rsidRPr="003F3562">
        <w:rPr>
          <w:rFonts w:ascii="Times New Roman" w:hAnsi="Times New Roman" w:cs="Times New Roman"/>
          <w:b/>
          <w:lang w:val="en-GB"/>
        </w:rPr>
        <w:t>.</w:t>
      </w:r>
      <w:r w:rsidR="009A1FEA" w:rsidRPr="003F3562">
        <w:rPr>
          <w:rFonts w:ascii="Times New Roman" w:hAnsi="Times New Roman" w:cs="Times New Roman"/>
          <w:b/>
          <w:lang w:val="en-GB"/>
        </w:rPr>
        <w:t xml:space="preserve"> </w:t>
      </w:r>
      <w:r w:rsidR="00575D17" w:rsidRPr="003F3562">
        <w:rPr>
          <w:rFonts w:ascii="Times New Roman" w:hAnsi="Times New Roman" w:cs="Times New Roman"/>
          <w:b/>
          <w:lang w:val="en-GB"/>
        </w:rPr>
        <w:t>Examples</w:t>
      </w:r>
      <w:r w:rsidR="00F246EE" w:rsidRPr="003F3562">
        <w:rPr>
          <w:rFonts w:ascii="Times New Roman" w:hAnsi="Times New Roman" w:cs="Times New Roman"/>
          <w:b/>
          <w:lang w:val="en-GB"/>
        </w:rPr>
        <w:t xml:space="preserve"> of coded quasi-sentence will be provided whenever possible</w:t>
      </w:r>
      <w:r w:rsidRPr="003F3562">
        <w:rPr>
          <w:rFonts w:ascii="Times New Roman" w:hAnsi="Times New Roman" w:cs="Times New Roman"/>
          <w:b/>
          <w:lang w:val="en-GB"/>
        </w:rPr>
        <w:t xml:space="preserve">. </w:t>
      </w:r>
      <w:r w:rsidR="009A1FEA" w:rsidRPr="003F3562">
        <w:rPr>
          <w:rFonts w:ascii="Times New Roman" w:hAnsi="Times New Roman" w:cs="Times New Roman"/>
          <w:b/>
          <w:lang w:val="en-GB"/>
        </w:rPr>
        <w:t xml:space="preserve"> </w:t>
      </w:r>
    </w:p>
    <w:p w14:paraId="0047EB13" w14:textId="77777777" w:rsidR="009E6014" w:rsidRPr="003F3562" w:rsidRDefault="009E6014" w:rsidP="008123D8">
      <w:pPr>
        <w:spacing w:line="360" w:lineRule="auto"/>
        <w:rPr>
          <w:rFonts w:ascii="Times New Roman" w:hAnsi="Times New Roman" w:cs="Times New Roman"/>
          <w:b/>
          <w:lang w:val="en-GB"/>
        </w:rPr>
      </w:pPr>
    </w:p>
    <w:p w14:paraId="185049A6" w14:textId="77777777" w:rsidR="009E6014" w:rsidRPr="003F3562" w:rsidRDefault="009E6014" w:rsidP="008123D8">
      <w:pPr>
        <w:spacing w:line="360" w:lineRule="auto"/>
        <w:rPr>
          <w:rFonts w:ascii="Times New Roman" w:hAnsi="Times New Roman" w:cs="Times New Roman"/>
          <w:b/>
          <w:lang w:val="en-GB"/>
        </w:rPr>
      </w:pPr>
    </w:p>
    <w:p w14:paraId="7E15FEBA" w14:textId="77777777" w:rsidR="008123D8" w:rsidRPr="003F3562" w:rsidRDefault="008123D8" w:rsidP="007874EA">
      <w:pPr>
        <w:spacing w:line="480" w:lineRule="auto"/>
        <w:jc w:val="both"/>
        <w:rPr>
          <w:rFonts w:ascii="Times New Roman" w:hAnsi="Times New Roman" w:cs="Times New Roman"/>
          <w:b/>
          <w:lang w:val="en-GB"/>
        </w:rPr>
      </w:pPr>
      <w:r w:rsidRPr="003F3562">
        <w:rPr>
          <w:rFonts w:ascii="Times New Roman" w:hAnsi="Times New Roman" w:cs="Times New Roman"/>
          <w:b/>
          <w:lang w:val="en-GB"/>
        </w:rPr>
        <w:t xml:space="preserve">3. Codebook </w:t>
      </w:r>
    </w:p>
    <w:p w14:paraId="2CDA22B4" w14:textId="26B7D2B6" w:rsidR="008123D8" w:rsidRPr="003F3562" w:rsidRDefault="005932C8" w:rsidP="007874EA">
      <w:pPr>
        <w:spacing w:line="480" w:lineRule="auto"/>
        <w:jc w:val="both"/>
        <w:rPr>
          <w:rFonts w:ascii="Times New Roman" w:hAnsi="Times New Roman" w:cs="Times New Roman"/>
          <w:b/>
          <w:lang w:val="en-GB"/>
        </w:rPr>
      </w:pPr>
      <w:r>
        <w:rPr>
          <w:rFonts w:ascii="Times New Roman" w:hAnsi="Times New Roman" w:cs="Times New Roman"/>
          <w:b/>
          <w:lang w:val="en-GB"/>
        </w:rPr>
        <w:t>1.</w:t>
      </w:r>
      <w:r w:rsidR="008123D8" w:rsidRPr="003F3562">
        <w:rPr>
          <w:rFonts w:ascii="Times New Roman" w:hAnsi="Times New Roman" w:cs="Times New Roman"/>
          <w:b/>
          <w:lang w:val="en-GB"/>
        </w:rPr>
        <w:t xml:space="preserve"> </w:t>
      </w:r>
      <w:r w:rsidR="00575D17" w:rsidRPr="003F3562">
        <w:rPr>
          <w:rFonts w:ascii="Times New Roman" w:hAnsi="Times New Roman" w:cs="Times New Roman"/>
          <w:b/>
          <w:lang w:val="en-GB"/>
        </w:rPr>
        <w:t xml:space="preserve">EU-POLICIES </w:t>
      </w:r>
    </w:p>
    <w:p w14:paraId="4772140E" w14:textId="3891CAA9" w:rsidR="008123D8" w:rsidRPr="003F3562" w:rsidRDefault="00A173F4" w:rsidP="007874EA">
      <w:pPr>
        <w:pStyle w:val="Paragrafoelenco"/>
        <w:numPr>
          <w:ilvl w:val="0"/>
          <w:numId w:val="1"/>
        </w:numPr>
        <w:spacing w:line="480" w:lineRule="auto"/>
        <w:jc w:val="both"/>
        <w:rPr>
          <w:rFonts w:ascii="Times New Roman" w:hAnsi="Times New Roman" w:cs="Times New Roman"/>
          <w:b/>
          <w:lang w:val="en-GB"/>
        </w:rPr>
      </w:pPr>
      <w:r>
        <w:rPr>
          <w:rFonts w:ascii="Times New Roman" w:hAnsi="Times New Roman" w:cs="Times New Roman"/>
          <w:b/>
          <w:lang w:val="en-GB"/>
        </w:rPr>
        <w:t>EU-p</w:t>
      </w:r>
      <w:r w:rsidR="008123D8" w:rsidRPr="003F3562">
        <w:rPr>
          <w:rFonts w:ascii="Times New Roman" w:hAnsi="Times New Roman" w:cs="Times New Roman"/>
          <w:b/>
          <w:lang w:val="en-GB"/>
        </w:rPr>
        <w:t>olicy positive:</w:t>
      </w:r>
    </w:p>
    <w:p w14:paraId="7E782D8E" w14:textId="48A6EAA5"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Positive</w:t>
      </w:r>
      <w:r w:rsidR="002F4D1F" w:rsidRPr="003F3562">
        <w:rPr>
          <w:rFonts w:ascii="Times New Roman" w:hAnsi="Times New Roman" w:cs="Times New Roman"/>
          <w:lang w:val="en-GB"/>
        </w:rPr>
        <w:t xml:space="preserve"> mentions of</w:t>
      </w:r>
      <w:r w:rsidRPr="003F3562">
        <w:rPr>
          <w:rFonts w:ascii="Times New Roman" w:hAnsi="Times New Roman" w:cs="Times New Roman"/>
          <w:lang w:val="en-GB"/>
        </w:rPr>
        <w:t xml:space="preserve"> the policy under discussion</w:t>
      </w:r>
      <w:r w:rsidR="002F4D1F" w:rsidRPr="003F3562">
        <w:rPr>
          <w:rFonts w:ascii="Times New Roman" w:hAnsi="Times New Roman" w:cs="Times New Roman"/>
          <w:lang w:val="en-GB"/>
        </w:rPr>
        <w:t xml:space="preserve"> or of some of its aspects</w:t>
      </w:r>
      <w:r w:rsidRPr="003F3562">
        <w:rPr>
          <w:rFonts w:ascii="Times New Roman" w:hAnsi="Times New Roman" w:cs="Times New Roman"/>
          <w:lang w:val="en-GB"/>
        </w:rPr>
        <w:t xml:space="preserve"> (</w:t>
      </w:r>
      <w:r w:rsidR="00A173F4">
        <w:rPr>
          <w:rFonts w:ascii="Times New Roman" w:hAnsi="Times New Roman" w:cs="Times New Roman"/>
          <w:lang w:val="en-GB"/>
        </w:rPr>
        <w:t>the endorsement of specific technical aspects is included</w:t>
      </w:r>
      <w:r w:rsidR="009E6014" w:rsidRPr="003F3562">
        <w:rPr>
          <w:rFonts w:ascii="Times New Roman" w:hAnsi="Times New Roman" w:cs="Times New Roman"/>
          <w:lang w:val="en-GB"/>
        </w:rPr>
        <w:t>);</w:t>
      </w:r>
    </w:p>
    <w:p w14:paraId="6378A3EF" w14:textId="1C7F50F8" w:rsidR="008123D8" w:rsidRPr="003F3562" w:rsidRDefault="008123D8" w:rsidP="002F4D1F">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Positive mentions regarding the</w:t>
      </w:r>
      <w:r w:rsidR="002F4D1F" w:rsidRPr="003F3562">
        <w:rPr>
          <w:rFonts w:ascii="Times New Roman" w:hAnsi="Times New Roman" w:cs="Times New Roman"/>
          <w:lang w:val="en-GB"/>
        </w:rPr>
        <w:t xml:space="preserve"> results obtained through the</w:t>
      </w:r>
      <w:r w:rsidRPr="003F3562">
        <w:rPr>
          <w:rFonts w:ascii="Times New Roman" w:hAnsi="Times New Roman" w:cs="Times New Roman"/>
          <w:lang w:val="en-GB"/>
        </w:rPr>
        <w:t xml:space="preserve"> implementation </w:t>
      </w:r>
      <w:r w:rsidR="002F4D1F" w:rsidRPr="003F3562">
        <w:rPr>
          <w:rFonts w:ascii="Times New Roman" w:hAnsi="Times New Roman" w:cs="Times New Roman"/>
          <w:lang w:val="en-GB"/>
        </w:rPr>
        <w:t>of the specific policy under discussion or aspects thereof</w:t>
      </w:r>
      <w:r w:rsidRPr="003F3562">
        <w:rPr>
          <w:rFonts w:ascii="Times New Roman" w:hAnsi="Times New Roman" w:cs="Times New Roman"/>
          <w:lang w:val="en-GB"/>
        </w:rPr>
        <w:t xml:space="preserve"> (</w:t>
      </w:r>
      <w:r w:rsidR="009E6014" w:rsidRPr="003F3562">
        <w:rPr>
          <w:rFonts w:ascii="Times New Roman" w:hAnsi="Times New Roman" w:cs="Times New Roman"/>
          <w:lang w:val="en-GB"/>
        </w:rPr>
        <w:t>even metaphors may be accepted).</w:t>
      </w:r>
    </w:p>
    <w:p w14:paraId="2635F1B3" w14:textId="61986C5E" w:rsidR="008123D8" w:rsidRPr="003F3562" w:rsidRDefault="00A173F4" w:rsidP="007874EA">
      <w:pPr>
        <w:pStyle w:val="Paragrafoelenco"/>
        <w:numPr>
          <w:ilvl w:val="0"/>
          <w:numId w:val="1"/>
        </w:numPr>
        <w:spacing w:line="480" w:lineRule="auto"/>
        <w:jc w:val="both"/>
        <w:rPr>
          <w:rFonts w:ascii="Times New Roman" w:hAnsi="Times New Roman" w:cs="Times New Roman"/>
          <w:b/>
          <w:lang w:val="en-GB"/>
        </w:rPr>
      </w:pPr>
      <w:r>
        <w:rPr>
          <w:rFonts w:ascii="Times New Roman" w:hAnsi="Times New Roman" w:cs="Times New Roman"/>
          <w:b/>
          <w:lang w:val="en-GB"/>
        </w:rPr>
        <w:t>EU-p</w:t>
      </w:r>
      <w:r w:rsidR="008123D8" w:rsidRPr="003F3562">
        <w:rPr>
          <w:rFonts w:ascii="Times New Roman" w:hAnsi="Times New Roman" w:cs="Times New Roman"/>
          <w:b/>
          <w:lang w:val="en-GB"/>
        </w:rPr>
        <w:t>olicy negative:</w:t>
      </w:r>
    </w:p>
    <w:p w14:paraId="7E862CC0" w14:textId="7E724CA8" w:rsidR="008123D8" w:rsidRPr="003F3562" w:rsidRDefault="002F4D1F" w:rsidP="002F4D1F">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Negative mentions of the policy under discussion or of some of its aspects (specific technical aspects </w:t>
      </w:r>
      <w:r w:rsidR="00A173F4">
        <w:rPr>
          <w:rFonts w:ascii="Times New Roman" w:hAnsi="Times New Roman" w:cs="Times New Roman"/>
          <w:lang w:val="en-GB"/>
        </w:rPr>
        <w:t xml:space="preserve">are </w:t>
      </w:r>
      <w:r w:rsidRPr="003F3562">
        <w:rPr>
          <w:rFonts w:ascii="Times New Roman" w:hAnsi="Times New Roman" w:cs="Times New Roman"/>
          <w:lang w:val="en-GB"/>
        </w:rPr>
        <w:t>included)</w:t>
      </w:r>
      <w:r w:rsidR="00A173F4">
        <w:rPr>
          <w:rFonts w:ascii="Times New Roman" w:hAnsi="Times New Roman" w:cs="Times New Roman"/>
          <w:lang w:val="en-GB"/>
        </w:rPr>
        <w:t>;</w:t>
      </w:r>
    </w:p>
    <w:p w14:paraId="7C6FC1F3" w14:textId="798D31F1" w:rsidR="008123D8" w:rsidRPr="003F3562" w:rsidRDefault="002F4D1F"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Negative mentions of the results obtained through the implementation of the specific policy under discussion or aspects thereof. Negative mentions of the lack of implementation of the specific policy under discussion (or aspects thereof) are</w:t>
      </w:r>
      <w:r w:rsidR="00C27581" w:rsidRPr="003F3562">
        <w:rPr>
          <w:rFonts w:ascii="Times New Roman" w:hAnsi="Times New Roman" w:cs="Times New Roman"/>
          <w:lang w:val="en-GB"/>
        </w:rPr>
        <w:t xml:space="preserve"> also</w:t>
      </w:r>
      <w:r w:rsidRPr="003F3562">
        <w:rPr>
          <w:rFonts w:ascii="Times New Roman" w:hAnsi="Times New Roman" w:cs="Times New Roman"/>
          <w:lang w:val="en-GB"/>
        </w:rPr>
        <w:t xml:space="preserve"> included </w:t>
      </w:r>
      <w:r w:rsidR="008123D8" w:rsidRPr="003F3562">
        <w:rPr>
          <w:rFonts w:ascii="Times New Roman" w:hAnsi="Times New Roman" w:cs="Times New Roman"/>
          <w:lang w:val="en-GB"/>
        </w:rPr>
        <w:t>(even metaphors may be</w:t>
      </w:r>
      <w:r w:rsidR="009E6014" w:rsidRPr="003F3562">
        <w:rPr>
          <w:rFonts w:ascii="Times New Roman" w:hAnsi="Times New Roman" w:cs="Times New Roman"/>
          <w:lang w:val="en-GB"/>
        </w:rPr>
        <w:t xml:space="preserve"> accepted).</w:t>
      </w:r>
    </w:p>
    <w:p w14:paraId="66707F63" w14:textId="01FFE32A" w:rsidR="008123D8" w:rsidRPr="003F3562" w:rsidRDefault="00A173F4" w:rsidP="007874EA">
      <w:pPr>
        <w:pStyle w:val="Paragrafoelenco"/>
        <w:numPr>
          <w:ilvl w:val="0"/>
          <w:numId w:val="1"/>
        </w:numPr>
        <w:spacing w:line="480" w:lineRule="auto"/>
        <w:jc w:val="both"/>
        <w:rPr>
          <w:rFonts w:ascii="Times New Roman" w:hAnsi="Times New Roman" w:cs="Times New Roman"/>
          <w:b/>
          <w:lang w:val="en-GB"/>
        </w:rPr>
      </w:pPr>
      <w:r>
        <w:rPr>
          <w:rFonts w:ascii="Times New Roman" w:hAnsi="Times New Roman" w:cs="Times New Roman"/>
          <w:b/>
          <w:lang w:val="en-GB"/>
        </w:rPr>
        <w:t>EU-p</w:t>
      </w:r>
      <w:r w:rsidR="008123D8" w:rsidRPr="003F3562">
        <w:rPr>
          <w:rFonts w:ascii="Times New Roman" w:hAnsi="Times New Roman" w:cs="Times New Roman"/>
          <w:b/>
          <w:lang w:val="en-GB"/>
        </w:rPr>
        <w:t>olicy non-directional:</w:t>
      </w:r>
    </w:p>
    <w:p w14:paraId="04D3D967" w14:textId="4F7B6A9C"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Explanation of what has been debated/voted or tre</w:t>
      </w:r>
      <w:r w:rsidR="00C56E09">
        <w:rPr>
          <w:rFonts w:ascii="Times New Roman" w:hAnsi="Times New Roman" w:cs="Times New Roman"/>
          <w:lang w:val="en-GB"/>
        </w:rPr>
        <w:t>ated during the plenary session;</w:t>
      </w:r>
    </w:p>
    <w:p w14:paraId="4E47EF20" w14:textId="7629FB6F" w:rsidR="008123D8" w:rsidRPr="003F3562" w:rsidRDefault="008123D8" w:rsidP="007874EA">
      <w:pPr>
        <w:pStyle w:val="Paragrafoelenco"/>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GB"/>
        </w:rPr>
      </w:pPr>
      <w:r w:rsidRPr="003F3562">
        <w:rPr>
          <w:rFonts w:ascii="Times New Roman" w:hAnsi="Times New Roman" w:cs="Times New Roman"/>
          <w:lang w:val="en-GB"/>
        </w:rPr>
        <w:t>Explanation of the results brought by the (also future) implementation of some specific policies. These explanations do not provide the position of the orator but an aseptic description of</w:t>
      </w:r>
      <w:r w:rsidR="00A173F4">
        <w:rPr>
          <w:rFonts w:ascii="Times New Roman" w:hAnsi="Times New Roman" w:cs="Times New Roman"/>
          <w:lang w:val="en-GB"/>
        </w:rPr>
        <w:t xml:space="preserve"> the</w:t>
      </w:r>
      <w:r w:rsidRPr="003F3562">
        <w:rPr>
          <w:rFonts w:ascii="Times New Roman" w:hAnsi="Times New Roman" w:cs="Times New Roman"/>
          <w:lang w:val="en-GB"/>
        </w:rPr>
        <w:t xml:space="preserve"> </w:t>
      </w:r>
      <w:r w:rsidR="009E6014" w:rsidRPr="003F3562">
        <w:rPr>
          <w:rFonts w:ascii="Times New Roman" w:hAnsi="Times New Roman" w:cs="Times New Roman"/>
          <w:lang w:val="en-GB"/>
        </w:rPr>
        <w:t>potential</w:t>
      </w:r>
      <w:r w:rsidR="00C56E09">
        <w:rPr>
          <w:rFonts w:ascii="Times New Roman" w:hAnsi="Times New Roman" w:cs="Times New Roman"/>
          <w:lang w:val="en-GB"/>
        </w:rPr>
        <w:t xml:space="preserve"> results of a specific policy;</w:t>
      </w:r>
    </w:p>
    <w:p w14:paraId="38AD8CFF" w14:textId="77777777"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Rhetorical questions regarding the policies but not expressing a precise direction (positive or negative).</w:t>
      </w:r>
    </w:p>
    <w:p w14:paraId="7506DB77" w14:textId="14784248" w:rsidR="008123D8" w:rsidRPr="003F3562" w:rsidRDefault="005932C8" w:rsidP="007874EA">
      <w:pPr>
        <w:spacing w:line="480" w:lineRule="auto"/>
        <w:jc w:val="both"/>
        <w:rPr>
          <w:rFonts w:ascii="Times New Roman" w:hAnsi="Times New Roman" w:cs="Times New Roman"/>
          <w:b/>
          <w:lang w:val="en-GB"/>
        </w:rPr>
      </w:pPr>
      <w:r>
        <w:rPr>
          <w:rFonts w:ascii="Times New Roman" w:hAnsi="Times New Roman" w:cs="Times New Roman"/>
          <w:b/>
          <w:lang w:val="en-GB"/>
        </w:rPr>
        <w:t xml:space="preserve">1.1. </w:t>
      </w:r>
      <w:r w:rsidR="00C71FA9">
        <w:rPr>
          <w:rFonts w:ascii="Times New Roman" w:hAnsi="Times New Roman" w:cs="Times New Roman"/>
          <w:b/>
          <w:lang w:val="en-GB"/>
        </w:rPr>
        <w:t>Values</w:t>
      </w:r>
      <w:r w:rsidR="009A1FEA" w:rsidRPr="003F3562">
        <w:rPr>
          <w:rFonts w:ascii="Times New Roman" w:hAnsi="Times New Roman" w:cs="Times New Roman"/>
          <w:b/>
          <w:lang w:val="en-GB"/>
        </w:rPr>
        <w:t xml:space="preserve"> </w:t>
      </w:r>
      <w:r w:rsidR="002F4D1F" w:rsidRPr="003F3562">
        <w:rPr>
          <w:rFonts w:ascii="Times New Roman" w:hAnsi="Times New Roman" w:cs="Times New Roman"/>
          <w:b/>
          <w:lang w:val="en-GB"/>
        </w:rPr>
        <w:t xml:space="preserve">applied to </w:t>
      </w:r>
      <w:r w:rsidR="009A1FEA" w:rsidRPr="003F3562">
        <w:rPr>
          <w:rFonts w:ascii="Times New Roman" w:hAnsi="Times New Roman" w:cs="Times New Roman"/>
          <w:b/>
          <w:lang w:val="en-GB"/>
        </w:rPr>
        <w:t>the quasi-sentences referring to the target of EU-policies:</w:t>
      </w:r>
    </w:p>
    <w:p w14:paraId="1A2EC829" w14:textId="0DD9FA57" w:rsidR="009A1FEA" w:rsidRPr="003F3562" w:rsidRDefault="00F246EE" w:rsidP="009A1FEA">
      <w:pPr>
        <w:pStyle w:val="Paragrafoelenco"/>
        <w:numPr>
          <w:ilvl w:val="0"/>
          <w:numId w:val="8"/>
        </w:numPr>
        <w:spacing w:line="480" w:lineRule="auto"/>
        <w:jc w:val="both"/>
        <w:rPr>
          <w:rFonts w:ascii="Times New Roman" w:hAnsi="Times New Roman" w:cs="Times New Roman"/>
          <w:b/>
          <w:lang w:val="en-GB"/>
        </w:rPr>
      </w:pPr>
      <w:r w:rsidRPr="003F3562">
        <w:rPr>
          <w:rFonts w:ascii="Times New Roman" w:hAnsi="Times New Roman" w:cs="Times New Roman"/>
          <w:b/>
          <w:lang w:val="en-GB"/>
        </w:rPr>
        <w:t>EU-policy positive</w:t>
      </w:r>
      <w:r w:rsidR="009A1FEA" w:rsidRPr="003F3562">
        <w:rPr>
          <w:rFonts w:ascii="Times New Roman" w:hAnsi="Times New Roman" w:cs="Times New Roman"/>
          <w:b/>
          <w:lang w:val="en-GB"/>
        </w:rPr>
        <w:t>:</w:t>
      </w:r>
    </w:p>
    <w:p w14:paraId="33873D59" w14:textId="668C0A79" w:rsidR="009A1FEA" w:rsidRPr="003F3562" w:rsidRDefault="00C71FA9" w:rsidP="009A1FEA">
      <w:pPr>
        <w:pStyle w:val="Paragrafoelenco"/>
        <w:numPr>
          <w:ilvl w:val="1"/>
          <w:numId w:val="8"/>
        </w:numPr>
        <w:spacing w:line="480" w:lineRule="auto"/>
        <w:jc w:val="both"/>
        <w:rPr>
          <w:rFonts w:ascii="Times New Roman" w:hAnsi="Times New Roman" w:cs="Times New Roman"/>
          <w:b/>
          <w:lang w:val="en-GB"/>
        </w:rPr>
      </w:pPr>
      <w:r>
        <w:rPr>
          <w:rFonts w:ascii="Times New Roman" w:hAnsi="Times New Roman" w:cs="Times New Roman"/>
          <w:b/>
          <w:lang w:val="en-GB"/>
        </w:rPr>
        <w:t>Value</w:t>
      </w:r>
      <w:r w:rsidR="009A1FEA" w:rsidRPr="003F3562">
        <w:rPr>
          <w:rFonts w:ascii="Times New Roman" w:hAnsi="Times New Roman" w:cs="Times New Roman"/>
          <w:b/>
          <w:lang w:val="en-GB"/>
        </w:rPr>
        <w:t xml:space="preserve"> of 1</w:t>
      </w:r>
      <w:r w:rsidR="009A1FEA" w:rsidRPr="00A173F4">
        <w:rPr>
          <w:rFonts w:ascii="Times New Roman" w:hAnsi="Times New Roman" w:cs="Times New Roman"/>
          <w:lang w:val="en-GB"/>
        </w:rPr>
        <w:t>: defines a pragmatic character of the expressed support. The speaker expresses support for the substantial policy under discussion. Generally the speaker refers to specific details of the policy under discussion.</w:t>
      </w:r>
      <w:r>
        <w:rPr>
          <w:rFonts w:ascii="Times New Roman" w:hAnsi="Times New Roman" w:cs="Times New Roman"/>
          <w:lang w:val="en-GB"/>
        </w:rPr>
        <w:t xml:space="preserve"> Example: ‘</w:t>
      </w:r>
      <w:r w:rsidR="0064360C" w:rsidRPr="00A173F4">
        <w:rPr>
          <w:rFonts w:ascii="Times New Roman" w:hAnsi="Times New Roman" w:cs="Times New Roman"/>
          <w:lang w:val="en-GB"/>
        </w:rPr>
        <w:t xml:space="preserve">I support this report </w:t>
      </w:r>
      <w:r w:rsidR="00C27581" w:rsidRPr="00A173F4">
        <w:rPr>
          <w:rFonts w:ascii="Times New Roman" w:hAnsi="Times New Roman" w:cs="Times New Roman"/>
          <w:lang w:val="en-GB"/>
        </w:rPr>
        <w:t>that allows the</w:t>
      </w:r>
      <w:r w:rsidR="0064360C" w:rsidRPr="00A173F4">
        <w:rPr>
          <w:rFonts w:ascii="Times New Roman" w:hAnsi="Times New Roman" w:cs="Times New Roman"/>
          <w:lang w:val="en-GB"/>
        </w:rPr>
        <w:t xml:space="preserve"> EP </w:t>
      </w:r>
      <w:r w:rsidR="00C27581" w:rsidRPr="00A173F4">
        <w:rPr>
          <w:rFonts w:ascii="Times New Roman" w:hAnsi="Times New Roman" w:cs="Times New Roman"/>
          <w:lang w:val="en-GB"/>
        </w:rPr>
        <w:t>to indicate</w:t>
      </w:r>
      <w:r w:rsidR="0064360C" w:rsidRPr="00A173F4">
        <w:rPr>
          <w:rFonts w:ascii="Times New Roman" w:hAnsi="Times New Roman" w:cs="Times New Roman"/>
          <w:lang w:val="en-GB"/>
        </w:rPr>
        <w:t xml:space="preserve"> the European Commission </w:t>
      </w:r>
      <w:r w:rsidR="00C27581" w:rsidRPr="00A173F4">
        <w:rPr>
          <w:rFonts w:ascii="Times New Roman" w:hAnsi="Times New Roman" w:cs="Times New Roman"/>
          <w:lang w:val="en-GB"/>
        </w:rPr>
        <w:t xml:space="preserve">which are </w:t>
      </w:r>
      <w:r w:rsidR="0064360C" w:rsidRPr="00A173F4">
        <w:rPr>
          <w:rFonts w:ascii="Times New Roman" w:hAnsi="Times New Roman" w:cs="Times New Roman"/>
          <w:lang w:val="en-GB"/>
        </w:rPr>
        <w:t>the points to be added to the legislation regarding t</w:t>
      </w:r>
      <w:r>
        <w:rPr>
          <w:rFonts w:ascii="Times New Roman" w:hAnsi="Times New Roman" w:cs="Times New Roman"/>
          <w:lang w:val="en-GB"/>
        </w:rPr>
        <w:t>he circular economy’ (Marco Zullo’s speech on the ‘</w:t>
      </w:r>
      <w:r w:rsidR="0064360C" w:rsidRPr="00A173F4">
        <w:rPr>
          <w:rFonts w:ascii="Times New Roman" w:hAnsi="Times New Roman" w:cs="Times New Roman"/>
          <w:lang w:val="en-GB"/>
        </w:rPr>
        <w:t>Resource efficiency, m</w:t>
      </w:r>
      <w:r>
        <w:rPr>
          <w:rFonts w:ascii="Times New Roman" w:hAnsi="Times New Roman" w:cs="Times New Roman"/>
          <w:lang w:val="en-GB"/>
        </w:rPr>
        <w:t>oving toward a circular economy’</w:t>
      </w:r>
      <w:r w:rsidR="0064360C" w:rsidRPr="00A173F4">
        <w:rPr>
          <w:rFonts w:ascii="Times New Roman" w:hAnsi="Times New Roman" w:cs="Times New Roman"/>
          <w:lang w:val="en-GB"/>
        </w:rPr>
        <w:t xml:space="preserve"> 9</w:t>
      </w:r>
      <w:r w:rsidR="0064360C" w:rsidRPr="00A173F4">
        <w:rPr>
          <w:rFonts w:ascii="Times New Roman" w:hAnsi="Times New Roman" w:cs="Times New Roman"/>
          <w:vertAlign w:val="superscript"/>
          <w:lang w:val="en-GB"/>
        </w:rPr>
        <w:t>th</w:t>
      </w:r>
      <w:r w:rsidR="0064360C" w:rsidRPr="00A173F4">
        <w:rPr>
          <w:rFonts w:ascii="Times New Roman" w:hAnsi="Times New Roman" w:cs="Times New Roman"/>
          <w:lang w:val="en-GB"/>
        </w:rPr>
        <w:t xml:space="preserve"> July 2015)</w:t>
      </w:r>
      <w:r w:rsidR="00C56E09">
        <w:rPr>
          <w:rFonts w:ascii="Times New Roman" w:hAnsi="Times New Roman" w:cs="Times New Roman"/>
          <w:b/>
          <w:lang w:val="en-GB"/>
        </w:rPr>
        <w:t>;</w:t>
      </w:r>
    </w:p>
    <w:p w14:paraId="61CB70CE" w14:textId="257AB39A" w:rsidR="004201CE" w:rsidRPr="00A173F4" w:rsidRDefault="00C71FA9" w:rsidP="004201CE">
      <w:pPr>
        <w:pStyle w:val="Paragrafoelenco"/>
        <w:numPr>
          <w:ilvl w:val="1"/>
          <w:numId w:val="8"/>
        </w:numPr>
        <w:spacing w:line="480" w:lineRule="auto"/>
        <w:jc w:val="both"/>
        <w:rPr>
          <w:rFonts w:ascii="Times New Roman" w:hAnsi="Times New Roman" w:cs="Times New Roman"/>
          <w:lang w:val="en-GB"/>
        </w:rPr>
      </w:pPr>
      <w:r>
        <w:rPr>
          <w:rFonts w:ascii="Times New Roman" w:hAnsi="Times New Roman" w:cs="Times New Roman"/>
          <w:b/>
          <w:lang w:val="en-GB"/>
        </w:rPr>
        <w:t>Value</w:t>
      </w:r>
      <w:r w:rsidR="009A1FEA" w:rsidRPr="003F3562">
        <w:rPr>
          <w:rFonts w:ascii="Times New Roman" w:hAnsi="Times New Roman" w:cs="Times New Roman"/>
          <w:b/>
          <w:lang w:val="en-GB"/>
        </w:rPr>
        <w:t xml:space="preserve"> of 2: </w:t>
      </w:r>
      <w:r w:rsidR="009A1FEA" w:rsidRPr="00A173F4">
        <w:rPr>
          <w:rFonts w:ascii="Times New Roman" w:hAnsi="Times New Roman" w:cs="Times New Roman"/>
          <w:lang w:val="en-GB"/>
        </w:rPr>
        <w:t xml:space="preserve">defines the principled character of the expressed support. The speaker expresses support deriving from the ideological stance of the party itself. </w:t>
      </w:r>
      <w:r>
        <w:rPr>
          <w:rFonts w:ascii="Times New Roman" w:hAnsi="Times New Roman" w:cs="Times New Roman"/>
          <w:lang w:val="en-GB"/>
        </w:rPr>
        <w:t>Example: ‘</w:t>
      </w:r>
      <w:r w:rsidR="004201CE" w:rsidRPr="00A173F4">
        <w:rPr>
          <w:rFonts w:ascii="Times New Roman" w:hAnsi="Times New Roman" w:cs="Times New Roman"/>
          <w:lang w:val="en-GB"/>
        </w:rPr>
        <w:t xml:space="preserve">I voted firmly in favour of EU adhesion to the Convention on international trade in Endangered spices of wild Fauna and Flora because I believe that the moment has come for the EU to </w:t>
      </w:r>
      <w:r>
        <w:rPr>
          <w:rFonts w:ascii="Times New Roman" w:hAnsi="Times New Roman" w:cs="Times New Roman"/>
          <w:lang w:val="en-GB"/>
        </w:rPr>
        <w:t>work in this direction’</w:t>
      </w:r>
      <w:r w:rsidR="004201CE" w:rsidRPr="00A173F4">
        <w:rPr>
          <w:rFonts w:ascii="Times New Roman" w:hAnsi="Times New Roman" w:cs="Times New Roman"/>
          <w:lang w:val="en-GB"/>
        </w:rPr>
        <w:t xml:space="preserve"> (Marco Zullo </w:t>
      </w:r>
      <w:r>
        <w:rPr>
          <w:rFonts w:ascii="Times New Roman" w:hAnsi="Times New Roman" w:cs="Times New Roman"/>
          <w:lang w:val="en-GB"/>
        </w:rPr>
        <w:t>Speech on the ‘</w:t>
      </w:r>
      <w:r w:rsidR="004201CE" w:rsidRPr="00A173F4">
        <w:rPr>
          <w:rFonts w:ascii="Times New Roman" w:hAnsi="Times New Roman" w:cs="Times New Roman"/>
          <w:lang w:val="en-GB"/>
        </w:rPr>
        <w:t xml:space="preserve">Convention on International Trade in </w:t>
      </w:r>
      <w:r w:rsidR="0064360C" w:rsidRPr="00A173F4">
        <w:rPr>
          <w:rFonts w:ascii="Times New Roman" w:hAnsi="Times New Roman" w:cs="Times New Roman"/>
          <w:lang w:val="en-GB"/>
        </w:rPr>
        <w:t>Endangered</w:t>
      </w:r>
      <w:r w:rsidR="004201CE" w:rsidRPr="00A173F4">
        <w:rPr>
          <w:rFonts w:ascii="Times New Roman" w:hAnsi="Times New Roman" w:cs="Times New Roman"/>
          <w:lang w:val="en-GB"/>
        </w:rPr>
        <w:t xml:space="preserve"> Spices-CITES</w:t>
      </w:r>
      <w:r>
        <w:rPr>
          <w:rFonts w:ascii="Times New Roman" w:hAnsi="Times New Roman" w:cs="Times New Roman"/>
          <w:lang w:val="en-GB"/>
        </w:rPr>
        <w:t>’</w:t>
      </w:r>
      <w:r w:rsidR="004201CE" w:rsidRPr="00A173F4">
        <w:rPr>
          <w:rFonts w:ascii="Times New Roman" w:hAnsi="Times New Roman" w:cs="Times New Roman"/>
          <w:lang w:val="en-GB"/>
        </w:rPr>
        <w:t>, 16</w:t>
      </w:r>
      <w:r w:rsidR="004201CE" w:rsidRPr="00A173F4">
        <w:rPr>
          <w:rFonts w:ascii="Times New Roman" w:hAnsi="Times New Roman" w:cs="Times New Roman"/>
          <w:vertAlign w:val="superscript"/>
          <w:lang w:val="en-GB"/>
        </w:rPr>
        <w:t>th</w:t>
      </w:r>
      <w:r w:rsidR="004201CE" w:rsidRPr="00A173F4">
        <w:rPr>
          <w:rFonts w:ascii="Times New Roman" w:hAnsi="Times New Roman" w:cs="Times New Roman"/>
          <w:lang w:val="en-GB"/>
        </w:rPr>
        <w:t xml:space="preserve"> December 2014)</w:t>
      </w:r>
      <w:r w:rsidR="00C56E09">
        <w:rPr>
          <w:rFonts w:ascii="Times New Roman" w:hAnsi="Times New Roman" w:cs="Times New Roman"/>
          <w:lang w:val="en-GB"/>
        </w:rPr>
        <w:t>.</w:t>
      </w:r>
    </w:p>
    <w:p w14:paraId="1FAF2E63" w14:textId="671FAB22" w:rsidR="009A1FEA" w:rsidRPr="003F3562" w:rsidRDefault="00F246EE" w:rsidP="00A173F4">
      <w:pPr>
        <w:pStyle w:val="Paragrafoelenco"/>
        <w:numPr>
          <w:ilvl w:val="0"/>
          <w:numId w:val="8"/>
        </w:numPr>
        <w:spacing w:line="480" w:lineRule="auto"/>
        <w:jc w:val="both"/>
        <w:rPr>
          <w:rFonts w:ascii="Times New Roman" w:hAnsi="Times New Roman" w:cs="Times New Roman"/>
          <w:b/>
          <w:lang w:val="en-GB"/>
        </w:rPr>
      </w:pPr>
      <w:r w:rsidRPr="003F3562">
        <w:rPr>
          <w:rFonts w:ascii="Times New Roman" w:hAnsi="Times New Roman" w:cs="Times New Roman"/>
          <w:b/>
          <w:lang w:val="en-GB"/>
        </w:rPr>
        <w:t>EU-policies negative</w:t>
      </w:r>
      <w:r w:rsidR="009A1FEA" w:rsidRPr="003F3562">
        <w:rPr>
          <w:rFonts w:ascii="Times New Roman" w:hAnsi="Times New Roman" w:cs="Times New Roman"/>
          <w:b/>
          <w:lang w:val="en-GB"/>
        </w:rPr>
        <w:t>:</w:t>
      </w:r>
    </w:p>
    <w:p w14:paraId="16D80B78" w14:textId="6F48E725" w:rsidR="009A1FEA" w:rsidRPr="00A173F4" w:rsidRDefault="00C71FA9" w:rsidP="009A1FEA">
      <w:pPr>
        <w:pStyle w:val="Paragrafoelenco"/>
        <w:numPr>
          <w:ilvl w:val="1"/>
          <w:numId w:val="8"/>
        </w:numPr>
        <w:spacing w:line="480" w:lineRule="auto"/>
        <w:jc w:val="both"/>
        <w:rPr>
          <w:rFonts w:ascii="Times New Roman" w:hAnsi="Times New Roman" w:cs="Times New Roman"/>
          <w:lang w:val="en-GB"/>
        </w:rPr>
      </w:pPr>
      <w:r>
        <w:rPr>
          <w:rFonts w:ascii="Times New Roman" w:hAnsi="Times New Roman" w:cs="Times New Roman"/>
          <w:b/>
          <w:lang w:val="en-GB"/>
        </w:rPr>
        <w:t>Value</w:t>
      </w:r>
      <w:r w:rsidR="009A1FEA" w:rsidRPr="003F3562">
        <w:rPr>
          <w:rFonts w:ascii="Times New Roman" w:hAnsi="Times New Roman" w:cs="Times New Roman"/>
          <w:b/>
          <w:lang w:val="en-GB"/>
        </w:rPr>
        <w:t xml:space="preserve"> o</w:t>
      </w:r>
      <w:r w:rsidR="0064360C" w:rsidRPr="003F3562">
        <w:rPr>
          <w:rFonts w:ascii="Times New Roman" w:hAnsi="Times New Roman" w:cs="Times New Roman"/>
          <w:b/>
          <w:lang w:val="en-GB"/>
        </w:rPr>
        <w:t>f</w:t>
      </w:r>
      <w:r w:rsidR="009A1FEA" w:rsidRPr="003F3562">
        <w:rPr>
          <w:rFonts w:ascii="Times New Roman" w:hAnsi="Times New Roman" w:cs="Times New Roman"/>
          <w:b/>
          <w:lang w:val="en-GB"/>
        </w:rPr>
        <w:t xml:space="preserve"> 1: </w:t>
      </w:r>
      <w:r w:rsidR="009A1FEA" w:rsidRPr="00A173F4">
        <w:rPr>
          <w:rFonts w:ascii="Times New Roman" w:hAnsi="Times New Roman" w:cs="Times New Roman"/>
          <w:lang w:val="en-GB"/>
        </w:rPr>
        <w:t>defines the pragmatic character of the expressed opposition. The speaker express</w:t>
      </w:r>
      <w:r w:rsidR="0064360C" w:rsidRPr="00A173F4">
        <w:rPr>
          <w:rFonts w:ascii="Times New Roman" w:hAnsi="Times New Roman" w:cs="Times New Roman"/>
          <w:lang w:val="en-GB"/>
        </w:rPr>
        <w:t>es</w:t>
      </w:r>
      <w:r w:rsidR="009A1FEA" w:rsidRPr="00A173F4">
        <w:rPr>
          <w:rFonts w:ascii="Times New Roman" w:hAnsi="Times New Roman" w:cs="Times New Roman"/>
          <w:lang w:val="en-GB"/>
        </w:rPr>
        <w:t xml:space="preserve"> opposition for a substantial policy under discussion, generally proposing the implementation of changes. </w:t>
      </w:r>
      <w:r>
        <w:rPr>
          <w:rFonts w:ascii="Times New Roman" w:hAnsi="Times New Roman" w:cs="Times New Roman"/>
          <w:lang w:val="en-GB"/>
        </w:rPr>
        <w:t>Example: ‘</w:t>
      </w:r>
      <w:r w:rsidR="00B75A41" w:rsidRPr="00A173F4">
        <w:rPr>
          <w:rFonts w:ascii="Times New Roman" w:hAnsi="Times New Roman" w:cs="Times New Roman"/>
          <w:lang w:val="en-GB"/>
        </w:rPr>
        <w:t xml:space="preserve">the funds for the reception of migrants and management of immigration fluxes allocated by the EU and by each Member State must be subjected to stricter surveillance in order to prevent </w:t>
      </w:r>
      <w:r>
        <w:rPr>
          <w:rFonts w:ascii="Times New Roman" w:hAnsi="Times New Roman" w:cs="Times New Roman"/>
          <w:lang w:val="en-GB"/>
        </w:rPr>
        <w:t>frauds, speculations and wastes’ (Laura Agea’s speech on the ‘</w:t>
      </w:r>
      <w:r w:rsidR="00B75A41" w:rsidRPr="00A173F4">
        <w:rPr>
          <w:rFonts w:ascii="Times New Roman" w:hAnsi="Times New Roman" w:cs="Times New Roman"/>
          <w:lang w:val="en-GB"/>
        </w:rPr>
        <w:t>Summary expulsions an</w:t>
      </w:r>
      <w:r>
        <w:rPr>
          <w:rFonts w:ascii="Times New Roman" w:hAnsi="Times New Roman" w:cs="Times New Roman"/>
          <w:lang w:val="en-GB"/>
        </w:rPr>
        <w:t>d the proposed legalization of “hot returns” in Spain’</w:t>
      </w:r>
      <w:r w:rsidR="00B75A41" w:rsidRPr="00A173F4">
        <w:rPr>
          <w:rFonts w:ascii="Times New Roman" w:hAnsi="Times New Roman" w:cs="Times New Roman"/>
          <w:lang w:val="en-GB"/>
        </w:rPr>
        <w:t xml:space="preserve"> 25</w:t>
      </w:r>
      <w:r w:rsidR="00B75A41" w:rsidRPr="00A173F4">
        <w:rPr>
          <w:rFonts w:ascii="Times New Roman" w:hAnsi="Times New Roman" w:cs="Times New Roman"/>
          <w:vertAlign w:val="superscript"/>
          <w:lang w:val="en-GB"/>
        </w:rPr>
        <w:t>th</w:t>
      </w:r>
      <w:r w:rsidR="00B75A41" w:rsidRPr="00A173F4">
        <w:rPr>
          <w:rFonts w:ascii="Times New Roman" w:hAnsi="Times New Roman" w:cs="Times New Roman"/>
          <w:lang w:val="en-GB"/>
        </w:rPr>
        <w:t xml:space="preserve"> November 2014)</w:t>
      </w:r>
      <w:r w:rsidR="00C56E09">
        <w:rPr>
          <w:rFonts w:ascii="Times New Roman" w:hAnsi="Times New Roman" w:cs="Times New Roman"/>
          <w:lang w:val="en-GB"/>
        </w:rPr>
        <w:t>;</w:t>
      </w:r>
    </w:p>
    <w:p w14:paraId="188F0935" w14:textId="5AD86C3A" w:rsidR="00B75A41" w:rsidRPr="00A173F4" w:rsidRDefault="00C71FA9" w:rsidP="00B75A41">
      <w:pPr>
        <w:pStyle w:val="Paragrafoelenco"/>
        <w:numPr>
          <w:ilvl w:val="1"/>
          <w:numId w:val="8"/>
        </w:numPr>
        <w:spacing w:line="480" w:lineRule="auto"/>
        <w:jc w:val="both"/>
        <w:rPr>
          <w:rFonts w:ascii="Times New Roman" w:hAnsi="Times New Roman" w:cs="Times New Roman"/>
          <w:lang w:val="en-GB"/>
        </w:rPr>
      </w:pPr>
      <w:r>
        <w:rPr>
          <w:rFonts w:ascii="Times New Roman" w:hAnsi="Times New Roman" w:cs="Times New Roman"/>
          <w:b/>
          <w:lang w:val="en-GB"/>
        </w:rPr>
        <w:t>Value</w:t>
      </w:r>
      <w:r w:rsidR="009A1FEA" w:rsidRPr="003F3562">
        <w:rPr>
          <w:rFonts w:ascii="Times New Roman" w:hAnsi="Times New Roman" w:cs="Times New Roman"/>
          <w:b/>
          <w:lang w:val="en-GB"/>
        </w:rPr>
        <w:t xml:space="preserve"> of 2: </w:t>
      </w:r>
      <w:r w:rsidR="009A1FEA" w:rsidRPr="00A173F4">
        <w:rPr>
          <w:rFonts w:ascii="Times New Roman" w:hAnsi="Times New Roman" w:cs="Times New Roman"/>
          <w:lang w:val="en-GB"/>
        </w:rPr>
        <w:t xml:space="preserve">defines </w:t>
      </w:r>
      <w:r w:rsidR="00A173F4">
        <w:rPr>
          <w:rFonts w:ascii="Times New Roman" w:hAnsi="Times New Roman" w:cs="Times New Roman"/>
          <w:lang w:val="en-GB"/>
        </w:rPr>
        <w:t>the</w:t>
      </w:r>
      <w:r w:rsidR="009A1FEA" w:rsidRPr="00A173F4">
        <w:rPr>
          <w:rFonts w:ascii="Times New Roman" w:hAnsi="Times New Roman" w:cs="Times New Roman"/>
          <w:lang w:val="en-GB"/>
        </w:rPr>
        <w:t xml:space="preserve"> principled character of the expressed opposition. The speaker expresses opposition for the substantial policy under discussion that is based on principle. </w:t>
      </w:r>
      <w:r w:rsidR="00B75A41" w:rsidRPr="00A173F4">
        <w:rPr>
          <w:rFonts w:ascii="Times New Roman" w:hAnsi="Times New Roman" w:cs="Times New Roman"/>
          <w:lang w:val="en-GB"/>
        </w:rPr>
        <w:t xml:space="preserve">Example: </w:t>
      </w:r>
      <w:r>
        <w:rPr>
          <w:rFonts w:ascii="Times New Roman" w:hAnsi="Times New Roman" w:cs="Times New Roman"/>
          <w:lang w:val="en-GB"/>
        </w:rPr>
        <w:t>‘</w:t>
      </w:r>
      <w:r w:rsidR="004548B0" w:rsidRPr="00A173F4">
        <w:rPr>
          <w:rFonts w:ascii="Times New Roman" w:hAnsi="Times New Roman" w:cs="Times New Roman"/>
          <w:lang w:val="en-GB"/>
        </w:rPr>
        <w:t>It is time to question our hysterical obsession with the n</w:t>
      </w:r>
      <w:r>
        <w:rPr>
          <w:rFonts w:ascii="Times New Roman" w:hAnsi="Times New Roman" w:cs="Times New Roman"/>
          <w:lang w:val="en-GB"/>
        </w:rPr>
        <w:t>ew religion of climate alarmism’ (Roger Helmer’s speech ‘</w:t>
      </w:r>
      <w:r w:rsidR="004548B0" w:rsidRPr="00A173F4">
        <w:rPr>
          <w:rFonts w:ascii="Times New Roman" w:hAnsi="Times New Roman" w:cs="Times New Roman"/>
          <w:lang w:val="en-GB"/>
        </w:rPr>
        <w:t xml:space="preserve">Towards a new international climate agreement </w:t>
      </w:r>
      <w:r>
        <w:rPr>
          <w:rFonts w:ascii="Times New Roman" w:hAnsi="Times New Roman" w:cs="Times New Roman"/>
          <w:lang w:val="en-GB"/>
        </w:rPr>
        <w:t>in Paris’</w:t>
      </w:r>
      <w:r w:rsidR="004548B0" w:rsidRPr="00A173F4">
        <w:rPr>
          <w:rFonts w:ascii="Times New Roman" w:hAnsi="Times New Roman" w:cs="Times New Roman"/>
          <w:lang w:val="en-GB"/>
        </w:rPr>
        <w:t xml:space="preserve"> 14</w:t>
      </w:r>
      <w:r w:rsidR="004548B0" w:rsidRPr="00A173F4">
        <w:rPr>
          <w:rFonts w:ascii="Times New Roman" w:hAnsi="Times New Roman" w:cs="Times New Roman"/>
          <w:vertAlign w:val="superscript"/>
          <w:lang w:val="en-GB"/>
        </w:rPr>
        <w:t>th</w:t>
      </w:r>
      <w:r w:rsidR="004548B0" w:rsidRPr="00A173F4">
        <w:rPr>
          <w:rFonts w:ascii="Times New Roman" w:hAnsi="Times New Roman" w:cs="Times New Roman"/>
          <w:lang w:val="en-GB"/>
        </w:rPr>
        <w:t xml:space="preserve"> of October 2015)</w:t>
      </w:r>
      <w:r w:rsidR="00C56E09">
        <w:rPr>
          <w:rFonts w:ascii="Times New Roman" w:hAnsi="Times New Roman" w:cs="Times New Roman"/>
          <w:lang w:val="en-GB"/>
        </w:rPr>
        <w:t>.</w:t>
      </w:r>
    </w:p>
    <w:p w14:paraId="59D20903" w14:textId="5E34BF8C" w:rsidR="00F246EE" w:rsidRPr="003F3562" w:rsidRDefault="00F246EE" w:rsidP="00F246EE">
      <w:pPr>
        <w:pStyle w:val="Paragrafoelenco"/>
        <w:numPr>
          <w:ilvl w:val="0"/>
          <w:numId w:val="8"/>
        </w:numPr>
        <w:spacing w:line="480" w:lineRule="auto"/>
        <w:jc w:val="both"/>
        <w:rPr>
          <w:rFonts w:ascii="Times New Roman" w:hAnsi="Times New Roman" w:cs="Times New Roman"/>
          <w:b/>
          <w:lang w:val="en-GB"/>
        </w:rPr>
      </w:pPr>
      <w:r w:rsidRPr="003F3562">
        <w:rPr>
          <w:rFonts w:ascii="Times New Roman" w:hAnsi="Times New Roman" w:cs="Times New Roman"/>
          <w:b/>
          <w:lang w:val="en-GB"/>
        </w:rPr>
        <w:t>EU-policies non directional:</w:t>
      </w:r>
    </w:p>
    <w:p w14:paraId="077620B9" w14:textId="5C9E3761" w:rsidR="00F246EE" w:rsidRPr="003F3562" w:rsidRDefault="00C71FA9" w:rsidP="00F246EE">
      <w:pPr>
        <w:pStyle w:val="Paragrafoelenco"/>
        <w:numPr>
          <w:ilvl w:val="1"/>
          <w:numId w:val="8"/>
        </w:numPr>
        <w:spacing w:line="480" w:lineRule="auto"/>
        <w:jc w:val="both"/>
        <w:rPr>
          <w:rFonts w:ascii="Times New Roman" w:hAnsi="Times New Roman" w:cs="Times New Roman"/>
          <w:lang w:val="en-GB"/>
        </w:rPr>
      </w:pPr>
      <w:r w:rsidRPr="00C71FA9">
        <w:rPr>
          <w:rFonts w:ascii="Times New Roman" w:hAnsi="Times New Roman" w:cs="Times New Roman"/>
          <w:b/>
          <w:lang w:val="en-GB"/>
        </w:rPr>
        <w:t>Value</w:t>
      </w:r>
      <w:r w:rsidR="00F246EE" w:rsidRPr="00C71FA9">
        <w:rPr>
          <w:rFonts w:ascii="Times New Roman" w:hAnsi="Times New Roman" w:cs="Times New Roman"/>
          <w:b/>
          <w:lang w:val="en-GB"/>
        </w:rPr>
        <w:t xml:space="preserve"> of 0</w:t>
      </w:r>
      <w:r w:rsidR="00F246EE" w:rsidRPr="003F3562">
        <w:rPr>
          <w:rFonts w:ascii="Times New Roman" w:hAnsi="Times New Roman" w:cs="Times New Roman"/>
          <w:lang w:val="en-GB"/>
        </w:rPr>
        <w:t>: the coded qu</w:t>
      </w:r>
      <w:r>
        <w:rPr>
          <w:rFonts w:ascii="Times New Roman" w:hAnsi="Times New Roman" w:cs="Times New Roman"/>
          <w:lang w:val="en-GB"/>
        </w:rPr>
        <w:t>asi-sentences belonging to the ‘non-directional’</w:t>
      </w:r>
      <w:r w:rsidR="00F246EE" w:rsidRPr="003F3562">
        <w:rPr>
          <w:rFonts w:ascii="Times New Roman" w:hAnsi="Times New Roman" w:cs="Times New Roman"/>
          <w:lang w:val="en-GB"/>
        </w:rPr>
        <w:t xml:space="preserve"> category are provided with a neutral </w:t>
      </w:r>
      <w:r>
        <w:rPr>
          <w:rFonts w:ascii="Times New Roman" w:hAnsi="Times New Roman" w:cs="Times New Roman"/>
          <w:lang w:val="en-GB"/>
        </w:rPr>
        <w:t>value</w:t>
      </w:r>
      <w:r w:rsidR="00F246EE" w:rsidRPr="003F3562">
        <w:rPr>
          <w:rFonts w:ascii="Times New Roman" w:hAnsi="Times New Roman" w:cs="Times New Roman"/>
          <w:lang w:val="en-GB"/>
        </w:rPr>
        <w:t xml:space="preserve"> (0) since no evaluation of the specific character of the expressed party positioning is to be detected. </w:t>
      </w:r>
      <w:r>
        <w:rPr>
          <w:rFonts w:ascii="Times New Roman" w:hAnsi="Times New Roman" w:cs="Times New Roman"/>
          <w:lang w:val="en-GB"/>
        </w:rPr>
        <w:t>Example: ‘</w:t>
      </w:r>
      <w:r w:rsidR="004548B0" w:rsidRPr="00A173F4">
        <w:rPr>
          <w:rFonts w:ascii="Times New Roman" w:hAnsi="Times New Roman" w:cs="Times New Roman"/>
          <w:lang w:val="en-GB"/>
        </w:rPr>
        <w:t>With regard to the motion for a resolution on the EU st</w:t>
      </w:r>
      <w:r w:rsidR="00A173F4">
        <w:rPr>
          <w:rFonts w:ascii="Times New Roman" w:hAnsi="Times New Roman" w:cs="Times New Roman"/>
          <w:lang w:val="en-GB"/>
        </w:rPr>
        <w:t>rategic objectives for the 17</w:t>
      </w:r>
      <w:r w:rsidR="00A173F4" w:rsidRPr="00A173F4">
        <w:rPr>
          <w:rFonts w:ascii="Times New Roman" w:hAnsi="Times New Roman" w:cs="Times New Roman"/>
          <w:vertAlign w:val="superscript"/>
          <w:lang w:val="en-GB"/>
        </w:rPr>
        <w:t>th</w:t>
      </w:r>
      <w:r w:rsidR="00A173F4">
        <w:rPr>
          <w:rFonts w:ascii="Times New Roman" w:hAnsi="Times New Roman" w:cs="Times New Roman"/>
          <w:lang w:val="en-GB"/>
        </w:rPr>
        <w:t xml:space="preserve"> </w:t>
      </w:r>
      <w:r w:rsidR="004548B0" w:rsidRPr="00A173F4">
        <w:rPr>
          <w:rFonts w:ascii="Times New Roman" w:hAnsi="Times New Roman" w:cs="Times New Roman"/>
          <w:lang w:val="en-GB"/>
        </w:rPr>
        <w:t>meeting of the Conference of the Parties to the Convention on International Trade in Endangered Species of Wild Fauna and Flora (CITES), to be held in Johannesburg (South</w:t>
      </w:r>
      <w:r w:rsidR="000B26F7" w:rsidRPr="003F3562">
        <w:rPr>
          <w:rFonts w:ascii="Times New Roman" w:hAnsi="Times New Roman" w:cs="Times New Roman"/>
          <w:lang w:val="en-GB"/>
        </w:rPr>
        <w:t xml:space="preserve"> Africa) from 24</w:t>
      </w:r>
      <w:r w:rsidR="000B26F7" w:rsidRPr="00A173F4">
        <w:rPr>
          <w:rFonts w:ascii="Times New Roman" w:hAnsi="Times New Roman" w:cs="Times New Roman"/>
          <w:vertAlign w:val="superscript"/>
          <w:lang w:val="en-GB"/>
        </w:rPr>
        <w:t>th</w:t>
      </w:r>
      <w:r w:rsidR="000B26F7" w:rsidRPr="003F3562">
        <w:rPr>
          <w:rFonts w:ascii="Times New Roman" w:hAnsi="Times New Roman" w:cs="Times New Roman"/>
          <w:lang w:val="en-GB"/>
        </w:rPr>
        <w:t xml:space="preserve"> September to 5</w:t>
      </w:r>
      <w:r w:rsidR="000B26F7" w:rsidRPr="00A173F4">
        <w:rPr>
          <w:rFonts w:ascii="Times New Roman" w:hAnsi="Times New Roman" w:cs="Times New Roman"/>
          <w:vertAlign w:val="superscript"/>
          <w:lang w:val="en-GB"/>
        </w:rPr>
        <w:t>th</w:t>
      </w:r>
      <w:r w:rsidR="000B26F7" w:rsidRPr="003F3562">
        <w:rPr>
          <w:rFonts w:ascii="Times New Roman" w:hAnsi="Times New Roman" w:cs="Times New Roman"/>
          <w:lang w:val="en-GB"/>
        </w:rPr>
        <w:t xml:space="preserve"> </w:t>
      </w:r>
      <w:r w:rsidR="004548B0" w:rsidRPr="00A173F4">
        <w:rPr>
          <w:rFonts w:ascii="Times New Roman" w:hAnsi="Times New Roman" w:cs="Times New Roman"/>
          <w:lang w:val="en-GB"/>
        </w:rPr>
        <w:t>October 2016, this</w:t>
      </w:r>
      <w:r>
        <w:rPr>
          <w:rFonts w:ascii="Times New Roman" w:hAnsi="Times New Roman" w:cs="Times New Roman"/>
          <w:lang w:val="en-GB"/>
        </w:rPr>
        <w:t xml:space="preserve"> vote is not about CITES itself’ (Diane James’ speech on the ‘</w:t>
      </w:r>
      <w:r w:rsidR="004548B0" w:rsidRPr="003F3562">
        <w:rPr>
          <w:rFonts w:ascii="Times New Roman" w:hAnsi="Times New Roman" w:cs="Times New Roman"/>
          <w:lang w:val="en-GB"/>
        </w:rPr>
        <w:t>Key objectives for the CITE</w:t>
      </w:r>
      <w:r>
        <w:rPr>
          <w:rFonts w:ascii="Times New Roman" w:hAnsi="Times New Roman" w:cs="Times New Roman"/>
          <w:lang w:val="en-GB"/>
        </w:rPr>
        <w:t>S CoP17 meeting in Johannesburg’</w:t>
      </w:r>
      <w:r w:rsidR="004548B0" w:rsidRPr="003F3562">
        <w:rPr>
          <w:rFonts w:ascii="Times New Roman" w:hAnsi="Times New Roman" w:cs="Times New Roman"/>
          <w:lang w:val="en-GB"/>
        </w:rPr>
        <w:t>, 15</w:t>
      </w:r>
      <w:r w:rsidR="004548B0" w:rsidRPr="00A173F4">
        <w:rPr>
          <w:rFonts w:ascii="Times New Roman" w:hAnsi="Times New Roman" w:cs="Times New Roman"/>
          <w:vertAlign w:val="superscript"/>
          <w:lang w:val="en-GB"/>
        </w:rPr>
        <w:t>th</w:t>
      </w:r>
      <w:r w:rsidR="004548B0" w:rsidRPr="003F3562">
        <w:rPr>
          <w:rFonts w:ascii="Times New Roman" w:hAnsi="Times New Roman" w:cs="Times New Roman"/>
          <w:lang w:val="en-GB"/>
        </w:rPr>
        <w:t xml:space="preserve"> September 2016)</w:t>
      </w:r>
      <w:r w:rsidR="004548B0" w:rsidRPr="00A173F4">
        <w:rPr>
          <w:rFonts w:ascii="Times New Roman" w:hAnsi="Times New Roman" w:cs="Times New Roman"/>
          <w:lang w:val="en-GB"/>
        </w:rPr>
        <w:t>.</w:t>
      </w:r>
      <w:r w:rsidR="004548B0" w:rsidRPr="003F3562">
        <w:rPr>
          <w:rFonts w:ascii="Times New Roman" w:hAnsi="Times New Roman" w:cs="Times New Roman"/>
        </w:rPr>
        <w:t xml:space="preserve"> </w:t>
      </w:r>
    </w:p>
    <w:p w14:paraId="231E535A" w14:textId="3538D626" w:rsidR="008123D8" w:rsidRPr="003F3562" w:rsidRDefault="005932C8" w:rsidP="007874EA">
      <w:pPr>
        <w:spacing w:line="480" w:lineRule="auto"/>
        <w:jc w:val="both"/>
        <w:rPr>
          <w:rFonts w:ascii="Times New Roman" w:hAnsi="Times New Roman" w:cs="Times New Roman"/>
          <w:b/>
        </w:rPr>
      </w:pPr>
      <w:r>
        <w:rPr>
          <w:rFonts w:ascii="Times New Roman" w:hAnsi="Times New Roman" w:cs="Times New Roman"/>
          <w:b/>
        </w:rPr>
        <w:t xml:space="preserve">2. </w:t>
      </w:r>
      <w:r w:rsidR="00A173F4">
        <w:rPr>
          <w:rFonts w:ascii="Times New Roman" w:hAnsi="Times New Roman" w:cs="Times New Roman"/>
          <w:b/>
        </w:rPr>
        <w:t>EU-</w:t>
      </w:r>
      <w:r w:rsidR="008123D8" w:rsidRPr="003F3562">
        <w:rPr>
          <w:rFonts w:ascii="Times New Roman" w:hAnsi="Times New Roman" w:cs="Times New Roman"/>
          <w:b/>
        </w:rPr>
        <w:t>ELITE</w:t>
      </w:r>
    </w:p>
    <w:p w14:paraId="5D70658E" w14:textId="3149A727" w:rsidR="008123D8" w:rsidRPr="003F3562" w:rsidRDefault="00A173F4" w:rsidP="007874EA">
      <w:pPr>
        <w:pStyle w:val="Paragrafoelenco"/>
        <w:numPr>
          <w:ilvl w:val="0"/>
          <w:numId w:val="1"/>
        </w:numPr>
        <w:spacing w:line="480" w:lineRule="auto"/>
        <w:jc w:val="both"/>
        <w:rPr>
          <w:rFonts w:ascii="Times New Roman" w:hAnsi="Times New Roman" w:cs="Times New Roman"/>
          <w:b/>
        </w:rPr>
      </w:pPr>
      <w:r>
        <w:rPr>
          <w:rFonts w:ascii="Times New Roman" w:hAnsi="Times New Roman" w:cs="Times New Roman"/>
          <w:b/>
          <w:lang w:val="de-DE"/>
        </w:rPr>
        <w:t>EU-e</w:t>
      </w:r>
      <w:r w:rsidR="008123D8" w:rsidRPr="003F3562">
        <w:rPr>
          <w:rFonts w:ascii="Times New Roman" w:hAnsi="Times New Roman" w:cs="Times New Roman"/>
          <w:b/>
          <w:lang w:val="de-DE"/>
        </w:rPr>
        <w:t>lite positive:</w:t>
      </w:r>
    </w:p>
    <w:p w14:paraId="3BF4EBD4" w14:textId="5741069F"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Positive mentions</w:t>
      </w:r>
      <w:r w:rsidR="001B1C47" w:rsidRPr="003F3562">
        <w:rPr>
          <w:rFonts w:ascii="Times New Roman" w:hAnsi="Times New Roman" w:cs="Times New Roman"/>
          <w:lang w:val="en-GB"/>
        </w:rPr>
        <w:t xml:space="preserve"> of the activity</w:t>
      </w:r>
      <w:r w:rsidRPr="003F3562">
        <w:rPr>
          <w:rFonts w:ascii="Times New Roman" w:hAnsi="Times New Roman" w:cs="Times New Roman"/>
          <w:lang w:val="en-GB"/>
        </w:rPr>
        <w:t xml:space="preserve"> </w:t>
      </w:r>
      <w:r w:rsidR="009E6014" w:rsidRPr="003F3562">
        <w:rPr>
          <w:rFonts w:ascii="Times New Roman" w:hAnsi="Times New Roman" w:cs="Times New Roman"/>
          <w:lang w:val="en-GB"/>
        </w:rPr>
        <w:t>of</w:t>
      </w:r>
      <w:r w:rsidRPr="003F3562">
        <w:rPr>
          <w:rFonts w:ascii="Times New Roman" w:hAnsi="Times New Roman" w:cs="Times New Roman"/>
          <w:lang w:val="en-GB"/>
        </w:rPr>
        <w:t xml:space="preserve"> one or more specific politician</w:t>
      </w:r>
      <w:r w:rsidR="00A173F4">
        <w:rPr>
          <w:rFonts w:ascii="Times New Roman" w:hAnsi="Times New Roman" w:cs="Times New Roman"/>
          <w:lang w:val="en-GB"/>
        </w:rPr>
        <w:t xml:space="preserve"> </w:t>
      </w:r>
      <w:r w:rsidRPr="003F3562">
        <w:rPr>
          <w:rFonts w:ascii="Times New Roman" w:hAnsi="Times New Roman" w:cs="Times New Roman"/>
          <w:lang w:val="en-GB"/>
        </w:rPr>
        <w:t xml:space="preserve">part of the </w:t>
      </w:r>
      <w:r w:rsidR="001B1C47" w:rsidRPr="003F3562">
        <w:rPr>
          <w:rFonts w:ascii="Times New Roman" w:hAnsi="Times New Roman" w:cs="Times New Roman"/>
          <w:lang w:val="en-GB"/>
        </w:rPr>
        <w:t>EU-</w:t>
      </w:r>
      <w:r w:rsidRPr="003F3562">
        <w:rPr>
          <w:rFonts w:ascii="Times New Roman" w:hAnsi="Times New Roman" w:cs="Times New Roman"/>
          <w:lang w:val="en-GB"/>
        </w:rPr>
        <w:t>elite</w:t>
      </w:r>
      <w:r w:rsidR="001B1C47" w:rsidRPr="003F3562">
        <w:rPr>
          <w:rFonts w:ascii="Times New Roman" w:hAnsi="Times New Roman" w:cs="Times New Roman"/>
          <w:lang w:val="en-GB"/>
        </w:rPr>
        <w:t xml:space="preserve"> (functionaries are included in the definition of EU-elite)</w:t>
      </w:r>
      <w:r w:rsidR="00C56E09">
        <w:rPr>
          <w:rFonts w:ascii="Times New Roman" w:hAnsi="Times New Roman" w:cs="Times New Roman"/>
          <w:lang w:val="en-GB"/>
        </w:rPr>
        <w:t>;</w:t>
      </w:r>
    </w:p>
    <w:p w14:paraId="3E07E56E" w14:textId="04188EB9"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Positive mentions </w:t>
      </w:r>
      <w:r w:rsidR="001B1C47" w:rsidRPr="003F3562">
        <w:rPr>
          <w:rFonts w:ascii="Times New Roman" w:hAnsi="Times New Roman" w:cs="Times New Roman"/>
          <w:lang w:val="en-GB"/>
        </w:rPr>
        <w:t>concerning the moral conduct/values of a specific politician or group thereof (functionaries are included in the definition of EU-elite).</w:t>
      </w:r>
    </w:p>
    <w:p w14:paraId="4FF97664" w14:textId="6484CB2A" w:rsidR="008123D8" w:rsidRPr="003F3562" w:rsidRDefault="00A173F4" w:rsidP="007874EA">
      <w:pPr>
        <w:pStyle w:val="Paragrafoelenco"/>
        <w:numPr>
          <w:ilvl w:val="0"/>
          <w:numId w:val="1"/>
        </w:numPr>
        <w:spacing w:line="480" w:lineRule="auto"/>
        <w:jc w:val="both"/>
        <w:rPr>
          <w:rFonts w:ascii="Times New Roman" w:hAnsi="Times New Roman" w:cs="Times New Roman"/>
          <w:b/>
          <w:lang w:val="en-GB"/>
        </w:rPr>
      </w:pPr>
      <w:r>
        <w:rPr>
          <w:rFonts w:ascii="Times New Roman" w:hAnsi="Times New Roman" w:cs="Times New Roman"/>
          <w:b/>
          <w:lang w:val="en-GB"/>
        </w:rPr>
        <w:t>EU-e</w:t>
      </w:r>
      <w:r w:rsidR="008123D8" w:rsidRPr="003F3562">
        <w:rPr>
          <w:rFonts w:ascii="Times New Roman" w:hAnsi="Times New Roman" w:cs="Times New Roman"/>
          <w:b/>
          <w:lang w:val="en-GB"/>
        </w:rPr>
        <w:t xml:space="preserve">lite negative: </w:t>
      </w:r>
    </w:p>
    <w:p w14:paraId="4C016C4D" w14:textId="68949E1D" w:rsidR="001B1C47" w:rsidRPr="003F3562" w:rsidRDefault="001B1C47" w:rsidP="001B1C47">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Negative mentions of the activity of one or more specific politician part of the EU-elite (functionaries are included</w:t>
      </w:r>
      <w:r w:rsidR="00C56E09">
        <w:rPr>
          <w:rFonts w:ascii="Times New Roman" w:hAnsi="Times New Roman" w:cs="Times New Roman"/>
          <w:lang w:val="en-GB"/>
        </w:rPr>
        <w:t xml:space="preserve"> in the definition of EU-elite);</w:t>
      </w:r>
    </w:p>
    <w:p w14:paraId="7A024DF0" w14:textId="36D158E4" w:rsidR="001B1C47" w:rsidRPr="003F3562" w:rsidRDefault="00A173F4" w:rsidP="001B1C47">
      <w:pPr>
        <w:pStyle w:val="Paragrafoelenco"/>
        <w:numPr>
          <w:ilvl w:val="1"/>
          <w:numId w:val="1"/>
        </w:numPr>
        <w:spacing w:line="480" w:lineRule="auto"/>
        <w:jc w:val="both"/>
        <w:rPr>
          <w:rFonts w:ascii="Times New Roman" w:hAnsi="Times New Roman" w:cs="Times New Roman"/>
          <w:lang w:val="en-GB"/>
        </w:rPr>
      </w:pPr>
      <w:r>
        <w:rPr>
          <w:rFonts w:ascii="Times New Roman" w:hAnsi="Times New Roman" w:cs="Times New Roman"/>
          <w:lang w:val="en-GB"/>
        </w:rPr>
        <w:t>Negative</w:t>
      </w:r>
      <w:r w:rsidR="001B1C47" w:rsidRPr="003F3562">
        <w:rPr>
          <w:rFonts w:ascii="Times New Roman" w:hAnsi="Times New Roman" w:cs="Times New Roman"/>
          <w:lang w:val="en-GB"/>
        </w:rPr>
        <w:t xml:space="preserve"> mentions concerning the moral conduct/values of a specific politician or group thereof (functionaries are included</w:t>
      </w:r>
      <w:r w:rsidR="00C56E09">
        <w:rPr>
          <w:rFonts w:ascii="Times New Roman" w:hAnsi="Times New Roman" w:cs="Times New Roman"/>
          <w:lang w:val="en-GB"/>
        </w:rPr>
        <w:t xml:space="preserve"> in the definition of EU-elite);</w:t>
      </w:r>
    </w:p>
    <w:p w14:paraId="3C0B6933" w14:textId="77777777"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Negative references to a set of people who do not strictly belong to the political sphere but are, nevertheless, considered as a sort of powerful elite ruling Europe</w:t>
      </w:r>
      <w:r w:rsidR="009E6014" w:rsidRPr="003F3562">
        <w:rPr>
          <w:rFonts w:ascii="Times New Roman" w:hAnsi="Times New Roman" w:cs="Times New Roman"/>
          <w:lang w:val="en-GB"/>
        </w:rPr>
        <w:t>, like in the case of lobbyists.</w:t>
      </w:r>
    </w:p>
    <w:p w14:paraId="1CCF9941" w14:textId="05F010CA" w:rsidR="008123D8" w:rsidRPr="003F3562" w:rsidRDefault="00A173F4" w:rsidP="007874EA">
      <w:pPr>
        <w:pStyle w:val="Paragrafoelenco"/>
        <w:numPr>
          <w:ilvl w:val="0"/>
          <w:numId w:val="1"/>
        </w:numPr>
        <w:spacing w:line="480" w:lineRule="auto"/>
        <w:jc w:val="both"/>
        <w:rPr>
          <w:rFonts w:ascii="Times New Roman" w:hAnsi="Times New Roman" w:cs="Times New Roman"/>
          <w:b/>
          <w:lang w:val="en-GB"/>
        </w:rPr>
      </w:pPr>
      <w:r>
        <w:rPr>
          <w:rFonts w:ascii="Times New Roman" w:hAnsi="Times New Roman" w:cs="Times New Roman"/>
          <w:b/>
          <w:lang w:val="en-GB"/>
        </w:rPr>
        <w:t>EU-e</w:t>
      </w:r>
      <w:r w:rsidR="008123D8" w:rsidRPr="003F3562">
        <w:rPr>
          <w:rFonts w:ascii="Times New Roman" w:hAnsi="Times New Roman" w:cs="Times New Roman"/>
          <w:b/>
          <w:lang w:val="en-GB"/>
        </w:rPr>
        <w:t xml:space="preserve">lite non-directional </w:t>
      </w:r>
    </w:p>
    <w:p w14:paraId="63371047" w14:textId="1D6AA45A"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Non-directional references to the elite, like explanation of what they do or say in the </w:t>
      </w:r>
      <w:r w:rsidR="00A173F4">
        <w:rPr>
          <w:rFonts w:ascii="Times New Roman" w:hAnsi="Times New Roman" w:cs="Times New Roman"/>
          <w:lang w:val="en-GB"/>
        </w:rPr>
        <w:t xml:space="preserve">EP </w:t>
      </w:r>
      <w:r w:rsidRPr="003F3562">
        <w:rPr>
          <w:rFonts w:ascii="Times New Roman" w:hAnsi="Times New Roman" w:cs="Times New Roman"/>
          <w:lang w:val="en-GB"/>
        </w:rPr>
        <w:t xml:space="preserve">plenary </w:t>
      </w:r>
      <w:r w:rsidR="00A173F4">
        <w:rPr>
          <w:rFonts w:ascii="Times New Roman" w:hAnsi="Times New Roman" w:cs="Times New Roman"/>
          <w:lang w:val="en-GB"/>
        </w:rPr>
        <w:t>sittings</w:t>
      </w:r>
      <w:r w:rsidRPr="003F3562">
        <w:rPr>
          <w:rFonts w:ascii="Times New Roman" w:hAnsi="Times New Roman" w:cs="Times New Roman"/>
          <w:lang w:val="en-GB"/>
        </w:rPr>
        <w:t xml:space="preserve"> or in other political occasions. All these mentions do not pr</w:t>
      </w:r>
      <w:r w:rsidR="009E6014" w:rsidRPr="003F3562">
        <w:rPr>
          <w:rFonts w:ascii="Times New Roman" w:hAnsi="Times New Roman" w:cs="Times New Roman"/>
          <w:lang w:val="en-GB"/>
        </w:rPr>
        <w:t>ovide a judgement by the orator.</w:t>
      </w:r>
    </w:p>
    <w:p w14:paraId="5461EEEC" w14:textId="1671A0F4" w:rsidR="009A1FEA" w:rsidRPr="00A173F4" w:rsidRDefault="005932C8" w:rsidP="00A173F4">
      <w:pPr>
        <w:spacing w:line="480" w:lineRule="auto"/>
        <w:jc w:val="both"/>
        <w:rPr>
          <w:rFonts w:ascii="Times New Roman" w:hAnsi="Times New Roman" w:cs="Times New Roman"/>
          <w:b/>
          <w:lang w:val="en-GB"/>
        </w:rPr>
      </w:pPr>
      <w:r>
        <w:rPr>
          <w:rFonts w:ascii="Times New Roman" w:hAnsi="Times New Roman" w:cs="Times New Roman"/>
          <w:b/>
          <w:lang w:val="en-GB"/>
        </w:rPr>
        <w:t xml:space="preserve">2.1. </w:t>
      </w:r>
      <w:r w:rsidR="00C71FA9">
        <w:rPr>
          <w:rFonts w:ascii="Times New Roman" w:hAnsi="Times New Roman" w:cs="Times New Roman"/>
          <w:b/>
          <w:lang w:val="en-GB"/>
        </w:rPr>
        <w:t>Values</w:t>
      </w:r>
      <w:r w:rsidR="009A1FEA" w:rsidRPr="00A173F4">
        <w:rPr>
          <w:rFonts w:ascii="Times New Roman" w:hAnsi="Times New Roman" w:cs="Times New Roman"/>
          <w:b/>
          <w:lang w:val="en-GB"/>
        </w:rPr>
        <w:t xml:space="preserve"> applied to the quasi-sentences regarding the EU-elite target:</w:t>
      </w:r>
    </w:p>
    <w:p w14:paraId="06C9AB30" w14:textId="13C1016B" w:rsidR="009A1FEA" w:rsidRDefault="009A1FEA" w:rsidP="00A173F4">
      <w:pPr>
        <w:pStyle w:val="Paragrafoelenco"/>
        <w:numPr>
          <w:ilvl w:val="0"/>
          <w:numId w:val="9"/>
        </w:numPr>
        <w:spacing w:line="480" w:lineRule="auto"/>
        <w:jc w:val="both"/>
        <w:rPr>
          <w:rFonts w:ascii="Times New Roman" w:hAnsi="Times New Roman" w:cs="Times New Roman"/>
          <w:b/>
          <w:lang w:val="en-GB"/>
        </w:rPr>
      </w:pPr>
      <w:r w:rsidRPr="00A173F4">
        <w:rPr>
          <w:rFonts w:ascii="Times New Roman" w:hAnsi="Times New Roman" w:cs="Times New Roman"/>
          <w:b/>
          <w:lang w:val="en-GB"/>
        </w:rPr>
        <w:t>EU elite positive:</w:t>
      </w:r>
    </w:p>
    <w:p w14:paraId="42C400D6" w14:textId="3434D44C" w:rsidR="005932C8" w:rsidRPr="005932C8" w:rsidRDefault="00C71FA9" w:rsidP="005932C8">
      <w:pPr>
        <w:pStyle w:val="Paragrafoelenco"/>
        <w:numPr>
          <w:ilvl w:val="1"/>
          <w:numId w:val="9"/>
        </w:numPr>
        <w:spacing w:line="480" w:lineRule="auto"/>
        <w:jc w:val="both"/>
        <w:rPr>
          <w:rFonts w:ascii="Times New Roman" w:hAnsi="Times New Roman" w:cs="Times New Roman"/>
          <w:b/>
          <w:lang w:val="en-GB"/>
        </w:rPr>
      </w:pPr>
      <w:r>
        <w:rPr>
          <w:rFonts w:ascii="Times New Roman" w:hAnsi="Times New Roman" w:cs="Times New Roman"/>
          <w:b/>
          <w:lang w:val="en-GB"/>
        </w:rPr>
        <w:t>Value</w:t>
      </w:r>
      <w:r w:rsidR="005932C8" w:rsidRPr="00A173F4">
        <w:rPr>
          <w:rFonts w:ascii="Times New Roman" w:hAnsi="Times New Roman" w:cs="Times New Roman"/>
          <w:b/>
          <w:lang w:val="en-GB"/>
        </w:rPr>
        <w:t xml:space="preserve"> of 1: </w:t>
      </w:r>
      <w:r w:rsidR="005932C8" w:rsidRPr="005932C8">
        <w:rPr>
          <w:rFonts w:ascii="Times New Roman" w:hAnsi="Times New Roman" w:cs="Times New Roman"/>
          <w:lang w:val="en-GB"/>
        </w:rPr>
        <w:t>defines the pragmatic character of the expressed support. In this case refers to pragmatic support for the activity exercised by either a specific author</w:t>
      </w:r>
      <w:r>
        <w:rPr>
          <w:rFonts w:ascii="Times New Roman" w:hAnsi="Times New Roman" w:cs="Times New Roman"/>
          <w:lang w:val="en-GB"/>
        </w:rPr>
        <w:t>ity or group thereof. Example: ‘</w:t>
      </w:r>
      <w:r w:rsidR="005932C8" w:rsidRPr="005932C8">
        <w:rPr>
          <w:rFonts w:ascii="Times New Roman" w:hAnsi="Times New Roman" w:cs="Times New Roman"/>
          <w:lang w:val="en-GB"/>
        </w:rPr>
        <w:t>Mister President, honourable colleagues, I will use these two minutes to thank the colleagues who gave me the opportunity to show that it does not matter where one seat in this Parliament if one really wan</w:t>
      </w:r>
      <w:r>
        <w:rPr>
          <w:rFonts w:ascii="Times New Roman" w:hAnsi="Times New Roman" w:cs="Times New Roman"/>
          <w:lang w:val="en-GB"/>
        </w:rPr>
        <w:t>ts to represent citizen’s needs’</w:t>
      </w:r>
      <w:r w:rsidR="005932C8" w:rsidRPr="005932C8">
        <w:rPr>
          <w:rFonts w:ascii="Times New Roman" w:hAnsi="Times New Roman" w:cs="Times New Roman"/>
          <w:lang w:val="en-GB"/>
        </w:rPr>
        <w:t xml:space="preserve"> (Laura Agea’s speech on</w:t>
      </w:r>
      <w:r w:rsidR="005932C8" w:rsidRPr="003F3562">
        <w:rPr>
          <w:rFonts w:ascii="Times New Roman" w:hAnsi="Times New Roman" w:cs="Times New Roman"/>
          <w:b/>
          <w:lang w:val="en-GB"/>
        </w:rPr>
        <w:t xml:space="preserve"> </w:t>
      </w:r>
      <w:r>
        <w:rPr>
          <w:rFonts w:ascii="Times New Roman" w:hAnsi="Times New Roman" w:cs="Times New Roman"/>
          <w:lang w:val="en-GB"/>
        </w:rPr>
        <w:t>the ‘</w:t>
      </w:r>
      <w:r w:rsidR="005932C8" w:rsidRPr="005932C8">
        <w:rPr>
          <w:rFonts w:ascii="Times New Roman" w:hAnsi="Times New Roman" w:cs="Times New Roman"/>
          <w:lang w:val="en-GB"/>
        </w:rPr>
        <w:t>Green employment initiative- Guidelines for the emplo</w:t>
      </w:r>
      <w:r>
        <w:rPr>
          <w:rFonts w:ascii="Times New Roman" w:hAnsi="Times New Roman" w:cs="Times New Roman"/>
          <w:lang w:val="en-GB"/>
        </w:rPr>
        <w:t>yment policies of Member States’</w:t>
      </w:r>
      <w:r w:rsidR="005932C8" w:rsidRPr="005932C8">
        <w:rPr>
          <w:rFonts w:ascii="Times New Roman" w:hAnsi="Times New Roman" w:cs="Times New Roman"/>
          <w:lang w:val="en-GB"/>
        </w:rPr>
        <w:t>, 7</w:t>
      </w:r>
      <w:r w:rsidR="005932C8" w:rsidRPr="005932C8">
        <w:rPr>
          <w:rFonts w:ascii="Times New Roman" w:hAnsi="Times New Roman" w:cs="Times New Roman"/>
          <w:vertAlign w:val="superscript"/>
          <w:lang w:val="en-GB"/>
        </w:rPr>
        <w:t>th</w:t>
      </w:r>
      <w:r w:rsidR="005932C8" w:rsidRPr="005932C8">
        <w:rPr>
          <w:rFonts w:ascii="Times New Roman" w:hAnsi="Times New Roman" w:cs="Times New Roman"/>
          <w:lang w:val="en-GB"/>
        </w:rPr>
        <w:t xml:space="preserve"> July 2015)</w:t>
      </w:r>
      <w:r w:rsidR="00C56E09">
        <w:rPr>
          <w:rFonts w:ascii="Times New Roman" w:hAnsi="Times New Roman" w:cs="Times New Roman"/>
          <w:b/>
          <w:lang w:val="en-GB"/>
        </w:rPr>
        <w:t>;</w:t>
      </w:r>
    </w:p>
    <w:p w14:paraId="25988291" w14:textId="0A9F0048" w:rsidR="009A1FEA" w:rsidRPr="005932C8" w:rsidRDefault="00C71FA9" w:rsidP="00A173F4">
      <w:pPr>
        <w:pStyle w:val="Paragrafoelenco"/>
        <w:numPr>
          <w:ilvl w:val="1"/>
          <w:numId w:val="9"/>
        </w:numPr>
        <w:spacing w:line="480" w:lineRule="auto"/>
        <w:jc w:val="both"/>
        <w:rPr>
          <w:rFonts w:ascii="Times New Roman" w:hAnsi="Times New Roman" w:cs="Times New Roman"/>
          <w:lang w:val="en-GB"/>
        </w:rPr>
      </w:pPr>
      <w:r>
        <w:rPr>
          <w:rFonts w:ascii="Times New Roman" w:hAnsi="Times New Roman" w:cs="Times New Roman"/>
          <w:b/>
          <w:lang w:val="en-GB"/>
        </w:rPr>
        <w:t>Value</w:t>
      </w:r>
      <w:r w:rsidR="009A1FEA" w:rsidRPr="005932C8">
        <w:rPr>
          <w:rFonts w:ascii="Times New Roman" w:hAnsi="Times New Roman" w:cs="Times New Roman"/>
          <w:b/>
          <w:lang w:val="en-GB"/>
        </w:rPr>
        <w:t xml:space="preserve"> of 2: </w:t>
      </w:r>
      <w:r w:rsidR="009A1FEA" w:rsidRPr="005932C8">
        <w:rPr>
          <w:rFonts w:ascii="Times New Roman" w:hAnsi="Times New Roman" w:cs="Times New Roman"/>
          <w:lang w:val="en-GB"/>
        </w:rPr>
        <w:t>defines the principled character of the expressed support. In this case refers to the principled support for either a specific authority or g</w:t>
      </w:r>
      <w:r w:rsidR="001B1C47" w:rsidRPr="005932C8">
        <w:rPr>
          <w:rFonts w:ascii="Times New Roman" w:hAnsi="Times New Roman" w:cs="Times New Roman"/>
          <w:lang w:val="en-GB"/>
        </w:rPr>
        <w:t>r</w:t>
      </w:r>
      <w:r w:rsidR="009A1FEA" w:rsidRPr="005932C8">
        <w:rPr>
          <w:rFonts w:ascii="Times New Roman" w:hAnsi="Times New Roman" w:cs="Times New Roman"/>
          <w:lang w:val="en-GB"/>
        </w:rPr>
        <w:t>oup thereof (</w:t>
      </w:r>
      <w:r w:rsidR="00D25F37">
        <w:rPr>
          <w:rFonts w:ascii="Times New Roman" w:hAnsi="Times New Roman" w:cs="Times New Roman"/>
          <w:lang w:val="en-GB"/>
        </w:rPr>
        <w:t>e.g.,</w:t>
      </w:r>
      <w:r w:rsidR="009A1FEA" w:rsidRPr="005932C8">
        <w:rPr>
          <w:rFonts w:ascii="Times New Roman" w:hAnsi="Times New Roman" w:cs="Times New Roman"/>
          <w:lang w:val="en-GB"/>
        </w:rPr>
        <w:t xml:space="preserve"> positively stressing the</w:t>
      </w:r>
      <w:r w:rsidR="005932C8">
        <w:rPr>
          <w:rFonts w:ascii="Times New Roman" w:hAnsi="Times New Roman" w:cs="Times New Roman"/>
          <w:lang w:val="en-GB"/>
        </w:rPr>
        <w:t>ir</w:t>
      </w:r>
      <w:r w:rsidR="009A1FEA" w:rsidRPr="005932C8">
        <w:rPr>
          <w:rFonts w:ascii="Times New Roman" w:hAnsi="Times New Roman" w:cs="Times New Roman"/>
          <w:lang w:val="en-GB"/>
        </w:rPr>
        <w:t xml:space="preserve"> moral value or the</w:t>
      </w:r>
      <w:r w:rsidR="005932C8">
        <w:rPr>
          <w:rFonts w:ascii="Times New Roman" w:hAnsi="Times New Roman" w:cs="Times New Roman"/>
          <w:lang w:val="en-GB"/>
        </w:rPr>
        <w:t>ir</w:t>
      </w:r>
      <w:r w:rsidR="009A1FEA" w:rsidRPr="005932C8">
        <w:rPr>
          <w:rFonts w:ascii="Times New Roman" w:hAnsi="Times New Roman" w:cs="Times New Roman"/>
          <w:lang w:val="en-GB"/>
        </w:rPr>
        <w:t xml:space="preserve"> moral conduct)</w:t>
      </w:r>
    </w:p>
    <w:p w14:paraId="3D0E3D2C" w14:textId="4BC050BC" w:rsidR="009A1FEA" w:rsidRPr="005932C8" w:rsidRDefault="009A1FEA" w:rsidP="005932C8">
      <w:pPr>
        <w:pStyle w:val="Paragrafoelenco"/>
        <w:numPr>
          <w:ilvl w:val="0"/>
          <w:numId w:val="9"/>
        </w:numPr>
        <w:spacing w:line="480" w:lineRule="auto"/>
        <w:jc w:val="both"/>
        <w:rPr>
          <w:rFonts w:ascii="Times New Roman" w:hAnsi="Times New Roman" w:cs="Times New Roman"/>
          <w:b/>
          <w:lang w:val="en-GB"/>
        </w:rPr>
      </w:pPr>
      <w:r w:rsidRPr="005932C8">
        <w:rPr>
          <w:rFonts w:ascii="Times New Roman" w:hAnsi="Times New Roman" w:cs="Times New Roman"/>
          <w:b/>
          <w:lang w:val="en-GB"/>
        </w:rPr>
        <w:t xml:space="preserve">EU-elite negative: </w:t>
      </w:r>
    </w:p>
    <w:p w14:paraId="2BE624AC" w14:textId="34213FA9" w:rsidR="009A1FEA" w:rsidRPr="005932C8" w:rsidRDefault="00C71FA9" w:rsidP="005932C8">
      <w:pPr>
        <w:pStyle w:val="Paragrafoelenco"/>
        <w:numPr>
          <w:ilvl w:val="1"/>
          <w:numId w:val="9"/>
        </w:numPr>
        <w:spacing w:line="480" w:lineRule="auto"/>
        <w:jc w:val="both"/>
        <w:rPr>
          <w:rFonts w:ascii="Times New Roman" w:hAnsi="Times New Roman" w:cs="Times New Roman"/>
          <w:lang w:val="en-GB"/>
        </w:rPr>
      </w:pPr>
      <w:r>
        <w:rPr>
          <w:rFonts w:ascii="Times New Roman" w:hAnsi="Times New Roman" w:cs="Times New Roman"/>
          <w:b/>
          <w:lang w:val="en-GB"/>
        </w:rPr>
        <w:t>Value</w:t>
      </w:r>
      <w:r w:rsidR="009A1FEA" w:rsidRPr="005932C8">
        <w:rPr>
          <w:rFonts w:ascii="Times New Roman" w:hAnsi="Times New Roman" w:cs="Times New Roman"/>
          <w:b/>
          <w:lang w:val="en-GB"/>
        </w:rPr>
        <w:t xml:space="preserve"> of 1: </w:t>
      </w:r>
      <w:r w:rsidR="009A1FEA" w:rsidRPr="005932C8">
        <w:rPr>
          <w:rFonts w:ascii="Times New Roman" w:hAnsi="Times New Roman" w:cs="Times New Roman"/>
          <w:lang w:val="en-GB"/>
        </w:rPr>
        <w:t>defines the pragmatic character of the expressed opposition. In this case it refers to the pragmatic opposition of the activity exercised either by a specific component of the elite or group thereof.</w:t>
      </w:r>
      <w:r w:rsidR="001B1C47" w:rsidRPr="005932C8">
        <w:rPr>
          <w:rFonts w:ascii="Times New Roman" w:hAnsi="Times New Roman" w:cs="Times New Roman"/>
          <w:lang w:val="en-GB"/>
        </w:rPr>
        <w:t xml:space="preserve"> </w:t>
      </w:r>
      <w:r>
        <w:rPr>
          <w:rFonts w:ascii="Times New Roman" w:hAnsi="Times New Roman" w:cs="Times New Roman"/>
          <w:lang w:val="en-GB"/>
        </w:rPr>
        <w:t>Example: ‘</w:t>
      </w:r>
      <w:r w:rsidR="00D94B48" w:rsidRPr="005932C8">
        <w:rPr>
          <w:rFonts w:ascii="Times New Roman" w:hAnsi="Times New Roman" w:cs="Times New Roman"/>
          <w:lang w:val="en-GB"/>
        </w:rPr>
        <w:t xml:space="preserve">So one lesson that I want to leave with you all is that you have created mass unemployment by pushing forward this legislation that kills </w:t>
      </w:r>
      <w:r>
        <w:rPr>
          <w:rFonts w:ascii="Times New Roman" w:hAnsi="Times New Roman" w:cs="Times New Roman"/>
          <w:lang w:val="en-GB"/>
        </w:rPr>
        <w:t>jobs and kills British industry’</w:t>
      </w:r>
      <w:r w:rsidR="00D94B48" w:rsidRPr="005932C8">
        <w:rPr>
          <w:rFonts w:ascii="Times New Roman" w:hAnsi="Times New Roman" w:cs="Times New Roman"/>
          <w:lang w:val="en-GB"/>
        </w:rPr>
        <w:t xml:space="preserve"> (Ti</w:t>
      </w:r>
      <w:r>
        <w:rPr>
          <w:rFonts w:ascii="Times New Roman" w:hAnsi="Times New Roman" w:cs="Times New Roman"/>
          <w:lang w:val="en-GB"/>
        </w:rPr>
        <w:t>m Aker’s speech concerning the ‘</w:t>
      </w:r>
      <w:r w:rsidR="00D94B48" w:rsidRPr="005932C8">
        <w:rPr>
          <w:rFonts w:ascii="Times New Roman" w:hAnsi="Times New Roman" w:cs="Times New Roman"/>
          <w:lang w:val="en-GB"/>
        </w:rPr>
        <w:t xml:space="preserve">Limitation of emissions of </w:t>
      </w:r>
      <w:r>
        <w:rPr>
          <w:rFonts w:ascii="Times New Roman" w:hAnsi="Times New Roman" w:cs="Times New Roman"/>
          <w:lang w:val="en-GB"/>
        </w:rPr>
        <w:t>certain pollutants into the air’</w:t>
      </w:r>
      <w:r w:rsidR="00D94B48" w:rsidRPr="005932C8">
        <w:rPr>
          <w:rFonts w:ascii="Times New Roman" w:hAnsi="Times New Roman" w:cs="Times New Roman"/>
          <w:lang w:val="en-GB"/>
        </w:rPr>
        <w:t>, 7</w:t>
      </w:r>
      <w:r w:rsidR="00D94B48" w:rsidRPr="005932C8">
        <w:rPr>
          <w:rFonts w:ascii="Times New Roman" w:hAnsi="Times New Roman" w:cs="Times New Roman"/>
          <w:vertAlign w:val="superscript"/>
          <w:lang w:val="en-GB"/>
        </w:rPr>
        <w:t>th</w:t>
      </w:r>
      <w:r w:rsidR="00C56E09">
        <w:rPr>
          <w:rFonts w:ascii="Times New Roman" w:hAnsi="Times New Roman" w:cs="Times New Roman"/>
          <w:lang w:val="en-GB"/>
        </w:rPr>
        <w:t xml:space="preserve"> October 2015);</w:t>
      </w:r>
    </w:p>
    <w:p w14:paraId="565BE8CE" w14:textId="1AFAF998" w:rsidR="009A1FEA" w:rsidRPr="005932C8" w:rsidRDefault="00C71FA9" w:rsidP="005932C8">
      <w:pPr>
        <w:pStyle w:val="Paragrafoelenco"/>
        <w:numPr>
          <w:ilvl w:val="1"/>
          <w:numId w:val="9"/>
        </w:numPr>
        <w:spacing w:line="480" w:lineRule="auto"/>
        <w:jc w:val="both"/>
        <w:rPr>
          <w:rFonts w:ascii="Times New Roman" w:hAnsi="Times New Roman" w:cs="Times New Roman"/>
          <w:lang w:val="en-GB"/>
        </w:rPr>
      </w:pPr>
      <w:r>
        <w:rPr>
          <w:rFonts w:ascii="Times New Roman" w:hAnsi="Times New Roman" w:cs="Times New Roman"/>
          <w:b/>
          <w:lang w:val="en-GB"/>
        </w:rPr>
        <w:t>Value</w:t>
      </w:r>
      <w:r w:rsidR="009A1FEA" w:rsidRPr="005932C8">
        <w:rPr>
          <w:rFonts w:ascii="Times New Roman" w:hAnsi="Times New Roman" w:cs="Times New Roman"/>
          <w:b/>
          <w:lang w:val="en-GB"/>
        </w:rPr>
        <w:t xml:space="preserve"> of 2: </w:t>
      </w:r>
      <w:r w:rsidR="009A1FEA" w:rsidRPr="005932C8">
        <w:rPr>
          <w:rFonts w:ascii="Times New Roman" w:hAnsi="Times New Roman" w:cs="Times New Roman"/>
          <w:lang w:val="en-GB"/>
        </w:rPr>
        <w:t xml:space="preserve">defines the principled character of the expressed opposition. This criticism is centred </w:t>
      </w:r>
      <w:r w:rsidR="005932C8" w:rsidRPr="005932C8">
        <w:rPr>
          <w:rFonts w:ascii="Times New Roman" w:hAnsi="Times New Roman" w:cs="Times New Roman"/>
          <w:lang w:val="en-GB"/>
        </w:rPr>
        <w:t>on</w:t>
      </w:r>
      <w:r w:rsidR="009A1FEA" w:rsidRPr="005932C8">
        <w:rPr>
          <w:rFonts w:ascii="Times New Roman" w:hAnsi="Times New Roman" w:cs="Times New Roman"/>
          <w:lang w:val="en-GB"/>
        </w:rPr>
        <w:t xml:space="preserve"> the evaluation of the moral conduct/values of the specific component of the EU-elite or group thereof. </w:t>
      </w:r>
      <w:r>
        <w:rPr>
          <w:rFonts w:ascii="Times New Roman" w:hAnsi="Times New Roman" w:cs="Times New Roman"/>
          <w:lang w:val="en-GB"/>
        </w:rPr>
        <w:t>Example: ‘</w:t>
      </w:r>
      <w:r w:rsidR="00D94B48" w:rsidRPr="005932C8">
        <w:rPr>
          <w:rFonts w:ascii="Times New Roman" w:hAnsi="Times New Roman" w:cs="Times New Roman"/>
          <w:lang w:val="en-GB"/>
        </w:rPr>
        <w:t xml:space="preserve">Instead of censure of politicians like Mr Juncker, who were involved in allowing corporations to extract exceedingly large profits from the </w:t>
      </w:r>
      <w:r>
        <w:rPr>
          <w:rFonts w:ascii="Times New Roman" w:hAnsi="Times New Roman" w:cs="Times New Roman"/>
          <w:lang w:val="en-GB"/>
        </w:rPr>
        <w:t>ordinary citizens of Europe (…)’ (Steven Woolfe’s speech on ‘</w:t>
      </w:r>
      <w:r w:rsidR="00D94B48" w:rsidRPr="005932C8">
        <w:rPr>
          <w:rFonts w:ascii="Times New Roman" w:hAnsi="Times New Roman" w:cs="Times New Roman"/>
          <w:lang w:val="en-GB"/>
        </w:rPr>
        <w:t>Tax rulings and other measur</w:t>
      </w:r>
      <w:r>
        <w:rPr>
          <w:rFonts w:ascii="Times New Roman" w:hAnsi="Times New Roman" w:cs="Times New Roman"/>
          <w:lang w:val="en-GB"/>
        </w:rPr>
        <w:t>es similar in nature and effect’</w:t>
      </w:r>
      <w:r w:rsidR="00D94B48" w:rsidRPr="005932C8">
        <w:rPr>
          <w:rFonts w:ascii="Times New Roman" w:hAnsi="Times New Roman" w:cs="Times New Roman"/>
          <w:lang w:val="en-GB"/>
        </w:rPr>
        <w:t xml:space="preserve"> 24</w:t>
      </w:r>
      <w:r w:rsidR="00D94B48" w:rsidRPr="005932C8">
        <w:rPr>
          <w:rFonts w:ascii="Times New Roman" w:hAnsi="Times New Roman" w:cs="Times New Roman"/>
          <w:vertAlign w:val="superscript"/>
          <w:lang w:val="en-GB"/>
        </w:rPr>
        <w:t>th</w:t>
      </w:r>
      <w:r w:rsidR="00C56E09">
        <w:rPr>
          <w:rFonts w:ascii="Times New Roman" w:hAnsi="Times New Roman" w:cs="Times New Roman"/>
          <w:lang w:val="en-GB"/>
        </w:rPr>
        <w:t xml:space="preserve"> November 2015).</w:t>
      </w:r>
    </w:p>
    <w:p w14:paraId="723BBA70" w14:textId="6CC5B294" w:rsidR="009A1FEA" w:rsidRPr="003F3562" w:rsidRDefault="009A1FEA" w:rsidP="005932C8">
      <w:pPr>
        <w:pStyle w:val="Paragrafoelenco"/>
        <w:numPr>
          <w:ilvl w:val="0"/>
          <w:numId w:val="9"/>
        </w:numPr>
        <w:spacing w:line="480" w:lineRule="auto"/>
        <w:jc w:val="both"/>
        <w:rPr>
          <w:rFonts w:ascii="Times New Roman" w:hAnsi="Times New Roman" w:cs="Times New Roman"/>
          <w:lang w:val="en-GB"/>
        </w:rPr>
      </w:pPr>
      <w:r w:rsidRPr="005932C8">
        <w:rPr>
          <w:rFonts w:ascii="Times New Roman" w:hAnsi="Times New Roman" w:cs="Times New Roman"/>
          <w:b/>
          <w:lang w:val="en-GB"/>
        </w:rPr>
        <w:t>EU-elite non directional</w:t>
      </w:r>
      <w:r w:rsidRPr="003F3562">
        <w:rPr>
          <w:rFonts w:ascii="Times New Roman" w:hAnsi="Times New Roman" w:cs="Times New Roman"/>
          <w:lang w:val="en-GB"/>
        </w:rPr>
        <w:t>:</w:t>
      </w:r>
    </w:p>
    <w:p w14:paraId="786C45FB" w14:textId="0D0E2A7B" w:rsidR="009A1FEA" w:rsidRPr="005932C8" w:rsidRDefault="00C71FA9" w:rsidP="00F246EE">
      <w:pPr>
        <w:pStyle w:val="Paragrafoelenco"/>
        <w:numPr>
          <w:ilvl w:val="1"/>
          <w:numId w:val="9"/>
        </w:numPr>
        <w:spacing w:line="480" w:lineRule="auto"/>
        <w:jc w:val="both"/>
        <w:rPr>
          <w:rFonts w:ascii="Times New Roman" w:hAnsi="Times New Roman" w:cs="Times New Roman"/>
          <w:lang w:val="en-GB"/>
        </w:rPr>
      </w:pPr>
      <w:r>
        <w:rPr>
          <w:rFonts w:ascii="Times New Roman" w:hAnsi="Times New Roman" w:cs="Times New Roman"/>
          <w:b/>
          <w:lang w:val="en-GB"/>
        </w:rPr>
        <w:t>Value</w:t>
      </w:r>
      <w:r w:rsidR="009A1FEA" w:rsidRPr="005932C8">
        <w:rPr>
          <w:rFonts w:ascii="Times New Roman" w:hAnsi="Times New Roman" w:cs="Times New Roman"/>
          <w:b/>
          <w:lang w:val="en-GB"/>
        </w:rPr>
        <w:t xml:space="preserve"> of 0:</w:t>
      </w:r>
      <w:r w:rsidR="009A1FEA" w:rsidRPr="003F3562">
        <w:rPr>
          <w:rFonts w:ascii="Times New Roman" w:hAnsi="Times New Roman" w:cs="Times New Roman"/>
          <w:lang w:val="en-GB"/>
        </w:rPr>
        <w:t xml:space="preserve"> the coded quasi-sentences belonging to the non-directional category </w:t>
      </w:r>
      <w:r w:rsidR="00F246EE" w:rsidRPr="003F3562">
        <w:rPr>
          <w:rFonts w:ascii="Times New Roman" w:hAnsi="Times New Roman" w:cs="Times New Roman"/>
          <w:lang w:val="en-GB"/>
        </w:rPr>
        <w:t xml:space="preserve">are provided with a neutral </w:t>
      </w:r>
      <w:r w:rsidR="00D25F37">
        <w:rPr>
          <w:rFonts w:ascii="Times New Roman" w:hAnsi="Times New Roman" w:cs="Times New Roman"/>
          <w:lang w:val="en-GB"/>
        </w:rPr>
        <w:t>value</w:t>
      </w:r>
      <w:r w:rsidR="00F246EE" w:rsidRPr="003F3562">
        <w:rPr>
          <w:rFonts w:ascii="Times New Roman" w:hAnsi="Times New Roman" w:cs="Times New Roman"/>
          <w:lang w:val="en-GB"/>
        </w:rPr>
        <w:t xml:space="preserve"> (0) since no evaluation of the specific character of the expressed party positioning is to be detected. </w:t>
      </w:r>
    </w:p>
    <w:p w14:paraId="52786070" w14:textId="65CF83E4" w:rsidR="008123D8" w:rsidRPr="003F3562" w:rsidRDefault="002004AF" w:rsidP="007874EA">
      <w:pPr>
        <w:spacing w:line="480" w:lineRule="auto"/>
        <w:jc w:val="both"/>
        <w:rPr>
          <w:rFonts w:ascii="Times New Roman" w:hAnsi="Times New Roman" w:cs="Times New Roman"/>
          <w:b/>
          <w:lang w:val="en-GB"/>
        </w:rPr>
      </w:pPr>
      <w:r>
        <w:rPr>
          <w:rFonts w:ascii="Times New Roman" w:hAnsi="Times New Roman" w:cs="Times New Roman"/>
          <w:b/>
          <w:lang w:val="en-GB"/>
        </w:rPr>
        <w:t xml:space="preserve">3. </w:t>
      </w:r>
      <w:r w:rsidR="00D94B48" w:rsidRPr="003F3562">
        <w:rPr>
          <w:rFonts w:ascii="Times New Roman" w:hAnsi="Times New Roman" w:cs="Times New Roman"/>
          <w:b/>
          <w:lang w:val="en-GB"/>
        </w:rPr>
        <w:t xml:space="preserve">EU-REGIME </w:t>
      </w:r>
    </w:p>
    <w:p w14:paraId="6F18910F" w14:textId="65215AAB" w:rsidR="008123D8" w:rsidRPr="003F3562" w:rsidRDefault="008123D8" w:rsidP="007874EA">
      <w:pPr>
        <w:spacing w:line="480" w:lineRule="auto"/>
        <w:jc w:val="both"/>
        <w:rPr>
          <w:rFonts w:ascii="Times New Roman" w:hAnsi="Times New Roman" w:cs="Times New Roman"/>
          <w:b/>
          <w:lang w:val="en-GB"/>
        </w:rPr>
      </w:pPr>
      <w:r w:rsidRPr="003F3562">
        <w:rPr>
          <w:rFonts w:ascii="Times New Roman" w:hAnsi="Times New Roman" w:cs="Times New Roman"/>
          <w:b/>
          <w:lang w:val="en-GB"/>
        </w:rPr>
        <w:t xml:space="preserve">As stressed before, this target is split </w:t>
      </w:r>
      <w:r w:rsidR="0082108E" w:rsidRPr="003F3562">
        <w:rPr>
          <w:rFonts w:ascii="Times New Roman" w:hAnsi="Times New Roman" w:cs="Times New Roman"/>
          <w:b/>
          <w:lang w:val="en-GB"/>
        </w:rPr>
        <w:t>to enable the observation</w:t>
      </w:r>
      <w:r w:rsidRPr="003F3562">
        <w:rPr>
          <w:rFonts w:ascii="Times New Roman" w:hAnsi="Times New Roman" w:cs="Times New Roman"/>
          <w:b/>
          <w:lang w:val="en-GB"/>
        </w:rPr>
        <w:t xml:space="preserve"> </w:t>
      </w:r>
      <w:r w:rsidR="0082108E" w:rsidRPr="003F3562">
        <w:rPr>
          <w:rFonts w:ascii="Times New Roman" w:hAnsi="Times New Roman" w:cs="Times New Roman"/>
          <w:b/>
          <w:lang w:val="en-GB"/>
        </w:rPr>
        <w:t>of parties’</w:t>
      </w:r>
      <w:r w:rsidR="005932C8">
        <w:rPr>
          <w:rFonts w:ascii="Times New Roman" w:hAnsi="Times New Roman" w:cs="Times New Roman"/>
          <w:b/>
          <w:lang w:val="en-GB"/>
        </w:rPr>
        <w:t xml:space="preserve"> </w:t>
      </w:r>
      <w:r w:rsidR="0082108E" w:rsidRPr="003F3562">
        <w:rPr>
          <w:rFonts w:ascii="Times New Roman" w:hAnsi="Times New Roman" w:cs="Times New Roman"/>
          <w:b/>
          <w:lang w:val="en-GB"/>
        </w:rPr>
        <w:t>attitudes to</w:t>
      </w:r>
      <w:r w:rsidRPr="003F3562">
        <w:rPr>
          <w:rFonts w:ascii="Times New Roman" w:hAnsi="Times New Roman" w:cs="Times New Roman"/>
          <w:b/>
          <w:lang w:val="en-GB"/>
        </w:rPr>
        <w:t xml:space="preserve"> the three most important institutions of the EU (the Commission, the Council and t</w:t>
      </w:r>
      <w:r w:rsidR="009E6014" w:rsidRPr="003F3562">
        <w:rPr>
          <w:rFonts w:ascii="Times New Roman" w:hAnsi="Times New Roman" w:cs="Times New Roman"/>
          <w:b/>
          <w:lang w:val="en-GB"/>
        </w:rPr>
        <w:t xml:space="preserve">he Parliament) including also </w:t>
      </w:r>
      <w:r w:rsidR="0082108E" w:rsidRPr="003F3562">
        <w:rPr>
          <w:rFonts w:ascii="Times New Roman" w:hAnsi="Times New Roman" w:cs="Times New Roman"/>
          <w:b/>
          <w:lang w:val="en-GB"/>
        </w:rPr>
        <w:t>an</w:t>
      </w:r>
      <w:r w:rsidR="009E6014" w:rsidRPr="003F3562">
        <w:rPr>
          <w:rFonts w:ascii="Times New Roman" w:hAnsi="Times New Roman" w:cs="Times New Roman"/>
          <w:b/>
          <w:lang w:val="en-GB"/>
        </w:rPr>
        <w:t xml:space="preserve"> </w:t>
      </w:r>
      <w:r w:rsidR="002322A8">
        <w:rPr>
          <w:rFonts w:ascii="Times New Roman" w:hAnsi="Times New Roman" w:cs="Times New Roman"/>
          <w:b/>
          <w:lang w:val="en-GB"/>
        </w:rPr>
        <w:t>‘</w:t>
      </w:r>
      <w:r w:rsidRPr="003F3562">
        <w:rPr>
          <w:rFonts w:ascii="Times New Roman" w:hAnsi="Times New Roman" w:cs="Times New Roman"/>
          <w:b/>
          <w:lang w:val="en-GB"/>
        </w:rPr>
        <w:t>Oth</w:t>
      </w:r>
      <w:bookmarkStart w:id="0" w:name="_GoBack"/>
      <w:bookmarkEnd w:id="0"/>
      <w:r w:rsidRPr="003F3562">
        <w:rPr>
          <w:rFonts w:ascii="Times New Roman" w:hAnsi="Times New Roman" w:cs="Times New Roman"/>
          <w:b/>
          <w:lang w:val="en-GB"/>
        </w:rPr>
        <w:t>er institutions</w:t>
      </w:r>
      <w:r w:rsidR="002322A8">
        <w:rPr>
          <w:rFonts w:ascii="Times New Roman" w:hAnsi="Times New Roman" w:cs="Times New Roman"/>
          <w:b/>
          <w:lang w:val="en-GB"/>
        </w:rPr>
        <w:t>’</w:t>
      </w:r>
      <w:r w:rsidRPr="003F3562">
        <w:rPr>
          <w:rFonts w:ascii="Times New Roman" w:hAnsi="Times New Roman" w:cs="Times New Roman"/>
          <w:b/>
          <w:lang w:val="en-GB"/>
        </w:rPr>
        <w:t xml:space="preserve"> </w:t>
      </w:r>
      <w:r w:rsidR="00D94B48" w:rsidRPr="003F3562">
        <w:rPr>
          <w:rFonts w:ascii="Times New Roman" w:hAnsi="Times New Roman" w:cs="Times New Roman"/>
          <w:b/>
          <w:lang w:val="en-GB"/>
        </w:rPr>
        <w:t xml:space="preserve">category </w:t>
      </w:r>
      <w:r w:rsidRPr="003F3562">
        <w:rPr>
          <w:rFonts w:ascii="Times New Roman" w:hAnsi="Times New Roman" w:cs="Times New Roman"/>
          <w:b/>
          <w:lang w:val="en-GB"/>
        </w:rPr>
        <w:t>(</w:t>
      </w:r>
      <w:r w:rsidR="0082108E" w:rsidRPr="003F3562">
        <w:rPr>
          <w:rFonts w:ascii="Times New Roman" w:hAnsi="Times New Roman" w:cs="Times New Roman"/>
          <w:b/>
          <w:lang w:val="en-GB"/>
        </w:rPr>
        <w:t>encompassing institutions like the</w:t>
      </w:r>
      <w:r w:rsidRPr="003F3562">
        <w:rPr>
          <w:rFonts w:ascii="Times New Roman" w:hAnsi="Times New Roman" w:cs="Times New Roman"/>
          <w:b/>
          <w:lang w:val="en-GB"/>
        </w:rPr>
        <w:t xml:space="preserve"> ECB). Nevertheless, it is to be noted that positive, negative or non-directional mentions can </w:t>
      </w:r>
      <w:r w:rsidR="0082108E" w:rsidRPr="003F3562">
        <w:rPr>
          <w:rFonts w:ascii="Times New Roman" w:hAnsi="Times New Roman" w:cs="Times New Roman"/>
          <w:b/>
          <w:lang w:val="en-GB"/>
        </w:rPr>
        <w:t>regard the whole complex of EU-institutions</w:t>
      </w:r>
      <w:r w:rsidRPr="003F3562">
        <w:rPr>
          <w:rFonts w:ascii="Times New Roman" w:hAnsi="Times New Roman" w:cs="Times New Roman"/>
          <w:b/>
          <w:lang w:val="en-GB"/>
        </w:rPr>
        <w:t xml:space="preserve">. During the coding procedure also these mentions are taken into consideration. Here we have an example. </w:t>
      </w:r>
    </w:p>
    <w:p w14:paraId="1C81EDA1" w14:textId="77777777" w:rsidR="008123D8" w:rsidRPr="003F3562" w:rsidRDefault="008123D8" w:rsidP="007874EA">
      <w:pPr>
        <w:spacing w:line="480" w:lineRule="auto"/>
        <w:jc w:val="both"/>
        <w:rPr>
          <w:rFonts w:ascii="Times New Roman" w:hAnsi="Times New Roman" w:cs="Times New Roman"/>
          <w:b/>
          <w:lang w:val="en-GB"/>
        </w:rPr>
      </w:pPr>
    </w:p>
    <w:p w14:paraId="2541EE9A" w14:textId="77777777" w:rsidR="00C56E09" w:rsidRPr="00C56E09" w:rsidRDefault="008123D8" w:rsidP="007874EA">
      <w:pPr>
        <w:pStyle w:val="Paragrafoelenco"/>
        <w:numPr>
          <w:ilvl w:val="0"/>
          <w:numId w:val="2"/>
        </w:numPr>
        <w:spacing w:line="480" w:lineRule="auto"/>
        <w:jc w:val="both"/>
        <w:rPr>
          <w:rFonts w:ascii="Times New Roman" w:hAnsi="Times New Roman" w:cs="Times New Roman"/>
          <w:b/>
          <w:lang w:val="en-GB"/>
        </w:rPr>
      </w:pPr>
      <w:r w:rsidRPr="003F3562">
        <w:rPr>
          <w:rFonts w:ascii="Times New Roman" w:hAnsi="Times New Roman" w:cs="Times New Roman"/>
          <w:lang w:val="en-GB"/>
        </w:rPr>
        <w:t>Helm</w:t>
      </w:r>
      <w:r w:rsidR="00C71FA9">
        <w:rPr>
          <w:rFonts w:ascii="Times New Roman" w:hAnsi="Times New Roman" w:cs="Times New Roman"/>
          <w:lang w:val="en-GB"/>
        </w:rPr>
        <w:t>er UKIP (10/2015) ENVIRONMENT: ‘</w:t>
      </w:r>
      <w:r w:rsidRPr="003F3562">
        <w:rPr>
          <w:rFonts w:ascii="Times New Roman" w:hAnsi="Times New Roman" w:cs="Times New Roman"/>
          <w:lang w:val="en-GB"/>
        </w:rPr>
        <w:t xml:space="preserve">These decisions and these targets should be taken and set by democratically elected parliaments at the national level, and not by </w:t>
      </w:r>
      <w:r w:rsidRPr="003F3562">
        <w:rPr>
          <w:rFonts w:ascii="Times New Roman" w:hAnsi="Times New Roman" w:cs="Times New Roman"/>
          <w:i/>
          <w:lang w:val="en-GB"/>
        </w:rPr>
        <w:t>unrepresentative, unaccountable bureaucratic institutions</w:t>
      </w:r>
      <w:r w:rsidR="00C71FA9">
        <w:rPr>
          <w:rFonts w:ascii="Times New Roman" w:hAnsi="Times New Roman" w:cs="Times New Roman"/>
          <w:lang w:val="en-GB"/>
        </w:rPr>
        <w:t xml:space="preserve"> in foreign countries’</w:t>
      </w:r>
      <w:r w:rsidRPr="003F3562">
        <w:rPr>
          <w:rFonts w:ascii="Times New Roman" w:hAnsi="Times New Roman" w:cs="Times New Roman"/>
          <w:lang w:val="en-GB"/>
        </w:rPr>
        <w:t>.</w:t>
      </w:r>
    </w:p>
    <w:p w14:paraId="721E657F" w14:textId="6D6B5B9D" w:rsidR="008123D8" w:rsidRPr="00C56E09" w:rsidRDefault="008123D8" w:rsidP="007874EA">
      <w:pPr>
        <w:pStyle w:val="Paragrafoelenco"/>
        <w:numPr>
          <w:ilvl w:val="0"/>
          <w:numId w:val="2"/>
        </w:numPr>
        <w:spacing w:line="480" w:lineRule="auto"/>
        <w:jc w:val="both"/>
        <w:rPr>
          <w:rFonts w:ascii="Times New Roman" w:hAnsi="Times New Roman" w:cs="Times New Roman"/>
          <w:b/>
          <w:lang w:val="en-GB"/>
        </w:rPr>
      </w:pPr>
      <w:r w:rsidRPr="00C56E09">
        <w:rPr>
          <w:rFonts w:ascii="Times New Roman" w:hAnsi="Times New Roman" w:cs="Times New Roman"/>
          <w:b/>
          <w:lang w:val="en-GB"/>
        </w:rPr>
        <w:t>3.</w:t>
      </w:r>
      <w:r w:rsidR="00025699" w:rsidRPr="00C56E09">
        <w:rPr>
          <w:rFonts w:ascii="Times New Roman" w:hAnsi="Times New Roman" w:cs="Times New Roman"/>
          <w:b/>
          <w:lang w:val="en-GB"/>
        </w:rPr>
        <w:t>1.</w:t>
      </w:r>
      <w:r w:rsidRPr="00C56E09">
        <w:rPr>
          <w:rFonts w:ascii="Times New Roman" w:hAnsi="Times New Roman" w:cs="Times New Roman"/>
          <w:b/>
          <w:lang w:val="en-GB"/>
        </w:rPr>
        <w:t xml:space="preserve"> EUROPEAN PARLIAMENT </w:t>
      </w:r>
    </w:p>
    <w:p w14:paraId="1328A3D6" w14:textId="77777777" w:rsidR="008123D8" w:rsidRPr="003F3562" w:rsidRDefault="008123D8" w:rsidP="007874EA">
      <w:pPr>
        <w:pStyle w:val="Paragrafoelenco"/>
        <w:numPr>
          <w:ilvl w:val="0"/>
          <w:numId w:val="1"/>
        </w:numPr>
        <w:spacing w:line="480" w:lineRule="auto"/>
        <w:jc w:val="both"/>
        <w:rPr>
          <w:rFonts w:ascii="Times New Roman" w:hAnsi="Times New Roman" w:cs="Times New Roman"/>
          <w:b/>
          <w:lang w:val="en-GB"/>
        </w:rPr>
      </w:pPr>
      <w:r w:rsidRPr="003F3562">
        <w:rPr>
          <w:rFonts w:ascii="Times New Roman" w:hAnsi="Times New Roman" w:cs="Times New Roman"/>
          <w:b/>
          <w:lang w:val="en-GB"/>
        </w:rPr>
        <w:t>European Parliament positive:</w:t>
      </w:r>
    </w:p>
    <w:p w14:paraId="19221566" w14:textId="2A2F14B9"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Positive mentions of the EP in general (</w:t>
      </w:r>
      <w:r w:rsidR="00D25F37">
        <w:rPr>
          <w:rFonts w:ascii="Times New Roman" w:hAnsi="Times New Roman" w:cs="Times New Roman"/>
          <w:lang w:val="en-GB"/>
        </w:rPr>
        <w:t>e.g.,</w:t>
      </w:r>
      <w:r w:rsidR="00D94B48" w:rsidRPr="003F3562">
        <w:rPr>
          <w:rFonts w:ascii="Times New Roman" w:hAnsi="Times New Roman" w:cs="Times New Roman"/>
          <w:lang w:val="en-GB"/>
        </w:rPr>
        <w:t xml:space="preserve"> references to the values of the EP</w:t>
      </w:r>
      <w:r w:rsidR="005932C8">
        <w:rPr>
          <w:rFonts w:ascii="Times New Roman" w:hAnsi="Times New Roman" w:cs="Times New Roman"/>
          <w:lang w:val="en-GB"/>
        </w:rPr>
        <w:t>);</w:t>
      </w:r>
    </w:p>
    <w:p w14:paraId="4B9B9690" w14:textId="4B5BBA7F"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Positive mentions of the activity</w:t>
      </w:r>
      <w:r w:rsidR="005932C8">
        <w:rPr>
          <w:rFonts w:ascii="Times New Roman" w:hAnsi="Times New Roman" w:cs="Times New Roman"/>
          <w:lang w:val="en-GB"/>
        </w:rPr>
        <w:t xml:space="preserve"> and the competencies of the EP;</w:t>
      </w:r>
    </w:p>
    <w:p w14:paraId="2AEBE81B" w14:textId="64A5875A"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Positive mentions of the po</w:t>
      </w:r>
      <w:r w:rsidR="005932C8">
        <w:rPr>
          <w:rFonts w:ascii="Times New Roman" w:hAnsi="Times New Roman" w:cs="Times New Roman"/>
          <w:lang w:val="en-GB"/>
        </w:rPr>
        <w:t>wers and role played by the EP;</w:t>
      </w:r>
    </w:p>
    <w:p w14:paraId="37342CD3" w14:textId="3D4676E4"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Positive mention</w:t>
      </w:r>
      <w:r w:rsidR="005932C8">
        <w:rPr>
          <w:rFonts w:ascii="Times New Roman" w:hAnsi="Times New Roman" w:cs="Times New Roman"/>
          <w:lang w:val="en-GB"/>
        </w:rPr>
        <w:t>s</w:t>
      </w:r>
      <w:r w:rsidRPr="003F3562">
        <w:rPr>
          <w:rFonts w:ascii="Times New Roman" w:hAnsi="Times New Roman" w:cs="Times New Roman"/>
          <w:lang w:val="en-GB"/>
        </w:rPr>
        <w:t xml:space="preserve"> of a potential implementation of the role and powers of the EP.</w:t>
      </w:r>
    </w:p>
    <w:p w14:paraId="67A86C66" w14:textId="77777777" w:rsidR="008123D8" w:rsidRPr="003F3562" w:rsidRDefault="008123D8" w:rsidP="007874EA">
      <w:pPr>
        <w:pStyle w:val="Paragrafoelenco"/>
        <w:numPr>
          <w:ilvl w:val="0"/>
          <w:numId w:val="1"/>
        </w:numPr>
        <w:spacing w:line="480" w:lineRule="auto"/>
        <w:jc w:val="both"/>
        <w:rPr>
          <w:rFonts w:ascii="Times New Roman" w:hAnsi="Times New Roman" w:cs="Times New Roman"/>
          <w:b/>
          <w:lang w:val="en-GB"/>
        </w:rPr>
      </w:pPr>
      <w:r w:rsidRPr="003F3562">
        <w:rPr>
          <w:rFonts w:ascii="Times New Roman" w:hAnsi="Times New Roman" w:cs="Times New Roman"/>
          <w:b/>
          <w:lang w:val="en-GB"/>
        </w:rPr>
        <w:t>European Parliament negative:</w:t>
      </w:r>
    </w:p>
    <w:p w14:paraId="4353656A" w14:textId="7EFD23CF"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Negative mentions of the EP in general</w:t>
      </w:r>
      <w:r w:rsidR="00D94B48" w:rsidRPr="003F3562">
        <w:rPr>
          <w:rFonts w:ascii="Times New Roman" w:hAnsi="Times New Roman" w:cs="Times New Roman"/>
          <w:lang w:val="en-GB"/>
        </w:rPr>
        <w:t xml:space="preserve"> (</w:t>
      </w:r>
      <w:r w:rsidR="00D25F37">
        <w:rPr>
          <w:rFonts w:ascii="Times New Roman" w:hAnsi="Times New Roman" w:cs="Times New Roman"/>
          <w:lang w:val="en-GB"/>
        </w:rPr>
        <w:t>e.g.,</w:t>
      </w:r>
      <w:r w:rsidR="00D94B48" w:rsidRPr="003F3562">
        <w:rPr>
          <w:rFonts w:ascii="Times New Roman" w:hAnsi="Times New Roman" w:cs="Times New Roman"/>
          <w:lang w:val="en-GB"/>
        </w:rPr>
        <w:t xml:space="preserve"> references to the values of the EP)</w:t>
      </w:r>
      <w:r w:rsidR="00C56E09">
        <w:rPr>
          <w:rFonts w:ascii="Times New Roman" w:hAnsi="Times New Roman" w:cs="Times New Roman"/>
          <w:lang w:val="en-GB"/>
        </w:rPr>
        <w:t>;</w:t>
      </w:r>
    </w:p>
    <w:p w14:paraId="71665D9C" w14:textId="38724187"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Negative mentions of the activity </w:t>
      </w:r>
      <w:r w:rsidR="00C56E09">
        <w:rPr>
          <w:rFonts w:ascii="Times New Roman" w:hAnsi="Times New Roman" w:cs="Times New Roman"/>
          <w:lang w:val="en-GB"/>
        </w:rPr>
        <w:t>and the competencies of the EP;</w:t>
      </w:r>
    </w:p>
    <w:p w14:paraId="7F221C29" w14:textId="06FFFDC1"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Negative mentions of the po</w:t>
      </w:r>
      <w:r w:rsidR="00C56E09">
        <w:rPr>
          <w:rFonts w:ascii="Times New Roman" w:hAnsi="Times New Roman" w:cs="Times New Roman"/>
          <w:lang w:val="en-GB"/>
        </w:rPr>
        <w:t>wers and role played by the EP;</w:t>
      </w:r>
    </w:p>
    <w:p w14:paraId="5A9F3FB6" w14:textId="77777777"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Negative mentions of the potential implementations of the role and powers of the EP.</w:t>
      </w:r>
    </w:p>
    <w:p w14:paraId="2A5C1BD6" w14:textId="77777777" w:rsidR="008123D8" w:rsidRPr="003F3562" w:rsidRDefault="008123D8" w:rsidP="007874EA">
      <w:pPr>
        <w:pStyle w:val="Paragrafoelenco"/>
        <w:numPr>
          <w:ilvl w:val="0"/>
          <w:numId w:val="1"/>
        </w:numPr>
        <w:spacing w:line="480" w:lineRule="auto"/>
        <w:jc w:val="both"/>
        <w:rPr>
          <w:rFonts w:ascii="Times New Roman" w:hAnsi="Times New Roman" w:cs="Times New Roman"/>
          <w:b/>
          <w:lang w:val="en-GB"/>
        </w:rPr>
      </w:pPr>
      <w:r w:rsidRPr="003F3562">
        <w:rPr>
          <w:rFonts w:ascii="Times New Roman" w:hAnsi="Times New Roman" w:cs="Times New Roman"/>
          <w:b/>
          <w:lang w:val="en-GB"/>
        </w:rPr>
        <w:t>European Parliament non-directional:</w:t>
      </w:r>
    </w:p>
    <w:p w14:paraId="075E13F1" w14:textId="6D8392AA" w:rsidR="008123D8" w:rsidRPr="00C56E09"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Reference to the activity of the EP, to its role and/or powers that do not</w:t>
      </w:r>
      <w:r w:rsidR="00C56E09">
        <w:rPr>
          <w:rFonts w:ascii="Times New Roman" w:hAnsi="Times New Roman" w:cs="Times New Roman"/>
          <w:lang w:val="en-GB"/>
        </w:rPr>
        <w:t xml:space="preserve"> express any kind of evaluation;</w:t>
      </w:r>
    </w:p>
    <w:p w14:paraId="3F2FB5B4" w14:textId="2609C931" w:rsidR="008123D8" w:rsidRPr="003F3562" w:rsidRDefault="00025699" w:rsidP="007874EA">
      <w:pPr>
        <w:spacing w:line="480" w:lineRule="auto"/>
        <w:jc w:val="both"/>
        <w:rPr>
          <w:rFonts w:ascii="Times New Roman" w:hAnsi="Times New Roman" w:cs="Times New Roman"/>
          <w:b/>
          <w:lang w:val="en-GB"/>
        </w:rPr>
      </w:pPr>
      <w:r>
        <w:rPr>
          <w:rFonts w:ascii="Times New Roman" w:hAnsi="Times New Roman" w:cs="Times New Roman"/>
          <w:b/>
          <w:lang w:val="en-GB"/>
        </w:rPr>
        <w:t>3.2.</w:t>
      </w:r>
      <w:r w:rsidR="008123D8" w:rsidRPr="003F3562">
        <w:rPr>
          <w:rFonts w:ascii="Times New Roman" w:hAnsi="Times New Roman" w:cs="Times New Roman"/>
          <w:b/>
          <w:lang w:val="en-GB"/>
        </w:rPr>
        <w:t xml:space="preserve"> EUROPEAN COMMISSION</w:t>
      </w:r>
    </w:p>
    <w:p w14:paraId="245A9A3A" w14:textId="77777777" w:rsidR="008123D8" w:rsidRPr="003F3562" w:rsidRDefault="008123D8" w:rsidP="007874EA">
      <w:pPr>
        <w:pStyle w:val="Paragrafoelenco"/>
        <w:numPr>
          <w:ilvl w:val="0"/>
          <w:numId w:val="1"/>
        </w:numPr>
        <w:spacing w:line="480" w:lineRule="auto"/>
        <w:jc w:val="both"/>
        <w:rPr>
          <w:rFonts w:ascii="Times New Roman" w:hAnsi="Times New Roman" w:cs="Times New Roman"/>
          <w:b/>
          <w:lang w:val="en-GB"/>
        </w:rPr>
      </w:pPr>
      <w:r w:rsidRPr="003F3562">
        <w:rPr>
          <w:rFonts w:ascii="Times New Roman" w:hAnsi="Times New Roman" w:cs="Times New Roman"/>
          <w:b/>
          <w:lang w:val="en-GB"/>
        </w:rPr>
        <w:t>Commission Positive:</w:t>
      </w:r>
    </w:p>
    <w:p w14:paraId="42DB62C2" w14:textId="3BCEBF64"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Positive mentio</w:t>
      </w:r>
      <w:r w:rsidR="00C56E09">
        <w:rPr>
          <w:rFonts w:ascii="Times New Roman" w:hAnsi="Times New Roman" w:cs="Times New Roman"/>
          <w:lang w:val="en-GB"/>
        </w:rPr>
        <w:t>ns of the Commission in general;</w:t>
      </w:r>
    </w:p>
    <w:p w14:paraId="75689573" w14:textId="2CE993B6"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Positive mentions of the activity and the</w:t>
      </w:r>
      <w:r w:rsidR="00C56E09">
        <w:rPr>
          <w:rFonts w:ascii="Times New Roman" w:hAnsi="Times New Roman" w:cs="Times New Roman"/>
          <w:lang w:val="en-GB"/>
        </w:rPr>
        <w:t xml:space="preserve"> competencies of the Commission;</w:t>
      </w:r>
    </w:p>
    <w:p w14:paraId="483A48F9" w14:textId="4DEB8674"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Positive mentions of the powers an</w:t>
      </w:r>
      <w:r w:rsidR="00C56E09">
        <w:rPr>
          <w:rFonts w:ascii="Times New Roman" w:hAnsi="Times New Roman" w:cs="Times New Roman"/>
          <w:lang w:val="en-GB"/>
        </w:rPr>
        <w:t>d role played by the Commission;</w:t>
      </w:r>
      <w:r w:rsidRPr="003F3562">
        <w:rPr>
          <w:rFonts w:ascii="Times New Roman" w:hAnsi="Times New Roman" w:cs="Times New Roman"/>
          <w:lang w:val="en-GB"/>
        </w:rPr>
        <w:t xml:space="preserve"> </w:t>
      </w:r>
    </w:p>
    <w:p w14:paraId="7F0E5D62" w14:textId="77777777"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Positive mention of a potential implementation of the role and powers of the Commission.</w:t>
      </w:r>
    </w:p>
    <w:p w14:paraId="65216C24" w14:textId="77777777" w:rsidR="008123D8" w:rsidRPr="003F3562" w:rsidRDefault="008123D8" w:rsidP="007874EA">
      <w:pPr>
        <w:pStyle w:val="Paragrafoelenco"/>
        <w:numPr>
          <w:ilvl w:val="0"/>
          <w:numId w:val="1"/>
        </w:numPr>
        <w:spacing w:line="480" w:lineRule="auto"/>
        <w:jc w:val="both"/>
        <w:rPr>
          <w:rFonts w:ascii="Times New Roman" w:hAnsi="Times New Roman" w:cs="Times New Roman"/>
          <w:b/>
          <w:lang w:val="en-GB"/>
        </w:rPr>
      </w:pPr>
      <w:r w:rsidRPr="003F3562">
        <w:rPr>
          <w:rFonts w:ascii="Times New Roman" w:hAnsi="Times New Roman" w:cs="Times New Roman"/>
          <w:b/>
          <w:lang w:val="en-GB"/>
        </w:rPr>
        <w:t xml:space="preserve">Commission negative </w:t>
      </w:r>
    </w:p>
    <w:p w14:paraId="4E3E7E83" w14:textId="7C540DA5"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Negative mentio</w:t>
      </w:r>
      <w:r w:rsidR="00C56E09">
        <w:rPr>
          <w:rFonts w:ascii="Times New Roman" w:hAnsi="Times New Roman" w:cs="Times New Roman"/>
          <w:lang w:val="en-GB"/>
        </w:rPr>
        <w:t>ns of the Commission in general;</w:t>
      </w:r>
    </w:p>
    <w:p w14:paraId="4E8854D6" w14:textId="6F02EF4F"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Negative mentions of the activity and the </w:t>
      </w:r>
      <w:r w:rsidR="00C56E09">
        <w:rPr>
          <w:rFonts w:ascii="Times New Roman" w:hAnsi="Times New Roman" w:cs="Times New Roman"/>
          <w:lang w:val="en-GB"/>
        </w:rPr>
        <w:t>competencies of the Commission;</w:t>
      </w:r>
    </w:p>
    <w:p w14:paraId="5F2B6923" w14:textId="4452DBC7"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Negative mentions of the powers and role played by the Commission (</w:t>
      </w:r>
      <w:r w:rsidR="00D25F37">
        <w:rPr>
          <w:rFonts w:ascii="Times New Roman" w:hAnsi="Times New Roman" w:cs="Times New Roman"/>
          <w:lang w:val="en-GB"/>
        </w:rPr>
        <w:t>e.g.,</w:t>
      </w:r>
      <w:r w:rsidRPr="003F3562">
        <w:rPr>
          <w:rFonts w:ascii="Times New Roman" w:hAnsi="Times New Roman" w:cs="Times New Roman"/>
          <w:lang w:val="en-GB"/>
        </w:rPr>
        <w:t xml:space="preserve"> a power grab accusation </w:t>
      </w:r>
      <w:r w:rsidR="00C56E09">
        <w:rPr>
          <w:rFonts w:ascii="Times New Roman" w:hAnsi="Times New Roman" w:cs="Times New Roman"/>
          <w:lang w:val="en-GB"/>
        </w:rPr>
        <w:t>directed toward the Commission);</w:t>
      </w:r>
      <w:r w:rsidRPr="003F3562">
        <w:rPr>
          <w:rFonts w:ascii="Times New Roman" w:hAnsi="Times New Roman" w:cs="Times New Roman"/>
          <w:lang w:val="en-GB"/>
        </w:rPr>
        <w:t xml:space="preserve"> </w:t>
      </w:r>
    </w:p>
    <w:p w14:paraId="1F6D43ED" w14:textId="77777777"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Negative mentions of the potential implementations of the role and powers of the Commission.</w:t>
      </w:r>
    </w:p>
    <w:p w14:paraId="3F8C3846" w14:textId="77777777" w:rsidR="008F17BD" w:rsidRPr="00025699" w:rsidRDefault="008F17BD" w:rsidP="00025699">
      <w:pPr>
        <w:spacing w:line="480" w:lineRule="auto"/>
        <w:ind w:left="1080"/>
        <w:jc w:val="both"/>
        <w:rPr>
          <w:rFonts w:ascii="Times New Roman" w:hAnsi="Times New Roman" w:cs="Times New Roman"/>
          <w:lang w:val="en-GB"/>
        </w:rPr>
      </w:pPr>
    </w:p>
    <w:p w14:paraId="3DD39744" w14:textId="77777777" w:rsidR="008123D8" w:rsidRPr="003F3562" w:rsidRDefault="008123D8" w:rsidP="007874EA">
      <w:pPr>
        <w:pStyle w:val="Paragrafoelenco"/>
        <w:numPr>
          <w:ilvl w:val="0"/>
          <w:numId w:val="1"/>
        </w:numPr>
        <w:spacing w:line="480" w:lineRule="auto"/>
        <w:jc w:val="both"/>
        <w:rPr>
          <w:rFonts w:ascii="Times New Roman" w:hAnsi="Times New Roman" w:cs="Times New Roman"/>
          <w:b/>
          <w:lang w:val="en-GB"/>
        </w:rPr>
      </w:pPr>
      <w:r w:rsidRPr="003F3562">
        <w:rPr>
          <w:rFonts w:ascii="Times New Roman" w:hAnsi="Times New Roman" w:cs="Times New Roman"/>
          <w:b/>
          <w:lang w:val="en-GB"/>
        </w:rPr>
        <w:t xml:space="preserve">Commission non directional: </w:t>
      </w:r>
    </w:p>
    <w:p w14:paraId="47C7009C" w14:textId="3D739CAB" w:rsidR="008123D8" w:rsidRPr="00C56E09"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Reference to the activity of the Commission, to its role and/or powers that do not</w:t>
      </w:r>
      <w:r w:rsidR="00C56E09">
        <w:rPr>
          <w:rFonts w:ascii="Times New Roman" w:hAnsi="Times New Roman" w:cs="Times New Roman"/>
          <w:lang w:val="en-GB"/>
        </w:rPr>
        <w:t xml:space="preserve"> express any kind of evaluation;</w:t>
      </w:r>
    </w:p>
    <w:p w14:paraId="386F3411" w14:textId="7D81D282" w:rsidR="008123D8" w:rsidRPr="003F3562" w:rsidRDefault="00025699" w:rsidP="007874EA">
      <w:pPr>
        <w:spacing w:line="480" w:lineRule="auto"/>
        <w:jc w:val="both"/>
        <w:rPr>
          <w:rFonts w:ascii="Times New Roman" w:hAnsi="Times New Roman" w:cs="Times New Roman"/>
          <w:b/>
          <w:lang w:val="en-GB"/>
        </w:rPr>
      </w:pPr>
      <w:r>
        <w:rPr>
          <w:rFonts w:ascii="Times New Roman" w:hAnsi="Times New Roman" w:cs="Times New Roman"/>
          <w:b/>
          <w:lang w:val="en-GB"/>
        </w:rPr>
        <w:t>3.3.</w:t>
      </w:r>
      <w:r w:rsidR="008123D8" w:rsidRPr="003F3562">
        <w:rPr>
          <w:rFonts w:ascii="Times New Roman" w:hAnsi="Times New Roman" w:cs="Times New Roman"/>
          <w:b/>
          <w:lang w:val="en-GB"/>
        </w:rPr>
        <w:t xml:space="preserve"> COUNCIL </w:t>
      </w:r>
    </w:p>
    <w:p w14:paraId="1D2D5063" w14:textId="77777777" w:rsidR="008123D8" w:rsidRPr="003F3562" w:rsidRDefault="008123D8" w:rsidP="007874EA">
      <w:pPr>
        <w:pStyle w:val="Paragrafoelenco"/>
        <w:numPr>
          <w:ilvl w:val="0"/>
          <w:numId w:val="1"/>
        </w:numPr>
        <w:spacing w:line="480" w:lineRule="auto"/>
        <w:jc w:val="both"/>
        <w:rPr>
          <w:rFonts w:ascii="Times New Roman" w:hAnsi="Times New Roman" w:cs="Times New Roman"/>
          <w:b/>
          <w:lang w:val="en-GB"/>
        </w:rPr>
      </w:pPr>
      <w:r w:rsidRPr="003F3562">
        <w:rPr>
          <w:rFonts w:ascii="Times New Roman" w:hAnsi="Times New Roman" w:cs="Times New Roman"/>
          <w:b/>
          <w:lang w:val="en-GB"/>
        </w:rPr>
        <w:t>Council Positive:</w:t>
      </w:r>
    </w:p>
    <w:p w14:paraId="6E71A221" w14:textId="2D2713A0"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Positive mentions of the Council in</w:t>
      </w:r>
      <w:r w:rsidR="00C56E09">
        <w:rPr>
          <w:rFonts w:ascii="Times New Roman" w:hAnsi="Times New Roman" w:cs="Times New Roman"/>
          <w:lang w:val="en-GB"/>
        </w:rPr>
        <w:t xml:space="preserve"> general;</w:t>
      </w:r>
    </w:p>
    <w:p w14:paraId="1865C6B9" w14:textId="66BC3CDE"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Positive mentions of the activity and </w:t>
      </w:r>
      <w:r w:rsidR="00C56E09">
        <w:rPr>
          <w:rFonts w:ascii="Times New Roman" w:hAnsi="Times New Roman" w:cs="Times New Roman"/>
          <w:lang w:val="en-GB"/>
        </w:rPr>
        <w:t>the competencies of the Council;</w:t>
      </w:r>
    </w:p>
    <w:p w14:paraId="13856F11" w14:textId="3E22D8C4"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Positive mentions of the powers </w:t>
      </w:r>
      <w:r w:rsidR="00C56E09">
        <w:rPr>
          <w:rFonts w:ascii="Times New Roman" w:hAnsi="Times New Roman" w:cs="Times New Roman"/>
          <w:lang w:val="en-GB"/>
        </w:rPr>
        <w:t>and role played by the Council;</w:t>
      </w:r>
    </w:p>
    <w:p w14:paraId="01029A13" w14:textId="77777777"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Positive mention of a potential implementation of the role and powers of the Council.</w:t>
      </w:r>
    </w:p>
    <w:p w14:paraId="5BDD7589" w14:textId="77777777" w:rsidR="008123D8" w:rsidRPr="003F3562" w:rsidRDefault="008123D8" w:rsidP="007874EA">
      <w:pPr>
        <w:pStyle w:val="Paragrafoelenco"/>
        <w:numPr>
          <w:ilvl w:val="0"/>
          <w:numId w:val="1"/>
        </w:numPr>
        <w:spacing w:line="480" w:lineRule="auto"/>
        <w:jc w:val="both"/>
        <w:rPr>
          <w:rFonts w:ascii="Times New Roman" w:hAnsi="Times New Roman" w:cs="Times New Roman"/>
          <w:b/>
          <w:lang w:val="en-GB"/>
        </w:rPr>
      </w:pPr>
      <w:r w:rsidRPr="003F3562">
        <w:rPr>
          <w:rFonts w:ascii="Times New Roman" w:hAnsi="Times New Roman" w:cs="Times New Roman"/>
          <w:b/>
          <w:lang w:val="en-GB"/>
        </w:rPr>
        <w:t xml:space="preserve">Council negative: </w:t>
      </w:r>
    </w:p>
    <w:p w14:paraId="59F2F02C" w14:textId="67F10D34"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Negative men</w:t>
      </w:r>
      <w:r w:rsidR="00C56E09">
        <w:rPr>
          <w:rFonts w:ascii="Times New Roman" w:hAnsi="Times New Roman" w:cs="Times New Roman"/>
          <w:lang w:val="en-GB"/>
        </w:rPr>
        <w:t>tions of the Council in general;</w:t>
      </w:r>
    </w:p>
    <w:p w14:paraId="57F4A066" w14:textId="484F9B6F"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Negative mentions of the activity and the competencies of the Council (</w:t>
      </w:r>
      <w:r w:rsidR="00D25F37">
        <w:rPr>
          <w:rFonts w:ascii="Times New Roman" w:hAnsi="Times New Roman" w:cs="Times New Roman"/>
          <w:lang w:val="en-GB"/>
        </w:rPr>
        <w:t>e.g.,</w:t>
      </w:r>
      <w:r w:rsidR="00C56E09">
        <w:rPr>
          <w:rFonts w:ascii="Times New Roman" w:hAnsi="Times New Roman" w:cs="Times New Roman"/>
          <w:lang w:val="en-GB"/>
        </w:rPr>
        <w:t xml:space="preserve"> lack of transparency);</w:t>
      </w:r>
    </w:p>
    <w:p w14:paraId="5EBA4FC8" w14:textId="310ABF53"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Negative mentions of the powers and role played by the Council (</w:t>
      </w:r>
      <w:r w:rsidR="00D25F37">
        <w:rPr>
          <w:rFonts w:ascii="Times New Roman" w:hAnsi="Times New Roman" w:cs="Times New Roman"/>
          <w:lang w:val="en-GB"/>
        </w:rPr>
        <w:t>e.g.,</w:t>
      </w:r>
      <w:r w:rsidRPr="003F3562">
        <w:rPr>
          <w:rFonts w:ascii="Times New Roman" w:hAnsi="Times New Roman" w:cs="Times New Roman"/>
          <w:lang w:val="en-GB"/>
        </w:rPr>
        <w:t xml:space="preserve"> int</w:t>
      </w:r>
      <w:r w:rsidR="00BB5627">
        <w:rPr>
          <w:rFonts w:ascii="Times New Roman" w:hAnsi="Times New Roman" w:cs="Times New Roman"/>
          <w:lang w:val="en-GB"/>
        </w:rPr>
        <w:t>erference or imposition of the C</w:t>
      </w:r>
      <w:r w:rsidRPr="003F3562">
        <w:rPr>
          <w:rFonts w:ascii="Times New Roman" w:hAnsi="Times New Roman" w:cs="Times New Roman"/>
          <w:lang w:val="en-GB"/>
        </w:rPr>
        <w:t>ouncil over other institutions of the EU)</w:t>
      </w:r>
      <w:r w:rsidR="00C56E09">
        <w:rPr>
          <w:rFonts w:ascii="Times New Roman" w:hAnsi="Times New Roman" w:cs="Times New Roman"/>
          <w:lang w:val="en-GB"/>
        </w:rPr>
        <w:t>;</w:t>
      </w:r>
    </w:p>
    <w:p w14:paraId="2C93869F" w14:textId="77777777"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Negative mentions of the potential implementations of the role and powers of the Council.</w:t>
      </w:r>
    </w:p>
    <w:p w14:paraId="32A048DF" w14:textId="77777777" w:rsidR="008123D8" w:rsidRPr="003F3562" w:rsidRDefault="008123D8" w:rsidP="007874EA">
      <w:pPr>
        <w:pStyle w:val="Paragrafoelenco"/>
        <w:numPr>
          <w:ilvl w:val="0"/>
          <w:numId w:val="1"/>
        </w:numPr>
        <w:spacing w:line="480" w:lineRule="auto"/>
        <w:jc w:val="both"/>
        <w:rPr>
          <w:rFonts w:ascii="Times New Roman" w:hAnsi="Times New Roman" w:cs="Times New Roman"/>
          <w:b/>
          <w:lang w:val="en-GB"/>
        </w:rPr>
      </w:pPr>
      <w:r w:rsidRPr="003F3562">
        <w:rPr>
          <w:rFonts w:ascii="Times New Roman" w:hAnsi="Times New Roman" w:cs="Times New Roman"/>
          <w:b/>
          <w:lang w:val="en-GB"/>
        </w:rPr>
        <w:t>Council non-directional:</w:t>
      </w:r>
    </w:p>
    <w:p w14:paraId="196F945D" w14:textId="3E9B1D8F" w:rsidR="00BB5627" w:rsidRPr="00C56E09"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Reference to the activity of the Council, to its role and/or powers that do not express any kind of evaluation.</w:t>
      </w:r>
    </w:p>
    <w:p w14:paraId="1A4702EB" w14:textId="5ABAD9CE" w:rsidR="008123D8" w:rsidRPr="003F3562" w:rsidRDefault="00025699" w:rsidP="007874EA">
      <w:pPr>
        <w:spacing w:line="480" w:lineRule="auto"/>
        <w:jc w:val="both"/>
        <w:rPr>
          <w:rFonts w:ascii="Times New Roman" w:hAnsi="Times New Roman" w:cs="Times New Roman"/>
          <w:b/>
          <w:lang w:val="en-GB"/>
        </w:rPr>
      </w:pPr>
      <w:r>
        <w:rPr>
          <w:rFonts w:ascii="Times New Roman" w:hAnsi="Times New Roman" w:cs="Times New Roman"/>
          <w:b/>
          <w:lang w:val="en-GB"/>
        </w:rPr>
        <w:t>3.4.</w:t>
      </w:r>
      <w:r w:rsidR="008123D8" w:rsidRPr="003F3562">
        <w:rPr>
          <w:rFonts w:ascii="Times New Roman" w:hAnsi="Times New Roman" w:cs="Times New Roman"/>
          <w:b/>
          <w:lang w:val="en-GB"/>
        </w:rPr>
        <w:t xml:space="preserve"> </w:t>
      </w:r>
      <w:r w:rsidR="00C56E09" w:rsidRPr="003F3562">
        <w:rPr>
          <w:rFonts w:ascii="Times New Roman" w:hAnsi="Times New Roman" w:cs="Times New Roman"/>
          <w:b/>
          <w:lang w:val="en-GB"/>
        </w:rPr>
        <w:t>OTHER INSTITUTIONS</w:t>
      </w:r>
      <w:r w:rsidR="008123D8" w:rsidRPr="003F3562">
        <w:rPr>
          <w:rFonts w:ascii="Times New Roman" w:hAnsi="Times New Roman" w:cs="Times New Roman"/>
          <w:b/>
          <w:lang w:val="en-GB"/>
        </w:rPr>
        <w:t>:</w:t>
      </w:r>
    </w:p>
    <w:p w14:paraId="3147BB2D" w14:textId="77777777" w:rsidR="008123D8" w:rsidRPr="003F3562" w:rsidRDefault="008123D8" w:rsidP="007874EA">
      <w:pPr>
        <w:pStyle w:val="Paragrafoelenco"/>
        <w:numPr>
          <w:ilvl w:val="0"/>
          <w:numId w:val="1"/>
        </w:numPr>
        <w:spacing w:line="480" w:lineRule="auto"/>
        <w:jc w:val="both"/>
        <w:rPr>
          <w:rFonts w:ascii="Times New Roman" w:hAnsi="Times New Roman" w:cs="Times New Roman"/>
          <w:b/>
          <w:lang w:val="en-GB"/>
        </w:rPr>
      </w:pPr>
      <w:r w:rsidRPr="003F3562">
        <w:rPr>
          <w:rFonts w:ascii="Times New Roman" w:hAnsi="Times New Roman" w:cs="Times New Roman"/>
          <w:b/>
          <w:lang w:val="en-GB"/>
        </w:rPr>
        <w:t>Other institutions positive:</w:t>
      </w:r>
    </w:p>
    <w:p w14:paraId="27E483F7" w14:textId="262CB821"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Positive mentions o</w:t>
      </w:r>
      <w:r w:rsidR="00C56E09">
        <w:rPr>
          <w:rFonts w:ascii="Times New Roman" w:hAnsi="Times New Roman" w:cs="Times New Roman"/>
          <w:lang w:val="en-GB"/>
        </w:rPr>
        <w:t>f other institutions in general;</w:t>
      </w:r>
    </w:p>
    <w:p w14:paraId="04A773AD" w14:textId="54DD25AF"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Positive mentions of the activity and the com</w:t>
      </w:r>
      <w:r w:rsidR="00C56E09">
        <w:rPr>
          <w:rFonts w:ascii="Times New Roman" w:hAnsi="Times New Roman" w:cs="Times New Roman"/>
          <w:lang w:val="en-GB"/>
        </w:rPr>
        <w:t>petencies of other institutions;</w:t>
      </w:r>
    </w:p>
    <w:p w14:paraId="270D5844" w14:textId="48F666F1"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Positive mentions of the powers and rol</w:t>
      </w:r>
      <w:r w:rsidR="00C56E09">
        <w:rPr>
          <w:rFonts w:ascii="Times New Roman" w:hAnsi="Times New Roman" w:cs="Times New Roman"/>
          <w:lang w:val="en-GB"/>
        </w:rPr>
        <w:t>e played by other institutions;</w:t>
      </w:r>
    </w:p>
    <w:p w14:paraId="45FFE6D2" w14:textId="77777777"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Positive mention of a potential implementation of the role and powers of other institutions. </w:t>
      </w:r>
    </w:p>
    <w:p w14:paraId="0546D006" w14:textId="77777777" w:rsidR="008123D8" w:rsidRPr="003F3562" w:rsidRDefault="008123D8" w:rsidP="007874EA">
      <w:pPr>
        <w:pStyle w:val="Paragrafoelenco"/>
        <w:numPr>
          <w:ilvl w:val="0"/>
          <w:numId w:val="1"/>
        </w:numPr>
        <w:spacing w:line="480" w:lineRule="auto"/>
        <w:jc w:val="both"/>
        <w:rPr>
          <w:rFonts w:ascii="Times New Roman" w:hAnsi="Times New Roman" w:cs="Times New Roman"/>
          <w:b/>
          <w:lang w:val="en-GB"/>
        </w:rPr>
      </w:pPr>
      <w:r w:rsidRPr="003F3562">
        <w:rPr>
          <w:rFonts w:ascii="Times New Roman" w:hAnsi="Times New Roman" w:cs="Times New Roman"/>
          <w:b/>
          <w:lang w:val="en-GB"/>
        </w:rPr>
        <w:t>Other institutions negative:</w:t>
      </w:r>
    </w:p>
    <w:p w14:paraId="08A71F78" w14:textId="0F8425C9"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Negative mentions o</w:t>
      </w:r>
      <w:r w:rsidR="00C56E09">
        <w:rPr>
          <w:rFonts w:ascii="Times New Roman" w:hAnsi="Times New Roman" w:cs="Times New Roman"/>
          <w:lang w:val="en-GB"/>
        </w:rPr>
        <w:t>f other institutions in general;</w:t>
      </w:r>
    </w:p>
    <w:p w14:paraId="0E6EF54B" w14:textId="2E288E18"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Negative mentions of the activity and the competencies of other institutions (</w:t>
      </w:r>
      <w:r w:rsidR="00D25F37">
        <w:rPr>
          <w:rFonts w:ascii="Times New Roman" w:hAnsi="Times New Roman" w:cs="Times New Roman"/>
          <w:lang w:val="en-GB"/>
        </w:rPr>
        <w:t>e.g.,</w:t>
      </w:r>
      <w:r w:rsidRPr="003F3562">
        <w:rPr>
          <w:rFonts w:ascii="Times New Roman" w:hAnsi="Times New Roman" w:cs="Times New Roman"/>
          <w:lang w:val="en-GB"/>
        </w:rPr>
        <w:t xml:space="preserve"> la</w:t>
      </w:r>
      <w:r w:rsidR="00C56E09">
        <w:rPr>
          <w:rFonts w:ascii="Times New Roman" w:hAnsi="Times New Roman" w:cs="Times New Roman"/>
          <w:lang w:val="en-GB"/>
        </w:rPr>
        <w:t>ck of electoral accountability);</w:t>
      </w:r>
    </w:p>
    <w:p w14:paraId="51C508A6" w14:textId="002B5958"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Negative mentions of the powers and rol</w:t>
      </w:r>
      <w:r w:rsidR="00C56E09">
        <w:rPr>
          <w:rFonts w:ascii="Times New Roman" w:hAnsi="Times New Roman" w:cs="Times New Roman"/>
          <w:lang w:val="en-GB"/>
        </w:rPr>
        <w:t>e played by other institutions;</w:t>
      </w:r>
    </w:p>
    <w:p w14:paraId="0EE9B04F" w14:textId="77777777"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Negative mentions of the potential implementations of the role and powers of other institutions. </w:t>
      </w:r>
    </w:p>
    <w:p w14:paraId="361D7EAC" w14:textId="77777777" w:rsidR="008123D8" w:rsidRPr="003F3562" w:rsidRDefault="008123D8" w:rsidP="007874EA">
      <w:pPr>
        <w:pStyle w:val="Paragrafoelenco"/>
        <w:numPr>
          <w:ilvl w:val="0"/>
          <w:numId w:val="1"/>
        </w:numPr>
        <w:spacing w:line="480" w:lineRule="auto"/>
        <w:jc w:val="both"/>
        <w:rPr>
          <w:rFonts w:ascii="Times New Roman" w:hAnsi="Times New Roman" w:cs="Times New Roman"/>
          <w:b/>
          <w:lang w:val="en-GB"/>
        </w:rPr>
      </w:pPr>
      <w:r w:rsidRPr="003F3562">
        <w:rPr>
          <w:rFonts w:ascii="Times New Roman" w:hAnsi="Times New Roman" w:cs="Times New Roman"/>
          <w:b/>
          <w:lang w:val="en-GB"/>
        </w:rPr>
        <w:t xml:space="preserve">Other institutions non-directional </w:t>
      </w:r>
    </w:p>
    <w:p w14:paraId="24915A43" w14:textId="0D2BC622"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References toward other institutions that do not express any judgement either </w:t>
      </w:r>
      <w:r w:rsidR="008F17BD" w:rsidRPr="003F3562">
        <w:rPr>
          <w:rFonts w:ascii="Times New Roman" w:hAnsi="Times New Roman" w:cs="Times New Roman"/>
          <w:lang w:val="en-GB"/>
        </w:rPr>
        <w:t xml:space="preserve">concerning </w:t>
      </w:r>
      <w:r w:rsidRPr="003F3562">
        <w:rPr>
          <w:rFonts w:ascii="Times New Roman" w:hAnsi="Times New Roman" w:cs="Times New Roman"/>
          <w:lang w:val="en-GB"/>
        </w:rPr>
        <w:t>their activity or their role/powers.</w:t>
      </w:r>
    </w:p>
    <w:p w14:paraId="774084A5" w14:textId="2DD82F47" w:rsidR="008123D8" w:rsidRPr="003F3562" w:rsidRDefault="00025699" w:rsidP="007874EA">
      <w:pPr>
        <w:spacing w:line="480" w:lineRule="auto"/>
        <w:jc w:val="both"/>
        <w:rPr>
          <w:rFonts w:ascii="Times New Roman" w:hAnsi="Times New Roman" w:cs="Times New Roman"/>
          <w:b/>
          <w:lang w:val="en-GB"/>
        </w:rPr>
      </w:pPr>
      <w:r>
        <w:rPr>
          <w:rFonts w:ascii="Times New Roman" w:hAnsi="Times New Roman" w:cs="Times New Roman"/>
          <w:b/>
          <w:lang w:val="en-GB"/>
        </w:rPr>
        <w:t xml:space="preserve">3.5. </w:t>
      </w:r>
      <w:r w:rsidR="00BB5627">
        <w:rPr>
          <w:rFonts w:ascii="Times New Roman" w:hAnsi="Times New Roman" w:cs="Times New Roman"/>
          <w:b/>
          <w:lang w:val="en-GB"/>
        </w:rPr>
        <w:t>Values</w:t>
      </w:r>
      <w:r w:rsidR="00F246EE" w:rsidRPr="003F3562">
        <w:rPr>
          <w:rFonts w:ascii="Times New Roman" w:hAnsi="Times New Roman" w:cs="Times New Roman"/>
          <w:b/>
          <w:lang w:val="en-GB"/>
        </w:rPr>
        <w:t xml:space="preserve"> applied to the quasi-sentences coded under the category </w:t>
      </w:r>
      <w:r w:rsidR="00F246EE" w:rsidRPr="00025699">
        <w:rPr>
          <w:rFonts w:ascii="Times New Roman" w:hAnsi="Times New Roman" w:cs="Times New Roman"/>
          <w:b/>
          <w:lang w:val="en-GB"/>
        </w:rPr>
        <w:t>EU-</w:t>
      </w:r>
      <w:r>
        <w:rPr>
          <w:rFonts w:ascii="Times New Roman" w:hAnsi="Times New Roman" w:cs="Times New Roman"/>
          <w:b/>
          <w:lang w:val="en-GB"/>
        </w:rPr>
        <w:t>r</w:t>
      </w:r>
      <w:r w:rsidR="003C3463" w:rsidRPr="00025699">
        <w:rPr>
          <w:rFonts w:ascii="Times New Roman" w:hAnsi="Times New Roman" w:cs="Times New Roman"/>
          <w:b/>
          <w:lang w:val="en-GB"/>
        </w:rPr>
        <w:t>e</w:t>
      </w:r>
      <w:r w:rsidR="00F246EE" w:rsidRPr="00025699">
        <w:rPr>
          <w:rFonts w:ascii="Times New Roman" w:hAnsi="Times New Roman" w:cs="Times New Roman"/>
          <w:b/>
          <w:lang w:val="en-GB"/>
        </w:rPr>
        <w:t>gime</w:t>
      </w:r>
      <w:r w:rsidR="00F246EE" w:rsidRPr="003F3562">
        <w:rPr>
          <w:rFonts w:ascii="Times New Roman" w:hAnsi="Times New Roman" w:cs="Times New Roman"/>
          <w:b/>
          <w:lang w:val="en-GB"/>
        </w:rPr>
        <w:t>:</w:t>
      </w:r>
    </w:p>
    <w:p w14:paraId="69331616" w14:textId="4ECC69B3" w:rsidR="00F246EE" w:rsidRPr="003F3562" w:rsidRDefault="00F246EE" w:rsidP="00025699">
      <w:pPr>
        <w:pStyle w:val="Paragrafoelenco"/>
        <w:numPr>
          <w:ilvl w:val="0"/>
          <w:numId w:val="10"/>
        </w:numPr>
        <w:spacing w:line="480" w:lineRule="auto"/>
        <w:jc w:val="both"/>
        <w:rPr>
          <w:rFonts w:ascii="Times New Roman" w:hAnsi="Times New Roman" w:cs="Times New Roman"/>
          <w:b/>
          <w:lang w:val="en-GB"/>
        </w:rPr>
      </w:pPr>
      <w:r w:rsidRPr="003F3562">
        <w:rPr>
          <w:rFonts w:ascii="Times New Roman" w:hAnsi="Times New Roman" w:cs="Times New Roman"/>
          <w:b/>
          <w:lang w:val="en-GB"/>
        </w:rPr>
        <w:t>EU-</w:t>
      </w:r>
      <w:r w:rsidR="00025699">
        <w:rPr>
          <w:rFonts w:ascii="Times New Roman" w:hAnsi="Times New Roman" w:cs="Times New Roman"/>
          <w:b/>
          <w:lang w:val="en-GB"/>
        </w:rPr>
        <w:t>r</w:t>
      </w:r>
      <w:r w:rsidRPr="003F3562">
        <w:rPr>
          <w:rFonts w:ascii="Times New Roman" w:hAnsi="Times New Roman" w:cs="Times New Roman"/>
          <w:b/>
          <w:lang w:val="en-GB"/>
        </w:rPr>
        <w:t>egime positive:</w:t>
      </w:r>
    </w:p>
    <w:p w14:paraId="5976B122" w14:textId="5343329D" w:rsidR="00F246EE" w:rsidRPr="00025699" w:rsidRDefault="00BB5627" w:rsidP="00025699">
      <w:pPr>
        <w:pStyle w:val="Paragrafoelenco"/>
        <w:numPr>
          <w:ilvl w:val="1"/>
          <w:numId w:val="10"/>
        </w:numPr>
        <w:spacing w:line="480" w:lineRule="auto"/>
        <w:jc w:val="both"/>
        <w:rPr>
          <w:rFonts w:ascii="Times New Roman" w:hAnsi="Times New Roman" w:cs="Times New Roman"/>
          <w:lang w:val="en-GB"/>
        </w:rPr>
      </w:pPr>
      <w:r>
        <w:rPr>
          <w:rFonts w:ascii="Times New Roman" w:hAnsi="Times New Roman" w:cs="Times New Roman"/>
          <w:b/>
          <w:lang w:val="en-GB"/>
        </w:rPr>
        <w:t>Value</w:t>
      </w:r>
      <w:r w:rsidR="00F246EE" w:rsidRPr="003F3562">
        <w:rPr>
          <w:rFonts w:ascii="Times New Roman" w:hAnsi="Times New Roman" w:cs="Times New Roman"/>
          <w:b/>
          <w:lang w:val="en-GB"/>
        </w:rPr>
        <w:t xml:space="preserve"> of 1: </w:t>
      </w:r>
      <w:r w:rsidR="00F246EE" w:rsidRPr="00025699">
        <w:rPr>
          <w:rFonts w:ascii="Times New Roman" w:hAnsi="Times New Roman" w:cs="Times New Roman"/>
          <w:lang w:val="en-GB"/>
        </w:rPr>
        <w:t xml:space="preserve">pragmatic support for one or a group of EU institutions. Within these quasi-sentences the speaker generally proposes endorsement </w:t>
      </w:r>
      <w:r w:rsidR="00E46DFC" w:rsidRPr="00025699">
        <w:rPr>
          <w:rFonts w:ascii="Times New Roman" w:hAnsi="Times New Roman" w:cs="Times New Roman"/>
          <w:lang w:val="en-GB"/>
        </w:rPr>
        <w:t xml:space="preserve">for the activity done by each EU institution or group thereof. </w:t>
      </w:r>
      <w:r>
        <w:rPr>
          <w:rFonts w:ascii="Times New Roman" w:hAnsi="Times New Roman" w:cs="Times New Roman"/>
          <w:lang w:val="en-GB"/>
        </w:rPr>
        <w:t>Example: ‘</w:t>
      </w:r>
      <w:r w:rsidR="00BD46F2" w:rsidRPr="00025699">
        <w:rPr>
          <w:rFonts w:ascii="Times New Roman" w:hAnsi="Times New Roman" w:cs="Times New Roman"/>
          <w:lang w:val="en-GB"/>
        </w:rPr>
        <w:t>This revision has been improved thanks to the</w:t>
      </w:r>
      <w:r w:rsidR="00025699">
        <w:rPr>
          <w:rFonts w:ascii="Times New Roman" w:hAnsi="Times New Roman" w:cs="Times New Roman"/>
          <w:lang w:val="en-GB"/>
        </w:rPr>
        <w:t xml:space="preserve"> EP</w:t>
      </w:r>
      <w:r>
        <w:rPr>
          <w:rFonts w:ascii="Times New Roman" w:hAnsi="Times New Roman" w:cs="Times New Roman"/>
          <w:lang w:val="en-GB"/>
        </w:rPr>
        <w:t>’ (Marco Zanni’s speech on the ‘</w:t>
      </w:r>
      <w:r w:rsidR="00BD46F2" w:rsidRPr="00025699">
        <w:rPr>
          <w:rFonts w:ascii="Times New Roman" w:hAnsi="Times New Roman" w:cs="Times New Roman"/>
          <w:lang w:val="en-GB"/>
        </w:rPr>
        <w:t>Access to anti-money-laundering</w:t>
      </w:r>
      <w:r>
        <w:rPr>
          <w:rFonts w:ascii="Times New Roman" w:hAnsi="Times New Roman" w:cs="Times New Roman"/>
          <w:lang w:val="en-GB"/>
        </w:rPr>
        <w:t xml:space="preserve"> information by tax authorities’</w:t>
      </w:r>
      <w:r w:rsidR="00BD46F2" w:rsidRPr="00025699">
        <w:rPr>
          <w:rFonts w:ascii="Times New Roman" w:hAnsi="Times New Roman" w:cs="Times New Roman"/>
          <w:lang w:val="en-GB"/>
        </w:rPr>
        <w:t xml:space="preserve"> 22</w:t>
      </w:r>
      <w:r w:rsidR="00BD46F2" w:rsidRPr="00025699">
        <w:rPr>
          <w:rFonts w:ascii="Times New Roman" w:hAnsi="Times New Roman" w:cs="Times New Roman"/>
          <w:vertAlign w:val="superscript"/>
          <w:lang w:val="en-GB"/>
        </w:rPr>
        <w:t>nd</w:t>
      </w:r>
      <w:r w:rsidR="00C56E09">
        <w:rPr>
          <w:rFonts w:ascii="Times New Roman" w:hAnsi="Times New Roman" w:cs="Times New Roman"/>
          <w:lang w:val="en-GB"/>
        </w:rPr>
        <w:t xml:space="preserve"> October 2016);</w:t>
      </w:r>
    </w:p>
    <w:p w14:paraId="7722B137" w14:textId="53F9A142" w:rsidR="00E46DFC" w:rsidRPr="00025699" w:rsidRDefault="00BB5627" w:rsidP="00025699">
      <w:pPr>
        <w:pStyle w:val="Paragrafoelenco"/>
        <w:numPr>
          <w:ilvl w:val="1"/>
          <w:numId w:val="10"/>
        </w:numPr>
        <w:spacing w:line="480" w:lineRule="auto"/>
        <w:jc w:val="both"/>
        <w:rPr>
          <w:rFonts w:ascii="Times New Roman" w:hAnsi="Times New Roman" w:cs="Times New Roman"/>
          <w:lang w:val="en-GB"/>
        </w:rPr>
      </w:pPr>
      <w:r>
        <w:rPr>
          <w:rFonts w:ascii="Times New Roman" w:hAnsi="Times New Roman" w:cs="Times New Roman"/>
          <w:b/>
          <w:lang w:val="en-GB"/>
        </w:rPr>
        <w:t>Value</w:t>
      </w:r>
      <w:r w:rsidR="00E46DFC" w:rsidRPr="003F3562">
        <w:rPr>
          <w:rFonts w:ascii="Times New Roman" w:hAnsi="Times New Roman" w:cs="Times New Roman"/>
          <w:b/>
          <w:lang w:val="en-GB"/>
        </w:rPr>
        <w:t xml:space="preserve"> of 2: </w:t>
      </w:r>
      <w:r w:rsidR="00E46DFC" w:rsidRPr="00025699">
        <w:rPr>
          <w:rFonts w:ascii="Times New Roman" w:hAnsi="Times New Roman" w:cs="Times New Roman"/>
          <w:lang w:val="en-GB"/>
        </w:rPr>
        <w:t>principled support for one or a group of EU institutions. The speaker express principled support for the values underpinning the specific institutions. Favouring also a potential enlargement of the competencies of the specific institution</w:t>
      </w:r>
      <w:r>
        <w:rPr>
          <w:rFonts w:ascii="Times New Roman" w:hAnsi="Times New Roman" w:cs="Times New Roman"/>
          <w:lang w:val="en-GB"/>
        </w:rPr>
        <w:t>. Example: ‘</w:t>
      </w:r>
      <w:r w:rsidR="003C3463" w:rsidRPr="00025699">
        <w:rPr>
          <w:rFonts w:ascii="Times New Roman" w:hAnsi="Times New Roman" w:cs="Times New Roman"/>
          <w:lang w:val="en-GB"/>
        </w:rPr>
        <w:t>I’d like to recall that the European Parliament is the only institution democratically elected by citizens, it represents, de</w:t>
      </w:r>
      <w:r>
        <w:rPr>
          <w:rFonts w:ascii="Times New Roman" w:hAnsi="Times New Roman" w:cs="Times New Roman"/>
          <w:lang w:val="en-GB"/>
        </w:rPr>
        <w:t xml:space="preserve"> facto, European citizens’ will’</w:t>
      </w:r>
      <w:r w:rsidR="003C3463" w:rsidRPr="00025699">
        <w:rPr>
          <w:rFonts w:ascii="Times New Roman" w:hAnsi="Times New Roman" w:cs="Times New Roman"/>
          <w:lang w:val="en-GB"/>
        </w:rPr>
        <w:t xml:space="preserve"> </w:t>
      </w:r>
      <w:r>
        <w:rPr>
          <w:rFonts w:ascii="Times New Roman" w:hAnsi="Times New Roman" w:cs="Times New Roman"/>
          <w:lang w:val="en-GB"/>
        </w:rPr>
        <w:t>(Laura Ferrera’s speech on the ‘</w:t>
      </w:r>
      <w:r w:rsidR="003C3463" w:rsidRPr="00025699">
        <w:rPr>
          <w:rFonts w:ascii="Times New Roman" w:hAnsi="Times New Roman" w:cs="Times New Roman"/>
          <w:bCs/>
          <w:lang w:val="en-IE"/>
        </w:rPr>
        <w:t xml:space="preserve">Provisional measures in the area of international protection for </w:t>
      </w:r>
      <w:r>
        <w:rPr>
          <w:rFonts w:ascii="Times New Roman" w:hAnsi="Times New Roman" w:cs="Times New Roman"/>
          <w:bCs/>
          <w:lang w:val="en-IE"/>
        </w:rPr>
        <w:t>the benefit of Italy and Greece’</w:t>
      </w:r>
      <w:r w:rsidR="003C3463" w:rsidRPr="00025699">
        <w:rPr>
          <w:rFonts w:ascii="Times New Roman" w:hAnsi="Times New Roman" w:cs="Times New Roman"/>
          <w:bCs/>
          <w:lang w:val="en-IE"/>
        </w:rPr>
        <w:t>, 8</w:t>
      </w:r>
      <w:r w:rsidR="003C3463" w:rsidRPr="00025699">
        <w:rPr>
          <w:rFonts w:ascii="Times New Roman" w:hAnsi="Times New Roman" w:cs="Times New Roman"/>
          <w:bCs/>
          <w:vertAlign w:val="superscript"/>
          <w:lang w:val="en-IE"/>
        </w:rPr>
        <w:t>th</w:t>
      </w:r>
      <w:r w:rsidR="003C3463" w:rsidRPr="00025699">
        <w:rPr>
          <w:rFonts w:ascii="Times New Roman" w:hAnsi="Times New Roman" w:cs="Times New Roman"/>
          <w:bCs/>
          <w:lang w:val="en-IE"/>
        </w:rPr>
        <w:t xml:space="preserve"> September 2015)</w:t>
      </w:r>
      <w:r w:rsidR="00C56E09">
        <w:rPr>
          <w:rFonts w:ascii="Times New Roman" w:hAnsi="Times New Roman" w:cs="Times New Roman"/>
          <w:bCs/>
          <w:lang w:val="en-IE"/>
        </w:rPr>
        <w:t>.</w:t>
      </w:r>
    </w:p>
    <w:p w14:paraId="44E2C760" w14:textId="78C3821C" w:rsidR="00E46DFC" w:rsidRPr="003F3562" w:rsidRDefault="00E46DFC" w:rsidP="00025699">
      <w:pPr>
        <w:pStyle w:val="Paragrafoelenco"/>
        <w:numPr>
          <w:ilvl w:val="0"/>
          <w:numId w:val="10"/>
        </w:numPr>
        <w:spacing w:line="480" w:lineRule="auto"/>
        <w:jc w:val="both"/>
        <w:rPr>
          <w:rFonts w:ascii="Times New Roman" w:hAnsi="Times New Roman" w:cs="Times New Roman"/>
          <w:b/>
          <w:lang w:val="en-GB"/>
        </w:rPr>
      </w:pPr>
      <w:r w:rsidRPr="003F3562">
        <w:rPr>
          <w:rFonts w:ascii="Times New Roman" w:hAnsi="Times New Roman" w:cs="Times New Roman"/>
          <w:b/>
          <w:lang w:val="en-GB"/>
        </w:rPr>
        <w:t>EU-regime negative:</w:t>
      </w:r>
    </w:p>
    <w:p w14:paraId="4B077941" w14:textId="2E16C18E" w:rsidR="00E46DFC" w:rsidRPr="00025699" w:rsidRDefault="00BB5627" w:rsidP="00025699">
      <w:pPr>
        <w:pStyle w:val="Paragrafoelenco"/>
        <w:numPr>
          <w:ilvl w:val="1"/>
          <w:numId w:val="10"/>
        </w:numPr>
        <w:spacing w:line="480" w:lineRule="auto"/>
        <w:jc w:val="both"/>
        <w:rPr>
          <w:rFonts w:ascii="Times New Roman" w:hAnsi="Times New Roman" w:cs="Times New Roman"/>
          <w:lang w:val="en-GB"/>
        </w:rPr>
      </w:pPr>
      <w:r>
        <w:rPr>
          <w:rFonts w:ascii="Times New Roman" w:hAnsi="Times New Roman" w:cs="Times New Roman"/>
          <w:b/>
          <w:lang w:val="en-GB"/>
        </w:rPr>
        <w:t>Value</w:t>
      </w:r>
      <w:r w:rsidR="00E46DFC" w:rsidRPr="003F3562">
        <w:rPr>
          <w:rFonts w:ascii="Times New Roman" w:hAnsi="Times New Roman" w:cs="Times New Roman"/>
          <w:b/>
          <w:lang w:val="en-GB"/>
        </w:rPr>
        <w:t xml:space="preserve"> of 1: </w:t>
      </w:r>
      <w:r w:rsidR="00E46DFC" w:rsidRPr="00025699">
        <w:rPr>
          <w:rFonts w:ascii="Times New Roman" w:hAnsi="Times New Roman" w:cs="Times New Roman"/>
          <w:lang w:val="en-GB"/>
        </w:rPr>
        <w:t xml:space="preserve">pragmatic opposition </w:t>
      </w:r>
      <w:r w:rsidR="00025699">
        <w:rPr>
          <w:rFonts w:ascii="Times New Roman" w:hAnsi="Times New Roman" w:cs="Times New Roman"/>
          <w:lang w:val="en-GB"/>
        </w:rPr>
        <w:t>to</w:t>
      </w:r>
      <w:r w:rsidR="00E46DFC" w:rsidRPr="00025699">
        <w:rPr>
          <w:rFonts w:ascii="Times New Roman" w:hAnsi="Times New Roman" w:cs="Times New Roman"/>
          <w:lang w:val="en-GB"/>
        </w:rPr>
        <w:t xml:space="preserve"> one or a group of EU institutions. In these quasi-sentences the speaker opposes the activity of that specific institution or group thereof, without contesting its existence.</w:t>
      </w:r>
      <w:r>
        <w:rPr>
          <w:rFonts w:ascii="Times New Roman" w:hAnsi="Times New Roman" w:cs="Times New Roman"/>
          <w:lang w:val="en-GB"/>
        </w:rPr>
        <w:t xml:space="preserve"> Example: ‘</w:t>
      </w:r>
      <w:r w:rsidR="00886EBC" w:rsidRPr="00025699">
        <w:rPr>
          <w:rFonts w:ascii="Times New Roman" w:hAnsi="Times New Roman" w:cs="Times New Roman"/>
          <w:lang w:val="en-GB"/>
        </w:rPr>
        <w:t>we denounced the management of the Supervision Mechanism by the ECB</w:t>
      </w:r>
      <w:r w:rsidR="008F17BD" w:rsidRPr="00025699">
        <w:rPr>
          <w:rFonts w:ascii="Times New Roman" w:hAnsi="Times New Roman" w:cs="Times New Roman"/>
          <w:lang w:val="en-GB"/>
        </w:rPr>
        <w:t>,</w:t>
      </w:r>
      <w:r w:rsidR="00886EBC" w:rsidRPr="00025699">
        <w:rPr>
          <w:rFonts w:ascii="Times New Roman" w:hAnsi="Times New Roman" w:cs="Times New Roman"/>
          <w:lang w:val="en-GB"/>
        </w:rPr>
        <w:t xml:space="preserve"> demanding t</w:t>
      </w:r>
      <w:r>
        <w:rPr>
          <w:rFonts w:ascii="Times New Roman" w:hAnsi="Times New Roman" w:cs="Times New Roman"/>
          <w:lang w:val="en-GB"/>
        </w:rPr>
        <w:t>o the ECB a higher transparency’</w:t>
      </w:r>
      <w:r w:rsidR="00886EBC" w:rsidRPr="00025699">
        <w:rPr>
          <w:rFonts w:ascii="Times New Roman" w:hAnsi="Times New Roman" w:cs="Times New Roman"/>
          <w:lang w:val="en-GB"/>
        </w:rPr>
        <w:t xml:space="preserve"> (Marco Valli’s </w:t>
      </w:r>
      <w:r>
        <w:rPr>
          <w:rFonts w:ascii="Times New Roman" w:hAnsi="Times New Roman" w:cs="Times New Roman"/>
          <w:lang w:val="en-GB"/>
        </w:rPr>
        <w:t>speech regarding the ‘</w:t>
      </w:r>
      <w:r w:rsidR="00886EBC" w:rsidRPr="00025699">
        <w:rPr>
          <w:rFonts w:ascii="Times New Roman" w:hAnsi="Times New Roman" w:cs="Times New Roman"/>
          <w:lang w:val="en-GB"/>
        </w:rPr>
        <w:t xml:space="preserve">European </w:t>
      </w:r>
      <w:r>
        <w:rPr>
          <w:rFonts w:ascii="Times New Roman" w:hAnsi="Times New Roman" w:cs="Times New Roman"/>
          <w:lang w:val="en-GB"/>
        </w:rPr>
        <w:t>Central Bank annual report 2014’</w:t>
      </w:r>
      <w:r w:rsidR="00886EBC" w:rsidRPr="00025699">
        <w:rPr>
          <w:rFonts w:ascii="Times New Roman" w:hAnsi="Times New Roman" w:cs="Times New Roman"/>
          <w:lang w:val="en-GB"/>
        </w:rPr>
        <w:t>, 25</w:t>
      </w:r>
      <w:r w:rsidR="00886EBC" w:rsidRPr="00025699">
        <w:rPr>
          <w:rFonts w:ascii="Times New Roman" w:hAnsi="Times New Roman" w:cs="Times New Roman"/>
          <w:vertAlign w:val="superscript"/>
          <w:lang w:val="en-GB"/>
        </w:rPr>
        <w:t>th</w:t>
      </w:r>
      <w:r w:rsidR="00C56E09">
        <w:rPr>
          <w:rFonts w:ascii="Times New Roman" w:hAnsi="Times New Roman" w:cs="Times New Roman"/>
          <w:lang w:val="en-GB"/>
        </w:rPr>
        <w:t xml:space="preserve"> February 2016);</w:t>
      </w:r>
    </w:p>
    <w:p w14:paraId="70574DB0" w14:textId="13AD5183" w:rsidR="00E46DFC" w:rsidRPr="00025699" w:rsidRDefault="00BB5627" w:rsidP="00025699">
      <w:pPr>
        <w:pStyle w:val="Paragrafoelenco"/>
        <w:numPr>
          <w:ilvl w:val="1"/>
          <w:numId w:val="10"/>
        </w:numPr>
        <w:spacing w:line="480" w:lineRule="auto"/>
        <w:jc w:val="both"/>
        <w:rPr>
          <w:rFonts w:ascii="Times New Roman" w:hAnsi="Times New Roman" w:cs="Times New Roman"/>
          <w:lang w:val="en-GB"/>
        </w:rPr>
      </w:pPr>
      <w:r>
        <w:rPr>
          <w:rFonts w:ascii="Times New Roman" w:hAnsi="Times New Roman" w:cs="Times New Roman"/>
          <w:b/>
          <w:lang w:val="en-GB"/>
        </w:rPr>
        <w:t>Value</w:t>
      </w:r>
      <w:r w:rsidR="00E46DFC" w:rsidRPr="003F3562">
        <w:rPr>
          <w:rFonts w:ascii="Times New Roman" w:hAnsi="Times New Roman" w:cs="Times New Roman"/>
          <w:b/>
          <w:lang w:val="en-GB"/>
        </w:rPr>
        <w:t xml:space="preserve"> of 2: </w:t>
      </w:r>
      <w:r w:rsidR="00E46DFC" w:rsidRPr="00025699">
        <w:rPr>
          <w:rFonts w:ascii="Times New Roman" w:hAnsi="Times New Roman" w:cs="Times New Roman"/>
          <w:lang w:val="en-GB"/>
        </w:rPr>
        <w:t xml:space="preserve">principled opposition </w:t>
      </w:r>
      <w:r w:rsidR="00025699">
        <w:rPr>
          <w:rFonts w:ascii="Times New Roman" w:hAnsi="Times New Roman" w:cs="Times New Roman"/>
          <w:lang w:val="en-GB"/>
        </w:rPr>
        <w:t>to</w:t>
      </w:r>
      <w:r w:rsidR="00E46DFC" w:rsidRPr="00025699">
        <w:rPr>
          <w:rFonts w:ascii="Times New Roman" w:hAnsi="Times New Roman" w:cs="Times New Roman"/>
          <w:lang w:val="en-GB"/>
        </w:rPr>
        <w:t xml:space="preserve"> one or a group of EU- institutions. In these quasi-</w:t>
      </w:r>
      <w:r w:rsidR="004D0DCC" w:rsidRPr="00025699">
        <w:rPr>
          <w:rFonts w:ascii="Times New Roman" w:hAnsi="Times New Roman" w:cs="Times New Roman"/>
          <w:lang w:val="en-GB"/>
        </w:rPr>
        <w:t>sentences</w:t>
      </w:r>
      <w:r w:rsidR="00E46DFC" w:rsidRPr="00025699">
        <w:rPr>
          <w:rFonts w:ascii="Times New Roman" w:hAnsi="Times New Roman" w:cs="Times New Roman"/>
          <w:lang w:val="en-GB"/>
        </w:rPr>
        <w:t xml:space="preserve"> the speaker opposes the values underpinning that specific institution and/or contests its existence. </w:t>
      </w:r>
      <w:r w:rsidR="00D34B02" w:rsidRPr="00025699">
        <w:rPr>
          <w:rFonts w:ascii="Times New Roman" w:hAnsi="Times New Roman" w:cs="Times New Roman"/>
          <w:lang w:val="en-GB"/>
        </w:rPr>
        <w:t xml:space="preserve">Example: </w:t>
      </w:r>
      <w:r>
        <w:rPr>
          <w:rFonts w:ascii="Times New Roman" w:hAnsi="Times New Roman" w:cs="Times New Roman"/>
          <w:lang w:val="en-GB"/>
        </w:rPr>
        <w:t>‘</w:t>
      </w:r>
      <w:r w:rsidR="00B04F84" w:rsidRPr="00025699">
        <w:rPr>
          <w:rFonts w:ascii="Times New Roman" w:hAnsi="Times New Roman" w:cs="Times New Roman"/>
          <w:lang w:val="en-GB"/>
        </w:rPr>
        <w:t>We do not trust the unelected EU Commission to decide on the protection of the environment and animal welfa</w:t>
      </w:r>
      <w:r>
        <w:rPr>
          <w:rFonts w:ascii="Times New Roman" w:hAnsi="Times New Roman" w:cs="Times New Roman"/>
          <w:lang w:val="en-GB"/>
        </w:rPr>
        <w:t>re’</w:t>
      </w:r>
      <w:r w:rsidR="00B04F84" w:rsidRPr="00025699">
        <w:rPr>
          <w:rFonts w:ascii="Times New Roman" w:hAnsi="Times New Roman" w:cs="Times New Roman"/>
          <w:lang w:val="en-GB"/>
        </w:rPr>
        <w:t xml:space="preserve"> (</w:t>
      </w:r>
      <w:r>
        <w:rPr>
          <w:rFonts w:ascii="Times New Roman" w:hAnsi="Times New Roman" w:cs="Times New Roman"/>
          <w:lang w:val="en-GB"/>
        </w:rPr>
        <w:t>Gerard Batten’s speech on the ‘</w:t>
      </w:r>
      <w:r w:rsidR="00025699">
        <w:rPr>
          <w:rFonts w:ascii="Times New Roman" w:hAnsi="Times New Roman" w:cs="Times New Roman"/>
          <w:lang w:val="en-GB"/>
        </w:rPr>
        <w:t>M</w:t>
      </w:r>
      <w:r w:rsidR="00B04F84" w:rsidRPr="00025699">
        <w:rPr>
          <w:rFonts w:ascii="Times New Roman" w:hAnsi="Times New Roman" w:cs="Times New Roman"/>
          <w:lang w:val="en-GB"/>
        </w:rPr>
        <w:t xml:space="preserve">id-term review </w:t>
      </w:r>
      <w:r>
        <w:rPr>
          <w:rFonts w:ascii="Times New Roman" w:hAnsi="Times New Roman" w:cs="Times New Roman"/>
          <w:lang w:val="en-GB"/>
        </w:rPr>
        <w:t>of the EU biodiversity strategy’</w:t>
      </w:r>
      <w:r w:rsidR="00B04F84" w:rsidRPr="00025699">
        <w:rPr>
          <w:rFonts w:ascii="Times New Roman" w:hAnsi="Times New Roman" w:cs="Times New Roman"/>
          <w:lang w:val="en-GB"/>
        </w:rPr>
        <w:t>, 2</w:t>
      </w:r>
      <w:r w:rsidR="00B04F84" w:rsidRPr="00025699">
        <w:rPr>
          <w:rFonts w:ascii="Times New Roman" w:hAnsi="Times New Roman" w:cs="Times New Roman"/>
          <w:vertAlign w:val="superscript"/>
          <w:lang w:val="en-GB"/>
        </w:rPr>
        <w:t>nd</w:t>
      </w:r>
      <w:r w:rsidR="00B04F84" w:rsidRPr="00025699">
        <w:rPr>
          <w:rFonts w:ascii="Times New Roman" w:hAnsi="Times New Roman" w:cs="Times New Roman"/>
          <w:lang w:val="en-GB"/>
        </w:rPr>
        <w:t xml:space="preserve"> February 2016). </w:t>
      </w:r>
    </w:p>
    <w:p w14:paraId="012D92A6" w14:textId="2D26BC93" w:rsidR="008123D8" w:rsidRPr="003F3562" w:rsidRDefault="00025699" w:rsidP="007874EA">
      <w:pPr>
        <w:spacing w:line="480" w:lineRule="auto"/>
        <w:jc w:val="both"/>
        <w:rPr>
          <w:rFonts w:ascii="Times New Roman" w:hAnsi="Times New Roman" w:cs="Times New Roman"/>
          <w:b/>
          <w:lang w:val="en-GB"/>
        </w:rPr>
      </w:pPr>
      <w:r>
        <w:rPr>
          <w:rFonts w:ascii="Times New Roman" w:hAnsi="Times New Roman" w:cs="Times New Roman"/>
          <w:b/>
          <w:lang w:val="en-GB"/>
        </w:rPr>
        <w:t>4.</w:t>
      </w:r>
      <w:r w:rsidR="008123D8" w:rsidRPr="003F3562">
        <w:rPr>
          <w:rFonts w:ascii="Times New Roman" w:hAnsi="Times New Roman" w:cs="Times New Roman"/>
          <w:b/>
          <w:lang w:val="en-GB"/>
        </w:rPr>
        <w:t xml:space="preserve"> </w:t>
      </w:r>
      <w:r w:rsidR="00D34B02" w:rsidRPr="003F3562">
        <w:rPr>
          <w:rFonts w:ascii="Times New Roman" w:hAnsi="Times New Roman" w:cs="Times New Roman"/>
          <w:b/>
          <w:lang w:val="en-GB"/>
        </w:rPr>
        <w:t>EU-</w:t>
      </w:r>
      <w:r w:rsidR="008123D8" w:rsidRPr="003F3562">
        <w:rPr>
          <w:rFonts w:ascii="Times New Roman" w:hAnsi="Times New Roman" w:cs="Times New Roman"/>
          <w:b/>
          <w:lang w:val="en-GB"/>
        </w:rPr>
        <w:t xml:space="preserve">COMMUNITY </w:t>
      </w:r>
    </w:p>
    <w:p w14:paraId="5E4365E2" w14:textId="77777777" w:rsidR="00D34B02" w:rsidRPr="003F3562" w:rsidRDefault="00D34B02" w:rsidP="00D34B02">
      <w:pPr>
        <w:pStyle w:val="Paragrafoelenco"/>
        <w:numPr>
          <w:ilvl w:val="0"/>
          <w:numId w:val="1"/>
        </w:numPr>
        <w:spacing w:line="480" w:lineRule="auto"/>
        <w:jc w:val="both"/>
        <w:rPr>
          <w:rFonts w:ascii="Times New Roman" w:hAnsi="Times New Roman" w:cs="Times New Roman"/>
          <w:b/>
          <w:lang w:val="en-GB"/>
        </w:rPr>
      </w:pPr>
      <w:r w:rsidRPr="003F3562">
        <w:rPr>
          <w:rFonts w:ascii="Times New Roman" w:hAnsi="Times New Roman" w:cs="Times New Roman"/>
          <w:b/>
          <w:lang w:val="en-GB"/>
        </w:rPr>
        <w:t xml:space="preserve">Community positive: </w:t>
      </w:r>
    </w:p>
    <w:p w14:paraId="5AA86B0A" w14:textId="7EF5391C" w:rsidR="00D34B02" w:rsidRPr="003F3562" w:rsidRDefault="00D34B02" w:rsidP="00D34B02">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Positive mentions</w:t>
      </w:r>
      <w:r w:rsidR="00C56E09">
        <w:rPr>
          <w:rFonts w:ascii="Times New Roman" w:hAnsi="Times New Roman" w:cs="Times New Roman"/>
          <w:lang w:val="en-GB"/>
        </w:rPr>
        <w:t xml:space="preserve"> of the current state of the EU;</w:t>
      </w:r>
    </w:p>
    <w:p w14:paraId="0A1F339B" w14:textId="3AF86724" w:rsidR="00D34B02" w:rsidRPr="003F3562" w:rsidRDefault="00D34B02" w:rsidP="00D34B02">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Positive mentions of the competencies of the EU (the national vs. supranational debate on EU </w:t>
      </w:r>
      <w:r w:rsidR="00C56E09">
        <w:rPr>
          <w:rFonts w:ascii="Times New Roman" w:hAnsi="Times New Roman" w:cs="Times New Roman"/>
          <w:lang w:val="en-GB"/>
        </w:rPr>
        <w:t>competencies);</w:t>
      </w:r>
    </w:p>
    <w:p w14:paraId="6A0B7408" w14:textId="30C2066A" w:rsidR="00D34B02" w:rsidRPr="003F3562" w:rsidRDefault="00D34B02" w:rsidP="00D34B02">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Positive mentions of the curre</w:t>
      </w:r>
      <w:r w:rsidR="00C56E09">
        <w:rPr>
          <w:rFonts w:ascii="Times New Roman" w:hAnsi="Times New Roman" w:cs="Times New Roman"/>
          <w:lang w:val="en-GB"/>
        </w:rPr>
        <w:t>nt state of democracy in the EU;</w:t>
      </w:r>
    </w:p>
    <w:p w14:paraId="546F55FC" w14:textId="3734A127" w:rsidR="00D34B02" w:rsidRPr="003F3562" w:rsidRDefault="00D34B02" w:rsidP="00D34B02">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Positive mention of the some geometries deriving from the process of E</w:t>
      </w:r>
      <w:r w:rsidR="00BB5627">
        <w:rPr>
          <w:rFonts w:ascii="Times New Roman" w:hAnsi="Times New Roman" w:cs="Times New Roman"/>
          <w:lang w:val="en-GB"/>
        </w:rPr>
        <w:t xml:space="preserve">uropean integration (i.e., Euro area or Schengen </w:t>
      </w:r>
      <w:r w:rsidR="00C56E09">
        <w:rPr>
          <w:rFonts w:ascii="Times New Roman" w:hAnsi="Times New Roman" w:cs="Times New Roman"/>
          <w:lang w:val="en-GB"/>
        </w:rPr>
        <w:t>area);</w:t>
      </w:r>
    </w:p>
    <w:p w14:paraId="6236756B" w14:textId="1B7CDB51" w:rsidR="00D34B02" w:rsidRPr="003F3562" w:rsidRDefault="00D34B02" w:rsidP="00025699">
      <w:pPr>
        <w:pStyle w:val="Paragrafoelenco"/>
        <w:numPr>
          <w:ilvl w:val="1"/>
          <w:numId w:val="1"/>
        </w:numPr>
        <w:spacing w:line="480" w:lineRule="auto"/>
        <w:jc w:val="both"/>
        <w:rPr>
          <w:rFonts w:ascii="Times New Roman" w:hAnsi="Times New Roman" w:cs="Times New Roman"/>
          <w:b/>
          <w:lang w:val="en-GB"/>
        </w:rPr>
      </w:pPr>
      <w:r w:rsidRPr="003F3562">
        <w:rPr>
          <w:rFonts w:ascii="Times New Roman" w:hAnsi="Times New Roman" w:cs="Times New Roman"/>
          <w:lang w:val="en-GB"/>
        </w:rPr>
        <w:t>Positive mentions of the values of the EU</w:t>
      </w:r>
      <w:r w:rsidR="00BB5627">
        <w:rPr>
          <w:rFonts w:ascii="Times New Roman" w:hAnsi="Times New Roman" w:cs="Times New Roman"/>
          <w:lang w:val="en-GB"/>
        </w:rPr>
        <w:t xml:space="preserve">. </w:t>
      </w:r>
    </w:p>
    <w:p w14:paraId="4C5FA293" w14:textId="77777777" w:rsidR="008123D8" w:rsidRPr="003F3562" w:rsidRDefault="008123D8" w:rsidP="007874EA">
      <w:pPr>
        <w:pStyle w:val="Paragrafoelenco"/>
        <w:numPr>
          <w:ilvl w:val="0"/>
          <w:numId w:val="1"/>
        </w:numPr>
        <w:spacing w:line="480" w:lineRule="auto"/>
        <w:jc w:val="both"/>
        <w:rPr>
          <w:rFonts w:ascii="Times New Roman" w:hAnsi="Times New Roman" w:cs="Times New Roman"/>
          <w:b/>
          <w:lang w:val="en-GB"/>
        </w:rPr>
      </w:pPr>
      <w:r w:rsidRPr="003F3562">
        <w:rPr>
          <w:rFonts w:ascii="Times New Roman" w:hAnsi="Times New Roman" w:cs="Times New Roman"/>
        </w:rPr>
        <w:t xml:space="preserve"> </w:t>
      </w:r>
      <w:r w:rsidRPr="003F3562">
        <w:rPr>
          <w:rFonts w:ascii="Times New Roman" w:hAnsi="Times New Roman" w:cs="Times New Roman"/>
          <w:b/>
          <w:lang w:val="en-GB"/>
        </w:rPr>
        <w:t>Community negative:</w:t>
      </w:r>
    </w:p>
    <w:p w14:paraId="0BECCB0E" w14:textId="0AB2430C"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Negative mention</w:t>
      </w:r>
      <w:r w:rsidR="00C56E09">
        <w:rPr>
          <w:rFonts w:ascii="Times New Roman" w:hAnsi="Times New Roman" w:cs="Times New Roman"/>
          <w:lang w:val="en-GB"/>
        </w:rPr>
        <w:t xml:space="preserve"> of the current state of the EU;</w:t>
      </w:r>
    </w:p>
    <w:p w14:paraId="16369B60" w14:textId="151A5D05"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Negative mentions of the competencies of the EU (the national vs. supranational debate on </w:t>
      </w:r>
      <w:r w:rsidR="00D34B02" w:rsidRPr="003F3562">
        <w:rPr>
          <w:rFonts w:ascii="Times New Roman" w:hAnsi="Times New Roman" w:cs="Times New Roman"/>
          <w:lang w:val="en-GB"/>
        </w:rPr>
        <w:t xml:space="preserve">EU </w:t>
      </w:r>
      <w:r w:rsidRPr="003F3562">
        <w:rPr>
          <w:rFonts w:ascii="Times New Roman" w:hAnsi="Times New Roman" w:cs="Times New Roman"/>
          <w:lang w:val="en-GB"/>
        </w:rPr>
        <w:t>competencies)</w:t>
      </w:r>
      <w:r w:rsidR="00C56E09">
        <w:rPr>
          <w:rFonts w:ascii="Times New Roman" w:hAnsi="Times New Roman" w:cs="Times New Roman"/>
          <w:lang w:val="en-GB"/>
        </w:rPr>
        <w:t>;</w:t>
      </w:r>
    </w:p>
    <w:p w14:paraId="47F369B2" w14:textId="5B5744AC"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Negative mentions of the state of democracy in the EU</w:t>
      </w:r>
      <w:r w:rsidR="00C56E09">
        <w:rPr>
          <w:rFonts w:ascii="Times New Roman" w:hAnsi="Times New Roman" w:cs="Times New Roman"/>
          <w:lang w:val="en-GB"/>
        </w:rPr>
        <w:t>;</w:t>
      </w:r>
      <w:r w:rsidR="00BB5627">
        <w:rPr>
          <w:rFonts w:ascii="Times New Roman" w:hAnsi="Times New Roman" w:cs="Times New Roman"/>
          <w:lang w:val="en-GB"/>
        </w:rPr>
        <w:t xml:space="preserve"> </w:t>
      </w:r>
    </w:p>
    <w:p w14:paraId="602AB7DD" w14:textId="178AE3F2"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Negative mentions of </w:t>
      </w:r>
      <w:r w:rsidR="00D34B02" w:rsidRPr="003F3562">
        <w:rPr>
          <w:rFonts w:ascii="Times New Roman" w:hAnsi="Times New Roman" w:cs="Times New Roman"/>
          <w:lang w:val="en-GB"/>
        </w:rPr>
        <w:t xml:space="preserve">some geometries deriving from </w:t>
      </w:r>
      <w:r w:rsidR="00D25F37">
        <w:rPr>
          <w:rFonts w:ascii="Times New Roman" w:hAnsi="Times New Roman" w:cs="Times New Roman"/>
          <w:lang w:val="en-GB"/>
        </w:rPr>
        <w:t>the</w:t>
      </w:r>
      <w:r w:rsidR="00D34B02" w:rsidRPr="003F3562">
        <w:rPr>
          <w:rFonts w:ascii="Times New Roman" w:hAnsi="Times New Roman" w:cs="Times New Roman"/>
          <w:lang w:val="en-GB"/>
        </w:rPr>
        <w:t xml:space="preserve"> process of European integration (</w:t>
      </w:r>
      <w:r w:rsidR="00D25F37">
        <w:rPr>
          <w:rFonts w:ascii="Times New Roman" w:hAnsi="Times New Roman" w:cs="Times New Roman"/>
          <w:lang w:val="en-GB"/>
        </w:rPr>
        <w:t>e.g.,</w:t>
      </w:r>
      <w:r w:rsidR="00D34B02" w:rsidRPr="003F3562">
        <w:rPr>
          <w:rFonts w:ascii="Times New Roman" w:hAnsi="Times New Roman" w:cs="Times New Roman"/>
          <w:lang w:val="en-GB"/>
        </w:rPr>
        <w:t xml:space="preserve"> </w:t>
      </w:r>
      <w:r w:rsidR="00D25F37">
        <w:rPr>
          <w:rFonts w:ascii="Times New Roman" w:hAnsi="Times New Roman" w:cs="Times New Roman"/>
          <w:lang w:val="en-GB"/>
        </w:rPr>
        <w:t>Euro area</w:t>
      </w:r>
      <w:r w:rsidR="00D34B02" w:rsidRPr="003F3562">
        <w:rPr>
          <w:rFonts w:ascii="Times New Roman" w:hAnsi="Times New Roman" w:cs="Times New Roman"/>
          <w:lang w:val="en-GB"/>
        </w:rPr>
        <w:t xml:space="preserve"> or </w:t>
      </w:r>
      <w:r w:rsidR="00D25F37">
        <w:rPr>
          <w:rFonts w:ascii="Times New Roman" w:hAnsi="Times New Roman" w:cs="Times New Roman"/>
          <w:lang w:val="en-GB"/>
        </w:rPr>
        <w:t>Schengen area</w:t>
      </w:r>
      <w:r w:rsidR="00D34B02" w:rsidRPr="003F3562">
        <w:rPr>
          <w:rFonts w:ascii="Times New Roman" w:hAnsi="Times New Roman" w:cs="Times New Roman"/>
          <w:lang w:val="en-GB"/>
        </w:rPr>
        <w:t>)</w:t>
      </w:r>
      <w:r w:rsidR="00C56E09">
        <w:rPr>
          <w:rFonts w:ascii="Times New Roman" w:hAnsi="Times New Roman" w:cs="Times New Roman"/>
          <w:lang w:val="en-GB"/>
        </w:rPr>
        <w:t>;</w:t>
      </w:r>
    </w:p>
    <w:p w14:paraId="61DC9032" w14:textId="6079F4EA"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Negative mention</w:t>
      </w:r>
      <w:r w:rsidR="00BB5627">
        <w:rPr>
          <w:rFonts w:ascii="Times New Roman" w:hAnsi="Times New Roman" w:cs="Times New Roman"/>
          <w:lang w:val="en-GB"/>
        </w:rPr>
        <w:t xml:space="preserve">s referring to values of the EU. </w:t>
      </w:r>
    </w:p>
    <w:p w14:paraId="5C4E9545" w14:textId="77777777" w:rsidR="008123D8" w:rsidRPr="003F3562" w:rsidRDefault="008123D8" w:rsidP="007874EA">
      <w:pPr>
        <w:pStyle w:val="Paragrafoelenco"/>
        <w:numPr>
          <w:ilvl w:val="0"/>
          <w:numId w:val="1"/>
        </w:numPr>
        <w:spacing w:line="480" w:lineRule="auto"/>
        <w:jc w:val="both"/>
        <w:rPr>
          <w:rFonts w:ascii="Times New Roman" w:hAnsi="Times New Roman" w:cs="Times New Roman"/>
          <w:b/>
          <w:lang w:val="en-GB"/>
        </w:rPr>
      </w:pPr>
      <w:r w:rsidRPr="003F3562">
        <w:rPr>
          <w:rFonts w:ascii="Times New Roman" w:hAnsi="Times New Roman" w:cs="Times New Roman"/>
          <w:b/>
          <w:lang w:val="en-GB"/>
        </w:rPr>
        <w:t xml:space="preserve">Community non-directional: </w:t>
      </w:r>
    </w:p>
    <w:p w14:paraId="4DC154FA" w14:textId="77777777"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References toward the EU in general or some of its specific configurations that do not imply any judgement.</w:t>
      </w:r>
    </w:p>
    <w:p w14:paraId="0C6E3CB1" w14:textId="71B3C43C" w:rsidR="00E46DFC" w:rsidRPr="003F3562" w:rsidRDefault="00025699" w:rsidP="00025699">
      <w:pPr>
        <w:spacing w:line="480" w:lineRule="auto"/>
        <w:jc w:val="both"/>
        <w:rPr>
          <w:rFonts w:ascii="Times New Roman" w:hAnsi="Times New Roman" w:cs="Times New Roman"/>
          <w:lang w:val="en-GB"/>
        </w:rPr>
      </w:pPr>
      <w:r w:rsidRPr="00025699">
        <w:rPr>
          <w:rFonts w:ascii="Times New Roman" w:hAnsi="Times New Roman" w:cs="Times New Roman"/>
          <w:b/>
          <w:lang w:val="en-GB"/>
        </w:rPr>
        <w:t xml:space="preserve">4.1. </w:t>
      </w:r>
      <w:r w:rsidR="00BB5627">
        <w:rPr>
          <w:rFonts w:ascii="Times New Roman" w:hAnsi="Times New Roman" w:cs="Times New Roman"/>
          <w:b/>
          <w:lang w:val="en-GB"/>
        </w:rPr>
        <w:t>Values</w:t>
      </w:r>
      <w:r w:rsidR="00E46DFC" w:rsidRPr="00025699">
        <w:rPr>
          <w:rFonts w:ascii="Times New Roman" w:hAnsi="Times New Roman" w:cs="Times New Roman"/>
          <w:b/>
          <w:lang w:val="en-GB"/>
        </w:rPr>
        <w:t xml:space="preserve"> applied </w:t>
      </w:r>
      <w:r w:rsidR="00B04F84" w:rsidRPr="00025699">
        <w:rPr>
          <w:rFonts w:ascii="Times New Roman" w:hAnsi="Times New Roman" w:cs="Times New Roman"/>
          <w:b/>
          <w:lang w:val="en-GB"/>
        </w:rPr>
        <w:t>to</w:t>
      </w:r>
      <w:r w:rsidR="00E46DFC" w:rsidRPr="00025699">
        <w:rPr>
          <w:rFonts w:ascii="Times New Roman" w:hAnsi="Times New Roman" w:cs="Times New Roman"/>
          <w:b/>
          <w:lang w:val="en-GB"/>
        </w:rPr>
        <w:t xml:space="preserve"> the quasi-</w:t>
      </w:r>
      <w:r w:rsidR="00AA10E9" w:rsidRPr="00025699">
        <w:rPr>
          <w:rFonts w:ascii="Times New Roman" w:hAnsi="Times New Roman" w:cs="Times New Roman"/>
          <w:b/>
          <w:lang w:val="en-GB"/>
        </w:rPr>
        <w:t>sentences</w:t>
      </w:r>
      <w:r w:rsidR="00E46DFC" w:rsidRPr="00025699">
        <w:rPr>
          <w:rFonts w:ascii="Times New Roman" w:hAnsi="Times New Roman" w:cs="Times New Roman"/>
          <w:b/>
          <w:lang w:val="en-GB"/>
        </w:rPr>
        <w:t xml:space="preserve"> coded under the </w:t>
      </w:r>
      <w:r w:rsidR="00AA10E9" w:rsidRPr="00025699">
        <w:rPr>
          <w:rFonts w:ascii="Times New Roman" w:hAnsi="Times New Roman" w:cs="Times New Roman"/>
          <w:b/>
          <w:lang w:val="en-GB"/>
        </w:rPr>
        <w:t>category</w:t>
      </w:r>
      <w:r w:rsidR="00E46DFC" w:rsidRPr="00025699">
        <w:rPr>
          <w:rFonts w:ascii="Times New Roman" w:hAnsi="Times New Roman" w:cs="Times New Roman"/>
          <w:b/>
          <w:lang w:val="en-GB"/>
        </w:rPr>
        <w:t xml:space="preserve"> EU-community</w:t>
      </w:r>
      <w:r w:rsidR="00E46DFC" w:rsidRPr="00025699">
        <w:rPr>
          <w:rFonts w:ascii="Times New Roman" w:hAnsi="Times New Roman" w:cs="Times New Roman"/>
          <w:lang w:val="en-GB"/>
        </w:rPr>
        <w:t>:</w:t>
      </w:r>
    </w:p>
    <w:p w14:paraId="672E4706" w14:textId="170D9078" w:rsidR="00D34B02" w:rsidRPr="003F3562" w:rsidRDefault="00D34B02" w:rsidP="00025699">
      <w:pPr>
        <w:spacing w:line="480" w:lineRule="auto"/>
        <w:jc w:val="both"/>
        <w:rPr>
          <w:rFonts w:ascii="Times New Roman" w:hAnsi="Times New Roman" w:cs="Times New Roman"/>
          <w:lang w:val="en-GB"/>
        </w:rPr>
      </w:pPr>
      <w:r w:rsidRPr="00025699">
        <w:rPr>
          <w:rFonts w:ascii="Times New Roman" w:hAnsi="Times New Roman" w:cs="Times New Roman"/>
          <w:b/>
          <w:lang w:val="en-GB"/>
        </w:rPr>
        <w:t>N.B:</w:t>
      </w:r>
      <w:r w:rsidRPr="003F3562">
        <w:rPr>
          <w:rFonts w:ascii="Times New Roman" w:hAnsi="Times New Roman" w:cs="Times New Roman"/>
          <w:lang w:val="en-GB"/>
        </w:rPr>
        <w:t xml:space="preserve"> Since this target (EU-community) implies also the various geometries deriving from the process of </w:t>
      </w:r>
      <w:r w:rsidR="00BB5627">
        <w:rPr>
          <w:rFonts w:ascii="Times New Roman" w:hAnsi="Times New Roman" w:cs="Times New Roman"/>
          <w:lang w:val="en-GB"/>
        </w:rPr>
        <w:t xml:space="preserve">EU-integration (Euro </w:t>
      </w:r>
      <w:r w:rsidRPr="003F3562">
        <w:rPr>
          <w:rFonts w:ascii="Times New Roman" w:hAnsi="Times New Roman" w:cs="Times New Roman"/>
          <w:lang w:val="en-GB"/>
        </w:rPr>
        <w:t>and Schengen area) a further variable is created such that it is possible to understand when a quasi-sentence refers to the EU in general or</w:t>
      </w:r>
      <w:r w:rsidR="004B1C49" w:rsidRPr="003F3562">
        <w:rPr>
          <w:rFonts w:ascii="Times New Roman" w:hAnsi="Times New Roman" w:cs="Times New Roman"/>
          <w:lang w:val="en-GB"/>
        </w:rPr>
        <w:t xml:space="preserve"> to one of its different geometries</w:t>
      </w:r>
      <w:r w:rsidRPr="003F3562">
        <w:rPr>
          <w:rFonts w:ascii="Times New Roman" w:hAnsi="Times New Roman" w:cs="Times New Roman"/>
          <w:lang w:val="en-GB"/>
        </w:rPr>
        <w:t>.</w:t>
      </w:r>
      <w:r w:rsidR="00B04F84" w:rsidRPr="003F3562">
        <w:rPr>
          <w:rFonts w:ascii="Times New Roman" w:hAnsi="Times New Roman" w:cs="Times New Roman"/>
          <w:lang w:val="en-GB"/>
        </w:rPr>
        <w:t xml:space="preserve"> To do that three further </w:t>
      </w:r>
      <w:r w:rsidR="00BB5627">
        <w:rPr>
          <w:rFonts w:ascii="Times New Roman" w:hAnsi="Times New Roman" w:cs="Times New Roman"/>
          <w:lang w:val="en-GB"/>
        </w:rPr>
        <w:t xml:space="preserve">values are </w:t>
      </w:r>
      <w:r w:rsidR="00B04F84" w:rsidRPr="003F3562">
        <w:rPr>
          <w:rFonts w:ascii="Times New Roman" w:hAnsi="Times New Roman" w:cs="Times New Roman"/>
          <w:lang w:val="en-GB"/>
        </w:rPr>
        <w:t>during the coding procedure:</w:t>
      </w:r>
    </w:p>
    <w:p w14:paraId="7567ADEF" w14:textId="224CCE59" w:rsidR="00D34B02" w:rsidRPr="003F3562" w:rsidRDefault="00BB5627" w:rsidP="00D34B02">
      <w:pPr>
        <w:numPr>
          <w:ilvl w:val="0"/>
          <w:numId w:val="11"/>
        </w:numPr>
        <w:spacing w:line="480" w:lineRule="auto"/>
        <w:jc w:val="both"/>
        <w:rPr>
          <w:rFonts w:ascii="Times New Roman" w:hAnsi="Times New Roman" w:cs="Times New Roman"/>
          <w:lang w:val="en-GB"/>
        </w:rPr>
      </w:pPr>
      <w:r>
        <w:rPr>
          <w:rFonts w:ascii="Times New Roman" w:hAnsi="Times New Roman" w:cs="Times New Roman"/>
          <w:lang w:val="en-GB"/>
        </w:rPr>
        <w:t>Value</w:t>
      </w:r>
      <w:r w:rsidR="00B04F84" w:rsidRPr="003F3562">
        <w:rPr>
          <w:rFonts w:ascii="Times New Roman" w:hAnsi="Times New Roman" w:cs="Times New Roman"/>
          <w:lang w:val="en-GB"/>
        </w:rPr>
        <w:t xml:space="preserve"> of </w:t>
      </w:r>
      <w:r w:rsidR="00D34B02" w:rsidRPr="003F3562">
        <w:rPr>
          <w:rFonts w:ascii="Times New Roman" w:hAnsi="Times New Roman" w:cs="Times New Roman"/>
          <w:lang w:val="en-GB"/>
        </w:rPr>
        <w:t>5: for all the quasi-sentences that refers</w:t>
      </w:r>
      <w:r w:rsidR="00C56E09">
        <w:rPr>
          <w:rFonts w:ascii="Times New Roman" w:hAnsi="Times New Roman" w:cs="Times New Roman"/>
          <w:lang w:val="en-GB"/>
        </w:rPr>
        <w:t xml:space="preserve"> to the EU-community in general;</w:t>
      </w:r>
    </w:p>
    <w:p w14:paraId="25889439" w14:textId="28B37355" w:rsidR="00D34B02" w:rsidRPr="003F3562" w:rsidRDefault="00BB5627" w:rsidP="00D34B02">
      <w:pPr>
        <w:numPr>
          <w:ilvl w:val="0"/>
          <w:numId w:val="11"/>
        </w:numPr>
        <w:spacing w:line="480" w:lineRule="auto"/>
        <w:jc w:val="both"/>
        <w:rPr>
          <w:rFonts w:ascii="Times New Roman" w:hAnsi="Times New Roman" w:cs="Times New Roman"/>
          <w:lang w:val="en-GB"/>
        </w:rPr>
      </w:pPr>
      <w:r>
        <w:rPr>
          <w:rFonts w:ascii="Times New Roman" w:hAnsi="Times New Roman" w:cs="Times New Roman"/>
          <w:lang w:val="en-GB"/>
        </w:rPr>
        <w:t>Value</w:t>
      </w:r>
      <w:r w:rsidR="00B04F84" w:rsidRPr="003F3562">
        <w:rPr>
          <w:rFonts w:ascii="Times New Roman" w:hAnsi="Times New Roman" w:cs="Times New Roman"/>
          <w:lang w:val="en-GB"/>
        </w:rPr>
        <w:t xml:space="preserve"> of </w:t>
      </w:r>
      <w:r w:rsidR="00D34B02" w:rsidRPr="003F3562">
        <w:rPr>
          <w:rFonts w:ascii="Times New Roman" w:hAnsi="Times New Roman" w:cs="Times New Roman"/>
          <w:lang w:val="en-GB"/>
        </w:rPr>
        <w:t xml:space="preserve">3: for all the quasi-sentences that refer to the </w:t>
      </w:r>
      <w:r w:rsidR="00D25F37">
        <w:rPr>
          <w:rFonts w:ascii="Times New Roman" w:hAnsi="Times New Roman" w:cs="Times New Roman"/>
          <w:lang w:val="en-GB"/>
        </w:rPr>
        <w:t>Euro area</w:t>
      </w:r>
      <w:r w:rsidR="00C56E09">
        <w:rPr>
          <w:rFonts w:ascii="Times New Roman" w:hAnsi="Times New Roman" w:cs="Times New Roman"/>
          <w:lang w:val="en-GB"/>
        </w:rPr>
        <w:t>;</w:t>
      </w:r>
    </w:p>
    <w:p w14:paraId="62F6AEC6" w14:textId="371D0FE6" w:rsidR="004B1C49" w:rsidRPr="00DB729A" w:rsidRDefault="00BB5627" w:rsidP="00DB729A">
      <w:pPr>
        <w:numPr>
          <w:ilvl w:val="0"/>
          <w:numId w:val="11"/>
        </w:numPr>
        <w:spacing w:line="480" w:lineRule="auto"/>
        <w:jc w:val="both"/>
        <w:rPr>
          <w:rFonts w:ascii="Times New Roman" w:hAnsi="Times New Roman" w:cs="Times New Roman"/>
          <w:lang w:val="en-GB"/>
        </w:rPr>
      </w:pPr>
      <w:r>
        <w:rPr>
          <w:rFonts w:ascii="Times New Roman" w:hAnsi="Times New Roman" w:cs="Times New Roman"/>
          <w:lang w:val="en-GB"/>
        </w:rPr>
        <w:t>Value</w:t>
      </w:r>
      <w:r w:rsidR="00B04F84" w:rsidRPr="003F3562">
        <w:rPr>
          <w:rFonts w:ascii="Times New Roman" w:hAnsi="Times New Roman" w:cs="Times New Roman"/>
          <w:lang w:val="en-GB"/>
        </w:rPr>
        <w:t xml:space="preserve"> of </w:t>
      </w:r>
      <w:r w:rsidR="00D34B02" w:rsidRPr="003F3562">
        <w:rPr>
          <w:rFonts w:ascii="Times New Roman" w:hAnsi="Times New Roman" w:cs="Times New Roman"/>
          <w:lang w:val="en-GB"/>
        </w:rPr>
        <w:t xml:space="preserve">4: for all the quasi-sentences that refer to the </w:t>
      </w:r>
      <w:r w:rsidR="00D25F37">
        <w:rPr>
          <w:rFonts w:ascii="Times New Roman" w:hAnsi="Times New Roman" w:cs="Times New Roman"/>
          <w:lang w:val="en-GB"/>
        </w:rPr>
        <w:t>Schengen area</w:t>
      </w:r>
      <w:r w:rsidR="00D34B02" w:rsidRPr="003F3562">
        <w:rPr>
          <w:rFonts w:ascii="Times New Roman" w:hAnsi="Times New Roman" w:cs="Times New Roman"/>
          <w:lang w:val="en-GB"/>
        </w:rPr>
        <w:t>.</w:t>
      </w:r>
    </w:p>
    <w:p w14:paraId="2C2802D7" w14:textId="534EB04A" w:rsidR="004B1C49" w:rsidRPr="00DB729A" w:rsidRDefault="00BB5627" w:rsidP="00DB729A">
      <w:pPr>
        <w:spacing w:line="480" w:lineRule="auto"/>
        <w:jc w:val="both"/>
        <w:rPr>
          <w:rFonts w:ascii="Times New Roman" w:hAnsi="Times New Roman" w:cs="Times New Roman"/>
          <w:lang w:val="en-GB"/>
        </w:rPr>
      </w:pPr>
      <w:r>
        <w:rPr>
          <w:rFonts w:ascii="Times New Roman" w:hAnsi="Times New Roman" w:cs="Times New Roman"/>
          <w:lang w:val="en-GB"/>
        </w:rPr>
        <w:t>All</w:t>
      </w:r>
      <w:r w:rsidR="004B1C49" w:rsidRPr="003F3562">
        <w:rPr>
          <w:rFonts w:ascii="Times New Roman" w:hAnsi="Times New Roman" w:cs="Times New Roman"/>
          <w:lang w:val="en-GB"/>
        </w:rPr>
        <w:t xml:space="preserve"> the quasi-sentences co</w:t>
      </w:r>
      <w:r>
        <w:rPr>
          <w:rFonts w:ascii="Times New Roman" w:hAnsi="Times New Roman" w:cs="Times New Roman"/>
          <w:lang w:val="en-GB"/>
        </w:rPr>
        <w:t>ded under the main category of ‘EU-community’</w:t>
      </w:r>
      <w:r w:rsidR="00DB729A">
        <w:rPr>
          <w:rFonts w:ascii="Times New Roman" w:hAnsi="Times New Roman" w:cs="Times New Roman"/>
          <w:lang w:val="en-GB"/>
        </w:rPr>
        <w:t xml:space="preserve"> (thus also to the ones referring to the various EU geometries)</w:t>
      </w:r>
      <w:r w:rsidR="004B1C49" w:rsidRPr="003F3562">
        <w:rPr>
          <w:rFonts w:ascii="Times New Roman" w:hAnsi="Times New Roman" w:cs="Times New Roman"/>
          <w:lang w:val="en-GB"/>
        </w:rPr>
        <w:t xml:space="preserve"> </w:t>
      </w:r>
      <w:r>
        <w:rPr>
          <w:rFonts w:ascii="Times New Roman" w:hAnsi="Times New Roman" w:cs="Times New Roman"/>
          <w:lang w:val="en-GB"/>
        </w:rPr>
        <w:t xml:space="preserve">report a value </w:t>
      </w:r>
      <w:r w:rsidR="004B1C49" w:rsidRPr="003F3562">
        <w:rPr>
          <w:rFonts w:ascii="Times New Roman" w:hAnsi="Times New Roman" w:cs="Times New Roman"/>
          <w:lang w:val="en-GB"/>
        </w:rPr>
        <w:t xml:space="preserve">to distinguish between principled and pragmatic positioning: </w:t>
      </w:r>
    </w:p>
    <w:p w14:paraId="15690949" w14:textId="6207B18F" w:rsidR="00E46DFC" w:rsidRPr="00DB729A" w:rsidRDefault="00E46DFC" w:rsidP="00DB729A">
      <w:pPr>
        <w:pStyle w:val="Paragrafoelenco"/>
        <w:numPr>
          <w:ilvl w:val="0"/>
          <w:numId w:val="1"/>
        </w:numPr>
        <w:spacing w:line="480" w:lineRule="auto"/>
        <w:jc w:val="both"/>
        <w:rPr>
          <w:rFonts w:ascii="Times New Roman" w:hAnsi="Times New Roman" w:cs="Times New Roman"/>
          <w:b/>
          <w:lang w:val="en-GB"/>
        </w:rPr>
      </w:pPr>
      <w:r w:rsidRPr="00DB729A">
        <w:rPr>
          <w:rFonts w:ascii="Times New Roman" w:hAnsi="Times New Roman" w:cs="Times New Roman"/>
          <w:b/>
          <w:lang w:val="en-GB"/>
        </w:rPr>
        <w:t xml:space="preserve">EU-community positive: </w:t>
      </w:r>
    </w:p>
    <w:p w14:paraId="6C20946D" w14:textId="7D61AF10" w:rsidR="00A73860" w:rsidRPr="003F3562" w:rsidRDefault="00BB5627" w:rsidP="00E46DFC">
      <w:pPr>
        <w:pStyle w:val="Paragrafoelenco"/>
        <w:numPr>
          <w:ilvl w:val="1"/>
          <w:numId w:val="1"/>
        </w:numPr>
        <w:spacing w:line="480" w:lineRule="auto"/>
        <w:jc w:val="both"/>
        <w:rPr>
          <w:rFonts w:ascii="Times New Roman" w:hAnsi="Times New Roman" w:cs="Times New Roman"/>
          <w:lang w:val="en-GB"/>
        </w:rPr>
      </w:pPr>
      <w:r>
        <w:rPr>
          <w:rFonts w:ascii="Times New Roman" w:hAnsi="Times New Roman" w:cs="Times New Roman"/>
          <w:b/>
          <w:lang w:val="en-GB"/>
        </w:rPr>
        <w:t>Value</w:t>
      </w:r>
      <w:r w:rsidR="00E46DFC" w:rsidRPr="00DB729A">
        <w:rPr>
          <w:rFonts w:ascii="Times New Roman" w:hAnsi="Times New Roman" w:cs="Times New Roman"/>
          <w:b/>
          <w:lang w:val="en-GB"/>
        </w:rPr>
        <w:t xml:space="preserve"> of 1:</w:t>
      </w:r>
      <w:r w:rsidR="00E46DFC" w:rsidRPr="003F3562">
        <w:rPr>
          <w:rFonts w:ascii="Times New Roman" w:hAnsi="Times New Roman" w:cs="Times New Roman"/>
          <w:lang w:val="en-GB"/>
        </w:rPr>
        <w:t xml:space="preserve"> </w:t>
      </w:r>
      <w:r w:rsidR="00AA10E9" w:rsidRPr="003F3562">
        <w:rPr>
          <w:rFonts w:ascii="Times New Roman" w:hAnsi="Times New Roman" w:cs="Times New Roman"/>
          <w:lang w:val="en-GB"/>
        </w:rPr>
        <w:t>pragmatic support for the EU</w:t>
      </w:r>
      <w:r w:rsidR="00B04F84" w:rsidRPr="003F3562">
        <w:rPr>
          <w:rFonts w:ascii="Times New Roman" w:hAnsi="Times New Roman" w:cs="Times New Roman"/>
          <w:lang w:val="en-GB"/>
        </w:rPr>
        <w:t xml:space="preserve"> or for some of its geometries</w:t>
      </w:r>
      <w:r w:rsidR="00AA10E9" w:rsidRPr="003F3562">
        <w:rPr>
          <w:rFonts w:ascii="Times New Roman" w:hAnsi="Times New Roman" w:cs="Times New Roman"/>
          <w:lang w:val="en-GB"/>
        </w:rPr>
        <w:t xml:space="preserve">. The speaker </w:t>
      </w:r>
      <w:r w:rsidR="00A73860" w:rsidRPr="003F3562">
        <w:rPr>
          <w:rFonts w:ascii="Times New Roman" w:hAnsi="Times New Roman" w:cs="Times New Roman"/>
          <w:lang w:val="en-GB"/>
        </w:rPr>
        <w:t>refers positively to some aspects of the EU</w:t>
      </w:r>
      <w:r w:rsidR="00B04F84" w:rsidRPr="003F3562">
        <w:rPr>
          <w:rFonts w:ascii="Times New Roman" w:hAnsi="Times New Roman" w:cs="Times New Roman"/>
          <w:lang w:val="en-GB"/>
        </w:rPr>
        <w:t xml:space="preserve"> or of some of its geometries</w:t>
      </w:r>
      <w:r w:rsidR="00A73860" w:rsidRPr="003F3562">
        <w:rPr>
          <w:rFonts w:ascii="Times New Roman" w:hAnsi="Times New Roman" w:cs="Times New Roman"/>
          <w:lang w:val="en-GB"/>
        </w:rPr>
        <w:t>. These quasi-sentences are positive in nature</w:t>
      </w:r>
      <w:r>
        <w:rPr>
          <w:rFonts w:ascii="Times New Roman" w:hAnsi="Times New Roman" w:cs="Times New Roman"/>
          <w:lang w:val="en-GB"/>
        </w:rPr>
        <w:t>: ‘</w:t>
      </w:r>
      <w:r w:rsidR="004B1C49" w:rsidRPr="003F3562">
        <w:rPr>
          <w:rFonts w:ascii="Times New Roman" w:hAnsi="Times New Roman" w:cs="Times New Roman"/>
          <w:lang w:val="en-GB"/>
        </w:rPr>
        <w:t xml:space="preserve">The EU can play an ambitious role </w:t>
      </w:r>
      <w:r w:rsidR="00773717" w:rsidRPr="003F3562">
        <w:rPr>
          <w:rFonts w:ascii="Times New Roman" w:hAnsi="Times New Roman" w:cs="Times New Roman"/>
          <w:lang w:val="en-GB"/>
        </w:rPr>
        <w:t>taking the responsibility to act as an example in the im</w:t>
      </w:r>
      <w:r>
        <w:rPr>
          <w:rFonts w:ascii="Times New Roman" w:hAnsi="Times New Roman" w:cs="Times New Roman"/>
          <w:lang w:val="en-GB"/>
        </w:rPr>
        <w:t>portant field of climate change’ (Marco Zullo’s speech on the ‘</w:t>
      </w:r>
      <w:r w:rsidR="00773717" w:rsidRPr="003F3562">
        <w:rPr>
          <w:rFonts w:ascii="Times New Roman" w:hAnsi="Times New Roman" w:cs="Times New Roman"/>
          <w:lang w:val="en-GB"/>
        </w:rPr>
        <w:t>UN Climate</w:t>
      </w:r>
      <w:r>
        <w:rPr>
          <w:rFonts w:ascii="Times New Roman" w:hAnsi="Times New Roman" w:cs="Times New Roman"/>
          <w:lang w:val="en-GB"/>
        </w:rPr>
        <w:t xml:space="preserve"> change Conference in Marrakesh’</w:t>
      </w:r>
      <w:r w:rsidR="00773717" w:rsidRPr="003F3562">
        <w:rPr>
          <w:rFonts w:ascii="Times New Roman" w:hAnsi="Times New Roman" w:cs="Times New Roman"/>
          <w:lang w:val="en-GB"/>
        </w:rPr>
        <w:t xml:space="preserve"> 6</w:t>
      </w:r>
      <w:r w:rsidR="00773717" w:rsidRPr="00DB729A">
        <w:rPr>
          <w:rFonts w:ascii="Times New Roman" w:hAnsi="Times New Roman" w:cs="Times New Roman"/>
          <w:vertAlign w:val="superscript"/>
          <w:lang w:val="en-GB"/>
        </w:rPr>
        <w:t>th</w:t>
      </w:r>
      <w:r w:rsidR="00C56E09">
        <w:rPr>
          <w:rFonts w:ascii="Times New Roman" w:hAnsi="Times New Roman" w:cs="Times New Roman"/>
          <w:lang w:val="en-GB"/>
        </w:rPr>
        <w:t xml:space="preserve"> October 2015);</w:t>
      </w:r>
    </w:p>
    <w:p w14:paraId="2B9A9E0E" w14:textId="27D4A08B" w:rsidR="00A73860" w:rsidRPr="003F3562" w:rsidRDefault="00BB5627" w:rsidP="00E46DFC">
      <w:pPr>
        <w:pStyle w:val="Paragrafoelenco"/>
        <w:numPr>
          <w:ilvl w:val="1"/>
          <w:numId w:val="1"/>
        </w:numPr>
        <w:spacing w:line="480" w:lineRule="auto"/>
        <w:jc w:val="both"/>
        <w:rPr>
          <w:rFonts w:ascii="Times New Roman" w:hAnsi="Times New Roman" w:cs="Times New Roman"/>
          <w:lang w:val="en-GB"/>
        </w:rPr>
      </w:pPr>
      <w:r>
        <w:rPr>
          <w:rFonts w:ascii="Times New Roman" w:hAnsi="Times New Roman" w:cs="Times New Roman"/>
          <w:b/>
          <w:lang w:val="en-GB"/>
        </w:rPr>
        <w:t>Value</w:t>
      </w:r>
      <w:r w:rsidR="00A73860" w:rsidRPr="00DB729A">
        <w:rPr>
          <w:rFonts w:ascii="Times New Roman" w:hAnsi="Times New Roman" w:cs="Times New Roman"/>
          <w:b/>
          <w:lang w:val="en-GB"/>
        </w:rPr>
        <w:t xml:space="preserve"> of 2</w:t>
      </w:r>
      <w:r w:rsidR="00A73860" w:rsidRPr="003F3562">
        <w:rPr>
          <w:rFonts w:ascii="Times New Roman" w:hAnsi="Times New Roman" w:cs="Times New Roman"/>
          <w:lang w:val="en-GB"/>
        </w:rPr>
        <w:t>: principled support for the current state of the EU, its values and the state of democracy in the EU</w:t>
      </w:r>
      <w:r w:rsidR="00B04F84" w:rsidRPr="003F3562">
        <w:rPr>
          <w:rFonts w:ascii="Times New Roman" w:hAnsi="Times New Roman" w:cs="Times New Roman"/>
          <w:lang w:val="en-GB"/>
        </w:rPr>
        <w:t xml:space="preserve"> (also principled support for one or some of the geometries deriving from the process of </w:t>
      </w:r>
      <w:r>
        <w:rPr>
          <w:rFonts w:ascii="Times New Roman" w:hAnsi="Times New Roman" w:cs="Times New Roman"/>
          <w:lang w:val="en-GB"/>
        </w:rPr>
        <w:t xml:space="preserve">European </w:t>
      </w:r>
      <w:r w:rsidR="00B04F84" w:rsidRPr="003F3562">
        <w:rPr>
          <w:rFonts w:ascii="Times New Roman" w:hAnsi="Times New Roman" w:cs="Times New Roman"/>
          <w:lang w:val="en-GB"/>
        </w:rPr>
        <w:t xml:space="preserve">integration have a </w:t>
      </w:r>
      <w:r w:rsidR="00D25F37">
        <w:rPr>
          <w:rFonts w:ascii="Times New Roman" w:hAnsi="Times New Roman" w:cs="Times New Roman"/>
          <w:lang w:val="en-GB"/>
        </w:rPr>
        <w:t>value</w:t>
      </w:r>
      <w:r w:rsidR="00B04F84" w:rsidRPr="003F3562">
        <w:rPr>
          <w:rFonts w:ascii="Times New Roman" w:hAnsi="Times New Roman" w:cs="Times New Roman"/>
          <w:lang w:val="en-GB"/>
        </w:rPr>
        <w:t xml:space="preserve"> of 2)</w:t>
      </w:r>
      <w:r w:rsidR="00A73860" w:rsidRPr="003F3562">
        <w:rPr>
          <w:rFonts w:ascii="Times New Roman" w:hAnsi="Times New Roman" w:cs="Times New Roman"/>
          <w:lang w:val="en-GB"/>
        </w:rPr>
        <w:t xml:space="preserve">. </w:t>
      </w:r>
      <w:r>
        <w:rPr>
          <w:rFonts w:ascii="Times New Roman" w:hAnsi="Times New Roman" w:cs="Times New Roman"/>
          <w:lang w:val="en-GB"/>
        </w:rPr>
        <w:t>Example: ‘</w:t>
      </w:r>
      <w:r w:rsidR="00773717" w:rsidRPr="00DB729A">
        <w:rPr>
          <w:rFonts w:ascii="Times New Roman" w:hAnsi="Times New Roman" w:cs="Times New Roman"/>
          <w:lang w:val="en-GB"/>
        </w:rPr>
        <w:t>Yet, belonging to the CITES</w:t>
      </w:r>
      <w:r w:rsidR="00773717" w:rsidRPr="00DB729A">
        <w:rPr>
          <w:rStyle w:val="Rimandonotaapidipagina"/>
          <w:rFonts w:ascii="Times New Roman" w:hAnsi="Times New Roman" w:cs="Times New Roman"/>
          <w:lang w:val="en-GB"/>
        </w:rPr>
        <w:footnoteReference w:id="2"/>
      </w:r>
      <w:r w:rsidR="00773717" w:rsidRPr="00DB729A">
        <w:rPr>
          <w:rFonts w:ascii="Times New Roman" w:hAnsi="Times New Roman" w:cs="Times New Roman"/>
          <w:lang w:val="en-GB"/>
        </w:rPr>
        <w:t xml:space="preserve"> will enable the Union to act with a single voice in facing international actors that have a less advanced legislation in the field, thus reinforcing its vision aiming at protecting plants and animals</w:t>
      </w:r>
      <w:r>
        <w:rPr>
          <w:rFonts w:ascii="Times New Roman" w:hAnsi="Times New Roman" w:cs="Times New Roman"/>
          <w:lang w:val="en-GB"/>
        </w:rPr>
        <w:t>’ (Marco Zullo’s speech on the ‘</w:t>
      </w:r>
      <w:r w:rsidR="00773717" w:rsidRPr="00DB729A">
        <w:rPr>
          <w:rFonts w:ascii="Times New Roman" w:hAnsi="Times New Roman" w:cs="Times New Roman"/>
          <w:bCs/>
          <w:lang w:val="en-GB"/>
        </w:rPr>
        <w:t xml:space="preserve">Convention on International Trade in Endangered Species- </w:t>
      </w:r>
      <w:r>
        <w:rPr>
          <w:rFonts w:ascii="Times New Roman" w:hAnsi="Times New Roman" w:cs="Times New Roman"/>
          <w:bCs/>
          <w:lang w:val="en-GB"/>
        </w:rPr>
        <w:t>CITES’</w:t>
      </w:r>
      <w:r w:rsidR="00773717" w:rsidRPr="00DB729A">
        <w:rPr>
          <w:rFonts w:ascii="Times New Roman" w:hAnsi="Times New Roman" w:cs="Times New Roman"/>
          <w:bCs/>
          <w:lang w:val="en-GB"/>
        </w:rPr>
        <w:t>, 16</w:t>
      </w:r>
      <w:r w:rsidR="00773717" w:rsidRPr="00DB729A">
        <w:rPr>
          <w:rFonts w:ascii="Times New Roman" w:hAnsi="Times New Roman" w:cs="Times New Roman"/>
          <w:bCs/>
          <w:vertAlign w:val="superscript"/>
          <w:lang w:val="en-GB"/>
        </w:rPr>
        <w:t>th</w:t>
      </w:r>
      <w:r w:rsidR="00773717" w:rsidRPr="00DB729A">
        <w:rPr>
          <w:rFonts w:ascii="Times New Roman" w:hAnsi="Times New Roman" w:cs="Times New Roman"/>
          <w:bCs/>
          <w:lang w:val="en-GB"/>
        </w:rPr>
        <w:t xml:space="preserve"> October 2014). </w:t>
      </w:r>
    </w:p>
    <w:p w14:paraId="6AA50424" w14:textId="77777777" w:rsidR="00A73860" w:rsidRPr="00DB729A" w:rsidRDefault="00A73860" w:rsidP="00DB729A">
      <w:pPr>
        <w:pStyle w:val="Paragrafoelenco"/>
        <w:numPr>
          <w:ilvl w:val="0"/>
          <w:numId w:val="1"/>
        </w:numPr>
        <w:spacing w:line="480" w:lineRule="auto"/>
        <w:jc w:val="both"/>
        <w:rPr>
          <w:rFonts w:ascii="Times New Roman" w:hAnsi="Times New Roman" w:cs="Times New Roman"/>
          <w:b/>
          <w:lang w:val="en-GB"/>
        </w:rPr>
      </w:pPr>
      <w:r w:rsidRPr="00DB729A">
        <w:rPr>
          <w:rFonts w:ascii="Times New Roman" w:hAnsi="Times New Roman" w:cs="Times New Roman"/>
          <w:b/>
          <w:lang w:val="en-GB"/>
        </w:rPr>
        <w:t xml:space="preserve">EU-community negative: </w:t>
      </w:r>
    </w:p>
    <w:p w14:paraId="22565E74" w14:textId="278603A8" w:rsidR="00A73860" w:rsidRPr="003F3562" w:rsidRDefault="00BB5627" w:rsidP="00A73860">
      <w:pPr>
        <w:pStyle w:val="Paragrafoelenco"/>
        <w:numPr>
          <w:ilvl w:val="1"/>
          <w:numId w:val="1"/>
        </w:numPr>
        <w:spacing w:line="480" w:lineRule="auto"/>
        <w:jc w:val="both"/>
        <w:rPr>
          <w:rFonts w:ascii="Times New Roman" w:hAnsi="Times New Roman" w:cs="Times New Roman"/>
          <w:lang w:val="en-GB"/>
        </w:rPr>
      </w:pPr>
      <w:r>
        <w:rPr>
          <w:rFonts w:ascii="Times New Roman" w:hAnsi="Times New Roman" w:cs="Times New Roman"/>
          <w:b/>
          <w:lang w:val="en-GB"/>
        </w:rPr>
        <w:t>Value</w:t>
      </w:r>
      <w:r w:rsidR="00A73860" w:rsidRPr="00DB729A">
        <w:rPr>
          <w:rFonts w:ascii="Times New Roman" w:hAnsi="Times New Roman" w:cs="Times New Roman"/>
          <w:b/>
          <w:lang w:val="en-GB"/>
        </w:rPr>
        <w:t xml:space="preserve"> of 1:</w:t>
      </w:r>
      <w:r w:rsidR="00A73860" w:rsidRPr="003F3562">
        <w:rPr>
          <w:rFonts w:ascii="Times New Roman" w:hAnsi="Times New Roman" w:cs="Times New Roman"/>
          <w:lang w:val="en-GB"/>
        </w:rPr>
        <w:t xml:space="preserve"> pragmatic opposition to the EU. These quasi-sentences are negatively constructed, however, the expressed critique is pragmatic in the sense that it is open to potential changes of the EU. In other words, the</w:t>
      </w:r>
      <w:r>
        <w:rPr>
          <w:rFonts w:ascii="Times New Roman" w:hAnsi="Times New Roman" w:cs="Times New Roman"/>
          <w:lang w:val="en-GB"/>
        </w:rPr>
        <w:t>se</w:t>
      </w:r>
      <w:r w:rsidR="00A73860" w:rsidRPr="003F3562">
        <w:rPr>
          <w:rFonts w:ascii="Times New Roman" w:hAnsi="Times New Roman" w:cs="Times New Roman"/>
          <w:lang w:val="en-GB"/>
        </w:rPr>
        <w:t xml:space="preserve"> negatively coded quasi-sentences referring to the EU community do NOT refer to a rejection of the EU as such but proposes changes</w:t>
      </w:r>
      <w:r w:rsidR="00B04F84" w:rsidRPr="003F3562">
        <w:rPr>
          <w:rFonts w:ascii="Times New Roman" w:hAnsi="Times New Roman" w:cs="Times New Roman"/>
          <w:lang w:val="en-GB"/>
        </w:rPr>
        <w:t xml:space="preserve">. The same </w:t>
      </w:r>
      <w:r w:rsidR="00D25F37">
        <w:rPr>
          <w:rFonts w:ascii="Times New Roman" w:hAnsi="Times New Roman" w:cs="Times New Roman"/>
          <w:lang w:val="en-GB"/>
        </w:rPr>
        <w:t>value</w:t>
      </w:r>
      <w:r w:rsidR="00B04F84" w:rsidRPr="003F3562">
        <w:rPr>
          <w:rFonts w:ascii="Times New Roman" w:hAnsi="Times New Roman" w:cs="Times New Roman"/>
          <w:lang w:val="en-GB"/>
        </w:rPr>
        <w:t xml:space="preserve"> is </w:t>
      </w:r>
      <w:r w:rsidR="00D25F37">
        <w:rPr>
          <w:rFonts w:ascii="Times New Roman" w:hAnsi="Times New Roman" w:cs="Times New Roman"/>
          <w:lang w:val="en-GB"/>
        </w:rPr>
        <w:t>used</w:t>
      </w:r>
      <w:r w:rsidR="00B04F84" w:rsidRPr="003F3562">
        <w:rPr>
          <w:rFonts w:ascii="Times New Roman" w:hAnsi="Times New Roman" w:cs="Times New Roman"/>
          <w:lang w:val="en-GB"/>
        </w:rPr>
        <w:t xml:space="preserve"> also </w:t>
      </w:r>
      <w:r w:rsidR="00D25F37">
        <w:rPr>
          <w:rFonts w:ascii="Times New Roman" w:hAnsi="Times New Roman" w:cs="Times New Roman"/>
          <w:lang w:val="en-GB"/>
        </w:rPr>
        <w:t>for</w:t>
      </w:r>
      <w:r w:rsidR="00B04F84" w:rsidRPr="003F3562">
        <w:rPr>
          <w:rFonts w:ascii="Times New Roman" w:hAnsi="Times New Roman" w:cs="Times New Roman"/>
          <w:lang w:val="en-GB"/>
        </w:rPr>
        <w:t xml:space="preserve"> quasi-sentences referring to one or some </w:t>
      </w:r>
      <w:r>
        <w:rPr>
          <w:rFonts w:ascii="Times New Roman" w:hAnsi="Times New Roman" w:cs="Times New Roman"/>
          <w:lang w:val="en-GB"/>
        </w:rPr>
        <w:t>EU’s geometries</w:t>
      </w:r>
      <w:r w:rsidR="00B04F84" w:rsidRPr="003F3562">
        <w:rPr>
          <w:rFonts w:ascii="Times New Roman" w:hAnsi="Times New Roman" w:cs="Times New Roman"/>
          <w:lang w:val="en-GB"/>
        </w:rPr>
        <w:t xml:space="preserve">. </w:t>
      </w:r>
      <w:r w:rsidR="00A73860" w:rsidRPr="003F3562">
        <w:rPr>
          <w:rFonts w:ascii="Times New Roman" w:hAnsi="Times New Roman" w:cs="Times New Roman"/>
          <w:lang w:val="en-GB"/>
        </w:rPr>
        <w:t xml:space="preserve"> </w:t>
      </w:r>
      <w:r>
        <w:rPr>
          <w:rFonts w:ascii="Times New Roman" w:hAnsi="Times New Roman" w:cs="Times New Roman"/>
          <w:lang w:val="en-GB"/>
        </w:rPr>
        <w:t>Example: ‘</w:t>
      </w:r>
      <w:r w:rsidR="00773717" w:rsidRPr="003F3562">
        <w:rPr>
          <w:rFonts w:ascii="Times New Roman" w:hAnsi="Times New Roman" w:cs="Times New Roman"/>
          <w:lang w:val="en-GB"/>
        </w:rPr>
        <w:t xml:space="preserve">The EU cannot be transformed in an under siege fortress for those people living on the </w:t>
      </w:r>
      <w:r>
        <w:rPr>
          <w:rFonts w:ascii="Times New Roman" w:hAnsi="Times New Roman" w:cs="Times New Roman"/>
          <w:lang w:val="en-GB"/>
        </w:rPr>
        <w:t>other side of the Mediterranean’ (Laura Agea’s speech on the ‘</w:t>
      </w:r>
      <w:r w:rsidR="00773717" w:rsidRPr="003F3562">
        <w:rPr>
          <w:rFonts w:ascii="Times New Roman" w:hAnsi="Times New Roman" w:cs="Times New Roman"/>
          <w:lang w:val="en-GB"/>
        </w:rPr>
        <w:t>Summary expulsions and the proposed legislation of ‘</w:t>
      </w:r>
      <w:r>
        <w:rPr>
          <w:rFonts w:ascii="Times New Roman" w:hAnsi="Times New Roman" w:cs="Times New Roman"/>
          <w:lang w:val="en-GB"/>
        </w:rPr>
        <w:t>hot returns’ in Spain’</w:t>
      </w:r>
      <w:r w:rsidR="00773717" w:rsidRPr="003F3562">
        <w:rPr>
          <w:rFonts w:ascii="Times New Roman" w:hAnsi="Times New Roman" w:cs="Times New Roman"/>
          <w:lang w:val="en-GB"/>
        </w:rPr>
        <w:t>, 25</w:t>
      </w:r>
      <w:r w:rsidR="00773717" w:rsidRPr="00DB729A">
        <w:rPr>
          <w:rFonts w:ascii="Times New Roman" w:hAnsi="Times New Roman" w:cs="Times New Roman"/>
          <w:vertAlign w:val="superscript"/>
          <w:lang w:val="en-GB"/>
        </w:rPr>
        <w:t>th</w:t>
      </w:r>
      <w:r w:rsidR="00773717" w:rsidRPr="003F3562">
        <w:rPr>
          <w:rFonts w:ascii="Times New Roman" w:hAnsi="Times New Roman" w:cs="Times New Roman"/>
          <w:lang w:val="en-GB"/>
        </w:rPr>
        <w:t xml:space="preserve"> November 2014)</w:t>
      </w:r>
      <w:r w:rsidR="00C56E09">
        <w:rPr>
          <w:rFonts w:ascii="Times New Roman" w:hAnsi="Times New Roman" w:cs="Times New Roman"/>
          <w:lang w:val="en-GB"/>
        </w:rPr>
        <w:t>;</w:t>
      </w:r>
    </w:p>
    <w:p w14:paraId="0E5C0FB8" w14:textId="380BB221" w:rsidR="00D25F37" w:rsidRPr="00C56E09" w:rsidRDefault="00BB5627" w:rsidP="00D25F37">
      <w:pPr>
        <w:pStyle w:val="Paragrafoelenco"/>
        <w:numPr>
          <w:ilvl w:val="1"/>
          <w:numId w:val="1"/>
        </w:numPr>
        <w:spacing w:line="480" w:lineRule="auto"/>
        <w:jc w:val="both"/>
        <w:rPr>
          <w:rFonts w:ascii="Times New Roman" w:hAnsi="Times New Roman" w:cs="Times New Roman"/>
          <w:lang w:val="en-GB"/>
        </w:rPr>
      </w:pPr>
      <w:r>
        <w:rPr>
          <w:rFonts w:ascii="Times New Roman" w:hAnsi="Times New Roman" w:cs="Times New Roman"/>
          <w:b/>
          <w:lang w:val="en-GB"/>
        </w:rPr>
        <w:t>Value</w:t>
      </w:r>
      <w:r w:rsidR="00A73860" w:rsidRPr="00DB729A">
        <w:rPr>
          <w:rFonts w:ascii="Times New Roman" w:hAnsi="Times New Roman" w:cs="Times New Roman"/>
          <w:b/>
          <w:lang w:val="en-GB"/>
        </w:rPr>
        <w:t xml:space="preserve"> of 2</w:t>
      </w:r>
      <w:r w:rsidR="00A73860" w:rsidRPr="003F3562">
        <w:rPr>
          <w:rFonts w:ascii="Times New Roman" w:hAnsi="Times New Roman" w:cs="Times New Roman"/>
          <w:lang w:val="en-GB"/>
        </w:rPr>
        <w:t xml:space="preserve">: principled opposition expressed to the EU community. </w:t>
      </w:r>
      <w:r w:rsidR="00B04F84" w:rsidRPr="003F3562">
        <w:rPr>
          <w:rFonts w:ascii="Times New Roman" w:hAnsi="Times New Roman" w:cs="Times New Roman"/>
          <w:lang w:val="en-GB"/>
        </w:rPr>
        <w:t>Such opposition is not</w:t>
      </w:r>
      <w:r w:rsidR="00A73860" w:rsidRPr="003F3562">
        <w:rPr>
          <w:rFonts w:ascii="Times New Roman" w:hAnsi="Times New Roman" w:cs="Times New Roman"/>
          <w:lang w:val="en-GB"/>
        </w:rPr>
        <w:t xml:space="preserve"> open to compromises but delineates a rejection per se of the EU</w:t>
      </w:r>
      <w:r w:rsidR="00B04F84" w:rsidRPr="003F3562">
        <w:rPr>
          <w:rFonts w:ascii="Times New Roman" w:hAnsi="Times New Roman" w:cs="Times New Roman"/>
          <w:lang w:val="en-GB"/>
        </w:rPr>
        <w:t xml:space="preserve"> (and/or of </w:t>
      </w:r>
      <w:r w:rsidR="00D25F37">
        <w:rPr>
          <w:rFonts w:ascii="Times New Roman" w:hAnsi="Times New Roman" w:cs="Times New Roman"/>
          <w:lang w:val="en-GB"/>
        </w:rPr>
        <w:t>its geometries</w:t>
      </w:r>
      <w:r w:rsidR="00B04F84" w:rsidRPr="003F3562">
        <w:rPr>
          <w:rFonts w:ascii="Times New Roman" w:hAnsi="Times New Roman" w:cs="Times New Roman"/>
          <w:lang w:val="en-GB"/>
        </w:rPr>
        <w:t>)</w:t>
      </w:r>
      <w:r w:rsidR="00A73860" w:rsidRPr="003F3562">
        <w:rPr>
          <w:rFonts w:ascii="Times New Roman" w:hAnsi="Times New Roman" w:cs="Times New Roman"/>
          <w:lang w:val="en-GB"/>
        </w:rPr>
        <w:t xml:space="preserve">. </w:t>
      </w:r>
      <w:r w:rsidR="00773717" w:rsidRPr="003F3562">
        <w:rPr>
          <w:rFonts w:ascii="Times New Roman" w:hAnsi="Times New Roman" w:cs="Times New Roman"/>
          <w:lang w:val="en-GB"/>
        </w:rPr>
        <w:t xml:space="preserve">Example: </w:t>
      </w:r>
      <w:r w:rsidR="00D25F37">
        <w:rPr>
          <w:rFonts w:ascii="Times New Roman" w:hAnsi="Times New Roman" w:cs="Times New Roman"/>
          <w:lang w:val="en-GB"/>
        </w:rPr>
        <w:t>‘</w:t>
      </w:r>
      <w:r w:rsidR="00216D5A" w:rsidRPr="00DB729A">
        <w:rPr>
          <w:rFonts w:ascii="Times New Roman" w:hAnsi="Times New Roman" w:cs="Times New Roman"/>
          <w:lang w:val="en-GB"/>
        </w:rPr>
        <w:t>Madam President, having been to the camps along the northern coast of the Schengen area, I can tell you it is a bonanza for criminal gangs and terrorists</w:t>
      </w:r>
      <w:r w:rsidR="00D25F37">
        <w:rPr>
          <w:rFonts w:ascii="Times New Roman" w:hAnsi="Times New Roman" w:cs="Times New Roman"/>
          <w:lang w:val="en-GB"/>
        </w:rPr>
        <w:t>’</w:t>
      </w:r>
      <w:r w:rsidR="00216D5A" w:rsidRPr="003F3562">
        <w:rPr>
          <w:rFonts w:ascii="Times New Roman" w:hAnsi="Times New Roman" w:cs="Times New Roman"/>
          <w:lang w:val="en-GB"/>
        </w:rPr>
        <w:t xml:space="preserve"> (Jane Collins </w:t>
      </w:r>
      <w:r w:rsidR="00D25F37">
        <w:rPr>
          <w:rFonts w:ascii="Times New Roman" w:hAnsi="Times New Roman" w:cs="Times New Roman"/>
          <w:lang w:val="en-GB"/>
        </w:rPr>
        <w:t>and Diane James’ speech on the ‘</w:t>
      </w:r>
      <w:r w:rsidR="00216D5A" w:rsidRPr="003F3562">
        <w:rPr>
          <w:rFonts w:ascii="Times New Roman" w:hAnsi="Times New Roman" w:cs="Times New Roman"/>
          <w:lang w:val="en-GB"/>
        </w:rPr>
        <w:t>Situation in the Mediterranean and the need for a</w:t>
      </w:r>
      <w:r w:rsidR="00D25F37">
        <w:rPr>
          <w:rFonts w:ascii="Times New Roman" w:hAnsi="Times New Roman" w:cs="Times New Roman"/>
          <w:lang w:val="en-GB"/>
        </w:rPr>
        <w:t xml:space="preserve"> holistic approach to migration’</w:t>
      </w:r>
      <w:r w:rsidR="00216D5A" w:rsidRPr="003F3562">
        <w:rPr>
          <w:rFonts w:ascii="Times New Roman" w:hAnsi="Times New Roman" w:cs="Times New Roman"/>
          <w:lang w:val="en-GB"/>
        </w:rPr>
        <w:t>, 12</w:t>
      </w:r>
      <w:r w:rsidR="00216D5A" w:rsidRPr="00DB729A">
        <w:rPr>
          <w:rFonts w:ascii="Times New Roman" w:hAnsi="Times New Roman" w:cs="Times New Roman"/>
          <w:vertAlign w:val="superscript"/>
          <w:lang w:val="en-GB"/>
        </w:rPr>
        <w:t>th</w:t>
      </w:r>
      <w:r w:rsidR="00216D5A" w:rsidRPr="003F3562">
        <w:rPr>
          <w:rFonts w:ascii="Times New Roman" w:hAnsi="Times New Roman" w:cs="Times New Roman"/>
          <w:lang w:val="en-GB"/>
        </w:rPr>
        <w:t xml:space="preserve"> April 2016). </w:t>
      </w:r>
    </w:p>
    <w:p w14:paraId="0CE5DDA7" w14:textId="6E239DC6" w:rsidR="008123D8" w:rsidRPr="003F3562" w:rsidRDefault="00DB729A" w:rsidP="007874EA">
      <w:pPr>
        <w:spacing w:line="480" w:lineRule="auto"/>
        <w:jc w:val="both"/>
        <w:rPr>
          <w:rFonts w:ascii="Times New Roman" w:hAnsi="Times New Roman" w:cs="Times New Roman"/>
          <w:b/>
          <w:lang w:val="en-GB"/>
        </w:rPr>
      </w:pPr>
      <w:r>
        <w:rPr>
          <w:rFonts w:ascii="Times New Roman" w:hAnsi="Times New Roman" w:cs="Times New Roman"/>
          <w:b/>
          <w:lang w:val="en-GB"/>
        </w:rPr>
        <w:t xml:space="preserve">6. </w:t>
      </w:r>
      <w:r w:rsidR="008123D8" w:rsidRPr="003F3562">
        <w:rPr>
          <w:rFonts w:ascii="Times New Roman" w:hAnsi="Times New Roman" w:cs="Times New Roman"/>
          <w:b/>
          <w:lang w:val="en-GB"/>
        </w:rPr>
        <w:t>NO-MATCH</w:t>
      </w:r>
    </w:p>
    <w:p w14:paraId="6975198C" w14:textId="3F19AA5C"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Formally addressing gratitude toward some rapporteur, commissioners or other political actors for the work done in preparation of the plenary sitting (generally done by all MEPs and should be considered as lacking specific </w:t>
      </w:r>
      <w:r w:rsidR="00DB729A">
        <w:rPr>
          <w:rFonts w:ascii="Times New Roman" w:hAnsi="Times New Roman" w:cs="Times New Roman"/>
          <w:lang w:val="en-GB"/>
        </w:rPr>
        <w:t>meaning, like a formal address);</w:t>
      </w:r>
    </w:p>
    <w:p w14:paraId="4C61ED72" w14:textId="38EF8BEC"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Simple points of order are</w:t>
      </w:r>
      <w:r w:rsidR="00DB729A">
        <w:rPr>
          <w:rFonts w:ascii="Times New Roman" w:hAnsi="Times New Roman" w:cs="Times New Roman"/>
          <w:lang w:val="en-GB"/>
        </w:rPr>
        <w:t xml:space="preserve"> generally regarded as no match;</w:t>
      </w:r>
    </w:p>
    <w:p w14:paraId="63DF033B" w14:textId="5A9E0884" w:rsidR="008123D8" w:rsidRPr="003F3562" w:rsidRDefault="008123D8" w:rsidP="007874EA">
      <w:pPr>
        <w:pStyle w:val="Paragrafoelenco"/>
        <w:numPr>
          <w:ilvl w:val="1"/>
          <w:numId w:val="1"/>
        </w:numPr>
        <w:spacing w:line="480" w:lineRule="auto"/>
        <w:jc w:val="both"/>
        <w:rPr>
          <w:rFonts w:ascii="Times New Roman" w:hAnsi="Times New Roman" w:cs="Times New Roman"/>
          <w:lang w:val="en-IE"/>
        </w:rPr>
      </w:pPr>
      <w:r w:rsidRPr="003F3562">
        <w:rPr>
          <w:rFonts w:ascii="Times New Roman" w:hAnsi="Times New Roman" w:cs="Times New Roman"/>
          <w:lang w:val="en-GB"/>
        </w:rPr>
        <w:t xml:space="preserve">Sentences that </w:t>
      </w:r>
      <w:r w:rsidRPr="003F3562">
        <w:rPr>
          <w:rFonts w:ascii="Times New Roman" w:hAnsi="Times New Roman" w:cs="Times New Roman"/>
          <w:lang w:val="en-IE"/>
        </w:rPr>
        <w:t>remains incomplete (</w:t>
      </w:r>
      <w:r w:rsidR="00D25F37">
        <w:rPr>
          <w:rFonts w:ascii="Times New Roman" w:hAnsi="Times New Roman" w:cs="Times New Roman"/>
          <w:lang w:val="en-IE"/>
        </w:rPr>
        <w:t>e.g.,</w:t>
      </w:r>
      <w:r w:rsidRPr="003F3562">
        <w:rPr>
          <w:rFonts w:ascii="Times New Roman" w:hAnsi="Times New Roman" w:cs="Times New Roman"/>
          <w:lang w:val="en-IE"/>
        </w:rPr>
        <w:t xml:space="preserve"> du</w:t>
      </w:r>
      <w:r w:rsidR="00DB729A">
        <w:rPr>
          <w:rFonts w:ascii="Times New Roman" w:hAnsi="Times New Roman" w:cs="Times New Roman"/>
          <w:lang w:val="en-IE"/>
        </w:rPr>
        <w:t>e to the cuts of speaking time);</w:t>
      </w:r>
    </w:p>
    <w:p w14:paraId="6A14DE34" w14:textId="7C45F9F4" w:rsidR="00DB729A" w:rsidRPr="00DB729A"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Statistical data or descriptions of the state of the spec</w:t>
      </w:r>
      <w:r w:rsidR="00DB729A">
        <w:rPr>
          <w:rFonts w:ascii="Times New Roman" w:hAnsi="Times New Roman" w:cs="Times New Roman"/>
          <w:lang w:val="en-GB"/>
        </w:rPr>
        <w:t>ific policy field;</w:t>
      </w:r>
    </w:p>
    <w:p w14:paraId="7A1B4E3B" w14:textId="5B3CD6AA"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Citations are generally also co</w:t>
      </w:r>
      <w:r w:rsidR="00DB729A">
        <w:rPr>
          <w:rFonts w:ascii="Times New Roman" w:hAnsi="Times New Roman" w:cs="Times New Roman"/>
          <w:lang w:val="en-GB"/>
        </w:rPr>
        <w:t>nsidered as a no match category;</w:t>
      </w:r>
    </w:p>
    <w:p w14:paraId="04952F70" w14:textId="77777777" w:rsidR="008123D8" w:rsidRPr="003F3562" w:rsidRDefault="008123D8" w:rsidP="007874EA">
      <w:pPr>
        <w:pStyle w:val="Paragrafoelenco"/>
        <w:numPr>
          <w:ilvl w:val="1"/>
          <w:numId w:val="1"/>
        </w:num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Descriptions of some specific events that do not make any reference to any other of the above-cited categories. </w:t>
      </w:r>
    </w:p>
    <w:p w14:paraId="196EC0F0" w14:textId="77777777" w:rsidR="00D25F37" w:rsidRDefault="00D25F37" w:rsidP="007874EA">
      <w:pPr>
        <w:spacing w:line="480" w:lineRule="auto"/>
        <w:jc w:val="both"/>
        <w:rPr>
          <w:rFonts w:ascii="Times New Roman" w:hAnsi="Times New Roman" w:cs="Times New Roman"/>
          <w:b/>
          <w:lang w:val="en-IE"/>
        </w:rPr>
      </w:pPr>
    </w:p>
    <w:p w14:paraId="48EC75D4" w14:textId="77777777" w:rsidR="00D25F37" w:rsidRDefault="00D25F37" w:rsidP="007874EA">
      <w:pPr>
        <w:spacing w:line="480" w:lineRule="auto"/>
        <w:jc w:val="both"/>
        <w:rPr>
          <w:rFonts w:ascii="Times New Roman" w:hAnsi="Times New Roman" w:cs="Times New Roman"/>
          <w:b/>
          <w:lang w:val="en-IE"/>
        </w:rPr>
      </w:pPr>
    </w:p>
    <w:p w14:paraId="32711A29" w14:textId="77777777" w:rsidR="00D25F37" w:rsidRDefault="00D25F37" w:rsidP="007874EA">
      <w:pPr>
        <w:spacing w:line="480" w:lineRule="auto"/>
        <w:jc w:val="both"/>
        <w:rPr>
          <w:rFonts w:ascii="Times New Roman" w:hAnsi="Times New Roman" w:cs="Times New Roman"/>
          <w:b/>
          <w:lang w:val="en-IE"/>
        </w:rPr>
      </w:pPr>
    </w:p>
    <w:p w14:paraId="3805700F" w14:textId="77777777" w:rsidR="00D25F37" w:rsidRDefault="00D25F37" w:rsidP="007874EA">
      <w:pPr>
        <w:spacing w:line="480" w:lineRule="auto"/>
        <w:jc w:val="both"/>
        <w:rPr>
          <w:rFonts w:ascii="Times New Roman" w:hAnsi="Times New Roman" w:cs="Times New Roman"/>
          <w:b/>
          <w:lang w:val="en-IE"/>
        </w:rPr>
      </w:pPr>
    </w:p>
    <w:p w14:paraId="43A8CF22" w14:textId="77777777" w:rsidR="00D25F37" w:rsidRDefault="00D25F37" w:rsidP="007874EA">
      <w:pPr>
        <w:spacing w:line="480" w:lineRule="auto"/>
        <w:jc w:val="both"/>
        <w:rPr>
          <w:rFonts w:ascii="Times New Roman" w:hAnsi="Times New Roman" w:cs="Times New Roman"/>
          <w:b/>
          <w:lang w:val="en-IE"/>
        </w:rPr>
      </w:pPr>
    </w:p>
    <w:p w14:paraId="3E1F2378" w14:textId="77777777" w:rsidR="00D25F37" w:rsidRDefault="00D25F37" w:rsidP="007874EA">
      <w:pPr>
        <w:spacing w:line="480" w:lineRule="auto"/>
        <w:jc w:val="both"/>
        <w:rPr>
          <w:rFonts w:ascii="Times New Roman" w:hAnsi="Times New Roman" w:cs="Times New Roman"/>
          <w:b/>
          <w:lang w:val="en-IE"/>
        </w:rPr>
      </w:pPr>
    </w:p>
    <w:p w14:paraId="4BA07D72" w14:textId="77777777" w:rsidR="00D25F37" w:rsidRDefault="00D25F37" w:rsidP="007874EA">
      <w:pPr>
        <w:spacing w:line="480" w:lineRule="auto"/>
        <w:jc w:val="both"/>
        <w:rPr>
          <w:rFonts w:ascii="Times New Roman" w:hAnsi="Times New Roman" w:cs="Times New Roman"/>
          <w:b/>
          <w:lang w:val="en-IE"/>
        </w:rPr>
      </w:pPr>
    </w:p>
    <w:p w14:paraId="33BD5AC7" w14:textId="77777777" w:rsidR="00C56E09" w:rsidRDefault="00C56E09" w:rsidP="007874EA">
      <w:pPr>
        <w:spacing w:line="480" w:lineRule="auto"/>
        <w:jc w:val="both"/>
        <w:rPr>
          <w:rFonts w:ascii="Times New Roman" w:hAnsi="Times New Roman" w:cs="Times New Roman"/>
          <w:b/>
          <w:lang w:val="en-IE"/>
        </w:rPr>
      </w:pPr>
    </w:p>
    <w:p w14:paraId="02506661" w14:textId="77777777" w:rsidR="00C56E09" w:rsidRDefault="00C56E09" w:rsidP="007874EA">
      <w:pPr>
        <w:spacing w:line="480" w:lineRule="auto"/>
        <w:jc w:val="both"/>
        <w:rPr>
          <w:rFonts w:ascii="Times New Roman" w:hAnsi="Times New Roman" w:cs="Times New Roman"/>
          <w:b/>
          <w:lang w:val="en-IE"/>
        </w:rPr>
      </w:pPr>
    </w:p>
    <w:p w14:paraId="617441CC" w14:textId="77777777" w:rsidR="00C56E09" w:rsidRDefault="00C56E09" w:rsidP="007874EA">
      <w:pPr>
        <w:spacing w:line="480" w:lineRule="auto"/>
        <w:jc w:val="both"/>
        <w:rPr>
          <w:rFonts w:ascii="Times New Roman" w:hAnsi="Times New Roman" w:cs="Times New Roman"/>
          <w:b/>
          <w:lang w:val="en-IE"/>
        </w:rPr>
      </w:pPr>
    </w:p>
    <w:p w14:paraId="440D0F8B" w14:textId="77777777" w:rsidR="00C56E09" w:rsidRDefault="00C56E09" w:rsidP="007874EA">
      <w:pPr>
        <w:spacing w:line="480" w:lineRule="auto"/>
        <w:jc w:val="both"/>
        <w:rPr>
          <w:rFonts w:ascii="Times New Roman" w:hAnsi="Times New Roman" w:cs="Times New Roman"/>
          <w:b/>
          <w:lang w:val="en-IE"/>
        </w:rPr>
      </w:pPr>
    </w:p>
    <w:p w14:paraId="66F969DC" w14:textId="77777777" w:rsidR="00D25F37" w:rsidRDefault="00D25F37" w:rsidP="007874EA">
      <w:pPr>
        <w:spacing w:line="480" w:lineRule="auto"/>
        <w:jc w:val="both"/>
        <w:rPr>
          <w:rFonts w:ascii="Times New Roman" w:hAnsi="Times New Roman" w:cs="Times New Roman"/>
          <w:b/>
          <w:lang w:val="en-IE"/>
        </w:rPr>
      </w:pPr>
    </w:p>
    <w:p w14:paraId="095F08E6" w14:textId="77777777" w:rsidR="00D25F37" w:rsidRDefault="00D25F37" w:rsidP="007874EA">
      <w:pPr>
        <w:spacing w:line="480" w:lineRule="auto"/>
        <w:jc w:val="both"/>
        <w:rPr>
          <w:rFonts w:ascii="Times New Roman" w:hAnsi="Times New Roman" w:cs="Times New Roman"/>
          <w:b/>
          <w:lang w:val="en-IE"/>
        </w:rPr>
      </w:pPr>
    </w:p>
    <w:p w14:paraId="6E477679" w14:textId="77777777" w:rsidR="008123D8" w:rsidRPr="003F3562" w:rsidRDefault="008123D8" w:rsidP="007874EA">
      <w:pPr>
        <w:spacing w:line="480" w:lineRule="auto"/>
        <w:jc w:val="both"/>
        <w:rPr>
          <w:rFonts w:ascii="Times New Roman" w:hAnsi="Times New Roman" w:cs="Times New Roman"/>
          <w:b/>
          <w:lang w:val="en-GB"/>
        </w:rPr>
      </w:pPr>
      <w:r w:rsidRPr="003F3562">
        <w:rPr>
          <w:rFonts w:ascii="Times New Roman" w:hAnsi="Times New Roman" w:cs="Times New Roman"/>
          <w:b/>
          <w:lang w:val="en-IE"/>
        </w:rPr>
        <w:t xml:space="preserve">4. </w:t>
      </w:r>
      <w:r w:rsidRPr="003F3562">
        <w:rPr>
          <w:rFonts w:ascii="Times New Roman" w:hAnsi="Times New Roman" w:cs="Times New Roman"/>
          <w:b/>
          <w:lang w:val="en-GB"/>
        </w:rPr>
        <w:t>Information about the speech segments cited in the paper</w:t>
      </w:r>
    </w:p>
    <w:p w14:paraId="4698E051" w14:textId="77777777" w:rsidR="008123D8" w:rsidRPr="003F3562" w:rsidRDefault="008123D8" w:rsidP="007874EA">
      <w:pPr>
        <w:spacing w:line="480" w:lineRule="auto"/>
        <w:jc w:val="both"/>
        <w:rPr>
          <w:rFonts w:ascii="Times New Roman" w:hAnsi="Times New Roman" w:cs="Times New Roman"/>
          <w:lang w:val="en-IE"/>
        </w:rPr>
      </w:pPr>
    </w:p>
    <w:p w14:paraId="71E24DAD" w14:textId="3FF226A2" w:rsidR="008123D8" w:rsidRPr="003F3562" w:rsidRDefault="008123D8" w:rsidP="007874EA">
      <w:pPr>
        <w:spacing w:line="480" w:lineRule="auto"/>
        <w:jc w:val="both"/>
        <w:rPr>
          <w:rFonts w:ascii="Times New Roman" w:hAnsi="Times New Roman" w:cs="Times New Roman"/>
          <w:lang w:val="en-IE"/>
        </w:rPr>
      </w:pPr>
      <w:r w:rsidRPr="003F3562">
        <w:rPr>
          <w:rFonts w:ascii="Times New Roman" w:hAnsi="Times New Roman" w:cs="Times New Roman"/>
          <w:lang w:val="en-IE"/>
        </w:rPr>
        <w:t xml:space="preserve">This section reports the cited </w:t>
      </w:r>
      <w:r w:rsidR="00DB729A">
        <w:rPr>
          <w:rFonts w:ascii="Times New Roman" w:hAnsi="Times New Roman" w:cs="Times New Roman"/>
          <w:lang w:val="en-IE"/>
        </w:rPr>
        <w:t>segments</w:t>
      </w:r>
      <w:r w:rsidRPr="003F3562">
        <w:rPr>
          <w:rFonts w:ascii="Times New Roman" w:hAnsi="Times New Roman" w:cs="Times New Roman"/>
          <w:lang w:val="en-IE"/>
        </w:rPr>
        <w:t xml:space="preserve"> of speeches in order of appearance in the texts , providing further information about:</w:t>
      </w:r>
    </w:p>
    <w:p w14:paraId="11CAE647" w14:textId="49998DE4" w:rsidR="008123D8" w:rsidRPr="003F3562" w:rsidRDefault="00D25F37" w:rsidP="007874EA">
      <w:pPr>
        <w:pStyle w:val="Paragrafoelenco"/>
        <w:numPr>
          <w:ilvl w:val="0"/>
          <w:numId w:val="7"/>
        </w:numPr>
        <w:spacing w:line="480" w:lineRule="auto"/>
        <w:jc w:val="both"/>
        <w:rPr>
          <w:rFonts w:ascii="Times New Roman" w:hAnsi="Times New Roman" w:cs="Times New Roman"/>
          <w:lang w:val="en-IE"/>
        </w:rPr>
      </w:pPr>
      <w:r>
        <w:rPr>
          <w:rFonts w:ascii="Times New Roman" w:hAnsi="Times New Roman" w:cs="Times New Roman"/>
          <w:lang w:val="en-IE"/>
        </w:rPr>
        <w:t>the name of the speaker;</w:t>
      </w:r>
    </w:p>
    <w:p w14:paraId="2FF0F228" w14:textId="0647982A" w:rsidR="008123D8" w:rsidRPr="003F3562" w:rsidRDefault="00D25F37" w:rsidP="007874EA">
      <w:pPr>
        <w:pStyle w:val="Paragrafoelenco"/>
        <w:numPr>
          <w:ilvl w:val="0"/>
          <w:numId w:val="7"/>
        </w:numPr>
        <w:spacing w:line="480" w:lineRule="auto"/>
        <w:jc w:val="both"/>
        <w:rPr>
          <w:rFonts w:ascii="Times New Roman" w:hAnsi="Times New Roman" w:cs="Times New Roman"/>
          <w:lang w:val="en-IE"/>
        </w:rPr>
      </w:pPr>
      <w:r>
        <w:rPr>
          <w:rFonts w:ascii="Times New Roman" w:hAnsi="Times New Roman" w:cs="Times New Roman"/>
          <w:lang w:val="en-IE"/>
        </w:rPr>
        <w:t>the speakers’ national party (in parenthesis);</w:t>
      </w:r>
    </w:p>
    <w:p w14:paraId="4986C37E" w14:textId="16A65640" w:rsidR="008123D8" w:rsidRPr="003F3562" w:rsidRDefault="00D25F37" w:rsidP="007874EA">
      <w:pPr>
        <w:pStyle w:val="Paragrafoelenco"/>
        <w:numPr>
          <w:ilvl w:val="0"/>
          <w:numId w:val="7"/>
        </w:numPr>
        <w:spacing w:line="480" w:lineRule="auto"/>
        <w:jc w:val="both"/>
        <w:rPr>
          <w:rFonts w:ascii="Times New Roman" w:hAnsi="Times New Roman" w:cs="Times New Roman"/>
          <w:lang w:val="en-IE"/>
        </w:rPr>
      </w:pPr>
      <w:r>
        <w:rPr>
          <w:rFonts w:ascii="Times New Roman" w:hAnsi="Times New Roman" w:cs="Times New Roman"/>
          <w:lang w:val="en-IE"/>
        </w:rPr>
        <w:t>t</w:t>
      </w:r>
      <w:r w:rsidR="008123D8" w:rsidRPr="003F3562">
        <w:rPr>
          <w:rFonts w:ascii="Times New Roman" w:hAnsi="Times New Roman" w:cs="Times New Roman"/>
          <w:lang w:val="en-IE"/>
        </w:rPr>
        <w:t>itle of the debate</w:t>
      </w:r>
      <w:r>
        <w:rPr>
          <w:rFonts w:ascii="Times New Roman" w:hAnsi="Times New Roman" w:cs="Times New Roman"/>
          <w:lang w:val="en-IE"/>
        </w:rPr>
        <w:t xml:space="preserve"> reported in the agenda of the EP (in italics);</w:t>
      </w:r>
      <w:r w:rsidR="008123D8" w:rsidRPr="003F3562">
        <w:rPr>
          <w:rFonts w:ascii="Times New Roman" w:hAnsi="Times New Roman" w:cs="Times New Roman"/>
          <w:lang w:val="en-IE"/>
        </w:rPr>
        <w:t xml:space="preserve"> </w:t>
      </w:r>
    </w:p>
    <w:p w14:paraId="5206A63E" w14:textId="3C557BE5" w:rsidR="008123D8" w:rsidRPr="003F3562" w:rsidRDefault="00D25F37" w:rsidP="007874EA">
      <w:pPr>
        <w:pStyle w:val="Paragrafoelenco"/>
        <w:numPr>
          <w:ilvl w:val="0"/>
          <w:numId w:val="7"/>
        </w:numPr>
        <w:spacing w:line="480" w:lineRule="auto"/>
        <w:jc w:val="both"/>
        <w:rPr>
          <w:rFonts w:ascii="Times New Roman" w:hAnsi="Times New Roman" w:cs="Times New Roman"/>
          <w:lang w:val="en-IE"/>
        </w:rPr>
      </w:pPr>
      <w:r>
        <w:rPr>
          <w:rFonts w:ascii="Times New Roman" w:hAnsi="Times New Roman" w:cs="Times New Roman"/>
          <w:lang w:val="en-IE"/>
        </w:rPr>
        <w:t>p</w:t>
      </w:r>
      <w:r w:rsidR="008123D8" w:rsidRPr="003F3562">
        <w:rPr>
          <w:rFonts w:ascii="Times New Roman" w:hAnsi="Times New Roman" w:cs="Times New Roman"/>
          <w:lang w:val="en-IE"/>
        </w:rPr>
        <w:t>lace a</w:t>
      </w:r>
      <w:r>
        <w:rPr>
          <w:rFonts w:ascii="Times New Roman" w:hAnsi="Times New Roman" w:cs="Times New Roman"/>
          <w:lang w:val="en-IE"/>
        </w:rPr>
        <w:t>nd date of the plenary sittting;</w:t>
      </w:r>
    </w:p>
    <w:p w14:paraId="642480D2" w14:textId="37FB8A86" w:rsidR="008123D8" w:rsidRPr="003F3562" w:rsidRDefault="00D25F37" w:rsidP="007874EA">
      <w:pPr>
        <w:pStyle w:val="Paragrafoelenco"/>
        <w:numPr>
          <w:ilvl w:val="0"/>
          <w:numId w:val="7"/>
        </w:numPr>
        <w:spacing w:line="480" w:lineRule="auto"/>
        <w:jc w:val="both"/>
        <w:rPr>
          <w:rFonts w:ascii="Times New Roman" w:hAnsi="Times New Roman" w:cs="Times New Roman"/>
          <w:lang w:val="en-IE"/>
        </w:rPr>
      </w:pPr>
      <w:r>
        <w:rPr>
          <w:rFonts w:ascii="Times New Roman" w:hAnsi="Times New Roman" w:cs="Times New Roman"/>
          <w:lang w:val="en-IE"/>
        </w:rPr>
        <w:t>c</w:t>
      </w:r>
      <w:r w:rsidR="008123D8" w:rsidRPr="003F3562">
        <w:rPr>
          <w:rFonts w:ascii="Times New Roman" w:hAnsi="Times New Roman" w:cs="Times New Roman"/>
          <w:lang w:val="en-IE"/>
        </w:rPr>
        <w:t xml:space="preserve">ited fragment in the original language. </w:t>
      </w:r>
    </w:p>
    <w:p w14:paraId="676EF27F" w14:textId="77777777" w:rsidR="008123D8" w:rsidRPr="003F3562" w:rsidRDefault="008123D8" w:rsidP="007874EA">
      <w:pPr>
        <w:spacing w:line="480" w:lineRule="auto"/>
        <w:jc w:val="both"/>
        <w:rPr>
          <w:rFonts w:ascii="Times New Roman" w:hAnsi="Times New Roman" w:cs="Times New Roman"/>
          <w:lang w:val="en-IE"/>
        </w:rPr>
      </w:pPr>
    </w:p>
    <w:p w14:paraId="2659D5CB" w14:textId="10E20A29" w:rsidR="008123D8" w:rsidRPr="003F3562" w:rsidRDefault="00DB729A" w:rsidP="007874EA">
      <w:pPr>
        <w:spacing w:line="480" w:lineRule="auto"/>
        <w:jc w:val="both"/>
        <w:rPr>
          <w:rFonts w:ascii="Times New Roman" w:eastAsia="Times New Roman" w:hAnsi="Times New Roman" w:cs="Times New Roman"/>
        </w:rPr>
      </w:pPr>
      <w:r>
        <w:rPr>
          <w:rFonts w:ascii="Times New Roman" w:hAnsi="Times New Roman" w:cs="Times New Roman"/>
          <w:lang w:val="en-GB"/>
        </w:rPr>
        <w:t>Ignazio Corrao (FSM)</w:t>
      </w:r>
      <w:r w:rsidR="008123D8" w:rsidRPr="003F3562">
        <w:rPr>
          <w:rFonts w:ascii="Times New Roman" w:hAnsi="Times New Roman" w:cs="Times New Roman"/>
          <w:lang w:val="en-GB"/>
        </w:rPr>
        <w:t xml:space="preserve">. </w:t>
      </w:r>
      <w:r w:rsidR="008123D8" w:rsidRPr="003F3562">
        <w:rPr>
          <w:rFonts w:ascii="Times New Roman" w:hAnsi="Times New Roman" w:cs="Times New Roman"/>
          <w:i/>
          <w:lang w:val="en-GB"/>
        </w:rPr>
        <w:t>The situation in the Mediterranean and the need for a holistic EU approach to migration</w:t>
      </w:r>
      <w:r w:rsidR="008123D8" w:rsidRPr="003F3562">
        <w:rPr>
          <w:rFonts w:ascii="Times New Roman" w:hAnsi="Times New Roman" w:cs="Times New Roman"/>
          <w:lang w:val="en-GB"/>
        </w:rPr>
        <w:t xml:space="preserve">. </w:t>
      </w:r>
      <w:r w:rsidR="008123D8" w:rsidRPr="003F3562">
        <w:rPr>
          <w:rFonts w:ascii="Times New Roman" w:hAnsi="Times New Roman" w:cs="Times New Roman"/>
        </w:rPr>
        <w:t>Strasbourg, 12</w:t>
      </w:r>
      <w:r w:rsidR="008123D8" w:rsidRPr="003F3562">
        <w:rPr>
          <w:rFonts w:ascii="Times New Roman" w:hAnsi="Times New Roman" w:cs="Times New Roman"/>
          <w:vertAlign w:val="superscript"/>
        </w:rPr>
        <w:t>th</w:t>
      </w:r>
      <w:r w:rsidR="00D25F37">
        <w:rPr>
          <w:rFonts w:ascii="Times New Roman" w:hAnsi="Times New Roman" w:cs="Times New Roman"/>
        </w:rPr>
        <w:t xml:space="preserve"> of April 2016. ‘</w:t>
      </w:r>
      <w:r w:rsidR="008123D8" w:rsidRPr="003F3562">
        <w:rPr>
          <w:rFonts w:ascii="Times New Roman" w:eastAsia="Times New Roman" w:hAnsi="Times New Roman" w:cs="Times New Roman"/>
        </w:rPr>
        <w:t>È emersa la totale impotenza del Parlamento europeo di fronte</w:t>
      </w:r>
      <w:r w:rsidR="00D25F37">
        <w:rPr>
          <w:rFonts w:ascii="Times New Roman" w:eastAsia="Times New Roman" w:hAnsi="Times New Roman" w:cs="Times New Roman"/>
        </w:rPr>
        <w:t xml:space="preserve"> all'egoismo degli Stati membri’</w:t>
      </w:r>
      <w:r w:rsidR="008123D8" w:rsidRPr="003F3562">
        <w:rPr>
          <w:rFonts w:ascii="Times New Roman" w:eastAsia="Times New Roman" w:hAnsi="Times New Roman" w:cs="Times New Roman"/>
        </w:rPr>
        <w:t xml:space="preserve">. </w:t>
      </w:r>
    </w:p>
    <w:p w14:paraId="5F6B968D" w14:textId="77777777" w:rsidR="008123D8" w:rsidRPr="003F3562" w:rsidRDefault="008123D8" w:rsidP="007874EA">
      <w:pPr>
        <w:spacing w:line="480" w:lineRule="auto"/>
        <w:jc w:val="both"/>
        <w:rPr>
          <w:rFonts w:ascii="Times New Roman" w:hAnsi="Times New Roman" w:cs="Times New Roman"/>
        </w:rPr>
      </w:pPr>
    </w:p>
    <w:p w14:paraId="3D7B75D7" w14:textId="73114A7D" w:rsidR="008123D8" w:rsidRPr="003F3562" w:rsidRDefault="008123D8" w:rsidP="007874EA">
      <w:pPr>
        <w:tabs>
          <w:tab w:val="left" w:pos="2835"/>
        </w:tabs>
        <w:spacing w:line="480" w:lineRule="auto"/>
        <w:jc w:val="both"/>
        <w:rPr>
          <w:rFonts w:ascii="Times New Roman" w:hAnsi="Times New Roman" w:cs="Times New Roman"/>
        </w:rPr>
      </w:pPr>
      <w:r w:rsidRPr="003F3562">
        <w:rPr>
          <w:rFonts w:ascii="Times New Roman" w:hAnsi="Times New Roman" w:cs="Times New Roman"/>
          <w:lang w:val="en-IE"/>
        </w:rPr>
        <w:t xml:space="preserve">Laura Ferrera (FSM). </w:t>
      </w:r>
      <w:r w:rsidRPr="003F3562">
        <w:rPr>
          <w:rFonts w:ascii="Times New Roman" w:hAnsi="Times New Roman" w:cs="Times New Roman"/>
          <w:bCs/>
          <w:i/>
          <w:lang w:val="en-IE"/>
        </w:rPr>
        <w:t>Provisional measures in the area of international protection for the benefit of Italy and Greece</w:t>
      </w:r>
      <w:r w:rsidRPr="003F3562">
        <w:rPr>
          <w:rFonts w:ascii="Times New Roman" w:hAnsi="Times New Roman" w:cs="Times New Roman"/>
          <w:bCs/>
          <w:lang w:val="en-IE"/>
        </w:rPr>
        <w:t xml:space="preserve">. </w:t>
      </w:r>
      <w:r w:rsidRPr="003F3562">
        <w:rPr>
          <w:rFonts w:ascii="Times New Roman" w:hAnsi="Times New Roman" w:cs="Times New Roman"/>
          <w:bCs/>
        </w:rPr>
        <w:t xml:space="preserve">Strasbourg, </w:t>
      </w:r>
      <w:r w:rsidRPr="003F3562">
        <w:rPr>
          <w:rFonts w:ascii="Times New Roman" w:hAnsi="Times New Roman" w:cs="Times New Roman"/>
          <w:bCs/>
          <w:lang w:val="en-GB"/>
        </w:rPr>
        <w:t>8</w:t>
      </w:r>
      <w:r w:rsidRPr="003F3562">
        <w:rPr>
          <w:rFonts w:ascii="Times New Roman" w:hAnsi="Times New Roman" w:cs="Times New Roman"/>
          <w:bCs/>
          <w:vertAlign w:val="superscript"/>
          <w:lang w:val="en-GB"/>
        </w:rPr>
        <w:t>th</w:t>
      </w:r>
      <w:r w:rsidRPr="003F3562">
        <w:rPr>
          <w:rFonts w:ascii="Times New Roman" w:hAnsi="Times New Roman" w:cs="Times New Roman"/>
          <w:bCs/>
          <w:lang w:val="en-GB"/>
        </w:rPr>
        <w:t xml:space="preserve"> of September</w:t>
      </w:r>
      <w:r w:rsidR="00D25F37">
        <w:rPr>
          <w:rFonts w:ascii="Times New Roman" w:hAnsi="Times New Roman" w:cs="Times New Roman"/>
          <w:bCs/>
        </w:rPr>
        <w:t xml:space="preserve"> 2015. ‘</w:t>
      </w:r>
      <w:r w:rsidRPr="003F3562">
        <w:rPr>
          <w:rFonts w:ascii="Times New Roman" w:hAnsi="Times New Roman" w:cs="Times New Roman"/>
        </w:rPr>
        <w:t>Bene, mi piace ricordare che il Parlamento europeo è l’unica istituzione che è eletta democraticamente dai cittadini, che rappresenta di fatto il volere dei cittadini e</w:t>
      </w:r>
      <w:r w:rsidR="00D25F37">
        <w:rPr>
          <w:rFonts w:ascii="Times New Roman" w:hAnsi="Times New Roman" w:cs="Times New Roman"/>
        </w:rPr>
        <w:t>uropei’</w:t>
      </w:r>
      <w:r w:rsidRPr="003F3562">
        <w:rPr>
          <w:rFonts w:ascii="Times New Roman" w:hAnsi="Times New Roman" w:cs="Times New Roman"/>
        </w:rPr>
        <w:t>.</w:t>
      </w:r>
    </w:p>
    <w:p w14:paraId="4464920C" w14:textId="77777777" w:rsidR="008123D8" w:rsidRPr="003F3562" w:rsidRDefault="008123D8" w:rsidP="007874EA">
      <w:pPr>
        <w:tabs>
          <w:tab w:val="left" w:pos="2835"/>
        </w:tabs>
        <w:spacing w:line="480" w:lineRule="auto"/>
        <w:jc w:val="both"/>
        <w:rPr>
          <w:rFonts w:ascii="Times New Roman" w:hAnsi="Times New Roman" w:cs="Times New Roman"/>
        </w:rPr>
      </w:pPr>
    </w:p>
    <w:p w14:paraId="6143A123" w14:textId="14C637EA" w:rsidR="008123D8" w:rsidRPr="003F3562" w:rsidRDefault="008123D8" w:rsidP="007874EA">
      <w:pPr>
        <w:tabs>
          <w:tab w:val="left" w:pos="2835"/>
        </w:tabs>
        <w:spacing w:line="480" w:lineRule="auto"/>
        <w:jc w:val="both"/>
        <w:rPr>
          <w:rFonts w:ascii="Times New Roman" w:hAnsi="Times New Roman" w:cs="Times New Roman"/>
          <w:bCs/>
          <w:lang w:val="en-GB"/>
        </w:rPr>
      </w:pPr>
      <w:r w:rsidRPr="003F3562">
        <w:rPr>
          <w:rFonts w:ascii="Times New Roman" w:hAnsi="Times New Roman" w:cs="Times New Roman"/>
          <w:lang w:val="en-GB"/>
        </w:rPr>
        <w:t xml:space="preserve">William (the Earl of) Dartmouth (UKIP). </w:t>
      </w:r>
      <w:r w:rsidRPr="003F3562">
        <w:rPr>
          <w:rFonts w:ascii="Times New Roman" w:hAnsi="Times New Roman" w:cs="Times New Roman"/>
          <w:bCs/>
          <w:i/>
          <w:lang w:val="en-GB"/>
        </w:rPr>
        <w:t xml:space="preserve">Mid-term review of the EU biodiversity strategy. </w:t>
      </w:r>
      <w:r w:rsidRPr="003F3562">
        <w:rPr>
          <w:rFonts w:ascii="Times New Roman" w:hAnsi="Times New Roman" w:cs="Times New Roman"/>
          <w:bCs/>
          <w:lang w:val="en-GB"/>
        </w:rPr>
        <w:t>Strasbourg, 2</w:t>
      </w:r>
      <w:r w:rsidRPr="003F3562">
        <w:rPr>
          <w:rFonts w:ascii="Times New Roman" w:hAnsi="Times New Roman" w:cs="Times New Roman"/>
          <w:bCs/>
          <w:vertAlign w:val="superscript"/>
          <w:lang w:val="en-GB"/>
        </w:rPr>
        <w:t>nd</w:t>
      </w:r>
      <w:r w:rsidRPr="003F3562">
        <w:rPr>
          <w:rFonts w:ascii="Times New Roman" w:hAnsi="Times New Roman" w:cs="Times New Roman"/>
          <w:bCs/>
          <w:lang w:val="en-GB"/>
        </w:rPr>
        <w:t xml:space="preserve"> of February 2016. We believe that the best people to decide on natural habitats in Britain are the British people</w:t>
      </w:r>
      <w:r w:rsidR="003B0E2C" w:rsidRPr="003F3562">
        <w:rPr>
          <w:rFonts w:ascii="Times New Roman" w:hAnsi="Times New Roman" w:cs="Times New Roman"/>
          <w:bCs/>
          <w:lang w:val="en-GB"/>
        </w:rPr>
        <w:t>.</w:t>
      </w:r>
    </w:p>
    <w:p w14:paraId="7A89A031" w14:textId="77777777" w:rsidR="008123D8" w:rsidRPr="003F3562" w:rsidRDefault="008123D8" w:rsidP="007874EA">
      <w:pPr>
        <w:tabs>
          <w:tab w:val="left" w:pos="2835"/>
        </w:tabs>
        <w:spacing w:line="480" w:lineRule="auto"/>
        <w:jc w:val="both"/>
        <w:rPr>
          <w:rFonts w:ascii="Times New Roman" w:hAnsi="Times New Roman" w:cs="Times New Roman"/>
          <w:bCs/>
          <w:lang w:val="en-GB"/>
        </w:rPr>
      </w:pPr>
    </w:p>
    <w:p w14:paraId="0CD367E6" w14:textId="452F02CB" w:rsidR="008123D8" w:rsidRPr="003F3562" w:rsidRDefault="008123D8" w:rsidP="007874EA">
      <w:pPr>
        <w:spacing w:line="480" w:lineRule="auto"/>
        <w:jc w:val="both"/>
        <w:rPr>
          <w:rFonts w:ascii="Times New Roman" w:hAnsi="Times New Roman" w:cs="Times New Roman"/>
        </w:rPr>
      </w:pPr>
      <w:r w:rsidRPr="003F3562">
        <w:rPr>
          <w:rFonts w:ascii="Times New Roman" w:hAnsi="Times New Roman" w:cs="Times New Roman"/>
          <w:lang w:val="en-GB"/>
        </w:rPr>
        <w:t xml:space="preserve">Marco Zullo (FSM). </w:t>
      </w:r>
      <w:r w:rsidRPr="003F3562">
        <w:rPr>
          <w:rFonts w:ascii="Times New Roman" w:hAnsi="Times New Roman" w:cs="Times New Roman"/>
          <w:bCs/>
          <w:i/>
          <w:lang w:val="en-GB"/>
        </w:rPr>
        <w:t>Convention on International Trade in Endangered Species (CITES)</w:t>
      </w:r>
      <w:r w:rsidRPr="003F3562">
        <w:rPr>
          <w:rFonts w:ascii="Times New Roman" w:hAnsi="Times New Roman" w:cs="Times New Roman"/>
          <w:i/>
          <w:lang w:val="en-GB"/>
        </w:rPr>
        <w:t>.</w:t>
      </w:r>
      <w:r w:rsidRPr="003F3562">
        <w:rPr>
          <w:rFonts w:ascii="Times New Roman" w:hAnsi="Times New Roman" w:cs="Times New Roman"/>
          <w:lang w:val="en-GB"/>
        </w:rPr>
        <w:t xml:space="preserve"> </w:t>
      </w:r>
      <w:r w:rsidRPr="003F3562">
        <w:rPr>
          <w:rFonts w:ascii="Times New Roman" w:hAnsi="Times New Roman" w:cs="Times New Roman"/>
        </w:rPr>
        <w:t xml:space="preserve">Strasbourg, </w:t>
      </w:r>
      <w:r w:rsidRPr="003F3562">
        <w:rPr>
          <w:rFonts w:ascii="Times New Roman" w:hAnsi="Times New Roman" w:cs="Times New Roman"/>
          <w:lang w:val="en-GB"/>
        </w:rPr>
        <w:t>16</w:t>
      </w:r>
      <w:r w:rsidRPr="003F3562">
        <w:rPr>
          <w:rFonts w:ascii="Times New Roman" w:hAnsi="Times New Roman" w:cs="Times New Roman"/>
          <w:vertAlign w:val="superscript"/>
          <w:lang w:val="en-GB"/>
        </w:rPr>
        <w:t>th</w:t>
      </w:r>
      <w:r w:rsidRPr="003F3562">
        <w:rPr>
          <w:rFonts w:ascii="Times New Roman" w:hAnsi="Times New Roman" w:cs="Times New Roman"/>
          <w:lang w:val="en-GB"/>
        </w:rPr>
        <w:t xml:space="preserve"> of December 2014</w:t>
      </w:r>
      <w:r w:rsidRPr="003F3562">
        <w:rPr>
          <w:rFonts w:ascii="Times New Roman" w:hAnsi="Times New Roman" w:cs="Times New Roman"/>
        </w:rPr>
        <w:t>. Far parte della CITES, d'altro canto, permetterà all'Unione di confrontarsi con una voce unica con gli attori internazionali che presentano legislazioni meno avanzate nel settore e far pesare maggiormente il proprio punto di vista a tutela di flora e fauna.</w:t>
      </w:r>
    </w:p>
    <w:p w14:paraId="25458BD8" w14:textId="77777777" w:rsidR="008123D8" w:rsidRPr="003F3562" w:rsidRDefault="008123D8" w:rsidP="007874EA">
      <w:pPr>
        <w:spacing w:line="480" w:lineRule="auto"/>
        <w:jc w:val="both"/>
        <w:rPr>
          <w:rFonts w:ascii="Times New Roman" w:hAnsi="Times New Roman" w:cs="Times New Roman"/>
        </w:rPr>
      </w:pPr>
    </w:p>
    <w:p w14:paraId="7812942A" w14:textId="687F260D" w:rsidR="008123D8" w:rsidRPr="003F3562" w:rsidRDefault="008123D8" w:rsidP="007874EA">
      <w:pPr>
        <w:spacing w:line="480" w:lineRule="auto"/>
        <w:jc w:val="both"/>
        <w:rPr>
          <w:rFonts w:ascii="Times New Roman" w:hAnsi="Times New Roman" w:cs="Times New Roman"/>
        </w:rPr>
      </w:pPr>
      <w:r w:rsidRPr="003F3562">
        <w:rPr>
          <w:rFonts w:ascii="Times New Roman" w:hAnsi="Times New Roman" w:cs="Times New Roman"/>
          <w:lang w:val="en-GB"/>
        </w:rPr>
        <w:t>Dario Tamburrano (FSM)</w:t>
      </w:r>
      <w:r w:rsidRPr="003F3562">
        <w:rPr>
          <w:rFonts w:ascii="Times New Roman" w:hAnsi="Times New Roman" w:cs="Times New Roman"/>
          <w:b/>
          <w:lang w:val="en-GB"/>
        </w:rPr>
        <w:t xml:space="preserve">. </w:t>
      </w:r>
      <w:r w:rsidRPr="003F3562">
        <w:rPr>
          <w:rFonts w:ascii="Times New Roman" w:hAnsi="Times New Roman" w:cs="Times New Roman"/>
          <w:i/>
          <w:lang w:val="en-GB"/>
        </w:rPr>
        <w:t>Objection pursuant to Rule 106 on emissions from light passenger and commercial vehicles (Euro 6).</w:t>
      </w:r>
      <w:r w:rsidRPr="003F3562">
        <w:rPr>
          <w:rFonts w:ascii="Times New Roman" w:hAnsi="Times New Roman" w:cs="Times New Roman"/>
          <w:lang w:val="en-GB"/>
        </w:rPr>
        <w:t xml:space="preserve"> Strasbourg, 3</w:t>
      </w:r>
      <w:r w:rsidRPr="003F3562">
        <w:rPr>
          <w:rFonts w:ascii="Times New Roman" w:hAnsi="Times New Roman" w:cs="Times New Roman"/>
          <w:vertAlign w:val="superscript"/>
          <w:lang w:val="en-GB"/>
        </w:rPr>
        <w:t>rd</w:t>
      </w:r>
      <w:r w:rsidRPr="003F3562">
        <w:rPr>
          <w:rFonts w:ascii="Times New Roman" w:hAnsi="Times New Roman" w:cs="Times New Roman"/>
          <w:lang w:val="en-GB"/>
        </w:rPr>
        <w:t xml:space="preserve"> of February</w:t>
      </w:r>
      <w:r w:rsidRPr="003F3562">
        <w:rPr>
          <w:rFonts w:ascii="Times New Roman" w:hAnsi="Times New Roman" w:cs="Times New Roman"/>
        </w:rPr>
        <w:t xml:space="preserve"> 2016. Le lobby delle auto sono riuscite a vincere questa battaglia facendo credere al Parlamento che, se il rigetto fosse passato, avrebbe significato la fine delle case automobilistiche e quindi la perdita di numerosi posti di lavoro. </w:t>
      </w:r>
    </w:p>
    <w:p w14:paraId="7BCB0006" w14:textId="77777777" w:rsidR="008123D8" w:rsidRPr="003F3562" w:rsidRDefault="008123D8" w:rsidP="007874EA">
      <w:pPr>
        <w:spacing w:line="480" w:lineRule="auto"/>
        <w:jc w:val="both"/>
        <w:rPr>
          <w:rFonts w:ascii="Times New Roman" w:hAnsi="Times New Roman" w:cs="Times New Roman"/>
        </w:rPr>
      </w:pPr>
    </w:p>
    <w:p w14:paraId="4A7BAF7E" w14:textId="6C6FF5A3" w:rsidR="00887BEE" w:rsidRPr="003F3562" w:rsidRDefault="008123D8" w:rsidP="007874EA">
      <w:p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Jonathan Arnott (UKIP). </w:t>
      </w:r>
      <w:r w:rsidRPr="003F3562">
        <w:rPr>
          <w:rFonts w:ascii="Times New Roman" w:hAnsi="Times New Roman" w:cs="Times New Roman"/>
          <w:bCs/>
          <w:i/>
          <w:lang w:val="en-GB"/>
        </w:rPr>
        <w:t>European Semester for economic policy coordination: implementation of 2014 priorities.</w:t>
      </w:r>
      <w:r w:rsidRPr="003F3562">
        <w:rPr>
          <w:rFonts w:ascii="Times New Roman" w:hAnsi="Times New Roman" w:cs="Times New Roman"/>
          <w:bCs/>
          <w:lang w:val="en-GB"/>
        </w:rPr>
        <w:t xml:space="preserve"> Strasbourg, 22</w:t>
      </w:r>
      <w:r w:rsidRPr="003F3562">
        <w:rPr>
          <w:rFonts w:ascii="Times New Roman" w:hAnsi="Times New Roman" w:cs="Times New Roman"/>
          <w:bCs/>
          <w:vertAlign w:val="superscript"/>
          <w:lang w:val="en-GB"/>
        </w:rPr>
        <w:t>nd</w:t>
      </w:r>
      <w:r w:rsidRPr="003F3562">
        <w:rPr>
          <w:rFonts w:ascii="Times New Roman" w:hAnsi="Times New Roman" w:cs="Times New Roman"/>
          <w:bCs/>
          <w:lang w:val="en-GB"/>
        </w:rPr>
        <w:t xml:space="preserve"> of October 2014. </w:t>
      </w:r>
      <w:r w:rsidRPr="003F3562">
        <w:rPr>
          <w:rFonts w:ascii="Times New Roman" w:hAnsi="Times New Roman" w:cs="Times New Roman"/>
          <w:lang w:val="en-GB"/>
        </w:rPr>
        <w:t>As a UKIP MEP, this resolution goes against the fundamental principles of what I believe about economic policy, which could and should be the preserve of the Member States.</w:t>
      </w:r>
    </w:p>
    <w:p w14:paraId="0D1178FF" w14:textId="1BFF5861" w:rsidR="008123D8" w:rsidRPr="003F3562" w:rsidRDefault="00D77E44" w:rsidP="007874EA">
      <w:p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David Coburn (UKIP). </w:t>
      </w:r>
      <w:r w:rsidRPr="003F3562">
        <w:rPr>
          <w:rFonts w:ascii="Times New Roman" w:hAnsi="Times New Roman" w:cs="Times New Roman"/>
          <w:i/>
          <w:lang w:val="en-GB"/>
        </w:rPr>
        <w:t xml:space="preserve">European Semester Package- Annual growth survey 2016. </w:t>
      </w:r>
      <w:r w:rsidRPr="003F3562">
        <w:rPr>
          <w:rFonts w:ascii="Times New Roman" w:hAnsi="Times New Roman" w:cs="Times New Roman"/>
          <w:lang w:val="en-GB"/>
        </w:rPr>
        <w:t>Strasbourg 11</w:t>
      </w:r>
      <w:r w:rsidRPr="003F3562">
        <w:rPr>
          <w:rFonts w:ascii="Times New Roman" w:hAnsi="Times New Roman" w:cs="Times New Roman"/>
          <w:vertAlign w:val="superscript"/>
          <w:lang w:val="en-GB"/>
        </w:rPr>
        <w:t>th</w:t>
      </w:r>
      <w:r w:rsidRPr="003F3562">
        <w:rPr>
          <w:rFonts w:ascii="Times New Roman" w:hAnsi="Times New Roman" w:cs="Times New Roman"/>
          <w:lang w:val="en-GB"/>
        </w:rPr>
        <w:t xml:space="preserve"> of November 2016. the only medicine with a hope of curing Europe is a euro exit and a return to the original currencies</w:t>
      </w:r>
    </w:p>
    <w:p w14:paraId="0C923B22" w14:textId="77777777" w:rsidR="00D77E44" w:rsidRPr="003F3562" w:rsidRDefault="00D77E44" w:rsidP="007874EA">
      <w:pPr>
        <w:spacing w:line="480" w:lineRule="auto"/>
        <w:jc w:val="both"/>
        <w:rPr>
          <w:rFonts w:ascii="Times New Roman" w:hAnsi="Times New Roman" w:cs="Times New Roman"/>
          <w:b/>
          <w:lang w:val="en-GB"/>
        </w:rPr>
      </w:pPr>
    </w:p>
    <w:p w14:paraId="18A052AE" w14:textId="29F2996B" w:rsidR="009C3A31" w:rsidRPr="003F3562" w:rsidRDefault="009C3A31" w:rsidP="007874EA">
      <w:p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Marco Valli (FSM). </w:t>
      </w:r>
      <w:r w:rsidRPr="003F3562">
        <w:rPr>
          <w:rFonts w:ascii="Times New Roman" w:hAnsi="Times New Roman" w:cs="Times New Roman"/>
          <w:i/>
          <w:lang w:val="en-GB"/>
        </w:rPr>
        <w:t>European Semester for economic policy coordination: Annual growth survey 2016.</w:t>
      </w:r>
      <w:r w:rsidRPr="003F3562">
        <w:rPr>
          <w:rFonts w:ascii="Times New Roman" w:hAnsi="Times New Roman" w:cs="Times New Roman"/>
          <w:lang w:val="en-GB"/>
        </w:rPr>
        <w:t xml:space="preserve"> Strasbourg, 25</w:t>
      </w:r>
      <w:r w:rsidRPr="000C3CC6">
        <w:rPr>
          <w:rFonts w:ascii="Times New Roman" w:hAnsi="Times New Roman" w:cs="Times New Roman"/>
          <w:vertAlign w:val="superscript"/>
          <w:lang w:val="en-GB"/>
        </w:rPr>
        <w:t>th</w:t>
      </w:r>
      <w:r w:rsidRPr="003F3562">
        <w:rPr>
          <w:rFonts w:ascii="Times New Roman" w:hAnsi="Times New Roman" w:cs="Times New Roman"/>
          <w:lang w:val="en-GB"/>
        </w:rPr>
        <w:t xml:space="preserve"> February 2016. </w:t>
      </w:r>
      <w:r w:rsidRPr="000C3CC6">
        <w:rPr>
          <w:rFonts w:ascii="Times New Roman" w:hAnsi="Times New Roman" w:cs="Times New Roman"/>
        </w:rPr>
        <w:t>Noi abbiamo insistito sulla necessità di cambiare rotta, introducendo subito meccanismi democratici che consentano di uscire dall'euro e preparando un piano per la dissoluzione controllata e coordinata dell'Eurozona.</w:t>
      </w:r>
    </w:p>
    <w:p w14:paraId="578B3E2A" w14:textId="77777777" w:rsidR="008123D8" w:rsidRPr="003F3562" w:rsidRDefault="008123D8" w:rsidP="007874EA">
      <w:pPr>
        <w:spacing w:line="480" w:lineRule="auto"/>
        <w:jc w:val="both"/>
        <w:rPr>
          <w:rFonts w:ascii="Times New Roman" w:hAnsi="Times New Roman" w:cs="Times New Roman"/>
        </w:rPr>
      </w:pPr>
    </w:p>
    <w:p w14:paraId="13DCC51A" w14:textId="6ABEEB0B" w:rsidR="008123D8" w:rsidRPr="003F3562" w:rsidRDefault="008123D8" w:rsidP="007874EA">
      <w:pPr>
        <w:spacing w:line="480" w:lineRule="auto"/>
        <w:jc w:val="both"/>
        <w:rPr>
          <w:rFonts w:ascii="Times New Roman" w:hAnsi="Times New Roman" w:cs="Times New Roman"/>
          <w:bCs/>
        </w:rPr>
      </w:pPr>
      <w:r w:rsidRPr="003F3562">
        <w:rPr>
          <w:rFonts w:ascii="Times New Roman" w:hAnsi="Times New Roman" w:cs="Times New Roman"/>
          <w:lang w:val="en-GB"/>
        </w:rPr>
        <w:t xml:space="preserve">Giulia Moi (FSM). </w:t>
      </w:r>
      <w:r w:rsidRPr="003F3562">
        <w:rPr>
          <w:rFonts w:ascii="Times New Roman" w:hAnsi="Times New Roman" w:cs="Times New Roman"/>
          <w:bCs/>
          <w:i/>
          <w:lang w:val="en-GB"/>
        </w:rPr>
        <w:t>Transatlantic Trade and Investment Partnership (TTIP).</w:t>
      </w:r>
      <w:r w:rsidRPr="003F3562">
        <w:rPr>
          <w:rFonts w:ascii="Times New Roman" w:hAnsi="Times New Roman" w:cs="Times New Roman"/>
          <w:bCs/>
          <w:lang w:val="en-GB"/>
        </w:rPr>
        <w:t xml:space="preserve"> </w:t>
      </w:r>
      <w:r w:rsidRPr="003F3562">
        <w:rPr>
          <w:rFonts w:ascii="Times New Roman" w:hAnsi="Times New Roman" w:cs="Times New Roman"/>
          <w:bCs/>
        </w:rPr>
        <w:t>Strasbourg, 15</w:t>
      </w:r>
      <w:r w:rsidRPr="003F3562">
        <w:rPr>
          <w:rFonts w:ascii="Times New Roman" w:hAnsi="Times New Roman" w:cs="Times New Roman"/>
          <w:bCs/>
          <w:vertAlign w:val="superscript"/>
        </w:rPr>
        <w:t>th</w:t>
      </w:r>
      <w:r w:rsidRPr="003F3562">
        <w:rPr>
          <w:rFonts w:ascii="Times New Roman" w:hAnsi="Times New Roman" w:cs="Times New Roman"/>
          <w:bCs/>
        </w:rPr>
        <w:t xml:space="preserve"> </w:t>
      </w:r>
      <w:r w:rsidRPr="003F3562">
        <w:rPr>
          <w:rFonts w:ascii="Times New Roman" w:hAnsi="Times New Roman" w:cs="Times New Roman"/>
          <w:bCs/>
          <w:lang w:val="en-GB"/>
        </w:rPr>
        <w:t>of July 2014</w:t>
      </w:r>
      <w:r w:rsidRPr="003F3562">
        <w:rPr>
          <w:rFonts w:ascii="Times New Roman" w:hAnsi="Times New Roman" w:cs="Times New Roman"/>
          <w:bCs/>
        </w:rPr>
        <w:t>. Signor Presidente, fino a che punto volete danneggiare noi cittadini, pur di garantire profitti miliardari a poche multinazionali assetate di soldi?</w:t>
      </w:r>
    </w:p>
    <w:p w14:paraId="178222E1" w14:textId="77777777" w:rsidR="008123D8" w:rsidRPr="000C3CC6" w:rsidRDefault="008123D8" w:rsidP="007874EA">
      <w:pPr>
        <w:spacing w:line="480" w:lineRule="auto"/>
        <w:jc w:val="both"/>
        <w:rPr>
          <w:rFonts w:ascii="Times New Roman" w:hAnsi="Times New Roman" w:cs="Times New Roman"/>
          <w:bCs/>
          <w:lang w:val="en-GB"/>
        </w:rPr>
      </w:pPr>
    </w:p>
    <w:p w14:paraId="77BF011E" w14:textId="32CF79F4" w:rsidR="00D77E44" w:rsidRPr="000C3CC6" w:rsidRDefault="00D77E44" w:rsidP="007874EA">
      <w:pPr>
        <w:spacing w:line="480" w:lineRule="auto"/>
        <w:jc w:val="both"/>
        <w:rPr>
          <w:rFonts w:ascii="Times New Roman" w:hAnsi="Times New Roman" w:cs="Times New Roman"/>
          <w:bCs/>
          <w:lang w:val="en-GB"/>
        </w:rPr>
      </w:pPr>
      <w:r w:rsidRPr="000C3CC6">
        <w:rPr>
          <w:rFonts w:ascii="Times New Roman" w:hAnsi="Times New Roman" w:cs="Times New Roman"/>
          <w:bCs/>
          <w:lang w:val="en-GB"/>
        </w:rPr>
        <w:t xml:space="preserve">Steven Woolfe (UKIP). </w:t>
      </w:r>
      <w:r w:rsidR="007E549A">
        <w:rPr>
          <w:rFonts w:ascii="Times New Roman" w:hAnsi="Times New Roman" w:cs="Times New Roman"/>
          <w:bCs/>
          <w:i/>
          <w:lang w:val="en-GB"/>
        </w:rPr>
        <w:t xml:space="preserve">Tax rulings and other measures similar in nature and effect </w:t>
      </w:r>
      <w:r w:rsidRPr="000C3CC6">
        <w:rPr>
          <w:rFonts w:ascii="Times New Roman" w:hAnsi="Times New Roman" w:cs="Times New Roman"/>
          <w:bCs/>
          <w:i/>
          <w:lang w:val="en-GB"/>
        </w:rPr>
        <w:t xml:space="preserve">. </w:t>
      </w:r>
      <w:r w:rsidRPr="000C3CC6">
        <w:rPr>
          <w:rFonts w:ascii="Times New Roman" w:hAnsi="Times New Roman" w:cs="Times New Roman"/>
          <w:bCs/>
          <w:lang w:val="en-GB"/>
        </w:rPr>
        <w:t>Strasbourg</w:t>
      </w:r>
      <w:r w:rsidR="000C3CC6">
        <w:rPr>
          <w:rFonts w:ascii="Times New Roman" w:hAnsi="Times New Roman" w:cs="Times New Roman"/>
          <w:bCs/>
          <w:lang w:val="en-GB"/>
        </w:rPr>
        <w:t>,</w:t>
      </w:r>
      <w:r w:rsidRPr="000C3CC6">
        <w:rPr>
          <w:rFonts w:ascii="Times New Roman" w:hAnsi="Times New Roman" w:cs="Times New Roman"/>
          <w:bCs/>
          <w:lang w:val="en-GB"/>
        </w:rPr>
        <w:t xml:space="preserve"> </w:t>
      </w:r>
      <w:r w:rsidR="007E549A">
        <w:rPr>
          <w:rFonts w:ascii="Times New Roman" w:hAnsi="Times New Roman" w:cs="Times New Roman"/>
          <w:bCs/>
          <w:lang w:val="en-GB"/>
        </w:rPr>
        <w:t>25</w:t>
      </w:r>
      <w:r w:rsidRPr="000C3CC6">
        <w:rPr>
          <w:rFonts w:ascii="Times New Roman" w:hAnsi="Times New Roman" w:cs="Times New Roman"/>
          <w:bCs/>
          <w:vertAlign w:val="superscript"/>
          <w:lang w:val="en-GB"/>
        </w:rPr>
        <w:t>th</w:t>
      </w:r>
      <w:r w:rsidRPr="003F3562">
        <w:rPr>
          <w:rFonts w:ascii="Times New Roman" w:hAnsi="Times New Roman" w:cs="Times New Roman"/>
          <w:bCs/>
          <w:lang w:val="en-GB"/>
        </w:rPr>
        <w:t xml:space="preserve"> of </w:t>
      </w:r>
      <w:r w:rsidR="007E549A">
        <w:rPr>
          <w:rFonts w:ascii="Times New Roman" w:hAnsi="Times New Roman" w:cs="Times New Roman"/>
          <w:bCs/>
          <w:lang w:val="en-GB"/>
        </w:rPr>
        <w:t>November</w:t>
      </w:r>
      <w:r w:rsidRPr="003F3562">
        <w:rPr>
          <w:rFonts w:ascii="Times New Roman" w:hAnsi="Times New Roman" w:cs="Times New Roman"/>
          <w:bCs/>
          <w:lang w:val="en-GB"/>
        </w:rPr>
        <w:t xml:space="preserve"> 2015. </w:t>
      </w:r>
      <w:r w:rsidR="007E549A">
        <w:rPr>
          <w:rFonts w:ascii="Times New Roman" w:hAnsi="Times New Roman" w:cs="Times New Roman"/>
          <w:lang w:val="en-GB"/>
        </w:rPr>
        <w:t>W</w:t>
      </w:r>
      <w:r w:rsidR="007E549A" w:rsidRPr="007E549A">
        <w:rPr>
          <w:rFonts w:ascii="Times New Roman" w:hAnsi="Times New Roman" w:cs="Times New Roman"/>
          <w:lang w:val="en-GB"/>
        </w:rPr>
        <w:t>ere involved in allowing corporations to extract exceedingly large profits from the ordinary citizens of Europe</w:t>
      </w:r>
      <w:r w:rsidRPr="003F3562">
        <w:rPr>
          <w:rFonts w:ascii="Times New Roman" w:hAnsi="Times New Roman" w:cs="Times New Roman"/>
          <w:lang w:val="en-GB"/>
        </w:rPr>
        <w:t xml:space="preserve">. </w:t>
      </w:r>
    </w:p>
    <w:p w14:paraId="30C8113C" w14:textId="77777777" w:rsidR="00D77E44" w:rsidRPr="003F3562" w:rsidRDefault="00D77E44" w:rsidP="007874EA">
      <w:pPr>
        <w:spacing w:line="480" w:lineRule="auto"/>
        <w:jc w:val="both"/>
        <w:rPr>
          <w:rFonts w:ascii="Times New Roman" w:hAnsi="Times New Roman" w:cs="Times New Roman"/>
          <w:bCs/>
        </w:rPr>
      </w:pPr>
    </w:p>
    <w:p w14:paraId="0649EAF0" w14:textId="2788C032" w:rsidR="00D77E44" w:rsidRPr="000C3CC6" w:rsidRDefault="00D77E44" w:rsidP="007874EA">
      <w:pPr>
        <w:spacing w:line="480" w:lineRule="auto"/>
        <w:jc w:val="both"/>
        <w:rPr>
          <w:rFonts w:ascii="Times New Roman" w:hAnsi="Times New Roman" w:cs="Times New Roman"/>
          <w:bCs/>
        </w:rPr>
      </w:pPr>
      <w:r w:rsidRPr="003F3562">
        <w:rPr>
          <w:rFonts w:ascii="Times New Roman" w:hAnsi="Times New Roman" w:cs="Times New Roman"/>
          <w:bCs/>
        </w:rPr>
        <w:t xml:space="preserve">Margot </w:t>
      </w:r>
      <w:r w:rsidRPr="000C3CC6">
        <w:rPr>
          <w:rFonts w:ascii="Times New Roman" w:hAnsi="Times New Roman" w:cs="Times New Roman"/>
          <w:bCs/>
          <w:lang w:val="en-GB"/>
        </w:rPr>
        <w:t xml:space="preserve">Parker (UKIP). </w:t>
      </w:r>
      <w:r w:rsidRPr="000C3CC6">
        <w:rPr>
          <w:rFonts w:ascii="Times New Roman" w:hAnsi="Times New Roman" w:cs="Times New Roman"/>
          <w:bCs/>
          <w:i/>
          <w:lang w:val="en-GB"/>
        </w:rPr>
        <w:t xml:space="preserve">European Structural and </w:t>
      </w:r>
      <w:r w:rsidRPr="003F3562">
        <w:rPr>
          <w:rFonts w:ascii="Times New Roman" w:hAnsi="Times New Roman" w:cs="Times New Roman"/>
          <w:bCs/>
          <w:i/>
          <w:lang w:val="en-GB"/>
        </w:rPr>
        <w:t>Investment</w:t>
      </w:r>
      <w:r w:rsidRPr="000C3CC6">
        <w:rPr>
          <w:rFonts w:ascii="Times New Roman" w:hAnsi="Times New Roman" w:cs="Times New Roman"/>
          <w:bCs/>
          <w:i/>
          <w:lang w:val="en-GB"/>
        </w:rPr>
        <w:t xml:space="preserve"> Funds and sound economic governance</w:t>
      </w:r>
      <w:r w:rsidRPr="003F3562">
        <w:rPr>
          <w:rFonts w:ascii="Times New Roman" w:hAnsi="Times New Roman" w:cs="Times New Roman"/>
          <w:bCs/>
          <w:i/>
          <w:lang w:val="en-GB"/>
        </w:rPr>
        <w:t>.</w:t>
      </w:r>
      <w:r w:rsidRPr="003F3562">
        <w:rPr>
          <w:rFonts w:ascii="Times New Roman" w:hAnsi="Times New Roman" w:cs="Times New Roman"/>
          <w:bCs/>
          <w:lang w:val="en-GB"/>
        </w:rPr>
        <w:t xml:space="preserve"> Strasbourg, 28</w:t>
      </w:r>
      <w:r w:rsidRPr="000C3CC6">
        <w:rPr>
          <w:rFonts w:ascii="Times New Roman" w:hAnsi="Times New Roman" w:cs="Times New Roman"/>
          <w:bCs/>
          <w:vertAlign w:val="superscript"/>
          <w:lang w:val="en-GB"/>
        </w:rPr>
        <w:t>th</w:t>
      </w:r>
      <w:r w:rsidRPr="003F3562">
        <w:rPr>
          <w:rFonts w:ascii="Times New Roman" w:hAnsi="Times New Roman" w:cs="Times New Roman"/>
          <w:bCs/>
          <w:lang w:val="en-GB"/>
        </w:rPr>
        <w:t xml:space="preserve"> of October 2015. The fact that the Commission can tell the Council to withdraw funding from Member States without consulting the elected Parliament highlights the democratic deficit. </w:t>
      </w:r>
    </w:p>
    <w:p w14:paraId="7B32BA08" w14:textId="77777777" w:rsidR="00D77E44" w:rsidRPr="003F3562" w:rsidRDefault="00D77E44" w:rsidP="00D77E44">
      <w:pPr>
        <w:spacing w:line="480" w:lineRule="auto"/>
        <w:jc w:val="both"/>
        <w:rPr>
          <w:rFonts w:ascii="Times New Roman" w:hAnsi="Times New Roman" w:cs="Times New Roman"/>
          <w:bCs/>
        </w:rPr>
      </w:pPr>
    </w:p>
    <w:p w14:paraId="7680E08F" w14:textId="364C53C9" w:rsidR="008123D8" w:rsidRPr="003F3562" w:rsidRDefault="008123D8" w:rsidP="007874EA">
      <w:p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Diane James (UKIP). </w:t>
      </w:r>
      <w:r w:rsidRPr="003F3562">
        <w:rPr>
          <w:rFonts w:ascii="Times New Roman" w:hAnsi="Times New Roman" w:cs="Times New Roman"/>
          <w:bCs/>
          <w:i/>
          <w:lang w:val="en-GB"/>
        </w:rPr>
        <w:t>Mobilisation of the Flexibility Instrument for immediate budgetary measures under the European Agenda on Migration</w:t>
      </w:r>
      <w:r w:rsidRPr="003F3562">
        <w:rPr>
          <w:rFonts w:ascii="Times New Roman" w:hAnsi="Times New Roman" w:cs="Times New Roman"/>
          <w:bCs/>
          <w:lang w:val="en-GB"/>
        </w:rPr>
        <w:t>. Strasbourg, 14</w:t>
      </w:r>
      <w:r w:rsidRPr="003F3562">
        <w:rPr>
          <w:rFonts w:ascii="Times New Roman" w:hAnsi="Times New Roman" w:cs="Times New Roman"/>
          <w:bCs/>
          <w:vertAlign w:val="superscript"/>
          <w:lang w:val="en-GB"/>
        </w:rPr>
        <w:t>th</w:t>
      </w:r>
      <w:r w:rsidRPr="003F3562">
        <w:rPr>
          <w:rFonts w:ascii="Times New Roman" w:hAnsi="Times New Roman" w:cs="Times New Roman"/>
          <w:bCs/>
          <w:lang w:val="en-GB"/>
        </w:rPr>
        <w:t xml:space="preserve"> of October 2015. </w:t>
      </w:r>
      <w:r w:rsidRPr="003F3562">
        <w:rPr>
          <w:rFonts w:ascii="Times New Roman" w:hAnsi="Times New Roman" w:cs="Times New Roman"/>
          <w:lang w:val="en-GB"/>
        </w:rPr>
        <w:t>Each country should manage its own policy and work together on a bilateral basis to deal with the current crisis</w:t>
      </w:r>
    </w:p>
    <w:p w14:paraId="4933D173" w14:textId="77777777" w:rsidR="008123D8" w:rsidRPr="003F3562" w:rsidRDefault="008123D8" w:rsidP="007874EA">
      <w:pPr>
        <w:spacing w:line="480" w:lineRule="auto"/>
        <w:jc w:val="both"/>
        <w:rPr>
          <w:rFonts w:ascii="Times New Roman" w:hAnsi="Times New Roman" w:cs="Times New Roman"/>
          <w:bCs/>
          <w:lang w:val="en-GB"/>
        </w:rPr>
      </w:pPr>
    </w:p>
    <w:p w14:paraId="1775332C" w14:textId="436665BD" w:rsidR="00887BEE" w:rsidRPr="003F3562" w:rsidRDefault="00887BEE" w:rsidP="007874EA">
      <w:p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Jane Collins (UKIP). </w:t>
      </w:r>
      <w:r w:rsidRPr="000C3CC6">
        <w:rPr>
          <w:rFonts w:ascii="Times New Roman" w:hAnsi="Times New Roman" w:cs="Times New Roman"/>
          <w:i/>
          <w:lang w:val="en-GB"/>
        </w:rPr>
        <w:t>The situation in the Mediterranean and the need for and holistic approach to migration</w:t>
      </w:r>
      <w:r w:rsidRPr="003F3562">
        <w:rPr>
          <w:rFonts w:ascii="Times New Roman" w:hAnsi="Times New Roman" w:cs="Times New Roman"/>
          <w:i/>
          <w:lang w:val="en-GB"/>
        </w:rPr>
        <w:t xml:space="preserve">. </w:t>
      </w:r>
      <w:r w:rsidRPr="000C3CC6">
        <w:rPr>
          <w:rFonts w:ascii="Times New Roman" w:hAnsi="Times New Roman" w:cs="Times New Roman"/>
          <w:lang w:val="en-GB"/>
        </w:rPr>
        <w:t>Strasbourg, 12</w:t>
      </w:r>
      <w:r w:rsidRPr="000C3CC6">
        <w:rPr>
          <w:rFonts w:ascii="Times New Roman" w:hAnsi="Times New Roman" w:cs="Times New Roman"/>
          <w:vertAlign w:val="superscript"/>
          <w:lang w:val="en-GB"/>
        </w:rPr>
        <w:t>th</w:t>
      </w:r>
      <w:r w:rsidRPr="000C3CC6">
        <w:rPr>
          <w:rFonts w:ascii="Times New Roman" w:hAnsi="Times New Roman" w:cs="Times New Roman"/>
          <w:lang w:val="en-GB"/>
        </w:rPr>
        <w:t xml:space="preserve"> of April 2016.</w:t>
      </w:r>
      <w:r w:rsidRPr="003F3562">
        <w:rPr>
          <w:rFonts w:ascii="Times New Roman" w:hAnsi="Times New Roman" w:cs="Times New Roman"/>
          <w:i/>
          <w:lang w:val="en-GB"/>
        </w:rPr>
        <w:t xml:space="preserve"> </w:t>
      </w:r>
      <w:r w:rsidRPr="003F3562">
        <w:rPr>
          <w:rFonts w:ascii="Times New Roman" w:hAnsi="Times New Roman" w:cs="Times New Roman"/>
          <w:lang w:val="en-GB"/>
        </w:rPr>
        <w:t>Facilitator and accelerator of both the migrant crisis and the movement of terrorists within Europe</w:t>
      </w:r>
    </w:p>
    <w:p w14:paraId="14EA478F" w14:textId="77777777" w:rsidR="008123D8" w:rsidRPr="003F3562" w:rsidRDefault="008123D8" w:rsidP="007874EA">
      <w:pPr>
        <w:spacing w:line="480" w:lineRule="auto"/>
        <w:jc w:val="both"/>
        <w:rPr>
          <w:rFonts w:ascii="Times New Roman" w:hAnsi="Times New Roman" w:cs="Times New Roman"/>
          <w:lang w:val="en-GB"/>
        </w:rPr>
      </w:pPr>
    </w:p>
    <w:p w14:paraId="7AC7ED2C" w14:textId="764555A4" w:rsidR="008123D8" w:rsidRPr="003F3562" w:rsidRDefault="008123D8" w:rsidP="007874EA">
      <w:p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Bill Etheridge (UKIP). </w:t>
      </w:r>
      <w:r w:rsidRPr="003F3562">
        <w:rPr>
          <w:rFonts w:ascii="Times New Roman" w:hAnsi="Times New Roman" w:cs="Times New Roman"/>
          <w:bCs/>
          <w:i/>
          <w:lang w:val="en-GB"/>
        </w:rPr>
        <w:t>Smart Borders</w:t>
      </w:r>
      <w:r w:rsidRPr="003F3562">
        <w:rPr>
          <w:rFonts w:ascii="Times New Roman" w:hAnsi="Times New Roman" w:cs="Times New Roman"/>
          <w:bCs/>
          <w:lang w:val="en-GB"/>
        </w:rPr>
        <w:t>. Strasbourg, 28</w:t>
      </w:r>
      <w:r w:rsidRPr="003F3562">
        <w:rPr>
          <w:rFonts w:ascii="Times New Roman" w:hAnsi="Times New Roman" w:cs="Times New Roman"/>
          <w:bCs/>
          <w:vertAlign w:val="superscript"/>
          <w:lang w:val="en-GB"/>
        </w:rPr>
        <w:t>th</w:t>
      </w:r>
      <w:r w:rsidRPr="003F3562">
        <w:rPr>
          <w:rFonts w:ascii="Times New Roman" w:hAnsi="Times New Roman" w:cs="Times New Roman"/>
          <w:bCs/>
          <w:lang w:val="en-GB"/>
        </w:rPr>
        <w:t xml:space="preserve"> of October 2015. </w:t>
      </w:r>
      <w:r w:rsidRPr="003F3562">
        <w:rPr>
          <w:rFonts w:ascii="Times New Roman" w:hAnsi="Times New Roman" w:cs="Times New Roman"/>
          <w:lang w:val="en-GB"/>
        </w:rPr>
        <w:t xml:space="preserve">The EU is not a country, so I am really confused by the whole concept of why something that is not a country should look to control borders that do not exist. </w:t>
      </w:r>
    </w:p>
    <w:p w14:paraId="62E2A1F9" w14:textId="77777777" w:rsidR="008123D8" w:rsidRPr="003F3562" w:rsidRDefault="008123D8" w:rsidP="007874EA">
      <w:pPr>
        <w:spacing w:line="480" w:lineRule="auto"/>
        <w:jc w:val="both"/>
        <w:rPr>
          <w:rFonts w:ascii="Times New Roman" w:hAnsi="Times New Roman" w:cs="Times New Roman"/>
          <w:lang w:val="en-GB"/>
        </w:rPr>
      </w:pPr>
    </w:p>
    <w:p w14:paraId="2B6CCA5D" w14:textId="017DDDB9" w:rsidR="008123D8" w:rsidRPr="003F3562" w:rsidRDefault="008123D8" w:rsidP="007874EA">
      <w:pPr>
        <w:spacing w:line="480" w:lineRule="auto"/>
        <w:jc w:val="both"/>
        <w:rPr>
          <w:rFonts w:ascii="Times New Roman" w:hAnsi="Times New Roman" w:cs="Times New Roman"/>
        </w:rPr>
      </w:pPr>
      <w:r w:rsidRPr="003F3562">
        <w:rPr>
          <w:rFonts w:ascii="Times New Roman" w:hAnsi="Times New Roman" w:cs="Times New Roman"/>
          <w:lang w:val="en-GB"/>
        </w:rPr>
        <w:t xml:space="preserve">Ignazio Corrao (FSM). </w:t>
      </w:r>
      <w:r w:rsidRPr="003F3562">
        <w:rPr>
          <w:rFonts w:ascii="Times New Roman" w:hAnsi="Times New Roman" w:cs="Times New Roman"/>
          <w:bCs/>
          <w:i/>
          <w:lang w:val="en-GB"/>
        </w:rPr>
        <w:t>Report of the extraordinary European Council meeting (23</w:t>
      </w:r>
      <w:r w:rsidR="000C3CC6" w:rsidRPr="000C3CC6">
        <w:rPr>
          <w:rFonts w:ascii="Times New Roman" w:hAnsi="Times New Roman" w:cs="Times New Roman"/>
          <w:bCs/>
          <w:i/>
          <w:vertAlign w:val="superscript"/>
          <w:lang w:val="en-GB"/>
        </w:rPr>
        <w:t>rd</w:t>
      </w:r>
      <w:r w:rsidRPr="003F3562">
        <w:rPr>
          <w:rFonts w:ascii="Times New Roman" w:hAnsi="Times New Roman" w:cs="Times New Roman"/>
          <w:bCs/>
          <w:i/>
          <w:lang w:val="en-GB"/>
        </w:rPr>
        <w:t xml:space="preserve"> April 2015) - The latest tragedies in the Mediterranean and EU migration and asylum policies</w:t>
      </w:r>
      <w:r w:rsidRPr="003F3562">
        <w:rPr>
          <w:rFonts w:ascii="Times New Roman" w:hAnsi="Times New Roman" w:cs="Times New Roman"/>
          <w:bCs/>
          <w:lang w:val="en-GB"/>
        </w:rPr>
        <w:t xml:space="preserve">. </w:t>
      </w:r>
      <w:r w:rsidRPr="003F3562">
        <w:rPr>
          <w:rFonts w:ascii="Times New Roman" w:hAnsi="Times New Roman" w:cs="Times New Roman"/>
          <w:bCs/>
        </w:rPr>
        <w:t>Strasbourg, 29</w:t>
      </w:r>
      <w:r w:rsidRPr="003F3562">
        <w:rPr>
          <w:rFonts w:ascii="Times New Roman" w:hAnsi="Times New Roman" w:cs="Times New Roman"/>
          <w:bCs/>
          <w:vertAlign w:val="superscript"/>
        </w:rPr>
        <w:t>th</w:t>
      </w:r>
      <w:r w:rsidRPr="003F3562">
        <w:rPr>
          <w:rFonts w:ascii="Times New Roman" w:hAnsi="Times New Roman" w:cs="Times New Roman"/>
          <w:bCs/>
        </w:rPr>
        <w:t xml:space="preserve"> of April 2015.</w:t>
      </w:r>
      <w:r w:rsidRPr="003F3562">
        <w:rPr>
          <w:rFonts w:ascii="Times New Roman" w:hAnsi="Times New Roman" w:cs="Times New Roman"/>
          <w:b/>
          <w:bCs/>
        </w:rPr>
        <w:t xml:space="preserve"> </w:t>
      </w:r>
      <w:r w:rsidRPr="003F3562">
        <w:rPr>
          <w:rFonts w:ascii="Times New Roman" w:hAnsi="Times New Roman" w:cs="Times New Roman"/>
        </w:rPr>
        <w:t>La riflessione che dovremmo fare è se il metodo intergovernativo che continuiamo ad utilizzare su un tema così importante sia sufficiente a far fronte a quello che è un disastro, un'emergenza di dimensioni davvero incontrollabili.</w:t>
      </w:r>
    </w:p>
    <w:p w14:paraId="079C23C3" w14:textId="77777777" w:rsidR="008123D8" w:rsidRPr="003F3562" w:rsidRDefault="008123D8" w:rsidP="007874EA">
      <w:pPr>
        <w:spacing w:line="480" w:lineRule="auto"/>
        <w:jc w:val="both"/>
        <w:rPr>
          <w:rFonts w:ascii="Times New Roman" w:hAnsi="Times New Roman" w:cs="Times New Roman"/>
        </w:rPr>
      </w:pPr>
    </w:p>
    <w:p w14:paraId="0C149861" w14:textId="72897B60" w:rsidR="008123D8" w:rsidRPr="003F3562" w:rsidRDefault="008123D8" w:rsidP="007874EA">
      <w:pPr>
        <w:spacing w:line="480" w:lineRule="auto"/>
        <w:jc w:val="both"/>
        <w:rPr>
          <w:rFonts w:ascii="Times New Roman" w:hAnsi="Times New Roman" w:cs="Times New Roman"/>
        </w:rPr>
      </w:pPr>
      <w:r w:rsidRPr="003F3562">
        <w:rPr>
          <w:rFonts w:ascii="Times New Roman" w:hAnsi="Times New Roman" w:cs="Times New Roman"/>
          <w:lang w:val="en-GB"/>
        </w:rPr>
        <w:t xml:space="preserve">Laura Ferrara (FSM). </w:t>
      </w:r>
      <w:r w:rsidRPr="003F3562">
        <w:rPr>
          <w:rFonts w:ascii="Times New Roman" w:hAnsi="Times New Roman" w:cs="Times New Roman"/>
          <w:bCs/>
          <w:i/>
          <w:lang w:val="en-GB"/>
        </w:rPr>
        <w:t>Conclusions of the Justice and Home Affairs Council on migration (14</w:t>
      </w:r>
      <w:r w:rsidR="000C3CC6" w:rsidRPr="000C3CC6">
        <w:rPr>
          <w:rFonts w:ascii="Times New Roman" w:hAnsi="Times New Roman" w:cs="Times New Roman"/>
          <w:bCs/>
          <w:i/>
          <w:vertAlign w:val="superscript"/>
          <w:lang w:val="en-GB"/>
        </w:rPr>
        <w:t>th</w:t>
      </w:r>
      <w:r w:rsidRPr="003F3562">
        <w:rPr>
          <w:rFonts w:ascii="Times New Roman" w:hAnsi="Times New Roman" w:cs="Times New Roman"/>
          <w:bCs/>
          <w:i/>
          <w:lang w:val="en-GB"/>
        </w:rPr>
        <w:t xml:space="preserve"> September 2015)</w:t>
      </w:r>
      <w:r w:rsidRPr="003F3562">
        <w:rPr>
          <w:rFonts w:ascii="Times New Roman" w:hAnsi="Times New Roman" w:cs="Times New Roman"/>
          <w:bCs/>
          <w:lang w:val="en-GB"/>
        </w:rPr>
        <w:t xml:space="preserve">. </w:t>
      </w:r>
      <w:r w:rsidRPr="003F3562">
        <w:rPr>
          <w:rFonts w:ascii="Times New Roman" w:hAnsi="Times New Roman" w:cs="Times New Roman"/>
          <w:bCs/>
        </w:rPr>
        <w:t>Strasbourg</w:t>
      </w:r>
      <w:r w:rsidR="000C3CC6">
        <w:rPr>
          <w:rFonts w:ascii="Times New Roman" w:hAnsi="Times New Roman" w:cs="Times New Roman"/>
          <w:bCs/>
        </w:rPr>
        <w:t>,</w:t>
      </w:r>
      <w:r w:rsidRPr="003F3562">
        <w:rPr>
          <w:rFonts w:ascii="Times New Roman" w:hAnsi="Times New Roman" w:cs="Times New Roman"/>
          <w:bCs/>
        </w:rPr>
        <w:t xml:space="preserve"> </w:t>
      </w:r>
      <w:r w:rsidRPr="003F3562">
        <w:rPr>
          <w:rFonts w:ascii="Times New Roman" w:hAnsi="Times New Roman" w:cs="Times New Roman"/>
          <w:bCs/>
          <w:lang w:val="en-AU"/>
        </w:rPr>
        <w:t>16</w:t>
      </w:r>
      <w:r w:rsidRPr="003F3562">
        <w:rPr>
          <w:rFonts w:ascii="Times New Roman" w:hAnsi="Times New Roman" w:cs="Times New Roman"/>
          <w:bCs/>
          <w:vertAlign w:val="superscript"/>
          <w:lang w:val="en-AU"/>
        </w:rPr>
        <w:t>th</w:t>
      </w:r>
      <w:r w:rsidRPr="003F3562">
        <w:rPr>
          <w:rFonts w:ascii="Times New Roman" w:hAnsi="Times New Roman" w:cs="Times New Roman"/>
          <w:bCs/>
          <w:lang w:val="en-AU"/>
        </w:rPr>
        <w:t xml:space="preserve"> of September 2015</w:t>
      </w:r>
      <w:r w:rsidRPr="003F3562">
        <w:rPr>
          <w:rFonts w:ascii="Times New Roman" w:hAnsi="Times New Roman" w:cs="Times New Roman"/>
          <w:bCs/>
        </w:rPr>
        <w:t>.</w:t>
      </w:r>
      <w:r w:rsidRPr="003F3562">
        <w:rPr>
          <w:rFonts w:ascii="Times New Roman" w:hAnsi="Times New Roman" w:cs="Times New Roman"/>
          <w:b/>
          <w:bCs/>
        </w:rPr>
        <w:t xml:space="preserve"> </w:t>
      </w:r>
      <w:r w:rsidRPr="003F3562">
        <w:rPr>
          <w:rFonts w:ascii="Times New Roman" w:hAnsi="Times New Roman" w:cs="Times New Roman"/>
        </w:rPr>
        <w:t>Bene, noi ci stiamo impegnando, come movimento 5 stelle, a fare in modo che sia possibile un'alternativa, a fare in modo che esista un'altra Europa, ma i fatti, purtroppo, ci costringono a pensare che questa convinzione debba diventare un'utopia, un sogno infranto, un'illusione.</w:t>
      </w:r>
    </w:p>
    <w:p w14:paraId="0D267EFC" w14:textId="77777777" w:rsidR="008123D8" w:rsidRPr="003F3562" w:rsidRDefault="008123D8" w:rsidP="007874EA">
      <w:pPr>
        <w:spacing w:line="480" w:lineRule="auto"/>
        <w:jc w:val="both"/>
        <w:rPr>
          <w:rFonts w:ascii="Times New Roman" w:hAnsi="Times New Roman" w:cs="Times New Roman"/>
        </w:rPr>
      </w:pPr>
    </w:p>
    <w:p w14:paraId="18E23070" w14:textId="36A0A495" w:rsidR="008123D8" w:rsidRPr="003F3562" w:rsidRDefault="008123D8" w:rsidP="007874EA">
      <w:p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Jonathan Arnott (UKIP). </w:t>
      </w:r>
      <w:r w:rsidRPr="003F3562">
        <w:rPr>
          <w:rFonts w:ascii="Times New Roman" w:hAnsi="Times New Roman" w:cs="Times New Roman"/>
          <w:bCs/>
          <w:i/>
          <w:lang w:val="en-GB"/>
        </w:rPr>
        <w:t>Council Decision establishing provisional measures in the area of international protection for the benefit of Italy, Greece and Hungary</w:t>
      </w:r>
      <w:r w:rsidRPr="003F3562">
        <w:rPr>
          <w:rFonts w:ascii="Times New Roman" w:hAnsi="Times New Roman" w:cs="Times New Roman"/>
          <w:bCs/>
          <w:lang w:val="en-GB"/>
        </w:rPr>
        <w:t>. Strasbourg, 17</w:t>
      </w:r>
      <w:r w:rsidRPr="003F3562">
        <w:rPr>
          <w:rFonts w:ascii="Times New Roman" w:hAnsi="Times New Roman" w:cs="Times New Roman"/>
          <w:bCs/>
          <w:vertAlign w:val="superscript"/>
          <w:lang w:val="en-GB"/>
        </w:rPr>
        <w:t>th</w:t>
      </w:r>
      <w:r w:rsidRPr="003F3562">
        <w:rPr>
          <w:rFonts w:ascii="Times New Roman" w:hAnsi="Times New Roman" w:cs="Times New Roman"/>
          <w:bCs/>
          <w:lang w:val="en-GB"/>
        </w:rPr>
        <w:t xml:space="preserve"> of September 2015. </w:t>
      </w:r>
      <w:r w:rsidRPr="003F3562">
        <w:rPr>
          <w:rFonts w:ascii="Times New Roman" w:hAnsi="Times New Roman" w:cs="Times New Roman"/>
          <w:i/>
          <w:lang w:val="en-GB"/>
        </w:rPr>
        <w:t xml:space="preserve">EU refugee </w:t>
      </w:r>
      <w:r w:rsidR="000C3CC6" w:rsidRPr="003F3562">
        <w:rPr>
          <w:rFonts w:ascii="Times New Roman" w:hAnsi="Times New Roman" w:cs="Times New Roman"/>
          <w:i/>
          <w:lang w:val="en-GB"/>
        </w:rPr>
        <w:t>quotas are</w:t>
      </w:r>
      <w:r w:rsidRPr="003F3562">
        <w:rPr>
          <w:rFonts w:ascii="Times New Roman" w:hAnsi="Times New Roman" w:cs="Times New Roman"/>
          <w:i/>
          <w:lang w:val="en-GB"/>
        </w:rPr>
        <w:t xml:space="preserve"> the wrong way to go about handling this situation</w:t>
      </w:r>
      <w:r w:rsidRPr="003F3562">
        <w:rPr>
          <w:rFonts w:ascii="Times New Roman" w:hAnsi="Times New Roman" w:cs="Times New Roman"/>
          <w:lang w:val="en-GB"/>
        </w:rPr>
        <w:t>.</w:t>
      </w:r>
    </w:p>
    <w:p w14:paraId="3868F694" w14:textId="77777777" w:rsidR="008123D8" w:rsidRPr="003F3562" w:rsidRDefault="008123D8" w:rsidP="007874EA">
      <w:pPr>
        <w:spacing w:line="480" w:lineRule="auto"/>
        <w:jc w:val="both"/>
        <w:rPr>
          <w:rFonts w:ascii="Times New Roman" w:hAnsi="Times New Roman" w:cs="Times New Roman"/>
          <w:lang w:val="en-GB"/>
        </w:rPr>
      </w:pPr>
    </w:p>
    <w:p w14:paraId="7C227AA6" w14:textId="098B70E1" w:rsidR="008123D8" w:rsidRPr="000C3CC6" w:rsidRDefault="008123D8" w:rsidP="007874EA">
      <w:pPr>
        <w:spacing w:line="480" w:lineRule="auto"/>
        <w:jc w:val="both"/>
        <w:rPr>
          <w:rFonts w:ascii="Times New Roman" w:hAnsi="Times New Roman" w:cs="Times New Roman"/>
          <w:i/>
          <w:lang w:val="en-AU"/>
        </w:rPr>
      </w:pPr>
      <w:r w:rsidRPr="003F3562">
        <w:rPr>
          <w:rFonts w:ascii="Times New Roman" w:hAnsi="Times New Roman" w:cs="Times New Roman"/>
          <w:lang w:val="en-AU"/>
        </w:rPr>
        <w:t xml:space="preserve">Nigel Farage (UKIP). </w:t>
      </w:r>
      <w:r w:rsidRPr="003F3562">
        <w:rPr>
          <w:rFonts w:ascii="Times New Roman" w:hAnsi="Times New Roman" w:cs="Times New Roman"/>
          <w:i/>
          <w:lang w:val="en-AU"/>
        </w:rPr>
        <w:t>European Agenda on Migration</w:t>
      </w:r>
      <w:r w:rsidRPr="003F3562">
        <w:rPr>
          <w:rFonts w:ascii="Times New Roman" w:hAnsi="Times New Roman" w:cs="Times New Roman"/>
          <w:lang w:val="en-AU"/>
        </w:rPr>
        <w:t>. Strasbourg, 20</w:t>
      </w:r>
      <w:r w:rsidRPr="003F3562">
        <w:rPr>
          <w:rFonts w:ascii="Times New Roman" w:hAnsi="Times New Roman" w:cs="Times New Roman"/>
          <w:vertAlign w:val="superscript"/>
          <w:lang w:val="en-AU"/>
        </w:rPr>
        <w:t>th</w:t>
      </w:r>
      <w:r w:rsidRPr="003F3562">
        <w:rPr>
          <w:rFonts w:ascii="Times New Roman" w:hAnsi="Times New Roman" w:cs="Times New Roman"/>
          <w:lang w:val="en-AU"/>
        </w:rPr>
        <w:t xml:space="preserve"> of May 2015. It is pretty clear that, actually, when it comes to renegotiation, nothing substantial can be achieved, because already all big bosses in Europe have said that the freedom-of-movement rules are not up for re-negotiation and that there will be no Treaty change on this point.</w:t>
      </w:r>
    </w:p>
    <w:p w14:paraId="51C8349B" w14:textId="617FE1D0" w:rsidR="008123D8" w:rsidRPr="003F3562" w:rsidRDefault="008123D8" w:rsidP="007874EA">
      <w:pPr>
        <w:spacing w:line="480" w:lineRule="auto"/>
        <w:jc w:val="both"/>
        <w:rPr>
          <w:rFonts w:ascii="Times New Roman" w:hAnsi="Times New Roman" w:cs="Times New Roman"/>
          <w:lang w:val="en-GB"/>
        </w:rPr>
      </w:pPr>
      <w:r w:rsidRPr="003F3562">
        <w:rPr>
          <w:rFonts w:ascii="Times New Roman" w:hAnsi="Times New Roman" w:cs="Times New Roman"/>
          <w:lang w:val="en-GB"/>
        </w:rPr>
        <w:t xml:space="preserve">Steven Woolfe (UKIP). </w:t>
      </w:r>
      <w:r w:rsidRPr="003F3562">
        <w:rPr>
          <w:rFonts w:ascii="Times New Roman" w:hAnsi="Times New Roman" w:cs="Times New Roman"/>
          <w:bCs/>
          <w:i/>
          <w:lang w:val="en-GB"/>
        </w:rPr>
        <w:t>The situation in the Mediterranean and the need for a holistic EU approach to migration.</w:t>
      </w:r>
      <w:r w:rsidRPr="003F3562">
        <w:rPr>
          <w:rFonts w:ascii="Times New Roman" w:hAnsi="Times New Roman" w:cs="Times New Roman"/>
          <w:bCs/>
          <w:lang w:val="en-GB"/>
        </w:rPr>
        <w:t xml:space="preserve"> Strasbourg, 12</w:t>
      </w:r>
      <w:r w:rsidRPr="003F3562">
        <w:rPr>
          <w:rFonts w:ascii="Times New Roman" w:hAnsi="Times New Roman" w:cs="Times New Roman"/>
          <w:bCs/>
          <w:vertAlign w:val="superscript"/>
          <w:lang w:val="en-GB"/>
        </w:rPr>
        <w:t>th</w:t>
      </w:r>
      <w:r w:rsidRPr="003F3562">
        <w:rPr>
          <w:rFonts w:ascii="Times New Roman" w:hAnsi="Times New Roman" w:cs="Times New Roman"/>
          <w:bCs/>
          <w:lang w:val="en-GB"/>
        </w:rPr>
        <w:t xml:space="preserve"> of April 2016. </w:t>
      </w:r>
      <w:r w:rsidRPr="003F3562">
        <w:rPr>
          <w:rFonts w:ascii="Times New Roman" w:hAnsi="Times New Roman" w:cs="Times New Roman"/>
          <w:lang w:val="en-GB"/>
        </w:rPr>
        <w:t>They have rejected the idea that Angela Merkel’s open welcome has caused millions of people to feel that they should come to the EU and they have rejected the idea that Australia’s solutions have meant fewer people dying.</w:t>
      </w:r>
    </w:p>
    <w:p w14:paraId="0896F35B" w14:textId="77777777" w:rsidR="00810742" w:rsidRPr="003F3562" w:rsidRDefault="00810742">
      <w:pPr>
        <w:rPr>
          <w:rFonts w:ascii="Times New Roman" w:hAnsi="Times New Roman" w:cs="Times New Roman"/>
        </w:rPr>
      </w:pPr>
    </w:p>
    <w:sectPr w:rsidR="00810742" w:rsidRPr="003F3562" w:rsidSect="009E6014">
      <w:footerReference w:type="even" r:id="rId12"/>
      <w:footerReference w:type="default" r:id="rId13"/>
      <w:pgSz w:w="11900" w:h="16840"/>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17155" w14:textId="77777777" w:rsidR="00BB5627" w:rsidRDefault="00BB5627" w:rsidP="008123D8">
      <w:r>
        <w:separator/>
      </w:r>
    </w:p>
  </w:endnote>
  <w:endnote w:type="continuationSeparator" w:id="0">
    <w:p w14:paraId="4EFBC82C" w14:textId="77777777" w:rsidR="00BB5627" w:rsidRDefault="00BB5627" w:rsidP="0081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19A27" w14:textId="77777777" w:rsidR="00BB5627" w:rsidRDefault="00BB5627" w:rsidP="009E601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993C99E" w14:textId="77777777" w:rsidR="00BB5627" w:rsidRDefault="00BB5627">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A5180" w14:textId="77777777" w:rsidR="00BB5627" w:rsidRPr="009E6014" w:rsidRDefault="00BB5627" w:rsidP="009E6014">
    <w:pPr>
      <w:pStyle w:val="Pidipagina"/>
      <w:framePr w:wrap="around" w:vAnchor="text" w:hAnchor="page" w:x="5842" w:y="-58"/>
      <w:rPr>
        <w:rStyle w:val="Numeropagina"/>
        <w:rFonts w:ascii="Times New Roman" w:hAnsi="Times New Roman" w:cs="Times New Roman"/>
      </w:rPr>
    </w:pPr>
    <w:r w:rsidRPr="009E6014">
      <w:rPr>
        <w:rStyle w:val="Numeropagina"/>
        <w:rFonts w:ascii="Times New Roman" w:hAnsi="Times New Roman" w:cs="Times New Roman"/>
      </w:rPr>
      <w:fldChar w:fldCharType="begin"/>
    </w:r>
    <w:r w:rsidRPr="009E6014">
      <w:rPr>
        <w:rStyle w:val="Numeropagina"/>
        <w:rFonts w:ascii="Times New Roman" w:hAnsi="Times New Roman" w:cs="Times New Roman"/>
      </w:rPr>
      <w:instrText xml:space="preserve">PAGE  </w:instrText>
    </w:r>
    <w:r w:rsidRPr="009E6014">
      <w:rPr>
        <w:rStyle w:val="Numeropagina"/>
        <w:rFonts w:ascii="Times New Roman" w:hAnsi="Times New Roman" w:cs="Times New Roman"/>
      </w:rPr>
      <w:fldChar w:fldCharType="separate"/>
    </w:r>
    <w:r w:rsidR="002322A8">
      <w:rPr>
        <w:rStyle w:val="Numeropagina"/>
        <w:rFonts w:ascii="Times New Roman" w:hAnsi="Times New Roman" w:cs="Times New Roman"/>
        <w:noProof/>
      </w:rPr>
      <w:t>1</w:t>
    </w:r>
    <w:r w:rsidRPr="009E6014">
      <w:rPr>
        <w:rStyle w:val="Numeropagina"/>
        <w:rFonts w:ascii="Times New Roman" w:hAnsi="Times New Roman" w:cs="Times New Roman"/>
      </w:rPr>
      <w:fldChar w:fldCharType="end"/>
    </w:r>
  </w:p>
  <w:p w14:paraId="39C58F31" w14:textId="77777777" w:rsidR="00BB5627" w:rsidRDefault="00BB562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BB75D" w14:textId="77777777" w:rsidR="00BB5627" w:rsidRDefault="00BB5627" w:rsidP="008123D8">
      <w:r>
        <w:separator/>
      </w:r>
    </w:p>
  </w:footnote>
  <w:footnote w:type="continuationSeparator" w:id="0">
    <w:p w14:paraId="659EDE3F" w14:textId="77777777" w:rsidR="00BB5627" w:rsidRDefault="00BB5627" w:rsidP="008123D8">
      <w:r>
        <w:continuationSeparator/>
      </w:r>
    </w:p>
  </w:footnote>
  <w:footnote w:id="1">
    <w:p w14:paraId="77419467" w14:textId="77777777" w:rsidR="00BB5627" w:rsidRPr="0095306D" w:rsidRDefault="00BB5627" w:rsidP="008123D8">
      <w:pPr>
        <w:pStyle w:val="Testonotaapidipagina"/>
        <w:rPr>
          <w:rFonts w:ascii="Times New Roman" w:hAnsi="Times New Roman" w:cs="Times New Roman"/>
          <w:lang w:val="en-GB"/>
        </w:rPr>
      </w:pPr>
      <w:r w:rsidRPr="0095306D">
        <w:rPr>
          <w:rStyle w:val="Rimandonotaapidipagina"/>
          <w:rFonts w:ascii="Times New Roman" w:hAnsi="Times New Roman" w:cs="Times New Roman"/>
        </w:rPr>
        <w:footnoteRef/>
      </w:r>
      <w:r w:rsidRPr="0095306D">
        <w:rPr>
          <w:rFonts w:ascii="Times New Roman" w:hAnsi="Times New Roman" w:cs="Times New Roman"/>
          <w:lang w:val="en-GB"/>
        </w:rPr>
        <w:t xml:space="preserve"> Definition taken from the “Handbook” of the Comparative Manifesto Project. Electronic version of the handbook available at </w:t>
      </w:r>
      <w:hyperlink r:id="rId1" w:history="1">
        <w:r w:rsidRPr="0095306D">
          <w:rPr>
            <w:rStyle w:val="Collegamentoipertestuale"/>
            <w:rFonts w:ascii="Times New Roman" w:hAnsi="Times New Roman" w:cs="Times New Roman"/>
            <w:lang w:val="en-GB"/>
          </w:rPr>
          <w:t>https://manifestoproject.wzb.eu/information/documents?name=handbook_v4</w:t>
        </w:r>
      </w:hyperlink>
      <w:r w:rsidRPr="0095306D">
        <w:rPr>
          <w:rFonts w:ascii="Times New Roman" w:hAnsi="Times New Roman" w:cs="Times New Roman"/>
          <w:lang w:val="en-GB"/>
        </w:rPr>
        <w:t xml:space="preserve"> </w:t>
      </w:r>
    </w:p>
    <w:p w14:paraId="29E719C6" w14:textId="77777777" w:rsidR="00BB5627" w:rsidRPr="001A037F" w:rsidRDefault="00BB5627" w:rsidP="008123D8">
      <w:pPr>
        <w:pStyle w:val="Testonotaapidipagina"/>
        <w:rPr>
          <w:lang w:val="en-GB"/>
        </w:rPr>
      </w:pPr>
    </w:p>
  </w:footnote>
  <w:footnote w:id="2">
    <w:p w14:paraId="65420149" w14:textId="77777777" w:rsidR="00BB5627" w:rsidRPr="00E533F2" w:rsidRDefault="00BB5627" w:rsidP="00773717">
      <w:pPr>
        <w:pStyle w:val="Testonotaapidipagina"/>
        <w:rPr>
          <w:rFonts w:ascii="Times New Roman" w:hAnsi="Times New Roman" w:cs="Times New Roman"/>
          <w:lang w:val="en-GB"/>
        </w:rPr>
      </w:pPr>
      <w:r w:rsidRPr="00E533F2">
        <w:rPr>
          <w:rStyle w:val="Rimandonotaapidipagina"/>
          <w:rFonts w:ascii="Times New Roman" w:hAnsi="Times New Roman" w:cs="Times New Roman"/>
          <w:lang w:val="en-GB"/>
        </w:rPr>
        <w:footnoteRef/>
      </w:r>
      <w:r w:rsidRPr="00E533F2">
        <w:rPr>
          <w:rFonts w:ascii="Times New Roman" w:hAnsi="Times New Roman" w:cs="Times New Roman"/>
          <w:lang w:val="en-GB"/>
        </w:rPr>
        <w:t xml:space="preserve"> </w:t>
      </w:r>
      <w:r w:rsidRPr="00E533F2">
        <w:rPr>
          <w:rFonts w:ascii="Times New Roman" w:hAnsi="Times New Roman" w:cs="Times New Roman"/>
          <w:bCs/>
          <w:lang w:val="en-GB"/>
        </w:rPr>
        <w:t>Convention on International Trade in Endangered Species of Wild Fauna and Flora</w:t>
      </w:r>
      <w:r>
        <w:rPr>
          <w:rFonts w:ascii="Times New Roman" w:hAnsi="Times New Roman" w:cs="Times New Roman"/>
          <w:bCs/>
          <w:lang w:val="en-GB"/>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E00"/>
    <w:multiLevelType w:val="hybridMultilevel"/>
    <w:tmpl w:val="EB4AF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011EC8"/>
    <w:multiLevelType w:val="hybridMultilevel"/>
    <w:tmpl w:val="40382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6B2E2E"/>
    <w:multiLevelType w:val="hybridMultilevel"/>
    <w:tmpl w:val="CA20B2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F76FAE"/>
    <w:multiLevelType w:val="hybridMultilevel"/>
    <w:tmpl w:val="4BB02040"/>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nsid w:val="19593002"/>
    <w:multiLevelType w:val="hybridMultilevel"/>
    <w:tmpl w:val="DBC6B6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D374C6"/>
    <w:multiLevelType w:val="hybridMultilevel"/>
    <w:tmpl w:val="1FF2E5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640A91"/>
    <w:multiLevelType w:val="hybridMultilevel"/>
    <w:tmpl w:val="2F94AB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A4C2904"/>
    <w:multiLevelType w:val="hybridMultilevel"/>
    <w:tmpl w:val="799E174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B8647B1"/>
    <w:multiLevelType w:val="hybridMultilevel"/>
    <w:tmpl w:val="F70AFA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D595B68"/>
    <w:multiLevelType w:val="hybridMultilevel"/>
    <w:tmpl w:val="FCA27B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E4D7831"/>
    <w:multiLevelType w:val="hybridMultilevel"/>
    <w:tmpl w:val="663EF7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14411FC"/>
    <w:multiLevelType w:val="hybridMultilevel"/>
    <w:tmpl w:val="6A7C75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E28278D"/>
    <w:multiLevelType w:val="hybridMultilevel"/>
    <w:tmpl w:val="FF88C28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4"/>
  </w:num>
  <w:num w:numId="6">
    <w:abstractNumId w:val="9"/>
  </w:num>
  <w:num w:numId="7">
    <w:abstractNumId w:val="11"/>
  </w:num>
  <w:num w:numId="8">
    <w:abstractNumId w:val="1"/>
  </w:num>
  <w:num w:numId="9">
    <w:abstractNumId w:val="6"/>
  </w:num>
  <w:num w:numId="10">
    <w:abstractNumId w:val="2"/>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D8"/>
    <w:rsid w:val="00025699"/>
    <w:rsid w:val="000B26F7"/>
    <w:rsid w:val="000C3CC6"/>
    <w:rsid w:val="000E3AAA"/>
    <w:rsid w:val="001B1C47"/>
    <w:rsid w:val="002004AF"/>
    <w:rsid w:val="00216D5A"/>
    <w:rsid w:val="002322A8"/>
    <w:rsid w:val="00233D59"/>
    <w:rsid w:val="0023700B"/>
    <w:rsid w:val="0027637E"/>
    <w:rsid w:val="002D1A8A"/>
    <w:rsid w:val="002F4D1F"/>
    <w:rsid w:val="00315DA2"/>
    <w:rsid w:val="003B0E2C"/>
    <w:rsid w:val="003C3463"/>
    <w:rsid w:val="003F3562"/>
    <w:rsid w:val="003F7D09"/>
    <w:rsid w:val="004201CE"/>
    <w:rsid w:val="004548B0"/>
    <w:rsid w:val="004B1C49"/>
    <w:rsid w:val="004D0DCC"/>
    <w:rsid w:val="0057549F"/>
    <w:rsid w:val="00575D17"/>
    <w:rsid w:val="00575D5A"/>
    <w:rsid w:val="005932C8"/>
    <w:rsid w:val="0064360C"/>
    <w:rsid w:val="0066066A"/>
    <w:rsid w:val="006D58F4"/>
    <w:rsid w:val="00773717"/>
    <w:rsid w:val="007874EA"/>
    <w:rsid w:val="007E549A"/>
    <w:rsid w:val="00810742"/>
    <w:rsid w:val="008123D8"/>
    <w:rsid w:val="0082108E"/>
    <w:rsid w:val="00886EBC"/>
    <w:rsid w:val="00887BEE"/>
    <w:rsid w:val="008F17BD"/>
    <w:rsid w:val="009A1FEA"/>
    <w:rsid w:val="009A7EED"/>
    <w:rsid w:val="009C3A31"/>
    <w:rsid w:val="009E6014"/>
    <w:rsid w:val="00A173F4"/>
    <w:rsid w:val="00A223D5"/>
    <w:rsid w:val="00A73860"/>
    <w:rsid w:val="00AA10E9"/>
    <w:rsid w:val="00B04F84"/>
    <w:rsid w:val="00B37081"/>
    <w:rsid w:val="00B75A41"/>
    <w:rsid w:val="00BB5627"/>
    <w:rsid w:val="00BD46F2"/>
    <w:rsid w:val="00C27581"/>
    <w:rsid w:val="00C56E09"/>
    <w:rsid w:val="00C71FA9"/>
    <w:rsid w:val="00D25F37"/>
    <w:rsid w:val="00D34B02"/>
    <w:rsid w:val="00D77E44"/>
    <w:rsid w:val="00D94B48"/>
    <w:rsid w:val="00DB729A"/>
    <w:rsid w:val="00E46DFC"/>
    <w:rsid w:val="00E5401B"/>
    <w:rsid w:val="00F246EE"/>
    <w:rsid w:val="00F6155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C73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23D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23D8"/>
    <w:pPr>
      <w:ind w:left="720"/>
      <w:contextualSpacing/>
    </w:pPr>
  </w:style>
  <w:style w:type="paragraph" w:styleId="Testonotaapidipagina">
    <w:name w:val="footnote text"/>
    <w:basedOn w:val="Normale"/>
    <w:link w:val="TestonotaapidipaginaCarattere"/>
    <w:uiPriority w:val="99"/>
    <w:unhideWhenUsed/>
    <w:rsid w:val="008123D8"/>
  </w:style>
  <w:style w:type="character" w:customStyle="1" w:styleId="TestonotaapidipaginaCarattere">
    <w:name w:val="Testo nota a piè di pagina Carattere"/>
    <w:basedOn w:val="Caratterepredefinitoparagrafo"/>
    <w:link w:val="Testonotaapidipagina"/>
    <w:uiPriority w:val="99"/>
    <w:rsid w:val="008123D8"/>
  </w:style>
  <w:style w:type="character" w:styleId="Rimandonotaapidipagina">
    <w:name w:val="footnote reference"/>
    <w:basedOn w:val="Caratterepredefinitoparagrafo"/>
    <w:uiPriority w:val="99"/>
    <w:unhideWhenUsed/>
    <w:rsid w:val="008123D8"/>
    <w:rPr>
      <w:vertAlign w:val="superscript"/>
    </w:rPr>
  </w:style>
  <w:style w:type="character" w:styleId="Collegamentoipertestuale">
    <w:name w:val="Hyperlink"/>
    <w:basedOn w:val="Caratterepredefinitoparagrafo"/>
    <w:uiPriority w:val="99"/>
    <w:unhideWhenUsed/>
    <w:rsid w:val="008123D8"/>
    <w:rPr>
      <w:color w:val="0000FF" w:themeColor="hyperlink"/>
      <w:u w:val="single"/>
    </w:rPr>
  </w:style>
  <w:style w:type="paragraph" w:styleId="Didascalia">
    <w:name w:val="caption"/>
    <w:basedOn w:val="Normale"/>
    <w:next w:val="Normale"/>
    <w:uiPriority w:val="35"/>
    <w:unhideWhenUsed/>
    <w:qFormat/>
    <w:rsid w:val="008123D8"/>
    <w:pPr>
      <w:spacing w:after="200"/>
    </w:pPr>
    <w:rPr>
      <w:b/>
      <w:bCs/>
      <w:color w:val="4F81BD" w:themeColor="accent1"/>
      <w:sz w:val="18"/>
      <w:szCs w:val="18"/>
    </w:rPr>
  </w:style>
  <w:style w:type="paragraph" w:styleId="Testofumetto">
    <w:name w:val="Balloon Text"/>
    <w:basedOn w:val="Normale"/>
    <w:link w:val="TestofumettoCarattere"/>
    <w:uiPriority w:val="99"/>
    <w:semiHidden/>
    <w:unhideWhenUsed/>
    <w:rsid w:val="009E601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E6014"/>
    <w:rPr>
      <w:rFonts w:ascii="Lucida Grande" w:hAnsi="Lucida Grande" w:cs="Lucida Grande"/>
      <w:sz w:val="18"/>
      <w:szCs w:val="18"/>
    </w:rPr>
  </w:style>
  <w:style w:type="paragraph" w:styleId="Pidipagina">
    <w:name w:val="footer"/>
    <w:basedOn w:val="Normale"/>
    <w:link w:val="PidipaginaCarattere"/>
    <w:uiPriority w:val="99"/>
    <w:unhideWhenUsed/>
    <w:rsid w:val="009E6014"/>
    <w:pPr>
      <w:tabs>
        <w:tab w:val="center" w:pos="4819"/>
        <w:tab w:val="right" w:pos="9638"/>
      </w:tabs>
    </w:pPr>
  </w:style>
  <w:style w:type="character" w:customStyle="1" w:styleId="PidipaginaCarattere">
    <w:name w:val="Piè di pagina Carattere"/>
    <w:basedOn w:val="Caratterepredefinitoparagrafo"/>
    <w:link w:val="Pidipagina"/>
    <w:uiPriority w:val="99"/>
    <w:rsid w:val="009E6014"/>
  </w:style>
  <w:style w:type="character" w:styleId="Numeropagina">
    <w:name w:val="page number"/>
    <w:basedOn w:val="Caratterepredefinitoparagrafo"/>
    <w:uiPriority w:val="99"/>
    <w:semiHidden/>
    <w:unhideWhenUsed/>
    <w:rsid w:val="009E6014"/>
  </w:style>
  <w:style w:type="paragraph" w:styleId="Intestazione">
    <w:name w:val="header"/>
    <w:basedOn w:val="Normale"/>
    <w:link w:val="IntestazioneCarattere"/>
    <w:uiPriority w:val="99"/>
    <w:unhideWhenUsed/>
    <w:rsid w:val="009E6014"/>
    <w:pPr>
      <w:tabs>
        <w:tab w:val="center" w:pos="4819"/>
        <w:tab w:val="right" w:pos="9638"/>
      </w:tabs>
    </w:pPr>
  </w:style>
  <w:style w:type="character" w:customStyle="1" w:styleId="IntestazioneCarattere">
    <w:name w:val="Intestazione Carattere"/>
    <w:basedOn w:val="Caratterepredefinitoparagrafo"/>
    <w:link w:val="Intestazione"/>
    <w:uiPriority w:val="99"/>
    <w:rsid w:val="009E6014"/>
  </w:style>
  <w:style w:type="character" w:styleId="Collegamentovisitato">
    <w:name w:val="FollowedHyperlink"/>
    <w:basedOn w:val="Caratterepredefinitoparagrafo"/>
    <w:uiPriority w:val="99"/>
    <w:semiHidden/>
    <w:unhideWhenUsed/>
    <w:rsid w:val="009E6014"/>
    <w:rPr>
      <w:color w:val="800080" w:themeColor="followedHyperlink"/>
      <w:u w:val="single"/>
    </w:rPr>
  </w:style>
  <w:style w:type="character" w:styleId="Rimandocommento">
    <w:name w:val="annotation reference"/>
    <w:basedOn w:val="Caratterepredefinitoparagrafo"/>
    <w:uiPriority w:val="99"/>
    <w:semiHidden/>
    <w:unhideWhenUsed/>
    <w:rsid w:val="009A1FEA"/>
    <w:rPr>
      <w:sz w:val="18"/>
      <w:szCs w:val="18"/>
    </w:rPr>
  </w:style>
  <w:style w:type="paragraph" w:styleId="Testocommento">
    <w:name w:val="annotation text"/>
    <w:basedOn w:val="Normale"/>
    <w:link w:val="TestocommentoCarattere"/>
    <w:uiPriority w:val="99"/>
    <w:unhideWhenUsed/>
    <w:rsid w:val="009A1FEA"/>
  </w:style>
  <w:style w:type="character" w:customStyle="1" w:styleId="TestocommentoCarattere">
    <w:name w:val="Testo commento Carattere"/>
    <w:basedOn w:val="Caratterepredefinitoparagrafo"/>
    <w:link w:val="Testocommento"/>
    <w:uiPriority w:val="99"/>
    <w:rsid w:val="009A1FEA"/>
  </w:style>
  <w:style w:type="paragraph" w:styleId="Soggettocommento">
    <w:name w:val="annotation subject"/>
    <w:basedOn w:val="Testocommento"/>
    <w:next w:val="Testocommento"/>
    <w:link w:val="SoggettocommentoCarattere"/>
    <w:uiPriority w:val="99"/>
    <w:semiHidden/>
    <w:unhideWhenUsed/>
    <w:rsid w:val="009A1FEA"/>
    <w:rPr>
      <w:b/>
      <w:bCs/>
      <w:sz w:val="20"/>
      <w:szCs w:val="20"/>
    </w:rPr>
  </w:style>
  <w:style w:type="character" w:customStyle="1" w:styleId="SoggettocommentoCarattere">
    <w:name w:val="Soggetto commento Carattere"/>
    <w:basedOn w:val="TestocommentoCarattere"/>
    <w:link w:val="Soggettocommento"/>
    <w:uiPriority w:val="99"/>
    <w:semiHidden/>
    <w:rsid w:val="009A1FE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23D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23D8"/>
    <w:pPr>
      <w:ind w:left="720"/>
      <w:contextualSpacing/>
    </w:pPr>
  </w:style>
  <w:style w:type="paragraph" w:styleId="Testonotaapidipagina">
    <w:name w:val="footnote text"/>
    <w:basedOn w:val="Normale"/>
    <w:link w:val="TestonotaapidipaginaCarattere"/>
    <w:uiPriority w:val="99"/>
    <w:unhideWhenUsed/>
    <w:rsid w:val="008123D8"/>
  </w:style>
  <w:style w:type="character" w:customStyle="1" w:styleId="TestonotaapidipaginaCarattere">
    <w:name w:val="Testo nota a piè di pagina Carattere"/>
    <w:basedOn w:val="Caratterepredefinitoparagrafo"/>
    <w:link w:val="Testonotaapidipagina"/>
    <w:uiPriority w:val="99"/>
    <w:rsid w:val="008123D8"/>
  </w:style>
  <w:style w:type="character" w:styleId="Rimandonotaapidipagina">
    <w:name w:val="footnote reference"/>
    <w:basedOn w:val="Caratterepredefinitoparagrafo"/>
    <w:uiPriority w:val="99"/>
    <w:unhideWhenUsed/>
    <w:rsid w:val="008123D8"/>
    <w:rPr>
      <w:vertAlign w:val="superscript"/>
    </w:rPr>
  </w:style>
  <w:style w:type="character" w:styleId="Collegamentoipertestuale">
    <w:name w:val="Hyperlink"/>
    <w:basedOn w:val="Caratterepredefinitoparagrafo"/>
    <w:uiPriority w:val="99"/>
    <w:unhideWhenUsed/>
    <w:rsid w:val="008123D8"/>
    <w:rPr>
      <w:color w:val="0000FF" w:themeColor="hyperlink"/>
      <w:u w:val="single"/>
    </w:rPr>
  </w:style>
  <w:style w:type="paragraph" w:styleId="Didascalia">
    <w:name w:val="caption"/>
    <w:basedOn w:val="Normale"/>
    <w:next w:val="Normale"/>
    <w:uiPriority w:val="35"/>
    <w:unhideWhenUsed/>
    <w:qFormat/>
    <w:rsid w:val="008123D8"/>
    <w:pPr>
      <w:spacing w:after="200"/>
    </w:pPr>
    <w:rPr>
      <w:b/>
      <w:bCs/>
      <w:color w:val="4F81BD" w:themeColor="accent1"/>
      <w:sz w:val="18"/>
      <w:szCs w:val="18"/>
    </w:rPr>
  </w:style>
  <w:style w:type="paragraph" w:styleId="Testofumetto">
    <w:name w:val="Balloon Text"/>
    <w:basedOn w:val="Normale"/>
    <w:link w:val="TestofumettoCarattere"/>
    <w:uiPriority w:val="99"/>
    <w:semiHidden/>
    <w:unhideWhenUsed/>
    <w:rsid w:val="009E601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E6014"/>
    <w:rPr>
      <w:rFonts w:ascii="Lucida Grande" w:hAnsi="Lucida Grande" w:cs="Lucida Grande"/>
      <w:sz w:val="18"/>
      <w:szCs w:val="18"/>
    </w:rPr>
  </w:style>
  <w:style w:type="paragraph" w:styleId="Pidipagina">
    <w:name w:val="footer"/>
    <w:basedOn w:val="Normale"/>
    <w:link w:val="PidipaginaCarattere"/>
    <w:uiPriority w:val="99"/>
    <w:unhideWhenUsed/>
    <w:rsid w:val="009E6014"/>
    <w:pPr>
      <w:tabs>
        <w:tab w:val="center" w:pos="4819"/>
        <w:tab w:val="right" w:pos="9638"/>
      </w:tabs>
    </w:pPr>
  </w:style>
  <w:style w:type="character" w:customStyle="1" w:styleId="PidipaginaCarattere">
    <w:name w:val="Piè di pagina Carattere"/>
    <w:basedOn w:val="Caratterepredefinitoparagrafo"/>
    <w:link w:val="Pidipagina"/>
    <w:uiPriority w:val="99"/>
    <w:rsid w:val="009E6014"/>
  </w:style>
  <w:style w:type="character" w:styleId="Numeropagina">
    <w:name w:val="page number"/>
    <w:basedOn w:val="Caratterepredefinitoparagrafo"/>
    <w:uiPriority w:val="99"/>
    <w:semiHidden/>
    <w:unhideWhenUsed/>
    <w:rsid w:val="009E6014"/>
  </w:style>
  <w:style w:type="paragraph" w:styleId="Intestazione">
    <w:name w:val="header"/>
    <w:basedOn w:val="Normale"/>
    <w:link w:val="IntestazioneCarattere"/>
    <w:uiPriority w:val="99"/>
    <w:unhideWhenUsed/>
    <w:rsid w:val="009E6014"/>
    <w:pPr>
      <w:tabs>
        <w:tab w:val="center" w:pos="4819"/>
        <w:tab w:val="right" w:pos="9638"/>
      </w:tabs>
    </w:pPr>
  </w:style>
  <w:style w:type="character" w:customStyle="1" w:styleId="IntestazioneCarattere">
    <w:name w:val="Intestazione Carattere"/>
    <w:basedOn w:val="Caratterepredefinitoparagrafo"/>
    <w:link w:val="Intestazione"/>
    <w:uiPriority w:val="99"/>
    <w:rsid w:val="009E6014"/>
  </w:style>
  <w:style w:type="character" w:styleId="Collegamentovisitato">
    <w:name w:val="FollowedHyperlink"/>
    <w:basedOn w:val="Caratterepredefinitoparagrafo"/>
    <w:uiPriority w:val="99"/>
    <w:semiHidden/>
    <w:unhideWhenUsed/>
    <w:rsid w:val="009E6014"/>
    <w:rPr>
      <w:color w:val="800080" w:themeColor="followedHyperlink"/>
      <w:u w:val="single"/>
    </w:rPr>
  </w:style>
  <w:style w:type="character" w:styleId="Rimandocommento">
    <w:name w:val="annotation reference"/>
    <w:basedOn w:val="Caratterepredefinitoparagrafo"/>
    <w:uiPriority w:val="99"/>
    <w:semiHidden/>
    <w:unhideWhenUsed/>
    <w:rsid w:val="009A1FEA"/>
    <w:rPr>
      <w:sz w:val="18"/>
      <w:szCs w:val="18"/>
    </w:rPr>
  </w:style>
  <w:style w:type="paragraph" w:styleId="Testocommento">
    <w:name w:val="annotation text"/>
    <w:basedOn w:val="Normale"/>
    <w:link w:val="TestocommentoCarattere"/>
    <w:uiPriority w:val="99"/>
    <w:unhideWhenUsed/>
    <w:rsid w:val="009A1FEA"/>
  </w:style>
  <w:style w:type="character" w:customStyle="1" w:styleId="TestocommentoCarattere">
    <w:name w:val="Testo commento Carattere"/>
    <w:basedOn w:val="Caratterepredefinitoparagrafo"/>
    <w:link w:val="Testocommento"/>
    <w:uiPriority w:val="99"/>
    <w:rsid w:val="009A1FEA"/>
  </w:style>
  <w:style w:type="paragraph" w:styleId="Soggettocommento">
    <w:name w:val="annotation subject"/>
    <w:basedOn w:val="Testocommento"/>
    <w:next w:val="Testocommento"/>
    <w:link w:val="SoggettocommentoCarattere"/>
    <w:uiPriority w:val="99"/>
    <w:semiHidden/>
    <w:unhideWhenUsed/>
    <w:rsid w:val="009A1FEA"/>
    <w:rPr>
      <w:b/>
      <w:bCs/>
      <w:sz w:val="20"/>
      <w:szCs w:val="20"/>
    </w:rPr>
  </w:style>
  <w:style w:type="character" w:customStyle="1" w:styleId="SoggettocommentoCarattere">
    <w:name w:val="Soggetto commento Carattere"/>
    <w:basedOn w:val="TestocommentoCarattere"/>
    <w:link w:val="Soggettocommento"/>
    <w:uiPriority w:val="99"/>
    <w:semiHidden/>
    <w:rsid w:val="009A1F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github.com/alexeygridnev/MEPs-speeches" TargetMode="External"/><Relationship Id="rId10" Type="http://schemas.openxmlformats.org/officeDocument/2006/relationships/hyperlink" Target="http://www.europarl.europa.eu/oeil/popups/ficheprocedure.do?lang=en&amp;reference=2015/2095(IN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anifestoproject.wzb.eu/information/documents?name=handbook_v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831B21E-2577-BB4D-890E-A5F59511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Pages>
  <Words>4489</Words>
  <Characters>25591</Characters>
  <Application>Microsoft Macintosh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30020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2017-01-26T15:52:00Z</dcterms:created>
  <dcterms:modified xsi:type="dcterms:W3CDTF">2017-09-26T08:44:00Z</dcterms:modified>
  <cp:category/>
</cp:coreProperties>
</file>