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55A6" w:rsidRPr="00102131" w:rsidRDefault="003D55A6" w:rsidP="006D208C">
      <w:pPr>
        <w:rPr>
          <w:lang w:val="en-US"/>
        </w:rPr>
      </w:pPr>
      <w:r w:rsidRPr="00102131">
        <w:rPr>
          <w:lang w:val="en-US"/>
        </w:rPr>
        <w:t>Appendix</w:t>
      </w:r>
    </w:p>
    <w:p w:rsidR="003D55A6" w:rsidRPr="00102131" w:rsidRDefault="003D55A6" w:rsidP="006D208C">
      <w:pPr>
        <w:rPr>
          <w:lang w:val="en-US"/>
        </w:rPr>
      </w:pPr>
    </w:p>
    <w:p w:rsidR="003D55A6" w:rsidRPr="00102131" w:rsidRDefault="003D55A6" w:rsidP="006D208C">
      <w:pPr>
        <w:pStyle w:val="p1"/>
        <w:spacing w:after="240" w:line="360" w:lineRule="auto"/>
        <w:jc w:val="both"/>
        <w:rPr>
          <w:rFonts w:ascii="Times New Roman" w:hAnsi="Times New Roman"/>
          <w:b/>
          <w:i/>
          <w:sz w:val="22"/>
          <w:szCs w:val="24"/>
          <w:lang w:val="en-US" w:eastAsia="en-US"/>
        </w:rPr>
      </w:pPr>
      <w:r w:rsidRPr="00102131">
        <w:rPr>
          <w:rFonts w:ascii="Times New Roman" w:hAnsi="Times New Roman"/>
          <w:b/>
          <w:i/>
          <w:sz w:val="22"/>
          <w:szCs w:val="24"/>
          <w:lang w:val="en-US" w:eastAsia="en-US"/>
        </w:rPr>
        <w:t>Table A1: Health Expenditures (HE) Development from 2008-2010, EU Countries</w:t>
      </w:r>
    </w:p>
    <w:tbl>
      <w:tblPr>
        <w:tblStyle w:val="Tabellenraster"/>
        <w:tblW w:w="13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715"/>
        <w:gridCol w:w="700"/>
        <w:gridCol w:w="567"/>
        <w:gridCol w:w="708"/>
        <w:gridCol w:w="856"/>
        <w:gridCol w:w="836"/>
        <w:gridCol w:w="1007"/>
        <w:gridCol w:w="992"/>
        <w:gridCol w:w="981"/>
        <w:gridCol w:w="865"/>
        <w:gridCol w:w="848"/>
        <w:gridCol w:w="853"/>
        <w:gridCol w:w="774"/>
        <w:gridCol w:w="781"/>
        <w:gridCol w:w="781"/>
        <w:gridCol w:w="852"/>
      </w:tblGrid>
      <w:tr w:rsidR="0030270B" w:rsidRPr="00B8206C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1415" w:type="dxa"/>
            <w:gridSpan w:val="2"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share of public HE (compared to total HE)</w:t>
            </w:r>
          </w:p>
        </w:tc>
        <w:tc>
          <w:tcPr>
            <w:tcW w:w="1275" w:type="dxa"/>
            <w:gridSpan w:val="2"/>
            <w:tcBorders>
              <w:left w:val="single" w:sz="36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share of private HE (compared to total HE)</w:t>
            </w:r>
          </w:p>
        </w:tc>
        <w:tc>
          <w:tcPr>
            <w:tcW w:w="1692" w:type="dxa"/>
            <w:gridSpan w:val="2"/>
            <w:tcBorders>
              <w:left w:val="single" w:sz="36" w:space="0" w:color="auto"/>
              <w:right w:val="single" w:sz="36" w:space="0" w:color="auto"/>
            </w:tcBorders>
            <w:noWrap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total HE </w:t>
            </w:r>
          </w:p>
          <w:p w:rsidR="0030270B" w:rsidRPr="00102131" w:rsidRDefault="0030270B" w:rsidP="006D208C">
            <w:pPr>
              <w:ind w:right="139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per capita (PPP) </w:t>
            </w:r>
          </w:p>
        </w:tc>
        <w:tc>
          <w:tcPr>
            <w:tcW w:w="1999" w:type="dxa"/>
            <w:gridSpan w:val="2"/>
            <w:tcBorders>
              <w:left w:val="single" w:sz="36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total HE per capita (current US $)</w:t>
            </w:r>
          </w:p>
        </w:tc>
        <w:tc>
          <w:tcPr>
            <w:tcW w:w="1846" w:type="dxa"/>
            <w:gridSpan w:val="2"/>
            <w:tcBorders>
              <w:left w:val="single" w:sz="36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public HE per capita (PPP)</w:t>
            </w:r>
          </w:p>
        </w:tc>
        <w:tc>
          <w:tcPr>
            <w:tcW w:w="1701" w:type="dxa"/>
            <w:gridSpan w:val="2"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private HE per capita (PPP)</w:t>
            </w:r>
          </w:p>
        </w:tc>
        <w:tc>
          <w:tcPr>
            <w:tcW w:w="1555" w:type="dxa"/>
            <w:gridSpan w:val="2"/>
            <w:tcBorders>
              <w:left w:val="single" w:sz="36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public HE per capita (current US$)</w:t>
            </w:r>
          </w:p>
        </w:tc>
        <w:tc>
          <w:tcPr>
            <w:tcW w:w="1633" w:type="dxa"/>
            <w:gridSpan w:val="2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private HE per capita (current US$)</w:t>
            </w:r>
          </w:p>
        </w:tc>
      </w:tr>
      <w:tr w:rsidR="0030270B" w:rsidRPr="00102131" w:rsidTr="0030270B">
        <w:trPr>
          <w:trHeight w:val="240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ind w:right="71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9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865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2010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AUT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73,78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72,39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26,21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27,60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4024,80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4303,69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5037,37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4796,11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2969,81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3115,69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1054,99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1188,00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3716,95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3472,18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1320,41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1323,93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BEL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82,11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82,33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17,88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17,66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3550,15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3965,67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4508,39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4389,94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2915,10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3265,12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635,04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700,54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3701,93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3614,44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806,45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775,49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BGR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55,39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55,23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44,60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44,76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898,34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1058,48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455,54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484,75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497,67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584,691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400,66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473,78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252,36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267,77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203,17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216,97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HRV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83,83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83,40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16,16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16,59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1604,32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1600,19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1258,87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1126,37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1344,91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1334,70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259,41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265,48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1055,31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939,49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203,55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186,87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CYP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41,93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48,21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58,06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51,17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2123,97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2114,46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2156,66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1958,80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890,68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1019,57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1233,28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1082,05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904,38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944,51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1252,27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1002,39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CZE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80,99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83,12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19,00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16,87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1777,91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1920,95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1449,33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1373,93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1440,01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1596,84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337,89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324,10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1173,89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1142,11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275,44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231,81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DNK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84,01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83,87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15,98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16,12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3938,91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4457,95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6137,77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6011,53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3309,47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3739,32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629,44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718,63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5156,95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5042,46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980,82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969,07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EST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76,23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74,19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23,33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23,99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1302,37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1366,38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1038,57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926,45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992,83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1013,82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303,94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327,83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791,72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687,40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242,38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222,28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FIN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77,71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77,21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22,28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22,77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3227,21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3437,30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4311,88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4095,69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2507,90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2654,05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719,30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782,99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3350,82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3162,42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961,06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932,97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FRA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76,59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76,32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23,40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23,67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3696,24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4046,63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4774,76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4576,26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2831,00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3088,59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865,22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958,03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3657,06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3492,83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1117,69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1083,42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DEU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75,43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83,36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24,56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16,63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3856,74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4315,04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4634,81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4596,64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2909,29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3597,02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947,44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718,01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3496,21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3831,77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1138,59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764,87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GRC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57,69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68,26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42,30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31,71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2899,79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2694,12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3007,15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2573,82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1673,18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1839,30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1226,75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854,40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1735,12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1757,17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1272,17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816,25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HUN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67,74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66,62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32,25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33,37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1467,77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1618,65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1117,20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983,11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994,36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1078,44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473,40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540,21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756,86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655,00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360,33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328,10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IRL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79,32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76,17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20,67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23,82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4059,45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4562,29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5616,04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5128,45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3220,01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3475,45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839,43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1086,83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4454,73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3906,73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1161,31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1221,71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ITA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77,67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78,45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22,32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21,54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3040,12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3142,17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3489,98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3214,54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2361,42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2465,14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678,69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677,02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2710,85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2521,92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779,12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692,61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LVA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60,32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60,18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39,57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39,80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1085,89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1068,95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913,52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689,07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655,09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643,35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429,73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425,53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551,09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414,72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361,52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274,31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LTU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70,72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71,09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29,17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28,74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1298,43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1351,24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936,48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805,22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918,28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960,60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378,86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388,38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662,30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572,43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273,25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231,44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LUX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86,45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84,73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13,54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15,26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5724,77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6083,70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7547,58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7451,57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4949,42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5154,90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775,35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928,80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6525,35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6313,93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1022,22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1137,63</w:t>
            </w:r>
          </w:p>
        </w:tc>
      </w:tr>
      <w:tr w:rsidR="0030270B" w:rsidRPr="00102131" w:rsidTr="0030270B">
        <w:trPr>
          <w:trHeight w:val="240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MLT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64,72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64,52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35,27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35,47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2094,44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2287,97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1751,91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1733,07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1355,70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1476,20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738,74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811,76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1133,98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1118,18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617,93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614,88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NLD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81,68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82,55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18,31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17,44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4370,68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4645,03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5427,69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5249,39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3570,34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3834,49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800,33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810,54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4433,80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4333,39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993,89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916,00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POL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71,20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71,35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28,79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28,64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1167,31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1353,13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892,59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809,19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831,18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965,47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336,13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387,66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635,56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577,36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257,02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231,83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PRT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68,38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69,76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31,61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30,23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2491,86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2684,04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2322,03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2213,09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1704,05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1872,62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787,80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811,42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1587,91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1544,04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734,11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669,05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ROU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81,09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79,89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18,86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20,02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838,94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977,45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521,31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472,20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680,34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780,89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158,23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195,76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422,75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377,25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98,32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94,57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SVK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74,84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71,58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25,15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28,41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1651,43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1949,61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1251,67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1295,27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1235,94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1395,71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415,48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553,90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936,76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927,27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314,91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368,00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SVN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72,16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72,36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27,83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27,63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2338,10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2387,39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2170,66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2015,18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1687,19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1727,63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650,90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659,75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1566,36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1458,28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604,29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556,89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ESP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73,63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74,78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26,36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25,21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2791,11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2888,51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2967,67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2778,44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2055,26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2160,07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735,84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728,44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2185,27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2077,75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782,40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700,68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SWE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81,85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81,88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18,14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18,11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3493,24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3546,88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4652,80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4437,11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2859,48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2904,30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633,76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642,58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3808,67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3633,25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844,13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803,86</w:t>
            </w:r>
          </w:p>
        </w:tc>
      </w:tr>
      <w:tr w:rsidR="0030270B" w:rsidRPr="00102131" w:rsidTr="0030270B">
        <w:trPr>
          <w:trHeight w:val="57"/>
          <w:jc w:val="center"/>
        </w:trPr>
        <w:tc>
          <w:tcPr>
            <w:tcW w:w="807" w:type="dxa"/>
            <w:tcBorders>
              <w:right w:val="single" w:sz="36" w:space="0" w:color="auto"/>
            </w:tcBorders>
            <w:noWrap/>
            <w:vAlign w:val="center"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GBR</w:t>
            </w:r>
          </w:p>
        </w:tc>
        <w:tc>
          <w:tcPr>
            <w:tcW w:w="715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84,57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84,72</w:t>
            </w:r>
          </w:p>
        </w:tc>
        <w:tc>
          <w:tcPr>
            <w:tcW w:w="56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15,40</w:t>
            </w:r>
          </w:p>
        </w:tc>
        <w:tc>
          <w:tcPr>
            <w:tcW w:w="708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15,24</w:t>
            </w:r>
          </w:p>
        </w:tc>
        <w:tc>
          <w:tcPr>
            <w:tcW w:w="856" w:type="dxa"/>
            <w:tcBorders>
              <w:lef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2795,59</w:t>
            </w:r>
          </w:p>
        </w:tc>
        <w:tc>
          <w:tcPr>
            <w:tcW w:w="836" w:type="dxa"/>
            <w:tcBorders>
              <w:right w:val="single" w:sz="36" w:space="0" w:color="auto"/>
            </w:tcBorders>
            <w:noWrap/>
            <w:hideMark/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3052,57</w:t>
            </w:r>
          </w:p>
        </w:tc>
        <w:tc>
          <w:tcPr>
            <w:tcW w:w="1007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3606,18</w:t>
            </w:r>
          </w:p>
        </w:tc>
        <w:tc>
          <w:tcPr>
            <w:tcW w:w="992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3309,33</w:t>
            </w:r>
          </w:p>
        </w:tc>
        <w:tc>
          <w:tcPr>
            <w:tcW w:w="981" w:type="dxa"/>
            <w:tcBorders>
              <w:lef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2364,28</w:t>
            </w:r>
          </w:p>
        </w:tc>
        <w:tc>
          <w:tcPr>
            <w:tcW w:w="865" w:type="dxa"/>
            <w:tcBorders>
              <w:right w:val="single" w:sz="36" w:space="0" w:color="auto"/>
            </w:tcBorders>
          </w:tcPr>
          <w:p w:rsidR="0030270B" w:rsidRPr="00102131" w:rsidRDefault="0030270B" w:rsidP="006D208C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2586,40</w:t>
            </w:r>
          </w:p>
        </w:tc>
        <w:tc>
          <w:tcPr>
            <w:tcW w:w="848" w:type="dxa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430,59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465,44</w:t>
            </w:r>
          </w:p>
        </w:tc>
        <w:tc>
          <w:tcPr>
            <w:tcW w:w="774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3049,81</w:t>
            </w:r>
          </w:p>
        </w:tc>
        <w:tc>
          <w:tcPr>
            <w:tcW w:w="781" w:type="dxa"/>
            <w:tcBorders>
              <w:righ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2803,94</w:t>
            </w:r>
          </w:p>
        </w:tc>
        <w:tc>
          <w:tcPr>
            <w:tcW w:w="781" w:type="dxa"/>
            <w:tcBorders>
              <w:left w:val="single" w:sz="36" w:space="0" w:color="auto"/>
            </w:tcBorders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555,44</w:t>
            </w:r>
          </w:p>
        </w:tc>
        <w:tc>
          <w:tcPr>
            <w:tcW w:w="852" w:type="dxa"/>
            <w:vAlign w:val="center"/>
          </w:tcPr>
          <w:p w:rsidR="0030270B" w:rsidRPr="00102131" w:rsidRDefault="0030270B" w:rsidP="006D208C">
            <w:pPr>
              <w:rPr>
                <w:rFonts w:eastAsia="Times New Roman"/>
                <w:color w:val="00B050"/>
                <w:sz w:val="20"/>
                <w:szCs w:val="20"/>
                <w:lang w:val="en-US"/>
              </w:rPr>
            </w:pPr>
            <w:r w:rsidRPr="00102131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504,59</w:t>
            </w:r>
          </w:p>
        </w:tc>
      </w:tr>
    </w:tbl>
    <w:p w:rsidR="003D55A6" w:rsidRPr="00102131" w:rsidRDefault="003D55A6" w:rsidP="0030270B">
      <w:pPr>
        <w:pStyle w:val="p1"/>
        <w:spacing w:after="240" w:line="360" w:lineRule="auto"/>
        <w:ind w:firstLine="567"/>
        <w:jc w:val="both"/>
        <w:rPr>
          <w:rFonts w:ascii="Times New Roman" w:hAnsi="Times New Roman"/>
          <w:sz w:val="18"/>
          <w:szCs w:val="24"/>
          <w:lang w:val="en-US" w:eastAsia="en-US"/>
        </w:rPr>
      </w:pPr>
      <w:r w:rsidRPr="00102131">
        <w:rPr>
          <w:rFonts w:ascii="Times New Roman" w:hAnsi="Times New Roman"/>
          <w:sz w:val="18"/>
          <w:szCs w:val="24"/>
          <w:lang w:val="en-US" w:eastAsia="en-US"/>
        </w:rPr>
        <w:t xml:space="preserve">Source: </w:t>
      </w:r>
      <w:r w:rsidRPr="00102131">
        <w:rPr>
          <w:rFonts w:ascii="Times New Roman" w:hAnsi="Times New Roman"/>
          <w:noProof/>
          <w:sz w:val="18"/>
          <w:szCs w:val="24"/>
          <w:lang w:val="en-US" w:eastAsia="en-US"/>
        </w:rPr>
        <w:t>WorldBank (2014)</w:t>
      </w:r>
      <w:r w:rsidRPr="00102131">
        <w:rPr>
          <w:rFonts w:ascii="Times New Roman" w:hAnsi="Times New Roman"/>
          <w:sz w:val="18"/>
          <w:szCs w:val="24"/>
          <w:lang w:val="en-US" w:eastAsia="en-US"/>
        </w:rPr>
        <w:t>.</w:t>
      </w:r>
    </w:p>
    <w:p w:rsidR="0030270B" w:rsidRPr="00102131" w:rsidRDefault="0030270B" w:rsidP="0030270B">
      <w:pPr>
        <w:rPr>
          <w:b/>
          <w:bCs/>
          <w:i/>
          <w:iCs/>
          <w:sz w:val="22"/>
          <w:szCs w:val="22"/>
          <w:lang w:val="en-US"/>
        </w:rPr>
      </w:pPr>
      <w:r w:rsidRPr="00102131">
        <w:rPr>
          <w:b/>
          <w:bCs/>
          <w:i/>
          <w:iCs/>
          <w:sz w:val="22"/>
          <w:szCs w:val="22"/>
          <w:lang w:val="en-US"/>
        </w:rPr>
        <w:lastRenderedPageBreak/>
        <w:t>Table A2: Coding of Fuzzy Values</w:t>
      </w:r>
    </w:p>
    <w:tbl>
      <w:tblPr>
        <w:tblStyle w:val="Tabellenraster"/>
        <w:tblpPr w:leftFromText="141" w:rightFromText="141" w:vertAnchor="page" w:horzAnchor="margin" w:tblpY="2161"/>
        <w:tblW w:w="15168" w:type="dxa"/>
        <w:tblLayout w:type="fixed"/>
        <w:tblLook w:val="04A0" w:firstRow="1" w:lastRow="0" w:firstColumn="1" w:lastColumn="0" w:noHBand="0" w:noVBand="1"/>
      </w:tblPr>
      <w:tblGrid>
        <w:gridCol w:w="883"/>
        <w:gridCol w:w="1904"/>
        <w:gridCol w:w="1988"/>
        <w:gridCol w:w="2567"/>
        <w:gridCol w:w="2488"/>
        <w:gridCol w:w="2751"/>
        <w:gridCol w:w="1158"/>
        <w:gridCol w:w="1429"/>
      </w:tblGrid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Fuzzy Values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Outcome 2008-2010 (Percentage Change in PHE, per Capita in PPP)</w:t>
            </w: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Condition Debt (Change in Public Debt from 2008-2010 and 2008-2014 (% of GNI))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Condition Deficit (Change in General Government Deficit as % of GDP from 2008-2010 and 2008-2014)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Condition GDP (Percentage Change in GDP per capita, PPP, international $) 2008-2010 and 2008-2014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Condition Unemployment (Percentage Change, % of total labor force, 2008-2010 and 2008-2014)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Condition Cabinet Posts of Left Parties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Condition Varieties of Capitalism</w:t>
            </w:r>
          </w:p>
        </w:tc>
      </w:tr>
      <w:tr w:rsidR="00506014" w:rsidRPr="00102131" w:rsidTr="00343934">
        <w:tc>
          <w:tcPr>
            <w:tcW w:w="883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</w:t>
            </w:r>
          </w:p>
        </w:tc>
        <w:tc>
          <w:tcPr>
            <w:tcW w:w="1904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0</w:t>
            </w:r>
          </w:p>
        </w:tc>
        <w:tc>
          <w:tcPr>
            <w:tcW w:w="19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</w:t>
            </w:r>
            <w:r>
              <w:rPr>
                <w:rFonts w:ascii="Times" w:hAnsi="Times"/>
                <w:lang w:val="en-US"/>
              </w:rPr>
              <w:t>100</w:t>
            </w:r>
          </w:p>
        </w:tc>
        <w:tc>
          <w:tcPr>
            <w:tcW w:w="2567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</w:t>
            </w:r>
            <w:r>
              <w:rPr>
                <w:rFonts w:ascii="Times" w:hAnsi="Times"/>
                <w:lang w:val="en-US"/>
              </w:rPr>
              <w:t>100</w:t>
            </w:r>
          </w:p>
        </w:tc>
        <w:tc>
          <w:tcPr>
            <w:tcW w:w="24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10</w:t>
            </w:r>
          </w:p>
        </w:tc>
        <w:tc>
          <w:tcPr>
            <w:tcW w:w="2751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&lt;0</w:t>
            </w:r>
          </w:p>
        </w:tc>
        <w:tc>
          <w:tcPr>
            <w:tcW w:w="115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&lt;0</w:t>
            </w:r>
          </w:p>
        </w:tc>
        <w:tc>
          <w:tcPr>
            <w:tcW w:w="1429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Liberal Market</w:t>
            </w:r>
          </w:p>
        </w:tc>
      </w:tr>
      <w:tr w:rsidR="00506014" w:rsidRPr="00102131" w:rsidTr="00343934">
        <w:tc>
          <w:tcPr>
            <w:tcW w:w="883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0.1</w:t>
            </w:r>
          </w:p>
        </w:tc>
        <w:tc>
          <w:tcPr>
            <w:tcW w:w="1904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9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</w:t>
            </w:r>
            <w:r>
              <w:rPr>
                <w:rFonts w:ascii="Times" w:hAnsi="Times"/>
                <w:lang w:val="en-US"/>
              </w:rPr>
              <w:t>75</w:t>
            </w:r>
          </w:p>
        </w:tc>
        <w:tc>
          <w:tcPr>
            <w:tcW w:w="2567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</w:t>
            </w:r>
            <w:r>
              <w:rPr>
                <w:rFonts w:ascii="Times" w:hAnsi="Times"/>
                <w:lang w:val="en-US"/>
              </w:rPr>
              <w:t>75</w:t>
            </w:r>
          </w:p>
        </w:tc>
        <w:tc>
          <w:tcPr>
            <w:tcW w:w="24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7.5</w:t>
            </w:r>
          </w:p>
        </w:tc>
        <w:tc>
          <w:tcPr>
            <w:tcW w:w="2751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15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429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506014" w:rsidRPr="00102131" w:rsidTr="00343934">
        <w:tc>
          <w:tcPr>
            <w:tcW w:w="883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0.2</w:t>
            </w:r>
          </w:p>
        </w:tc>
        <w:tc>
          <w:tcPr>
            <w:tcW w:w="1904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9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</w:t>
            </w:r>
            <w:r>
              <w:rPr>
                <w:rFonts w:ascii="Times" w:hAnsi="Times"/>
                <w:lang w:val="en-US"/>
              </w:rPr>
              <w:t>50</w:t>
            </w:r>
          </w:p>
        </w:tc>
        <w:tc>
          <w:tcPr>
            <w:tcW w:w="2567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</w:t>
            </w:r>
            <w:r>
              <w:rPr>
                <w:rFonts w:ascii="Times" w:hAnsi="Times"/>
                <w:lang w:val="en-US"/>
              </w:rPr>
              <w:t>50</w:t>
            </w:r>
          </w:p>
        </w:tc>
        <w:tc>
          <w:tcPr>
            <w:tcW w:w="24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5</w:t>
            </w:r>
          </w:p>
        </w:tc>
        <w:tc>
          <w:tcPr>
            <w:tcW w:w="2751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15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429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506014" w:rsidRPr="00102131" w:rsidTr="00343934">
        <w:tc>
          <w:tcPr>
            <w:tcW w:w="883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0.3</w:t>
            </w:r>
          </w:p>
        </w:tc>
        <w:tc>
          <w:tcPr>
            <w:tcW w:w="1904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9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-2</w:t>
            </w:r>
            <w:r>
              <w:rPr>
                <w:rFonts w:ascii="Times" w:hAnsi="Times"/>
                <w:lang w:val="en-US"/>
              </w:rPr>
              <w:t>5</w:t>
            </w:r>
          </w:p>
        </w:tc>
        <w:tc>
          <w:tcPr>
            <w:tcW w:w="2567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-2</w:t>
            </w:r>
            <w:r>
              <w:rPr>
                <w:rFonts w:ascii="Times" w:hAnsi="Times"/>
                <w:lang w:val="en-US"/>
              </w:rPr>
              <w:t>5</w:t>
            </w:r>
          </w:p>
        </w:tc>
        <w:tc>
          <w:tcPr>
            <w:tcW w:w="24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2.5</w:t>
            </w:r>
          </w:p>
        </w:tc>
        <w:tc>
          <w:tcPr>
            <w:tcW w:w="2751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15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429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506014" w:rsidRPr="00102131" w:rsidTr="00343934">
        <w:tc>
          <w:tcPr>
            <w:tcW w:w="883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0.4</w:t>
            </w:r>
          </w:p>
        </w:tc>
        <w:tc>
          <w:tcPr>
            <w:tcW w:w="1904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2.5</w:t>
            </w:r>
          </w:p>
        </w:tc>
        <w:tc>
          <w:tcPr>
            <w:tcW w:w="19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&lt; 0</w:t>
            </w:r>
          </w:p>
        </w:tc>
        <w:tc>
          <w:tcPr>
            <w:tcW w:w="2567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&lt; 0</w:t>
            </w:r>
          </w:p>
        </w:tc>
        <w:tc>
          <w:tcPr>
            <w:tcW w:w="248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0</w:t>
            </w:r>
          </w:p>
        </w:tc>
        <w:tc>
          <w:tcPr>
            <w:tcW w:w="2751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158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429" w:type="dxa"/>
          </w:tcPr>
          <w:p w:rsidR="00506014" w:rsidRPr="00102131" w:rsidRDefault="00506014" w:rsidP="00506014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0.5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0.6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2.5</w:t>
            </w: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0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0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0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&gt;0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&gt;0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Mixed Market</w:t>
            </w:r>
          </w:p>
        </w:tc>
      </w:tr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0.7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25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25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-2.5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&gt;25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&gt;25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0.8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 xml:space="preserve">&gt; </w:t>
            </w:r>
            <w:r>
              <w:rPr>
                <w:rFonts w:ascii="Times" w:hAnsi="Times"/>
                <w:lang w:val="en-US"/>
              </w:rPr>
              <w:t>3</w:t>
            </w: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50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50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-5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&gt;50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50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0.9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75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75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-7.5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&gt;75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&gt;50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-</w:t>
            </w:r>
          </w:p>
        </w:tc>
      </w:tr>
      <w:tr w:rsidR="00343934" w:rsidRPr="00102131" w:rsidTr="00343934">
        <w:tc>
          <w:tcPr>
            <w:tcW w:w="883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1</w:t>
            </w:r>
          </w:p>
        </w:tc>
        <w:tc>
          <w:tcPr>
            <w:tcW w:w="1904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10</w:t>
            </w:r>
          </w:p>
        </w:tc>
        <w:tc>
          <w:tcPr>
            <w:tcW w:w="19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100</w:t>
            </w:r>
          </w:p>
        </w:tc>
        <w:tc>
          <w:tcPr>
            <w:tcW w:w="2567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 100</w:t>
            </w:r>
          </w:p>
        </w:tc>
        <w:tc>
          <w:tcPr>
            <w:tcW w:w="248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&lt; -10</w:t>
            </w:r>
          </w:p>
        </w:tc>
        <w:tc>
          <w:tcPr>
            <w:tcW w:w="2751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&gt;100</w:t>
            </w:r>
          </w:p>
        </w:tc>
        <w:tc>
          <w:tcPr>
            <w:tcW w:w="1158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100</w:t>
            </w:r>
          </w:p>
        </w:tc>
        <w:tc>
          <w:tcPr>
            <w:tcW w:w="1429" w:type="dxa"/>
          </w:tcPr>
          <w:p w:rsidR="00343934" w:rsidRPr="00102131" w:rsidRDefault="00343934" w:rsidP="006D208C">
            <w:pPr>
              <w:rPr>
                <w:rFonts w:ascii="Times" w:hAnsi="Times"/>
                <w:lang w:val="en-US"/>
              </w:rPr>
            </w:pPr>
            <w:r w:rsidRPr="00102131">
              <w:rPr>
                <w:rFonts w:ascii="Times" w:hAnsi="Times"/>
                <w:lang w:val="en-US"/>
              </w:rPr>
              <w:t>Coordinated</w:t>
            </w:r>
          </w:p>
        </w:tc>
      </w:tr>
    </w:tbl>
    <w:p w:rsidR="00102131" w:rsidRDefault="00102131">
      <w:pPr>
        <w:rPr>
          <w:lang w:val="en-US"/>
        </w:rPr>
      </w:pPr>
    </w:p>
    <w:p w:rsidR="00102131" w:rsidRDefault="00102131">
      <w:pPr>
        <w:rPr>
          <w:lang w:val="en-US"/>
        </w:rPr>
      </w:pPr>
      <w:r>
        <w:rPr>
          <w:lang w:val="en-US"/>
        </w:rPr>
        <w:br w:type="page"/>
      </w:r>
    </w:p>
    <w:p w:rsidR="003D55A6" w:rsidRDefault="003D55A6" w:rsidP="00102131">
      <w:pPr>
        <w:spacing w:after="120" w:line="360" w:lineRule="auto"/>
        <w:jc w:val="both"/>
        <w:rPr>
          <w:b/>
          <w:i/>
          <w:sz w:val="22"/>
          <w:lang w:val="en-US" w:eastAsia="en-US"/>
        </w:rPr>
      </w:pPr>
      <w:r w:rsidRPr="00102131">
        <w:rPr>
          <w:b/>
          <w:i/>
          <w:sz w:val="22"/>
          <w:lang w:val="en-US" w:eastAsia="en-US"/>
        </w:rPr>
        <w:lastRenderedPageBreak/>
        <w:t>Table A</w:t>
      </w:r>
      <w:r w:rsidR="0030270B" w:rsidRPr="00102131">
        <w:rPr>
          <w:b/>
          <w:i/>
          <w:sz w:val="22"/>
          <w:lang w:val="en-US" w:eastAsia="en-US"/>
        </w:rPr>
        <w:t>3</w:t>
      </w:r>
      <w:r w:rsidRPr="00102131">
        <w:rPr>
          <w:b/>
          <w:i/>
          <w:sz w:val="22"/>
          <w:lang w:val="en-US" w:eastAsia="en-US"/>
        </w:rPr>
        <w:t>: Truth Table</w:t>
      </w:r>
    </w:p>
    <w:p w:rsidR="00102131" w:rsidRDefault="00B8206C" w:rsidP="006D208C">
      <w:pPr>
        <w:spacing w:after="120" w:line="360" w:lineRule="auto"/>
        <w:jc w:val="both"/>
        <w:rPr>
          <w:b/>
          <w:i/>
          <w:sz w:val="22"/>
          <w:lang w:val="en-US" w:eastAsia="en-US"/>
        </w:rPr>
      </w:pPr>
      <w:r w:rsidRPr="00B8206C">
        <w:rPr>
          <w:b/>
          <w:i/>
          <w:sz w:val="22"/>
          <w:lang w:val="en-US" w:eastAsia="en-US"/>
        </w:rPr>
        <w:drawing>
          <wp:inline distT="0" distB="0" distL="0" distR="0" wp14:anchorId="7FD022E3" wp14:editId="58406D51">
            <wp:extent cx="6616700" cy="4991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31" w:rsidRDefault="00102131">
      <w:pPr>
        <w:rPr>
          <w:b/>
          <w:i/>
          <w:sz w:val="22"/>
          <w:lang w:val="en-US" w:eastAsia="en-US"/>
        </w:rPr>
      </w:pPr>
      <w:r>
        <w:rPr>
          <w:b/>
          <w:i/>
          <w:sz w:val="22"/>
          <w:lang w:val="en-US" w:eastAsia="en-US"/>
        </w:rPr>
        <w:br w:type="page"/>
      </w:r>
    </w:p>
    <w:p w:rsidR="0089094F" w:rsidRPr="00102131" w:rsidRDefault="003D55A6" w:rsidP="006D208C">
      <w:pPr>
        <w:spacing w:after="120" w:line="360" w:lineRule="auto"/>
        <w:jc w:val="both"/>
        <w:rPr>
          <w:b/>
          <w:i/>
          <w:sz w:val="22"/>
          <w:lang w:val="en-US" w:eastAsia="en-US"/>
        </w:rPr>
      </w:pPr>
      <w:r w:rsidRPr="00102131">
        <w:rPr>
          <w:b/>
          <w:i/>
          <w:sz w:val="22"/>
          <w:lang w:val="en-US" w:eastAsia="en-US"/>
        </w:rPr>
        <w:lastRenderedPageBreak/>
        <w:t>Table A</w:t>
      </w:r>
      <w:r w:rsidR="005262B1" w:rsidRPr="00102131">
        <w:rPr>
          <w:b/>
          <w:i/>
          <w:sz w:val="22"/>
          <w:lang w:val="en-US" w:eastAsia="en-US"/>
        </w:rPr>
        <w:t>4</w:t>
      </w:r>
      <w:r w:rsidRPr="00102131">
        <w:rPr>
          <w:b/>
          <w:i/>
          <w:sz w:val="22"/>
          <w:lang w:val="en-US" w:eastAsia="en-US"/>
        </w:rPr>
        <w:t>: Analysis of Necessary Conditions</w:t>
      </w:r>
      <w:r w:rsidR="00442A57">
        <w:rPr>
          <w:b/>
          <w:i/>
          <w:sz w:val="22"/>
          <w:lang w:val="en-US" w:eastAsia="en-US"/>
        </w:rPr>
        <w:t>: 2008-2010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354"/>
        <w:gridCol w:w="2465"/>
      </w:tblGrid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Consistency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Coverage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GDP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89094F">
              <w:rPr>
                <w:lang w:val="en-US"/>
              </w:rPr>
              <w:t>60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89094F">
              <w:rPr>
                <w:lang w:val="en-US"/>
              </w:rPr>
              <w:t>86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GDP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0.57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0.87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unemp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80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82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 w:rsidR="003D55A6" w:rsidRPr="00102131">
              <w:rPr>
                <w:lang w:val="en-US"/>
              </w:rPr>
              <w:t>unemp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34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87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debt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81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0.8</w:t>
            </w:r>
            <w:r w:rsidR="002D5DBC">
              <w:rPr>
                <w:lang w:val="en-US"/>
              </w:rPr>
              <w:t>3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debt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0.37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0.96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89094F" w:rsidRDefault="002D5DBC" w:rsidP="006D208C">
            <w:pPr>
              <w:pStyle w:val="StandardWeb"/>
              <w:spacing w:before="0" w:beforeAutospacing="0" w:after="0" w:afterAutospacing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deficit</w:t>
            </w:r>
          </w:p>
        </w:tc>
        <w:tc>
          <w:tcPr>
            <w:tcW w:w="2354" w:type="dxa"/>
          </w:tcPr>
          <w:p w:rsidR="002D5DBC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0.65</w:t>
            </w:r>
          </w:p>
        </w:tc>
        <w:tc>
          <w:tcPr>
            <w:tcW w:w="2465" w:type="dxa"/>
          </w:tcPr>
          <w:p w:rsidR="002D5DBC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0.75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89094F" w:rsidRDefault="002D5DBC" w:rsidP="006D208C">
            <w:pPr>
              <w:pStyle w:val="StandardWeb"/>
              <w:spacing w:before="0" w:beforeAutospacing="0" w:after="0" w:afterAutospacing="0"/>
              <w:rPr>
                <w:rFonts w:eastAsia="Times New Roman"/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deficit</w:t>
            </w:r>
          </w:p>
        </w:tc>
        <w:tc>
          <w:tcPr>
            <w:tcW w:w="2354" w:type="dxa"/>
          </w:tcPr>
          <w:p w:rsidR="002D5DBC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0.39</w:t>
            </w:r>
          </w:p>
        </w:tc>
        <w:tc>
          <w:tcPr>
            <w:tcW w:w="2465" w:type="dxa"/>
          </w:tcPr>
          <w:p w:rsidR="002D5DBC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0.81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elderly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0.97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0.74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elderly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0.03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0.60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3D55A6" w:rsidRPr="00102131">
              <w:rPr>
                <w:lang w:val="en-US"/>
              </w:rPr>
              <w:t>orp</w:t>
            </w:r>
            <w:r>
              <w:rPr>
                <w:lang w:val="en-US"/>
              </w:rPr>
              <w:t>oratism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0.35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0.80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corporatism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0.65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0.70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Lijphart1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70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2D5DBC">
              <w:rPr>
                <w:lang w:val="en-US"/>
              </w:rPr>
              <w:t>70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Lijhart1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0.35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0.86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coordinatedmarket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0.5</w:t>
            </w:r>
            <w:r w:rsidR="002D5DBC">
              <w:rPr>
                <w:lang w:val="en-US"/>
              </w:rPr>
              <w:t>1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0.85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coordinatedmarket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0.56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0.73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leftgov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0.69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0.88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leftgov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0.42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0.73</w:t>
            </w:r>
          </w:p>
        </w:tc>
      </w:tr>
      <w:tr w:rsidR="003D55A6" w:rsidRPr="00102131" w:rsidTr="002D5DBC">
        <w:tc>
          <w:tcPr>
            <w:tcW w:w="2146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bev</w:t>
            </w:r>
          </w:p>
        </w:tc>
        <w:tc>
          <w:tcPr>
            <w:tcW w:w="2354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B37945">
              <w:rPr>
                <w:lang w:val="en-US"/>
              </w:rPr>
              <w:t>41</w:t>
            </w:r>
          </w:p>
        </w:tc>
        <w:tc>
          <w:tcPr>
            <w:tcW w:w="2465" w:type="dxa"/>
          </w:tcPr>
          <w:p w:rsidR="003D55A6" w:rsidRPr="00102131" w:rsidRDefault="003D55A6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0.7</w:t>
            </w:r>
            <w:r w:rsidR="002D5DBC">
              <w:rPr>
                <w:lang w:val="en-US"/>
              </w:rPr>
              <w:t>2</w:t>
            </w:r>
          </w:p>
        </w:tc>
      </w:tr>
      <w:tr w:rsidR="002D5DBC" w:rsidRPr="00102131" w:rsidTr="002D5DBC">
        <w:tc>
          <w:tcPr>
            <w:tcW w:w="2146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bev</w:t>
            </w:r>
          </w:p>
        </w:tc>
        <w:tc>
          <w:tcPr>
            <w:tcW w:w="2354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B37945">
              <w:rPr>
                <w:lang w:val="en-US"/>
              </w:rPr>
              <w:t>58</w:t>
            </w:r>
          </w:p>
        </w:tc>
        <w:tc>
          <w:tcPr>
            <w:tcW w:w="2465" w:type="dxa"/>
          </w:tcPr>
          <w:p w:rsidR="002D5DBC" w:rsidRPr="00102131" w:rsidRDefault="002D5DBC" w:rsidP="006D208C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0.7</w:t>
            </w:r>
            <w:r w:rsidR="00B37945">
              <w:rPr>
                <w:lang w:val="en-US"/>
              </w:rPr>
              <w:t>5</w:t>
            </w:r>
          </w:p>
        </w:tc>
      </w:tr>
    </w:tbl>
    <w:p w:rsidR="003D55A6" w:rsidRPr="00102131" w:rsidRDefault="003D55A6" w:rsidP="006D208C">
      <w:pPr>
        <w:rPr>
          <w:sz w:val="20"/>
          <w:lang w:val="en-US"/>
        </w:rPr>
      </w:pPr>
    </w:p>
    <w:p w:rsidR="002D5DBC" w:rsidRDefault="002D5DBC">
      <w:pPr>
        <w:rPr>
          <w:b/>
          <w:i/>
          <w:sz w:val="22"/>
          <w:lang w:val="en-US" w:eastAsia="en-US"/>
        </w:rPr>
      </w:pPr>
      <w:r>
        <w:rPr>
          <w:b/>
          <w:i/>
          <w:sz w:val="22"/>
          <w:lang w:val="en-US" w:eastAsia="en-US"/>
        </w:rPr>
        <w:br w:type="page"/>
      </w:r>
    </w:p>
    <w:p w:rsidR="00442A57" w:rsidRPr="00102131" w:rsidRDefault="00442A57" w:rsidP="00442A57">
      <w:pPr>
        <w:spacing w:after="120" w:line="360" w:lineRule="auto"/>
        <w:jc w:val="both"/>
        <w:rPr>
          <w:b/>
          <w:i/>
          <w:sz w:val="22"/>
          <w:lang w:val="en-US" w:eastAsia="en-US"/>
        </w:rPr>
      </w:pPr>
      <w:r w:rsidRPr="00102131">
        <w:rPr>
          <w:b/>
          <w:i/>
          <w:sz w:val="22"/>
          <w:lang w:val="en-US" w:eastAsia="en-US"/>
        </w:rPr>
        <w:lastRenderedPageBreak/>
        <w:t>Table A</w:t>
      </w:r>
      <w:r>
        <w:rPr>
          <w:b/>
          <w:i/>
          <w:sz w:val="22"/>
          <w:lang w:val="en-US" w:eastAsia="en-US"/>
        </w:rPr>
        <w:t>5</w:t>
      </w:r>
      <w:r w:rsidRPr="00102131">
        <w:rPr>
          <w:b/>
          <w:i/>
          <w:sz w:val="22"/>
          <w:lang w:val="en-US" w:eastAsia="en-US"/>
        </w:rPr>
        <w:t>: Analysis of Necessary Conditions</w:t>
      </w:r>
      <w:r>
        <w:rPr>
          <w:b/>
          <w:i/>
          <w:sz w:val="22"/>
          <w:lang w:val="en-US" w:eastAsia="en-US"/>
        </w:rPr>
        <w:t>: 2008-2014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354"/>
        <w:gridCol w:w="2465"/>
      </w:tblGrid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Consistency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Coverage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GDP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16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92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GDP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86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81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unemp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73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>
              <w:rPr>
                <w:lang w:val="en-US"/>
              </w:rPr>
              <w:t>82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 w:rsidRPr="00102131">
              <w:rPr>
                <w:lang w:val="en-US"/>
              </w:rPr>
              <w:t>unemp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31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91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debt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80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0.8</w:t>
            </w:r>
            <w:r w:rsidR="00D07509">
              <w:rPr>
                <w:lang w:val="en-US"/>
              </w:rPr>
              <w:t>0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debt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22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91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89094F" w:rsidRDefault="002D5DBC" w:rsidP="00C57119">
            <w:pPr>
              <w:pStyle w:val="StandardWeb"/>
              <w:spacing w:before="0" w:beforeAutospacing="0" w:after="0" w:afterAutospacing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deficit</w:t>
            </w:r>
          </w:p>
        </w:tc>
        <w:tc>
          <w:tcPr>
            <w:tcW w:w="2354" w:type="dxa"/>
          </w:tcPr>
          <w:p w:rsidR="002D5DBC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36</w:t>
            </w:r>
          </w:p>
        </w:tc>
        <w:tc>
          <w:tcPr>
            <w:tcW w:w="2465" w:type="dxa"/>
          </w:tcPr>
          <w:p w:rsidR="002D5DBC" w:rsidRDefault="00D07509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0.80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89094F" w:rsidRDefault="002D5DBC" w:rsidP="00C57119">
            <w:pPr>
              <w:pStyle w:val="StandardWeb"/>
              <w:spacing w:before="0" w:beforeAutospacing="0" w:after="0" w:afterAutospacing="0"/>
              <w:rPr>
                <w:rFonts w:eastAsia="Times New Roman"/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deficit</w:t>
            </w:r>
          </w:p>
        </w:tc>
        <w:tc>
          <w:tcPr>
            <w:tcW w:w="2354" w:type="dxa"/>
          </w:tcPr>
          <w:p w:rsidR="002D5DBC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69</w:t>
            </w:r>
          </w:p>
        </w:tc>
        <w:tc>
          <w:tcPr>
            <w:tcW w:w="2465" w:type="dxa"/>
          </w:tcPr>
          <w:p w:rsidR="002D5DBC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87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elderly</w:t>
            </w:r>
          </w:p>
        </w:tc>
        <w:tc>
          <w:tcPr>
            <w:tcW w:w="2354" w:type="dxa"/>
          </w:tcPr>
          <w:p w:rsidR="002D5DBC" w:rsidRPr="00102131" w:rsidRDefault="00D07509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1.00</w:t>
            </w:r>
          </w:p>
        </w:tc>
        <w:tc>
          <w:tcPr>
            <w:tcW w:w="2465" w:type="dxa"/>
          </w:tcPr>
          <w:p w:rsidR="002D5DBC" w:rsidRPr="00102131" w:rsidRDefault="00D07509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0.84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elderly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0.0</w:t>
            </w:r>
            <w:r w:rsidR="00D07509">
              <w:rPr>
                <w:lang w:val="en-US"/>
              </w:rPr>
              <w:t>0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00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102131">
              <w:rPr>
                <w:lang w:val="en-US"/>
              </w:rPr>
              <w:t>orp</w:t>
            </w:r>
            <w:r>
              <w:rPr>
                <w:lang w:val="en-US"/>
              </w:rPr>
              <w:t>oratism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0.3</w:t>
            </w:r>
            <w:r w:rsidR="00D07509">
              <w:rPr>
                <w:lang w:val="en-US"/>
              </w:rPr>
              <w:t>3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82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corporatism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0.6</w:t>
            </w:r>
            <w:r w:rsidR="00D07509">
              <w:rPr>
                <w:lang w:val="en-US"/>
              </w:rPr>
              <w:t>7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80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Lijphart1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>
              <w:rPr>
                <w:lang w:val="en-US"/>
              </w:rPr>
              <w:t>7</w:t>
            </w:r>
            <w:r w:rsidR="00D07509">
              <w:rPr>
                <w:lang w:val="en-US"/>
              </w:rPr>
              <w:t>4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85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Lijhart1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28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76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coordinatedmarket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45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</w:t>
            </w:r>
            <w:r w:rsidR="00D07509">
              <w:rPr>
                <w:lang w:val="en-US"/>
              </w:rPr>
              <w:t>84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coordinatedmarket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62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89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leftgov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0.6</w:t>
            </w:r>
            <w:r w:rsidR="00D07509">
              <w:rPr>
                <w:lang w:val="en-US"/>
              </w:rPr>
              <w:t>9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0.8</w:t>
            </w:r>
            <w:r w:rsidR="00D07509">
              <w:rPr>
                <w:lang w:val="en-US"/>
              </w:rPr>
              <w:t>3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leftgov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37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90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bev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0.3</w:t>
            </w:r>
            <w:r w:rsidR="00B37945">
              <w:rPr>
                <w:lang w:val="en-US"/>
              </w:rPr>
              <w:t>9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102131">
              <w:rPr>
                <w:lang w:val="en-US"/>
              </w:rPr>
              <w:t>0.7</w:t>
            </w:r>
            <w:r w:rsidR="00B37945">
              <w:rPr>
                <w:lang w:val="en-US"/>
              </w:rPr>
              <w:t>3</w:t>
            </w:r>
          </w:p>
        </w:tc>
      </w:tr>
      <w:tr w:rsidR="002D5DBC" w:rsidRPr="00102131" w:rsidTr="00C57119">
        <w:tc>
          <w:tcPr>
            <w:tcW w:w="2146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 w:rsidRPr="0089094F">
              <w:rPr>
                <w:rFonts w:eastAsia="Times New Roman"/>
                <w:lang w:val="en-US"/>
              </w:rPr>
              <w:t>~</w:t>
            </w:r>
            <w:r>
              <w:rPr>
                <w:rFonts w:eastAsia="Times New Roman"/>
                <w:lang w:val="en-US"/>
              </w:rPr>
              <w:t>bev</w:t>
            </w:r>
          </w:p>
        </w:tc>
        <w:tc>
          <w:tcPr>
            <w:tcW w:w="2354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0.6</w:t>
            </w:r>
            <w:r w:rsidR="00B37945">
              <w:rPr>
                <w:lang w:val="en-US"/>
              </w:rPr>
              <w:t>1</w:t>
            </w:r>
          </w:p>
        </w:tc>
        <w:tc>
          <w:tcPr>
            <w:tcW w:w="2465" w:type="dxa"/>
          </w:tcPr>
          <w:p w:rsidR="002D5DBC" w:rsidRPr="00102131" w:rsidRDefault="002D5DBC" w:rsidP="00C57119">
            <w:pPr>
              <w:pStyle w:val="Standard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D07509">
              <w:rPr>
                <w:lang w:val="en-US"/>
              </w:rPr>
              <w:t>8</w:t>
            </w:r>
            <w:r w:rsidR="00B37945">
              <w:rPr>
                <w:lang w:val="en-US"/>
              </w:rPr>
              <w:t>6</w:t>
            </w:r>
          </w:p>
        </w:tc>
      </w:tr>
    </w:tbl>
    <w:p w:rsidR="003450A8" w:rsidRPr="00102131" w:rsidRDefault="003450A8">
      <w:pPr>
        <w:rPr>
          <w:lang w:val="en-US"/>
        </w:rPr>
      </w:pPr>
    </w:p>
    <w:sectPr w:rsidR="003450A8" w:rsidRPr="00102131" w:rsidSect="006D208C">
      <w:footerReference w:type="even" r:id="rId8"/>
      <w:footerReference w:type="default" r:id="rId9"/>
      <w:pgSz w:w="16840" w:h="11900" w:orient="landscape"/>
      <w:pgMar w:top="1134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7517E" w:rsidRDefault="0047517E">
      <w:r>
        <w:separator/>
      </w:r>
    </w:p>
  </w:endnote>
  <w:endnote w:type="continuationSeparator" w:id="0">
    <w:p w:rsidR="0047517E" w:rsidRDefault="0047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208C" w:rsidRDefault="006D208C" w:rsidP="006D208C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D208C" w:rsidRDefault="006D20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208C" w:rsidRPr="008C7031" w:rsidRDefault="006D208C" w:rsidP="006D208C">
    <w:pPr>
      <w:pStyle w:val="Fuzeile"/>
      <w:framePr w:wrap="none" w:vAnchor="text" w:hAnchor="margin" w:xAlign="center" w:y="1"/>
      <w:rPr>
        <w:rStyle w:val="Seitenzahl"/>
        <w:sz w:val="18"/>
        <w:szCs w:val="18"/>
      </w:rPr>
    </w:pPr>
    <w:r w:rsidRPr="008C7031">
      <w:rPr>
        <w:rStyle w:val="Seitenzahl"/>
        <w:sz w:val="18"/>
        <w:szCs w:val="18"/>
      </w:rPr>
      <w:fldChar w:fldCharType="begin"/>
    </w:r>
    <w:r w:rsidRPr="008C7031">
      <w:rPr>
        <w:rStyle w:val="Seitenzahl"/>
        <w:sz w:val="18"/>
        <w:szCs w:val="18"/>
      </w:rPr>
      <w:instrText xml:space="preserve">PAGE  </w:instrText>
    </w:r>
    <w:r w:rsidRPr="008C7031"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</w:t>
    </w:r>
    <w:r w:rsidRPr="008C7031">
      <w:rPr>
        <w:rStyle w:val="Seitenzahl"/>
        <w:sz w:val="18"/>
        <w:szCs w:val="18"/>
      </w:rPr>
      <w:fldChar w:fldCharType="end"/>
    </w:r>
  </w:p>
  <w:p w:rsidR="006D208C" w:rsidRDefault="006D20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7517E" w:rsidRDefault="0047517E">
      <w:r>
        <w:separator/>
      </w:r>
    </w:p>
  </w:footnote>
  <w:footnote w:type="continuationSeparator" w:id="0">
    <w:p w:rsidR="0047517E" w:rsidRDefault="00475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927EA"/>
    <w:multiLevelType w:val="hybridMultilevel"/>
    <w:tmpl w:val="B5DC477E"/>
    <w:lvl w:ilvl="0" w:tplc="560C70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6C21D92"/>
    <w:multiLevelType w:val="hybridMultilevel"/>
    <w:tmpl w:val="ED6C0302"/>
    <w:lvl w:ilvl="0" w:tplc="3E7C757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D55A6"/>
    <w:rsid w:val="00102131"/>
    <w:rsid w:val="00196801"/>
    <w:rsid w:val="0025271C"/>
    <w:rsid w:val="002D5DBC"/>
    <w:rsid w:val="0030270B"/>
    <w:rsid w:val="0030331F"/>
    <w:rsid w:val="00343934"/>
    <w:rsid w:val="003450A8"/>
    <w:rsid w:val="003D55A6"/>
    <w:rsid w:val="00442A57"/>
    <w:rsid w:val="0047517E"/>
    <w:rsid w:val="00485325"/>
    <w:rsid w:val="00506014"/>
    <w:rsid w:val="005262B1"/>
    <w:rsid w:val="005636F5"/>
    <w:rsid w:val="00581E59"/>
    <w:rsid w:val="005D365E"/>
    <w:rsid w:val="005E60B0"/>
    <w:rsid w:val="006D208C"/>
    <w:rsid w:val="00760EF7"/>
    <w:rsid w:val="00796DB6"/>
    <w:rsid w:val="007A5F38"/>
    <w:rsid w:val="00826307"/>
    <w:rsid w:val="0089094F"/>
    <w:rsid w:val="009D0288"/>
    <w:rsid w:val="00A72BF8"/>
    <w:rsid w:val="00A9447C"/>
    <w:rsid w:val="00AF0ED8"/>
    <w:rsid w:val="00B37945"/>
    <w:rsid w:val="00B8206C"/>
    <w:rsid w:val="00B862A2"/>
    <w:rsid w:val="00C80A31"/>
    <w:rsid w:val="00D07509"/>
    <w:rsid w:val="00D53DAB"/>
    <w:rsid w:val="00D73D4D"/>
    <w:rsid w:val="00E262A5"/>
    <w:rsid w:val="00E56498"/>
    <w:rsid w:val="00E87F91"/>
    <w:rsid w:val="00EA3917"/>
    <w:rsid w:val="00F44702"/>
    <w:rsid w:val="00FA35CE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FCEDC1"/>
  <w15:chartTrackingRefBased/>
  <w15:docId w15:val="{07CAF3F2-539F-BB40-974F-1CD7E195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55A6"/>
    <w:rPr>
      <w:rFonts w:ascii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55A6"/>
    <w:pPr>
      <w:keepNext/>
      <w:spacing w:after="240"/>
      <w:outlineLvl w:val="0"/>
    </w:pPr>
    <w:rPr>
      <w:rFonts w:ascii="Times" w:hAnsi="Times"/>
      <w:b/>
      <w:i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D55A6"/>
    <w:rPr>
      <w:rFonts w:ascii="Times" w:hAnsi="Times" w:cs="Times New Roman"/>
      <w:b/>
      <w:i/>
      <w:lang w:val="en-GB" w:eastAsia="de-DE"/>
    </w:rPr>
  </w:style>
  <w:style w:type="character" w:styleId="Hyperlink">
    <w:name w:val="Hyperlink"/>
    <w:basedOn w:val="Absatz-Standardschriftart"/>
    <w:uiPriority w:val="99"/>
    <w:unhideWhenUsed/>
    <w:rsid w:val="003D55A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D55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55A6"/>
    <w:rPr>
      <w:rFonts w:ascii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D55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55A6"/>
    <w:rPr>
      <w:rFonts w:ascii="Times New Roman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3D55A6"/>
  </w:style>
  <w:style w:type="paragraph" w:customStyle="1" w:styleId="p1">
    <w:name w:val="p1"/>
    <w:basedOn w:val="Standard"/>
    <w:rsid w:val="003D55A6"/>
    <w:rPr>
      <w:rFonts w:ascii="Times" w:hAnsi="Times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3D55A6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D55A6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55A6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55A6"/>
    <w:rPr>
      <w:rFonts w:ascii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55A6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55A6"/>
    <w:rPr>
      <w:rFonts w:ascii="Times New Roman" w:hAnsi="Times New Roman" w:cs="Times New Roman"/>
      <w:sz w:val="18"/>
      <w:szCs w:val="18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55A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55A6"/>
    <w:rPr>
      <w:rFonts w:ascii="Times New Roman" w:hAnsi="Times New Roman" w:cs="Times New Roman"/>
      <w:b/>
      <w:bCs/>
      <w:sz w:val="20"/>
      <w:szCs w:val="20"/>
      <w:lang w:eastAsia="de-DE"/>
    </w:rPr>
  </w:style>
  <w:style w:type="paragraph" w:customStyle="1" w:styleId="CitaviBibliographyEntry">
    <w:name w:val="Citavi Bibliography Entry"/>
    <w:basedOn w:val="Standard"/>
    <w:link w:val="CitaviBibliographyEntryZchn"/>
    <w:rsid w:val="003D55A6"/>
    <w:pPr>
      <w:spacing w:after="120" w:line="480" w:lineRule="auto"/>
    </w:pPr>
    <w:rPr>
      <w:rFonts w:asciiTheme="minorHAnsi" w:eastAsiaTheme="minorEastAsia" w:hAnsiTheme="minorHAnsi" w:cstheme="minorBidi"/>
      <w:lang w:val="en-GB"/>
    </w:rPr>
  </w:style>
  <w:style w:type="character" w:customStyle="1" w:styleId="CitaviBibliographyEntryZchn">
    <w:name w:val="Citavi Bibliography Entry Zchn"/>
    <w:basedOn w:val="Absatz-Standardschriftart"/>
    <w:link w:val="CitaviBibliographyEntry"/>
    <w:rsid w:val="003D55A6"/>
    <w:rPr>
      <w:rFonts w:eastAsiaTheme="minorEastAsia"/>
      <w:lang w:val="en-GB" w:eastAsia="de-DE"/>
    </w:rPr>
  </w:style>
  <w:style w:type="table" w:styleId="Tabellenraster">
    <w:name w:val="Table Grid"/>
    <w:basedOn w:val="NormaleTabelle"/>
    <w:uiPriority w:val="39"/>
    <w:rsid w:val="003D5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3">
    <w:name w:val="Grid Table 4 Accent 3"/>
    <w:basedOn w:val="NormaleTabelle"/>
    <w:uiPriority w:val="49"/>
    <w:rsid w:val="003D55A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1hell">
    <w:name w:val="Grid Table 1 Light"/>
    <w:basedOn w:val="NormaleTabelle"/>
    <w:uiPriority w:val="46"/>
    <w:rsid w:val="003D55A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5">
    <w:name w:val="Plain Table 5"/>
    <w:basedOn w:val="NormaleTabelle"/>
    <w:uiPriority w:val="45"/>
    <w:rsid w:val="003D55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3Akzent2">
    <w:name w:val="Grid Table 3 Accent 2"/>
    <w:basedOn w:val="NormaleTabelle"/>
    <w:uiPriority w:val="48"/>
    <w:rsid w:val="003D55A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5dunkelAkzent4">
    <w:name w:val="Grid Table 5 Dark Accent 4"/>
    <w:basedOn w:val="NormaleTabelle"/>
    <w:uiPriority w:val="50"/>
    <w:rsid w:val="003D55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basedOn w:val="Standard"/>
    <w:uiPriority w:val="34"/>
    <w:qFormat/>
    <w:rsid w:val="003D55A6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3D55A6"/>
    <w:rPr>
      <w:color w:val="954F72" w:themeColor="followedHyperlink"/>
      <w:u w:val="single"/>
    </w:rPr>
  </w:style>
  <w:style w:type="table" w:styleId="EinfacheTabelle3">
    <w:name w:val="Plain Table 3"/>
    <w:basedOn w:val="NormaleTabelle"/>
    <w:uiPriority w:val="43"/>
    <w:rsid w:val="003D55A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EndNoteBibliographyTitle">
    <w:name w:val="EndNote Bibliography Title"/>
    <w:basedOn w:val="Standard"/>
    <w:rsid w:val="003D55A6"/>
    <w:pPr>
      <w:jc w:val="center"/>
    </w:pPr>
  </w:style>
  <w:style w:type="paragraph" w:customStyle="1" w:styleId="EndNoteBibliography">
    <w:name w:val="EndNote Bibliography"/>
    <w:basedOn w:val="Standard"/>
    <w:rsid w:val="003D55A6"/>
  </w:style>
  <w:style w:type="character" w:customStyle="1" w:styleId="apple-converted-space">
    <w:name w:val="apple-converted-space"/>
    <w:basedOn w:val="Absatz-Standardschriftart"/>
    <w:rsid w:val="003D55A6"/>
  </w:style>
  <w:style w:type="paragraph" w:customStyle="1" w:styleId="sonder01">
    <w:name w:val="sonder01"/>
    <w:basedOn w:val="Standard"/>
    <w:link w:val="sonder01Zchn"/>
    <w:qFormat/>
    <w:rsid w:val="003D55A6"/>
    <w:pPr>
      <w:spacing w:before="120" w:after="120" w:line="360" w:lineRule="auto"/>
      <w:jc w:val="both"/>
    </w:pPr>
    <w:rPr>
      <w:rFonts w:ascii="Arial" w:eastAsiaTheme="minorEastAsia" w:hAnsi="Arial" w:cstheme="minorBidi"/>
      <w:sz w:val="22"/>
    </w:rPr>
  </w:style>
  <w:style w:type="character" w:customStyle="1" w:styleId="sonder01Zchn">
    <w:name w:val="sonder01 Zchn"/>
    <w:basedOn w:val="Absatz-Standardschriftart"/>
    <w:link w:val="sonder01"/>
    <w:rsid w:val="003D55A6"/>
    <w:rPr>
      <w:rFonts w:ascii="Arial" w:eastAsiaTheme="minorEastAsia" w:hAnsi="Arial"/>
      <w:sz w:val="22"/>
      <w:lang w:eastAsia="de-DE"/>
    </w:rPr>
  </w:style>
  <w:style w:type="table" w:styleId="Gitternetztabelle5dunkelAkzent1">
    <w:name w:val="Grid Table 5 Dark Accent 1"/>
    <w:basedOn w:val="NormaleTabelle"/>
    <w:uiPriority w:val="50"/>
    <w:rsid w:val="003D55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3D55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netztabelle5dunkel">
    <w:name w:val="Grid Table 5 Dark"/>
    <w:basedOn w:val="NormaleTabelle"/>
    <w:uiPriority w:val="50"/>
    <w:rsid w:val="003D55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3D55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entabelle5dunkelAkzent3">
    <w:name w:val="List Table 5 Dark Accent 3"/>
    <w:basedOn w:val="NormaleTabelle"/>
    <w:uiPriority w:val="50"/>
    <w:rsid w:val="003D55A6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rsid w:val="003D5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943</Words>
  <Characters>4796</Characters>
  <Application>Microsoft Office Word</Application>
  <DocSecurity>0</DocSecurity>
  <Lines>122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Hornung</dc:creator>
  <cp:keywords/>
  <dc:description/>
  <cp:lastModifiedBy>author(s)</cp:lastModifiedBy>
  <cp:revision>5</cp:revision>
  <dcterms:created xsi:type="dcterms:W3CDTF">2021-01-09T19:13:00Z</dcterms:created>
  <dcterms:modified xsi:type="dcterms:W3CDTF">2021-01-10T15:52:00Z</dcterms:modified>
  <cp:category/>
</cp:coreProperties>
</file>