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9DC3B" w14:textId="5FA75E53" w:rsidR="00B943B1" w:rsidRDefault="00B943B1" w:rsidP="00B943B1">
      <w:pPr>
        <w:tabs>
          <w:tab w:val="left" w:pos="1272"/>
        </w:tabs>
        <w:spacing w:after="0" w:line="240" w:lineRule="auto"/>
        <w:rPr>
          <w:rFonts w:ascii="Times New Roman" w:hAnsi="Times New Roman" w:cs="Times New Roman"/>
          <w:smallCaps/>
          <w:sz w:val="24"/>
          <w:szCs w:val="24"/>
          <w:lang w:val="en-GB"/>
        </w:rPr>
      </w:pPr>
      <w:r w:rsidRPr="00B943B1">
        <w:rPr>
          <w:rFonts w:ascii="Times New Roman" w:hAnsi="Times New Roman" w:cs="Times New Roman"/>
          <w:smallCaps/>
          <w:sz w:val="24"/>
          <w:szCs w:val="24"/>
          <w:lang w:val="en-GB"/>
        </w:rPr>
        <w:t>Tutelage and Regime Survival in Regional Organizations</w:t>
      </w:r>
      <w:r w:rsidR="00615DA1">
        <w:rPr>
          <w:rFonts w:ascii="Times New Roman" w:hAnsi="Times New Roman" w:cs="Times New Roman"/>
          <w:smallCaps/>
          <w:sz w:val="24"/>
          <w:szCs w:val="24"/>
          <w:lang w:val="en-GB"/>
        </w:rPr>
        <w:t>’ Democracy Protection</w:t>
      </w:r>
      <w:r w:rsidRPr="00EF5F47">
        <w:rPr>
          <w:rFonts w:ascii="Times New Roman" w:hAnsi="Times New Roman" w:cs="Times New Roman"/>
          <w:sz w:val="24"/>
          <w:szCs w:val="24"/>
          <w:lang w:val="en-GB"/>
        </w:rPr>
        <w:br/>
      </w:r>
      <w:r w:rsidR="00CB6110">
        <w:rPr>
          <w:rFonts w:ascii="Times New Roman" w:hAnsi="Times New Roman" w:cs="Times New Roman"/>
          <w:smallCaps/>
          <w:sz w:val="24"/>
          <w:szCs w:val="24"/>
          <w:lang w:val="en-GB"/>
        </w:rPr>
        <w:t xml:space="preserve">       </w:t>
      </w:r>
      <w:r w:rsidR="00FA52E0">
        <w:rPr>
          <w:rFonts w:ascii="Times New Roman" w:hAnsi="Times New Roman" w:cs="Times New Roman"/>
          <w:smallCaps/>
          <w:sz w:val="24"/>
          <w:szCs w:val="24"/>
          <w:lang w:val="en-GB"/>
        </w:rPr>
        <w:t>t</w:t>
      </w:r>
      <w:r w:rsidR="00FA52E0" w:rsidRPr="00B943B1">
        <w:rPr>
          <w:rFonts w:ascii="Times New Roman" w:hAnsi="Times New Roman" w:cs="Times New Roman"/>
          <w:smallCaps/>
          <w:sz w:val="24"/>
          <w:szCs w:val="24"/>
          <w:lang w:val="en-GB"/>
        </w:rPr>
        <w:t xml:space="preserve">he </w:t>
      </w:r>
      <w:r w:rsidR="00FA52E0">
        <w:rPr>
          <w:rFonts w:ascii="Times New Roman" w:hAnsi="Times New Roman" w:cs="Times New Roman"/>
          <w:smallCaps/>
          <w:sz w:val="24"/>
          <w:szCs w:val="24"/>
          <w:lang w:val="en-GB"/>
        </w:rPr>
        <w:t>c</w:t>
      </w:r>
      <w:r w:rsidR="00FA52E0" w:rsidRPr="00B943B1">
        <w:rPr>
          <w:rFonts w:ascii="Times New Roman" w:hAnsi="Times New Roman" w:cs="Times New Roman"/>
          <w:smallCaps/>
          <w:sz w:val="24"/>
          <w:szCs w:val="24"/>
          <w:lang w:val="en-GB"/>
        </w:rPr>
        <w:t xml:space="preserve">ase of </w:t>
      </w:r>
      <w:proofErr w:type="spellStart"/>
      <w:r w:rsidR="00FA52E0">
        <w:rPr>
          <w:rFonts w:ascii="Times New Roman" w:hAnsi="Times New Roman" w:cs="Times New Roman"/>
          <w:smallCaps/>
          <w:sz w:val="24"/>
          <w:szCs w:val="24"/>
          <w:lang w:val="en-GB"/>
        </w:rPr>
        <w:t>m</w:t>
      </w:r>
      <w:r w:rsidR="00FA52E0" w:rsidRPr="00B943B1">
        <w:rPr>
          <w:rFonts w:ascii="Times New Roman" w:hAnsi="Times New Roman" w:cs="Times New Roman"/>
          <w:smallCaps/>
          <w:sz w:val="24"/>
          <w:szCs w:val="24"/>
          <w:lang w:val="en-GB"/>
        </w:rPr>
        <w:t>ercosur</w:t>
      </w:r>
      <w:proofErr w:type="spellEnd"/>
      <w:r w:rsidR="00FA52E0" w:rsidRPr="00B943B1">
        <w:rPr>
          <w:rFonts w:ascii="Times New Roman" w:hAnsi="Times New Roman" w:cs="Times New Roman"/>
          <w:smallCaps/>
          <w:sz w:val="24"/>
          <w:szCs w:val="24"/>
          <w:lang w:val="en-GB"/>
        </w:rPr>
        <w:t xml:space="preserve"> and </w:t>
      </w:r>
      <w:proofErr w:type="spellStart"/>
      <w:r w:rsidR="00FA52E0">
        <w:rPr>
          <w:rFonts w:ascii="Times New Roman" w:hAnsi="Times New Roman" w:cs="Times New Roman"/>
          <w:smallCaps/>
          <w:sz w:val="24"/>
          <w:szCs w:val="24"/>
          <w:lang w:val="en-GB"/>
        </w:rPr>
        <w:t>u</w:t>
      </w:r>
      <w:r w:rsidR="00FA52E0" w:rsidRPr="00B943B1">
        <w:rPr>
          <w:rFonts w:ascii="Times New Roman" w:hAnsi="Times New Roman" w:cs="Times New Roman"/>
          <w:smallCaps/>
          <w:sz w:val="24"/>
          <w:szCs w:val="24"/>
          <w:lang w:val="en-GB"/>
        </w:rPr>
        <w:t>nasur</w:t>
      </w:r>
      <w:proofErr w:type="spellEnd"/>
    </w:p>
    <w:p w14:paraId="7D487531" w14:textId="77777777" w:rsidR="0005234D" w:rsidRPr="00EF5F47" w:rsidRDefault="0005234D" w:rsidP="00B943B1">
      <w:pPr>
        <w:tabs>
          <w:tab w:val="left" w:pos="1272"/>
        </w:tabs>
        <w:spacing w:after="0" w:line="240" w:lineRule="auto"/>
        <w:rPr>
          <w:rFonts w:ascii="Times New Roman" w:hAnsi="Times New Roman" w:cs="Times New Roman"/>
          <w:sz w:val="24"/>
          <w:szCs w:val="24"/>
          <w:lang w:val="en-GB"/>
        </w:rPr>
      </w:pPr>
    </w:p>
    <w:p w14:paraId="5FC4E5AA" w14:textId="77777777" w:rsidR="0005234D" w:rsidRDefault="00B943B1" w:rsidP="0025068F">
      <w:pPr>
        <w:spacing w:after="0" w:line="360" w:lineRule="auto"/>
        <w:rPr>
          <w:rFonts w:ascii="Times New Roman" w:hAnsi="Times New Roman" w:cs="Times New Roman"/>
          <w:caps/>
          <w:sz w:val="24"/>
          <w:szCs w:val="24"/>
          <w:lang w:val="en-GB"/>
        </w:rPr>
      </w:pPr>
      <w:r w:rsidRPr="00EF5F47">
        <w:rPr>
          <w:rFonts w:ascii="Times New Roman" w:hAnsi="Times New Roman" w:cs="Times New Roman"/>
          <w:sz w:val="24"/>
          <w:szCs w:val="24"/>
          <w:lang w:val="en-GB"/>
        </w:rPr>
        <w:t xml:space="preserve">By </w:t>
      </w:r>
      <w:r w:rsidRPr="00EF5F47">
        <w:rPr>
          <w:rFonts w:ascii="Times New Roman" w:hAnsi="Times New Roman" w:cs="Times New Roman"/>
          <w:caps/>
          <w:sz w:val="24"/>
          <w:szCs w:val="24"/>
          <w:lang w:val="en-GB"/>
        </w:rPr>
        <w:t>Carlos Closa</w:t>
      </w:r>
      <w:r w:rsidRPr="00EF5F47">
        <w:rPr>
          <w:rFonts w:ascii="Times New Roman" w:hAnsi="Times New Roman" w:cs="Times New Roman"/>
          <w:sz w:val="24"/>
          <w:szCs w:val="24"/>
          <w:lang w:val="en-GB"/>
        </w:rPr>
        <w:t xml:space="preserve"> and </w:t>
      </w:r>
      <w:r w:rsidRPr="00EF5F47">
        <w:rPr>
          <w:rFonts w:ascii="Times New Roman" w:hAnsi="Times New Roman" w:cs="Times New Roman"/>
          <w:caps/>
          <w:sz w:val="24"/>
          <w:szCs w:val="24"/>
          <w:lang w:val="en-GB"/>
        </w:rPr>
        <w:t>Stefano Palestini</w:t>
      </w:r>
    </w:p>
    <w:p w14:paraId="73C2FB79" w14:textId="32DA832D" w:rsidR="000A75C3" w:rsidRPr="00B943B1" w:rsidRDefault="00FA52E0" w:rsidP="0025068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A75C3" w:rsidRPr="00B943B1">
        <w:rPr>
          <w:rFonts w:ascii="Times New Roman" w:hAnsi="Times New Roman" w:cs="Times New Roman"/>
          <w:sz w:val="24"/>
          <w:szCs w:val="24"/>
        </w:rPr>
        <w:t>Why do states adopt binding and enforceable democra</w:t>
      </w:r>
      <w:r w:rsidR="00F231A6">
        <w:rPr>
          <w:rFonts w:ascii="Times New Roman" w:hAnsi="Times New Roman" w:cs="Times New Roman"/>
          <w:sz w:val="24"/>
          <w:szCs w:val="24"/>
        </w:rPr>
        <w:t>cy</w:t>
      </w:r>
      <w:r w:rsidR="000A75C3" w:rsidRPr="00B943B1">
        <w:rPr>
          <w:rFonts w:ascii="Times New Roman" w:hAnsi="Times New Roman" w:cs="Times New Roman"/>
          <w:sz w:val="24"/>
          <w:szCs w:val="24"/>
        </w:rPr>
        <w:t xml:space="preserve"> clauses at the regional level</w:t>
      </w:r>
      <w:r w:rsidR="0005234D">
        <w:rPr>
          <w:rFonts w:ascii="Times New Roman" w:hAnsi="Times New Roman" w:cs="Times New Roman"/>
          <w:sz w:val="24"/>
          <w:szCs w:val="24"/>
        </w:rPr>
        <w:t>,</w:t>
      </w:r>
      <w:r>
        <w:rPr>
          <w:rFonts w:ascii="Times New Roman" w:hAnsi="Times New Roman" w:cs="Times New Roman"/>
          <w:sz w:val="24"/>
          <w:szCs w:val="24"/>
        </w:rPr>
        <w:t xml:space="preserve"> thereby</w:t>
      </w:r>
      <w:r w:rsidR="000A75C3" w:rsidRPr="00B943B1">
        <w:rPr>
          <w:rFonts w:ascii="Times New Roman" w:hAnsi="Times New Roman" w:cs="Times New Roman"/>
          <w:sz w:val="24"/>
          <w:szCs w:val="24"/>
        </w:rPr>
        <w:t xml:space="preserve"> permitting neighboring states to monitor and potentially sanction </w:t>
      </w:r>
      <w:r w:rsidR="000A75C3" w:rsidRPr="005323F9">
        <w:rPr>
          <w:rFonts w:ascii="Times New Roman" w:hAnsi="Times New Roman" w:cs="Times New Roman"/>
          <w:sz w:val="24"/>
          <w:szCs w:val="24"/>
        </w:rPr>
        <w:t>their</w:t>
      </w:r>
      <w:r w:rsidR="00946C29">
        <w:rPr>
          <w:rFonts w:ascii="Times New Roman" w:hAnsi="Times New Roman" w:cs="Times New Roman"/>
          <w:sz w:val="24"/>
          <w:szCs w:val="24"/>
        </w:rPr>
        <w:t xml:space="preserve"> breaches of democracy</w:t>
      </w:r>
      <w:r w:rsidR="000A75C3" w:rsidRPr="00B943B1">
        <w:rPr>
          <w:rFonts w:ascii="Times New Roman" w:hAnsi="Times New Roman" w:cs="Times New Roman"/>
          <w:sz w:val="24"/>
          <w:szCs w:val="24"/>
        </w:rPr>
        <w:t xml:space="preserve">? </w:t>
      </w:r>
      <w:r w:rsidR="00605BF6">
        <w:rPr>
          <w:rFonts w:ascii="Times New Roman" w:hAnsi="Times New Roman" w:cs="Times New Roman"/>
          <w:sz w:val="24"/>
          <w:szCs w:val="24"/>
        </w:rPr>
        <w:t>T</w:t>
      </w:r>
      <w:r>
        <w:rPr>
          <w:rFonts w:ascii="Times New Roman" w:hAnsi="Times New Roman" w:cs="Times New Roman"/>
          <w:sz w:val="24"/>
          <w:szCs w:val="24"/>
        </w:rPr>
        <w:t>o answer this question, t</w:t>
      </w:r>
      <w:r w:rsidR="00605BF6">
        <w:rPr>
          <w:rFonts w:ascii="Times New Roman" w:hAnsi="Times New Roman" w:cs="Times New Roman"/>
          <w:sz w:val="24"/>
          <w:szCs w:val="24"/>
        </w:rPr>
        <w:t>he authors</w:t>
      </w:r>
      <w:r w:rsidR="00605BF6" w:rsidRPr="00B943B1">
        <w:rPr>
          <w:rFonts w:ascii="Times New Roman" w:hAnsi="Times New Roman" w:cs="Times New Roman"/>
          <w:sz w:val="24"/>
          <w:szCs w:val="24"/>
        </w:rPr>
        <w:t xml:space="preserve"> </w:t>
      </w:r>
      <w:r w:rsidR="000A75C3" w:rsidRPr="00B943B1">
        <w:rPr>
          <w:rFonts w:ascii="Times New Roman" w:hAnsi="Times New Roman" w:cs="Times New Roman"/>
          <w:sz w:val="24"/>
          <w:szCs w:val="24"/>
        </w:rPr>
        <w:t xml:space="preserve">test a set of hypotheses in two </w:t>
      </w:r>
      <w:r>
        <w:rPr>
          <w:rFonts w:ascii="Times New Roman" w:hAnsi="Times New Roman" w:cs="Times New Roman"/>
          <w:sz w:val="24"/>
          <w:szCs w:val="24"/>
        </w:rPr>
        <w:t xml:space="preserve">South American intergovernmental </w:t>
      </w:r>
      <w:r w:rsidR="000A75C3" w:rsidRPr="00B943B1">
        <w:rPr>
          <w:rFonts w:ascii="Times New Roman" w:hAnsi="Times New Roman" w:cs="Times New Roman"/>
          <w:sz w:val="24"/>
          <w:szCs w:val="24"/>
        </w:rPr>
        <w:t>regional organizations</w:t>
      </w:r>
      <w:r>
        <w:rPr>
          <w:rFonts w:ascii="Times New Roman" w:hAnsi="Times New Roman" w:cs="Times New Roman"/>
          <w:sz w:val="24"/>
          <w:szCs w:val="24"/>
        </w:rPr>
        <w:t>,</w:t>
      </w:r>
      <w:r w:rsidR="000A75C3" w:rsidRPr="00B943B1">
        <w:rPr>
          <w:rFonts w:ascii="Times New Roman" w:hAnsi="Times New Roman" w:cs="Times New Roman"/>
          <w:sz w:val="24"/>
          <w:szCs w:val="24"/>
        </w:rPr>
        <w:t xml:space="preserve"> </w:t>
      </w:r>
      <w:r w:rsidR="007A6D23" w:rsidRPr="007A6D23">
        <w:rPr>
          <w:rFonts w:ascii="Times New Roman" w:hAnsi="Times New Roman" w:cs="Times New Roman"/>
          <w:smallCaps/>
          <w:sz w:val="24"/>
          <w:szCs w:val="24"/>
        </w:rPr>
        <w:t>m</w:t>
      </w:r>
      <w:r w:rsidR="000A75C3" w:rsidRPr="007A6D23">
        <w:rPr>
          <w:rFonts w:ascii="Times New Roman" w:hAnsi="Times New Roman" w:cs="Times New Roman"/>
          <w:smallCaps/>
          <w:sz w:val="24"/>
          <w:szCs w:val="24"/>
        </w:rPr>
        <w:t>ercosur</w:t>
      </w:r>
      <w:r w:rsidR="000A75C3" w:rsidRPr="00B943B1">
        <w:rPr>
          <w:rFonts w:ascii="Times New Roman" w:hAnsi="Times New Roman" w:cs="Times New Roman"/>
          <w:sz w:val="24"/>
          <w:szCs w:val="24"/>
        </w:rPr>
        <w:t xml:space="preserve"> and </w:t>
      </w:r>
      <w:r w:rsidR="007A6D23" w:rsidRPr="007A6D23">
        <w:rPr>
          <w:rFonts w:ascii="Times New Roman" w:hAnsi="Times New Roman" w:cs="Times New Roman"/>
          <w:smallCaps/>
          <w:sz w:val="24"/>
          <w:szCs w:val="24"/>
        </w:rPr>
        <w:t>unasur</w:t>
      </w:r>
      <w:r w:rsidR="000A75C3" w:rsidRPr="00B943B1">
        <w:rPr>
          <w:rFonts w:ascii="Times New Roman" w:hAnsi="Times New Roman" w:cs="Times New Roman"/>
          <w:sz w:val="24"/>
          <w:szCs w:val="24"/>
        </w:rPr>
        <w:t>. Following the epistemological and methodological requirements of process</w:t>
      </w:r>
      <w:r w:rsidR="005323F9">
        <w:rPr>
          <w:rFonts w:ascii="Times New Roman" w:hAnsi="Times New Roman" w:cs="Times New Roman"/>
          <w:sz w:val="24"/>
          <w:szCs w:val="24"/>
        </w:rPr>
        <w:t>-</w:t>
      </w:r>
      <w:r w:rsidR="000A75C3" w:rsidRPr="00B943B1">
        <w:rPr>
          <w:rFonts w:ascii="Times New Roman" w:hAnsi="Times New Roman" w:cs="Times New Roman"/>
          <w:sz w:val="24"/>
          <w:szCs w:val="24"/>
        </w:rPr>
        <w:t xml:space="preserve">tracing analysis, </w:t>
      </w:r>
      <w:r w:rsidR="00A332D2">
        <w:rPr>
          <w:rFonts w:ascii="Times New Roman" w:hAnsi="Times New Roman" w:cs="Times New Roman"/>
          <w:sz w:val="24"/>
          <w:szCs w:val="24"/>
        </w:rPr>
        <w:t>the authors</w:t>
      </w:r>
      <w:r w:rsidR="00A332D2" w:rsidRPr="00B943B1" w:rsidDel="00605BF6">
        <w:rPr>
          <w:rFonts w:ascii="Times New Roman" w:hAnsi="Times New Roman" w:cs="Times New Roman"/>
          <w:sz w:val="24"/>
          <w:szCs w:val="24"/>
        </w:rPr>
        <w:t xml:space="preserve"> </w:t>
      </w:r>
      <w:r w:rsidR="000A75C3" w:rsidRPr="00B943B1">
        <w:rPr>
          <w:rFonts w:ascii="Times New Roman" w:hAnsi="Times New Roman" w:cs="Times New Roman"/>
          <w:sz w:val="24"/>
          <w:szCs w:val="24"/>
        </w:rPr>
        <w:t xml:space="preserve">conducted </w:t>
      </w:r>
      <w:r w:rsidR="00321747">
        <w:rPr>
          <w:rFonts w:ascii="Times New Roman" w:hAnsi="Times New Roman" w:cs="Times New Roman"/>
          <w:sz w:val="24"/>
          <w:szCs w:val="24"/>
        </w:rPr>
        <w:t>thirty-six</w:t>
      </w:r>
      <w:r w:rsidR="00321747" w:rsidRPr="00B943B1">
        <w:rPr>
          <w:rFonts w:ascii="Times New Roman" w:hAnsi="Times New Roman" w:cs="Times New Roman"/>
          <w:sz w:val="24"/>
          <w:szCs w:val="24"/>
        </w:rPr>
        <w:t xml:space="preserve"> </w:t>
      </w:r>
      <w:r w:rsidR="000A75C3" w:rsidRPr="00B943B1">
        <w:rPr>
          <w:rFonts w:ascii="Times New Roman" w:hAnsi="Times New Roman" w:cs="Times New Roman"/>
          <w:sz w:val="24"/>
          <w:szCs w:val="24"/>
        </w:rPr>
        <w:t>interviews with top-level policy</w:t>
      </w:r>
      <w:r w:rsidR="00A50FB4">
        <w:rPr>
          <w:rFonts w:ascii="Times New Roman" w:hAnsi="Times New Roman" w:cs="Times New Roman"/>
          <w:sz w:val="24"/>
          <w:szCs w:val="24"/>
        </w:rPr>
        <w:t xml:space="preserve">makers </w:t>
      </w:r>
      <w:r w:rsidR="000A75C3" w:rsidRPr="00B943B1">
        <w:rPr>
          <w:rFonts w:ascii="Times New Roman" w:hAnsi="Times New Roman" w:cs="Times New Roman"/>
          <w:sz w:val="24"/>
          <w:szCs w:val="24"/>
        </w:rPr>
        <w:t>and decision</w:t>
      </w:r>
      <w:r w:rsidR="007659D4">
        <w:rPr>
          <w:rFonts w:ascii="Times New Roman" w:hAnsi="Times New Roman" w:cs="Times New Roman"/>
          <w:sz w:val="24"/>
          <w:szCs w:val="24"/>
        </w:rPr>
        <w:t xml:space="preserve"> </w:t>
      </w:r>
      <w:r w:rsidR="000A75C3" w:rsidRPr="00B943B1">
        <w:rPr>
          <w:rFonts w:ascii="Times New Roman" w:hAnsi="Times New Roman" w:cs="Times New Roman"/>
          <w:sz w:val="24"/>
          <w:szCs w:val="24"/>
        </w:rPr>
        <w:t xml:space="preserve">makers who were responsible for the design and enforcement of the </w:t>
      </w:r>
      <w:r w:rsidR="0052639B">
        <w:rPr>
          <w:rFonts w:ascii="Times New Roman" w:hAnsi="Times New Roman" w:cs="Times New Roman"/>
          <w:sz w:val="24"/>
          <w:szCs w:val="24"/>
        </w:rPr>
        <w:t xml:space="preserve">Protocol of </w:t>
      </w:r>
      <w:r w:rsidR="000A75C3" w:rsidRPr="00B943B1">
        <w:rPr>
          <w:rFonts w:ascii="Times New Roman" w:hAnsi="Times New Roman" w:cs="Times New Roman"/>
          <w:sz w:val="24"/>
          <w:szCs w:val="24"/>
        </w:rPr>
        <w:t>Ushuaia</w:t>
      </w:r>
      <w:r w:rsidR="0052639B">
        <w:rPr>
          <w:rFonts w:ascii="Times New Roman" w:hAnsi="Times New Roman" w:cs="Times New Roman"/>
          <w:sz w:val="24"/>
          <w:szCs w:val="24"/>
        </w:rPr>
        <w:t xml:space="preserve"> (</w:t>
      </w:r>
      <w:r w:rsidR="007A6D23" w:rsidRPr="0024294A">
        <w:rPr>
          <w:rFonts w:ascii="Times New Roman" w:hAnsi="Times New Roman" w:cs="Times New Roman"/>
          <w:smallCaps/>
          <w:sz w:val="24"/>
          <w:szCs w:val="24"/>
        </w:rPr>
        <w:t>mercosur</w:t>
      </w:r>
      <w:r w:rsidR="0052639B">
        <w:rPr>
          <w:rFonts w:ascii="Times New Roman" w:hAnsi="Times New Roman" w:cs="Times New Roman"/>
          <w:sz w:val="24"/>
          <w:szCs w:val="24"/>
        </w:rPr>
        <w:t>)</w:t>
      </w:r>
      <w:r w:rsidR="000A75C3" w:rsidRPr="00B943B1">
        <w:rPr>
          <w:rFonts w:ascii="Times New Roman" w:hAnsi="Times New Roman" w:cs="Times New Roman"/>
          <w:sz w:val="24"/>
          <w:szCs w:val="24"/>
        </w:rPr>
        <w:t xml:space="preserve">, the </w:t>
      </w:r>
      <w:r w:rsidR="0052639B">
        <w:rPr>
          <w:rFonts w:ascii="Times New Roman" w:hAnsi="Times New Roman" w:cs="Times New Roman"/>
          <w:sz w:val="24"/>
          <w:szCs w:val="24"/>
        </w:rPr>
        <w:t xml:space="preserve">Protocol of </w:t>
      </w:r>
      <w:r w:rsidR="000A75C3" w:rsidRPr="00B943B1">
        <w:rPr>
          <w:rFonts w:ascii="Times New Roman" w:hAnsi="Times New Roman" w:cs="Times New Roman"/>
          <w:sz w:val="24"/>
          <w:szCs w:val="24"/>
        </w:rPr>
        <w:t>Montevideo (</w:t>
      </w:r>
      <w:r w:rsidR="007A6D23" w:rsidRPr="0024294A">
        <w:rPr>
          <w:rFonts w:ascii="Times New Roman" w:hAnsi="Times New Roman" w:cs="Times New Roman"/>
          <w:smallCaps/>
          <w:sz w:val="24"/>
          <w:szCs w:val="24"/>
        </w:rPr>
        <w:t>mercosur</w:t>
      </w:r>
      <w:r w:rsidR="000A75C3" w:rsidRPr="00B943B1">
        <w:rPr>
          <w:rFonts w:ascii="Times New Roman" w:hAnsi="Times New Roman" w:cs="Times New Roman"/>
          <w:sz w:val="24"/>
          <w:szCs w:val="24"/>
        </w:rPr>
        <w:t>)</w:t>
      </w:r>
      <w:r w:rsidR="00A50FB4">
        <w:rPr>
          <w:rFonts w:ascii="Times New Roman" w:hAnsi="Times New Roman" w:cs="Times New Roman"/>
          <w:sz w:val="24"/>
          <w:szCs w:val="24"/>
        </w:rPr>
        <w:t>,</w:t>
      </w:r>
      <w:r w:rsidR="000A75C3" w:rsidRPr="00B943B1">
        <w:rPr>
          <w:rFonts w:ascii="Times New Roman" w:hAnsi="Times New Roman" w:cs="Times New Roman"/>
          <w:sz w:val="24"/>
          <w:szCs w:val="24"/>
        </w:rPr>
        <w:t xml:space="preserve"> and the </w:t>
      </w:r>
      <w:r w:rsidR="0052639B">
        <w:rPr>
          <w:rFonts w:ascii="Times New Roman" w:hAnsi="Times New Roman" w:cs="Times New Roman"/>
          <w:sz w:val="24"/>
          <w:szCs w:val="24"/>
        </w:rPr>
        <w:t xml:space="preserve">Protocol of </w:t>
      </w:r>
      <w:r w:rsidR="000A75C3" w:rsidRPr="00B943B1">
        <w:rPr>
          <w:rFonts w:ascii="Times New Roman" w:hAnsi="Times New Roman" w:cs="Times New Roman"/>
          <w:sz w:val="24"/>
          <w:szCs w:val="24"/>
        </w:rPr>
        <w:t>Georgetown (</w:t>
      </w:r>
      <w:r w:rsidR="007A6D23" w:rsidRPr="0024294A">
        <w:rPr>
          <w:rFonts w:ascii="Times New Roman" w:hAnsi="Times New Roman" w:cs="Times New Roman"/>
          <w:smallCaps/>
          <w:sz w:val="24"/>
          <w:szCs w:val="24"/>
        </w:rPr>
        <w:t>unasur</w:t>
      </w:r>
      <w:r w:rsidR="000A75C3" w:rsidRPr="00B943B1">
        <w:rPr>
          <w:rFonts w:ascii="Times New Roman" w:hAnsi="Times New Roman" w:cs="Times New Roman"/>
          <w:sz w:val="24"/>
          <w:szCs w:val="24"/>
        </w:rPr>
        <w:t xml:space="preserve">). </w:t>
      </w:r>
      <w:r w:rsidR="00605BF6">
        <w:rPr>
          <w:rFonts w:ascii="Times New Roman" w:hAnsi="Times New Roman" w:cs="Times New Roman"/>
          <w:sz w:val="24"/>
          <w:szCs w:val="24"/>
        </w:rPr>
        <w:t>The authors</w:t>
      </w:r>
      <w:r w:rsidR="00605BF6" w:rsidRPr="00B943B1" w:rsidDel="00605BF6">
        <w:rPr>
          <w:rFonts w:ascii="Times New Roman" w:hAnsi="Times New Roman" w:cs="Times New Roman"/>
          <w:sz w:val="24"/>
          <w:szCs w:val="24"/>
        </w:rPr>
        <w:t xml:space="preserve"> </w:t>
      </w:r>
      <w:r w:rsidR="000A75C3" w:rsidRPr="00B943B1">
        <w:rPr>
          <w:rFonts w:ascii="Times New Roman" w:hAnsi="Times New Roman" w:cs="Times New Roman"/>
          <w:sz w:val="24"/>
          <w:szCs w:val="24"/>
        </w:rPr>
        <w:t xml:space="preserve">argue that actors formalize these provisions </w:t>
      </w:r>
      <w:r w:rsidR="007659D4">
        <w:rPr>
          <w:rFonts w:ascii="Times New Roman" w:hAnsi="Times New Roman" w:cs="Times New Roman"/>
          <w:sz w:val="24"/>
          <w:szCs w:val="24"/>
        </w:rPr>
        <w:t>in response</w:t>
      </w:r>
      <w:r w:rsidR="007659D4" w:rsidRPr="00B943B1">
        <w:rPr>
          <w:rFonts w:ascii="Times New Roman" w:hAnsi="Times New Roman" w:cs="Times New Roman"/>
          <w:sz w:val="24"/>
          <w:szCs w:val="24"/>
        </w:rPr>
        <w:t xml:space="preserve"> </w:t>
      </w:r>
      <w:r w:rsidR="000A75C3" w:rsidRPr="00B943B1">
        <w:rPr>
          <w:rFonts w:ascii="Times New Roman" w:hAnsi="Times New Roman" w:cs="Times New Roman"/>
          <w:sz w:val="24"/>
          <w:szCs w:val="24"/>
        </w:rPr>
        <w:t xml:space="preserve">to threats to regime survival. </w:t>
      </w:r>
      <w:r w:rsidR="005323F9">
        <w:rPr>
          <w:rFonts w:ascii="Times New Roman" w:hAnsi="Times New Roman" w:cs="Times New Roman"/>
          <w:sz w:val="24"/>
          <w:szCs w:val="24"/>
        </w:rPr>
        <w:t>Unlike</w:t>
      </w:r>
      <w:r w:rsidR="000A75C3" w:rsidRPr="00B943B1">
        <w:rPr>
          <w:rFonts w:ascii="Times New Roman" w:hAnsi="Times New Roman" w:cs="Times New Roman"/>
          <w:sz w:val="24"/>
          <w:szCs w:val="24"/>
        </w:rPr>
        <w:t xml:space="preserve"> international </w:t>
      </w:r>
      <w:r w:rsidR="00ED6FE3">
        <w:rPr>
          <w:rFonts w:ascii="Times New Roman" w:hAnsi="Times New Roman" w:cs="Times New Roman"/>
          <w:sz w:val="24"/>
          <w:szCs w:val="24"/>
        </w:rPr>
        <w:t>organizations</w:t>
      </w:r>
      <w:r w:rsidR="00ED6FE3" w:rsidRPr="00B943B1">
        <w:rPr>
          <w:rFonts w:ascii="Times New Roman" w:hAnsi="Times New Roman" w:cs="Times New Roman"/>
          <w:sz w:val="24"/>
          <w:szCs w:val="24"/>
        </w:rPr>
        <w:t xml:space="preserve"> </w:t>
      </w:r>
      <w:r w:rsidR="000A75C3" w:rsidRPr="00B943B1">
        <w:rPr>
          <w:rFonts w:ascii="Times New Roman" w:hAnsi="Times New Roman" w:cs="Times New Roman"/>
          <w:sz w:val="24"/>
          <w:szCs w:val="24"/>
        </w:rPr>
        <w:t>for the protection of human rights</w:t>
      </w:r>
      <w:r w:rsidR="007659D4">
        <w:rPr>
          <w:rFonts w:ascii="Times New Roman" w:hAnsi="Times New Roman" w:cs="Times New Roman"/>
          <w:sz w:val="24"/>
          <w:szCs w:val="24"/>
        </w:rPr>
        <w:t>,</w:t>
      </w:r>
      <w:r w:rsidR="000A75C3" w:rsidRPr="00B943B1">
        <w:rPr>
          <w:rFonts w:ascii="Times New Roman" w:hAnsi="Times New Roman" w:cs="Times New Roman"/>
          <w:sz w:val="24"/>
          <w:szCs w:val="24"/>
        </w:rPr>
        <w:t xml:space="preserve"> which rely on </w:t>
      </w:r>
      <w:r w:rsidR="005323F9">
        <w:rPr>
          <w:rFonts w:ascii="Times New Roman" w:hAnsi="Times New Roman" w:cs="Times New Roman"/>
          <w:sz w:val="24"/>
          <w:szCs w:val="24"/>
        </w:rPr>
        <w:t xml:space="preserve">the </w:t>
      </w:r>
      <w:r w:rsidR="000A75C3" w:rsidRPr="00B943B1">
        <w:rPr>
          <w:rFonts w:ascii="Times New Roman" w:hAnsi="Times New Roman" w:cs="Times New Roman"/>
          <w:sz w:val="24"/>
          <w:szCs w:val="24"/>
        </w:rPr>
        <w:t>delegation of power to institutions such as supra-state courts, democracy clauses are intergovernmental instruments whose enforcement relies on states</w:t>
      </w:r>
      <w:r w:rsidR="005323F9">
        <w:rPr>
          <w:rFonts w:ascii="Times New Roman" w:hAnsi="Times New Roman" w:cs="Times New Roman"/>
          <w:sz w:val="24"/>
          <w:szCs w:val="24"/>
        </w:rPr>
        <w:t>’</w:t>
      </w:r>
      <w:r w:rsidR="000A75C3" w:rsidRPr="00B943B1">
        <w:rPr>
          <w:rFonts w:ascii="Times New Roman" w:hAnsi="Times New Roman" w:cs="Times New Roman"/>
          <w:sz w:val="24"/>
          <w:szCs w:val="24"/>
        </w:rPr>
        <w:t xml:space="preserve"> </w:t>
      </w:r>
      <w:r w:rsidR="005323F9">
        <w:rPr>
          <w:rFonts w:ascii="Times New Roman" w:hAnsi="Times New Roman" w:cs="Times New Roman"/>
          <w:sz w:val="24"/>
          <w:szCs w:val="24"/>
        </w:rPr>
        <w:t>capabilities</w:t>
      </w:r>
      <w:r w:rsidR="000A75C3" w:rsidRPr="00B943B1">
        <w:rPr>
          <w:rFonts w:ascii="Times New Roman" w:hAnsi="Times New Roman" w:cs="Times New Roman"/>
          <w:sz w:val="24"/>
          <w:szCs w:val="24"/>
        </w:rPr>
        <w:t>. Because of this, the perceptions of governments regarding their own stability and the</w:t>
      </w:r>
      <w:r w:rsidR="005323F9">
        <w:rPr>
          <w:rFonts w:ascii="Times New Roman" w:hAnsi="Times New Roman" w:cs="Times New Roman"/>
          <w:sz w:val="24"/>
          <w:szCs w:val="24"/>
        </w:rPr>
        <w:t>ir</w:t>
      </w:r>
      <w:r w:rsidR="000A75C3" w:rsidRPr="00B943B1">
        <w:rPr>
          <w:rFonts w:ascii="Times New Roman" w:hAnsi="Times New Roman" w:cs="Times New Roman"/>
          <w:sz w:val="24"/>
          <w:szCs w:val="24"/>
        </w:rPr>
        <w:t xml:space="preserve"> expectations regarding the future enforcement of the clauses against their own </w:t>
      </w:r>
      <w:r w:rsidR="00ED6FE3" w:rsidRPr="00B943B1">
        <w:rPr>
          <w:rFonts w:ascii="Times New Roman" w:hAnsi="Times New Roman" w:cs="Times New Roman"/>
          <w:sz w:val="24"/>
          <w:szCs w:val="24"/>
        </w:rPr>
        <w:t>countr</w:t>
      </w:r>
      <w:r w:rsidR="00ED6FE3">
        <w:rPr>
          <w:rFonts w:ascii="Times New Roman" w:hAnsi="Times New Roman" w:cs="Times New Roman"/>
          <w:sz w:val="24"/>
          <w:szCs w:val="24"/>
        </w:rPr>
        <w:t>y</w:t>
      </w:r>
      <w:r w:rsidR="000A75C3" w:rsidRPr="00B943B1">
        <w:rPr>
          <w:rFonts w:ascii="Times New Roman" w:hAnsi="Times New Roman" w:cs="Times New Roman"/>
          <w:sz w:val="24"/>
          <w:szCs w:val="24"/>
        </w:rPr>
        <w:t xml:space="preserve"> are causally linked to the decision to support the adoption of the clauses. Thus, governments that perceive themselves as stable democracies or expect that they are too big to be sanctioned support the adoption of </w:t>
      </w:r>
      <w:r w:rsidR="00F231A6" w:rsidRPr="00B943B1">
        <w:rPr>
          <w:rFonts w:ascii="Times New Roman" w:hAnsi="Times New Roman" w:cs="Times New Roman"/>
          <w:sz w:val="24"/>
          <w:szCs w:val="24"/>
        </w:rPr>
        <w:t>democra</w:t>
      </w:r>
      <w:r w:rsidR="00F231A6">
        <w:rPr>
          <w:rFonts w:ascii="Times New Roman" w:hAnsi="Times New Roman" w:cs="Times New Roman"/>
          <w:sz w:val="24"/>
          <w:szCs w:val="24"/>
        </w:rPr>
        <w:t>cy</w:t>
      </w:r>
      <w:r w:rsidR="00F231A6" w:rsidRPr="00B943B1">
        <w:rPr>
          <w:rFonts w:ascii="Times New Roman" w:hAnsi="Times New Roman" w:cs="Times New Roman"/>
          <w:sz w:val="24"/>
          <w:szCs w:val="24"/>
        </w:rPr>
        <w:t xml:space="preserve"> </w:t>
      </w:r>
      <w:r w:rsidR="000A75C3" w:rsidRPr="00B943B1">
        <w:rPr>
          <w:rFonts w:ascii="Times New Roman" w:hAnsi="Times New Roman" w:cs="Times New Roman"/>
          <w:sz w:val="24"/>
          <w:szCs w:val="24"/>
        </w:rPr>
        <w:t>clauses</w:t>
      </w:r>
      <w:r w:rsidR="00ED6FE3">
        <w:rPr>
          <w:rFonts w:ascii="Times New Roman" w:hAnsi="Times New Roman" w:cs="Times New Roman"/>
          <w:sz w:val="24"/>
          <w:szCs w:val="24"/>
        </w:rPr>
        <w:t xml:space="preserve"> because</w:t>
      </w:r>
      <w:r w:rsidR="00946C29">
        <w:rPr>
          <w:rFonts w:ascii="Times New Roman" w:hAnsi="Times New Roman" w:cs="Times New Roman"/>
          <w:sz w:val="24"/>
          <w:szCs w:val="24"/>
        </w:rPr>
        <w:t xml:space="preserve"> </w:t>
      </w:r>
      <w:r w:rsidR="000A75C3" w:rsidRPr="00B943B1">
        <w:rPr>
          <w:rFonts w:ascii="Times New Roman" w:hAnsi="Times New Roman" w:cs="Times New Roman"/>
          <w:sz w:val="24"/>
          <w:szCs w:val="24"/>
        </w:rPr>
        <w:t>the</w:t>
      </w:r>
      <w:r w:rsidR="005323F9">
        <w:rPr>
          <w:rFonts w:ascii="Times New Roman" w:hAnsi="Times New Roman" w:cs="Times New Roman"/>
          <w:sz w:val="24"/>
          <w:szCs w:val="24"/>
        </w:rPr>
        <w:t>se clauses</w:t>
      </w:r>
      <w:r w:rsidR="000A75C3" w:rsidRPr="00B943B1">
        <w:rPr>
          <w:rFonts w:ascii="Times New Roman" w:hAnsi="Times New Roman" w:cs="Times New Roman"/>
          <w:sz w:val="24"/>
          <w:szCs w:val="24"/>
        </w:rPr>
        <w:t xml:space="preserve"> are functional </w:t>
      </w:r>
      <w:r w:rsidR="000A75C3" w:rsidRPr="00CB6110">
        <w:rPr>
          <w:rFonts w:ascii="Times New Roman" w:hAnsi="Times New Roman" w:cs="Times New Roman"/>
          <w:sz w:val="24"/>
          <w:szCs w:val="24"/>
        </w:rPr>
        <w:t>for others</w:t>
      </w:r>
      <w:r w:rsidR="000A75C3" w:rsidRPr="00B943B1">
        <w:rPr>
          <w:rFonts w:ascii="Times New Roman" w:hAnsi="Times New Roman" w:cs="Times New Roman"/>
          <w:i/>
          <w:sz w:val="24"/>
          <w:szCs w:val="24"/>
        </w:rPr>
        <w:t xml:space="preserve">. </w:t>
      </w:r>
      <w:r w:rsidR="000A75C3" w:rsidRPr="00B943B1">
        <w:rPr>
          <w:rFonts w:ascii="Times New Roman" w:hAnsi="Times New Roman" w:cs="Times New Roman"/>
          <w:sz w:val="24"/>
          <w:szCs w:val="24"/>
        </w:rPr>
        <w:t xml:space="preserve">Conversely, governments that perceive themselves as unstable democracies support the adoption of </w:t>
      </w:r>
      <w:r w:rsidR="00F231A6" w:rsidRPr="00B943B1">
        <w:rPr>
          <w:rFonts w:ascii="Times New Roman" w:hAnsi="Times New Roman" w:cs="Times New Roman"/>
          <w:sz w:val="24"/>
          <w:szCs w:val="24"/>
        </w:rPr>
        <w:t>democra</w:t>
      </w:r>
      <w:r w:rsidR="00F231A6">
        <w:rPr>
          <w:rFonts w:ascii="Times New Roman" w:hAnsi="Times New Roman" w:cs="Times New Roman"/>
          <w:sz w:val="24"/>
          <w:szCs w:val="24"/>
        </w:rPr>
        <w:t>cy</w:t>
      </w:r>
      <w:r w:rsidR="00F231A6" w:rsidRPr="00B943B1">
        <w:rPr>
          <w:rFonts w:ascii="Times New Roman" w:hAnsi="Times New Roman" w:cs="Times New Roman"/>
          <w:sz w:val="24"/>
          <w:szCs w:val="24"/>
        </w:rPr>
        <w:t xml:space="preserve"> </w:t>
      </w:r>
      <w:r w:rsidR="000A75C3" w:rsidRPr="00B943B1">
        <w:rPr>
          <w:rFonts w:ascii="Times New Roman" w:hAnsi="Times New Roman" w:cs="Times New Roman"/>
          <w:sz w:val="24"/>
          <w:szCs w:val="24"/>
        </w:rPr>
        <w:t xml:space="preserve">clauses as functional </w:t>
      </w:r>
      <w:r w:rsidR="000A75C3" w:rsidRPr="00CB6110">
        <w:rPr>
          <w:rFonts w:ascii="Times New Roman" w:hAnsi="Times New Roman" w:cs="Times New Roman"/>
          <w:sz w:val="24"/>
          <w:szCs w:val="24"/>
        </w:rPr>
        <w:t>for themselves</w:t>
      </w:r>
      <w:r w:rsidR="000A75C3" w:rsidRPr="00B943B1">
        <w:rPr>
          <w:rFonts w:ascii="Times New Roman" w:hAnsi="Times New Roman" w:cs="Times New Roman"/>
          <w:sz w:val="24"/>
          <w:szCs w:val="24"/>
        </w:rPr>
        <w:t xml:space="preserve">. </w:t>
      </w:r>
      <w:r w:rsidR="00605BF6">
        <w:rPr>
          <w:rFonts w:ascii="Times New Roman" w:hAnsi="Times New Roman" w:cs="Times New Roman"/>
          <w:sz w:val="24"/>
          <w:szCs w:val="24"/>
        </w:rPr>
        <w:t>The authors</w:t>
      </w:r>
      <w:r w:rsidR="00605BF6" w:rsidRPr="00B943B1" w:rsidDel="00605BF6">
        <w:rPr>
          <w:rFonts w:ascii="Times New Roman" w:hAnsi="Times New Roman" w:cs="Times New Roman"/>
          <w:sz w:val="24"/>
          <w:szCs w:val="24"/>
        </w:rPr>
        <w:t xml:space="preserve"> </w:t>
      </w:r>
      <w:r w:rsidR="000A75C3" w:rsidRPr="00B943B1">
        <w:rPr>
          <w:rFonts w:ascii="Times New Roman" w:hAnsi="Times New Roman" w:cs="Times New Roman"/>
          <w:sz w:val="24"/>
          <w:szCs w:val="24"/>
        </w:rPr>
        <w:t xml:space="preserve">contend that any such asymmetry of self-perceptions and expectations, together with regime protection, </w:t>
      </w:r>
      <w:r w:rsidR="00ED6FE3" w:rsidRPr="00B943B1">
        <w:rPr>
          <w:rFonts w:ascii="Times New Roman" w:hAnsi="Times New Roman" w:cs="Times New Roman"/>
          <w:sz w:val="24"/>
          <w:szCs w:val="24"/>
        </w:rPr>
        <w:t>explain</w:t>
      </w:r>
      <w:r w:rsidR="00ED6FE3">
        <w:rPr>
          <w:rFonts w:ascii="Times New Roman" w:hAnsi="Times New Roman" w:cs="Times New Roman"/>
          <w:sz w:val="24"/>
          <w:szCs w:val="24"/>
        </w:rPr>
        <w:t xml:space="preserve"> </w:t>
      </w:r>
      <w:r w:rsidR="000A75C3" w:rsidRPr="00B943B1">
        <w:rPr>
          <w:rFonts w:ascii="Times New Roman" w:hAnsi="Times New Roman" w:cs="Times New Roman"/>
          <w:sz w:val="24"/>
          <w:szCs w:val="24"/>
        </w:rPr>
        <w:t xml:space="preserve">the move toward the formalization of clauses for the protection of democracy </w:t>
      </w:r>
      <w:r w:rsidR="00AF4399">
        <w:rPr>
          <w:rFonts w:ascii="Times New Roman" w:hAnsi="Times New Roman" w:cs="Times New Roman"/>
          <w:sz w:val="24"/>
          <w:szCs w:val="24"/>
        </w:rPr>
        <w:t>in</w:t>
      </w:r>
      <w:r w:rsidR="00AF4399" w:rsidRPr="00B943B1">
        <w:rPr>
          <w:rFonts w:ascii="Times New Roman" w:hAnsi="Times New Roman" w:cs="Times New Roman"/>
          <w:sz w:val="24"/>
          <w:szCs w:val="24"/>
        </w:rPr>
        <w:t xml:space="preserve"> </w:t>
      </w:r>
      <w:r w:rsidR="000A75C3" w:rsidRPr="00B943B1">
        <w:rPr>
          <w:rFonts w:ascii="Times New Roman" w:hAnsi="Times New Roman" w:cs="Times New Roman"/>
          <w:sz w:val="24"/>
          <w:szCs w:val="24"/>
        </w:rPr>
        <w:t>member states w</w:t>
      </w:r>
      <w:r w:rsidR="0006704A">
        <w:rPr>
          <w:rFonts w:ascii="Times New Roman" w:hAnsi="Times New Roman" w:cs="Times New Roman"/>
          <w:sz w:val="24"/>
          <w:szCs w:val="24"/>
        </w:rPr>
        <w:t xml:space="preserve">ithin </w:t>
      </w:r>
      <w:proofErr w:type="spellStart"/>
      <w:r w:rsidR="0006704A" w:rsidRPr="0006704A">
        <w:rPr>
          <w:rFonts w:ascii="Times New Roman" w:hAnsi="Times New Roman" w:cs="Times New Roman"/>
          <w:smallCaps/>
          <w:sz w:val="24"/>
          <w:szCs w:val="24"/>
        </w:rPr>
        <w:t>mercosur</w:t>
      </w:r>
      <w:proofErr w:type="spellEnd"/>
      <w:r w:rsidR="0006704A">
        <w:rPr>
          <w:rFonts w:ascii="Times New Roman" w:hAnsi="Times New Roman" w:cs="Times New Roman"/>
          <w:sz w:val="24"/>
          <w:szCs w:val="24"/>
        </w:rPr>
        <w:t xml:space="preserve"> and </w:t>
      </w:r>
      <w:proofErr w:type="spellStart"/>
      <w:r w:rsidR="0006704A" w:rsidRPr="0006704A">
        <w:rPr>
          <w:rFonts w:ascii="Times New Roman" w:hAnsi="Times New Roman" w:cs="Times New Roman"/>
          <w:smallCaps/>
          <w:sz w:val="24"/>
          <w:szCs w:val="24"/>
        </w:rPr>
        <w:t>u</w:t>
      </w:r>
      <w:r w:rsidR="000A75C3" w:rsidRPr="0006704A">
        <w:rPr>
          <w:rFonts w:ascii="Times New Roman" w:hAnsi="Times New Roman" w:cs="Times New Roman"/>
          <w:smallCaps/>
          <w:sz w:val="24"/>
          <w:szCs w:val="24"/>
        </w:rPr>
        <w:t>nasur</w:t>
      </w:r>
      <w:proofErr w:type="spellEnd"/>
      <w:r w:rsidR="000A75C3" w:rsidRPr="00B943B1">
        <w:rPr>
          <w:rFonts w:ascii="Times New Roman" w:hAnsi="Times New Roman" w:cs="Times New Roman"/>
          <w:sz w:val="24"/>
          <w:szCs w:val="24"/>
        </w:rPr>
        <w:t>.</w:t>
      </w:r>
    </w:p>
    <w:p w14:paraId="1A3657E8" w14:textId="77777777" w:rsidR="00157E09" w:rsidRPr="00B943B1" w:rsidRDefault="00157E09" w:rsidP="005820FB">
      <w:pPr>
        <w:spacing w:after="0" w:line="240" w:lineRule="auto"/>
        <w:rPr>
          <w:rFonts w:ascii="Times New Roman" w:hAnsi="Times New Roman" w:cs="Times New Roman"/>
          <w:i/>
          <w:iCs/>
          <w:sz w:val="24"/>
          <w:szCs w:val="24"/>
        </w:rPr>
      </w:pPr>
    </w:p>
    <w:p w14:paraId="31D71801" w14:textId="77777777" w:rsidR="008D15E8" w:rsidRDefault="008D15E8" w:rsidP="005820FB">
      <w:pPr>
        <w:spacing w:after="0" w:line="240" w:lineRule="auto"/>
        <w:rPr>
          <w:rFonts w:ascii="Times New Roman" w:hAnsi="Times New Roman" w:cs="Times New Roman"/>
          <w:iCs/>
          <w:smallCaps/>
          <w:sz w:val="24"/>
          <w:szCs w:val="24"/>
        </w:rPr>
      </w:pPr>
      <w:r>
        <w:rPr>
          <w:rFonts w:ascii="Times New Roman" w:hAnsi="Times New Roman" w:cs="Times New Roman"/>
          <w:iCs/>
          <w:smallCaps/>
          <w:sz w:val="24"/>
          <w:szCs w:val="24"/>
        </w:rPr>
        <w:t>Contributor Information</w:t>
      </w:r>
    </w:p>
    <w:p w14:paraId="23C0A519" w14:textId="77777777" w:rsidR="008D15E8" w:rsidRDefault="008D15E8" w:rsidP="005820FB">
      <w:pPr>
        <w:spacing w:after="0" w:line="240" w:lineRule="auto"/>
        <w:rPr>
          <w:rFonts w:ascii="Times New Roman" w:hAnsi="Times New Roman" w:cs="Times New Roman"/>
          <w:iCs/>
          <w:smallCaps/>
          <w:sz w:val="24"/>
          <w:szCs w:val="24"/>
        </w:rPr>
      </w:pPr>
    </w:p>
    <w:p w14:paraId="4ACC1795" w14:textId="65301241" w:rsidR="0017312D" w:rsidRPr="008D15E8" w:rsidRDefault="009E1E05" w:rsidP="00946C29">
      <w:pPr>
        <w:spacing w:after="0" w:line="360" w:lineRule="auto"/>
        <w:rPr>
          <w:rFonts w:ascii="Times New Roman" w:hAnsi="Times New Roman" w:cs="Times New Roman"/>
          <w:sz w:val="24"/>
          <w:szCs w:val="24"/>
        </w:rPr>
      </w:pPr>
      <w:r w:rsidRPr="008D15E8">
        <w:rPr>
          <w:rFonts w:ascii="Times New Roman" w:hAnsi="Times New Roman" w:cs="Times New Roman"/>
          <w:iCs/>
          <w:smallCaps/>
          <w:sz w:val="24"/>
          <w:szCs w:val="24"/>
        </w:rPr>
        <w:t>Carlos Closa</w:t>
      </w:r>
      <w:r w:rsidR="00B943B1" w:rsidRPr="008D15E8">
        <w:rPr>
          <w:rFonts w:ascii="Times New Roman" w:hAnsi="Times New Roman" w:cs="Times New Roman"/>
          <w:iCs/>
          <w:sz w:val="24"/>
          <w:szCs w:val="24"/>
        </w:rPr>
        <w:t xml:space="preserve"> is </w:t>
      </w:r>
      <w:r w:rsidR="007659D4">
        <w:rPr>
          <w:rFonts w:ascii="Times New Roman" w:hAnsi="Times New Roman" w:cs="Times New Roman"/>
          <w:iCs/>
          <w:sz w:val="24"/>
          <w:szCs w:val="24"/>
        </w:rPr>
        <w:t xml:space="preserve">a </w:t>
      </w:r>
      <w:r w:rsidR="00B943B1" w:rsidRPr="008D15E8">
        <w:rPr>
          <w:rFonts w:ascii="Times New Roman" w:hAnsi="Times New Roman" w:cs="Times New Roman"/>
          <w:iCs/>
          <w:sz w:val="24"/>
          <w:szCs w:val="24"/>
        </w:rPr>
        <w:t>p</w:t>
      </w:r>
      <w:r w:rsidRPr="008D15E8">
        <w:rPr>
          <w:rFonts w:ascii="Times New Roman" w:hAnsi="Times New Roman" w:cs="Times New Roman"/>
          <w:iCs/>
          <w:sz w:val="24"/>
          <w:szCs w:val="24"/>
        </w:rPr>
        <w:t xml:space="preserve">rofessor </w:t>
      </w:r>
      <w:r w:rsidR="00527013">
        <w:rPr>
          <w:rFonts w:ascii="Times New Roman" w:hAnsi="Times New Roman" w:cs="Times New Roman"/>
          <w:iCs/>
          <w:sz w:val="24"/>
          <w:szCs w:val="24"/>
        </w:rPr>
        <w:t xml:space="preserve">of political science </w:t>
      </w:r>
      <w:r w:rsidRPr="008D15E8">
        <w:rPr>
          <w:rFonts w:ascii="Times New Roman" w:hAnsi="Times New Roman" w:cs="Times New Roman"/>
          <w:iCs/>
          <w:sz w:val="24"/>
          <w:szCs w:val="24"/>
        </w:rPr>
        <w:t xml:space="preserve">at the Institute </w:t>
      </w:r>
      <w:r w:rsidR="00C9285F">
        <w:rPr>
          <w:rFonts w:ascii="Times New Roman" w:hAnsi="Times New Roman" w:cs="Times New Roman"/>
          <w:iCs/>
          <w:sz w:val="24"/>
          <w:szCs w:val="24"/>
        </w:rPr>
        <w:t>of</w:t>
      </w:r>
      <w:r w:rsidR="00C9285F" w:rsidRPr="008D15E8">
        <w:rPr>
          <w:rFonts w:ascii="Times New Roman" w:hAnsi="Times New Roman" w:cs="Times New Roman"/>
          <w:iCs/>
          <w:sz w:val="24"/>
          <w:szCs w:val="24"/>
        </w:rPr>
        <w:t xml:space="preserve"> </w:t>
      </w:r>
      <w:r w:rsidRPr="008D15E8">
        <w:rPr>
          <w:rFonts w:ascii="Times New Roman" w:hAnsi="Times New Roman" w:cs="Times New Roman"/>
          <w:iCs/>
          <w:sz w:val="24"/>
          <w:szCs w:val="24"/>
        </w:rPr>
        <w:t>Public Goods and Policies</w:t>
      </w:r>
      <w:r w:rsidR="00946C29">
        <w:rPr>
          <w:rFonts w:ascii="Times New Roman" w:hAnsi="Times New Roman" w:cs="Times New Roman"/>
          <w:iCs/>
          <w:sz w:val="24"/>
          <w:szCs w:val="24"/>
        </w:rPr>
        <w:t xml:space="preserve"> </w:t>
      </w:r>
      <w:r w:rsidR="007659D4">
        <w:rPr>
          <w:rFonts w:ascii="Times New Roman" w:hAnsi="Times New Roman" w:cs="Times New Roman"/>
          <w:iCs/>
          <w:sz w:val="24"/>
          <w:szCs w:val="24"/>
        </w:rPr>
        <w:t xml:space="preserve">of the </w:t>
      </w:r>
      <w:r w:rsidRPr="008D15E8">
        <w:rPr>
          <w:rFonts w:ascii="Times New Roman" w:hAnsi="Times New Roman" w:cs="Times New Roman"/>
          <w:iCs/>
          <w:sz w:val="24"/>
          <w:szCs w:val="24"/>
        </w:rPr>
        <w:t xml:space="preserve">Spanish National Research Council and </w:t>
      </w:r>
      <w:r w:rsidR="007659D4">
        <w:rPr>
          <w:rFonts w:ascii="Times New Roman" w:hAnsi="Times New Roman" w:cs="Times New Roman"/>
          <w:iCs/>
          <w:sz w:val="24"/>
          <w:szCs w:val="24"/>
        </w:rPr>
        <w:t xml:space="preserve">a </w:t>
      </w:r>
      <w:r w:rsidRPr="008D15E8">
        <w:rPr>
          <w:rFonts w:ascii="Times New Roman" w:hAnsi="Times New Roman" w:cs="Times New Roman"/>
          <w:iCs/>
          <w:sz w:val="24"/>
          <w:szCs w:val="24"/>
        </w:rPr>
        <w:t>faculty member at the School of Transnational Governance</w:t>
      </w:r>
      <w:r w:rsidR="00B943B1" w:rsidRPr="008D15E8">
        <w:rPr>
          <w:rFonts w:ascii="Times New Roman" w:hAnsi="Times New Roman" w:cs="Times New Roman"/>
          <w:iCs/>
          <w:sz w:val="24"/>
          <w:szCs w:val="24"/>
        </w:rPr>
        <w:t xml:space="preserve"> </w:t>
      </w:r>
      <w:r w:rsidRPr="008D15E8">
        <w:rPr>
          <w:rFonts w:ascii="Times New Roman" w:hAnsi="Times New Roman" w:cs="Times New Roman"/>
          <w:iCs/>
          <w:sz w:val="24"/>
          <w:szCs w:val="24"/>
        </w:rPr>
        <w:t>at the European University Institute.</w:t>
      </w:r>
      <w:r w:rsidRPr="008D15E8">
        <w:rPr>
          <w:rFonts w:ascii="Times New Roman" w:hAnsi="Times New Roman" w:cs="Times New Roman"/>
          <w:i/>
          <w:iCs/>
          <w:sz w:val="24"/>
          <w:szCs w:val="24"/>
        </w:rPr>
        <w:t xml:space="preserve"> </w:t>
      </w:r>
      <w:r w:rsidR="005820FB" w:rsidRPr="008D15E8">
        <w:rPr>
          <w:rFonts w:ascii="Times New Roman" w:hAnsi="Times New Roman" w:cs="Times New Roman"/>
          <w:sz w:val="24"/>
          <w:szCs w:val="24"/>
        </w:rPr>
        <w:t>His research focuses on institutional design in the E</w:t>
      </w:r>
      <w:r w:rsidR="007659D4">
        <w:rPr>
          <w:rFonts w:ascii="Times New Roman" w:hAnsi="Times New Roman" w:cs="Times New Roman"/>
          <w:sz w:val="24"/>
          <w:szCs w:val="24"/>
        </w:rPr>
        <w:t xml:space="preserve">uropean </w:t>
      </w:r>
      <w:r w:rsidR="005820FB" w:rsidRPr="008D15E8">
        <w:rPr>
          <w:rFonts w:ascii="Times New Roman" w:hAnsi="Times New Roman" w:cs="Times New Roman"/>
          <w:sz w:val="24"/>
          <w:szCs w:val="24"/>
        </w:rPr>
        <w:t>U</w:t>
      </w:r>
      <w:r w:rsidR="007659D4">
        <w:rPr>
          <w:rFonts w:ascii="Times New Roman" w:hAnsi="Times New Roman" w:cs="Times New Roman"/>
          <w:sz w:val="24"/>
          <w:szCs w:val="24"/>
        </w:rPr>
        <w:t>nion</w:t>
      </w:r>
      <w:r w:rsidR="005820FB" w:rsidRPr="008D15E8">
        <w:rPr>
          <w:rFonts w:ascii="Times New Roman" w:hAnsi="Times New Roman" w:cs="Times New Roman"/>
          <w:sz w:val="24"/>
          <w:szCs w:val="24"/>
        </w:rPr>
        <w:t xml:space="preserve"> and regional integration organizations</w:t>
      </w:r>
      <w:r w:rsidR="00AB78CE">
        <w:rPr>
          <w:rFonts w:ascii="Times New Roman" w:hAnsi="Times New Roman" w:cs="Times New Roman"/>
          <w:sz w:val="24"/>
          <w:szCs w:val="24"/>
        </w:rPr>
        <w:t xml:space="preserve"> and</w:t>
      </w:r>
      <w:r w:rsidR="005820FB" w:rsidRPr="008D15E8">
        <w:rPr>
          <w:rFonts w:ascii="Times New Roman" w:hAnsi="Times New Roman" w:cs="Times New Roman"/>
          <w:sz w:val="24"/>
          <w:szCs w:val="24"/>
        </w:rPr>
        <w:t xml:space="preserve"> </w:t>
      </w:r>
      <w:r w:rsidR="00AB78CE">
        <w:rPr>
          <w:rFonts w:ascii="Times New Roman" w:hAnsi="Times New Roman" w:cs="Times New Roman"/>
          <w:sz w:val="24"/>
          <w:szCs w:val="24"/>
        </w:rPr>
        <w:t xml:space="preserve">comparative regional governance </w:t>
      </w:r>
      <w:r w:rsidR="005820FB" w:rsidRPr="008D15E8">
        <w:rPr>
          <w:rFonts w:ascii="Times New Roman" w:hAnsi="Times New Roman" w:cs="Times New Roman"/>
          <w:sz w:val="24"/>
          <w:szCs w:val="24"/>
        </w:rPr>
        <w:t xml:space="preserve">with </w:t>
      </w:r>
      <w:r w:rsidR="00044F62">
        <w:rPr>
          <w:rFonts w:ascii="Times New Roman" w:hAnsi="Times New Roman" w:cs="Times New Roman"/>
          <w:sz w:val="24"/>
          <w:szCs w:val="24"/>
        </w:rPr>
        <w:t>an emphasis</w:t>
      </w:r>
      <w:r w:rsidR="005820FB" w:rsidRPr="008D15E8">
        <w:rPr>
          <w:rFonts w:ascii="Times New Roman" w:hAnsi="Times New Roman" w:cs="Times New Roman"/>
          <w:sz w:val="24"/>
          <w:szCs w:val="24"/>
        </w:rPr>
        <w:t xml:space="preserve"> on mechanisms for </w:t>
      </w:r>
      <w:r w:rsidR="007659D4">
        <w:rPr>
          <w:rFonts w:ascii="Times New Roman" w:hAnsi="Times New Roman" w:cs="Times New Roman"/>
          <w:sz w:val="24"/>
          <w:szCs w:val="24"/>
        </w:rPr>
        <w:t xml:space="preserve">the </w:t>
      </w:r>
      <w:r w:rsidR="005820FB" w:rsidRPr="008D15E8">
        <w:rPr>
          <w:rFonts w:ascii="Times New Roman" w:hAnsi="Times New Roman" w:cs="Times New Roman"/>
          <w:sz w:val="24"/>
          <w:szCs w:val="24"/>
        </w:rPr>
        <w:t xml:space="preserve">protection of democracy and rule of law. He </w:t>
      </w:r>
      <w:r w:rsidR="00B943B1" w:rsidRPr="008D15E8">
        <w:rPr>
          <w:rFonts w:ascii="Times New Roman" w:hAnsi="Times New Roman" w:cs="Times New Roman"/>
          <w:sz w:val="24"/>
          <w:szCs w:val="24"/>
        </w:rPr>
        <w:t>is coeditor</w:t>
      </w:r>
      <w:r w:rsidR="00527013">
        <w:rPr>
          <w:rFonts w:ascii="Times New Roman" w:hAnsi="Times New Roman" w:cs="Times New Roman"/>
          <w:sz w:val="24"/>
          <w:szCs w:val="24"/>
        </w:rPr>
        <w:t xml:space="preserve">, </w:t>
      </w:r>
      <w:r w:rsidR="007659D4" w:rsidRPr="008D15E8">
        <w:rPr>
          <w:rFonts w:ascii="Times New Roman" w:hAnsi="Times New Roman" w:cs="Times New Roman"/>
          <w:sz w:val="24"/>
          <w:szCs w:val="24"/>
        </w:rPr>
        <w:lastRenderedPageBreak/>
        <w:t>with Dimitry Kochenov</w:t>
      </w:r>
      <w:r w:rsidR="00527013">
        <w:rPr>
          <w:rFonts w:ascii="Times New Roman" w:hAnsi="Times New Roman" w:cs="Times New Roman"/>
          <w:sz w:val="24"/>
          <w:szCs w:val="24"/>
        </w:rPr>
        <w:t>,</w:t>
      </w:r>
      <w:r w:rsidR="007659D4">
        <w:rPr>
          <w:rFonts w:ascii="Times New Roman" w:hAnsi="Times New Roman" w:cs="Times New Roman"/>
          <w:sz w:val="24"/>
          <w:szCs w:val="24"/>
        </w:rPr>
        <w:t xml:space="preserve"> </w:t>
      </w:r>
      <w:r w:rsidR="00B943B1" w:rsidRPr="008D15E8">
        <w:rPr>
          <w:rFonts w:ascii="Times New Roman" w:hAnsi="Times New Roman" w:cs="Times New Roman"/>
          <w:sz w:val="24"/>
          <w:szCs w:val="24"/>
        </w:rPr>
        <w:t xml:space="preserve">of </w:t>
      </w:r>
      <w:r w:rsidR="00B943B1" w:rsidRPr="008D15E8">
        <w:rPr>
          <w:rFonts w:ascii="Times New Roman" w:hAnsi="Times New Roman" w:cs="Times New Roman"/>
          <w:i/>
          <w:iCs/>
          <w:sz w:val="24"/>
          <w:szCs w:val="24"/>
        </w:rPr>
        <w:t>Reinforcing Rule of Law O</w:t>
      </w:r>
      <w:r w:rsidR="005820FB" w:rsidRPr="008D15E8">
        <w:rPr>
          <w:rFonts w:ascii="Times New Roman" w:hAnsi="Times New Roman" w:cs="Times New Roman"/>
          <w:i/>
          <w:iCs/>
          <w:sz w:val="24"/>
          <w:szCs w:val="24"/>
        </w:rPr>
        <w:t>versight in the European Union</w:t>
      </w:r>
      <w:r w:rsidR="005820FB" w:rsidRPr="008D15E8">
        <w:rPr>
          <w:rFonts w:ascii="Times New Roman" w:hAnsi="Times New Roman" w:cs="Times New Roman"/>
          <w:sz w:val="24"/>
          <w:szCs w:val="24"/>
        </w:rPr>
        <w:t xml:space="preserve"> (2016)</w:t>
      </w:r>
      <w:r w:rsidR="00B943B1" w:rsidRPr="008D15E8">
        <w:rPr>
          <w:rFonts w:ascii="Times New Roman" w:hAnsi="Times New Roman" w:cs="Times New Roman"/>
          <w:sz w:val="24"/>
          <w:szCs w:val="24"/>
        </w:rPr>
        <w:t>,</w:t>
      </w:r>
      <w:r w:rsidR="005820FB" w:rsidRPr="008D15E8">
        <w:rPr>
          <w:rFonts w:ascii="Times New Roman" w:hAnsi="Times New Roman" w:cs="Times New Roman"/>
          <w:sz w:val="24"/>
          <w:szCs w:val="24"/>
        </w:rPr>
        <w:t xml:space="preserve"> and </w:t>
      </w:r>
      <w:r w:rsidR="00B943B1" w:rsidRPr="008D15E8">
        <w:rPr>
          <w:rFonts w:ascii="Times New Roman" w:hAnsi="Times New Roman" w:cs="Times New Roman"/>
          <w:sz w:val="24"/>
          <w:szCs w:val="24"/>
        </w:rPr>
        <w:t xml:space="preserve">editor of </w:t>
      </w:r>
      <w:r w:rsidR="00B943B1" w:rsidRPr="008D15E8">
        <w:rPr>
          <w:rFonts w:ascii="Times New Roman" w:hAnsi="Times New Roman" w:cs="Times New Roman"/>
          <w:i/>
          <w:iCs/>
          <w:sz w:val="24"/>
          <w:szCs w:val="24"/>
        </w:rPr>
        <w:t>Secession from a Member State and W</w:t>
      </w:r>
      <w:r w:rsidR="005820FB" w:rsidRPr="008D15E8">
        <w:rPr>
          <w:rFonts w:ascii="Times New Roman" w:hAnsi="Times New Roman" w:cs="Times New Roman"/>
          <w:i/>
          <w:iCs/>
          <w:sz w:val="24"/>
          <w:szCs w:val="24"/>
        </w:rPr>
        <w:t xml:space="preserve">ithdrawal </w:t>
      </w:r>
      <w:r w:rsidR="00B943B1" w:rsidRPr="008D15E8">
        <w:rPr>
          <w:rFonts w:ascii="Times New Roman" w:hAnsi="Times New Roman" w:cs="Times New Roman"/>
          <w:i/>
          <w:iCs/>
          <w:sz w:val="24"/>
          <w:szCs w:val="24"/>
        </w:rPr>
        <w:t xml:space="preserve">from the </w:t>
      </w:r>
      <w:r w:rsidR="007659D4">
        <w:rPr>
          <w:rFonts w:ascii="Times New Roman" w:hAnsi="Times New Roman" w:cs="Times New Roman"/>
          <w:i/>
          <w:iCs/>
          <w:sz w:val="24"/>
          <w:szCs w:val="24"/>
        </w:rPr>
        <w:t xml:space="preserve">European </w:t>
      </w:r>
      <w:r w:rsidR="00B943B1" w:rsidRPr="008D15E8">
        <w:rPr>
          <w:rFonts w:ascii="Times New Roman" w:hAnsi="Times New Roman" w:cs="Times New Roman"/>
          <w:i/>
          <w:iCs/>
          <w:sz w:val="24"/>
          <w:szCs w:val="24"/>
        </w:rPr>
        <w:t>Union: Troubled M</w:t>
      </w:r>
      <w:r w:rsidR="005820FB" w:rsidRPr="008D15E8">
        <w:rPr>
          <w:rFonts w:ascii="Times New Roman" w:hAnsi="Times New Roman" w:cs="Times New Roman"/>
          <w:i/>
          <w:iCs/>
          <w:sz w:val="24"/>
          <w:szCs w:val="24"/>
        </w:rPr>
        <w:t xml:space="preserve">embership </w:t>
      </w:r>
      <w:r w:rsidR="005820FB" w:rsidRPr="008D15E8">
        <w:rPr>
          <w:rFonts w:ascii="Times New Roman" w:hAnsi="Times New Roman" w:cs="Times New Roman"/>
          <w:iCs/>
          <w:sz w:val="24"/>
          <w:szCs w:val="24"/>
        </w:rPr>
        <w:t>(2017)</w:t>
      </w:r>
      <w:r w:rsidR="005820FB" w:rsidRPr="008D15E8">
        <w:rPr>
          <w:rFonts w:ascii="Times New Roman" w:hAnsi="Times New Roman" w:cs="Times New Roman"/>
          <w:sz w:val="24"/>
          <w:szCs w:val="24"/>
        </w:rPr>
        <w:t>.</w:t>
      </w:r>
      <w:r w:rsidR="00157E09" w:rsidRPr="008D15E8">
        <w:rPr>
          <w:rFonts w:ascii="Times New Roman" w:hAnsi="Times New Roman" w:cs="Times New Roman"/>
          <w:sz w:val="24"/>
          <w:szCs w:val="24"/>
        </w:rPr>
        <w:t xml:space="preserve"> He can be reached at carlos.closa@csic.es.</w:t>
      </w:r>
      <w:r w:rsidR="008D15E8" w:rsidRPr="008D15E8">
        <w:rPr>
          <w:rFonts w:ascii="Times New Roman" w:hAnsi="Times New Roman" w:cs="Times New Roman"/>
          <w:sz w:val="24"/>
          <w:szCs w:val="24"/>
        </w:rPr>
        <w:tab/>
      </w:r>
    </w:p>
    <w:p w14:paraId="12B190EA" w14:textId="77777777" w:rsidR="009E1E05" w:rsidRPr="008D15E8" w:rsidRDefault="009E1E05" w:rsidP="008D15E8">
      <w:pPr>
        <w:spacing w:after="0" w:line="360" w:lineRule="auto"/>
        <w:rPr>
          <w:rFonts w:ascii="Times New Roman" w:hAnsi="Times New Roman" w:cs="Times New Roman"/>
          <w:sz w:val="24"/>
          <w:szCs w:val="24"/>
        </w:rPr>
      </w:pPr>
    </w:p>
    <w:p w14:paraId="47880801" w14:textId="2AFE4381" w:rsidR="0017312D" w:rsidRPr="008D15E8" w:rsidRDefault="009E1E05" w:rsidP="008D15E8">
      <w:pPr>
        <w:spacing w:after="0" w:line="360" w:lineRule="auto"/>
        <w:rPr>
          <w:rFonts w:ascii="Times New Roman" w:hAnsi="Times New Roman" w:cs="Times New Roman"/>
          <w:sz w:val="24"/>
          <w:szCs w:val="24"/>
        </w:rPr>
      </w:pPr>
      <w:r w:rsidRPr="008D15E8">
        <w:rPr>
          <w:rFonts w:ascii="Times New Roman" w:hAnsi="Times New Roman" w:cs="Times New Roman"/>
          <w:iCs/>
          <w:smallCaps/>
          <w:color w:val="000000"/>
          <w:sz w:val="24"/>
          <w:szCs w:val="24"/>
          <w:lang w:val="en-GB"/>
        </w:rPr>
        <w:t>Stefano Palestini</w:t>
      </w:r>
      <w:r w:rsidR="00B943B1" w:rsidRPr="008D15E8">
        <w:rPr>
          <w:rFonts w:ascii="Times New Roman" w:hAnsi="Times New Roman" w:cs="Times New Roman"/>
          <w:iCs/>
          <w:color w:val="000000"/>
          <w:sz w:val="24"/>
          <w:szCs w:val="24"/>
          <w:lang w:val="en-GB"/>
        </w:rPr>
        <w:t xml:space="preserve"> is a p</w:t>
      </w:r>
      <w:r w:rsidRPr="008D15E8">
        <w:rPr>
          <w:rFonts w:ascii="Times New Roman" w:hAnsi="Times New Roman" w:cs="Times New Roman"/>
          <w:iCs/>
          <w:color w:val="000000"/>
          <w:sz w:val="24"/>
          <w:szCs w:val="24"/>
          <w:lang w:val="en-GB"/>
        </w:rPr>
        <w:t xml:space="preserve">ostdoctoral </w:t>
      </w:r>
      <w:r w:rsidR="00B943B1" w:rsidRPr="008D15E8">
        <w:rPr>
          <w:rFonts w:ascii="Times New Roman" w:hAnsi="Times New Roman" w:cs="Times New Roman"/>
          <w:iCs/>
          <w:color w:val="000000"/>
          <w:sz w:val="24"/>
          <w:szCs w:val="24"/>
          <w:lang w:val="en-GB"/>
        </w:rPr>
        <w:t>f</w:t>
      </w:r>
      <w:r w:rsidRPr="008D15E8">
        <w:rPr>
          <w:rFonts w:ascii="Times New Roman" w:hAnsi="Times New Roman" w:cs="Times New Roman"/>
          <w:iCs/>
          <w:color w:val="000000"/>
          <w:sz w:val="24"/>
          <w:szCs w:val="24"/>
          <w:lang w:val="en-GB"/>
        </w:rPr>
        <w:t xml:space="preserve">ellow at the </w:t>
      </w:r>
      <w:bookmarkStart w:id="0" w:name="_GoBack"/>
      <w:r w:rsidR="000168F3">
        <w:rPr>
          <w:rFonts w:ascii="Times New Roman" w:hAnsi="Times New Roman" w:cs="Times New Roman"/>
          <w:iCs/>
          <w:color w:val="000000"/>
          <w:sz w:val="24"/>
          <w:szCs w:val="24"/>
          <w:lang w:val="en-GB"/>
        </w:rPr>
        <w:t>R</w:t>
      </w:r>
      <w:bookmarkEnd w:id="0"/>
      <w:r w:rsidR="000168F3">
        <w:rPr>
          <w:rFonts w:ascii="Times New Roman" w:hAnsi="Times New Roman" w:cs="Times New Roman"/>
          <w:iCs/>
          <w:color w:val="000000"/>
          <w:sz w:val="24"/>
          <w:szCs w:val="24"/>
          <w:lang w:val="en-GB"/>
        </w:rPr>
        <w:t>esearch College</w:t>
      </w:r>
      <w:r w:rsidRPr="008D15E8">
        <w:rPr>
          <w:rFonts w:ascii="Times New Roman" w:hAnsi="Times New Roman" w:cs="Times New Roman"/>
          <w:iCs/>
          <w:color w:val="000000"/>
          <w:sz w:val="24"/>
          <w:szCs w:val="24"/>
          <w:lang w:val="en-GB"/>
        </w:rPr>
        <w:t> </w:t>
      </w:r>
      <w:r w:rsidR="001001D6">
        <w:rPr>
          <w:rFonts w:ascii="Times New Roman" w:hAnsi="Times New Roman" w:cs="Times New Roman"/>
          <w:iCs/>
          <w:color w:val="000000"/>
          <w:sz w:val="24"/>
          <w:szCs w:val="24"/>
          <w:lang w:val="en-GB"/>
        </w:rPr>
        <w:t>“</w:t>
      </w:r>
      <w:r w:rsidRPr="008D15E8">
        <w:rPr>
          <w:rFonts w:ascii="Times New Roman" w:hAnsi="Times New Roman" w:cs="Times New Roman"/>
          <w:iCs/>
          <w:color w:val="000000"/>
          <w:sz w:val="24"/>
          <w:szCs w:val="24"/>
          <w:lang w:val="en-GB"/>
        </w:rPr>
        <w:t>The Transformative Power of Europe</w:t>
      </w:r>
      <w:r w:rsidR="00B943B1" w:rsidRPr="008D15E8">
        <w:rPr>
          <w:rFonts w:ascii="Times New Roman" w:hAnsi="Times New Roman" w:cs="Times New Roman"/>
          <w:iCs/>
          <w:color w:val="000000"/>
          <w:sz w:val="24"/>
          <w:szCs w:val="24"/>
          <w:lang w:val="en-GB"/>
        </w:rPr>
        <w:t>”</w:t>
      </w:r>
      <w:r w:rsidR="00527013">
        <w:rPr>
          <w:rFonts w:ascii="Times New Roman" w:hAnsi="Times New Roman" w:cs="Times New Roman"/>
          <w:iCs/>
          <w:color w:val="000000"/>
          <w:sz w:val="24"/>
          <w:szCs w:val="24"/>
          <w:lang w:val="en-GB"/>
        </w:rPr>
        <w:t xml:space="preserve"> </w:t>
      </w:r>
      <w:r w:rsidR="00B943B1" w:rsidRPr="008D15E8">
        <w:rPr>
          <w:rFonts w:ascii="Times New Roman" w:hAnsi="Times New Roman" w:cs="Times New Roman"/>
          <w:iCs/>
          <w:color w:val="000000"/>
          <w:sz w:val="24"/>
          <w:szCs w:val="24"/>
          <w:lang w:val="en-GB"/>
        </w:rPr>
        <w:t>at the Free University of</w:t>
      </w:r>
      <w:r w:rsidRPr="008D15E8">
        <w:rPr>
          <w:rFonts w:ascii="Times New Roman" w:hAnsi="Times New Roman" w:cs="Times New Roman"/>
          <w:iCs/>
          <w:color w:val="000000"/>
          <w:sz w:val="24"/>
          <w:szCs w:val="24"/>
          <w:lang w:val="en-GB"/>
        </w:rPr>
        <w:t xml:space="preserve"> Berlin.</w:t>
      </w:r>
      <w:r w:rsidR="00CD36A7">
        <w:rPr>
          <w:rFonts w:ascii="Times New Roman" w:hAnsi="Times New Roman" w:cs="Times New Roman"/>
          <w:iCs/>
          <w:color w:val="000000"/>
          <w:sz w:val="24"/>
          <w:szCs w:val="24"/>
          <w:lang w:val="en-GB"/>
        </w:rPr>
        <w:t xml:space="preserve"> </w:t>
      </w:r>
      <w:r w:rsidR="00CD36A7" w:rsidRPr="00CD36A7">
        <w:rPr>
          <w:rFonts w:ascii="Times New Roman" w:hAnsi="Times New Roman" w:cs="Times New Roman"/>
          <w:iCs/>
          <w:color w:val="000000"/>
          <w:sz w:val="24"/>
          <w:szCs w:val="24"/>
        </w:rPr>
        <w:t xml:space="preserve">He has been </w:t>
      </w:r>
      <w:r w:rsidR="00CD36A7">
        <w:rPr>
          <w:rFonts w:ascii="Times New Roman" w:hAnsi="Times New Roman" w:cs="Times New Roman"/>
          <w:iCs/>
          <w:color w:val="000000"/>
          <w:sz w:val="24"/>
          <w:szCs w:val="24"/>
        </w:rPr>
        <w:t xml:space="preserve">a </w:t>
      </w:r>
      <w:r w:rsidR="00CD36A7" w:rsidRPr="00CD36A7">
        <w:rPr>
          <w:rFonts w:ascii="Times New Roman" w:hAnsi="Times New Roman" w:cs="Times New Roman"/>
          <w:iCs/>
          <w:color w:val="000000"/>
          <w:sz w:val="24"/>
          <w:szCs w:val="24"/>
        </w:rPr>
        <w:t>consultant at the United Nations Development Programme </w:t>
      </w:r>
      <w:r w:rsidR="00CD36A7" w:rsidRPr="00CD36A7">
        <w:rPr>
          <w:rFonts w:ascii="Times New Roman" w:hAnsi="Times New Roman" w:cs="Times New Roman"/>
          <w:iCs/>
          <w:color w:val="000000"/>
          <w:sz w:val="24"/>
          <w:szCs w:val="24"/>
          <w:lang w:val="en-GB"/>
        </w:rPr>
        <w:t>(</w:t>
      </w:r>
      <w:r w:rsidR="0006704A">
        <w:rPr>
          <w:rFonts w:ascii="Times New Roman" w:hAnsi="Times New Roman" w:cs="Times New Roman"/>
          <w:smallCaps/>
          <w:color w:val="000000"/>
          <w:sz w:val="24"/>
          <w:szCs w:val="24"/>
          <w:lang w:val="en-GB"/>
        </w:rPr>
        <w:t>UNDP</w:t>
      </w:r>
      <w:r w:rsidR="00884BDB">
        <w:rPr>
          <w:rFonts w:ascii="Times New Roman" w:hAnsi="Times New Roman" w:cs="Times New Roman"/>
          <w:iCs/>
          <w:color w:val="000000"/>
          <w:sz w:val="24"/>
          <w:szCs w:val="24"/>
          <w:lang w:val="en-GB"/>
        </w:rPr>
        <w:t>-Chile)</w:t>
      </w:r>
      <w:r w:rsidR="00CD36A7" w:rsidRPr="00CD36A7">
        <w:rPr>
          <w:rFonts w:ascii="Times New Roman" w:hAnsi="Times New Roman" w:cs="Times New Roman"/>
          <w:iCs/>
          <w:color w:val="000000"/>
          <w:sz w:val="24"/>
          <w:szCs w:val="24"/>
          <w:lang w:val="en-GB"/>
        </w:rPr>
        <w:t xml:space="preserve"> </w:t>
      </w:r>
      <w:r w:rsidR="00CD36A7">
        <w:rPr>
          <w:rFonts w:ascii="Times New Roman" w:hAnsi="Times New Roman" w:cs="Times New Roman"/>
          <w:iCs/>
          <w:color w:val="000000"/>
          <w:sz w:val="24"/>
          <w:szCs w:val="24"/>
          <w:lang w:val="en-GB"/>
        </w:rPr>
        <w:t xml:space="preserve">and a </w:t>
      </w:r>
      <w:r w:rsidR="00CD36A7" w:rsidRPr="00CD36A7">
        <w:rPr>
          <w:rFonts w:ascii="Times New Roman" w:hAnsi="Times New Roman" w:cs="Times New Roman"/>
          <w:iCs/>
          <w:color w:val="000000"/>
          <w:sz w:val="24"/>
          <w:szCs w:val="24"/>
          <w:lang w:val="en-GB"/>
        </w:rPr>
        <w:t>visiting researcher and lecturer at universities in Brazil, Canada, Chile, Ecuador, Spain</w:t>
      </w:r>
      <w:r w:rsidR="00CD36A7">
        <w:rPr>
          <w:rFonts w:ascii="Times New Roman" w:hAnsi="Times New Roman" w:cs="Times New Roman"/>
          <w:iCs/>
          <w:color w:val="000000"/>
          <w:sz w:val="24"/>
          <w:szCs w:val="24"/>
          <w:lang w:val="en-GB"/>
        </w:rPr>
        <w:t>,</w:t>
      </w:r>
      <w:r w:rsidR="00CD36A7" w:rsidRPr="00CD36A7">
        <w:rPr>
          <w:rFonts w:ascii="Times New Roman" w:hAnsi="Times New Roman" w:cs="Times New Roman"/>
          <w:iCs/>
          <w:color w:val="000000"/>
          <w:sz w:val="24"/>
          <w:szCs w:val="24"/>
          <w:lang w:val="en-GB"/>
        </w:rPr>
        <w:t> and the United States. </w:t>
      </w:r>
      <w:r w:rsidR="00946C29">
        <w:rPr>
          <w:rFonts w:ascii="Times New Roman" w:hAnsi="Times New Roman" w:cs="Times New Roman"/>
          <w:iCs/>
          <w:color w:val="000000"/>
          <w:sz w:val="24"/>
          <w:szCs w:val="24"/>
          <w:lang w:val="en-GB"/>
        </w:rPr>
        <w:t xml:space="preserve">His research focuses on </w:t>
      </w:r>
      <w:r w:rsidR="000168F3">
        <w:rPr>
          <w:rFonts w:ascii="Times New Roman" w:hAnsi="Times New Roman" w:cs="Times New Roman"/>
          <w:iCs/>
          <w:color w:val="000000"/>
          <w:sz w:val="24"/>
          <w:szCs w:val="24"/>
          <w:lang w:val="en-GB"/>
        </w:rPr>
        <w:t xml:space="preserve">comparative </w:t>
      </w:r>
      <w:r w:rsidR="00946C29">
        <w:rPr>
          <w:rFonts w:ascii="Times New Roman" w:hAnsi="Times New Roman" w:cs="Times New Roman"/>
          <w:iCs/>
          <w:color w:val="000000"/>
          <w:sz w:val="24"/>
          <w:szCs w:val="24"/>
          <w:lang w:val="en-GB"/>
        </w:rPr>
        <w:t>regionalism</w:t>
      </w:r>
      <w:r w:rsidR="009D7F26">
        <w:rPr>
          <w:rFonts w:ascii="Times New Roman" w:hAnsi="Times New Roman" w:cs="Times New Roman"/>
          <w:iCs/>
          <w:color w:val="000000"/>
          <w:sz w:val="24"/>
          <w:szCs w:val="24"/>
          <w:lang w:val="en-GB"/>
        </w:rPr>
        <w:t>,</w:t>
      </w:r>
      <w:r w:rsidR="00946C29">
        <w:rPr>
          <w:rFonts w:ascii="Times New Roman" w:hAnsi="Times New Roman" w:cs="Times New Roman"/>
          <w:iCs/>
          <w:color w:val="000000"/>
          <w:sz w:val="24"/>
          <w:szCs w:val="24"/>
          <w:lang w:val="en-GB"/>
        </w:rPr>
        <w:t xml:space="preserve"> and the role of </w:t>
      </w:r>
      <w:r w:rsidR="000168F3">
        <w:rPr>
          <w:rFonts w:ascii="Times New Roman" w:hAnsi="Times New Roman" w:cs="Times New Roman"/>
          <w:iCs/>
          <w:color w:val="000000"/>
          <w:sz w:val="24"/>
          <w:szCs w:val="24"/>
          <w:lang w:val="en-GB"/>
        </w:rPr>
        <w:t>international organizations in the protection of democracy</w:t>
      </w:r>
      <w:r w:rsidR="00946C29">
        <w:rPr>
          <w:rFonts w:ascii="Times New Roman" w:hAnsi="Times New Roman" w:cs="Times New Roman"/>
          <w:iCs/>
          <w:color w:val="000000"/>
          <w:sz w:val="24"/>
          <w:szCs w:val="24"/>
          <w:lang w:val="en-GB"/>
        </w:rPr>
        <w:t xml:space="preserve">. </w:t>
      </w:r>
      <w:r w:rsidR="003171CD">
        <w:rPr>
          <w:rFonts w:ascii="Times New Roman" w:hAnsi="Times New Roman" w:cs="Times New Roman"/>
          <w:iCs/>
          <w:color w:val="000000"/>
          <w:sz w:val="24"/>
          <w:szCs w:val="24"/>
          <w:lang w:val="en-GB"/>
        </w:rPr>
        <w:t>He</w:t>
      </w:r>
      <w:r w:rsidR="003171CD" w:rsidRPr="008D15E8">
        <w:rPr>
          <w:rFonts w:ascii="Times New Roman" w:hAnsi="Times New Roman" w:cs="Times New Roman"/>
          <w:iCs/>
          <w:color w:val="000000"/>
          <w:sz w:val="24"/>
          <w:szCs w:val="24"/>
          <w:lang w:val="en-GB"/>
        </w:rPr>
        <w:t xml:space="preserve"> </w:t>
      </w:r>
      <w:r w:rsidR="00157E09" w:rsidRPr="008D15E8">
        <w:rPr>
          <w:rFonts w:ascii="Times New Roman" w:hAnsi="Times New Roman" w:cs="Times New Roman"/>
          <w:iCs/>
          <w:color w:val="000000"/>
          <w:sz w:val="24"/>
          <w:szCs w:val="24"/>
          <w:lang w:val="en-GB"/>
        </w:rPr>
        <w:t xml:space="preserve">can be reached at </w:t>
      </w:r>
      <w:r w:rsidR="00527013" w:rsidRPr="0025068F">
        <w:rPr>
          <w:rFonts w:ascii="Times New Roman" w:hAnsi="Times New Roman" w:cs="Times New Roman"/>
        </w:rPr>
        <w:t>Stefano.Palestini@eui.eu</w:t>
      </w:r>
      <w:r w:rsidR="00157E09" w:rsidRPr="0025068F">
        <w:rPr>
          <w:rFonts w:ascii="Times New Roman" w:hAnsi="Times New Roman" w:cs="Times New Roman"/>
          <w:iCs/>
          <w:color w:val="000000"/>
          <w:sz w:val="24"/>
          <w:szCs w:val="24"/>
          <w:lang w:val="en-GB"/>
        </w:rPr>
        <w:t>.</w:t>
      </w:r>
    </w:p>
    <w:sectPr w:rsidR="0017312D" w:rsidRPr="008D15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los Closa">
    <w15:presenceInfo w15:providerId="None" w15:userId="Carlos Closa"/>
  </w15:person>
  <w15:person w15:author="Stefano Palestini">
    <w15:presenceInfo w15:providerId="Windows Live" w15:userId="bde19a1b242e7f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05"/>
    <w:rsid w:val="000168F3"/>
    <w:rsid w:val="00044F62"/>
    <w:rsid w:val="0004721B"/>
    <w:rsid w:val="0005234D"/>
    <w:rsid w:val="0006704A"/>
    <w:rsid w:val="0007521B"/>
    <w:rsid w:val="000A75C3"/>
    <w:rsid w:val="000D00A8"/>
    <w:rsid w:val="000E7457"/>
    <w:rsid w:val="001001D6"/>
    <w:rsid w:val="001509CD"/>
    <w:rsid w:val="001540E0"/>
    <w:rsid w:val="00157E09"/>
    <w:rsid w:val="00161F80"/>
    <w:rsid w:val="0017312D"/>
    <w:rsid w:val="00175DEA"/>
    <w:rsid w:val="001918F5"/>
    <w:rsid w:val="00235FEC"/>
    <w:rsid w:val="0025068F"/>
    <w:rsid w:val="002B74ED"/>
    <w:rsid w:val="003171CD"/>
    <w:rsid w:val="00321747"/>
    <w:rsid w:val="003D4DEC"/>
    <w:rsid w:val="00423B31"/>
    <w:rsid w:val="00440DA1"/>
    <w:rsid w:val="004606D5"/>
    <w:rsid w:val="0047353A"/>
    <w:rsid w:val="00474E69"/>
    <w:rsid w:val="00485BA3"/>
    <w:rsid w:val="004C6156"/>
    <w:rsid w:val="0052639B"/>
    <w:rsid w:val="00527013"/>
    <w:rsid w:val="005323F9"/>
    <w:rsid w:val="005820FB"/>
    <w:rsid w:val="00586B59"/>
    <w:rsid w:val="005D0592"/>
    <w:rsid w:val="005D3365"/>
    <w:rsid w:val="00605BF6"/>
    <w:rsid w:val="00615DA1"/>
    <w:rsid w:val="006B5F71"/>
    <w:rsid w:val="006C235D"/>
    <w:rsid w:val="007019A5"/>
    <w:rsid w:val="007659D4"/>
    <w:rsid w:val="007A6D23"/>
    <w:rsid w:val="007E7A3D"/>
    <w:rsid w:val="00884BDB"/>
    <w:rsid w:val="0088699B"/>
    <w:rsid w:val="00896AA3"/>
    <w:rsid w:val="008D15E8"/>
    <w:rsid w:val="008D46D8"/>
    <w:rsid w:val="00946C29"/>
    <w:rsid w:val="009D6B95"/>
    <w:rsid w:val="009D7F26"/>
    <w:rsid w:val="009E01C8"/>
    <w:rsid w:val="009E1E05"/>
    <w:rsid w:val="00A209E1"/>
    <w:rsid w:val="00A332D2"/>
    <w:rsid w:val="00A44F21"/>
    <w:rsid w:val="00A50FB4"/>
    <w:rsid w:val="00AA44F9"/>
    <w:rsid w:val="00AB78CE"/>
    <w:rsid w:val="00AF4399"/>
    <w:rsid w:val="00B53C5D"/>
    <w:rsid w:val="00B941F8"/>
    <w:rsid w:val="00B943B1"/>
    <w:rsid w:val="00BA73D5"/>
    <w:rsid w:val="00BB583E"/>
    <w:rsid w:val="00BC07EC"/>
    <w:rsid w:val="00C004FA"/>
    <w:rsid w:val="00C9285F"/>
    <w:rsid w:val="00C9532F"/>
    <w:rsid w:val="00CA2996"/>
    <w:rsid w:val="00CB6110"/>
    <w:rsid w:val="00CD36A7"/>
    <w:rsid w:val="00CE01A5"/>
    <w:rsid w:val="00CF542F"/>
    <w:rsid w:val="00D13F89"/>
    <w:rsid w:val="00D20B49"/>
    <w:rsid w:val="00D56B0A"/>
    <w:rsid w:val="00D9273C"/>
    <w:rsid w:val="00DB17EF"/>
    <w:rsid w:val="00E25EB1"/>
    <w:rsid w:val="00E53C8E"/>
    <w:rsid w:val="00ED6FE3"/>
    <w:rsid w:val="00F231A6"/>
    <w:rsid w:val="00F51ABD"/>
    <w:rsid w:val="00F96ED9"/>
    <w:rsid w:val="00FA52E0"/>
    <w:rsid w:val="00FF283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2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43B1"/>
    <w:rPr>
      <w:sz w:val="16"/>
      <w:szCs w:val="16"/>
    </w:rPr>
  </w:style>
  <w:style w:type="paragraph" w:styleId="CommentText">
    <w:name w:val="annotation text"/>
    <w:basedOn w:val="Normal"/>
    <w:link w:val="CommentTextChar"/>
    <w:uiPriority w:val="99"/>
    <w:semiHidden/>
    <w:unhideWhenUsed/>
    <w:rsid w:val="00B943B1"/>
    <w:pPr>
      <w:spacing w:line="240" w:lineRule="auto"/>
    </w:pPr>
    <w:rPr>
      <w:sz w:val="20"/>
      <w:szCs w:val="20"/>
    </w:rPr>
  </w:style>
  <w:style w:type="character" w:customStyle="1" w:styleId="CommentTextChar">
    <w:name w:val="Comment Text Char"/>
    <w:basedOn w:val="DefaultParagraphFont"/>
    <w:link w:val="CommentText"/>
    <w:uiPriority w:val="99"/>
    <w:semiHidden/>
    <w:rsid w:val="00B943B1"/>
    <w:rPr>
      <w:sz w:val="20"/>
      <w:szCs w:val="20"/>
    </w:rPr>
  </w:style>
  <w:style w:type="paragraph" w:styleId="CommentSubject">
    <w:name w:val="annotation subject"/>
    <w:basedOn w:val="CommentText"/>
    <w:next w:val="CommentText"/>
    <w:link w:val="CommentSubjectChar"/>
    <w:uiPriority w:val="99"/>
    <w:semiHidden/>
    <w:unhideWhenUsed/>
    <w:rsid w:val="00B943B1"/>
    <w:rPr>
      <w:b/>
      <w:bCs/>
    </w:rPr>
  </w:style>
  <w:style w:type="character" w:customStyle="1" w:styleId="CommentSubjectChar">
    <w:name w:val="Comment Subject Char"/>
    <w:basedOn w:val="CommentTextChar"/>
    <w:link w:val="CommentSubject"/>
    <w:uiPriority w:val="99"/>
    <w:semiHidden/>
    <w:rsid w:val="00B943B1"/>
    <w:rPr>
      <w:b/>
      <w:bCs/>
      <w:sz w:val="20"/>
      <w:szCs w:val="20"/>
    </w:rPr>
  </w:style>
  <w:style w:type="paragraph" w:styleId="BalloonText">
    <w:name w:val="Balloon Text"/>
    <w:basedOn w:val="Normal"/>
    <w:link w:val="BalloonTextChar"/>
    <w:uiPriority w:val="99"/>
    <w:semiHidden/>
    <w:unhideWhenUsed/>
    <w:rsid w:val="00B94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3B1"/>
    <w:rPr>
      <w:rFonts w:ascii="Tahoma" w:hAnsi="Tahoma" w:cs="Tahoma"/>
      <w:sz w:val="16"/>
      <w:szCs w:val="16"/>
    </w:rPr>
  </w:style>
  <w:style w:type="character" w:styleId="Hyperlink">
    <w:name w:val="Hyperlink"/>
    <w:basedOn w:val="DefaultParagraphFont"/>
    <w:uiPriority w:val="99"/>
    <w:unhideWhenUsed/>
    <w:rsid w:val="00CD36A7"/>
    <w:rPr>
      <w:color w:val="0000FF" w:themeColor="hyperlink"/>
      <w:u w:val="single"/>
    </w:rPr>
  </w:style>
  <w:style w:type="paragraph" w:styleId="BodyText">
    <w:name w:val="Body Text"/>
    <w:basedOn w:val="Normal"/>
    <w:link w:val="BodyTextChar"/>
    <w:uiPriority w:val="99"/>
    <w:semiHidden/>
    <w:unhideWhenUsed/>
    <w:rsid w:val="007A6D23"/>
    <w:pPr>
      <w:spacing w:after="120"/>
    </w:pPr>
  </w:style>
  <w:style w:type="character" w:customStyle="1" w:styleId="BodyTextChar">
    <w:name w:val="Body Text Char"/>
    <w:basedOn w:val="DefaultParagraphFont"/>
    <w:link w:val="BodyText"/>
    <w:uiPriority w:val="99"/>
    <w:semiHidden/>
    <w:rsid w:val="007A6D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43B1"/>
    <w:rPr>
      <w:sz w:val="16"/>
      <w:szCs w:val="16"/>
    </w:rPr>
  </w:style>
  <w:style w:type="paragraph" w:styleId="CommentText">
    <w:name w:val="annotation text"/>
    <w:basedOn w:val="Normal"/>
    <w:link w:val="CommentTextChar"/>
    <w:uiPriority w:val="99"/>
    <w:semiHidden/>
    <w:unhideWhenUsed/>
    <w:rsid w:val="00B943B1"/>
    <w:pPr>
      <w:spacing w:line="240" w:lineRule="auto"/>
    </w:pPr>
    <w:rPr>
      <w:sz w:val="20"/>
      <w:szCs w:val="20"/>
    </w:rPr>
  </w:style>
  <w:style w:type="character" w:customStyle="1" w:styleId="CommentTextChar">
    <w:name w:val="Comment Text Char"/>
    <w:basedOn w:val="DefaultParagraphFont"/>
    <w:link w:val="CommentText"/>
    <w:uiPriority w:val="99"/>
    <w:semiHidden/>
    <w:rsid w:val="00B943B1"/>
    <w:rPr>
      <w:sz w:val="20"/>
      <w:szCs w:val="20"/>
    </w:rPr>
  </w:style>
  <w:style w:type="paragraph" w:styleId="CommentSubject">
    <w:name w:val="annotation subject"/>
    <w:basedOn w:val="CommentText"/>
    <w:next w:val="CommentText"/>
    <w:link w:val="CommentSubjectChar"/>
    <w:uiPriority w:val="99"/>
    <w:semiHidden/>
    <w:unhideWhenUsed/>
    <w:rsid w:val="00B943B1"/>
    <w:rPr>
      <w:b/>
      <w:bCs/>
    </w:rPr>
  </w:style>
  <w:style w:type="character" w:customStyle="1" w:styleId="CommentSubjectChar">
    <w:name w:val="Comment Subject Char"/>
    <w:basedOn w:val="CommentTextChar"/>
    <w:link w:val="CommentSubject"/>
    <w:uiPriority w:val="99"/>
    <w:semiHidden/>
    <w:rsid w:val="00B943B1"/>
    <w:rPr>
      <w:b/>
      <w:bCs/>
      <w:sz w:val="20"/>
      <w:szCs w:val="20"/>
    </w:rPr>
  </w:style>
  <w:style w:type="paragraph" w:styleId="BalloonText">
    <w:name w:val="Balloon Text"/>
    <w:basedOn w:val="Normal"/>
    <w:link w:val="BalloonTextChar"/>
    <w:uiPriority w:val="99"/>
    <w:semiHidden/>
    <w:unhideWhenUsed/>
    <w:rsid w:val="00B94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3B1"/>
    <w:rPr>
      <w:rFonts w:ascii="Tahoma" w:hAnsi="Tahoma" w:cs="Tahoma"/>
      <w:sz w:val="16"/>
      <w:szCs w:val="16"/>
    </w:rPr>
  </w:style>
  <w:style w:type="character" w:styleId="Hyperlink">
    <w:name w:val="Hyperlink"/>
    <w:basedOn w:val="DefaultParagraphFont"/>
    <w:uiPriority w:val="99"/>
    <w:unhideWhenUsed/>
    <w:rsid w:val="00CD36A7"/>
    <w:rPr>
      <w:color w:val="0000FF" w:themeColor="hyperlink"/>
      <w:u w:val="single"/>
    </w:rPr>
  </w:style>
  <w:style w:type="paragraph" w:styleId="BodyText">
    <w:name w:val="Body Text"/>
    <w:basedOn w:val="Normal"/>
    <w:link w:val="BodyTextChar"/>
    <w:uiPriority w:val="99"/>
    <w:semiHidden/>
    <w:unhideWhenUsed/>
    <w:rsid w:val="007A6D23"/>
    <w:pPr>
      <w:spacing w:after="120"/>
    </w:pPr>
  </w:style>
  <w:style w:type="character" w:customStyle="1" w:styleId="BodyTextChar">
    <w:name w:val="Body Text Char"/>
    <w:basedOn w:val="DefaultParagraphFont"/>
    <w:link w:val="BodyText"/>
    <w:uiPriority w:val="99"/>
    <w:semiHidden/>
    <w:rsid w:val="007A6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2820</Characters>
  <Application>Microsoft Office Word</Application>
  <DocSecurity>4</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EUI</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Closa, Carlos</dc:creator>
  <cp:lastModifiedBy>Joy</cp:lastModifiedBy>
  <cp:revision>2</cp:revision>
  <cp:lastPrinted>2018-04-12T11:41:00Z</cp:lastPrinted>
  <dcterms:created xsi:type="dcterms:W3CDTF">2018-05-17T13:04:00Z</dcterms:created>
  <dcterms:modified xsi:type="dcterms:W3CDTF">2018-05-17T13:04:00Z</dcterms:modified>
</cp:coreProperties>
</file>