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1BAC" w14:textId="77777777" w:rsidR="00142901" w:rsidRPr="00417BA7" w:rsidRDefault="00142901" w:rsidP="00142901">
      <w:pPr>
        <w:spacing w:line="480" w:lineRule="auto"/>
        <w:rPr>
          <w:b/>
          <w:noProof/>
        </w:rPr>
      </w:pPr>
      <w:r w:rsidRPr="00417BA7">
        <w:rPr>
          <w:b/>
          <w:noProof/>
        </w:rPr>
        <w:t>Supplementary Materials</w:t>
      </w:r>
    </w:p>
    <w:p w14:paraId="10BD4DC2" w14:textId="77777777" w:rsidR="001860A5" w:rsidRPr="00417BA7" w:rsidRDefault="001860A5" w:rsidP="00142901">
      <w:pPr>
        <w:spacing w:line="480" w:lineRule="auto"/>
        <w:rPr>
          <w:noProof/>
        </w:rPr>
      </w:pPr>
      <w:r w:rsidRPr="00417BA7">
        <w:rPr>
          <w:b/>
          <w:noProof/>
        </w:rPr>
        <w:t xml:space="preserve">Supplementary Table 1. </w:t>
      </w:r>
      <w:r w:rsidRPr="00417BA7">
        <w:rPr>
          <w:noProof/>
        </w:rPr>
        <w:t xml:space="preserve">Average temperature at the Flakkebjerg Research Centre, Denmark, during the months of April to August in </w:t>
      </w:r>
      <w:r w:rsidRPr="00417BA7">
        <w:t>2019 (EXP</w:t>
      </w:r>
      <w:r w:rsidRPr="00417BA7">
        <w:rPr>
          <w:vertAlign w:val="subscript"/>
        </w:rPr>
        <w:t>2019</w:t>
      </w:r>
      <w:r w:rsidRPr="00417BA7">
        <w:t>) and 2020 (EXP</w:t>
      </w:r>
      <w:r w:rsidRPr="00417BA7">
        <w:rPr>
          <w:vertAlign w:val="subscript"/>
        </w:rPr>
        <w:t>2020</w:t>
      </w:r>
      <w:r w:rsidRPr="00417BA7">
        <w:t xml:space="preserve">) </w:t>
      </w:r>
      <w:r w:rsidRPr="00417BA7">
        <w:rPr>
          <w:noProof/>
        </w:rPr>
        <w:t>compared with the 10-year average, from 2009 to 2018. Standard errors are presented in parentheses.</w:t>
      </w:r>
    </w:p>
    <w:tbl>
      <w:tblPr>
        <w:tblW w:w="7249" w:type="dxa"/>
        <w:tblLook w:val="04A0" w:firstRow="1" w:lastRow="0" w:firstColumn="1" w:lastColumn="0" w:noHBand="0" w:noVBand="1"/>
      </w:tblPr>
      <w:tblGrid>
        <w:gridCol w:w="976"/>
        <w:gridCol w:w="811"/>
        <w:gridCol w:w="996"/>
        <w:gridCol w:w="296"/>
        <w:gridCol w:w="811"/>
        <w:gridCol w:w="996"/>
        <w:gridCol w:w="296"/>
        <w:gridCol w:w="940"/>
        <w:gridCol w:w="1127"/>
      </w:tblGrid>
      <w:tr w:rsidR="001860A5" w:rsidRPr="00417BA7" w14:paraId="08B5E563" w14:textId="77777777" w:rsidTr="001860A5">
        <w:trPr>
          <w:trHeight w:val="216"/>
        </w:trPr>
        <w:tc>
          <w:tcPr>
            <w:tcW w:w="9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5CCEC3" w14:textId="77777777" w:rsidR="001860A5" w:rsidRPr="00417BA7" w:rsidRDefault="001860A5" w:rsidP="001860A5">
            <w:pPr>
              <w:rPr>
                <w:color w:val="000000"/>
              </w:rPr>
            </w:pPr>
            <w:r w:rsidRPr="00417BA7">
              <w:rPr>
                <w:color w:val="000000"/>
              </w:rPr>
              <w:t>Month</w:t>
            </w:r>
          </w:p>
        </w:tc>
        <w:tc>
          <w:tcPr>
            <w:tcW w:w="62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4ED07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Average temperature</w:t>
            </w:r>
          </w:p>
        </w:tc>
      </w:tr>
      <w:tr w:rsidR="001860A5" w:rsidRPr="00417BA7" w14:paraId="5F6DFA20" w14:textId="77777777" w:rsidTr="001860A5">
        <w:trPr>
          <w:trHeight w:val="216"/>
        </w:trPr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2DB126" w14:textId="77777777" w:rsidR="001860A5" w:rsidRPr="00417BA7" w:rsidRDefault="001860A5" w:rsidP="001860A5">
            <w:pPr>
              <w:rPr>
                <w:color w:val="00000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F1E2C3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EXP</w:t>
            </w:r>
            <w:r w:rsidRPr="00417BA7">
              <w:rPr>
                <w:color w:val="000000"/>
                <w:vertAlign w:val="subscript"/>
              </w:rPr>
              <w:t>2019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51227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64EAA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EXP</w:t>
            </w:r>
            <w:r w:rsidRPr="00417BA7">
              <w:rPr>
                <w:color w:val="000000"/>
                <w:vertAlign w:val="subscript"/>
              </w:rPr>
              <w:t>2020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AA32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22338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10-year average</w:t>
            </w:r>
          </w:p>
        </w:tc>
      </w:tr>
      <w:tr w:rsidR="001860A5" w:rsidRPr="00417BA7" w14:paraId="3E496AE7" w14:textId="77777777" w:rsidTr="001860A5">
        <w:trPr>
          <w:trHeight w:val="216"/>
        </w:trPr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219537" w14:textId="77777777" w:rsidR="001860A5" w:rsidRPr="00417BA7" w:rsidRDefault="001860A5" w:rsidP="001860A5">
            <w:pPr>
              <w:rPr>
                <w:color w:val="000000"/>
              </w:rPr>
            </w:pPr>
          </w:p>
        </w:tc>
        <w:tc>
          <w:tcPr>
            <w:tcW w:w="62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60E90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°C</w:t>
            </w:r>
          </w:p>
        </w:tc>
      </w:tr>
      <w:tr w:rsidR="001860A5" w:rsidRPr="00417BA7" w14:paraId="6ECB58C3" w14:textId="77777777" w:rsidTr="001860A5">
        <w:trPr>
          <w:trHeight w:val="216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E96D" w14:textId="77777777" w:rsidR="001860A5" w:rsidRPr="00417BA7" w:rsidRDefault="001860A5" w:rsidP="001860A5">
            <w:pPr>
              <w:rPr>
                <w:color w:val="000000"/>
              </w:rPr>
            </w:pPr>
            <w:r w:rsidRPr="00417BA7">
              <w:rPr>
                <w:color w:val="000000"/>
              </w:rPr>
              <w:t>April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B558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8.29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B407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(±0.19)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6030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DDA3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8.16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AC01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(±0.14)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6A85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4716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 xml:space="preserve"> 7.851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D782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(±0.047)</w:t>
            </w:r>
          </w:p>
        </w:tc>
      </w:tr>
      <w:tr w:rsidR="001860A5" w:rsidRPr="00417BA7" w14:paraId="16F358BF" w14:textId="77777777" w:rsidTr="001860A5">
        <w:trPr>
          <w:trHeight w:val="216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1612" w14:textId="77777777" w:rsidR="001860A5" w:rsidRPr="00417BA7" w:rsidRDefault="001860A5" w:rsidP="001860A5">
            <w:pPr>
              <w:rPr>
                <w:color w:val="000000"/>
              </w:rPr>
            </w:pPr>
            <w:r w:rsidRPr="00417BA7">
              <w:rPr>
                <w:color w:val="000000"/>
              </w:rPr>
              <w:t>May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734C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10.48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24BF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(±0.15)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69DB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F8C8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10.72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052B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(±0.14)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2DC5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AEAB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 xml:space="preserve"> 12.108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9045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(±0.054)</w:t>
            </w:r>
          </w:p>
        </w:tc>
      </w:tr>
      <w:tr w:rsidR="001860A5" w:rsidRPr="00417BA7" w14:paraId="381D06B4" w14:textId="77777777" w:rsidTr="001860A5">
        <w:trPr>
          <w:trHeight w:val="216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5B46" w14:textId="77777777" w:rsidR="001860A5" w:rsidRPr="00417BA7" w:rsidRDefault="001860A5" w:rsidP="001860A5">
            <w:pPr>
              <w:rPr>
                <w:color w:val="000000"/>
              </w:rPr>
            </w:pPr>
            <w:r w:rsidRPr="00417BA7">
              <w:rPr>
                <w:color w:val="000000"/>
              </w:rPr>
              <w:t>June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55A2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17.12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1373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(±0.15)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F653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95EF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16.59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CC1C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(±0.16)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49A7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72B2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 xml:space="preserve"> 14.809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E723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(±0.045)</w:t>
            </w:r>
          </w:p>
        </w:tc>
      </w:tr>
      <w:tr w:rsidR="001860A5" w:rsidRPr="00417BA7" w14:paraId="6938DE6E" w14:textId="77777777" w:rsidTr="001860A5">
        <w:trPr>
          <w:trHeight w:val="216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EAD3" w14:textId="77777777" w:rsidR="001860A5" w:rsidRPr="00417BA7" w:rsidRDefault="001860A5" w:rsidP="001860A5">
            <w:pPr>
              <w:rPr>
                <w:color w:val="000000"/>
              </w:rPr>
            </w:pPr>
            <w:r w:rsidRPr="00417BA7">
              <w:rPr>
                <w:color w:val="000000"/>
              </w:rPr>
              <w:t>July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8CC6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17.34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65E4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(±0.18)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AD20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8188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15.60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4799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(±0.12)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A8E6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6430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 xml:space="preserve"> 17.681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36BE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(±0.049)</w:t>
            </w:r>
          </w:p>
        </w:tc>
      </w:tr>
      <w:tr w:rsidR="001860A5" w:rsidRPr="00417BA7" w14:paraId="648054F8" w14:textId="77777777" w:rsidTr="001860A5">
        <w:trPr>
          <w:trHeight w:val="216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9FFC5" w14:textId="77777777" w:rsidR="001860A5" w:rsidRPr="00417BA7" w:rsidRDefault="001860A5" w:rsidP="001860A5">
            <w:pPr>
              <w:rPr>
                <w:color w:val="000000"/>
              </w:rPr>
            </w:pPr>
            <w:r w:rsidRPr="00417BA7">
              <w:rPr>
                <w:color w:val="000000"/>
              </w:rPr>
              <w:t>August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6124B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18.10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8860A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(±0.14)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AE95A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6F29E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19.00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677D5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(±0.18)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FF774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4E526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 xml:space="preserve"> 17.141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7ABA3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(±0.041)</w:t>
            </w:r>
          </w:p>
        </w:tc>
      </w:tr>
    </w:tbl>
    <w:p w14:paraId="2A48963F" w14:textId="77777777" w:rsidR="001860A5" w:rsidRPr="00417BA7" w:rsidRDefault="001860A5" w:rsidP="00142901">
      <w:pPr>
        <w:spacing w:line="480" w:lineRule="auto"/>
        <w:rPr>
          <w:b/>
          <w:noProof/>
        </w:rPr>
      </w:pPr>
    </w:p>
    <w:p w14:paraId="3DB8B4CC" w14:textId="77777777" w:rsidR="001860A5" w:rsidRPr="00417BA7" w:rsidRDefault="001860A5">
      <w:pPr>
        <w:ind w:firstLine="646"/>
        <w:rPr>
          <w:b/>
          <w:noProof/>
        </w:rPr>
      </w:pPr>
      <w:r w:rsidRPr="00417BA7">
        <w:rPr>
          <w:b/>
          <w:noProof/>
        </w:rPr>
        <w:br w:type="page"/>
      </w:r>
    </w:p>
    <w:p w14:paraId="71FCBBA4" w14:textId="77777777" w:rsidR="001860A5" w:rsidRPr="00417BA7" w:rsidRDefault="001860A5" w:rsidP="00142901">
      <w:pPr>
        <w:spacing w:line="480" w:lineRule="auto"/>
        <w:rPr>
          <w:noProof/>
        </w:rPr>
      </w:pPr>
      <w:r w:rsidRPr="00417BA7">
        <w:rPr>
          <w:b/>
          <w:noProof/>
        </w:rPr>
        <w:lastRenderedPageBreak/>
        <w:t xml:space="preserve">Supplementary Table 2. </w:t>
      </w:r>
      <w:r w:rsidRPr="00417BA7">
        <w:rPr>
          <w:noProof/>
        </w:rPr>
        <w:t xml:space="preserve">Total precipitation at the Flakkebjerg Research Centre, Denmark, during the months of April to August in </w:t>
      </w:r>
      <w:r w:rsidRPr="00417BA7">
        <w:t>2019 (EXP</w:t>
      </w:r>
      <w:r w:rsidRPr="00417BA7">
        <w:rPr>
          <w:vertAlign w:val="subscript"/>
        </w:rPr>
        <w:t>2019</w:t>
      </w:r>
      <w:r w:rsidRPr="00417BA7">
        <w:t>) and 2020 (EXP</w:t>
      </w:r>
      <w:r w:rsidRPr="00417BA7">
        <w:rPr>
          <w:vertAlign w:val="subscript"/>
        </w:rPr>
        <w:t>2020</w:t>
      </w:r>
      <w:r w:rsidRPr="00417BA7">
        <w:t xml:space="preserve">) </w:t>
      </w:r>
      <w:r w:rsidRPr="00417BA7">
        <w:rPr>
          <w:noProof/>
        </w:rPr>
        <w:t>compared with the 10-year average, from 2009 to 2018. Standard errors are presented in parentheses.</w:t>
      </w:r>
    </w:p>
    <w:tbl>
      <w:tblPr>
        <w:tblW w:w="5896" w:type="dxa"/>
        <w:tblLook w:val="04A0" w:firstRow="1" w:lastRow="0" w:firstColumn="1" w:lastColumn="0" w:noHBand="0" w:noVBand="1"/>
      </w:tblPr>
      <w:tblGrid>
        <w:gridCol w:w="988"/>
        <w:gridCol w:w="1272"/>
        <w:gridCol w:w="299"/>
        <w:gridCol w:w="1271"/>
        <w:gridCol w:w="299"/>
        <w:gridCol w:w="718"/>
        <w:gridCol w:w="1049"/>
      </w:tblGrid>
      <w:tr w:rsidR="001860A5" w:rsidRPr="00417BA7" w14:paraId="5E161C44" w14:textId="77777777" w:rsidTr="001860A5">
        <w:trPr>
          <w:trHeight w:val="175"/>
        </w:trPr>
        <w:tc>
          <w:tcPr>
            <w:tcW w:w="9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B77200" w14:textId="77777777" w:rsidR="001860A5" w:rsidRPr="00417BA7" w:rsidRDefault="001860A5" w:rsidP="001860A5">
            <w:pPr>
              <w:rPr>
                <w:color w:val="000000"/>
              </w:rPr>
            </w:pPr>
            <w:r w:rsidRPr="00417BA7">
              <w:rPr>
                <w:color w:val="000000"/>
              </w:rPr>
              <w:t>Month</w:t>
            </w:r>
          </w:p>
        </w:tc>
        <w:tc>
          <w:tcPr>
            <w:tcW w:w="4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D2160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Total precipitation</w:t>
            </w:r>
          </w:p>
        </w:tc>
      </w:tr>
      <w:tr w:rsidR="001860A5" w:rsidRPr="00417BA7" w14:paraId="6053FB95" w14:textId="77777777" w:rsidTr="001860A5">
        <w:trPr>
          <w:trHeight w:val="175"/>
        </w:trPr>
        <w:tc>
          <w:tcPr>
            <w:tcW w:w="9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4745FB" w14:textId="77777777" w:rsidR="001860A5" w:rsidRPr="00417BA7" w:rsidRDefault="001860A5" w:rsidP="001860A5">
            <w:pPr>
              <w:rPr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546986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EXP</w:t>
            </w:r>
            <w:r w:rsidRPr="00417BA7">
              <w:rPr>
                <w:color w:val="000000"/>
                <w:vertAlign w:val="subscript"/>
              </w:rPr>
              <w:t>2019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1347D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76E28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EXP</w:t>
            </w:r>
            <w:r w:rsidRPr="00417BA7">
              <w:rPr>
                <w:color w:val="000000"/>
                <w:vertAlign w:val="subscript"/>
              </w:rPr>
              <w:t>2020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9F110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1C875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10-year average</w:t>
            </w:r>
          </w:p>
        </w:tc>
      </w:tr>
      <w:tr w:rsidR="001860A5" w:rsidRPr="00417BA7" w14:paraId="7CB4775F" w14:textId="77777777" w:rsidTr="001860A5">
        <w:trPr>
          <w:trHeight w:val="175"/>
        </w:trPr>
        <w:tc>
          <w:tcPr>
            <w:tcW w:w="9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E75D1F" w14:textId="77777777" w:rsidR="001860A5" w:rsidRPr="00417BA7" w:rsidRDefault="001860A5" w:rsidP="001860A5">
            <w:pPr>
              <w:rPr>
                <w:color w:val="000000"/>
              </w:rPr>
            </w:pPr>
          </w:p>
        </w:tc>
        <w:tc>
          <w:tcPr>
            <w:tcW w:w="49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C2783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mm</w:t>
            </w:r>
          </w:p>
        </w:tc>
      </w:tr>
      <w:tr w:rsidR="001860A5" w:rsidRPr="00417BA7" w14:paraId="35DC957C" w14:textId="77777777" w:rsidTr="001860A5">
        <w:trPr>
          <w:trHeight w:val="17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6CDA" w14:textId="77777777" w:rsidR="001860A5" w:rsidRPr="00417BA7" w:rsidRDefault="001860A5" w:rsidP="001860A5">
            <w:pPr>
              <w:rPr>
                <w:color w:val="000000"/>
              </w:rPr>
            </w:pPr>
            <w:r w:rsidRPr="00417BA7">
              <w:rPr>
                <w:color w:val="000000"/>
              </w:rPr>
              <w:t>April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AC0D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13.4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6C28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F0B5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18.1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0FBD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CA82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 xml:space="preserve"> 27.1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B904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(±4.2)</w:t>
            </w:r>
          </w:p>
        </w:tc>
      </w:tr>
      <w:tr w:rsidR="001860A5" w:rsidRPr="00417BA7" w14:paraId="366E6BB5" w14:textId="77777777" w:rsidTr="001860A5">
        <w:trPr>
          <w:trHeight w:val="17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9760" w14:textId="77777777" w:rsidR="001860A5" w:rsidRPr="00417BA7" w:rsidRDefault="001860A5" w:rsidP="001860A5">
            <w:pPr>
              <w:rPr>
                <w:color w:val="000000"/>
              </w:rPr>
            </w:pPr>
            <w:r w:rsidRPr="00417BA7">
              <w:rPr>
                <w:color w:val="000000"/>
              </w:rPr>
              <w:t>May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3C34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48.7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7A2C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B763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14.7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1CCB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6AB1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 xml:space="preserve"> 39.3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E50F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(±6.1)</w:t>
            </w:r>
          </w:p>
        </w:tc>
      </w:tr>
      <w:tr w:rsidR="001860A5" w:rsidRPr="00417BA7" w14:paraId="48A51B4A" w14:textId="77777777" w:rsidTr="001860A5">
        <w:trPr>
          <w:trHeight w:val="17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D0F3" w14:textId="77777777" w:rsidR="001860A5" w:rsidRPr="00417BA7" w:rsidRDefault="001860A5" w:rsidP="001860A5">
            <w:pPr>
              <w:rPr>
                <w:color w:val="000000"/>
              </w:rPr>
            </w:pPr>
            <w:r w:rsidRPr="00417BA7">
              <w:rPr>
                <w:color w:val="000000"/>
              </w:rPr>
              <w:t>June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DE14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59.1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A35E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41F6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48.5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5B1A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BB07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 xml:space="preserve"> 68.6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D96F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(±15.8)</w:t>
            </w:r>
          </w:p>
        </w:tc>
      </w:tr>
      <w:tr w:rsidR="001860A5" w:rsidRPr="00417BA7" w14:paraId="6A342BB8" w14:textId="77777777" w:rsidTr="001860A5">
        <w:trPr>
          <w:trHeight w:val="17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C6EB" w14:textId="77777777" w:rsidR="001860A5" w:rsidRPr="00417BA7" w:rsidRDefault="001860A5" w:rsidP="001860A5">
            <w:pPr>
              <w:rPr>
                <w:color w:val="000000"/>
              </w:rPr>
            </w:pPr>
            <w:r w:rsidRPr="00417BA7">
              <w:rPr>
                <w:color w:val="000000"/>
              </w:rPr>
              <w:t>July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E177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42.5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5FA3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A12D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60.6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4350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FB8D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 xml:space="preserve"> 54.1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1F80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(±9.4)</w:t>
            </w:r>
          </w:p>
        </w:tc>
      </w:tr>
      <w:tr w:rsidR="001860A5" w:rsidRPr="00417BA7" w14:paraId="57DFA7C1" w14:textId="77777777" w:rsidTr="001860A5">
        <w:trPr>
          <w:trHeight w:val="175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E10DA" w14:textId="77777777" w:rsidR="001860A5" w:rsidRPr="00417BA7" w:rsidRDefault="001860A5" w:rsidP="001860A5">
            <w:pPr>
              <w:rPr>
                <w:color w:val="000000"/>
              </w:rPr>
            </w:pPr>
            <w:r w:rsidRPr="00417BA7">
              <w:rPr>
                <w:color w:val="000000"/>
              </w:rPr>
              <w:t>August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96152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55.3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776D0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5ABF5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55.3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297CA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61829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 xml:space="preserve"> 66.9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98AD4" w14:textId="77777777" w:rsidR="001860A5" w:rsidRPr="00417BA7" w:rsidRDefault="001860A5" w:rsidP="001860A5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(±12.8)</w:t>
            </w:r>
          </w:p>
        </w:tc>
      </w:tr>
    </w:tbl>
    <w:p w14:paraId="3A336E8E" w14:textId="77777777" w:rsidR="00814B7F" w:rsidRPr="00417BA7" w:rsidRDefault="00814B7F" w:rsidP="00142901">
      <w:pPr>
        <w:spacing w:line="480" w:lineRule="auto"/>
        <w:rPr>
          <w:b/>
          <w:noProof/>
        </w:rPr>
      </w:pPr>
    </w:p>
    <w:p w14:paraId="62251673" w14:textId="77777777" w:rsidR="00814B7F" w:rsidRPr="00417BA7" w:rsidRDefault="00814B7F">
      <w:pPr>
        <w:ind w:firstLine="646"/>
        <w:rPr>
          <w:b/>
          <w:noProof/>
        </w:rPr>
      </w:pPr>
      <w:r w:rsidRPr="00417BA7">
        <w:rPr>
          <w:b/>
          <w:noProof/>
        </w:rPr>
        <w:br w:type="page"/>
      </w:r>
    </w:p>
    <w:p w14:paraId="43DB23F3" w14:textId="77777777" w:rsidR="00DB4013" w:rsidRPr="00417BA7" w:rsidRDefault="001B612A" w:rsidP="00DB4013">
      <w:pPr>
        <w:spacing w:line="480" w:lineRule="auto"/>
      </w:pPr>
      <w:r w:rsidRPr="00417BA7">
        <w:rPr>
          <w:b/>
          <w:noProof/>
        </w:rPr>
        <w:lastRenderedPageBreak/>
        <w:t>Supplementary Table 3</w:t>
      </w:r>
      <w:r w:rsidR="00DD54CD" w:rsidRPr="00417BA7">
        <w:rPr>
          <w:b/>
          <w:noProof/>
        </w:rPr>
        <w:t xml:space="preserve">. </w:t>
      </w:r>
      <w:r w:rsidR="00DB4013" w:rsidRPr="00417BA7">
        <w:rPr>
          <w:noProof/>
        </w:rPr>
        <w:t>Target and achieved spring barley (</w:t>
      </w:r>
      <w:r w:rsidR="00DB4013" w:rsidRPr="00417BA7">
        <w:rPr>
          <w:i/>
          <w:noProof/>
        </w:rPr>
        <w:t>Hordeum vulgare</w:t>
      </w:r>
      <w:r w:rsidR="00DB4013" w:rsidRPr="00417BA7">
        <w:rPr>
          <w:noProof/>
        </w:rPr>
        <w:t>) crop densities</w:t>
      </w:r>
      <w:r w:rsidR="00383183" w:rsidRPr="00417BA7">
        <w:rPr>
          <w:b/>
          <w:noProof/>
        </w:rPr>
        <w:t xml:space="preserve"> </w:t>
      </w:r>
      <w:r w:rsidR="00383183" w:rsidRPr="00417BA7">
        <w:rPr>
          <w:noProof/>
        </w:rPr>
        <w:t>in</w:t>
      </w:r>
      <w:r w:rsidR="00383183" w:rsidRPr="00417BA7">
        <w:rPr>
          <w:b/>
          <w:noProof/>
        </w:rPr>
        <w:t xml:space="preserve"> </w:t>
      </w:r>
      <w:r w:rsidR="00DB4013" w:rsidRPr="00417BA7">
        <w:t>2019 (EXP</w:t>
      </w:r>
      <w:r w:rsidR="00DB4013" w:rsidRPr="00417BA7">
        <w:rPr>
          <w:vertAlign w:val="subscript"/>
        </w:rPr>
        <w:t>2019</w:t>
      </w:r>
      <w:r w:rsidR="00DB4013" w:rsidRPr="00417BA7">
        <w:t>) and 2020 (EXP</w:t>
      </w:r>
      <w:r w:rsidR="00DB4013" w:rsidRPr="00417BA7">
        <w:rPr>
          <w:vertAlign w:val="subscript"/>
        </w:rPr>
        <w:t>2020</w:t>
      </w:r>
      <w:r w:rsidR="00DB4013" w:rsidRPr="00417BA7">
        <w:t>) across treatment plots</w:t>
      </w:r>
      <w:r w:rsidR="00383183" w:rsidRPr="00417BA7">
        <w:t xml:space="preserve"> possessing</w:t>
      </w:r>
      <w:r w:rsidR="00DB4013" w:rsidRPr="00417BA7">
        <w:t xml:space="preserve"> row spacings of 15 cm (RS</w:t>
      </w:r>
      <w:r w:rsidR="00DB4013" w:rsidRPr="00417BA7">
        <w:rPr>
          <w:vertAlign w:val="subscript"/>
        </w:rPr>
        <w:t>15</w:t>
      </w:r>
      <w:r w:rsidR="00DB4013" w:rsidRPr="00417BA7">
        <w:t>) and 20 cm (RS</w:t>
      </w:r>
      <w:r w:rsidR="00DB4013" w:rsidRPr="00417BA7">
        <w:rPr>
          <w:vertAlign w:val="subscript"/>
        </w:rPr>
        <w:t>20</w:t>
      </w:r>
      <w:r w:rsidR="00DB4013" w:rsidRPr="00417BA7">
        <w:t>) and target densities of 200 (CD</w:t>
      </w:r>
      <w:r w:rsidR="00DB4013" w:rsidRPr="00417BA7">
        <w:rPr>
          <w:vertAlign w:val="subscript"/>
        </w:rPr>
        <w:t>200</w:t>
      </w:r>
      <w:r w:rsidR="00DB4013" w:rsidRPr="00417BA7">
        <w:t>), 300 (CD</w:t>
      </w:r>
      <w:r w:rsidR="00DB4013" w:rsidRPr="00417BA7">
        <w:rPr>
          <w:vertAlign w:val="subscript"/>
        </w:rPr>
        <w:t>300</w:t>
      </w:r>
      <w:r w:rsidR="00DB4013" w:rsidRPr="00417BA7">
        <w:t>), 400 (CD</w:t>
      </w:r>
      <w:r w:rsidR="00DB4013" w:rsidRPr="00417BA7">
        <w:rPr>
          <w:vertAlign w:val="subscript"/>
        </w:rPr>
        <w:t>400</w:t>
      </w:r>
      <w:r w:rsidR="00DB4013" w:rsidRPr="00417BA7">
        <w:t>), and 500 (CD</w:t>
      </w:r>
      <w:r w:rsidR="00DB4013" w:rsidRPr="00417BA7">
        <w:rPr>
          <w:vertAlign w:val="subscript"/>
        </w:rPr>
        <w:t>500</w:t>
      </w:r>
      <w:r w:rsidR="00DB4013" w:rsidRPr="00417BA7">
        <w:t>) plants m</w:t>
      </w:r>
      <w:r w:rsidR="00DB4013" w:rsidRPr="00417BA7">
        <w:rPr>
          <w:vertAlign w:val="superscript"/>
        </w:rPr>
        <w:t>-2</w:t>
      </w:r>
      <w:r w:rsidR="00DB4013" w:rsidRPr="00417BA7">
        <w:t xml:space="preserve">. </w:t>
      </w:r>
      <w:r w:rsidR="003E0635" w:rsidRPr="00417BA7">
        <w:t>Both f</w:t>
      </w:r>
      <w:r w:rsidR="00383183" w:rsidRPr="00417BA7">
        <w:t xml:space="preserve">ull-width </w:t>
      </w:r>
      <w:r w:rsidR="009736DA" w:rsidRPr="00417BA7">
        <w:t xml:space="preserve">and intra-row </w:t>
      </w:r>
      <w:r w:rsidR="00383183" w:rsidRPr="00417BA7">
        <w:t xml:space="preserve">crop densities are presented. </w:t>
      </w:r>
      <w:r w:rsidR="009736DA" w:rsidRPr="00417BA7">
        <w:t>Full-width densities</w:t>
      </w:r>
      <w:r w:rsidR="00952CA6" w:rsidRPr="00417BA7">
        <w:t xml:space="preserve"> are</w:t>
      </w:r>
      <w:r w:rsidR="009736DA" w:rsidRPr="00417BA7">
        <w:t xml:space="preserve"> </w:t>
      </w:r>
      <w:r w:rsidR="003E0635" w:rsidRPr="00417BA7">
        <w:t>calculated</w:t>
      </w:r>
      <w:r w:rsidR="009736DA" w:rsidRPr="00417BA7">
        <w:t xml:space="preserve"> </w:t>
      </w:r>
      <w:r w:rsidR="00952CA6" w:rsidRPr="00417BA7">
        <w:t xml:space="preserve">at field-scale, </w:t>
      </w:r>
      <w:r w:rsidR="009736DA" w:rsidRPr="00417BA7">
        <w:t>span</w:t>
      </w:r>
      <w:r w:rsidR="00952CA6" w:rsidRPr="00417BA7">
        <w:t>ning</w:t>
      </w:r>
      <w:r w:rsidR="009736DA" w:rsidRPr="00417BA7">
        <w:t xml:space="preserve"> across both the inter- and intra-row zone</w:t>
      </w:r>
      <w:r w:rsidR="00952CA6" w:rsidRPr="00417BA7">
        <w:t>s. I</w:t>
      </w:r>
      <w:r w:rsidR="009736DA" w:rsidRPr="00417BA7">
        <w:t xml:space="preserve">ntra-row densities are </w:t>
      </w:r>
      <w:r w:rsidR="003E0635" w:rsidRPr="00417BA7">
        <w:t xml:space="preserve">defined as </w:t>
      </w:r>
      <w:r w:rsidR="009736DA" w:rsidRPr="00417BA7">
        <w:t>7 cm wide band</w:t>
      </w:r>
      <w:r w:rsidR="003E0635" w:rsidRPr="00417BA7">
        <w:t xml:space="preserve">s </w:t>
      </w:r>
      <w:r w:rsidR="009736DA" w:rsidRPr="00417BA7">
        <w:t>centered on crop row</w:t>
      </w:r>
      <w:r w:rsidR="003E0635" w:rsidRPr="00417BA7">
        <w:t>s</w:t>
      </w:r>
      <w:r w:rsidR="009736DA" w:rsidRPr="00417BA7">
        <w:t xml:space="preserve">, </w:t>
      </w:r>
      <w:r w:rsidR="00052E70" w:rsidRPr="00417BA7">
        <w:t>which do not</w:t>
      </w:r>
      <w:r w:rsidR="009736DA" w:rsidRPr="00417BA7">
        <w:t xml:space="preserve"> </w:t>
      </w:r>
      <w:r w:rsidR="00052E70" w:rsidRPr="00417BA7">
        <w:t>receive</w:t>
      </w:r>
      <w:r w:rsidR="009736DA" w:rsidRPr="00417BA7">
        <w:t xml:space="preserve"> inter-row hoeing</w:t>
      </w:r>
      <w:r w:rsidR="003E0635" w:rsidRPr="00417BA7">
        <w:t>.</w:t>
      </w:r>
      <w:r w:rsidR="009736DA" w:rsidRPr="00417BA7">
        <w:t xml:space="preserve"> </w:t>
      </w:r>
      <w:r w:rsidR="00DB4013" w:rsidRPr="00417BA7">
        <w:t>Standard errors are presented in parentheses.</w:t>
      </w:r>
    </w:p>
    <w:tbl>
      <w:tblPr>
        <w:tblW w:w="9100" w:type="dxa"/>
        <w:tblLook w:val="04A0" w:firstRow="1" w:lastRow="0" w:firstColumn="1" w:lastColumn="0" w:noHBand="0" w:noVBand="1"/>
      </w:tblPr>
      <w:tblGrid>
        <w:gridCol w:w="1336"/>
        <w:gridCol w:w="670"/>
        <w:gridCol w:w="790"/>
        <w:gridCol w:w="1596"/>
        <w:gridCol w:w="276"/>
        <w:gridCol w:w="599"/>
        <w:gridCol w:w="864"/>
        <w:gridCol w:w="276"/>
        <w:gridCol w:w="1509"/>
        <w:gridCol w:w="276"/>
        <w:gridCol w:w="741"/>
        <w:gridCol w:w="817"/>
      </w:tblGrid>
      <w:tr w:rsidR="008B210F" w:rsidRPr="00417BA7" w14:paraId="1176C822" w14:textId="77777777" w:rsidTr="008B210F">
        <w:trPr>
          <w:trHeight w:val="312"/>
        </w:trPr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F09E1" w14:textId="77777777" w:rsidR="008B210F" w:rsidRPr="00417BA7" w:rsidRDefault="008B210F" w:rsidP="008B210F">
            <w:pPr>
              <w:rPr>
                <w:color w:val="000000"/>
              </w:rPr>
            </w:pPr>
            <w:r w:rsidRPr="00417BA7">
              <w:rPr>
                <w:color w:val="000000"/>
              </w:rPr>
              <w:t> 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2AC617" w14:textId="77777777" w:rsidR="008B210F" w:rsidRPr="00417BA7" w:rsidRDefault="008B210F" w:rsidP="008B210F">
            <w:pPr>
              <w:rPr>
                <w:color w:val="000000"/>
              </w:rPr>
            </w:pPr>
            <w:r w:rsidRPr="00417BA7">
              <w:rPr>
                <w:color w:val="000000"/>
              </w:rPr>
              <w:t>Treatment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E59E4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Full-width crop density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4B47" w14:textId="77777777" w:rsidR="008B210F" w:rsidRPr="00417BA7" w:rsidRDefault="008B210F" w:rsidP="008B210F">
            <w:pPr>
              <w:rPr>
                <w:color w:val="000000"/>
              </w:rPr>
            </w:pPr>
            <w:r w:rsidRPr="00417BA7">
              <w:rPr>
                <w:color w:val="000000"/>
              </w:rPr>
              <w:t> 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3DFA0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Intra-row crop density</w:t>
            </w:r>
          </w:p>
        </w:tc>
      </w:tr>
      <w:tr w:rsidR="008B210F" w:rsidRPr="00417BA7" w14:paraId="3661F3E0" w14:textId="77777777" w:rsidTr="008B210F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6D03" w14:textId="77777777" w:rsidR="008B210F" w:rsidRPr="00417BA7" w:rsidRDefault="008B210F" w:rsidP="008B210F">
            <w:pPr>
              <w:rPr>
                <w:color w:val="000000"/>
              </w:rPr>
            </w:pPr>
            <w:r w:rsidRPr="00417BA7">
              <w:rPr>
                <w:color w:val="000000"/>
              </w:rPr>
              <w:t>Experiment</w:t>
            </w: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AC975" w14:textId="77777777" w:rsidR="008B210F" w:rsidRPr="00417BA7" w:rsidRDefault="008B210F" w:rsidP="008B210F">
            <w:pPr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F5E47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Target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09C4B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89C33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Achieved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17C9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649E4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Target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DA1CA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4CD39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Achieved</w:t>
            </w:r>
          </w:p>
        </w:tc>
      </w:tr>
      <w:tr w:rsidR="008B210F" w:rsidRPr="00417BA7" w14:paraId="38648629" w14:textId="77777777" w:rsidTr="008B210F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5AF11" w14:textId="77777777" w:rsidR="008B210F" w:rsidRPr="00417BA7" w:rsidRDefault="008B210F" w:rsidP="008B210F">
            <w:pPr>
              <w:rPr>
                <w:color w:val="000000"/>
              </w:rPr>
            </w:pPr>
            <w:r w:rsidRPr="00417BA7">
              <w:rPr>
                <w:color w:val="000000"/>
              </w:rPr>
              <w:t> </w:t>
            </w: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A9FF16" w14:textId="77777777" w:rsidR="008B210F" w:rsidRPr="00417BA7" w:rsidRDefault="008B210F" w:rsidP="008B210F">
            <w:pPr>
              <w:rPr>
                <w:color w:val="000000"/>
              </w:rPr>
            </w:pP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BB5A6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no. m</w:t>
            </w:r>
            <w:r w:rsidRPr="00417BA7">
              <w:rPr>
                <w:color w:val="000000"/>
                <w:vertAlign w:val="superscript"/>
              </w:rPr>
              <w:t>−2</w:t>
            </w:r>
          </w:p>
        </w:tc>
      </w:tr>
      <w:tr w:rsidR="008B210F" w:rsidRPr="00417BA7" w14:paraId="36B01542" w14:textId="77777777" w:rsidTr="008B210F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991B" w14:textId="77777777" w:rsidR="008B210F" w:rsidRPr="00417BA7" w:rsidRDefault="008B210F" w:rsidP="008B210F">
            <w:r w:rsidRPr="00417BA7">
              <w:t>EXP</w:t>
            </w:r>
            <w:r w:rsidRPr="00417BA7">
              <w:rPr>
                <w:vertAlign w:val="subscript"/>
              </w:rPr>
              <w:t>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5BDA" w14:textId="77777777" w:rsidR="008B210F" w:rsidRPr="00417BA7" w:rsidRDefault="008B210F" w:rsidP="008B210F">
            <w:r w:rsidRPr="00417BA7">
              <w:t>RS</w:t>
            </w:r>
            <w:r w:rsidRPr="00417BA7">
              <w:rPr>
                <w:vertAlign w:val="subscript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9922" w14:textId="77777777" w:rsidR="008B210F" w:rsidRPr="00417BA7" w:rsidRDefault="008B210F" w:rsidP="008B210F">
            <w:pPr>
              <w:rPr>
                <w:color w:val="000000"/>
              </w:rPr>
            </w:pPr>
            <w:r w:rsidRPr="00417BA7">
              <w:rPr>
                <w:color w:val="000000"/>
              </w:rPr>
              <w:t>CD</w:t>
            </w:r>
            <w:r w:rsidRPr="00417BA7">
              <w:rPr>
                <w:color w:val="000000"/>
                <w:vertAlign w:val="subscript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6625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200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8D82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7590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215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FE24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(±7)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630C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B77F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 xml:space="preserve"> 429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71F4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9049" w14:textId="77777777" w:rsidR="008B210F" w:rsidRPr="00417BA7" w:rsidRDefault="008B210F" w:rsidP="008B210F">
            <w:pPr>
              <w:jc w:val="center"/>
            </w:pPr>
            <w:r w:rsidRPr="00417BA7">
              <w:t xml:space="preserve"> 461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F08C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(±15)</w:t>
            </w:r>
          </w:p>
        </w:tc>
      </w:tr>
      <w:tr w:rsidR="008B210F" w:rsidRPr="00417BA7" w14:paraId="14A814C1" w14:textId="77777777" w:rsidTr="008B210F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5C1F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CE40" w14:textId="77777777" w:rsidR="008B210F" w:rsidRPr="00417BA7" w:rsidRDefault="008B210F" w:rsidP="008B210F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67E9" w14:textId="77777777" w:rsidR="008B210F" w:rsidRPr="00417BA7" w:rsidRDefault="008B210F" w:rsidP="008B210F">
            <w:pPr>
              <w:rPr>
                <w:color w:val="000000"/>
              </w:rPr>
            </w:pPr>
            <w:r w:rsidRPr="00417BA7">
              <w:rPr>
                <w:color w:val="000000"/>
              </w:rPr>
              <w:t>CD</w:t>
            </w:r>
            <w:r w:rsidRPr="00417BA7">
              <w:rPr>
                <w:color w:val="000000"/>
                <w:vertAlign w:val="subscript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1676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300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64E9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39C0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298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654B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(±9)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F9B0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B020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 xml:space="preserve"> 643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97A2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2426" w14:textId="77777777" w:rsidR="008B210F" w:rsidRPr="00417BA7" w:rsidRDefault="008B210F" w:rsidP="008B210F">
            <w:pPr>
              <w:jc w:val="center"/>
            </w:pPr>
            <w:r w:rsidRPr="00417BA7">
              <w:t xml:space="preserve"> 639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C136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(±19)</w:t>
            </w:r>
          </w:p>
        </w:tc>
      </w:tr>
      <w:tr w:rsidR="008B210F" w:rsidRPr="00417BA7" w14:paraId="2BBE43EC" w14:textId="77777777" w:rsidTr="008B210F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E551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068D" w14:textId="77777777" w:rsidR="008B210F" w:rsidRPr="00417BA7" w:rsidRDefault="008B210F" w:rsidP="008B210F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3CEC" w14:textId="77777777" w:rsidR="008B210F" w:rsidRPr="00417BA7" w:rsidRDefault="008B210F" w:rsidP="008B210F">
            <w:pPr>
              <w:rPr>
                <w:color w:val="000000"/>
              </w:rPr>
            </w:pPr>
            <w:r w:rsidRPr="00417BA7">
              <w:rPr>
                <w:color w:val="000000"/>
              </w:rPr>
              <w:t>CD</w:t>
            </w:r>
            <w:r w:rsidRPr="00417BA7">
              <w:rPr>
                <w:color w:val="000000"/>
                <w:vertAlign w:val="subscript"/>
              </w:rPr>
              <w:t>400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DA36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400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3777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8EA5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402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358C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(±13)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FB06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F3BD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 xml:space="preserve"> 857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87CD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C421" w14:textId="77777777" w:rsidR="008B210F" w:rsidRPr="00417BA7" w:rsidRDefault="008B210F" w:rsidP="008B210F">
            <w:pPr>
              <w:jc w:val="center"/>
            </w:pPr>
            <w:r w:rsidRPr="00417BA7">
              <w:t xml:space="preserve"> 861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D4D1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(±28)</w:t>
            </w:r>
          </w:p>
        </w:tc>
      </w:tr>
      <w:tr w:rsidR="008B210F" w:rsidRPr="00417BA7" w14:paraId="61497F48" w14:textId="77777777" w:rsidTr="008B210F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8116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065A" w14:textId="77777777" w:rsidR="008B210F" w:rsidRPr="00417BA7" w:rsidRDefault="008B210F" w:rsidP="008B210F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90F9" w14:textId="77777777" w:rsidR="008B210F" w:rsidRPr="00417BA7" w:rsidRDefault="008B210F" w:rsidP="008B210F">
            <w:pPr>
              <w:rPr>
                <w:color w:val="000000"/>
              </w:rPr>
            </w:pPr>
            <w:r w:rsidRPr="00417BA7">
              <w:rPr>
                <w:color w:val="000000"/>
              </w:rPr>
              <w:t>CD</w:t>
            </w:r>
            <w:r w:rsidRPr="00417BA7">
              <w:rPr>
                <w:color w:val="000000"/>
                <w:vertAlign w:val="subscript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780D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500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4B29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45D4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516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9900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(±19)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7DAC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262B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1071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3508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6606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1105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C03C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(±41)</w:t>
            </w:r>
          </w:p>
        </w:tc>
      </w:tr>
      <w:tr w:rsidR="008B210F" w:rsidRPr="00417BA7" w14:paraId="6A7731F9" w14:textId="77777777" w:rsidTr="008B210F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E3EB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8463" w14:textId="77777777" w:rsidR="008B210F" w:rsidRPr="00417BA7" w:rsidRDefault="008B210F" w:rsidP="008B210F">
            <w:pPr>
              <w:rPr>
                <w:color w:val="000000"/>
              </w:rPr>
            </w:pPr>
            <w:r w:rsidRPr="00417BA7">
              <w:rPr>
                <w:color w:val="000000"/>
              </w:rPr>
              <w:t>RS</w:t>
            </w:r>
            <w:r w:rsidRPr="00417BA7">
              <w:rPr>
                <w:color w:val="000000"/>
                <w:vertAlign w:val="subscript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B7E3" w14:textId="77777777" w:rsidR="008B210F" w:rsidRPr="00417BA7" w:rsidRDefault="008B210F" w:rsidP="008B210F">
            <w:pPr>
              <w:rPr>
                <w:color w:val="000000"/>
              </w:rPr>
            </w:pPr>
            <w:r w:rsidRPr="00417BA7">
              <w:rPr>
                <w:color w:val="000000"/>
              </w:rPr>
              <w:t>CD</w:t>
            </w:r>
            <w:r w:rsidRPr="00417BA7">
              <w:rPr>
                <w:color w:val="000000"/>
                <w:vertAlign w:val="subscript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44D9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200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1A51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54F7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235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62C5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(±10)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EDA4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90C1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 xml:space="preserve"> 571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36B2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2ACC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 xml:space="preserve"> 671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AFAC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(±28)</w:t>
            </w:r>
          </w:p>
        </w:tc>
      </w:tr>
      <w:tr w:rsidR="008B210F" w:rsidRPr="00417BA7" w14:paraId="1A8B6C31" w14:textId="77777777" w:rsidTr="008B210F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0B26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AE03" w14:textId="77777777" w:rsidR="008B210F" w:rsidRPr="00417BA7" w:rsidRDefault="008B210F" w:rsidP="008B210F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70A7" w14:textId="77777777" w:rsidR="008B210F" w:rsidRPr="00417BA7" w:rsidRDefault="008B210F" w:rsidP="008B210F">
            <w:pPr>
              <w:rPr>
                <w:color w:val="000000"/>
              </w:rPr>
            </w:pPr>
            <w:r w:rsidRPr="00417BA7">
              <w:rPr>
                <w:color w:val="000000"/>
              </w:rPr>
              <w:t>CD</w:t>
            </w:r>
            <w:r w:rsidRPr="00417BA7">
              <w:rPr>
                <w:color w:val="000000"/>
                <w:vertAlign w:val="subscript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55B0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300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226C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543E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339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7B2F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(±10)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7771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FAD4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 xml:space="preserve"> 857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4325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E21E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 xml:space="preserve"> 970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8684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(±29)</w:t>
            </w:r>
          </w:p>
        </w:tc>
      </w:tr>
      <w:tr w:rsidR="008B210F" w:rsidRPr="00417BA7" w14:paraId="4D30CF54" w14:textId="77777777" w:rsidTr="008B210F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5F8D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9690" w14:textId="77777777" w:rsidR="008B210F" w:rsidRPr="00417BA7" w:rsidRDefault="008B210F" w:rsidP="008B210F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F358" w14:textId="77777777" w:rsidR="008B210F" w:rsidRPr="00417BA7" w:rsidRDefault="008B210F" w:rsidP="008B210F">
            <w:pPr>
              <w:rPr>
                <w:color w:val="000000"/>
              </w:rPr>
            </w:pPr>
            <w:r w:rsidRPr="00417BA7">
              <w:rPr>
                <w:color w:val="000000"/>
              </w:rPr>
              <w:t>CD</w:t>
            </w:r>
            <w:r w:rsidRPr="00417BA7">
              <w:rPr>
                <w:color w:val="000000"/>
                <w:vertAlign w:val="subscript"/>
              </w:rPr>
              <w:t>400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596D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400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7800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63D3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438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8EF7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(±14)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5034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6C1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1143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D81D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ADBF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1253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50BA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(±40)</w:t>
            </w:r>
          </w:p>
        </w:tc>
      </w:tr>
      <w:tr w:rsidR="008B210F" w:rsidRPr="00417BA7" w14:paraId="259A7705" w14:textId="77777777" w:rsidTr="008B210F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A899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E2AD" w14:textId="77777777" w:rsidR="008B210F" w:rsidRPr="00417BA7" w:rsidRDefault="008B210F" w:rsidP="008B210F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F2AB" w14:textId="77777777" w:rsidR="008B210F" w:rsidRPr="00417BA7" w:rsidRDefault="008B210F" w:rsidP="008B210F">
            <w:pPr>
              <w:rPr>
                <w:color w:val="000000"/>
              </w:rPr>
            </w:pPr>
            <w:r w:rsidRPr="00417BA7">
              <w:rPr>
                <w:color w:val="000000"/>
              </w:rPr>
              <w:t>CD</w:t>
            </w:r>
            <w:r w:rsidRPr="00417BA7">
              <w:rPr>
                <w:color w:val="000000"/>
                <w:vertAlign w:val="subscript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7293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500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2CD3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4FB4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558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76F1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(±18)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F17C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1EA6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1429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C922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D686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1593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9CDB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(±52)</w:t>
            </w:r>
          </w:p>
        </w:tc>
      </w:tr>
      <w:tr w:rsidR="008B210F" w:rsidRPr="00417BA7" w14:paraId="7B7723E5" w14:textId="77777777" w:rsidTr="008B210F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BF3A" w14:textId="77777777" w:rsidR="008B210F" w:rsidRPr="00417BA7" w:rsidRDefault="008B210F" w:rsidP="008B210F">
            <w:r w:rsidRPr="00417BA7">
              <w:t>EXP</w:t>
            </w:r>
            <w:r w:rsidRPr="00417BA7">
              <w:rPr>
                <w:vertAlign w:val="subscript"/>
              </w:rPr>
              <w:t>2020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E7B1" w14:textId="77777777" w:rsidR="008B210F" w:rsidRPr="00417BA7" w:rsidRDefault="008B210F" w:rsidP="008B210F">
            <w:r w:rsidRPr="00417BA7">
              <w:t>RS</w:t>
            </w:r>
            <w:r w:rsidRPr="00417BA7">
              <w:rPr>
                <w:vertAlign w:val="subscript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400D" w14:textId="77777777" w:rsidR="008B210F" w:rsidRPr="00417BA7" w:rsidRDefault="008B210F" w:rsidP="008B210F">
            <w:pPr>
              <w:rPr>
                <w:color w:val="000000"/>
              </w:rPr>
            </w:pPr>
            <w:r w:rsidRPr="00417BA7">
              <w:rPr>
                <w:color w:val="000000"/>
              </w:rPr>
              <w:t>CD</w:t>
            </w:r>
            <w:r w:rsidRPr="00417BA7">
              <w:rPr>
                <w:color w:val="000000"/>
                <w:vertAlign w:val="subscript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08E5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200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E853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754C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160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A07A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(±8)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472D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87E6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 xml:space="preserve"> 429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7AD0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6BDB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 xml:space="preserve"> 343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98C9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(±18)</w:t>
            </w:r>
          </w:p>
        </w:tc>
      </w:tr>
      <w:tr w:rsidR="008B210F" w:rsidRPr="00417BA7" w14:paraId="0B2210AE" w14:textId="77777777" w:rsidTr="008B210F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EFF8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AC69A" w14:textId="77777777" w:rsidR="008B210F" w:rsidRPr="00417BA7" w:rsidRDefault="008B210F" w:rsidP="008B210F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BCB1" w14:textId="77777777" w:rsidR="008B210F" w:rsidRPr="00417BA7" w:rsidRDefault="008B210F" w:rsidP="008B210F">
            <w:pPr>
              <w:rPr>
                <w:color w:val="000000"/>
              </w:rPr>
            </w:pPr>
            <w:r w:rsidRPr="00417BA7">
              <w:rPr>
                <w:color w:val="000000"/>
              </w:rPr>
              <w:t>CD</w:t>
            </w:r>
            <w:r w:rsidRPr="00417BA7">
              <w:rPr>
                <w:color w:val="000000"/>
                <w:vertAlign w:val="subscript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955C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300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E7B3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B2D8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C2C3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(±7)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98D2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6BEF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 xml:space="preserve"> 643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79C6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ABD9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 xml:space="preserve"> 523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74AF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(±16)</w:t>
            </w:r>
          </w:p>
        </w:tc>
      </w:tr>
      <w:tr w:rsidR="008B210F" w:rsidRPr="00417BA7" w14:paraId="47F9FFEC" w14:textId="77777777" w:rsidTr="008B210F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920B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77A2" w14:textId="77777777" w:rsidR="008B210F" w:rsidRPr="00417BA7" w:rsidRDefault="008B210F" w:rsidP="008B210F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27D7" w14:textId="77777777" w:rsidR="008B210F" w:rsidRPr="00417BA7" w:rsidRDefault="008B210F" w:rsidP="008B210F">
            <w:pPr>
              <w:rPr>
                <w:color w:val="000000"/>
              </w:rPr>
            </w:pPr>
            <w:r w:rsidRPr="00417BA7">
              <w:rPr>
                <w:color w:val="000000"/>
              </w:rPr>
              <w:t>CD</w:t>
            </w:r>
            <w:r w:rsidRPr="00417BA7">
              <w:rPr>
                <w:color w:val="000000"/>
                <w:vertAlign w:val="subscript"/>
              </w:rPr>
              <w:t>400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4078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400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FB82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81BE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298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35DB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(±17)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F89D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61CD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 xml:space="preserve"> 857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A2E0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6E6D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 xml:space="preserve"> 639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1986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(±36)</w:t>
            </w:r>
          </w:p>
        </w:tc>
      </w:tr>
      <w:tr w:rsidR="008B210F" w:rsidRPr="00417BA7" w14:paraId="7C5E86DC" w14:textId="77777777" w:rsidTr="008B210F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DD32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A68B" w14:textId="77777777" w:rsidR="008B210F" w:rsidRPr="00417BA7" w:rsidRDefault="008B210F" w:rsidP="008B210F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2B78" w14:textId="77777777" w:rsidR="008B210F" w:rsidRPr="00417BA7" w:rsidRDefault="008B210F" w:rsidP="008B210F">
            <w:pPr>
              <w:rPr>
                <w:color w:val="000000"/>
              </w:rPr>
            </w:pPr>
            <w:r w:rsidRPr="00417BA7">
              <w:rPr>
                <w:color w:val="000000"/>
              </w:rPr>
              <w:t>CD</w:t>
            </w:r>
            <w:r w:rsidRPr="00417BA7">
              <w:rPr>
                <w:color w:val="000000"/>
                <w:vertAlign w:val="subscript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4F91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500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57A0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68D3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369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1601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(±26)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1CC5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ADCB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1071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4B19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A56B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 xml:space="preserve"> 791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E193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(±55)</w:t>
            </w:r>
          </w:p>
        </w:tc>
      </w:tr>
      <w:tr w:rsidR="008B210F" w:rsidRPr="00417BA7" w14:paraId="745B8E11" w14:textId="77777777" w:rsidTr="008B210F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8AA8B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83D1" w14:textId="77777777" w:rsidR="008B210F" w:rsidRPr="00417BA7" w:rsidRDefault="008B210F" w:rsidP="008B210F">
            <w:pPr>
              <w:rPr>
                <w:color w:val="000000"/>
              </w:rPr>
            </w:pPr>
            <w:r w:rsidRPr="00417BA7">
              <w:rPr>
                <w:color w:val="000000"/>
              </w:rPr>
              <w:t>RS</w:t>
            </w:r>
            <w:r w:rsidRPr="00417BA7">
              <w:rPr>
                <w:color w:val="000000"/>
                <w:vertAlign w:val="subscript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C349" w14:textId="77777777" w:rsidR="008B210F" w:rsidRPr="00417BA7" w:rsidRDefault="008B210F" w:rsidP="008B210F">
            <w:pPr>
              <w:rPr>
                <w:color w:val="000000"/>
              </w:rPr>
            </w:pPr>
            <w:r w:rsidRPr="00417BA7">
              <w:rPr>
                <w:color w:val="000000"/>
              </w:rPr>
              <w:t>CD</w:t>
            </w:r>
            <w:r w:rsidRPr="00417BA7">
              <w:rPr>
                <w:color w:val="000000"/>
                <w:vertAlign w:val="subscript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C9F8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200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1214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3AB8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158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7A30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(±5)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5901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65D6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 xml:space="preserve"> 571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A0DB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AA6D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 xml:space="preserve"> 451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12A1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(±13)</w:t>
            </w:r>
          </w:p>
        </w:tc>
      </w:tr>
      <w:tr w:rsidR="008B210F" w:rsidRPr="00417BA7" w14:paraId="1BF5C29E" w14:textId="77777777" w:rsidTr="008B210F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0B5F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3C9E" w14:textId="77777777" w:rsidR="008B210F" w:rsidRPr="00417BA7" w:rsidRDefault="008B210F" w:rsidP="008B210F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2BAD" w14:textId="77777777" w:rsidR="008B210F" w:rsidRPr="00417BA7" w:rsidRDefault="008B210F" w:rsidP="008B210F">
            <w:pPr>
              <w:rPr>
                <w:color w:val="000000"/>
              </w:rPr>
            </w:pPr>
            <w:r w:rsidRPr="00417BA7">
              <w:rPr>
                <w:color w:val="000000"/>
              </w:rPr>
              <w:t>CD</w:t>
            </w:r>
            <w:r w:rsidRPr="00417BA7">
              <w:rPr>
                <w:color w:val="000000"/>
                <w:vertAlign w:val="subscript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611D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300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8A80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18BC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251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9BAB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(±10)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D1E1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67A7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 xml:space="preserve"> 857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2D03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A089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 xml:space="preserve"> 717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7672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(±29)</w:t>
            </w:r>
          </w:p>
        </w:tc>
      </w:tr>
      <w:tr w:rsidR="008B210F" w:rsidRPr="00417BA7" w14:paraId="151D375D" w14:textId="77777777" w:rsidTr="008B210F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DAA6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F56E" w14:textId="77777777" w:rsidR="008B210F" w:rsidRPr="00417BA7" w:rsidRDefault="008B210F" w:rsidP="008B210F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8914" w14:textId="77777777" w:rsidR="008B210F" w:rsidRPr="00417BA7" w:rsidRDefault="008B210F" w:rsidP="008B210F">
            <w:pPr>
              <w:rPr>
                <w:color w:val="000000"/>
              </w:rPr>
            </w:pPr>
            <w:r w:rsidRPr="00417BA7">
              <w:rPr>
                <w:color w:val="000000"/>
              </w:rPr>
              <w:t>CD</w:t>
            </w:r>
            <w:r w:rsidRPr="00417BA7">
              <w:rPr>
                <w:color w:val="000000"/>
                <w:vertAlign w:val="subscript"/>
              </w:rPr>
              <w:t>400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9185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400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5936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2172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329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C80F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(±18)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E9C0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3FCC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1143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2ECE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696F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 xml:space="preserve"> 941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7D93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(±53)</w:t>
            </w:r>
          </w:p>
        </w:tc>
      </w:tr>
      <w:tr w:rsidR="008B210F" w:rsidRPr="00417BA7" w14:paraId="1A7CEA56" w14:textId="77777777" w:rsidTr="008B210F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19ECA" w14:textId="77777777" w:rsidR="008B210F" w:rsidRPr="00417BA7" w:rsidRDefault="008B210F" w:rsidP="008B210F">
            <w:pPr>
              <w:rPr>
                <w:color w:val="000000"/>
              </w:rPr>
            </w:pPr>
            <w:r w:rsidRPr="00417BA7">
              <w:rPr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5611C" w14:textId="77777777" w:rsidR="008B210F" w:rsidRPr="00417BA7" w:rsidRDefault="008B210F" w:rsidP="008B210F">
            <w:pPr>
              <w:rPr>
                <w:color w:val="000000"/>
              </w:rPr>
            </w:pPr>
            <w:r w:rsidRPr="00417BA7">
              <w:rPr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B2BB6" w14:textId="77777777" w:rsidR="008B210F" w:rsidRPr="00417BA7" w:rsidRDefault="008B210F" w:rsidP="008B210F">
            <w:pPr>
              <w:rPr>
                <w:color w:val="000000"/>
              </w:rPr>
            </w:pPr>
            <w:r w:rsidRPr="00417BA7">
              <w:rPr>
                <w:color w:val="000000"/>
              </w:rPr>
              <w:t>CD</w:t>
            </w:r>
            <w:r w:rsidRPr="00417BA7">
              <w:rPr>
                <w:color w:val="000000"/>
                <w:vertAlign w:val="subscript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8DC54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500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95C0E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D613F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389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897C3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(±16)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2E091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DF484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1429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A3D9F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AFC84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1112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62240" w14:textId="77777777" w:rsidR="008B210F" w:rsidRPr="00417BA7" w:rsidRDefault="008B210F" w:rsidP="008B210F">
            <w:pPr>
              <w:jc w:val="center"/>
              <w:rPr>
                <w:color w:val="000000"/>
              </w:rPr>
            </w:pPr>
            <w:r w:rsidRPr="00417BA7">
              <w:rPr>
                <w:color w:val="000000"/>
              </w:rPr>
              <w:t>(±47)</w:t>
            </w:r>
          </w:p>
        </w:tc>
      </w:tr>
    </w:tbl>
    <w:p w14:paraId="4536AD19" w14:textId="77777777" w:rsidR="00142901" w:rsidRPr="00417BA7" w:rsidRDefault="001B612A" w:rsidP="00142901">
      <w:pPr>
        <w:spacing w:line="480" w:lineRule="auto"/>
        <w:rPr>
          <w:b/>
          <w:noProof/>
        </w:rPr>
      </w:pPr>
      <w:r w:rsidRPr="00417BA7">
        <w:rPr>
          <w:b/>
        </w:rPr>
        <w:lastRenderedPageBreak/>
        <w:t>Supplementary Table 4</w:t>
      </w:r>
      <w:r w:rsidR="00142901" w:rsidRPr="00417BA7">
        <w:rPr>
          <w:b/>
        </w:rPr>
        <w:t>.</w:t>
      </w:r>
      <w:r w:rsidR="00142901" w:rsidRPr="00417BA7">
        <w:t xml:space="preserve"> Estimates of parameters </w:t>
      </w:r>
      <w:r w:rsidR="00142901" w:rsidRPr="00417BA7">
        <w:rPr>
          <w:i/>
        </w:rPr>
        <w:t>a</w:t>
      </w:r>
      <w:r w:rsidR="00142901" w:rsidRPr="00417BA7">
        <w:t xml:space="preserve"> and </w:t>
      </w:r>
      <w:r w:rsidR="00142901" w:rsidRPr="00417BA7">
        <w:rPr>
          <w:i/>
        </w:rPr>
        <w:t>b</w:t>
      </w:r>
      <w:r w:rsidR="00142901" w:rsidRPr="00417BA7">
        <w:t xml:space="preserve"> for spring barley crop (</w:t>
      </w:r>
      <w:r w:rsidR="00142901" w:rsidRPr="00417BA7">
        <w:rPr>
          <w:i/>
        </w:rPr>
        <w:t>Hordeum vulgare</w:t>
      </w:r>
      <w:r w:rsidR="00142901" w:rsidRPr="00417BA7">
        <w:t>) biomass from Equation (1). Parameter estimates of the reduced model are shown for experiments performed in 2020 (EXP</w:t>
      </w:r>
      <w:r w:rsidR="00142901" w:rsidRPr="00417BA7">
        <w:rPr>
          <w:vertAlign w:val="subscript"/>
        </w:rPr>
        <w:t>2020</w:t>
      </w:r>
      <w:r w:rsidR="00142901" w:rsidRPr="00417BA7">
        <w:t>) among plots sown to 15 cm (RS</w:t>
      </w:r>
      <w:r w:rsidR="00142901" w:rsidRPr="00417BA7">
        <w:rPr>
          <w:vertAlign w:val="subscript"/>
        </w:rPr>
        <w:t>15</w:t>
      </w:r>
      <w:r w:rsidR="00142901" w:rsidRPr="00417BA7">
        <w:t>) and 20 cm (RS</w:t>
      </w:r>
      <w:r w:rsidR="00142901" w:rsidRPr="00417BA7">
        <w:rPr>
          <w:vertAlign w:val="subscript"/>
        </w:rPr>
        <w:t>20</w:t>
      </w:r>
      <w:r w:rsidR="00142901" w:rsidRPr="00417BA7">
        <w:t>) row spacings, receiving treatment with herbicide (</w:t>
      </w:r>
      <w:proofErr w:type="spellStart"/>
      <w:r w:rsidR="00142901" w:rsidRPr="00417BA7">
        <w:t>WMT</w:t>
      </w:r>
      <w:r w:rsidR="00142901" w:rsidRPr="00417BA7">
        <w:rPr>
          <w:vertAlign w:val="subscript"/>
        </w:rPr>
        <w:t>herbicide</w:t>
      </w:r>
      <w:proofErr w:type="spellEnd"/>
      <w:r w:rsidR="00142901" w:rsidRPr="00417BA7">
        <w:t>), no additional weed management treatment (</w:t>
      </w:r>
      <w:proofErr w:type="spellStart"/>
      <w:r w:rsidR="00142901" w:rsidRPr="00417BA7">
        <w:t>WMT</w:t>
      </w:r>
      <w:r w:rsidR="00142901" w:rsidRPr="00417BA7">
        <w:rPr>
          <w:vertAlign w:val="subscript"/>
        </w:rPr>
        <w:t>weedy</w:t>
      </w:r>
      <w:proofErr w:type="spellEnd"/>
      <w:r w:rsidR="00142901" w:rsidRPr="00417BA7">
        <w:t>), and pre-emergence tine harrowing (</w:t>
      </w:r>
      <w:proofErr w:type="spellStart"/>
      <w:r w:rsidR="00142901" w:rsidRPr="00417BA7">
        <w:t>WMT</w:t>
      </w:r>
      <w:r w:rsidR="00142901" w:rsidRPr="00417BA7">
        <w:rPr>
          <w:vertAlign w:val="subscript"/>
        </w:rPr>
        <w:t>tineharrow</w:t>
      </w:r>
      <w:proofErr w:type="spellEnd"/>
      <w:r w:rsidR="00142901" w:rsidRPr="00417BA7">
        <w:t>). All plots received inter-row hoeing.</w:t>
      </w:r>
    </w:p>
    <w:tbl>
      <w:tblPr>
        <w:tblW w:w="6721" w:type="dxa"/>
        <w:tblLook w:val="04A0" w:firstRow="1" w:lastRow="0" w:firstColumn="1" w:lastColumn="0" w:noHBand="0" w:noVBand="1"/>
      </w:tblPr>
      <w:tblGrid>
        <w:gridCol w:w="1336"/>
        <w:gridCol w:w="670"/>
        <w:gridCol w:w="1519"/>
        <w:gridCol w:w="1000"/>
        <w:gridCol w:w="276"/>
        <w:gridCol w:w="2271"/>
      </w:tblGrid>
      <w:tr w:rsidR="00142901" w:rsidRPr="00417BA7" w14:paraId="573DD948" w14:textId="77777777" w:rsidTr="00405272">
        <w:trPr>
          <w:trHeight w:val="360"/>
        </w:trPr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9B7956" w14:textId="77777777" w:rsidR="00142901" w:rsidRPr="00417BA7" w:rsidRDefault="00142901" w:rsidP="00405272">
            <w:r w:rsidRPr="00417BA7">
              <w:t>Experiment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8ACF9B" w14:textId="77777777" w:rsidR="00142901" w:rsidRPr="00417BA7" w:rsidRDefault="00142901" w:rsidP="00405272">
            <w:r w:rsidRPr="00417BA7">
              <w:t>Treatment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B2E58" w14:textId="77777777" w:rsidR="00142901" w:rsidRPr="00417BA7" w:rsidRDefault="00142901" w:rsidP="00405272">
            <w:pPr>
              <w:jc w:val="center"/>
            </w:pPr>
            <w:r w:rsidRPr="00417BA7">
              <w:t>Crop biomass</w:t>
            </w:r>
          </w:p>
        </w:tc>
      </w:tr>
      <w:tr w:rsidR="00142901" w:rsidRPr="00417BA7" w14:paraId="7219782D" w14:textId="77777777" w:rsidTr="00405272">
        <w:trPr>
          <w:trHeight w:val="360"/>
        </w:trPr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C58DE6" w14:textId="77777777" w:rsidR="00142901" w:rsidRPr="00417BA7" w:rsidRDefault="00142901" w:rsidP="00405272"/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E19C3B" w14:textId="77777777" w:rsidR="00142901" w:rsidRPr="00417BA7" w:rsidRDefault="00142901" w:rsidP="00405272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337A8" w14:textId="77777777" w:rsidR="00142901" w:rsidRPr="00417BA7" w:rsidRDefault="00142901" w:rsidP="00405272">
            <w:pPr>
              <w:jc w:val="center"/>
              <w:rPr>
                <w:i/>
                <w:iCs/>
              </w:rPr>
            </w:pPr>
            <w:r w:rsidRPr="00417BA7">
              <w:rPr>
                <w:i/>
                <w:iCs/>
              </w:rPr>
              <w:t>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1906" w14:textId="77777777" w:rsidR="00142901" w:rsidRPr="00417BA7" w:rsidRDefault="00142901" w:rsidP="00405272">
            <w:pPr>
              <w:jc w:val="center"/>
              <w:rPr>
                <w:i/>
                <w:iCs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BD1B8" w14:textId="77777777" w:rsidR="00142901" w:rsidRPr="00417BA7" w:rsidRDefault="00142901" w:rsidP="00405272">
            <w:pPr>
              <w:jc w:val="center"/>
              <w:rPr>
                <w:i/>
                <w:iCs/>
              </w:rPr>
            </w:pPr>
            <w:r w:rsidRPr="00417BA7">
              <w:rPr>
                <w:i/>
                <w:iCs/>
              </w:rPr>
              <w:t>b</w:t>
            </w:r>
          </w:p>
        </w:tc>
      </w:tr>
      <w:tr w:rsidR="00142901" w:rsidRPr="00417BA7" w14:paraId="3A80D662" w14:textId="77777777" w:rsidTr="00405272">
        <w:trPr>
          <w:trHeight w:val="360"/>
        </w:trPr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244BC2" w14:textId="77777777" w:rsidR="00142901" w:rsidRPr="00417BA7" w:rsidRDefault="00142901" w:rsidP="00405272"/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7B4398" w14:textId="77777777" w:rsidR="00142901" w:rsidRPr="00417BA7" w:rsidRDefault="00142901" w:rsidP="00405272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CEA33" w14:textId="77777777" w:rsidR="00142901" w:rsidRPr="00417BA7" w:rsidRDefault="00142901" w:rsidP="00405272">
            <w:pPr>
              <w:jc w:val="center"/>
            </w:pPr>
            <w:r w:rsidRPr="00417BA7">
              <w:t>g m</w:t>
            </w:r>
            <w:r w:rsidRPr="00417BA7">
              <w:rPr>
                <w:vertAlign w:val="superscript"/>
              </w:rPr>
              <w:t>-2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610B" w14:textId="77777777" w:rsidR="00142901" w:rsidRPr="00417BA7" w:rsidRDefault="00142901" w:rsidP="00405272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4DDE1" w14:textId="77777777" w:rsidR="00142901" w:rsidRPr="00417BA7" w:rsidRDefault="00142901" w:rsidP="00405272">
            <w:pPr>
              <w:jc w:val="center"/>
            </w:pPr>
            <w:r w:rsidRPr="00417BA7">
              <w:t>g m</w:t>
            </w:r>
            <w:r w:rsidRPr="00417BA7">
              <w:rPr>
                <w:vertAlign w:val="superscript"/>
              </w:rPr>
              <w:t>-2</w:t>
            </w:r>
            <w:r w:rsidRPr="00417BA7">
              <w:t xml:space="preserve"> plant</w:t>
            </w:r>
            <w:r w:rsidRPr="00417BA7">
              <w:rPr>
                <w:vertAlign w:val="superscript"/>
              </w:rPr>
              <w:t>-1</w:t>
            </w:r>
          </w:p>
        </w:tc>
      </w:tr>
      <w:tr w:rsidR="00142901" w:rsidRPr="00417BA7" w14:paraId="0328CB3A" w14:textId="77777777" w:rsidTr="0040527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38AD" w14:textId="77777777" w:rsidR="00142901" w:rsidRPr="00417BA7" w:rsidRDefault="00142901" w:rsidP="00405272">
            <w:r w:rsidRPr="00417BA7">
              <w:t>EXP</w:t>
            </w:r>
            <w:r w:rsidRPr="00417BA7">
              <w:rPr>
                <w:vertAlign w:val="subscript"/>
              </w:rPr>
              <w:t>2020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4533" w14:textId="77777777" w:rsidR="00142901" w:rsidRPr="00417BA7" w:rsidRDefault="00142901" w:rsidP="00405272">
            <w:r w:rsidRPr="00417BA7">
              <w:t>RS</w:t>
            </w:r>
            <w:r w:rsidRPr="00417BA7">
              <w:rPr>
                <w:vertAlign w:val="subscript"/>
              </w:rPr>
              <w:t>15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9537" w14:textId="77777777" w:rsidR="00142901" w:rsidRPr="00417BA7" w:rsidRDefault="00142901" w:rsidP="00405272">
            <w:proofErr w:type="spellStart"/>
            <w:r w:rsidRPr="00417BA7">
              <w:t>WMT</w:t>
            </w:r>
            <w:r w:rsidRPr="00417BA7">
              <w:rPr>
                <w:vertAlign w:val="subscript"/>
              </w:rPr>
              <w:t>herbicide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10BC" w14:textId="77777777" w:rsidR="00142901" w:rsidRPr="00417BA7" w:rsidRDefault="00142901" w:rsidP="00405272">
            <w:pPr>
              <w:jc w:val="center"/>
            </w:pPr>
            <w:r w:rsidRPr="00417BA7">
              <w:t>592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C726" w14:textId="77777777" w:rsidR="00142901" w:rsidRPr="00417BA7" w:rsidRDefault="00142901" w:rsidP="00405272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E841" w14:textId="77777777" w:rsidR="00142901" w:rsidRPr="00417BA7" w:rsidRDefault="00142901" w:rsidP="00405272">
            <w:pPr>
              <w:jc w:val="center"/>
            </w:pPr>
            <w:r w:rsidRPr="00417BA7">
              <w:t>0.3553</w:t>
            </w:r>
          </w:p>
        </w:tc>
      </w:tr>
      <w:tr w:rsidR="00142901" w:rsidRPr="00417BA7" w14:paraId="4F9932F7" w14:textId="77777777" w:rsidTr="0040527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19BB" w14:textId="77777777" w:rsidR="00142901" w:rsidRPr="00417BA7" w:rsidRDefault="00142901" w:rsidP="00405272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F47A" w14:textId="77777777" w:rsidR="00142901" w:rsidRPr="00417BA7" w:rsidRDefault="00142901" w:rsidP="00405272">
            <w:r w:rsidRPr="00417BA7">
              <w:t>RS</w:t>
            </w:r>
            <w:r w:rsidRPr="00417BA7">
              <w:rPr>
                <w:vertAlign w:val="subscript"/>
              </w:rPr>
              <w:t>15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B91E" w14:textId="77777777" w:rsidR="00142901" w:rsidRPr="00417BA7" w:rsidRDefault="00142901" w:rsidP="00405272">
            <w:proofErr w:type="spellStart"/>
            <w:r w:rsidRPr="00417BA7">
              <w:t>WMT</w:t>
            </w:r>
            <w:r w:rsidRPr="00417BA7">
              <w:rPr>
                <w:vertAlign w:val="subscript"/>
              </w:rPr>
              <w:t>weedy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BB12" w14:textId="77777777" w:rsidR="00142901" w:rsidRPr="00417BA7" w:rsidRDefault="00142901" w:rsidP="00405272">
            <w:pPr>
              <w:jc w:val="center"/>
            </w:pPr>
            <w:r w:rsidRPr="00417BA7">
              <w:t>558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6F18" w14:textId="77777777" w:rsidR="00142901" w:rsidRPr="00417BA7" w:rsidRDefault="00142901" w:rsidP="00405272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9F1E" w14:textId="77777777" w:rsidR="00142901" w:rsidRPr="00417BA7" w:rsidRDefault="00142901" w:rsidP="00405272">
            <w:pPr>
              <w:jc w:val="center"/>
            </w:pPr>
            <w:r w:rsidRPr="00417BA7">
              <w:t>0.3553</w:t>
            </w:r>
          </w:p>
        </w:tc>
      </w:tr>
      <w:tr w:rsidR="00142901" w:rsidRPr="00417BA7" w14:paraId="298A2D13" w14:textId="77777777" w:rsidTr="0040527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0B3E" w14:textId="77777777" w:rsidR="00142901" w:rsidRPr="00417BA7" w:rsidRDefault="00142901" w:rsidP="00405272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1760" w14:textId="77777777" w:rsidR="00142901" w:rsidRPr="00417BA7" w:rsidRDefault="00142901" w:rsidP="00405272">
            <w:r w:rsidRPr="00417BA7">
              <w:t>RS</w:t>
            </w:r>
            <w:r w:rsidRPr="00417BA7">
              <w:rPr>
                <w:vertAlign w:val="subscript"/>
              </w:rPr>
              <w:t>15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8D26" w14:textId="77777777" w:rsidR="00142901" w:rsidRPr="00417BA7" w:rsidRDefault="00142901" w:rsidP="00405272">
            <w:proofErr w:type="spellStart"/>
            <w:r w:rsidRPr="00417BA7">
              <w:t>WMT</w:t>
            </w:r>
            <w:r w:rsidRPr="00417BA7">
              <w:rPr>
                <w:vertAlign w:val="subscript"/>
              </w:rPr>
              <w:t>tineharrow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CB63" w14:textId="77777777" w:rsidR="00142901" w:rsidRPr="00417BA7" w:rsidRDefault="00142901" w:rsidP="00405272">
            <w:pPr>
              <w:jc w:val="center"/>
            </w:pPr>
            <w:r w:rsidRPr="00417BA7">
              <w:t>558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73FA" w14:textId="77777777" w:rsidR="00142901" w:rsidRPr="00417BA7" w:rsidRDefault="00142901" w:rsidP="00405272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FD95" w14:textId="77777777" w:rsidR="00142901" w:rsidRPr="00417BA7" w:rsidRDefault="00142901" w:rsidP="00405272">
            <w:pPr>
              <w:jc w:val="center"/>
            </w:pPr>
            <w:r w:rsidRPr="00417BA7">
              <w:t>0.3553</w:t>
            </w:r>
          </w:p>
        </w:tc>
      </w:tr>
      <w:tr w:rsidR="00142901" w:rsidRPr="00417BA7" w14:paraId="32E5EBE4" w14:textId="77777777" w:rsidTr="0040527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0A9E" w14:textId="77777777" w:rsidR="00142901" w:rsidRPr="00417BA7" w:rsidRDefault="00142901" w:rsidP="00405272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2BA2" w14:textId="77777777" w:rsidR="00142901" w:rsidRPr="00417BA7" w:rsidRDefault="00142901" w:rsidP="00405272">
            <w:r w:rsidRPr="00417BA7">
              <w:t>RS</w:t>
            </w:r>
            <w:r w:rsidRPr="00417BA7">
              <w:rPr>
                <w:vertAlign w:val="subscript"/>
              </w:rPr>
              <w:t>20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D6B2" w14:textId="77777777" w:rsidR="00142901" w:rsidRPr="00417BA7" w:rsidRDefault="00142901" w:rsidP="00405272">
            <w:proofErr w:type="spellStart"/>
            <w:r w:rsidRPr="00417BA7">
              <w:t>WMT</w:t>
            </w:r>
            <w:r w:rsidRPr="00417BA7">
              <w:rPr>
                <w:vertAlign w:val="subscript"/>
              </w:rPr>
              <w:t>herbicide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336B" w14:textId="77777777" w:rsidR="00142901" w:rsidRPr="00417BA7" w:rsidRDefault="00142901" w:rsidP="00405272">
            <w:pPr>
              <w:jc w:val="center"/>
            </w:pPr>
            <w:r w:rsidRPr="00417BA7">
              <w:t>592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7806" w14:textId="77777777" w:rsidR="00142901" w:rsidRPr="00417BA7" w:rsidRDefault="00142901" w:rsidP="00405272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4416" w14:textId="77777777" w:rsidR="00142901" w:rsidRPr="00417BA7" w:rsidRDefault="00142901" w:rsidP="00405272">
            <w:pPr>
              <w:jc w:val="center"/>
            </w:pPr>
            <w:r w:rsidRPr="00417BA7">
              <w:t>0.3553</w:t>
            </w:r>
          </w:p>
        </w:tc>
      </w:tr>
      <w:tr w:rsidR="00142901" w:rsidRPr="00417BA7" w14:paraId="2991F88E" w14:textId="77777777" w:rsidTr="0040527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52E2" w14:textId="77777777" w:rsidR="00142901" w:rsidRPr="00417BA7" w:rsidRDefault="00142901" w:rsidP="00405272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85C2" w14:textId="77777777" w:rsidR="00142901" w:rsidRPr="00417BA7" w:rsidRDefault="00142901" w:rsidP="00405272">
            <w:r w:rsidRPr="00417BA7">
              <w:t>RS</w:t>
            </w:r>
            <w:r w:rsidRPr="00417BA7">
              <w:rPr>
                <w:vertAlign w:val="subscript"/>
              </w:rPr>
              <w:t>20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F65A1" w14:textId="77777777" w:rsidR="00142901" w:rsidRPr="00417BA7" w:rsidRDefault="00142901" w:rsidP="00405272">
            <w:proofErr w:type="spellStart"/>
            <w:r w:rsidRPr="00417BA7">
              <w:t>WMT</w:t>
            </w:r>
            <w:r w:rsidRPr="00417BA7">
              <w:rPr>
                <w:vertAlign w:val="subscript"/>
              </w:rPr>
              <w:t>weedy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9899" w14:textId="77777777" w:rsidR="00142901" w:rsidRPr="00417BA7" w:rsidRDefault="00142901" w:rsidP="00405272">
            <w:pPr>
              <w:jc w:val="center"/>
            </w:pPr>
            <w:r w:rsidRPr="00417BA7">
              <w:t>558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E786" w14:textId="77777777" w:rsidR="00142901" w:rsidRPr="00417BA7" w:rsidRDefault="00142901" w:rsidP="00405272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AD2B" w14:textId="77777777" w:rsidR="00142901" w:rsidRPr="00417BA7" w:rsidRDefault="00142901" w:rsidP="00405272">
            <w:pPr>
              <w:jc w:val="center"/>
            </w:pPr>
            <w:r w:rsidRPr="00417BA7">
              <w:t>0.3553</w:t>
            </w:r>
          </w:p>
        </w:tc>
      </w:tr>
      <w:tr w:rsidR="00142901" w:rsidRPr="00417BA7" w14:paraId="31E4608E" w14:textId="77777777" w:rsidTr="0040527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92053" w14:textId="77777777" w:rsidR="00142901" w:rsidRPr="00417BA7" w:rsidRDefault="00142901" w:rsidP="00405272">
            <w:r w:rsidRPr="00417BA7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9E797" w14:textId="77777777" w:rsidR="00142901" w:rsidRPr="00417BA7" w:rsidRDefault="00142901" w:rsidP="00405272">
            <w:r w:rsidRPr="00417BA7">
              <w:t>RS</w:t>
            </w:r>
            <w:r w:rsidRPr="00417BA7">
              <w:rPr>
                <w:vertAlign w:val="subscript"/>
              </w:rPr>
              <w:t>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68B15" w14:textId="77777777" w:rsidR="00142901" w:rsidRPr="00417BA7" w:rsidRDefault="00142901" w:rsidP="00405272">
            <w:proofErr w:type="spellStart"/>
            <w:r w:rsidRPr="00417BA7">
              <w:t>WMT</w:t>
            </w:r>
            <w:r w:rsidRPr="00417BA7">
              <w:rPr>
                <w:vertAlign w:val="subscript"/>
              </w:rPr>
              <w:t>tineharrow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28EF5" w14:textId="77777777" w:rsidR="00142901" w:rsidRPr="00417BA7" w:rsidRDefault="00142901" w:rsidP="00405272">
            <w:pPr>
              <w:jc w:val="center"/>
            </w:pPr>
            <w:r w:rsidRPr="00417BA7">
              <w:t>558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2F6D1" w14:textId="77777777" w:rsidR="00142901" w:rsidRPr="00417BA7" w:rsidRDefault="00142901" w:rsidP="00405272">
            <w:r w:rsidRPr="00417BA7"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3710B" w14:textId="77777777" w:rsidR="00142901" w:rsidRPr="00417BA7" w:rsidRDefault="00142901" w:rsidP="00405272">
            <w:pPr>
              <w:jc w:val="center"/>
            </w:pPr>
            <w:r w:rsidRPr="00417BA7">
              <w:t>0.3553</w:t>
            </w:r>
          </w:p>
        </w:tc>
      </w:tr>
    </w:tbl>
    <w:p w14:paraId="2158EBD9" w14:textId="77777777" w:rsidR="00142901" w:rsidRPr="00417BA7" w:rsidRDefault="00142901" w:rsidP="00142901">
      <w:r w:rsidRPr="00417BA7">
        <w:br w:type="page"/>
      </w:r>
    </w:p>
    <w:p w14:paraId="6B5CA983" w14:textId="77777777" w:rsidR="00142901" w:rsidRPr="00417BA7" w:rsidRDefault="001B612A" w:rsidP="00142901">
      <w:pPr>
        <w:spacing w:line="480" w:lineRule="auto"/>
      </w:pPr>
      <w:r w:rsidRPr="00417BA7">
        <w:rPr>
          <w:b/>
        </w:rPr>
        <w:lastRenderedPageBreak/>
        <w:t>Supplementary Table 5</w:t>
      </w:r>
      <w:r w:rsidR="00142901" w:rsidRPr="00417BA7">
        <w:rPr>
          <w:b/>
        </w:rPr>
        <w:t xml:space="preserve">. </w:t>
      </w:r>
      <w:r w:rsidR="00142901" w:rsidRPr="00417BA7">
        <w:t xml:space="preserve">Estimates of parameters </w:t>
      </w:r>
      <w:r w:rsidR="00142901" w:rsidRPr="00417BA7">
        <w:rPr>
          <w:i/>
        </w:rPr>
        <w:t>a</w:t>
      </w:r>
      <w:r w:rsidR="00142901" w:rsidRPr="00417BA7">
        <w:t xml:space="preserve"> and </w:t>
      </w:r>
      <w:r w:rsidR="00142901" w:rsidRPr="00417BA7">
        <w:rPr>
          <w:i/>
        </w:rPr>
        <w:t xml:space="preserve">b </w:t>
      </w:r>
      <w:r w:rsidR="00142901" w:rsidRPr="00417BA7">
        <w:t>for spring barley (</w:t>
      </w:r>
      <w:r w:rsidR="00142901" w:rsidRPr="00417BA7">
        <w:rPr>
          <w:i/>
        </w:rPr>
        <w:t>Hordeum vulgare</w:t>
      </w:r>
      <w:r w:rsidR="00142901" w:rsidRPr="00417BA7">
        <w:t>) grain protein from Equation (1). Parameter estimates of the reduced model are shown for experiments performed in 2019 (EXP</w:t>
      </w:r>
      <w:r w:rsidR="00142901" w:rsidRPr="00417BA7">
        <w:rPr>
          <w:vertAlign w:val="subscript"/>
        </w:rPr>
        <w:t>2019</w:t>
      </w:r>
      <w:r w:rsidR="00142901" w:rsidRPr="00417BA7">
        <w:t>) among plots sown to 15 cm (RS</w:t>
      </w:r>
      <w:r w:rsidR="00142901" w:rsidRPr="00417BA7">
        <w:rPr>
          <w:vertAlign w:val="subscript"/>
        </w:rPr>
        <w:t>15</w:t>
      </w:r>
      <w:r w:rsidR="00142901" w:rsidRPr="00417BA7">
        <w:t>) and 20 cm (RS</w:t>
      </w:r>
      <w:r w:rsidR="00142901" w:rsidRPr="00417BA7">
        <w:rPr>
          <w:vertAlign w:val="subscript"/>
        </w:rPr>
        <w:t>20</w:t>
      </w:r>
      <w:r w:rsidR="00142901" w:rsidRPr="00417BA7">
        <w:t>) row spacings, receiving treatment with herbicide (</w:t>
      </w:r>
      <w:proofErr w:type="spellStart"/>
      <w:r w:rsidR="00142901" w:rsidRPr="00417BA7">
        <w:t>WMT</w:t>
      </w:r>
      <w:r w:rsidR="00142901" w:rsidRPr="00417BA7">
        <w:rPr>
          <w:vertAlign w:val="subscript"/>
        </w:rPr>
        <w:t>herbicide</w:t>
      </w:r>
      <w:proofErr w:type="spellEnd"/>
      <w:r w:rsidR="00142901" w:rsidRPr="00417BA7">
        <w:t>), no additional weed management treatment (</w:t>
      </w:r>
      <w:proofErr w:type="spellStart"/>
      <w:r w:rsidR="00142901" w:rsidRPr="00417BA7">
        <w:t>WMT</w:t>
      </w:r>
      <w:r w:rsidR="00142901" w:rsidRPr="00417BA7">
        <w:rPr>
          <w:vertAlign w:val="subscript"/>
        </w:rPr>
        <w:t>weedy</w:t>
      </w:r>
      <w:proofErr w:type="spellEnd"/>
      <w:r w:rsidR="00142901" w:rsidRPr="00417BA7">
        <w:t>), and pre-emergence tine harrowing (</w:t>
      </w:r>
      <w:proofErr w:type="spellStart"/>
      <w:r w:rsidR="00142901" w:rsidRPr="00417BA7">
        <w:t>WMT</w:t>
      </w:r>
      <w:r w:rsidR="00142901" w:rsidRPr="00417BA7">
        <w:rPr>
          <w:vertAlign w:val="subscript"/>
        </w:rPr>
        <w:t>tineharrow</w:t>
      </w:r>
      <w:proofErr w:type="spellEnd"/>
      <w:r w:rsidR="00142901" w:rsidRPr="00417BA7">
        <w:t>). All plots received inter-row hoeing.</w:t>
      </w:r>
    </w:p>
    <w:tbl>
      <w:tblPr>
        <w:tblW w:w="6720" w:type="dxa"/>
        <w:tblLook w:val="04A0" w:firstRow="1" w:lastRow="0" w:firstColumn="1" w:lastColumn="0" w:noHBand="0" w:noVBand="1"/>
      </w:tblPr>
      <w:tblGrid>
        <w:gridCol w:w="1336"/>
        <w:gridCol w:w="670"/>
        <w:gridCol w:w="1519"/>
        <w:gridCol w:w="1175"/>
        <w:gridCol w:w="276"/>
        <w:gridCol w:w="2080"/>
      </w:tblGrid>
      <w:tr w:rsidR="00142901" w:rsidRPr="00417BA7" w14:paraId="3A1F77C0" w14:textId="77777777" w:rsidTr="00405272">
        <w:trPr>
          <w:trHeight w:val="360"/>
        </w:trPr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E003F2" w14:textId="77777777" w:rsidR="00142901" w:rsidRPr="00417BA7" w:rsidRDefault="00142901" w:rsidP="00405272">
            <w:r w:rsidRPr="00417BA7">
              <w:t>Experiment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043069" w14:textId="77777777" w:rsidR="00142901" w:rsidRPr="00417BA7" w:rsidRDefault="00142901" w:rsidP="00405272">
            <w:r w:rsidRPr="00417BA7">
              <w:t>Treatment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1E949" w14:textId="77777777" w:rsidR="00142901" w:rsidRPr="00417BA7" w:rsidRDefault="00142901" w:rsidP="00405272">
            <w:pPr>
              <w:jc w:val="center"/>
            </w:pPr>
            <w:r w:rsidRPr="00417BA7">
              <w:t>Grain protein</w:t>
            </w:r>
          </w:p>
        </w:tc>
      </w:tr>
      <w:tr w:rsidR="00142901" w:rsidRPr="00417BA7" w14:paraId="673FB987" w14:textId="77777777" w:rsidTr="00405272">
        <w:trPr>
          <w:trHeight w:val="360"/>
        </w:trPr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41DF9B" w14:textId="77777777" w:rsidR="00142901" w:rsidRPr="00417BA7" w:rsidRDefault="00142901" w:rsidP="00405272"/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2C3BDD" w14:textId="77777777" w:rsidR="00142901" w:rsidRPr="00417BA7" w:rsidRDefault="00142901" w:rsidP="00405272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15F1C" w14:textId="77777777" w:rsidR="00142901" w:rsidRPr="00417BA7" w:rsidRDefault="00142901" w:rsidP="00405272">
            <w:pPr>
              <w:jc w:val="center"/>
              <w:rPr>
                <w:i/>
                <w:iCs/>
              </w:rPr>
            </w:pPr>
            <w:r w:rsidRPr="00417BA7">
              <w:rPr>
                <w:i/>
                <w:iCs/>
              </w:rPr>
              <w:t>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7622" w14:textId="77777777" w:rsidR="00142901" w:rsidRPr="00417BA7" w:rsidRDefault="00142901" w:rsidP="00405272">
            <w:pPr>
              <w:jc w:val="center"/>
              <w:rPr>
                <w:i/>
                <w:iCs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2E2B2" w14:textId="77777777" w:rsidR="00142901" w:rsidRPr="00417BA7" w:rsidRDefault="00142901" w:rsidP="00405272">
            <w:pPr>
              <w:jc w:val="center"/>
              <w:rPr>
                <w:i/>
                <w:iCs/>
              </w:rPr>
            </w:pPr>
            <w:r w:rsidRPr="00417BA7">
              <w:rPr>
                <w:i/>
                <w:iCs/>
              </w:rPr>
              <w:t>b</w:t>
            </w:r>
          </w:p>
        </w:tc>
      </w:tr>
      <w:tr w:rsidR="00142901" w:rsidRPr="00417BA7" w14:paraId="7FF07B56" w14:textId="77777777" w:rsidTr="00405272">
        <w:trPr>
          <w:trHeight w:val="360"/>
        </w:trPr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BD5B6B" w14:textId="77777777" w:rsidR="00142901" w:rsidRPr="00417BA7" w:rsidRDefault="00142901" w:rsidP="00405272"/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68D684" w14:textId="77777777" w:rsidR="00142901" w:rsidRPr="00417BA7" w:rsidRDefault="00142901" w:rsidP="00405272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A33BD" w14:textId="77777777" w:rsidR="00142901" w:rsidRPr="00417BA7" w:rsidRDefault="00142901" w:rsidP="00405272">
            <w:pPr>
              <w:jc w:val="center"/>
            </w:pPr>
            <w:r w:rsidRPr="00417BA7">
              <w:t>%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8C77" w14:textId="77777777" w:rsidR="00142901" w:rsidRPr="00417BA7" w:rsidRDefault="00142901" w:rsidP="00405272">
            <w:pPr>
              <w:jc w:val="center"/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C6A8E" w14:textId="77777777" w:rsidR="00142901" w:rsidRPr="00417BA7" w:rsidRDefault="00142901" w:rsidP="00405272">
            <w:pPr>
              <w:jc w:val="center"/>
            </w:pPr>
            <w:r w:rsidRPr="00417BA7">
              <w:t>% plant</w:t>
            </w:r>
            <w:r w:rsidRPr="00417BA7">
              <w:rPr>
                <w:vertAlign w:val="superscript"/>
              </w:rPr>
              <w:t>-1</w:t>
            </w:r>
          </w:p>
        </w:tc>
      </w:tr>
      <w:tr w:rsidR="00142901" w:rsidRPr="00417BA7" w14:paraId="3B7C12D7" w14:textId="77777777" w:rsidTr="0040527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8376" w14:textId="77777777" w:rsidR="00142901" w:rsidRPr="00417BA7" w:rsidRDefault="00142901" w:rsidP="00405272">
            <w:r w:rsidRPr="00417BA7">
              <w:t>EXP</w:t>
            </w:r>
            <w:r w:rsidRPr="00417BA7">
              <w:rPr>
                <w:vertAlign w:val="subscript"/>
              </w:rPr>
              <w:t>2019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21F5" w14:textId="77777777" w:rsidR="00142901" w:rsidRPr="00417BA7" w:rsidRDefault="00142901" w:rsidP="00405272">
            <w:r w:rsidRPr="00417BA7">
              <w:t>RS</w:t>
            </w:r>
            <w:r w:rsidRPr="00417BA7">
              <w:rPr>
                <w:vertAlign w:val="subscript"/>
              </w:rPr>
              <w:t>15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708C" w14:textId="77777777" w:rsidR="00142901" w:rsidRPr="00417BA7" w:rsidRDefault="00142901" w:rsidP="00405272">
            <w:proofErr w:type="spellStart"/>
            <w:r w:rsidRPr="00417BA7">
              <w:t>WMT</w:t>
            </w:r>
            <w:r w:rsidRPr="00417BA7">
              <w:rPr>
                <w:vertAlign w:val="subscript"/>
              </w:rPr>
              <w:t>herbicide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7BB5" w14:textId="77777777" w:rsidR="00142901" w:rsidRPr="00417BA7" w:rsidRDefault="00142901" w:rsidP="00405272">
            <w:pPr>
              <w:jc w:val="center"/>
            </w:pPr>
            <w:r w:rsidRPr="00417BA7">
              <w:t>10.45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A837" w14:textId="77777777" w:rsidR="00142901" w:rsidRPr="00417BA7" w:rsidRDefault="00142901" w:rsidP="00405272">
            <w:pPr>
              <w:jc w:val="center"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418A" w14:textId="77777777" w:rsidR="00142901" w:rsidRPr="00417BA7" w:rsidRDefault="00142901" w:rsidP="00405272">
            <w:pPr>
              <w:jc w:val="center"/>
            </w:pPr>
            <w:r w:rsidRPr="00417BA7">
              <w:t>-0.001249</w:t>
            </w:r>
          </w:p>
        </w:tc>
      </w:tr>
      <w:tr w:rsidR="00142901" w:rsidRPr="00417BA7" w14:paraId="73369570" w14:textId="77777777" w:rsidTr="0040527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956E" w14:textId="77777777" w:rsidR="00142901" w:rsidRPr="00417BA7" w:rsidRDefault="00142901" w:rsidP="00405272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4FD6" w14:textId="77777777" w:rsidR="00142901" w:rsidRPr="00417BA7" w:rsidRDefault="00142901" w:rsidP="00405272">
            <w:r w:rsidRPr="00417BA7">
              <w:t>RS</w:t>
            </w:r>
            <w:r w:rsidRPr="00417BA7">
              <w:rPr>
                <w:vertAlign w:val="subscript"/>
              </w:rPr>
              <w:t>15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AB66" w14:textId="77777777" w:rsidR="00142901" w:rsidRPr="00417BA7" w:rsidRDefault="00142901" w:rsidP="00405272">
            <w:proofErr w:type="spellStart"/>
            <w:r w:rsidRPr="00417BA7">
              <w:t>WMT</w:t>
            </w:r>
            <w:r w:rsidRPr="00417BA7">
              <w:rPr>
                <w:vertAlign w:val="subscript"/>
              </w:rPr>
              <w:t>weedy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15AF" w14:textId="77777777" w:rsidR="00142901" w:rsidRPr="00417BA7" w:rsidRDefault="00142901" w:rsidP="00405272">
            <w:pPr>
              <w:jc w:val="center"/>
            </w:pPr>
            <w:r w:rsidRPr="00417BA7">
              <w:t>10.45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CC2B" w14:textId="77777777" w:rsidR="00142901" w:rsidRPr="00417BA7" w:rsidRDefault="00142901" w:rsidP="00405272">
            <w:pPr>
              <w:jc w:val="center"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4F30" w14:textId="77777777" w:rsidR="00142901" w:rsidRPr="00417BA7" w:rsidRDefault="00142901" w:rsidP="00405272">
            <w:pPr>
              <w:jc w:val="center"/>
            </w:pPr>
            <w:r w:rsidRPr="00417BA7">
              <w:t>-0.001249</w:t>
            </w:r>
          </w:p>
        </w:tc>
      </w:tr>
      <w:tr w:rsidR="00142901" w:rsidRPr="00417BA7" w14:paraId="1EF33C17" w14:textId="77777777" w:rsidTr="0040527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E1F3" w14:textId="77777777" w:rsidR="00142901" w:rsidRPr="00417BA7" w:rsidRDefault="00142901" w:rsidP="00405272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EF48" w14:textId="77777777" w:rsidR="00142901" w:rsidRPr="00417BA7" w:rsidRDefault="00142901" w:rsidP="00405272">
            <w:r w:rsidRPr="00417BA7">
              <w:t>RS</w:t>
            </w:r>
            <w:r w:rsidRPr="00417BA7">
              <w:rPr>
                <w:vertAlign w:val="subscript"/>
              </w:rPr>
              <w:t>15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8C59" w14:textId="77777777" w:rsidR="00142901" w:rsidRPr="00417BA7" w:rsidRDefault="00142901" w:rsidP="00405272">
            <w:proofErr w:type="spellStart"/>
            <w:r w:rsidRPr="00417BA7">
              <w:t>WMT</w:t>
            </w:r>
            <w:r w:rsidRPr="00417BA7">
              <w:rPr>
                <w:vertAlign w:val="subscript"/>
              </w:rPr>
              <w:t>tineharrow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2174" w14:textId="77777777" w:rsidR="00142901" w:rsidRPr="00417BA7" w:rsidRDefault="00142901" w:rsidP="00405272">
            <w:pPr>
              <w:jc w:val="center"/>
            </w:pPr>
            <w:r w:rsidRPr="00417BA7">
              <w:t>10.45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2100" w14:textId="77777777" w:rsidR="00142901" w:rsidRPr="00417BA7" w:rsidRDefault="00142901" w:rsidP="00405272">
            <w:pPr>
              <w:jc w:val="center"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F03D" w14:textId="77777777" w:rsidR="00142901" w:rsidRPr="00417BA7" w:rsidRDefault="00142901" w:rsidP="00405272">
            <w:pPr>
              <w:jc w:val="center"/>
            </w:pPr>
            <w:r w:rsidRPr="00417BA7">
              <w:t>-0.001249</w:t>
            </w:r>
          </w:p>
        </w:tc>
      </w:tr>
      <w:tr w:rsidR="00142901" w:rsidRPr="00417BA7" w14:paraId="18851899" w14:textId="77777777" w:rsidTr="0040527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EF5B" w14:textId="77777777" w:rsidR="00142901" w:rsidRPr="00417BA7" w:rsidRDefault="00142901" w:rsidP="00405272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6E51" w14:textId="77777777" w:rsidR="00142901" w:rsidRPr="00417BA7" w:rsidRDefault="00142901" w:rsidP="00405272">
            <w:r w:rsidRPr="00417BA7">
              <w:t>RS</w:t>
            </w:r>
            <w:r w:rsidRPr="00417BA7">
              <w:rPr>
                <w:vertAlign w:val="subscript"/>
              </w:rPr>
              <w:t>20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07CC" w14:textId="77777777" w:rsidR="00142901" w:rsidRPr="00417BA7" w:rsidRDefault="00142901" w:rsidP="00405272">
            <w:proofErr w:type="spellStart"/>
            <w:r w:rsidRPr="00417BA7">
              <w:t>WMT</w:t>
            </w:r>
            <w:r w:rsidRPr="00417BA7">
              <w:rPr>
                <w:vertAlign w:val="subscript"/>
              </w:rPr>
              <w:t>herbicide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E603" w14:textId="77777777" w:rsidR="00142901" w:rsidRPr="00417BA7" w:rsidRDefault="00142901" w:rsidP="00405272">
            <w:pPr>
              <w:jc w:val="center"/>
            </w:pPr>
            <w:r w:rsidRPr="00417BA7">
              <w:t>10.45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F72C" w14:textId="77777777" w:rsidR="00142901" w:rsidRPr="00417BA7" w:rsidRDefault="00142901" w:rsidP="00405272">
            <w:pPr>
              <w:jc w:val="center"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5D62" w14:textId="77777777" w:rsidR="00142901" w:rsidRPr="00417BA7" w:rsidRDefault="00142901" w:rsidP="00405272">
            <w:pPr>
              <w:jc w:val="center"/>
            </w:pPr>
            <w:r w:rsidRPr="00417BA7">
              <w:t>-0.001249</w:t>
            </w:r>
          </w:p>
        </w:tc>
      </w:tr>
      <w:tr w:rsidR="00142901" w:rsidRPr="00417BA7" w14:paraId="4A2D9351" w14:textId="77777777" w:rsidTr="0040527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6E91" w14:textId="77777777" w:rsidR="00142901" w:rsidRPr="00417BA7" w:rsidRDefault="00142901" w:rsidP="00405272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7802" w14:textId="77777777" w:rsidR="00142901" w:rsidRPr="00417BA7" w:rsidRDefault="00142901" w:rsidP="00405272">
            <w:r w:rsidRPr="00417BA7">
              <w:t>RS</w:t>
            </w:r>
            <w:r w:rsidRPr="00417BA7">
              <w:rPr>
                <w:vertAlign w:val="subscript"/>
              </w:rPr>
              <w:t>20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BB91" w14:textId="77777777" w:rsidR="00142901" w:rsidRPr="00417BA7" w:rsidRDefault="00142901" w:rsidP="00405272">
            <w:proofErr w:type="spellStart"/>
            <w:r w:rsidRPr="00417BA7">
              <w:t>WMT</w:t>
            </w:r>
            <w:r w:rsidRPr="00417BA7">
              <w:rPr>
                <w:vertAlign w:val="subscript"/>
              </w:rPr>
              <w:t>weedy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9786" w14:textId="77777777" w:rsidR="00142901" w:rsidRPr="00417BA7" w:rsidRDefault="00142901" w:rsidP="00405272">
            <w:pPr>
              <w:jc w:val="center"/>
            </w:pPr>
            <w:r w:rsidRPr="00417BA7">
              <w:t>10.45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AE18" w14:textId="77777777" w:rsidR="00142901" w:rsidRPr="00417BA7" w:rsidRDefault="00142901" w:rsidP="00405272">
            <w:pPr>
              <w:jc w:val="center"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B453" w14:textId="77777777" w:rsidR="00142901" w:rsidRPr="00417BA7" w:rsidRDefault="00142901" w:rsidP="00405272">
            <w:pPr>
              <w:jc w:val="center"/>
            </w:pPr>
            <w:r w:rsidRPr="00417BA7">
              <w:t>-0.001249</w:t>
            </w:r>
          </w:p>
        </w:tc>
      </w:tr>
      <w:tr w:rsidR="00142901" w:rsidRPr="00417BA7" w14:paraId="53945C9E" w14:textId="77777777" w:rsidTr="0040527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968FC" w14:textId="77777777" w:rsidR="00142901" w:rsidRPr="00417BA7" w:rsidRDefault="00142901" w:rsidP="00405272">
            <w:r w:rsidRPr="00417BA7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D6E3A" w14:textId="77777777" w:rsidR="00142901" w:rsidRPr="00417BA7" w:rsidRDefault="00142901" w:rsidP="00405272">
            <w:r w:rsidRPr="00417BA7">
              <w:t>RS</w:t>
            </w:r>
            <w:r w:rsidRPr="00417BA7">
              <w:rPr>
                <w:vertAlign w:val="subscript"/>
              </w:rPr>
              <w:t>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A8961" w14:textId="77777777" w:rsidR="00142901" w:rsidRPr="00417BA7" w:rsidRDefault="00142901" w:rsidP="00405272">
            <w:proofErr w:type="spellStart"/>
            <w:r w:rsidRPr="00417BA7">
              <w:t>WMT</w:t>
            </w:r>
            <w:r w:rsidRPr="00417BA7">
              <w:rPr>
                <w:vertAlign w:val="subscript"/>
              </w:rPr>
              <w:t>tineharrow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50DB3" w14:textId="77777777" w:rsidR="00142901" w:rsidRPr="00417BA7" w:rsidRDefault="00142901" w:rsidP="00405272">
            <w:pPr>
              <w:jc w:val="center"/>
            </w:pPr>
            <w:r w:rsidRPr="00417BA7">
              <w:t>10.45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B8676" w14:textId="77777777" w:rsidR="00142901" w:rsidRPr="00417BA7" w:rsidRDefault="00142901" w:rsidP="00405272">
            <w:pPr>
              <w:jc w:val="center"/>
            </w:pPr>
            <w:r w:rsidRPr="00417BA7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22F11" w14:textId="77777777" w:rsidR="00142901" w:rsidRPr="00417BA7" w:rsidRDefault="00142901" w:rsidP="00405272">
            <w:pPr>
              <w:jc w:val="center"/>
            </w:pPr>
            <w:r w:rsidRPr="00417BA7">
              <w:t>-0.001249</w:t>
            </w:r>
          </w:p>
        </w:tc>
      </w:tr>
    </w:tbl>
    <w:p w14:paraId="7DB1F123" w14:textId="77777777" w:rsidR="00142901" w:rsidRPr="00417BA7" w:rsidRDefault="00142901" w:rsidP="00142901">
      <w:pPr>
        <w:rPr>
          <w:b/>
        </w:rPr>
      </w:pPr>
      <w:r w:rsidRPr="00417BA7">
        <w:rPr>
          <w:b/>
        </w:rPr>
        <w:br w:type="page"/>
      </w:r>
    </w:p>
    <w:p w14:paraId="2E7CC074" w14:textId="77777777" w:rsidR="00142901" w:rsidRPr="00417BA7" w:rsidRDefault="001B612A" w:rsidP="00142901">
      <w:pPr>
        <w:spacing w:line="480" w:lineRule="auto"/>
      </w:pPr>
      <w:r w:rsidRPr="00417BA7">
        <w:rPr>
          <w:b/>
        </w:rPr>
        <w:lastRenderedPageBreak/>
        <w:t>Supplementary Table 6</w:t>
      </w:r>
      <w:r w:rsidR="00142901" w:rsidRPr="00417BA7">
        <w:rPr>
          <w:b/>
        </w:rPr>
        <w:t xml:space="preserve">. </w:t>
      </w:r>
      <w:r w:rsidR="00142901" w:rsidRPr="00417BA7">
        <w:t xml:space="preserve">Estimates of parameters </w:t>
      </w:r>
      <w:r w:rsidR="00142901" w:rsidRPr="00417BA7">
        <w:rPr>
          <w:i/>
        </w:rPr>
        <w:t>a</w:t>
      </w:r>
      <w:r w:rsidR="00142901" w:rsidRPr="00417BA7">
        <w:t xml:space="preserve"> and </w:t>
      </w:r>
      <w:r w:rsidR="00142901" w:rsidRPr="00417BA7">
        <w:rPr>
          <w:i/>
        </w:rPr>
        <w:t>b</w:t>
      </w:r>
      <w:r w:rsidR="00142901" w:rsidRPr="00417BA7">
        <w:t xml:space="preserve"> for spring barley (</w:t>
      </w:r>
      <w:r w:rsidR="00142901" w:rsidRPr="00417BA7">
        <w:rPr>
          <w:i/>
        </w:rPr>
        <w:t>Hordeum vulgare</w:t>
      </w:r>
      <w:r w:rsidR="00142901" w:rsidRPr="00417BA7">
        <w:t>) grain bulk density from Equation (1). Parameter estimates of the reduced model are shown for experiments performed in 2019 (EXP</w:t>
      </w:r>
      <w:r w:rsidR="00142901" w:rsidRPr="00417BA7">
        <w:rPr>
          <w:vertAlign w:val="subscript"/>
        </w:rPr>
        <w:t>2019</w:t>
      </w:r>
      <w:r w:rsidR="00142901" w:rsidRPr="00417BA7">
        <w:t>) and 2020 (EXP</w:t>
      </w:r>
      <w:r w:rsidR="00142901" w:rsidRPr="00417BA7">
        <w:rPr>
          <w:vertAlign w:val="subscript"/>
        </w:rPr>
        <w:t>2020</w:t>
      </w:r>
      <w:r w:rsidR="00142901" w:rsidRPr="00417BA7">
        <w:t>) among plots sown to 15 cm (RS</w:t>
      </w:r>
      <w:r w:rsidR="00142901" w:rsidRPr="00417BA7">
        <w:rPr>
          <w:vertAlign w:val="subscript"/>
        </w:rPr>
        <w:t>15</w:t>
      </w:r>
      <w:r w:rsidR="00142901" w:rsidRPr="00417BA7">
        <w:t>) and 20 cm (RS</w:t>
      </w:r>
      <w:r w:rsidR="00142901" w:rsidRPr="00417BA7">
        <w:rPr>
          <w:vertAlign w:val="subscript"/>
        </w:rPr>
        <w:t>20</w:t>
      </w:r>
      <w:r w:rsidR="00142901" w:rsidRPr="00417BA7">
        <w:t>) row spacings, receiving treatment with herbicide (</w:t>
      </w:r>
      <w:proofErr w:type="spellStart"/>
      <w:r w:rsidR="00142901" w:rsidRPr="00417BA7">
        <w:t>WMT</w:t>
      </w:r>
      <w:r w:rsidR="00142901" w:rsidRPr="00417BA7">
        <w:rPr>
          <w:vertAlign w:val="subscript"/>
        </w:rPr>
        <w:t>herbicide</w:t>
      </w:r>
      <w:proofErr w:type="spellEnd"/>
      <w:r w:rsidR="00142901" w:rsidRPr="00417BA7">
        <w:t>), no additional weed management treatment (</w:t>
      </w:r>
      <w:proofErr w:type="spellStart"/>
      <w:r w:rsidR="00142901" w:rsidRPr="00417BA7">
        <w:t>WMT</w:t>
      </w:r>
      <w:r w:rsidR="00142901" w:rsidRPr="00417BA7">
        <w:rPr>
          <w:vertAlign w:val="subscript"/>
        </w:rPr>
        <w:t>weedy</w:t>
      </w:r>
      <w:proofErr w:type="spellEnd"/>
      <w:r w:rsidR="00142901" w:rsidRPr="00417BA7">
        <w:t>), and pre-emergence tine harrowing (</w:t>
      </w:r>
      <w:proofErr w:type="spellStart"/>
      <w:r w:rsidR="00142901" w:rsidRPr="00417BA7">
        <w:t>WMT</w:t>
      </w:r>
      <w:r w:rsidR="00142901" w:rsidRPr="00417BA7">
        <w:rPr>
          <w:vertAlign w:val="subscript"/>
        </w:rPr>
        <w:t>tineharrow</w:t>
      </w:r>
      <w:proofErr w:type="spellEnd"/>
      <w:r w:rsidR="00142901" w:rsidRPr="00417BA7">
        <w:t>). All plots received inter-row hoeing.</w:t>
      </w:r>
    </w:p>
    <w:tbl>
      <w:tblPr>
        <w:tblW w:w="6720" w:type="dxa"/>
        <w:tblLook w:val="04A0" w:firstRow="1" w:lastRow="0" w:firstColumn="1" w:lastColumn="0" w:noHBand="0" w:noVBand="1"/>
      </w:tblPr>
      <w:tblGrid>
        <w:gridCol w:w="1336"/>
        <w:gridCol w:w="670"/>
        <w:gridCol w:w="1519"/>
        <w:gridCol w:w="1129"/>
        <w:gridCol w:w="276"/>
        <w:gridCol w:w="2172"/>
      </w:tblGrid>
      <w:tr w:rsidR="00142901" w:rsidRPr="00417BA7" w14:paraId="559A5681" w14:textId="77777777" w:rsidTr="00405272">
        <w:trPr>
          <w:trHeight w:val="360"/>
        </w:trPr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EFFBFC" w14:textId="77777777" w:rsidR="00142901" w:rsidRPr="00417BA7" w:rsidRDefault="00142901" w:rsidP="00405272">
            <w:r w:rsidRPr="00417BA7">
              <w:t>Experiment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A29DDB" w14:textId="77777777" w:rsidR="00142901" w:rsidRPr="00417BA7" w:rsidRDefault="00142901" w:rsidP="00405272">
            <w:r w:rsidRPr="00417BA7">
              <w:t>Treatment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EB3F3" w14:textId="77777777" w:rsidR="00142901" w:rsidRPr="00417BA7" w:rsidRDefault="00142901" w:rsidP="00405272">
            <w:pPr>
              <w:jc w:val="center"/>
            </w:pPr>
            <w:r w:rsidRPr="00417BA7">
              <w:t>Grain bulk density</w:t>
            </w:r>
          </w:p>
        </w:tc>
      </w:tr>
      <w:tr w:rsidR="00142901" w:rsidRPr="00417BA7" w14:paraId="67D4D5A7" w14:textId="77777777" w:rsidTr="00405272">
        <w:trPr>
          <w:trHeight w:val="360"/>
        </w:trPr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F57BEA" w14:textId="77777777" w:rsidR="00142901" w:rsidRPr="00417BA7" w:rsidRDefault="00142901" w:rsidP="00405272"/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9F8CD0" w14:textId="77777777" w:rsidR="00142901" w:rsidRPr="00417BA7" w:rsidRDefault="00142901" w:rsidP="00405272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9C201" w14:textId="77777777" w:rsidR="00142901" w:rsidRPr="00417BA7" w:rsidRDefault="00142901" w:rsidP="00405272">
            <w:pPr>
              <w:jc w:val="center"/>
              <w:rPr>
                <w:i/>
                <w:iCs/>
              </w:rPr>
            </w:pPr>
            <w:r w:rsidRPr="00417BA7">
              <w:rPr>
                <w:i/>
                <w:iCs/>
              </w:rPr>
              <w:t>a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9447" w14:textId="77777777" w:rsidR="00142901" w:rsidRPr="00417BA7" w:rsidRDefault="00142901" w:rsidP="00405272">
            <w:pPr>
              <w:jc w:val="center"/>
              <w:rPr>
                <w:i/>
                <w:iCs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9418F" w14:textId="77777777" w:rsidR="00142901" w:rsidRPr="00417BA7" w:rsidRDefault="00142901" w:rsidP="00405272">
            <w:pPr>
              <w:jc w:val="center"/>
              <w:rPr>
                <w:i/>
                <w:iCs/>
              </w:rPr>
            </w:pPr>
            <w:r w:rsidRPr="00417BA7">
              <w:rPr>
                <w:i/>
                <w:iCs/>
              </w:rPr>
              <w:t>b</w:t>
            </w:r>
          </w:p>
        </w:tc>
      </w:tr>
      <w:tr w:rsidR="00142901" w:rsidRPr="00417BA7" w14:paraId="036030FB" w14:textId="77777777" w:rsidTr="00405272">
        <w:trPr>
          <w:trHeight w:val="360"/>
        </w:trPr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15452D" w14:textId="77777777" w:rsidR="00142901" w:rsidRPr="00417BA7" w:rsidRDefault="00142901" w:rsidP="00405272"/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0BC390" w14:textId="77777777" w:rsidR="00142901" w:rsidRPr="00417BA7" w:rsidRDefault="00142901" w:rsidP="00405272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A3AAA" w14:textId="77777777" w:rsidR="00142901" w:rsidRPr="00417BA7" w:rsidRDefault="00142901" w:rsidP="00405272">
            <w:pPr>
              <w:jc w:val="center"/>
            </w:pPr>
            <w:r w:rsidRPr="00417BA7">
              <w:t>kg hL</w:t>
            </w:r>
            <w:r w:rsidRPr="00417BA7">
              <w:rPr>
                <w:vertAlign w:val="superscript"/>
              </w:rPr>
              <w:t>-1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4CF2" w14:textId="77777777" w:rsidR="00142901" w:rsidRPr="00417BA7" w:rsidRDefault="00142901" w:rsidP="00405272">
            <w:pPr>
              <w:jc w:val="center"/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9BACD" w14:textId="77777777" w:rsidR="00142901" w:rsidRPr="00417BA7" w:rsidRDefault="00142901" w:rsidP="00405272">
            <w:pPr>
              <w:jc w:val="center"/>
            </w:pPr>
            <w:r w:rsidRPr="00417BA7">
              <w:t>kg hL</w:t>
            </w:r>
            <w:r w:rsidRPr="00417BA7">
              <w:rPr>
                <w:vertAlign w:val="superscript"/>
              </w:rPr>
              <w:t>-1</w:t>
            </w:r>
            <w:r w:rsidRPr="00417BA7">
              <w:t xml:space="preserve"> plant</w:t>
            </w:r>
            <w:r w:rsidRPr="00417BA7">
              <w:rPr>
                <w:vertAlign w:val="superscript"/>
              </w:rPr>
              <w:t>-1</w:t>
            </w:r>
          </w:p>
        </w:tc>
      </w:tr>
      <w:tr w:rsidR="00142901" w:rsidRPr="00417BA7" w14:paraId="54AD502D" w14:textId="77777777" w:rsidTr="0040527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ACE1" w14:textId="77777777" w:rsidR="00142901" w:rsidRPr="00417BA7" w:rsidRDefault="00142901" w:rsidP="00405272">
            <w:r w:rsidRPr="00417BA7">
              <w:t>EXP</w:t>
            </w:r>
            <w:r w:rsidRPr="00417BA7">
              <w:rPr>
                <w:vertAlign w:val="subscript"/>
              </w:rPr>
              <w:t>2019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0735" w14:textId="77777777" w:rsidR="00142901" w:rsidRPr="00417BA7" w:rsidRDefault="00142901" w:rsidP="00405272">
            <w:r w:rsidRPr="00417BA7">
              <w:t>RS</w:t>
            </w:r>
            <w:r w:rsidRPr="00417BA7">
              <w:rPr>
                <w:vertAlign w:val="subscript"/>
              </w:rPr>
              <w:t>15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636E" w14:textId="77777777" w:rsidR="00142901" w:rsidRPr="00417BA7" w:rsidRDefault="00142901" w:rsidP="00405272">
            <w:proofErr w:type="spellStart"/>
            <w:r w:rsidRPr="00417BA7">
              <w:t>WMT</w:t>
            </w:r>
            <w:r w:rsidRPr="00417BA7">
              <w:rPr>
                <w:vertAlign w:val="subscript"/>
              </w:rPr>
              <w:t>herbicide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5173" w14:textId="77777777" w:rsidR="00142901" w:rsidRPr="00417BA7" w:rsidRDefault="00142901" w:rsidP="00405272">
            <w:pPr>
              <w:jc w:val="center"/>
            </w:pPr>
            <w:r w:rsidRPr="00417BA7">
              <w:t>64.09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5E20" w14:textId="77777777" w:rsidR="00142901" w:rsidRPr="00417BA7" w:rsidRDefault="00142901" w:rsidP="00405272">
            <w:pPr>
              <w:jc w:val="center"/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D80D" w14:textId="77777777" w:rsidR="00142901" w:rsidRPr="00417BA7" w:rsidRDefault="00142901" w:rsidP="00405272">
            <w:pPr>
              <w:jc w:val="center"/>
            </w:pPr>
            <w:r w:rsidRPr="00417BA7">
              <w:t>-0.006060</w:t>
            </w:r>
          </w:p>
        </w:tc>
      </w:tr>
      <w:tr w:rsidR="00142901" w:rsidRPr="00417BA7" w14:paraId="12194095" w14:textId="77777777" w:rsidTr="0040527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A5F1" w14:textId="77777777" w:rsidR="00142901" w:rsidRPr="00417BA7" w:rsidRDefault="00142901" w:rsidP="00405272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CEFC" w14:textId="77777777" w:rsidR="00142901" w:rsidRPr="00417BA7" w:rsidRDefault="00142901" w:rsidP="00405272">
            <w:r w:rsidRPr="00417BA7">
              <w:t>RS</w:t>
            </w:r>
            <w:r w:rsidRPr="00417BA7">
              <w:rPr>
                <w:vertAlign w:val="subscript"/>
              </w:rPr>
              <w:t>15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A1D8" w14:textId="77777777" w:rsidR="00142901" w:rsidRPr="00417BA7" w:rsidRDefault="00142901" w:rsidP="00405272">
            <w:proofErr w:type="spellStart"/>
            <w:r w:rsidRPr="00417BA7">
              <w:t>WMT</w:t>
            </w:r>
            <w:r w:rsidRPr="00417BA7">
              <w:rPr>
                <w:vertAlign w:val="subscript"/>
              </w:rPr>
              <w:t>weedy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9E87" w14:textId="77777777" w:rsidR="00142901" w:rsidRPr="00417BA7" w:rsidRDefault="00142901" w:rsidP="00405272">
            <w:pPr>
              <w:jc w:val="center"/>
            </w:pPr>
            <w:r w:rsidRPr="00417BA7">
              <w:t>64.09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90AF" w14:textId="77777777" w:rsidR="00142901" w:rsidRPr="00417BA7" w:rsidRDefault="00142901" w:rsidP="00405272">
            <w:pPr>
              <w:jc w:val="center"/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7C25" w14:textId="77777777" w:rsidR="00142901" w:rsidRPr="00417BA7" w:rsidRDefault="00142901" w:rsidP="00405272">
            <w:pPr>
              <w:jc w:val="center"/>
            </w:pPr>
            <w:r w:rsidRPr="00417BA7">
              <w:t>-0.006060</w:t>
            </w:r>
          </w:p>
        </w:tc>
      </w:tr>
      <w:tr w:rsidR="00142901" w:rsidRPr="00417BA7" w14:paraId="295C4B72" w14:textId="77777777" w:rsidTr="0040527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3CE3" w14:textId="77777777" w:rsidR="00142901" w:rsidRPr="00417BA7" w:rsidRDefault="00142901" w:rsidP="00405272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C979" w14:textId="77777777" w:rsidR="00142901" w:rsidRPr="00417BA7" w:rsidRDefault="00142901" w:rsidP="00405272">
            <w:r w:rsidRPr="00417BA7">
              <w:t>RS</w:t>
            </w:r>
            <w:r w:rsidRPr="00417BA7">
              <w:rPr>
                <w:vertAlign w:val="subscript"/>
              </w:rPr>
              <w:t>15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0E48" w14:textId="77777777" w:rsidR="00142901" w:rsidRPr="00417BA7" w:rsidRDefault="00142901" w:rsidP="00405272">
            <w:proofErr w:type="spellStart"/>
            <w:r w:rsidRPr="00417BA7">
              <w:t>WMT</w:t>
            </w:r>
            <w:r w:rsidRPr="00417BA7">
              <w:rPr>
                <w:vertAlign w:val="subscript"/>
              </w:rPr>
              <w:t>tineharrow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CC80" w14:textId="77777777" w:rsidR="00142901" w:rsidRPr="00417BA7" w:rsidRDefault="00142901" w:rsidP="00405272">
            <w:pPr>
              <w:jc w:val="center"/>
            </w:pPr>
            <w:r w:rsidRPr="00417BA7">
              <w:t>64.09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3D84" w14:textId="77777777" w:rsidR="00142901" w:rsidRPr="00417BA7" w:rsidRDefault="00142901" w:rsidP="00405272">
            <w:pPr>
              <w:jc w:val="center"/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C3D3" w14:textId="77777777" w:rsidR="00142901" w:rsidRPr="00417BA7" w:rsidRDefault="00142901" w:rsidP="00405272">
            <w:pPr>
              <w:jc w:val="center"/>
            </w:pPr>
            <w:r w:rsidRPr="00417BA7">
              <w:t>-0.006060</w:t>
            </w:r>
          </w:p>
        </w:tc>
      </w:tr>
      <w:tr w:rsidR="00142901" w:rsidRPr="00417BA7" w14:paraId="479B2531" w14:textId="77777777" w:rsidTr="0040527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2D6E" w14:textId="77777777" w:rsidR="00142901" w:rsidRPr="00417BA7" w:rsidRDefault="00142901" w:rsidP="00405272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A6B4" w14:textId="77777777" w:rsidR="00142901" w:rsidRPr="00417BA7" w:rsidRDefault="00142901" w:rsidP="00405272">
            <w:r w:rsidRPr="00417BA7">
              <w:t>RS</w:t>
            </w:r>
            <w:r w:rsidRPr="00417BA7">
              <w:rPr>
                <w:vertAlign w:val="subscript"/>
              </w:rPr>
              <w:t>20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4E1C" w14:textId="77777777" w:rsidR="00142901" w:rsidRPr="00417BA7" w:rsidRDefault="00142901" w:rsidP="00405272">
            <w:proofErr w:type="spellStart"/>
            <w:r w:rsidRPr="00417BA7">
              <w:t>WMT</w:t>
            </w:r>
            <w:r w:rsidRPr="00417BA7">
              <w:rPr>
                <w:vertAlign w:val="subscript"/>
              </w:rPr>
              <w:t>herbicide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78CB" w14:textId="77777777" w:rsidR="00142901" w:rsidRPr="00417BA7" w:rsidRDefault="00142901" w:rsidP="00405272">
            <w:pPr>
              <w:jc w:val="center"/>
            </w:pPr>
            <w:r w:rsidRPr="00417BA7">
              <w:t>64.09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B786" w14:textId="77777777" w:rsidR="00142901" w:rsidRPr="00417BA7" w:rsidRDefault="00142901" w:rsidP="00405272">
            <w:pPr>
              <w:jc w:val="center"/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56DC" w14:textId="77777777" w:rsidR="00142901" w:rsidRPr="00417BA7" w:rsidRDefault="00142901" w:rsidP="00405272">
            <w:pPr>
              <w:jc w:val="center"/>
            </w:pPr>
            <w:r w:rsidRPr="00417BA7">
              <w:t>-0.006060</w:t>
            </w:r>
          </w:p>
        </w:tc>
      </w:tr>
      <w:tr w:rsidR="00142901" w:rsidRPr="00417BA7" w14:paraId="0B88EC6A" w14:textId="77777777" w:rsidTr="0040527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9887" w14:textId="77777777" w:rsidR="00142901" w:rsidRPr="00417BA7" w:rsidRDefault="00142901" w:rsidP="00405272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30B5" w14:textId="77777777" w:rsidR="00142901" w:rsidRPr="00417BA7" w:rsidRDefault="00142901" w:rsidP="00405272">
            <w:r w:rsidRPr="00417BA7">
              <w:t>RS</w:t>
            </w:r>
            <w:r w:rsidRPr="00417BA7">
              <w:rPr>
                <w:vertAlign w:val="subscript"/>
              </w:rPr>
              <w:t>20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7C67" w14:textId="77777777" w:rsidR="00142901" w:rsidRPr="00417BA7" w:rsidRDefault="00142901" w:rsidP="00405272">
            <w:proofErr w:type="spellStart"/>
            <w:r w:rsidRPr="00417BA7">
              <w:t>WMT</w:t>
            </w:r>
            <w:r w:rsidRPr="00417BA7">
              <w:rPr>
                <w:vertAlign w:val="subscript"/>
              </w:rPr>
              <w:t>weedy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3D6F" w14:textId="77777777" w:rsidR="00142901" w:rsidRPr="00417BA7" w:rsidRDefault="00142901" w:rsidP="00405272">
            <w:pPr>
              <w:jc w:val="center"/>
            </w:pPr>
            <w:r w:rsidRPr="00417BA7">
              <w:t>64.09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7FC7" w14:textId="77777777" w:rsidR="00142901" w:rsidRPr="00417BA7" w:rsidRDefault="00142901" w:rsidP="00405272">
            <w:pPr>
              <w:jc w:val="center"/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AE77" w14:textId="77777777" w:rsidR="00142901" w:rsidRPr="00417BA7" w:rsidRDefault="00142901" w:rsidP="00405272">
            <w:pPr>
              <w:jc w:val="center"/>
            </w:pPr>
            <w:r w:rsidRPr="00417BA7">
              <w:t>-0.006060</w:t>
            </w:r>
          </w:p>
        </w:tc>
      </w:tr>
      <w:tr w:rsidR="00142901" w:rsidRPr="00417BA7" w14:paraId="26BAC2A5" w14:textId="77777777" w:rsidTr="0040527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2688A" w14:textId="77777777" w:rsidR="00142901" w:rsidRPr="00417BA7" w:rsidRDefault="00142901" w:rsidP="00405272">
            <w:r w:rsidRPr="00417BA7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13B4A" w14:textId="77777777" w:rsidR="00142901" w:rsidRPr="00417BA7" w:rsidRDefault="00142901" w:rsidP="00405272">
            <w:r w:rsidRPr="00417BA7">
              <w:t>RS</w:t>
            </w:r>
            <w:r w:rsidRPr="00417BA7">
              <w:rPr>
                <w:vertAlign w:val="subscript"/>
              </w:rPr>
              <w:t>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C78D2" w14:textId="77777777" w:rsidR="00142901" w:rsidRPr="00417BA7" w:rsidRDefault="00142901" w:rsidP="00405272">
            <w:proofErr w:type="spellStart"/>
            <w:r w:rsidRPr="00417BA7">
              <w:t>WMT</w:t>
            </w:r>
            <w:r w:rsidRPr="00417BA7">
              <w:rPr>
                <w:vertAlign w:val="subscript"/>
              </w:rPr>
              <w:t>tineharrow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402B5" w14:textId="77777777" w:rsidR="00142901" w:rsidRPr="00417BA7" w:rsidRDefault="00142901" w:rsidP="00405272">
            <w:pPr>
              <w:jc w:val="center"/>
            </w:pPr>
            <w:r w:rsidRPr="00417BA7">
              <w:t>64.09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89B52" w14:textId="77777777" w:rsidR="00142901" w:rsidRPr="00417BA7" w:rsidRDefault="00142901" w:rsidP="00405272">
            <w:pPr>
              <w:jc w:val="center"/>
            </w:pPr>
            <w:r w:rsidRPr="00417BA7"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B49CA" w14:textId="77777777" w:rsidR="00142901" w:rsidRPr="00417BA7" w:rsidRDefault="00142901" w:rsidP="00405272">
            <w:pPr>
              <w:jc w:val="center"/>
            </w:pPr>
            <w:r w:rsidRPr="00417BA7">
              <w:t>-0.006060</w:t>
            </w:r>
          </w:p>
        </w:tc>
      </w:tr>
      <w:tr w:rsidR="00142901" w:rsidRPr="00417BA7" w14:paraId="68497BDC" w14:textId="77777777" w:rsidTr="0040527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FBDF" w14:textId="77777777" w:rsidR="00142901" w:rsidRPr="00417BA7" w:rsidRDefault="00142901" w:rsidP="00405272">
            <w:r w:rsidRPr="00417BA7">
              <w:t>EXP</w:t>
            </w:r>
            <w:r w:rsidRPr="00417BA7">
              <w:rPr>
                <w:vertAlign w:val="subscript"/>
              </w:rPr>
              <w:t>2020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823D" w14:textId="77777777" w:rsidR="00142901" w:rsidRPr="00417BA7" w:rsidRDefault="00142901" w:rsidP="00405272">
            <w:r w:rsidRPr="00417BA7">
              <w:t>RS</w:t>
            </w:r>
            <w:r w:rsidRPr="00417BA7">
              <w:rPr>
                <w:vertAlign w:val="subscript"/>
              </w:rPr>
              <w:t>15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2B0A" w14:textId="77777777" w:rsidR="00142901" w:rsidRPr="00417BA7" w:rsidRDefault="00142901" w:rsidP="00405272">
            <w:proofErr w:type="spellStart"/>
            <w:r w:rsidRPr="00417BA7">
              <w:t>WMT</w:t>
            </w:r>
            <w:r w:rsidRPr="00417BA7">
              <w:rPr>
                <w:vertAlign w:val="subscript"/>
              </w:rPr>
              <w:t>herbicide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E00B" w14:textId="77777777" w:rsidR="00142901" w:rsidRPr="00417BA7" w:rsidRDefault="00142901" w:rsidP="00405272">
            <w:pPr>
              <w:jc w:val="center"/>
            </w:pPr>
            <w:r w:rsidRPr="00417BA7">
              <w:t>73.23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F5CA" w14:textId="77777777" w:rsidR="00142901" w:rsidRPr="00417BA7" w:rsidRDefault="00142901" w:rsidP="00405272">
            <w:pPr>
              <w:jc w:val="center"/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2086" w14:textId="77777777" w:rsidR="00142901" w:rsidRPr="00417BA7" w:rsidRDefault="00142901" w:rsidP="00405272">
            <w:pPr>
              <w:jc w:val="center"/>
            </w:pPr>
            <w:r w:rsidRPr="00417BA7">
              <w:t>-0.005408</w:t>
            </w:r>
          </w:p>
        </w:tc>
      </w:tr>
      <w:tr w:rsidR="00142901" w:rsidRPr="00417BA7" w14:paraId="28379756" w14:textId="77777777" w:rsidTr="0040527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9630" w14:textId="77777777" w:rsidR="00142901" w:rsidRPr="00417BA7" w:rsidRDefault="00142901" w:rsidP="00405272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A587" w14:textId="77777777" w:rsidR="00142901" w:rsidRPr="00417BA7" w:rsidRDefault="00142901" w:rsidP="00405272">
            <w:r w:rsidRPr="00417BA7">
              <w:t>RS</w:t>
            </w:r>
            <w:r w:rsidRPr="00417BA7">
              <w:rPr>
                <w:vertAlign w:val="subscript"/>
              </w:rPr>
              <w:t>15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E9B5" w14:textId="77777777" w:rsidR="00142901" w:rsidRPr="00417BA7" w:rsidRDefault="00142901" w:rsidP="00405272">
            <w:proofErr w:type="spellStart"/>
            <w:r w:rsidRPr="00417BA7">
              <w:t>WMT</w:t>
            </w:r>
            <w:r w:rsidRPr="00417BA7">
              <w:rPr>
                <w:vertAlign w:val="subscript"/>
              </w:rPr>
              <w:t>weedy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B166" w14:textId="77777777" w:rsidR="00142901" w:rsidRPr="00417BA7" w:rsidRDefault="00142901" w:rsidP="00405272">
            <w:pPr>
              <w:jc w:val="center"/>
            </w:pPr>
            <w:r w:rsidRPr="00417BA7">
              <w:t>72.52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7E6F" w14:textId="77777777" w:rsidR="00142901" w:rsidRPr="00417BA7" w:rsidRDefault="00142901" w:rsidP="00405272">
            <w:pPr>
              <w:jc w:val="center"/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1CD9" w14:textId="77777777" w:rsidR="00142901" w:rsidRPr="00417BA7" w:rsidRDefault="00142901" w:rsidP="00405272">
            <w:pPr>
              <w:jc w:val="center"/>
            </w:pPr>
            <w:r w:rsidRPr="00417BA7">
              <w:t>-0.005408</w:t>
            </w:r>
          </w:p>
        </w:tc>
      </w:tr>
      <w:tr w:rsidR="00142901" w:rsidRPr="00417BA7" w14:paraId="46E75834" w14:textId="77777777" w:rsidTr="0040527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844C" w14:textId="77777777" w:rsidR="00142901" w:rsidRPr="00417BA7" w:rsidRDefault="00142901" w:rsidP="00405272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5172" w14:textId="77777777" w:rsidR="00142901" w:rsidRPr="00417BA7" w:rsidRDefault="00142901" w:rsidP="00405272">
            <w:r w:rsidRPr="00417BA7">
              <w:t>RS</w:t>
            </w:r>
            <w:r w:rsidRPr="00417BA7">
              <w:rPr>
                <w:vertAlign w:val="subscript"/>
              </w:rPr>
              <w:t>15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4361" w14:textId="77777777" w:rsidR="00142901" w:rsidRPr="00417BA7" w:rsidRDefault="00142901" w:rsidP="00405272">
            <w:proofErr w:type="spellStart"/>
            <w:r w:rsidRPr="00417BA7">
              <w:t>WMT</w:t>
            </w:r>
            <w:r w:rsidRPr="00417BA7">
              <w:rPr>
                <w:vertAlign w:val="subscript"/>
              </w:rPr>
              <w:t>tineharrow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A638" w14:textId="77777777" w:rsidR="00142901" w:rsidRPr="00417BA7" w:rsidRDefault="00142901" w:rsidP="00405272">
            <w:pPr>
              <w:jc w:val="center"/>
            </w:pPr>
            <w:r w:rsidRPr="00417BA7">
              <w:t>72.52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A535" w14:textId="77777777" w:rsidR="00142901" w:rsidRPr="00417BA7" w:rsidRDefault="00142901" w:rsidP="00405272">
            <w:pPr>
              <w:jc w:val="center"/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CDA1" w14:textId="77777777" w:rsidR="00142901" w:rsidRPr="00417BA7" w:rsidRDefault="00142901" w:rsidP="00405272">
            <w:pPr>
              <w:jc w:val="center"/>
            </w:pPr>
            <w:r w:rsidRPr="00417BA7">
              <w:t>-0.005408</w:t>
            </w:r>
          </w:p>
        </w:tc>
      </w:tr>
      <w:tr w:rsidR="00142901" w:rsidRPr="00417BA7" w14:paraId="11590923" w14:textId="77777777" w:rsidTr="0040527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9E01" w14:textId="77777777" w:rsidR="00142901" w:rsidRPr="00417BA7" w:rsidRDefault="00142901" w:rsidP="00405272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6169" w14:textId="77777777" w:rsidR="00142901" w:rsidRPr="00417BA7" w:rsidRDefault="00142901" w:rsidP="00405272">
            <w:r w:rsidRPr="00417BA7">
              <w:t>RS</w:t>
            </w:r>
            <w:r w:rsidRPr="00417BA7">
              <w:rPr>
                <w:vertAlign w:val="subscript"/>
              </w:rPr>
              <w:t>20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B2D6" w14:textId="77777777" w:rsidR="00142901" w:rsidRPr="00417BA7" w:rsidRDefault="00142901" w:rsidP="00405272">
            <w:proofErr w:type="spellStart"/>
            <w:r w:rsidRPr="00417BA7">
              <w:t>WMT</w:t>
            </w:r>
            <w:r w:rsidRPr="00417BA7">
              <w:rPr>
                <w:vertAlign w:val="subscript"/>
              </w:rPr>
              <w:t>herbicide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B6B3" w14:textId="77777777" w:rsidR="00142901" w:rsidRPr="00417BA7" w:rsidRDefault="00142901" w:rsidP="00405272">
            <w:pPr>
              <w:jc w:val="center"/>
            </w:pPr>
            <w:r w:rsidRPr="00417BA7">
              <w:t>73.23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CDA3" w14:textId="77777777" w:rsidR="00142901" w:rsidRPr="00417BA7" w:rsidRDefault="00142901" w:rsidP="00405272">
            <w:pPr>
              <w:jc w:val="center"/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D388" w14:textId="77777777" w:rsidR="00142901" w:rsidRPr="00417BA7" w:rsidRDefault="00142901" w:rsidP="00405272">
            <w:pPr>
              <w:jc w:val="center"/>
            </w:pPr>
            <w:r w:rsidRPr="00417BA7">
              <w:t>-0.005408</w:t>
            </w:r>
          </w:p>
        </w:tc>
      </w:tr>
      <w:tr w:rsidR="00142901" w:rsidRPr="00417BA7" w14:paraId="0D7D40FA" w14:textId="77777777" w:rsidTr="0040527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3997" w14:textId="77777777" w:rsidR="00142901" w:rsidRPr="00417BA7" w:rsidRDefault="00142901" w:rsidP="00405272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2056" w14:textId="77777777" w:rsidR="00142901" w:rsidRPr="00417BA7" w:rsidRDefault="00142901" w:rsidP="00405272">
            <w:r w:rsidRPr="00417BA7">
              <w:t>RS</w:t>
            </w:r>
            <w:r w:rsidRPr="00417BA7">
              <w:rPr>
                <w:vertAlign w:val="subscript"/>
              </w:rPr>
              <w:t>20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4BDA" w14:textId="77777777" w:rsidR="00142901" w:rsidRPr="00417BA7" w:rsidRDefault="00142901" w:rsidP="00405272">
            <w:proofErr w:type="spellStart"/>
            <w:r w:rsidRPr="00417BA7">
              <w:t>WMT</w:t>
            </w:r>
            <w:r w:rsidRPr="00417BA7">
              <w:rPr>
                <w:vertAlign w:val="subscript"/>
              </w:rPr>
              <w:t>weedy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9E0B" w14:textId="77777777" w:rsidR="00142901" w:rsidRPr="00417BA7" w:rsidRDefault="00142901" w:rsidP="00405272">
            <w:pPr>
              <w:jc w:val="center"/>
            </w:pPr>
            <w:r w:rsidRPr="00417BA7">
              <w:t>72.52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0082" w14:textId="77777777" w:rsidR="00142901" w:rsidRPr="00417BA7" w:rsidRDefault="00142901" w:rsidP="00405272">
            <w:pPr>
              <w:jc w:val="center"/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D665F" w14:textId="77777777" w:rsidR="00142901" w:rsidRPr="00417BA7" w:rsidRDefault="00142901" w:rsidP="00405272">
            <w:pPr>
              <w:jc w:val="center"/>
            </w:pPr>
            <w:r w:rsidRPr="00417BA7">
              <w:t>-0.005408</w:t>
            </w:r>
          </w:p>
        </w:tc>
      </w:tr>
      <w:tr w:rsidR="00142901" w:rsidRPr="00417BA7" w14:paraId="26E4B792" w14:textId="77777777" w:rsidTr="00405272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2710B" w14:textId="77777777" w:rsidR="00142901" w:rsidRPr="00417BA7" w:rsidRDefault="00142901" w:rsidP="00405272">
            <w:r w:rsidRPr="00417BA7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76BA4" w14:textId="77777777" w:rsidR="00142901" w:rsidRPr="00417BA7" w:rsidRDefault="00142901" w:rsidP="00405272">
            <w:r w:rsidRPr="00417BA7">
              <w:t>RS</w:t>
            </w:r>
            <w:r w:rsidRPr="00417BA7">
              <w:rPr>
                <w:vertAlign w:val="subscript"/>
              </w:rPr>
              <w:t>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958B4" w14:textId="77777777" w:rsidR="00142901" w:rsidRPr="00417BA7" w:rsidRDefault="00142901" w:rsidP="00405272">
            <w:proofErr w:type="spellStart"/>
            <w:r w:rsidRPr="00417BA7">
              <w:t>WMT</w:t>
            </w:r>
            <w:r w:rsidRPr="00417BA7">
              <w:rPr>
                <w:vertAlign w:val="subscript"/>
              </w:rPr>
              <w:t>tineharrow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CE156" w14:textId="77777777" w:rsidR="00142901" w:rsidRPr="00417BA7" w:rsidRDefault="00142901" w:rsidP="00405272">
            <w:pPr>
              <w:jc w:val="center"/>
            </w:pPr>
            <w:r w:rsidRPr="00417BA7">
              <w:t>72.52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D61F4" w14:textId="77777777" w:rsidR="00142901" w:rsidRPr="00417BA7" w:rsidRDefault="00142901" w:rsidP="00405272">
            <w:r w:rsidRPr="00417BA7"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3B2F2" w14:textId="77777777" w:rsidR="00142901" w:rsidRPr="00417BA7" w:rsidRDefault="00142901" w:rsidP="00405272">
            <w:pPr>
              <w:jc w:val="center"/>
            </w:pPr>
            <w:r w:rsidRPr="00417BA7">
              <w:t>-0.005408</w:t>
            </w:r>
          </w:p>
        </w:tc>
      </w:tr>
    </w:tbl>
    <w:p w14:paraId="2F6324B9" w14:textId="77777777" w:rsidR="00142901" w:rsidRPr="00417BA7" w:rsidRDefault="00142901" w:rsidP="00142901">
      <w:pPr>
        <w:rPr>
          <w:b/>
        </w:rPr>
      </w:pPr>
      <w:r w:rsidRPr="00417BA7">
        <w:rPr>
          <w:b/>
        </w:rPr>
        <w:br w:type="page"/>
      </w:r>
    </w:p>
    <w:p w14:paraId="09848808" w14:textId="77777777" w:rsidR="00142901" w:rsidRPr="00417BA7" w:rsidRDefault="00142901" w:rsidP="00142901">
      <w:pPr>
        <w:spacing w:line="480" w:lineRule="auto"/>
      </w:pPr>
      <w:r w:rsidRPr="00417BA7">
        <w:rPr>
          <w:noProof/>
        </w:rPr>
        <w:lastRenderedPageBreak/>
        <w:t>Supplementary Figure 1. The relationship between crop biomass (g m</w:t>
      </w:r>
      <w:r w:rsidRPr="00417BA7">
        <w:rPr>
          <w:noProof/>
          <w:vertAlign w:val="superscript"/>
        </w:rPr>
        <w:t>-2</w:t>
      </w:r>
      <w:r w:rsidRPr="00417BA7">
        <w:rPr>
          <w:noProof/>
        </w:rPr>
        <w:t xml:space="preserve">; </w:t>
      </w:r>
      <w:r w:rsidRPr="00417BA7">
        <w:rPr>
          <w:i/>
          <w:noProof/>
        </w:rPr>
        <w:t>Hordeum vulgare</w:t>
      </w:r>
      <w:r w:rsidRPr="00417BA7">
        <w:rPr>
          <w:noProof/>
        </w:rPr>
        <w:t>) and crop density (plants m</w:t>
      </w:r>
      <w:r w:rsidRPr="00417BA7">
        <w:rPr>
          <w:noProof/>
          <w:vertAlign w:val="superscript"/>
        </w:rPr>
        <w:t>-2</w:t>
      </w:r>
      <w:r w:rsidRPr="00417BA7">
        <w:rPr>
          <w:noProof/>
        </w:rPr>
        <w:t xml:space="preserve">). Observed values represent means of the reduced model for two row spacings, </w:t>
      </w:r>
      <w:r w:rsidRPr="00417BA7">
        <w:t>15 cm (RS</w:t>
      </w:r>
      <w:r w:rsidRPr="00417BA7">
        <w:rPr>
          <w:vertAlign w:val="subscript"/>
        </w:rPr>
        <w:t>15</w:t>
      </w:r>
      <w:r w:rsidRPr="00417BA7">
        <w:t>) and 20 cm (RS</w:t>
      </w:r>
      <w:r w:rsidRPr="00417BA7">
        <w:rPr>
          <w:vertAlign w:val="subscript"/>
        </w:rPr>
        <w:t>20</w:t>
      </w:r>
      <w:r w:rsidRPr="00417BA7">
        <w:t>), and three weed management treatments, receiving treatment with herbicide (</w:t>
      </w:r>
      <w:proofErr w:type="spellStart"/>
      <w:r w:rsidRPr="00417BA7">
        <w:t>WMT</w:t>
      </w:r>
      <w:r w:rsidRPr="00417BA7">
        <w:rPr>
          <w:vertAlign w:val="subscript"/>
        </w:rPr>
        <w:t>herbicide</w:t>
      </w:r>
      <w:proofErr w:type="spellEnd"/>
      <w:r w:rsidRPr="00417BA7">
        <w:t>), no additional weed management treatment (</w:t>
      </w:r>
      <w:proofErr w:type="spellStart"/>
      <w:r w:rsidRPr="00417BA7">
        <w:t>WMT</w:t>
      </w:r>
      <w:r w:rsidRPr="00417BA7">
        <w:rPr>
          <w:vertAlign w:val="subscript"/>
        </w:rPr>
        <w:t>weedy</w:t>
      </w:r>
      <w:proofErr w:type="spellEnd"/>
      <w:r w:rsidRPr="00417BA7">
        <w:t>), and pre-emergence tine harrowing (</w:t>
      </w:r>
      <w:proofErr w:type="spellStart"/>
      <w:r w:rsidRPr="00417BA7">
        <w:t>WMT</w:t>
      </w:r>
      <w:r w:rsidRPr="00417BA7">
        <w:rPr>
          <w:vertAlign w:val="subscript"/>
        </w:rPr>
        <w:t>tineharrow</w:t>
      </w:r>
      <w:proofErr w:type="spellEnd"/>
      <w:r w:rsidRPr="00417BA7">
        <w:t>)</w:t>
      </w:r>
      <w:r w:rsidRPr="00417BA7">
        <w:rPr>
          <w:noProof/>
        </w:rPr>
        <w:t xml:space="preserve"> in 2020 (EXP</w:t>
      </w:r>
      <w:r w:rsidRPr="00417BA7">
        <w:rPr>
          <w:noProof/>
          <w:vertAlign w:val="subscript"/>
        </w:rPr>
        <w:t>2020</w:t>
      </w:r>
      <w:r w:rsidRPr="00417BA7">
        <w:rPr>
          <w:noProof/>
        </w:rPr>
        <w:t>)</w:t>
      </w:r>
      <w:r w:rsidRPr="00417BA7">
        <w:t>. All plots received inter-row hoeing.</w:t>
      </w:r>
    </w:p>
    <w:p w14:paraId="3C633E93" w14:textId="77777777" w:rsidR="00142901" w:rsidRPr="00417BA7" w:rsidRDefault="00142901" w:rsidP="00142901">
      <w:pPr>
        <w:spacing w:line="480" w:lineRule="auto"/>
        <w:rPr>
          <w:b/>
          <w:noProof/>
        </w:rPr>
      </w:pPr>
      <w:r w:rsidRPr="00417BA7">
        <w:rPr>
          <w:b/>
          <w:noProof/>
        </w:rPr>
        <w:drawing>
          <wp:inline distT="0" distB="0" distL="0" distR="0" wp14:anchorId="2F2E5879" wp14:editId="2004EF3A">
            <wp:extent cx="3051048" cy="3938016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upplementary Figure 1_McCollough and Melander 2021_300 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048" cy="393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7BA7">
        <w:rPr>
          <w:b/>
          <w:noProof/>
        </w:rPr>
        <w:br w:type="page"/>
      </w:r>
    </w:p>
    <w:p w14:paraId="46645290" w14:textId="77777777" w:rsidR="00142901" w:rsidRPr="00417BA7" w:rsidRDefault="00142901" w:rsidP="00142901">
      <w:pPr>
        <w:spacing w:line="480" w:lineRule="auto"/>
      </w:pPr>
      <w:r w:rsidRPr="00417BA7">
        <w:rPr>
          <w:noProof/>
        </w:rPr>
        <w:lastRenderedPageBreak/>
        <w:t xml:space="preserve">Supplementary Figure 2. The relationship between grain protein (%; </w:t>
      </w:r>
      <w:r w:rsidRPr="00417BA7">
        <w:rPr>
          <w:i/>
          <w:noProof/>
        </w:rPr>
        <w:t>Hordeum vulgare</w:t>
      </w:r>
      <w:r w:rsidRPr="00417BA7">
        <w:rPr>
          <w:noProof/>
        </w:rPr>
        <w:t>) and crop density (plants m</w:t>
      </w:r>
      <w:r w:rsidRPr="00417BA7">
        <w:rPr>
          <w:noProof/>
          <w:vertAlign w:val="superscript"/>
        </w:rPr>
        <w:t>-2</w:t>
      </w:r>
      <w:r w:rsidRPr="00417BA7">
        <w:rPr>
          <w:noProof/>
        </w:rPr>
        <w:t xml:space="preserve">). Observed values represent means of the reduced model for two row spacings, </w:t>
      </w:r>
      <w:r w:rsidRPr="00417BA7">
        <w:t>15 cm (RS</w:t>
      </w:r>
      <w:r w:rsidRPr="00417BA7">
        <w:rPr>
          <w:vertAlign w:val="subscript"/>
        </w:rPr>
        <w:t>15</w:t>
      </w:r>
      <w:r w:rsidRPr="00417BA7">
        <w:t>) and 20 cm (RS</w:t>
      </w:r>
      <w:r w:rsidRPr="00417BA7">
        <w:rPr>
          <w:vertAlign w:val="subscript"/>
        </w:rPr>
        <w:t>20</w:t>
      </w:r>
      <w:r w:rsidRPr="00417BA7">
        <w:t>), and three weed management treatments, receiving treatment with herbicide (</w:t>
      </w:r>
      <w:proofErr w:type="spellStart"/>
      <w:r w:rsidRPr="00417BA7">
        <w:t>WMT</w:t>
      </w:r>
      <w:r w:rsidRPr="00417BA7">
        <w:rPr>
          <w:vertAlign w:val="subscript"/>
        </w:rPr>
        <w:t>herbicide</w:t>
      </w:r>
      <w:proofErr w:type="spellEnd"/>
      <w:r w:rsidRPr="00417BA7">
        <w:t>), no additional weed management treatment (</w:t>
      </w:r>
      <w:proofErr w:type="spellStart"/>
      <w:r w:rsidRPr="00417BA7">
        <w:t>WMT</w:t>
      </w:r>
      <w:r w:rsidRPr="00417BA7">
        <w:rPr>
          <w:vertAlign w:val="subscript"/>
        </w:rPr>
        <w:t>weedy</w:t>
      </w:r>
      <w:proofErr w:type="spellEnd"/>
      <w:r w:rsidRPr="00417BA7">
        <w:t>), and pre-emergence tine harrowing (</w:t>
      </w:r>
      <w:proofErr w:type="spellStart"/>
      <w:r w:rsidRPr="00417BA7">
        <w:t>WMT</w:t>
      </w:r>
      <w:r w:rsidRPr="00417BA7">
        <w:rPr>
          <w:vertAlign w:val="subscript"/>
        </w:rPr>
        <w:t>tineharrow</w:t>
      </w:r>
      <w:proofErr w:type="spellEnd"/>
      <w:r w:rsidRPr="00417BA7">
        <w:t>)</w:t>
      </w:r>
      <w:r w:rsidRPr="00417BA7">
        <w:rPr>
          <w:noProof/>
        </w:rPr>
        <w:t xml:space="preserve"> in 2019 (a; EXP</w:t>
      </w:r>
      <w:r w:rsidRPr="00417BA7">
        <w:rPr>
          <w:noProof/>
          <w:vertAlign w:val="subscript"/>
        </w:rPr>
        <w:t>2019</w:t>
      </w:r>
      <w:r w:rsidRPr="00417BA7">
        <w:rPr>
          <w:noProof/>
        </w:rPr>
        <w:t>) and 2020 (b; EXP</w:t>
      </w:r>
      <w:r w:rsidRPr="00417BA7">
        <w:rPr>
          <w:noProof/>
          <w:vertAlign w:val="subscript"/>
        </w:rPr>
        <w:t>2020</w:t>
      </w:r>
      <w:r w:rsidRPr="00417BA7">
        <w:rPr>
          <w:noProof/>
        </w:rPr>
        <w:t>)</w:t>
      </w:r>
      <w:r w:rsidRPr="00417BA7">
        <w:t>. All plots received inter-row hoeing.</w:t>
      </w:r>
    </w:p>
    <w:p w14:paraId="11C02AE4" w14:textId="77777777" w:rsidR="00142901" w:rsidRPr="00417BA7" w:rsidRDefault="00142901" w:rsidP="00142901">
      <w:pPr>
        <w:spacing w:line="480" w:lineRule="auto"/>
        <w:rPr>
          <w:noProof/>
        </w:rPr>
      </w:pPr>
      <w:r w:rsidRPr="00417BA7">
        <w:rPr>
          <w:noProof/>
        </w:rPr>
        <w:drawing>
          <wp:inline distT="0" distB="0" distL="0" distR="0" wp14:anchorId="785A52AB" wp14:editId="3C2258B7">
            <wp:extent cx="5654040" cy="3822192"/>
            <wp:effectExtent l="0" t="0" r="381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upplementary Figure 2_McCollough and Melander 2021_300 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040" cy="382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7BA7">
        <w:rPr>
          <w:noProof/>
        </w:rPr>
        <w:br w:type="page"/>
      </w:r>
    </w:p>
    <w:p w14:paraId="143A38BC" w14:textId="77777777" w:rsidR="00142901" w:rsidRPr="00417BA7" w:rsidRDefault="00142901" w:rsidP="00142901">
      <w:pPr>
        <w:spacing w:line="480" w:lineRule="auto"/>
      </w:pPr>
      <w:r w:rsidRPr="00417BA7">
        <w:rPr>
          <w:noProof/>
        </w:rPr>
        <w:lastRenderedPageBreak/>
        <w:t>Supplementary Figure 3. The relationship between grain bulk density (kg hL</w:t>
      </w:r>
      <w:r w:rsidRPr="00417BA7">
        <w:rPr>
          <w:noProof/>
          <w:vertAlign w:val="superscript"/>
        </w:rPr>
        <w:t>-1</w:t>
      </w:r>
      <w:r w:rsidRPr="00417BA7">
        <w:rPr>
          <w:noProof/>
        </w:rPr>
        <w:t xml:space="preserve">; </w:t>
      </w:r>
      <w:r w:rsidRPr="00417BA7">
        <w:rPr>
          <w:i/>
          <w:noProof/>
        </w:rPr>
        <w:t>Hordeum vulgare</w:t>
      </w:r>
      <w:r w:rsidRPr="00417BA7">
        <w:rPr>
          <w:noProof/>
        </w:rPr>
        <w:t>) and crop density (plants m</w:t>
      </w:r>
      <w:r w:rsidRPr="00417BA7">
        <w:rPr>
          <w:noProof/>
          <w:vertAlign w:val="superscript"/>
        </w:rPr>
        <w:t>-2</w:t>
      </w:r>
      <w:r w:rsidRPr="00417BA7">
        <w:rPr>
          <w:noProof/>
        </w:rPr>
        <w:t xml:space="preserve">). Observed values represent means of the reduced model for two row spacings, </w:t>
      </w:r>
      <w:r w:rsidRPr="00417BA7">
        <w:t>15 cm (RS</w:t>
      </w:r>
      <w:r w:rsidRPr="00417BA7">
        <w:rPr>
          <w:vertAlign w:val="subscript"/>
        </w:rPr>
        <w:t>15</w:t>
      </w:r>
      <w:r w:rsidRPr="00417BA7">
        <w:t>) and 20 cm (RS</w:t>
      </w:r>
      <w:r w:rsidRPr="00417BA7">
        <w:rPr>
          <w:vertAlign w:val="subscript"/>
        </w:rPr>
        <w:t>20</w:t>
      </w:r>
      <w:r w:rsidRPr="00417BA7">
        <w:t>), and three weed management treatments, receiving treatment with herbicide (</w:t>
      </w:r>
      <w:proofErr w:type="spellStart"/>
      <w:r w:rsidRPr="00417BA7">
        <w:t>WMT</w:t>
      </w:r>
      <w:r w:rsidRPr="00417BA7">
        <w:rPr>
          <w:vertAlign w:val="subscript"/>
        </w:rPr>
        <w:t>herbicide</w:t>
      </w:r>
      <w:proofErr w:type="spellEnd"/>
      <w:r w:rsidRPr="00417BA7">
        <w:t>), no additional weed management treatment (</w:t>
      </w:r>
      <w:proofErr w:type="spellStart"/>
      <w:r w:rsidRPr="00417BA7">
        <w:t>WMT</w:t>
      </w:r>
      <w:r w:rsidRPr="00417BA7">
        <w:rPr>
          <w:vertAlign w:val="subscript"/>
        </w:rPr>
        <w:t>weedy</w:t>
      </w:r>
      <w:proofErr w:type="spellEnd"/>
      <w:r w:rsidRPr="00417BA7">
        <w:t>), and pre-emergence tine harrowing (</w:t>
      </w:r>
      <w:proofErr w:type="spellStart"/>
      <w:r w:rsidRPr="00417BA7">
        <w:t>WMT</w:t>
      </w:r>
      <w:r w:rsidRPr="00417BA7">
        <w:rPr>
          <w:vertAlign w:val="subscript"/>
        </w:rPr>
        <w:t>tineharrow</w:t>
      </w:r>
      <w:proofErr w:type="spellEnd"/>
      <w:r w:rsidRPr="00417BA7">
        <w:t>)</w:t>
      </w:r>
      <w:r w:rsidRPr="00417BA7">
        <w:rPr>
          <w:noProof/>
        </w:rPr>
        <w:t xml:space="preserve"> in 2019 (a; EXP</w:t>
      </w:r>
      <w:r w:rsidRPr="00417BA7">
        <w:rPr>
          <w:noProof/>
          <w:vertAlign w:val="subscript"/>
        </w:rPr>
        <w:t>2019</w:t>
      </w:r>
      <w:r w:rsidRPr="00417BA7">
        <w:rPr>
          <w:noProof/>
        </w:rPr>
        <w:t>) and 2020 (b; EXP</w:t>
      </w:r>
      <w:r w:rsidRPr="00417BA7">
        <w:rPr>
          <w:noProof/>
          <w:vertAlign w:val="subscript"/>
        </w:rPr>
        <w:t>2020</w:t>
      </w:r>
      <w:r w:rsidRPr="00417BA7">
        <w:rPr>
          <w:noProof/>
        </w:rPr>
        <w:t>)</w:t>
      </w:r>
      <w:r w:rsidRPr="00417BA7">
        <w:t>. All plots received inter-row hoeing.</w:t>
      </w:r>
    </w:p>
    <w:p w14:paraId="189F37DA" w14:textId="77777777" w:rsidR="00604DCD" w:rsidRDefault="00142901">
      <w:r w:rsidRPr="00417BA7">
        <w:rPr>
          <w:noProof/>
        </w:rPr>
        <w:drawing>
          <wp:inline distT="0" distB="0" distL="0" distR="0" wp14:anchorId="0CB24238" wp14:editId="2DA31ABD">
            <wp:extent cx="5708904" cy="402336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ure 3_McCollough and Melander 2021_300 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904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DCD" w:rsidSect="00052E7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MDIztDQ1M7UwNjBW0lEKTi0uzszPAykwqwUAroe3KywAAAA="/>
  </w:docVars>
  <w:rsids>
    <w:rsidRoot w:val="00142901"/>
    <w:rsid w:val="00052E70"/>
    <w:rsid w:val="000D7E36"/>
    <w:rsid w:val="000F4AC2"/>
    <w:rsid w:val="00142901"/>
    <w:rsid w:val="001860A5"/>
    <w:rsid w:val="001B612A"/>
    <w:rsid w:val="0027726A"/>
    <w:rsid w:val="00365D7D"/>
    <w:rsid w:val="00373ABF"/>
    <w:rsid w:val="00383183"/>
    <w:rsid w:val="003D34D9"/>
    <w:rsid w:val="003E0635"/>
    <w:rsid w:val="00417BA7"/>
    <w:rsid w:val="00604DCD"/>
    <w:rsid w:val="00814B7F"/>
    <w:rsid w:val="00897129"/>
    <w:rsid w:val="008B210F"/>
    <w:rsid w:val="00952CA6"/>
    <w:rsid w:val="009736DA"/>
    <w:rsid w:val="00D158F8"/>
    <w:rsid w:val="00D62592"/>
    <w:rsid w:val="00DB4013"/>
    <w:rsid w:val="00DD54CD"/>
    <w:rsid w:val="00E220AD"/>
    <w:rsid w:val="00E7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ECDBF"/>
  <w15:chartTrackingRefBased/>
  <w15:docId w15:val="{0396B46C-BF38-4B04-B176-9C13F3D6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6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901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02EEE46B09A43947188FFB069E6BD" ma:contentTypeVersion="1" ma:contentTypeDescription="Create a new document." ma:contentTypeScope="" ma:versionID="2d5402cff04b9a804d46d732cc5054d4">
  <xsd:schema xmlns:xsd="http://www.w3.org/2001/XMLSchema" xmlns:xs="http://www.w3.org/2001/XMLSchema" xmlns:p="http://schemas.microsoft.com/office/2006/metadata/properties" xmlns:ns2="d0dd517d-ad48-4805-a765-433e5ec7f57e" targetNamespace="http://schemas.microsoft.com/office/2006/metadata/properties" ma:root="true" ma:fieldsID="16ee740866cdd787a00705b66dfd3b14" ns2:_="">
    <xsd:import namespace="d0dd517d-ad48-4805-a765-433e5ec7f57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d517d-ad48-4805-a765-433e5ec7f57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d0dd517d-ad48-4805-a765-433e5ec7f57e" xsi:nil="true"/>
    <Owner xmlns="d0dd517d-ad48-4805-a765-433e5ec7f57e">
      <UserInfo>
        <DisplayName/>
        <AccountId xsi:nil="true"/>
        <AccountType/>
      </UserInfo>
    </Owner>
    <Teachers xmlns="d0dd517d-ad48-4805-a765-433e5ec7f57e">
      <UserInfo>
        <DisplayName/>
        <AccountId xsi:nil="true"/>
        <AccountType/>
      </UserInfo>
    </Teachers>
    <AppVersion xmlns="d0dd517d-ad48-4805-a765-433e5ec7f57e" xsi:nil="true"/>
    <LMS_Mappings xmlns="d0dd517d-ad48-4805-a765-433e5ec7f57e" xsi:nil="true"/>
    <IsNotebookLocked xmlns="d0dd517d-ad48-4805-a765-433e5ec7f57e" xsi:nil="true"/>
    <Math_Settings xmlns="d0dd517d-ad48-4805-a765-433e5ec7f57e" xsi:nil="true"/>
    <NotebookType xmlns="d0dd517d-ad48-4805-a765-433e5ec7f57e" xsi:nil="true"/>
    <Students xmlns="d0dd517d-ad48-4805-a765-433e5ec7f57e">
      <UserInfo>
        <DisplayName/>
        <AccountId xsi:nil="true"/>
        <AccountType/>
      </UserInfo>
    </Students>
    <Templates xmlns="d0dd517d-ad48-4805-a765-433e5ec7f57e" xsi:nil="true"/>
    <Self_Registration_Enabled xmlns="d0dd517d-ad48-4805-a765-433e5ec7f57e" xsi:nil="true"/>
    <TeamsChannelId xmlns="d0dd517d-ad48-4805-a765-433e5ec7f57e" xsi:nil="true"/>
    <Student_Groups xmlns="d0dd517d-ad48-4805-a765-433e5ec7f57e">
      <UserInfo>
        <DisplayName/>
        <AccountId xsi:nil="true"/>
        <AccountType/>
      </UserInfo>
    </Student_Groups>
    <Invited_Teachers xmlns="d0dd517d-ad48-4805-a765-433e5ec7f57e" xsi:nil="true"/>
    <Is_Collaboration_Space_Locked xmlns="d0dd517d-ad48-4805-a765-433e5ec7f57e" xsi:nil="true"/>
    <Has_Teacher_Only_SectionGroup xmlns="d0dd517d-ad48-4805-a765-433e5ec7f57e" xsi:nil="true"/>
    <CultureName xmlns="d0dd517d-ad48-4805-a765-433e5ec7f57e" xsi:nil="true"/>
    <Distribution_Groups xmlns="d0dd517d-ad48-4805-a765-433e5ec7f57e" xsi:nil="true"/>
    <Invited_Students xmlns="d0dd517d-ad48-4805-a765-433e5ec7f57e" xsi:nil="true"/>
    <DefaultSectionNames xmlns="d0dd517d-ad48-4805-a765-433e5ec7f57e" xsi:nil="true"/>
  </documentManagement>
</p:properties>
</file>

<file path=customXml/itemProps1.xml><?xml version="1.0" encoding="utf-8"?>
<ds:datastoreItem xmlns:ds="http://schemas.openxmlformats.org/officeDocument/2006/customXml" ds:itemID="{EBD2E961-A796-4C22-84C1-0AA08439A9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6CF9D6-F878-4885-82B2-2DF71E0BEE67}"/>
</file>

<file path=customXml/itemProps3.xml><?xml version="1.0" encoding="utf-8"?>
<ds:datastoreItem xmlns:ds="http://schemas.openxmlformats.org/officeDocument/2006/customXml" ds:itemID="{7EB7502A-5D1D-4631-AA00-2A25F0794E6E}"/>
</file>

<file path=customXml/itemProps4.xml><?xml version="1.0" encoding="utf-8"?>
<ds:datastoreItem xmlns:ds="http://schemas.openxmlformats.org/officeDocument/2006/customXml" ds:itemID="{6BBE4F57-B3AB-4E3D-8DA5-1565504A2E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Rose Mc Collough</dc:creator>
  <cp:keywords/>
  <dc:description/>
  <cp:lastModifiedBy>Tracy Candelaria</cp:lastModifiedBy>
  <cp:revision>2</cp:revision>
  <dcterms:created xsi:type="dcterms:W3CDTF">2022-02-22T22:53:00Z</dcterms:created>
  <dcterms:modified xsi:type="dcterms:W3CDTF">2022-02-22T22:53:00Z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0x010100A4B02EEE46B09A43947188FFB069E6BD</vt:lpwstr>
  </property>
</Properties>
</file>