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CE14B" w14:textId="77777777" w:rsidR="00625BBF" w:rsidRPr="008577B3" w:rsidRDefault="00625BBF" w:rsidP="00ED6BCF">
      <w:pPr>
        <w:pStyle w:val="Heading2"/>
        <w:widowControl w:val="0"/>
        <w:spacing w:line="480" w:lineRule="auto"/>
        <w:jc w:val="both"/>
        <w:rPr>
          <w:lang w:val="en-CA"/>
        </w:rPr>
      </w:pPr>
      <w:r w:rsidRPr="008577B3">
        <w:rPr>
          <w:lang w:val="en-CA"/>
        </w:rPr>
        <w:t xml:space="preserve">Supporting Information </w:t>
      </w:r>
    </w:p>
    <w:p w14:paraId="3A6BD56F" w14:textId="001193AC" w:rsidR="00625BBF" w:rsidRPr="00625BBF" w:rsidRDefault="00625BBF" w:rsidP="00ED6B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5BBF">
        <w:rPr>
          <w:rFonts w:ascii="Times New Roman" w:hAnsi="Times New Roman" w:cs="Times New Roman"/>
          <w:b/>
          <w:bCs/>
          <w:sz w:val="24"/>
          <w:szCs w:val="24"/>
        </w:rPr>
        <w:t>Article</w:t>
      </w:r>
      <w:proofErr w:type="spellEnd"/>
      <w:r w:rsidRPr="00625B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5BBF">
        <w:rPr>
          <w:rFonts w:ascii="Times New Roman" w:hAnsi="Times New Roman" w:cs="Times New Roman"/>
          <w:b/>
          <w:bCs/>
          <w:sz w:val="24"/>
          <w:szCs w:val="24"/>
        </w:rPr>
        <w:t>title</w:t>
      </w:r>
      <w:proofErr w:type="spellEnd"/>
      <w:r w:rsidRPr="00625BBF">
        <w:rPr>
          <w:rFonts w:ascii="Times New Roman" w:hAnsi="Times New Roman" w:cs="Times New Roman"/>
          <w:sz w:val="24"/>
          <w:szCs w:val="24"/>
        </w:rPr>
        <w:t xml:space="preserve">: </w:t>
      </w:r>
      <w:r w:rsidRPr="00625BBF">
        <w:rPr>
          <w:rFonts w:ascii="Times New Roman" w:hAnsi="Times New Roman" w:cs="Times New Roman"/>
          <w:sz w:val="24"/>
          <w:szCs w:val="24"/>
          <w:lang w:val="en-US"/>
        </w:rPr>
        <w:t xml:space="preserve">Limited induction of ethylene and cyanide synthesis </w:t>
      </w:r>
      <w:r w:rsidR="00835E1A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FA0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6269">
        <w:rPr>
          <w:rFonts w:ascii="Times New Roman" w:hAnsi="Times New Roman" w:cs="Times New Roman"/>
          <w:sz w:val="24"/>
          <w:szCs w:val="24"/>
          <w:lang w:val="en-US"/>
        </w:rPr>
        <w:t xml:space="preserve">observed </w:t>
      </w:r>
      <w:r w:rsidRPr="00625BBF">
        <w:rPr>
          <w:rFonts w:ascii="Times New Roman" w:hAnsi="Times New Roman" w:cs="Times New Roman"/>
          <w:sz w:val="24"/>
          <w:szCs w:val="24"/>
          <w:lang w:val="en-US"/>
        </w:rPr>
        <w:t>in quinclorac</w:t>
      </w:r>
      <w:r w:rsidR="00835E1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25BBF">
        <w:rPr>
          <w:rFonts w:ascii="Times New Roman" w:hAnsi="Times New Roman" w:cs="Times New Roman"/>
          <w:sz w:val="24"/>
          <w:szCs w:val="24"/>
          <w:lang w:val="en-US"/>
        </w:rPr>
        <w:t>resistan</w:t>
      </w:r>
      <w:r w:rsidR="00835E1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25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BBF">
        <w:rPr>
          <w:rFonts w:ascii="Times New Roman" w:hAnsi="Times New Roman" w:cs="Times New Roman"/>
          <w:i/>
          <w:sz w:val="24"/>
          <w:szCs w:val="24"/>
          <w:lang w:val="en-US"/>
        </w:rPr>
        <w:t>Echinochloa</w:t>
      </w:r>
      <w:proofErr w:type="spellEnd"/>
      <w:r w:rsidRPr="00625B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crus-</w:t>
      </w:r>
      <w:proofErr w:type="spellStart"/>
      <w:r w:rsidRPr="00625BBF">
        <w:rPr>
          <w:rFonts w:ascii="Times New Roman" w:hAnsi="Times New Roman" w:cs="Times New Roman"/>
          <w:i/>
          <w:sz w:val="24"/>
          <w:szCs w:val="24"/>
          <w:lang w:val="en-US"/>
        </w:rPr>
        <w:t>galli</w:t>
      </w:r>
      <w:proofErr w:type="spellEnd"/>
      <w:r w:rsidR="00835E1A">
        <w:rPr>
          <w:rFonts w:ascii="Times New Roman" w:hAnsi="Times New Roman" w:cs="Times New Roman"/>
          <w:sz w:val="24"/>
          <w:szCs w:val="24"/>
          <w:lang w:val="en-US"/>
        </w:rPr>
        <w:t xml:space="preserve"> in Uruguay.</w:t>
      </w:r>
      <w:bookmarkStart w:id="0" w:name="_GoBack"/>
      <w:bookmarkEnd w:id="0"/>
    </w:p>
    <w:p w14:paraId="55E7DF56" w14:textId="77777777" w:rsidR="00625BBF" w:rsidRPr="00625BBF" w:rsidRDefault="00625BBF" w:rsidP="00ED6B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625BBF">
        <w:rPr>
          <w:rFonts w:ascii="Times New Roman" w:hAnsi="Times New Roman" w:cs="Times New Roman"/>
          <w:b/>
          <w:bCs/>
          <w:sz w:val="24"/>
          <w:szCs w:val="24"/>
        </w:rPr>
        <w:t>Authors</w:t>
      </w:r>
      <w:proofErr w:type="spellEnd"/>
      <w:r w:rsidRPr="00625BBF">
        <w:rPr>
          <w:rFonts w:ascii="Times New Roman" w:hAnsi="Times New Roman" w:cs="Times New Roman"/>
          <w:sz w:val="24"/>
          <w:szCs w:val="24"/>
        </w:rPr>
        <w:t xml:space="preserve">: </w:t>
      </w:r>
      <w:r w:rsidRPr="00B37DE8">
        <w:rPr>
          <w:rFonts w:ascii="Times New Roman" w:hAnsi="Times New Roman" w:cs="Times New Roman"/>
          <w:sz w:val="24"/>
          <w:szCs w:val="24"/>
          <w:lang w:val="es-ES"/>
        </w:rPr>
        <w:t xml:space="preserve">Manuel Diez </w:t>
      </w:r>
      <w:proofErr w:type="spellStart"/>
      <w:r w:rsidRPr="00B37DE8">
        <w:rPr>
          <w:rFonts w:ascii="Times New Roman" w:hAnsi="Times New Roman" w:cs="Times New Roman"/>
          <w:sz w:val="24"/>
          <w:szCs w:val="24"/>
          <w:lang w:val="es-ES"/>
        </w:rPr>
        <w:t>Vignola</w:t>
      </w:r>
      <w:proofErr w:type="spellEnd"/>
      <w:r w:rsidR="003D35A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37DE8">
        <w:rPr>
          <w:rFonts w:ascii="Times New Roman" w:hAnsi="Times New Roman" w:cs="Times New Roman"/>
          <w:sz w:val="24"/>
          <w:szCs w:val="24"/>
          <w:lang w:val="es-ES"/>
        </w:rPr>
        <w:t xml:space="preserve"> Martha Sainz</w:t>
      </w:r>
      <w:r w:rsidR="003D35A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37DE8">
        <w:rPr>
          <w:rFonts w:ascii="Times New Roman" w:hAnsi="Times New Roman" w:cs="Times New Roman"/>
          <w:sz w:val="24"/>
          <w:szCs w:val="24"/>
          <w:lang w:val="es-ES"/>
        </w:rPr>
        <w:t xml:space="preserve"> Néstor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E. </w:t>
      </w:r>
      <w:proofErr w:type="spellStart"/>
      <w:r w:rsidRPr="00B37DE8">
        <w:rPr>
          <w:rFonts w:ascii="Times New Roman" w:hAnsi="Times New Roman" w:cs="Times New Roman"/>
          <w:sz w:val="24"/>
          <w:szCs w:val="24"/>
          <w:lang w:val="es-ES"/>
        </w:rPr>
        <w:t>Saldain</w:t>
      </w:r>
      <w:proofErr w:type="spellEnd"/>
      <w:r w:rsidR="003D35A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37DE8">
        <w:rPr>
          <w:rFonts w:ascii="Times New Roman" w:hAnsi="Times New Roman" w:cs="Times New Roman"/>
          <w:sz w:val="24"/>
          <w:szCs w:val="24"/>
          <w:lang w:val="es-ES"/>
        </w:rPr>
        <w:t xml:space="preserve"> Claudia </w:t>
      </w:r>
      <w:proofErr w:type="spellStart"/>
      <w:r w:rsidRPr="00B37DE8">
        <w:rPr>
          <w:rFonts w:ascii="Times New Roman" w:hAnsi="Times New Roman" w:cs="Times New Roman"/>
          <w:sz w:val="24"/>
          <w:szCs w:val="24"/>
          <w:lang w:val="es-ES"/>
        </w:rPr>
        <w:t>Marchesi</w:t>
      </w:r>
      <w:proofErr w:type="spellEnd"/>
      <w:r w:rsidR="003D35A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37DE8">
        <w:rPr>
          <w:rFonts w:ascii="Times New Roman" w:hAnsi="Times New Roman" w:cs="Times New Roman"/>
          <w:sz w:val="24"/>
          <w:szCs w:val="24"/>
          <w:lang w:val="es-ES"/>
        </w:rPr>
        <w:t xml:space="preserve"> Victoria </w:t>
      </w:r>
      <w:proofErr w:type="spellStart"/>
      <w:r w:rsidRPr="00B37DE8">
        <w:rPr>
          <w:rFonts w:ascii="Times New Roman" w:hAnsi="Times New Roman" w:cs="Times New Roman"/>
          <w:sz w:val="24"/>
          <w:szCs w:val="24"/>
          <w:lang w:val="es-ES"/>
        </w:rPr>
        <w:t>Bonnecarrère</w:t>
      </w:r>
      <w:proofErr w:type="spellEnd"/>
      <w:r w:rsidR="003D35A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37DE8">
        <w:rPr>
          <w:rFonts w:ascii="Times New Roman" w:hAnsi="Times New Roman" w:cs="Times New Roman"/>
          <w:sz w:val="24"/>
          <w:szCs w:val="24"/>
          <w:lang w:val="es-ES"/>
        </w:rPr>
        <w:t xml:space="preserve"> Pedro Díaz Gadea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3B6FC22E" w14:textId="77777777" w:rsidR="00961A54" w:rsidRDefault="00C634CF" w:rsidP="00890CA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4CF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E0DCB9B" wp14:editId="72490187">
            <wp:extent cx="2990850" cy="5543550"/>
            <wp:effectExtent l="0" t="0" r="0" b="0"/>
            <wp:docPr id="1" name="Picture 1" descr="C:\Users\MariaMartha\Documents\Paper Manu\Weed Science\correcciones\Figuras finales y docs a enviar\Diez Fig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Martha\Documents\Paper Manu\Weed Science\correcciones\Figuras finales y docs a enviar\Diez Fig S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1BFF8" w14:textId="53214977" w:rsidR="001911EE" w:rsidRPr="00A428D2" w:rsidRDefault="003E525E" w:rsidP="001911EE">
      <w:pPr>
        <w:pStyle w:val="NormalWeb"/>
        <w:spacing w:before="0" w:beforeAutospacing="0" w:after="0" w:afterAutospacing="0" w:line="480" w:lineRule="auto"/>
        <w:jc w:val="both"/>
      </w:pPr>
      <w:r w:rsidRPr="00234E3D">
        <w:rPr>
          <w:b/>
          <w:lang w:val="es-ES"/>
        </w:rPr>
        <w:t xml:space="preserve">Figure </w:t>
      </w:r>
      <w:r w:rsidR="00DE4FA6" w:rsidRPr="00234E3D">
        <w:rPr>
          <w:b/>
          <w:lang w:val="es-ES"/>
        </w:rPr>
        <w:t>S</w:t>
      </w:r>
      <w:r w:rsidR="00075D3A" w:rsidRPr="00234E3D">
        <w:rPr>
          <w:b/>
          <w:lang w:val="es-ES"/>
        </w:rPr>
        <w:t>2</w:t>
      </w:r>
      <w:r w:rsidR="00DE4FA6" w:rsidRPr="00234E3D">
        <w:rPr>
          <w:b/>
          <w:lang w:val="es-ES"/>
        </w:rPr>
        <w:t xml:space="preserve">. </w:t>
      </w:r>
      <w:proofErr w:type="spellStart"/>
      <w:r w:rsidR="00DE4FA6" w:rsidRPr="00234E3D">
        <w:rPr>
          <w:lang w:val="es-ES"/>
        </w:rPr>
        <w:t>Activity</w:t>
      </w:r>
      <w:proofErr w:type="spellEnd"/>
      <w:r w:rsidR="00DE4FA6" w:rsidRPr="00DE4FA6">
        <w:rPr>
          <w:lang w:val="es-ES"/>
        </w:rPr>
        <w:t xml:space="preserve"> of </w:t>
      </w:r>
      <w:proofErr w:type="spellStart"/>
      <w:r w:rsidR="00DE4FA6" w:rsidRPr="00DE4FA6">
        <w:rPr>
          <w:lang w:val="es-ES"/>
        </w:rPr>
        <w:t>the</w:t>
      </w:r>
      <w:proofErr w:type="spellEnd"/>
      <w:r w:rsidR="00DE4FA6" w:rsidRPr="00DE4FA6">
        <w:rPr>
          <w:lang w:val="es-ES"/>
        </w:rPr>
        <w:t xml:space="preserve"> </w:t>
      </w:r>
      <w:proofErr w:type="spellStart"/>
      <w:r w:rsidR="00DE4FA6" w:rsidRPr="00DE4FA6">
        <w:rPr>
          <w:lang w:val="es-ES"/>
        </w:rPr>
        <w:t>antioxidant</w:t>
      </w:r>
      <w:proofErr w:type="spellEnd"/>
      <w:r w:rsidR="00DE4FA6" w:rsidRPr="00DE4FA6">
        <w:rPr>
          <w:lang w:val="es-ES"/>
        </w:rPr>
        <w:t xml:space="preserve"> </w:t>
      </w:r>
      <w:proofErr w:type="spellStart"/>
      <w:r w:rsidR="00DE4FA6" w:rsidRPr="00DE4FA6">
        <w:rPr>
          <w:lang w:val="es-ES"/>
        </w:rPr>
        <w:t>enzymes</w:t>
      </w:r>
      <w:proofErr w:type="spellEnd"/>
      <w:r w:rsidR="00DE4FA6" w:rsidRPr="00DE4FA6">
        <w:rPr>
          <w:lang w:val="es-ES"/>
        </w:rPr>
        <w:t xml:space="preserve"> APX</w:t>
      </w:r>
      <w:r w:rsidR="00890CA5">
        <w:rPr>
          <w:lang w:val="es-ES"/>
        </w:rPr>
        <w:t xml:space="preserve"> (</w:t>
      </w:r>
      <w:r w:rsidR="00890CA5" w:rsidRPr="00890CA5">
        <w:rPr>
          <w:b/>
          <w:lang w:val="es-ES"/>
        </w:rPr>
        <w:t>A</w:t>
      </w:r>
      <w:r w:rsidR="00890CA5">
        <w:rPr>
          <w:lang w:val="es-ES"/>
        </w:rPr>
        <w:t>), CAT (</w:t>
      </w:r>
      <w:r w:rsidR="00890CA5" w:rsidRPr="00890CA5">
        <w:rPr>
          <w:b/>
          <w:lang w:val="es-ES"/>
        </w:rPr>
        <w:t>B</w:t>
      </w:r>
      <w:r w:rsidR="00890CA5">
        <w:rPr>
          <w:lang w:val="es-ES"/>
        </w:rPr>
        <w:t xml:space="preserve">) </w:t>
      </w:r>
      <w:r w:rsidR="00DE4FA6" w:rsidRPr="00DE4FA6">
        <w:rPr>
          <w:lang w:val="es-ES"/>
        </w:rPr>
        <w:t>and SOD</w:t>
      </w:r>
      <w:r w:rsidR="00890CA5">
        <w:rPr>
          <w:lang w:val="es-ES"/>
        </w:rPr>
        <w:t xml:space="preserve"> (</w:t>
      </w:r>
      <w:r w:rsidR="00890CA5" w:rsidRPr="00890CA5">
        <w:rPr>
          <w:b/>
          <w:lang w:val="es-ES"/>
        </w:rPr>
        <w:t>C</w:t>
      </w:r>
      <w:r w:rsidR="00890CA5">
        <w:rPr>
          <w:lang w:val="es-ES"/>
        </w:rPr>
        <w:t>)</w:t>
      </w:r>
      <w:r w:rsidR="00DE4FA6">
        <w:rPr>
          <w:lang w:val="es-ES"/>
        </w:rPr>
        <w:t xml:space="preserve"> in </w:t>
      </w:r>
      <w:proofErr w:type="spellStart"/>
      <w:r w:rsidR="00DE4FA6">
        <w:rPr>
          <w:lang w:val="es-ES"/>
        </w:rPr>
        <w:t>the</w:t>
      </w:r>
      <w:proofErr w:type="spellEnd"/>
      <w:r w:rsidR="00DE4FA6">
        <w:rPr>
          <w:lang w:val="es-ES"/>
        </w:rPr>
        <w:t xml:space="preserve"> LM04 (S) and E7 (R) </w:t>
      </w:r>
      <w:proofErr w:type="spellStart"/>
      <w:r w:rsidR="00DE4FA6">
        <w:rPr>
          <w:lang w:val="es-ES"/>
        </w:rPr>
        <w:t>biotypes</w:t>
      </w:r>
      <w:proofErr w:type="spellEnd"/>
      <w:r w:rsidR="00DE4FA6">
        <w:rPr>
          <w:lang w:val="es-ES"/>
        </w:rPr>
        <w:t xml:space="preserve"> </w:t>
      </w:r>
      <w:proofErr w:type="spellStart"/>
      <w:r w:rsidR="00DE4FA6">
        <w:rPr>
          <w:lang w:val="es-ES"/>
        </w:rPr>
        <w:t>after</w:t>
      </w:r>
      <w:proofErr w:type="spellEnd"/>
      <w:r w:rsidR="00DE4FA6">
        <w:rPr>
          <w:lang w:val="es-ES"/>
        </w:rPr>
        <w:t xml:space="preserve"> quinclorac </w:t>
      </w:r>
      <w:proofErr w:type="spellStart"/>
      <w:r w:rsidR="00DE4FA6">
        <w:rPr>
          <w:lang w:val="es-ES"/>
        </w:rPr>
        <w:t>application</w:t>
      </w:r>
      <w:proofErr w:type="spellEnd"/>
      <w:r w:rsidR="00DE4FA6">
        <w:rPr>
          <w:lang w:val="es-ES"/>
        </w:rPr>
        <w:t xml:space="preserve"> (10 µM) </w:t>
      </w:r>
      <w:proofErr w:type="spellStart"/>
      <w:r w:rsidR="00DE4FA6">
        <w:rPr>
          <w:lang w:val="es-ES"/>
        </w:rPr>
        <w:t>expressed</w:t>
      </w:r>
      <w:proofErr w:type="spellEnd"/>
      <w:r w:rsidR="00DE4FA6">
        <w:rPr>
          <w:lang w:val="es-ES"/>
        </w:rPr>
        <w:t xml:space="preserve"> as </w:t>
      </w:r>
      <w:proofErr w:type="spellStart"/>
      <w:r w:rsidR="00DE4FA6">
        <w:rPr>
          <w:lang w:val="es-ES"/>
        </w:rPr>
        <w:t>units</w:t>
      </w:r>
      <w:proofErr w:type="spellEnd"/>
      <w:r w:rsidR="00DE4FA6">
        <w:rPr>
          <w:lang w:val="es-ES"/>
        </w:rPr>
        <w:t xml:space="preserve"> mg protein</w:t>
      </w:r>
      <w:r w:rsidR="00DE4FA6" w:rsidRPr="00DE4FA6">
        <w:rPr>
          <w:vertAlign w:val="superscript"/>
          <w:lang w:val="es-ES"/>
        </w:rPr>
        <w:t>-1</w:t>
      </w:r>
      <w:r w:rsidR="00DE4FA6">
        <w:rPr>
          <w:lang w:val="es-ES"/>
        </w:rPr>
        <w:t xml:space="preserve">. </w:t>
      </w:r>
      <w:proofErr w:type="spellStart"/>
      <w:r w:rsidR="00890CA5" w:rsidRPr="00890CA5">
        <w:rPr>
          <w:lang w:val="es-ES"/>
        </w:rPr>
        <w:t>The</w:t>
      </w:r>
      <w:proofErr w:type="spellEnd"/>
      <w:r w:rsidR="00890CA5" w:rsidRPr="00890CA5">
        <w:rPr>
          <w:lang w:val="es-ES"/>
        </w:rPr>
        <w:t xml:space="preserve"> vertical </w:t>
      </w:r>
      <w:proofErr w:type="spellStart"/>
      <w:r w:rsidR="00890CA5" w:rsidRPr="00890CA5">
        <w:rPr>
          <w:lang w:val="es-ES"/>
        </w:rPr>
        <w:t>lines</w:t>
      </w:r>
      <w:proofErr w:type="spellEnd"/>
      <w:r w:rsidR="00890CA5" w:rsidRPr="00890CA5">
        <w:rPr>
          <w:lang w:val="es-ES"/>
        </w:rPr>
        <w:t xml:space="preserve"> </w:t>
      </w:r>
      <w:proofErr w:type="spellStart"/>
      <w:r w:rsidR="00890CA5" w:rsidRPr="00890CA5">
        <w:rPr>
          <w:lang w:val="es-ES"/>
        </w:rPr>
        <w:t>represent</w:t>
      </w:r>
      <w:proofErr w:type="spellEnd"/>
      <w:r w:rsidR="00890CA5" w:rsidRPr="00890CA5">
        <w:rPr>
          <w:lang w:val="es-ES"/>
        </w:rPr>
        <w:t xml:space="preserve"> </w:t>
      </w:r>
      <w:proofErr w:type="spellStart"/>
      <w:r w:rsidR="00890CA5" w:rsidRPr="00890CA5">
        <w:rPr>
          <w:lang w:val="es-ES"/>
        </w:rPr>
        <w:t>the</w:t>
      </w:r>
      <w:proofErr w:type="spellEnd"/>
      <w:r w:rsidR="00890CA5" w:rsidRPr="00890CA5">
        <w:rPr>
          <w:lang w:val="es-ES"/>
        </w:rPr>
        <w:t xml:space="preserve"> standard </w:t>
      </w:r>
      <w:proofErr w:type="spellStart"/>
      <w:r w:rsidR="00890CA5" w:rsidRPr="00890CA5">
        <w:rPr>
          <w:lang w:val="es-ES"/>
        </w:rPr>
        <w:t>errors</w:t>
      </w:r>
      <w:proofErr w:type="spellEnd"/>
      <w:r w:rsidR="00890CA5" w:rsidRPr="00890CA5">
        <w:rPr>
          <w:lang w:val="es-ES"/>
        </w:rPr>
        <w:t xml:space="preserve"> of </w:t>
      </w:r>
      <w:proofErr w:type="spellStart"/>
      <w:r w:rsidR="00890CA5" w:rsidRPr="00890CA5">
        <w:rPr>
          <w:lang w:val="es-ES"/>
        </w:rPr>
        <w:t>the</w:t>
      </w:r>
      <w:proofErr w:type="spellEnd"/>
      <w:r w:rsidR="00890CA5" w:rsidRPr="00890CA5">
        <w:rPr>
          <w:lang w:val="es-ES"/>
        </w:rPr>
        <w:t xml:space="preserve"> </w:t>
      </w:r>
      <w:proofErr w:type="spellStart"/>
      <w:r w:rsidR="00890CA5" w:rsidRPr="00890CA5">
        <w:rPr>
          <w:lang w:val="es-ES"/>
        </w:rPr>
        <w:t>average</w:t>
      </w:r>
      <w:proofErr w:type="spellEnd"/>
      <w:r w:rsidR="00890CA5" w:rsidRPr="00890CA5">
        <w:rPr>
          <w:lang w:val="es-ES"/>
        </w:rPr>
        <w:t xml:space="preserve"> of </w:t>
      </w:r>
      <w:proofErr w:type="spellStart"/>
      <w:r w:rsidR="00890CA5" w:rsidRPr="00890CA5">
        <w:rPr>
          <w:lang w:val="es-ES"/>
        </w:rPr>
        <w:t>the</w:t>
      </w:r>
      <w:proofErr w:type="spellEnd"/>
      <w:r w:rsidR="00890CA5" w:rsidRPr="00890CA5">
        <w:rPr>
          <w:lang w:val="es-ES"/>
        </w:rPr>
        <w:t xml:space="preserve"> </w:t>
      </w:r>
      <w:proofErr w:type="spellStart"/>
      <w:r w:rsidR="00890CA5" w:rsidRPr="00890CA5">
        <w:rPr>
          <w:lang w:val="es-ES"/>
        </w:rPr>
        <w:lastRenderedPageBreak/>
        <w:t>measurements</w:t>
      </w:r>
      <w:proofErr w:type="spellEnd"/>
      <w:r w:rsidR="00890CA5" w:rsidRPr="00890CA5">
        <w:rPr>
          <w:lang w:val="es-ES"/>
        </w:rPr>
        <w:t xml:space="preserve">. * </w:t>
      </w:r>
      <w:proofErr w:type="spellStart"/>
      <w:r w:rsidR="00890CA5" w:rsidRPr="00890CA5">
        <w:rPr>
          <w:lang w:val="es-ES"/>
        </w:rPr>
        <w:t>Indicate</w:t>
      </w:r>
      <w:proofErr w:type="spellEnd"/>
      <w:r w:rsidR="00890CA5" w:rsidRPr="00890CA5">
        <w:rPr>
          <w:lang w:val="es-ES"/>
        </w:rPr>
        <w:t xml:space="preserve"> </w:t>
      </w:r>
      <w:proofErr w:type="spellStart"/>
      <w:r w:rsidR="00890CA5" w:rsidRPr="00890CA5">
        <w:rPr>
          <w:lang w:val="es-ES"/>
        </w:rPr>
        <w:t>significant</w:t>
      </w:r>
      <w:proofErr w:type="spellEnd"/>
      <w:r w:rsidR="00890CA5" w:rsidRPr="00890CA5">
        <w:rPr>
          <w:lang w:val="es-ES"/>
        </w:rPr>
        <w:t xml:space="preserve"> </w:t>
      </w:r>
      <w:proofErr w:type="spellStart"/>
      <w:r w:rsidR="00890CA5" w:rsidRPr="00890CA5">
        <w:rPr>
          <w:lang w:val="es-ES"/>
        </w:rPr>
        <w:t>differences</w:t>
      </w:r>
      <w:proofErr w:type="spellEnd"/>
      <w:r w:rsidR="00890CA5" w:rsidRPr="00890CA5">
        <w:rPr>
          <w:lang w:val="es-ES"/>
        </w:rPr>
        <w:t xml:space="preserve"> at</w:t>
      </w:r>
      <w:r w:rsidR="001911EE">
        <w:rPr>
          <w:lang w:val="es-ES"/>
        </w:rPr>
        <w:t xml:space="preserve"> </w:t>
      </w:r>
      <w:proofErr w:type="spellStart"/>
      <w:r w:rsidR="001911EE">
        <w:rPr>
          <w:lang w:val="es-ES"/>
        </w:rPr>
        <w:t>the</w:t>
      </w:r>
      <w:proofErr w:type="spellEnd"/>
      <w:r w:rsidR="001911EE">
        <w:rPr>
          <w:lang w:val="es-ES"/>
        </w:rPr>
        <w:t xml:space="preserve"> 0,01 </w:t>
      </w:r>
      <w:proofErr w:type="spellStart"/>
      <w:r w:rsidR="001911EE">
        <w:rPr>
          <w:lang w:val="es-ES"/>
        </w:rPr>
        <w:t>level</w:t>
      </w:r>
      <w:proofErr w:type="spellEnd"/>
      <w:r w:rsidR="001911EE">
        <w:rPr>
          <w:lang w:val="es-ES"/>
        </w:rPr>
        <w:t xml:space="preserve"> (</w:t>
      </w:r>
      <w:proofErr w:type="spellStart"/>
      <w:r w:rsidR="001911EE">
        <w:rPr>
          <w:lang w:val="es-ES"/>
        </w:rPr>
        <w:t>Duncan´s</w:t>
      </w:r>
      <w:proofErr w:type="spellEnd"/>
      <w:r w:rsidR="001911EE">
        <w:rPr>
          <w:lang w:val="es-ES"/>
        </w:rPr>
        <w:t xml:space="preserve"> test)</w:t>
      </w:r>
      <w:r w:rsidR="001911EE" w:rsidRPr="001911EE">
        <w:rPr>
          <w:color w:val="000000" w:themeColor="text1"/>
          <w:kern w:val="24"/>
          <w:lang w:val="en-GB"/>
        </w:rPr>
        <w:t xml:space="preserve"> </w:t>
      </w:r>
      <w:r w:rsidR="001911EE">
        <w:rPr>
          <w:color w:val="000000" w:themeColor="text1"/>
          <w:kern w:val="24"/>
          <w:szCs w:val="22"/>
          <w:lang w:val="en-GB"/>
        </w:rPr>
        <w:t xml:space="preserve">between each treated sample and its </w:t>
      </w:r>
      <w:proofErr w:type="spellStart"/>
      <w:r w:rsidR="001911EE">
        <w:rPr>
          <w:color w:val="000000" w:themeColor="text1"/>
          <w:kern w:val="24"/>
          <w:szCs w:val="22"/>
          <w:lang w:val="en-GB"/>
        </w:rPr>
        <w:t>nontreated</w:t>
      </w:r>
      <w:proofErr w:type="spellEnd"/>
      <w:r w:rsidR="001911EE">
        <w:rPr>
          <w:color w:val="000000" w:themeColor="text1"/>
          <w:kern w:val="24"/>
          <w:szCs w:val="22"/>
          <w:lang w:val="en-GB"/>
        </w:rPr>
        <w:t xml:space="preserve"> control </w:t>
      </w:r>
      <w:r w:rsidR="001911EE" w:rsidRPr="00197CAA">
        <w:rPr>
          <w:kern w:val="24"/>
          <w:szCs w:val="22"/>
          <w:lang w:val="en-GB"/>
        </w:rPr>
        <w:t>at each time point.</w:t>
      </w:r>
    </w:p>
    <w:p w14:paraId="0ECA5B8A" w14:textId="0AF8070B" w:rsidR="008234D3" w:rsidRDefault="008234D3" w:rsidP="00C634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34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xN7OwNLIwNjEyMjZR0lEKTi0uzszPAykwNKwFALnKslgtAAAA"/>
  </w:docVars>
  <w:rsids>
    <w:rsidRoot w:val="00C83764"/>
    <w:rsid w:val="00075D3A"/>
    <w:rsid w:val="00134A52"/>
    <w:rsid w:val="001911EE"/>
    <w:rsid w:val="00234E3D"/>
    <w:rsid w:val="003D35A5"/>
    <w:rsid w:val="003E525E"/>
    <w:rsid w:val="004D064C"/>
    <w:rsid w:val="00503A1D"/>
    <w:rsid w:val="00586030"/>
    <w:rsid w:val="00625BBF"/>
    <w:rsid w:val="007C5D61"/>
    <w:rsid w:val="008101C9"/>
    <w:rsid w:val="008234D3"/>
    <w:rsid w:val="00835E1A"/>
    <w:rsid w:val="00867F25"/>
    <w:rsid w:val="00890CA5"/>
    <w:rsid w:val="00924665"/>
    <w:rsid w:val="00961A54"/>
    <w:rsid w:val="009E5F61"/>
    <w:rsid w:val="00A47740"/>
    <w:rsid w:val="00A71A88"/>
    <w:rsid w:val="00B36492"/>
    <w:rsid w:val="00BD32B1"/>
    <w:rsid w:val="00C32BD4"/>
    <w:rsid w:val="00C634CF"/>
    <w:rsid w:val="00C83764"/>
    <w:rsid w:val="00DE4FA6"/>
    <w:rsid w:val="00DF6269"/>
    <w:rsid w:val="00E87C56"/>
    <w:rsid w:val="00ED6BCF"/>
    <w:rsid w:val="00F54FB8"/>
    <w:rsid w:val="00F97F40"/>
    <w:rsid w:val="00FA0D29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C094F"/>
  <w15:chartTrackingRefBased/>
  <w15:docId w15:val="{6AA10A7F-3714-4763-90ED-8EECF2FB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25BBF"/>
    <w:pPr>
      <w:keepNext/>
      <w:spacing w:after="0" w:line="240" w:lineRule="auto"/>
      <w:outlineLvl w:val="1"/>
    </w:pPr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5BBF"/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90C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0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0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01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Martha Sainz</dc:creator>
  <cp:keywords/>
  <dc:description/>
  <cp:lastModifiedBy>Maria Martha Sainz</cp:lastModifiedBy>
  <cp:revision>21</cp:revision>
  <cp:lastPrinted>2020-01-31T11:24:00Z</cp:lastPrinted>
  <dcterms:created xsi:type="dcterms:W3CDTF">2020-01-29T11:17:00Z</dcterms:created>
  <dcterms:modified xsi:type="dcterms:W3CDTF">2020-02-19T01:10:00Z</dcterms:modified>
</cp:coreProperties>
</file>