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A35B3" w14:textId="4DF38D54" w:rsidR="00600F77" w:rsidRPr="007F34C4" w:rsidRDefault="00543F10" w:rsidP="00543F10">
      <w:pPr>
        <w:pStyle w:val="Heading1"/>
        <w:rPr>
          <w:lang w:val="en-US"/>
        </w:rPr>
      </w:pPr>
      <w:r w:rsidRPr="007F34C4">
        <w:rPr>
          <w:lang w:val="en-US"/>
        </w:rPr>
        <w:t>Supplementary Material</w:t>
      </w:r>
    </w:p>
    <w:p w14:paraId="1381AB3B" w14:textId="14B0908B" w:rsidR="001E4DEA" w:rsidRPr="007F34C4" w:rsidRDefault="001E4DEA" w:rsidP="001E4DEA">
      <w:pPr>
        <w:pStyle w:val="Heading2"/>
        <w:rPr>
          <w:b w:val="0"/>
          <w:bCs/>
          <w:color w:val="auto"/>
          <w:lang w:val="en-US"/>
        </w:rPr>
      </w:pPr>
      <w:r w:rsidRPr="007F34C4">
        <w:rPr>
          <w:color w:val="auto"/>
          <w:lang w:val="en-US"/>
        </w:rPr>
        <w:t>Marine Corrections</w:t>
      </w:r>
    </w:p>
    <w:p w14:paraId="26BB9F98" w14:textId="1FC0EB8C" w:rsidR="00506C96" w:rsidRPr="007F34C4" w:rsidRDefault="00506C96" w:rsidP="00506C96">
      <w:pPr>
        <w:rPr>
          <w:rFonts w:ascii="Times New Roman" w:hAnsi="Times New Roman" w:cs="Times New Roman"/>
          <w:sz w:val="24"/>
          <w:szCs w:val="24"/>
        </w:rPr>
      </w:pPr>
      <w:r w:rsidRPr="007F34C4">
        <w:rPr>
          <w:rFonts w:ascii="Times New Roman" w:hAnsi="Times New Roman" w:cs="Times New Roman"/>
          <w:sz w:val="24"/>
          <w:szCs w:val="24"/>
        </w:rPr>
        <w:t>The contribution of marine protein in the diet was calculated using</w:t>
      </w:r>
      <w:r w:rsidR="007678E5" w:rsidRPr="007F34C4">
        <w:rPr>
          <w:rFonts w:ascii="Times New Roman" w:hAnsi="Times New Roman" w:cs="Times New Roman"/>
          <w:sz w:val="24"/>
          <w:szCs w:val="24"/>
        </w:rPr>
        <w:t xml:space="preserve"> δ</w:t>
      </w:r>
      <w:r w:rsidR="007678E5" w:rsidRPr="007F34C4">
        <w:rPr>
          <w:rFonts w:ascii="Times New Roman" w:hAnsi="Times New Roman" w:cs="Times New Roman"/>
          <w:sz w:val="24"/>
          <w:szCs w:val="24"/>
          <w:vertAlign w:val="superscript"/>
        </w:rPr>
        <w:t>13</w:t>
      </w:r>
      <w:r w:rsidR="007678E5" w:rsidRPr="007F34C4">
        <w:rPr>
          <w:rFonts w:ascii="Times New Roman" w:hAnsi="Times New Roman" w:cs="Times New Roman"/>
          <w:sz w:val="24"/>
          <w:szCs w:val="24"/>
        </w:rPr>
        <w:t>C values, following</w:t>
      </w:r>
      <w:r w:rsidRPr="007F34C4">
        <w:rPr>
          <w:rFonts w:ascii="Times New Roman" w:hAnsi="Times New Roman" w:cs="Times New Roman"/>
          <w:sz w:val="24"/>
          <w:szCs w:val="24"/>
        </w:rPr>
        <w:t xml:space="preserve"> the methodology laid out by </w:t>
      </w:r>
      <w:proofErr w:type="spellStart"/>
      <w:r w:rsidRPr="007F34C4">
        <w:rPr>
          <w:rFonts w:ascii="Times New Roman" w:hAnsi="Times New Roman" w:cs="Times New Roman"/>
          <w:sz w:val="24"/>
          <w:szCs w:val="24"/>
        </w:rPr>
        <w:t>Jarman</w:t>
      </w:r>
      <w:proofErr w:type="spellEnd"/>
      <w:r w:rsidRPr="007F34C4">
        <w:rPr>
          <w:rFonts w:ascii="Times New Roman" w:hAnsi="Times New Roman" w:cs="Times New Roman"/>
          <w:sz w:val="24"/>
          <w:szCs w:val="24"/>
        </w:rPr>
        <w:t xml:space="preserve"> et al 2018. The following formula was applied, using a value of -21.0‰</w:t>
      </w:r>
      <w:r w:rsidRPr="007F34C4">
        <w:rPr>
          <w:sz w:val="27"/>
          <w:szCs w:val="27"/>
        </w:rPr>
        <w:t xml:space="preserve"> </w:t>
      </w:r>
      <w:r w:rsidRPr="007F34C4">
        <w:rPr>
          <w:rFonts w:ascii="Times New Roman" w:hAnsi="Times New Roman" w:cs="Times New Roman"/>
          <w:sz w:val="24"/>
          <w:szCs w:val="24"/>
        </w:rPr>
        <w:t>for a fully terrestrial diet (δ</w:t>
      </w:r>
      <w:r w:rsidRPr="007F34C4">
        <w:rPr>
          <w:rFonts w:ascii="Times New Roman" w:hAnsi="Times New Roman" w:cs="Times New Roman"/>
          <w:sz w:val="24"/>
          <w:szCs w:val="24"/>
          <w:vertAlign w:val="superscript"/>
        </w:rPr>
        <w:t>13</w:t>
      </w:r>
      <w:r w:rsidRPr="007F34C4">
        <w:rPr>
          <w:rFonts w:ascii="Times New Roman" w:hAnsi="Times New Roman" w:cs="Times New Roman"/>
          <w:sz w:val="24"/>
          <w:szCs w:val="24"/>
        </w:rPr>
        <w:t>C</w:t>
      </w:r>
      <w:r w:rsidRPr="007F34C4">
        <w:rPr>
          <w:rFonts w:ascii="Times New Roman" w:hAnsi="Times New Roman" w:cs="Times New Roman"/>
          <w:sz w:val="24"/>
          <w:szCs w:val="24"/>
          <w:vertAlign w:val="subscript"/>
        </w:rPr>
        <w:t>terr</w:t>
      </w:r>
      <w:r w:rsidRPr="007F34C4">
        <w:rPr>
          <w:rFonts w:ascii="Times New Roman" w:hAnsi="Times New Roman" w:cs="Times New Roman"/>
          <w:sz w:val="24"/>
          <w:szCs w:val="24"/>
        </w:rPr>
        <w:t>), and -12.5‰ for a fully marine diet (δ</w:t>
      </w:r>
      <w:r w:rsidRPr="007F34C4">
        <w:rPr>
          <w:rFonts w:ascii="Times New Roman" w:hAnsi="Times New Roman" w:cs="Times New Roman"/>
          <w:sz w:val="24"/>
          <w:szCs w:val="24"/>
          <w:vertAlign w:val="superscript"/>
        </w:rPr>
        <w:t>13</w:t>
      </w:r>
      <w:r w:rsidRPr="007F34C4">
        <w:rPr>
          <w:rFonts w:ascii="Times New Roman" w:hAnsi="Times New Roman" w:cs="Times New Roman"/>
          <w:sz w:val="24"/>
          <w:szCs w:val="24"/>
        </w:rPr>
        <w:t>C</w:t>
      </w:r>
      <w:r w:rsidRPr="007F34C4">
        <w:rPr>
          <w:rFonts w:ascii="Times New Roman" w:hAnsi="Times New Roman" w:cs="Times New Roman"/>
          <w:sz w:val="24"/>
          <w:szCs w:val="24"/>
          <w:vertAlign w:val="subscript"/>
        </w:rPr>
        <w:t>mar</w:t>
      </w:r>
      <w:r w:rsidRPr="007F34C4">
        <w:rPr>
          <w:rFonts w:ascii="Times New Roman" w:hAnsi="Times New Roman" w:cs="Times New Roman"/>
          <w:sz w:val="24"/>
          <w:szCs w:val="24"/>
        </w:rPr>
        <w:t>):</w:t>
      </w:r>
    </w:p>
    <w:p w14:paraId="06E663B0" w14:textId="77777777" w:rsidR="00506C96" w:rsidRPr="007F34C4" w:rsidRDefault="00506C96" w:rsidP="00506C96">
      <w:pPr>
        <w:rPr>
          <w:rFonts w:ascii="Times New Roman" w:eastAsiaTheme="minorEastAsia" w:hAnsi="Times New Roman" w:cs="Times New Roman"/>
          <w:sz w:val="24"/>
          <w:szCs w:val="24"/>
        </w:rPr>
      </w:pPr>
      <w:r w:rsidRPr="007F34C4">
        <w:rPr>
          <w:rFonts w:ascii="Times New Roman" w:hAnsi="Times New Roman" w:cs="Times New Roman"/>
          <w:sz w:val="24"/>
          <w:szCs w:val="24"/>
        </w:rPr>
        <w:t xml:space="preserve"> </w:t>
      </w:r>
      <m:oMath>
        <m:sSub>
          <m:sSubPr>
            <m:ctrlPr>
              <w:rPr>
                <w:rFonts w:ascii="Cambria Math" w:hAnsi="Cambria Math" w:cs="Times New Roman"/>
                <w:iCs/>
                <w:sz w:val="24"/>
                <w:szCs w:val="24"/>
              </w:rPr>
            </m:ctrlPr>
          </m:sSubPr>
          <m:e>
            <m:r>
              <m:rPr>
                <m:sty m:val="p"/>
              </m:rPr>
              <w:rPr>
                <w:rFonts w:ascii="Cambria Math" w:hAnsi="Cambria Math" w:cs="Times New Roman"/>
                <w:sz w:val="24"/>
                <w:szCs w:val="24"/>
              </w:rPr>
              <m:t>f</m:t>
            </m:r>
          </m:e>
          <m:sub>
            <m:r>
              <m:rPr>
                <m:sty m:val="p"/>
              </m:rPr>
              <w:rPr>
                <w:rFonts w:ascii="Cambria Math" w:hAnsi="Cambria Math" w:cs="Times New Roman"/>
                <w:sz w:val="24"/>
                <w:szCs w:val="24"/>
              </w:rPr>
              <m:t>m=</m:t>
            </m:r>
          </m:sub>
        </m:sSub>
        <m:f>
          <m:fPr>
            <m:ctrlPr>
              <w:rPr>
                <w:rFonts w:ascii="Cambria Math" w:eastAsiaTheme="minorEastAsia" w:hAnsi="Cambria Math" w:cs="Times New Roman"/>
                <w:sz w:val="24"/>
                <w:szCs w:val="24"/>
              </w:rPr>
            </m:ctrlPr>
          </m:fPr>
          <m:num>
            <m:sSup>
              <m:sSupPr>
                <m:ctrlPr>
                  <w:rPr>
                    <w:rFonts w:ascii="Cambria Math" w:hAnsi="Cambria Math" w:cs="Times New Roman"/>
                    <w:sz w:val="24"/>
                    <w:szCs w:val="24"/>
                  </w:rPr>
                </m:ctrlPr>
              </m:sSupPr>
              <m:e>
                <m:r>
                  <m:rPr>
                    <m:sty m:val="p"/>
                  </m:rPr>
                  <w:rPr>
                    <w:rFonts w:ascii="Cambria Math" w:hAnsi="Cambria Math" w:cs="Arial"/>
                    <w:sz w:val="27"/>
                    <w:szCs w:val="27"/>
                  </w:rPr>
                  <m:t>δ</m:t>
                </m:r>
              </m:e>
              <m:sup>
                <m:r>
                  <m:rPr>
                    <m:sty m:val="p"/>
                  </m:rPr>
                  <w:rPr>
                    <w:rFonts w:ascii="Cambria Math" w:hAnsi="Cambria Math" w:cs="Times New Roman"/>
                    <w:sz w:val="24"/>
                    <w:szCs w:val="24"/>
                  </w:rPr>
                  <m:t>13</m:t>
                </m:r>
              </m:sup>
            </m:sSup>
            <m:sSub>
              <m:sSubPr>
                <m:ctrlPr>
                  <w:rPr>
                    <w:rFonts w:ascii="Cambria Math" w:hAnsi="Cambria Math" w:cs="Times New Roman"/>
                    <w:sz w:val="24"/>
                    <w:szCs w:val="24"/>
                  </w:rPr>
                </m:ctrlPr>
              </m:sSubPr>
              <m:e>
                <m:r>
                  <m:rPr>
                    <m:sty m:val="p"/>
                  </m:rPr>
                  <w:rPr>
                    <w:rFonts w:ascii="Cambria Math" w:hAnsi="Cambria Math" w:cs="Times New Roman"/>
                    <w:sz w:val="24"/>
                    <w:szCs w:val="24"/>
                  </w:rPr>
                  <m:t>C</m:t>
                </m:r>
              </m:e>
              <m:sub>
                <m:r>
                  <m:rPr>
                    <m:sty m:val="p"/>
                  </m:rPr>
                  <w:rPr>
                    <w:rFonts w:ascii="Cambria Math" w:hAnsi="Cambria Math" w:cs="Times New Roman"/>
                    <w:sz w:val="24"/>
                    <w:szCs w:val="24"/>
                  </w:rPr>
                  <m:t>n</m:t>
                </m:r>
              </m:sub>
            </m:sSub>
            <m:r>
              <m:rPr>
                <m:sty m:val="p"/>
              </m:rPr>
              <w:rPr>
                <w:rFonts w:ascii="Cambria Math" w:hAnsi="Cambria Math" w:cs="Times New Roman"/>
                <w:sz w:val="24"/>
                <w:szCs w:val="24"/>
              </w:rPr>
              <m:t>-</m:t>
            </m:r>
            <w:bookmarkStart w:id="0" w:name="_Hlk92711784"/>
            <m:sSup>
              <m:sSupPr>
                <m:ctrlPr>
                  <w:rPr>
                    <w:rFonts w:ascii="Cambria Math" w:hAnsi="Cambria Math" w:cs="Times New Roman"/>
                    <w:sz w:val="24"/>
                    <w:szCs w:val="24"/>
                  </w:rPr>
                </m:ctrlPr>
              </m:sSupPr>
              <m:e>
                <m:r>
                  <m:rPr>
                    <m:sty m:val="p"/>
                  </m:rPr>
                  <w:rPr>
                    <w:rFonts w:ascii="Cambria Math" w:hAnsi="Cambria Math" w:cs="Arial"/>
                    <w:sz w:val="27"/>
                    <w:szCs w:val="27"/>
                  </w:rPr>
                  <m:t>δ</m:t>
                </m:r>
              </m:e>
              <m:sup>
                <m:r>
                  <m:rPr>
                    <m:sty m:val="p"/>
                  </m:rPr>
                  <w:rPr>
                    <w:rFonts w:ascii="Cambria Math" w:hAnsi="Cambria Math" w:cs="Times New Roman"/>
                    <w:sz w:val="24"/>
                    <w:szCs w:val="24"/>
                  </w:rPr>
                  <m:t>13</m:t>
                </m:r>
              </m:sup>
            </m:sSup>
            <m:sSub>
              <m:sSubPr>
                <m:ctrlPr>
                  <w:rPr>
                    <w:rFonts w:ascii="Cambria Math" w:hAnsi="Cambria Math" w:cs="Times New Roman"/>
                    <w:sz w:val="24"/>
                    <w:szCs w:val="24"/>
                  </w:rPr>
                </m:ctrlPr>
              </m:sSubPr>
              <m:e>
                <m:r>
                  <m:rPr>
                    <m:sty m:val="p"/>
                  </m:rPr>
                  <w:rPr>
                    <w:rFonts w:ascii="Cambria Math" w:hAnsi="Cambria Math" w:cs="Times New Roman"/>
                    <w:sz w:val="24"/>
                    <w:szCs w:val="24"/>
                  </w:rPr>
                  <m:t>C</m:t>
                </m:r>
              </m:e>
              <m:sub>
                <m:r>
                  <m:rPr>
                    <m:sty m:val="p"/>
                  </m:rPr>
                  <w:rPr>
                    <w:rFonts w:ascii="Cambria Math" w:hAnsi="Cambria Math" w:cs="Times New Roman"/>
                    <w:sz w:val="24"/>
                    <w:szCs w:val="24"/>
                  </w:rPr>
                  <m:t>terr</m:t>
                </m:r>
              </m:sub>
            </m:sSub>
            <w:bookmarkEnd w:id="0"/>
          </m:num>
          <m:den>
            <w:bookmarkStart w:id="1" w:name="_Hlk92711879"/>
            <m:sSup>
              <m:sSupPr>
                <m:ctrlPr>
                  <w:rPr>
                    <w:rFonts w:ascii="Cambria Math" w:eastAsiaTheme="minorEastAsia" w:hAnsi="Cambria Math" w:cs="Times New Roman"/>
                    <w:sz w:val="24"/>
                    <w:szCs w:val="24"/>
                  </w:rPr>
                </m:ctrlPr>
              </m:sSupPr>
              <m:e>
                <m:r>
                  <m:rPr>
                    <m:sty m:val="p"/>
                  </m:rPr>
                  <w:rPr>
                    <w:rFonts w:ascii="Cambria Math" w:hAnsi="Cambria Math" w:cs="Arial"/>
                    <w:sz w:val="27"/>
                    <w:szCs w:val="27"/>
                  </w:rPr>
                  <m:t>δ</m:t>
                </m:r>
              </m:e>
              <m:sup>
                <m:r>
                  <m:rPr>
                    <m:sty m:val="p"/>
                  </m:rPr>
                  <w:rPr>
                    <w:rFonts w:ascii="Cambria Math" w:eastAsiaTheme="minorEastAsia" w:hAnsi="Cambria Math" w:cs="Times New Roman"/>
                    <w:sz w:val="24"/>
                    <w:szCs w:val="24"/>
                  </w:rPr>
                  <m:t>13</m:t>
                </m:r>
              </m:sup>
            </m:sSup>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C</m:t>
                </m:r>
              </m:e>
              <m:sub>
                <m:r>
                  <m:rPr>
                    <m:sty m:val="p"/>
                  </m:rPr>
                  <w:rPr>
                    <w:rFonts w:ascii="Cambria Math" w:eastAsiaTheme="minorEastAsia" w:hAnsi="Cambria Math" w:cs="Times New Roman"/>
                    <w:sz w:val="24"/>
                    <w:szCs w:val="24"/>
                  </w:rPr>
                  <m:t>mar</m:t>
                </m:r>
              </m:sub>
            </m:sSub>
            <w:bookmarkEnd w:id="1"/>
            <m:r>
              <m:rPr>
                <m:sty m:val="p"/>
              </m:rPr>
              <w:rPr>
                <w:rFonts w:ascii="Cambria Math" w:eastAsiaTheme="minorEastAsia" w:hAnsi="Cambria Math" w:cs="Times New Roman"/>
                <w:sz w:val="24"/>
                <w:szCs w:val="24"/>
              </w:rPr>
              <m:t>-</m:t>
            </m:r>
            <m:sSup>
              <m:sSupPr>
                <m:ctrlPr>
                  <w:rPr>
                    <w:rFonts w:ascii="Cambria Math" w:eastAsiaTheme="minorEastAsia" w:hAnsi="Cambria Math" w:cs="Times New Roman"/>
                    <w:sz w:val="24"/>
                    <w:szCs w:val="24"/>
                  </w:rPr>
                </m:ctrlPr>
              </m:sSupPr>
              <m:e>
                <m:r>
                  <m:rPr>
                    <m:sty m:val="p"/>
                  </m:rPr>
                  <w:rPr>
                    <w:rFonts w:ascii="Cambria Math" w:hAnsi="Cambria Math" w:cs="Arial"/>
                    <w:sz w:val="27"/>
                    <w:szCs w:val="27"/>
                  </w:rPr>
                  <m:t>δ</m:t>
                </m:r>
              </m:e>
              <m:sup>
                <m:r>
                  <m:rPr>
                    <m:sty m:val="p"/>
                  </m:rPr>
                  <w:rPr>
                    <w:rFonts w:ascii="Cambria Math" w:eastAsiaTheme="minorEastAsia" w:hAnsi="Cambria Math" w:cs="Times New Roman"/>
                    <w:sz w:val="24"/>
                    <w:szCs w:val="24"/>
                  </w:rPr>
                  <m:t>13</m:t>
                </m:r>
              </m:sup>
            </m:sSup>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C</m:t>
                </m:r>
              </m:e>
              <m:sub>
                <m:r>
                  <m:rPr>
                    <m:sty m:val="p"/>
                  </m:rPr>
                  <w:rPr>
                    <w:rFonts w:ascii="Cambria Math" w:eastAsiaTheme="minorEastAsia" w:hAnsi="Cambria Math" w:cs="Times New Roman"/>
                    <w:sz w:val="24"/>
                    <w:szCs w:val="24"/>
                  </w:rPr>
                  <m:t>terr</m:t>
                </m:r>
              </m:sub>
            </m:sSub>
          </m:den>
        </m:f>
      </m:oMath>
    </w:p>
    <w:p w14:paraId="54A5EE13" w14:textId="3B509612" w:rsidR="001E4DEA" w:rsidRPr="007F34C4" w:rsidRDefault="005356F8" w:rsidP="001E4DEA">
      <w:pPr>
        <w:rPr>
          <w:rFonts w:ascii="Times New Roman" w:hAnsi="Times New Roman" w:cs="Times New Roman"/>
          <w:sz w:val="24"/>
          <w:szCs w:val="24"/>
          <w:lang w:val="en-US"/>
        </w:rPr>
      </w:pPr>
      <w:r w:rsidRPr="007F34C4">
        <w:rPr>
          <w:rFonts w:ascii="Times New Roman" w:hAnsi="Times New Roman" w:cs="Times New Roman"/>
          <w:sz w:val="24"/>
          <w:szCs w:val="24"/>
          <w:lang w:val="en-US"/>
        </w:rPr>
        <w:t>A standardized error of ±10%</w:t>
      </w:r>
      <w:r w:rsidR="001D41CB" w:rsidRPr="007F34C4">
        <w:rPr>
          <w:rFonts w:ascii="Times New Roman" w:hAnsi="Times New Roman" w:cs="Times New Roman"/>
          <w:sz w:val="24"/>
          <w:szCs w:val="24"/>
          <w:lang w:val="en-US"/>
        </w:rPr>
        <w:t xml:space="preserve"> was used. </w:t>
      </w:r>
      <w:r w:rsidR="001B5B0B" w:rsidRPr="007F34C4">
        <w:rPr>
          <w:rFonts w:ascii="Times New Roman" w:hAnsi="Times New Roman" w:cs="Times New Roman"/>
          <w:sz w:val="24"/>
          <w:szCs w:val="24"/>
          <w:lang w:val="en-US"/>
        </w:rPr>
        <w:t xml:space="preserve">In R, mixed curves were created using </w:t>
      </w:r>
    </w:p>
    <w:p w14:paraId="2870889F" w14:textId="2688CDB6" w:rsidR="00AC7C8C" w:rsidRPr="007F34C4" w:rsidRDefault="00AC7C8C" w:rsidP="00AC7C8C">
      <w:pPr>
        <w:pStyle w:val="Heading2"/>
        <w:rPr>
          <w:color w:val="auto"/>
          <w:lang w:val="en-US"/>
        </w:rPr>
      </w:pPr>
      <w:r w:rsidRPr="007F34C4">
        <w:rPr>
          <w:color w:val="auto"/>
          <w:lang w:val="en-US"/>
        </w:rPr>
        <w:t>KDE Models without marine correction</w:t>
      </w:r>
    </w:p>
    <w:p w14:paraId="7D82931A" w14:textId="77777777" w:rsidR="000B5BDA" w:rsidRPr="007F34C4" w:rsidRDefault="00A57A95" w:rsidP="00A57A95">
      <w:pPr>
        <w:rPr>
          <w:rFonts w:ascii="Times New Roman" w:hAnsi="Times New Roman" w:cs="Times New Roman"/>
          <w:sz w:val="24"/>
          <w:szCs w:val="24"/>
          <w:lang w:val="en-US"/>
        </w:rPr>
      </w:pPr>
      <w:r w:rsidRPr="007F34C4">
        <w:rPr>
          <w:rFonts w:ascii="Times New Roman" w:hAnsi="Times New Roman" w:cs="Times New Roman"/>
          <w:sz w:val="24"/>
          <w:szCs w:val="24"/>
          <w:lang w:val="en-US"/>
        </w:rPr>
        <w:t xml:space="preserve">Overall, there is very little difference between the KDE </w:t>
      </w:r>
      <w:r w:rsidR="000B5BDA" w:rsidRPr="007F34C4">
        <w:rPr>
          <w:rFonts w:ascii="Times New Roman" w:hAnsi="Times New Roman" w:cs="Times New Roman"/>
          <w:sz w:val="24"/>
          <w:szCs w:val="24"/>
          <w:lang w:val="en-US"/>
        </w:rPr>
        <w:t>models where marine corrections were applied, and those where they were not.</w:t>
      </w:r>
    </w:p>
    <w:p w14:paraId="69487F2E" w14:textId="576A8A13" w:rsidR="00A57A95" w:rsidRPr="007F34C4" w:rsidRDefault="000B5BDA" w:rsidP="00A57A95">
      <w:pPr>
        <w:rPr>
          <w:rFonts w:ascii="Times New Roman" w:hAnsi="Times New Roman" w:cs="Times New Roman"/>
          <w:sz w:val="24"/>
          <w:szCs w:val="24"/>
          <w:lang w:val="en-US"/>
        </w:rPr>
      </w:pPr>
      <w:r w:rsidRPr="007F34C4">
        <w:rPr>
          <w:rFonts w:ascii="Times New Roman" w:hAnsi="Times New Roman" w:cs="Times New Roman"/>
          <w:sz w:val="24"/>
          <w:szCs w:val="24"/>
          <w:lang w:val="en-US"/>
        </w:rPr>
        <w:t>The most notable differences come in the fourth century. The models for all furnished burials, male burials</w:t>
      </w:r>
      <w:r w:rsidR="00DE4717" w:rsidRPr="007F34C4">
        <w:rPr>
          <w:rFonts w:ascii="Times New Roman" w:hAnsi="Times New Roman" w:cs="Times New Roman"/>
          <w:sz w:val="24"/>
          <w:szCs w:val="24"/>
          <w:lang w:val="en-US"/>
        </w:rPr>
        <w:t xml:space="preserve"> both furnished and unfurnished, furnished burials in the north and west</w:t>
      </w:r>
      <w:r w:rsidR="00C764DA" w:rsidRPr="007F34C4">
        <w:rPr>
          <w:rFonts w:ascii="Times New Roman" w:hAnsi="Times New Roman" w:cs="Times New Roman"/>
          <w:sz w:val="24"/>
          <w:szCs w:val="24"/>
          <w:lang w:val="en-US"/>
        </w:rPr>
        <w:t xml:space="preserve">, isolated burials, </w:t>
      </w:r>
      <w:r w:rsidR="00E54592" w:rsidRPr="007F34C4">
        <w:rPr>
          <w:rFonts w:ascii="Times New Roman" w:hAnsi="Times New Roman" w:cs="Times New Roman"/>
          <w:sz w:val="24"/>
          <w:szCs w:val="24"/>
          <w:lang w:val="en-US"/>
        </w:rPr>
        <w:t xml:space="preserve">and small groups of burials, are all higher </w:t>
      </w:r>
      <w:r w:rsidR="00DC7534" w:rsidRPr="007F34C4">
        <w:rPr>
          <w:rFonts w:ascii="Times New Roman" w:hAnsi="Times New Roman" w:cs="Times New Roman"/>
          <w:sz w:val="24"/>
          <w:szCs w:val="24"/>
          <w:lang w:val="en-US"/>
        </w:rPr>
        <w:t>in the fourth century when marine corrections are not applied.</w:t>
      </w:r>
      <w:r w:rsidR="00047FBD" w:rsidRPr="007F34C4">
        <w:rPr>
          <w:rFonts w:ascii="Times New Roman" w:hAnsi="Times New Roman" w:cs="Times New Roman"/>
          <w:sz w:val="24"/>
          <w:szCs w:val="24"/>
          <w:lang w:val="en-US"/>
        </w:rPr>
        <w:t xml:space="preserve"> </w:t>
      </w:r>
      <w:r w:rsidR="00E83739" w:rsidRPr="007F34C4">
        <w:rPr>
          <w:rFonts w:ascii="Times New Roman" w:hAnsi="Times New Roman" w:cs="Times New Roman"/>
          <w:sz w:val="24"/>
          <w:szCs w:val="24"/>
          <w:lang w:val="en-US"/>
        </w:rPr>
        <w:t xml:space="preserve">The </w:t>
      </w:r>
      <w:proofErr w:type="spellStart"/>
      <w:r w:rsidR="00E83739" w:rsidRPr="007F34C4">
        <w:rPr>
          <w:rFonts w:ascii="Times New Roman" w:hAnsi="Times New Roman" w:cs="Times New Roman"/>
          <w:sz w:val="24"/>
          <w:szCs w:val="24"/>
          <w:lang w:val="en-US"/>
        </w:rPr>
        <w:t>affect</w:t>
      </w:r>
      <w:proofErr w:type="spellEnd"/>
      <w:r w:rsidR="00E83739" w:rsidRPr="007F34C4">
        <w:rPr>
          <w:rFonts w:ascii="Times New Roman" w:hAnsi="Times New Roman" w:cs="Times New Roman"/>
          <w:sz w:val="24"/>
          <w:szCs w:val="24"/>
          <w:lang w:val="en-US"/>
        </w:rPr>
        <w:t xml:space="preserve"> of </w:t>
      </w:r>
      <w:r w:rsidR="00670316" w:rsidRPr="007F34C4">
        <w:rPr>
          <w:rFonts w:ascii="Times New Roman" w:hAnsi="Times New Roman" w:cs="Times New Roman"/>
          <w:sz w:val="24"/>
          <w:szCs w:val="24"/>
          <w:lang w:val="en-US"/>
        </w:rPr>
        <w:t>correcting for marine shifts some of those fourth century dates later, resulting in steeper increases in the fifth century where relevant, or less pronounced troughs in the fifth century.</w:t>
      </w:r>
    </w:p>
    <w:p w14:paraId="640FF5FC" w14:textId="26EE0D28" w:rsidR="008C1630" w:rsidRPr="007F34C4" w:rsidRDefault="008C1630" w:rsidP="00A57A95">
      <w:pPr>
        <w:rPr>
          <w:rFonts w:ascii="Times New Roman" w:hAnsi="Times New Roman" w:cs="Times New Roman"/>
          <w:sz w:val="24"/>
          <w:szCs w:val="24"/>
          <w:lang w:val="en-US"/>
        </w:rPr>
      </w:pPr>
      <w:r w:rsidRPr="007F34C4">
        <w:rPr>
          <w:rFonts w:ascii="Times New Roman" w:hAnsi="Times New Roman" w:cs="Times New Roman"/>
          <w:sz w:val="24"/>
          <w:szCs w:val="24"/>
          <w:lang w:val="en-US"/>
        </w:rPr>
        <w:t xml:space="preserve">Subtler patterns are also affected; the notable dip in unfurnished burial around 600AD is not visible without the marine corrections, </w:t>
      </w:r>
      <w:r w:rsidR="00D93903" w:rsidRPr="007F34C4">
        <w:rPr>
          <w:rFonts w:ascii="Times New Roman" w:hAnsi="Times New Roman" w:cs="Times New Roman"/>
          <w:sz w:val="24"/>
          <w:szCs w:val="24"/>
          <w:lang w:val="en-US"/>
        </w:rPr>
        <w:t>and for female furnished burial, the decline across the seventh century is sharper without marine corrections.</w:t>
      </w:r>
      <w:r w:rsidRPr="007F34C4">
        <w:rPr>
          <w:rFonts w:ascii="Times New Roman" w:hAnsi="Times New Roman" w:cs="Times New Roman"/>
          <w:sz w:val="24"/>
          <w:szCs w:val="24"/>
          <w:lang w:val="en-US"/>
        </w:rPr>
        <w:t xml:space="preserve"> </w:t>
      </w:r>
    </w:p>
    <w:p w14:paraId="37123C3B" w14:textId="77777777" w:rsidR="000B5BDA" w:rsidRPr="007F34C4" w:rsidRDefault="000B5BDA" w:rsidP="000B5BDA">
      <w:pPr>
        <w:rPr>
          <w:rFonts w:ascii="Times New Roman" w:hAnsi="Times New Roman" w:cs="Times New Roman"/>
          <w:sz w:val="24"/>
          <w:szCs w:val="24"/>
        </w:rPr>
      </w:pPr>
      <w:r w:rsidRPr="007F34C4">
        <w:rPr>
          <w:rFonts w:ascii="Times New Roman" w:hAnsi="Times New Roman" w:cs="Times New Roman"/>
          <w:sz w:val="24"/>
          <w:szCs w:val="24"/>
        </w:rPr>
        <w:t>Perhaps the most notable differences when marine corrections are not applied is the richly furnished burials. Here, richly furnished burials notably peak around 600AD, and decline across the seventh century, showing no persistence into the eighth century. Given that this was the smallest sample, with correspondingly large error ranges, it is not surprising that it is the most vulnerable to change. It is also worth noting that nearly all of the richly furnished burials have reliable δ</w:t>
      </w:r>
      <w:r w:rsidRPr="007F34C4">
        <w:rPr>
          <w:rFonts w:ascii="Times New Roman" w:hAnsi="Times New Roman" w:cs="Times New Roman"/>
          <w:sz w:val="24"/>
          <w:szCs w:val="24"/>
          <w:vertAlign w:val="superscript"/>
        </w:rPr>
        <w:t>13</w:t>
      </w:r>
      <w:r w:rsidRPr="007F34C4">
        <w:rPr>
          <w:rFonts w:ascii="Times New Roman" w:hAnsi="Times New Roman" w:cs="Times New Roman"/>
          <w:sz w:val="24"/>
          <w:szCs w:val="24"/>
        </w:rPr>
        <w:t xml:space="preserve">C values. </w:t>
      </w:r>
    </w:p>
    <w:p w14:paraId="42AA0DE8" w14:textId="555F377C" w:rsidR="00625C1D" w:rsidRDefault="008B391A" w:rsidP="00AD0BB1">
      <w:pPr>
        <w:rPr>
          <w:lang w:val="en-US"/>
        </w:rPr>
      </w:pPr>
      <w:r>
        <w:rPr>
          <w:noProof/>
        </w:rPr>
        <w:lastRenderedPageBreak/>
        <w:drawing>
          <wp:inline distT="0" distB="0" distL="0" distR="0" wp14:anchorId="40E079BC" wp14:editId="13900C9D">
            <wp:extent cx="5731510" cy="3340735"/>
            <wp:effectExtent l="0" t="0" r="2540" b="0"/>
            <wp:docPr id="33" name="Picture 33"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Chart, line chart&#10;&#10;Description automatically generated"/>
                    <pic:cNvPicPr/>
                  </pic:nvPicPr>
                  <pic:blipFill>
                    <a:blip r:embed="rId4"/>
                    <a:stretch>
                      <a:fillRect/>
                    </a:stretch>
                  </pic:blipFill>
                  <pic:spPr>
                    <a:xfrm>
                      <a:off x="0" y="0"/>
                      <a:ext cx="5731510" cy="3340735"/>
                    </a:xfrm>
                    <a:prstGeom prst="rect">
                      <a:avLst/>
                    </a:prstGeom>
                  </pic:spPr>
                </pic:pic>
              </a:graphicData>
            </a:graphic>
          </wp:inline>
        </w:drawing>
      </w:r>
    </w:p>
    <w:p w14:paraId="7EBA0B9E" w14:textId="0F477040" w:rsidR="00AD0BB1" w:rsidRPr="007F34C4" w:rsidRDefault="009A16F1" w:rsidP="00AD0BB1">
      <w:pPr>
        <w:rPr>
          <w:lang w:val="en-US"/>
        </w:rPr>
      </w:pPr>
      <w:r>
        <w:rPr>
          <w:noProof/>
        </w:rPr>
        <w:drawing>
          <wp:inline distT="0" distB="0" distL="0" distR="0" wp14:anchorId="717D10E8" wp14:editId="257349D0">
            <wp:extent cx="5731510" cy="3340735"/>
            <wp:effectExtent l="0" t="0" r="2540" b="0"/>
            <wp:docPr id="2" name="Picture 2"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line chart&#10;&#10;Description automatically generated"/>
                    <pic:cNvPicPr/>
                  </pic:nvPicPr>
                  <pic:blipFill>
                    <a:blip r:embed="rId5"/>
                    <a:stretch>
                      <a:fillRect/>
                    </a:stretch>
                  </pic:blipFill>
                  <pic:spPr>
                    <a:xfrm>
                      <a:off x="0" y="0"/>
                      <a:ext cx="5731510" cy="3340735"/>
                    </a:xfrm>
                    <a:prstGeom prst="rect">
                      <a:avLst/>
                    </a:prstGeom>
                  </pic:spPr>
                </pic:pic>
              </a:graphicData>
            </a:graphic>
          </wp:inline>
        </w:drawing>
      </w:r>
    </w:p>
    <w:p w14:paraId="6EAD8294" w14:textId="131BDED8" w:rsidR="00AC7C8C" w:rsidRDefault="00AC7C8C" w:rsidP="00AC7C8C">
      <w:pPr>
        <w:pStyle w:val="Caption"/>
        <w:rPr>
          <w:rFonts w:cs="Times New Roman"/>
          <w:color w:val="auto"/>
          <w:sz w:val="24"/>
          <w:szCs w:val="24"/>
        </w:rPr>
      </w:pPr>
      <w:r w:rsidRPr="007F34C4">
        <w:rPr>
          <w:rFonts w:cs="Times New Roman"/>
          <w:color w:val="auto"/>
          <w:sz w:val="24"/>
          <w:szCs w:val="24"/>
        </w:rPr>
        <w:t xml:space="preserve">Figure S1: KDE </w:t>
      </w:r>
      <w:r w:rsidR="007F34C4">
        <w:rPr>
          <w:rFonts w:cs="Times New Roman"/>
          <w:color w:val="auto"/>
          <w:sz w:val="24"/>
          <w:szCs w:val="24"/>
        </w:rPr>
        <w:t>of</w:t>
      </w:r>
      <w:r w:rsidRPr="007F34C4">
        <w:rPr>
          <w:rFonts w:cs="Times New Roman"/>
          <w:color w:val="auto"/>
          <w:sz w:val="24"/>
          <w:szCs w:val="24"/>
        </w:rPr>
        <w:t xml:space="preserve"> all radiocarbon dated burials</w:t>
      </w:r>
      <w:r w:rsidR="00C0682A">
        <w:rPr>
          <w:rFonts w:cs="Times New Roman"/>
          <w:color w:val="auto"/>
          <w:sz w:val="24"/>
          <w:szCs w:val="24"/>
        </w:rPr>
        <w:t xml:space="preserve"> with and without marine reservoir</w:t>
      </w:r>
      <w:r w:rsidRPr="007F34C4">
        <w:rPr>
          <w:rFonts w:cs="Times New Roman"/>
          <w:color w:val="auto"/>
          <w:sz w:val="24"/>
          <w:szCs w:val="24"/>
        </w:rPr>
        <w:t>.</w:t>
      </w:r>
    </w:p>
    <w:p w14:paraId="2F40C8A8" w14:textId="294FD3BB" w:rsidR="00625C1D" w:rsidRPr="00625C1D" w:rsidRDefault="00625C1D" w:rsidP="00625C1D">
      <w:r>
        <w:rPr>
          <w:noProof/>
        </w:rPr>
        <w:lastRenderedPageBreak/>
        <w:drawing>
          <wp:inline distT="0" distB="0" distL="0" distR="0" wp14:anchorId="767A655A" wp14:editId="661EC9C6">
            <wp:extent cx="5731510" cy="3340735"/>
            <wp:effectExtent l="0" t="0" r="2540" b="0"/>
            <wp:docPr id="32" name="Picture 32" descr="Chart, line 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hart, line chart, histogram&#10;&#10;Description automatically generated"/>
                    <pic:cNvPicPr/>
                  </pic:nvPicPr>
                  <pic:blipFill>
                    <a:blip r:embed="rId6"/>
                    <a:stretch>
                      <a:fillRect/>
                    </a:stretch>
                  </pic:blipFill>
                  <pic:spPr>
                    <a:xfrm>
                      <a:off x="0" y="0"/>
                      <a:ext cx="5731510" cy="3340735"/>
                    </a:xfrm>
                    <a:prstGeom prst="rect">
                      <a:avLst/>
                    </a:prstGeom>
                  </pic:spPr>
                </pic:pic>
              </a:graphicData>
            </a:graphic>
          </wp:inline>
        </w:drawing>
      </w:r>
    </w:p>
    <w:p w14:paraId="4760F2A7" w14:textId="2EC94771" w:rsidR="00A57A95" w:rsidRPr="007F34C4" w:rsidRDefault="00A57A95" w:rsidP="00A57A95">
      <w:pPr>
        <w:rPr>
          <w:rFonts w:ascii="Times New Roman" w:hAnsi="Times New Roman" w:cs="Times New Roman"/>
          <w:i/>
          <w:iCs/>
          <w:sz w:val="24"/>
          <w:szCs w:val="24"/>
        </w:rPr>
      </w:pPr>
    </w:p>
    <w:p w14:paraId="3B40AE09" w14:textId="3E5B4CE0" w:rsidR="00AD0BB1" w:rsidRDefault="00B846C2" w:rsidP="00AD0BB1">
      <w:pPr>
        <w:rPr>
          <w:rFonts w:ascii="Times New Roman" w:hAnsi="Times New Roman" w:cs="Times New Roman"/>
          <w:i/>
          <w:iCs/>
          <w:sz w:val="24"/>
          <w:szCs w:val="24"/>
        </w:rPr>
      </w:pPr>
      <w:r>
        <w:rPr>
          <w:noProof/>
        </w:rPr>
        <w:drawing>
          <wp:inline distT="0" distB="0" distL="0" distR="0" wp14:anchorId="4FA11453" wp14:editId="1F058D2D">
            <wp:extent cx="5731510" cy="3340735"/>
            <wp:effectExtent l="0" t="0" r="2540" b="0"/>
            <wp:docPr id="1" name="Picture 1" descr="Chart, line 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line chart, histogram&#10;&#10;Description automatically generated"/>
                    <pic:cNvPicPr/>
                  </pic:nvPicPr>
                  <pic:blipFill>
                    <a:blip r:embed="rId7"/>
                    <a:stretch>
                      <a:fillRect/>
                    </a:stretch>
                  </pic:blipFill>
                  <pic:spPr>
                    <a:xfrm>
                      <a:off x="0" y="0"/>
                      <a:ext cx="5731510" cy="3340735"/>
                    </a:xfrm>
                    <a:prstGeom prst="rect">
                      <a:avLst/>
                    </a:prstGeom>
                  </pic:spPr>
                </pic:pic>
              </a:graphicData>
            </a:graphic>
          </wp:inline>
        </w:drawing>
      </w:r>
    </w:p>
    <w:p w14:paraId="479BB541" w14:textId="3D07B411" w:rsidR="007F34C4" w:rsidRPr="007F34C4" w:rsidRDefault="007F34C4" w:rsidP="00AD0BB1">
      <w:pPr>
        <w:rPr>
          <w:rFonts w:ascii="Times New Roman" w:hAnsi="Times New Roman" w:cs="Times New Roman"/>
          <w:i/>
          <w:iCs/>
          <w:sz w:val="24"/>
          <w:szCs w:val="24"/>
        </w:rPr>
      </w:pPr>
      <w:r w:rsidRPr="007F34C4">
        <w:rPr>
          <w:rFonts w:ascii="Times New Roman" w:hAnsi="Times New Roman" w:cs="Times New Roman"/>
          <w:i/>
          <w:iCs/>
          <w:sz w:val="24"/>
          <w:szCs w:val="24"/>
        </w:rPr>
        <w:t xml:space="preserve">Figure S2: </w:t>
      </w:r>
      <w:r>
        <w:rPr>
          <w:rFonts w:ascii="Times New Roman" w:hAnsi="Times New Roman" w:cs="Times New Roman"/>
          <w:i/>
          <w:iCs/>
          <w:sz w:val="24"/>
          <w:szCs w:val="24"/>
        </w:rPr>
        <w:t xml:space="preserve">KDE of all </w:t>
      </w:r>
      <w:r w:rsidRPr="007F34C4">
        <w:rPr>
          <w:rFonts w:ascii="Times New Roman" w:hAnsi="Times New Roman" w:cs="Times New Roman"/>
          <w:i/>
          <w:iCs/>
          <w:sz w:val="24"/>
          <w:szCs w:val="24"/>
        </w:rPr>
        <w:t>furnished burials</w:t>
      </w:r>
      <w:r w:rsidR="00C0682A">
        <w:rPr>
          <w:rFonts w:ascii="Times New Roman" w:hAnsi="Times New Roman" w:cs="Times New Roman"/>
          <w:i/>
          <w:iCs/>
          <w:sz w:val="24"/>
          <w:szCs w:val="24"/>
        </w:rPr>
        <w:t xml:space="preserve"> </w:t>
      </w:r>
      <w:r w:rsidR="00C0682A" w:rsidRPr="00C0682A">
        <w:rPr>
          <w:rFonts w:ascii="Times New Roman" w:hAnsi="Times New Roman" w:cs="Times New Roman"/>
          <w:i/>
          <w:iCs/>
          <w:sz w:val="24"/>
          <w:szCs w:val="24"/>
        </w:rPr>
        <w:t>with and without marine reservoir.</w:t>
      </w:r>
    </w:p>
    <w:p w14:paraId="1BF78E0F" w14:textId="0880255D" w:rsidR="007036BE" w:rsidRDefault="007F02FB" w:rsidP="00AD0BB1">
      <w:pPr>
        <w:rPr>
          <w:rFonts w:ascii="Times New Roman" w:hAnsi="Times New Roman" w:cs="Times New Roman"/>
          <w:i/>
          <w:iCs/>
          <w:sz w:val="24"/>
          <w:szCs w:val="24"/>
        </w:rPr>
      </w:pPr>
      <w:r>
        <w:rPr>
          <w:noProof/>
        </w:rPr>
        <w:lastRenderedPageBreak/>
        <w:drawing>
          <wp:inline distT="0" distB="0" distL="0" distR="0" wp14:anchorId="37262379" wp14:editId="2BFC964E">
            <wp:extent cx="5731510" cy="3340735"/>
            <wp:effectExtent l="0" t="0" r="2540" b="0"/>
            <wp:docPr id="61" name="Picture 61"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descr="Chart, line chart&#10;&#10;Description automatically generated"/>
                    <pic:cNvPicPr/>
                  </pic:nvPicPr>
                  <pic:blipFill>
                    <a:blip r:embed="rId8"/>
                    <a:stretch>
                      <a:fillRect/>
                    </a:stretch>
                  </pic:blipFill>
                  <pic:spPr>
                    <a:xfrm>
                      <a:off x="0" y="0"/>
                      <a:ext cx="5731510" cy="3340735"/>
                    </a:xfrm>
                    <a:prstGeom prst="rect">
                      <a:avLst/>
                    </a:prstGeom>
                  </pic:spPr>
                </pic:pic>
              </a:graphicData>
            </a:graphic>
          </wp:inline>
        </w:drawing>
      </w:r>
    </w:p>
    <w:p w14:paraId="08938075" w14:textId="01F33E05" w:rsidR="00AD0BB1" w:rsidRPr="007F34C4" w:rsidRDefault="002262D4" w:rsidP="00AD0BB1">
      <w:pPr>
        <w:rPr>
          <w:rFonts w:ascii="Times New Roman" w:hAnsi="Times New Roman" w:cs="Times New Roman"/>
          <w:i/>
          <w:iCs/>
          <w:sz w:val="24"/>
          <w:szCs w:val="24"/>
        </w:rPr>
      </w:pPr>
      <w:r>
        <w:rPr>
          <w:noProof/>
        </w:rPr>
        <w:drawing>
          <wp:inline distT="0" distB="0" distL="0" distR="0" wp14:anchorId="6B9EF5B1" wp14:editId="38DA068B">
            <wp:extent cx="5731510" cy="3340735"/>
            <wp:effectExtent l="0" t="0" r="2540" b="0"/>
            <wp:docPr id="60" name="Picture 60"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descr="Chart, line chart&#10;&#10;Description automatically generated"/>
                    <pic:cNvPicPr/>
                  </pic:nvPicPr>
                  <pic:blipFill>
                    <a:blip r:embed="rId9"/>
                    <a:stretch>
                      <a:fillRect/>
                    </a:stretch>
                  </pic:blipFill>
                  <pic:spPr>
                    <a:xfrm>
                      <a:off x="0" y="0"/>
                      <a:ext cx="5731510" cy="3340735"/>
                    </a:xfrm>
                    <a:prstGeom prst="rect">
                      <a:avLst/>
                    </a:prstGeom>
                  </pic:spPr>
                </pic:pic>
              </a:graphicData>
            </a:graphic>
          </wp:inline>
        </w:drawing>
      </w:r>
    </w:p>
    <w:p w14:paraId="52C4E7FD" w14:textId="2A578B6B" w:rsidR="00AC7C8C" w:rsidRPr="007F34C4" w:rsidRDefault="00AC7C8C" w:rsidP="00AC7C8C">
      <w:pPr>
        <w:pStyle w:val="Caption"/>
        <w:rPr>
          <w:rFonts w:cs="Times New Roman"/>
          <w:color w:val="auto"/>
          <w:sz w:val="24"/>
          <w:szCs w:val="24"/>
        </w:rPr>
      </w:pPr>
      <w:r w:rsidRPr="007F34C4">
        <w:rPr>
          <w:rFonts w:cs="Times New Roman"/>
          <w:color w:val="auto"/>
          <w:sz w:val="24"/>
          <w:szCs w:val="24"/>
        </w:rPr>
        <w:t>Figure S</w:t>
      </w:r>
      <w:r w:rsidR="007F34C4">
        <w:rPr>
          <w:rFonts w:cs="Times New Roman"/>
          <w:color w:val="auto"/>
          <w:sz w:val="24"/>
          <w:szCs w:val="24"/>
        </w:rPr>
        <w:t>3</w:t>
      </w:r>
      <w:r w:rsidRPr="007F34C4">
        <w:rPr>
          <w:rFonts w:cs="Times New Roman"/>
          <w:color w:val="auto"/>
          <w:sz w:val="24"/>
          <w:szCs w:val="24"/>
        </w:rPr>
        <w:t xml:space="preserve">: </w:t>
      </w:r>
      <w:r w:rsidR="007F34C4">
        <w:rPr>
          <w:rFonts w:cs="Times New Roman"/>
          <w:color w:val="auto"/>
          <w:sz w:val="24"/>
          <w:szCs w:val="24"/>
        </w:rPr>
        <w:t>KDE of all</w:t>
      </w:r>
      <w:r w:rsidRPr="007F34C4">
        <w:rPr>
          <w:rFonts w:cs="Times New Roman"/>
          <w:color w:val="auto"/>
          <w:sz w:val="24"/>
          <w:szCs w:val="24"/>
        </w:rPr>
        <w:t xml:space="preserve"> unfurnished burials</w:t>
      </w:r>
      <w:r w:rsidR="00C0682A">
        <w:rPr>
          <w:rFonts w:cs="Times New Roman"/>
          <w:color w:val="auto"/>
          <w:sz w:val="24"/>
          <w:szCs w:val="24"/>
        </w:rPr>
        <w:t xml:space="preserve"> with and without marine reservoir</w:t>
      </w:r>
      <w:r w:rsidR="00C0682A" w:rsidRPr="007F34C4">
        <w:rPr>
          <w:rFonts w:cs="Times New Roman"/>
          <w:color w:val="auto"/>
          <w:sz w:val="24"/>
          <w:szCs w:val="24"/>
        </w:rPr>
        <w:t>.</w:t>
      </w:r>
    </w:p>
    <w:p w14:paraId="4319C942" w14:textId="63998CC2" w:rsidR="002451E0" w:rsidRPr="007F34C4" w:rsidRDefault="002F757B" w:rsidP="002451E0">
      <w:pPr>
        <w:rPr>
          <w:rFonts w:ascii="Times New Roman" w:hAnsi="Times New Roman" w:cs="Times New Roman"/>
          <w:i/>
          <w:iCs/>
          <w:sz w:val="24"/>
          <w:szCs w:val="24"/>
        </w:rPr>
      </w:pPr>
      <w:r>
        <w:rPr>
          <w:noProof/>
        </w:rPr>
        <w:lastRenderedPageBreak/>
        <w:drawing>
          <wp:inline distT="0" distB="0" distL="0" distR="0" wp14:anchorId="14B9D8F4" wp14:editId="55B433E5">
            <wp:extent cx="5731510" cy="3340735"/>
            <wp:effectExtent l="0" t="0" r="2540" b="0"/>
            <wp:docPr id="35" name="Picture 35"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Chart, line chart&#10;&#10;Description automatically generated"/>
                    <pic:cNvPicPr/>
                  </pic:nvPicPr>
                  <pic:blipFill>
                    <a:blip r:embed="rId10"/>
                    <a:stretch>
                      <a:fillRect/>
                    </a:stretch>
                  </pic:blipFill>
                  <pic:spPr>
                    <a:xfrm>
                      <a:off x="0" y="0"/>
                      <a:ext cx="5731510" cy="3340735"/>
                    </a:xfrm>
                    <a:prstGeom prst="rect">
                      <a:avLst/>
                    </a:prstGeom>
                  </pic:spPr>
                </pic:pic>
              </a:graphicData>
            </a:graphic>
          </wp:inline>
        </w:drawing>
      </w:r>
    </w:p>
    <w:p w14:paraId="309FC05B" w14:textId="4AFFA334" w:rsidR="00AF0A8C" w:rsidRDefault="00AE58E2" w:rsidP="00AF0A8C">
      <w:pPr>
        <w:rPr>
          <w:rFonts w:ascii="Times New Roman" w:hAnsi="Times New Roman" w:cs="Times New Roman"/>
          <w:i/>
          <w:iCs/>
          <w:sz w:val="24"/>
          <w:szCs w:val="24"/>
        </w:rPr>
      </w:pPr>
      <w:r>
        <w:rPr>
          <w:noProof/>
        </w:rPr>
        <w:drawing>
          <wp:inline distT="0" distB="0" distL="0" distR="0" wp14:anchorId="4C24EF23" wp14:editId="306DD403">
            <wp:extent cx="5731510" cy="3340735"/>
            <wp:effectExtent l="0" t="0" r="2540" b="0"/>
            <wp:docPr id="36" name="Picture 36"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Chart, line chart&#10;&#10;Description automatically generated"/>
                    <pic:cNvPicPr/>
                  </pic:nvPicPr>
                  <pic:blipFill>
                    <a:blip r:embed="rId11"/>
                    <a:stretch>
                      <a:fillRect/>
                    </a:stretch>
                  </pic:blipFill>
                  <pic:spPr>
                    <a:xfrm>
                      <a:off x="0" y="0"/>
                      <a:ext cx="5731510" cy="3340735"/>
                    </a:xfrm>
                    <a:prstGeom prst="rect">
                      <a:avLst/>
                    </a:prstGeom>
                  </pic:spPr>
                </pic:pic>
              </a:graphicData>
            </a:graphic>
          </wp:inline>
        </w:drawing>
      </w:r>
    </w:p>
    <w:p w14:paraId="6DE750D1" w14:textId="52BB7E3B" w:rsidR="007F34C4" w:rsidRPr="007F34C4" w:rsidRDefault="007F34C4" w:rsidP="00AF0A8C">
      <w:pPr>
        <w:rPr>
          <w:rFonts w:ascii="Times New Roman" w:hAnsi="Times New Roman" w:cs="Times New Roman"/>
          <w:i/>
          <w:iCs/>
          <w:sz w:val="24"/>
          <w:szCs w:val="24"/>
        </w:rPr>
      </w:pPr>
      <w:r>
        <w:rPr>
          <w:rFonts w:ascii="Times New Roman" w:hAnsi="Times New Roman" w:cs="Times New Roman"/>
          <w:i/>
          <w:iCs/>
          <w:sz w:val="24"/>
          <w:szCs w:val="24"/>
        </w:rPr>
        <w:t>Figure S4: KDE of female furnished burials</w:t>
      </w:r>
      <w:r w:rsidR="00C0682A">
        <w:rPr>
          <w:rFonts w:ascii="Times New Roman" w:hAnsi="Times New Roman" w:cs="Times New Roman"/>
          <w:i/>
          <w:iCs/>
          <w:sz w:val="24"/>
          <w:szCs w:val="24"/>
        </w:rPr>
        <w:t xml:space="preserve"> </w:t>
      </w:r>
      <w:r w:rsidR="00C0682A" w:rsidRPr="00C0682A">
        <w:rPr>
          <w:rFonts w:ascii="Times New Roman" w:hAnsi="Times New Roman" w:cs="Times New Roman"/>
          <w:i/>
          <w:iCs/>
          <w:sz w:val="24"/>
          <w:szCs w:val="24"/>
        </w:rPr>
        <w:t>with and without marine reservoir.</w:t>
      </w:r>
    </w:p>
    <w:p w14:paraId="7B9DA66E" w14:textId="18E6DD5F" w:rsidR="006C203E" w:rsidRDefault="006C203E" w:rsidP="00AF0A8C">
      <w:pPr>
        <w:rPr>
          <w:rFonts w:ascii="Times New Roman" w:hAnsi="Times New Roman" w:cs="Times New Roman"/>
          <w:i/>
          <w:iCs/>
          <w:sz w:val="24"/>
          <w:szCs w:val="24"/>
        </w:rPr>
      </w:pPr>
      <w:r>
        <w:rPr>
          <w:noProof/>
        </w:rPr>
        <w:lastRenderedPageBreak/>
        <w:drawing>
          <wp:inline distT="0" distB="0" distL="0" distR="0" wp14:anchorId="6BC75682" wp14:editId="4F9317A2">
            <wp:extent cx="5731510" cy="3340735"/>
            <wp:effectExtent l="0" t="0" r="2540" b="0"/>
            <wp:docPr id="37" name="Picture 37"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Chart, line chart&#10;&#10;Description automatically generated"/>
                    <pic:cNvPicPr/>
                  </pic:nvPicPr>
                  <pic:blipFill>
                    <a:blip r:embed="rId12"/>
                    <a:stretch>
                      <a:fillRect/>
                    </a:stretch>
                  </pic:blipFill>
                  <pic:spPr>
                    <a:xfrm>
                      <a:off x="0" y="0"/>
                      <a:ext cx="5731510" cy="3340735"/>
                    </a:xfrm>
                    <a:prstGeom prst="rect">
                      <a:avLst/>
                    </a:prstGeom>
                  </pic:spPr>
                </pic:pic>
              </a:graphicData>
            </a:graphic>
          </wp:inline>
        </w:drawing>
      </w:r>
    </w:p>
    <w:p w14:paraId="5EDFEE14" w14:textId="5809E20A" w:rsidR="00AF0A8C" w:rsidRPr="007F34C4" w:rsidRDefault="004162BE" w:rsidP="00AF0A8C">
      <w:pPr>
        <w:rPr>
          <w:rFonts w:ascii="Times New Roman" w:hAnsi="Times New Roman" w:cs="Times New Roman"/>
          <w:i/>
          <w:iCs/>
          <w:sz w:val="24"/>
          <w:szCs w:val="24"/>
        </w:rPr>
      </w:pPr>
      <w:r>
        <w:rPr>
          <w:noProof/>
        </w:rPr>
        <w:drawing>
          <wp:inline distT="0" distB="0" distL="0" distR="0" wp14:anchorId="0E3178B8" wp14:editId="6FC4274F">
            <wp:extent cx="5731510" cy="3340735"/>
            <wp:effectExtent l="0" t="0" r="2540" b="0"/>
            <wp:docPr id="50" name="Picture 50"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descr="Chart, line chart&#10;&#10;Description automatically generated"/>
                    <pic:cNvPicPr/>
                  </pic:nvPicPr>
                  <pic:blipFill>
                    <a:blip r:embed="rId13"/>
                    <a:stretch>
                      <a:fillRect/>
                    </a:stretch>
                  </pic:blipFill>
                  <pic:spPr>
                    <a:xfrm>
                      <a:off x="0" y="0"/>
                      <a:ext cx="5731510" cy="3340735"/>
                    </a:xfrm>
                    <a:prstGeom prst="rect">
                      <a:avLst/>
                    </a:prstGeom>
                  </pic:spPr>
                </pic:pic>
              </a:graphicData>
            </a:graphic>
          </wp:inline>
        </w:drawing>
      </w:r>
    </w:p>
    <w:p w14:paraId="17FD1ADA" w14:textId="25694E3D" w:rsidR="00AC7C8C" w:rsidRPr="007F34C4" w:rsidRDefault="00AC7C8C" w:rsidP="00AC7C8C">
      <w:pPr>
        <w:rPr>
          <w:rFonts w:ascii="Times New Roman" w:hAnsi="Times New Roman" w:cs="Times New Roman"/>
          <w:i/>
          <w:iCs/>
          <w:sz w:val="24"/>
          <w:szCs w:val="24"/>
        </w:rPr>
      </w:pPr>
      <w:r w:rsidRPr="007F34C4">
        <w:rPr>
          <w:rFonts w:ascii="Times New Roman" w:hAnsi="Times New Roman" w:cs="Times New Roman"/>
          <w:i/>
          <w:iCs/>
          <w:sz w:val="24"/>
          <w:szCs w:val="24"/>
        </w:rPr>
        <w:t>Figure S</w:t>
      </w:r>
      <w:r w:rsidR="007F34C4">
        <w:rPr>
          <w:rFonts w:ascii="Times New Roman" w:hAnsi="Times New Roman" w:cs="Times New Roman"/>
          <w:i/>
          <w:iCs/>
          <w:sz w:val="24"/>
          <w:szCs w:val="24"/>
        </w:rPr>
        <w:t>5</w:t>
      </w:r>
      <w:r w:rsidRPr="007F34C4">
        <w:rPr>
          <w:rFonts w:ascii="Times New Roman" w:hAnsi="Times New Roman" w:cs="Times New Roman"/>
          <w:i/>
          <w:iCs/>
          <w:sz w:val="24"/>
          <w:szCs w:val="24"/>
        </w:rPr>
        <w:t xml:space="preserve">: </w:t>
      </w:r>
      <w:r w:rsidR="007F34C4">
        <w:rPr>
          <w:rFonts w:ascii="Times New Roman" w:hAnsi="Times New Roman" w:cs="Times New Roman"/>
          <w:i/>
          <w:iCs/>
          <w:sz w:val="24"/>
          <w:szCs w:val="24"/>
        </w:rPr>
        <w:t>KDE of female unfurnished burials</w:t>
      </w:r>
      <w:r w:rsidR="00C0682A">
        <w:rPr>
          <w:rFonts w:ascii="Times New Roman" w:hAnsi="Times New Roman" w:cs="Times New Roman"/>
          <w:i/>
          <w:iCs/>
          <w:sz w:val="24"/>
          <w:szCs w:val="24"/>
        </w:rPr>
        <w:t xml:space="preserve"> </w:t>
      </w:r>
      <w:r w:rsidR="00C0682A" w:rsidRPr="00C0682A">
        <w:rPr>
          <w:rFonts w:ascii="Times New Roman" w:hAnsi="Times New Roman" w:cs="Times New Roman"/>
          <w:i/>
          <w:iCs/>
          <w:sz w:val="24"/>
          <w:szCs w:val="24"/>
        </w:rPr>
        <w:t>with and without marine reservoir.</w:t>
      </w:r>
    </w:p>
    <w:p w14:paraId="3C84A027" w14:textId="58FE7C70" w:rsidR="002451E0" w:rsidRDefault="002451E0" w:rsidP="00AC7C8C">
      <w:pPr>
        <w:rPr>
          <w:rFonts w:ascii="Times New Roman" w:hAnsi="Times New Roman" w:cs="Times New Roman"/>
          <w:i/>
          <w:iCs/>
          <w:sz w:val="24"/>
          <w:szCs w:val="24"/>
        </w:rPr>
      </w:pPr>
    </w:p>
    <w:p w14:paraId="35F8C5AE" w14:textId="1D7C9D12" w:rsidR="006C203E" w:rsidRPr="007F34C4" w:rsidRDefault="0046382C" w:rsidP="00AC7C8C">
      <w:pPr>
        <w:rPr>
          <w:rFonts w:ascii="Times New Roman" w:hAnsi="Times New Roman" w:cs="Times New Roman"/>
          <w:i/>
          <w:iCs/>
          <w:sz w:val="24"/>
          <w:szCs w:val="24"/>
        </w:rPr>
      </w:pPr>
      <w:r>
        <w:rPr>
          <w:noProof/>
        </w:rPr>
        <w:lastRenderedPageBreak/>
        <w:drawing>
          <wp:inline distT="0" distB="0" distL="0" distR="0" wp14:anchorId="50A28D96" wp14:editId="2272CB84">
            <wp:extent cx="5731510" cy="3340735"/>
            <wp:effectExtent l="0" t="0" r="2540" b="0"/>
            <wp:docPr id="38" name="Picture 38"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Chart, line chart&#10;&#10;Description automatically generated"/>
                    <pic:cNvPicPr/>
                  </pic:nvPicPr>
                  <pic:blipFill>
                    <a:blip r:embed="rId14"/>
                    <a:stretch>
                      <a:fillRect/>
                    </a:stretch>
                  </pic:blipFill>
                  <pic:spPr>
                    <a:xfrm>
                      <a:off x="0" y="0"/>
                      <a:ext cx="5731510" cy="3340735"/>
                    </a:xfrm>
                    <a:prstGeom prst="rect">
                      <a:avLst/>
                    </a:prstGeom>
                  </pic:spPr>
                </pic:pic>
              </a:graphicData>
            </a:graphic>
          </wp:inline>
        </w:drawing>
      </w:r>
    </w:p>
    <w:p w14:paraId="2E737AC1" w14:textId="5FC74145" w:rsidR="00AF0A8C" w:rsidRDefault="00B27B9C" w:rsidP="00AC7C8C">
      <w:pPr>
        <w:rPr>
          <w:rFonts w:ascii="Times New Roman" w:hAnsi="Times New Roman" w:cs="Times New Roman"/>
          <w:i/>
          <w:iCs/>
          <w:sz w:val="24"/>
          <w:szCs w:val="24"/>
        </w:rPr>
      </w:pPr>
      <w:r>
        <w:rPr>
          <w:noProof/>
        </w:rPr>
        <w:drawing>
          <wp:inline distT="0" distB="0" distL="0" distR="0" wp14:anchorId="7A1FD672" wp14:editId="04C3A953">
            <wp:extent cx="5731510" cy="3340735"/>
            <wp:effectExtent l="0" t="0" r="2540" b="0"/>
            <wp:docPr id="51" name="Picture 51"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descr="Chart, histogram&#10;&#10;Description automatically generated"/>
                    <pic:cNvPicPr/>
                  </pic:nvPicPr>
                  <pic:blipFill>
                    <a:blip r:embed="rId15"/>
                    <a:stretch>
                      <a:fillRect/>
                    </a:stretch>
                  </pic:blipFill>
                  <pic:spPr>
                    <a:xfrm>
                      <a:off x="0" y="0"/>
                      <a:ext cx="5731510" cy="3340735"/>
                    </a:xfrm>
                    <a:prstGeom prst="rect">
                      <a:avLst/>
                    </a:prstGeom>
                  </pic:spPr>
                </pic:pic>
              </a:graphicData>
            </a:graphic>
          </wp:inline>
        </w:drawing>
      </w:r>
    </w:p>
    <w:p w14:paraId="2FF4E35E" w14:textId="30894EDB" w:rsidR="007F34C4" w:rsidRPr="007F34C4" w:rsidRDefault="007F34C4" w:rsidP="00AC7C8C">
      <w:pPr>
        <w:rPr>
          <w:rFonts w:ascii="Times New Roman" w:hAnsi="Times New Roman" w:cs="Times New Roman"/>
          <w:i/>
          <w:iCs/>
          <w:sz w:val="24"/>
          <w:szCs w:val="24"/>
        </w:rPr>
      </w:pPr>
      <w:r>
        <w:rPr>
          <w:rFonts w:ascii="Times New Roman" w:hAnsi="Times New Roman" w:cs="Times New Roman"/>
          <w:i/>
          <w:iCs/>
          <w:sz w:val="24"/>
          <w:szCs w:val="24"/>
        </w:rPr>
        <w:t>Figure S6: KDE of male furnished burials</w:t>
      </w:r>
      <w:r w:rsidR="00C0682A">
        <w:rPr>
          <w:rFonts w:ascii="Times New Roman" w:hAnsi="Times New Roman" w:cs="Times New Roman"/>
          <w:i/>
          <w:iCs/>
          <w:sz w:val="24"/>
          <w:szCs w:val="24"/>
        </w:rPr>
        <w:t xml:space="preserve"> </w:t>
      </w:r>
      <w:r w:rsidR="00C0682A" w:rsidRPr="00C0682A">
        <w:rPr>
          <w:rFonts w:ascii="Times New Roman" w:hAnsi="Times New Roman" w:cs="Times New Roman"/>
          <w:i/>
          <w:iCs/>
          <w:sz w:val="24"/>
          <w:szCs w:val="24"/>
        </w:rPr>
        <w:t>with and without marine reservoir.</w:t>
      </w:r>
    </w:p>
    <w:p w14:paraId="0C095EA8" w14:textId="25F43C3B" w:rsidR="0046382C" w:rsidRDefault="003E380A" w:rsidP="00AC7C8C">
      <w:pPr>
        <w:rPr>
          <w:rFonts w:ascii="Times New Roman" w:hAnsi="Times New Roman" w:cs="Times New Roman"/>
          <w:i/>
          <w:iCs/>
          <w:sz w:val="24"/>
          <w:szCs w:val="24"/>
        </w:rPr>
      </w:pPr>
      <w:r>
        <w:rPr>
          <w:noProof/>
        </w:rPr>
        <w:lastRenderedPageBreak/>
        <w:drawing>
          <wp:inline distT="0" distB="0" distL="0" distR="0" wp14:anchorId="25B76586" wp14:editId="59A23D1F">
            <wp:extent cx="5731510" cy="3340735"/>
            <wp:effectExtent l="0" t="0" r="2540" b="0"/>
            <wp:docPr id="62" name="Picture 62"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descr="Chart, line chart&#10;&#10;Description automatically generated"/>
                    <pic:cNvPicPr/>
                  </pic:nvPicPr>
                  <pic:blipFill>
                    <a:blip r:embed="rId16"/>
                    <a:stretch>
                      <a:fillRect/>
                    </a:stretch>
                  </pic:blipFill>
                  <pic:spPr>
                    <a:xfrm>
                      <a:off x="0" y="0"/>
                      <a:ext cx="5731510" cy="3340735"/>
                    </a:xfrm>
                    <a:prstGeom prst="rect">
                      <a:avLst/>
                    </a:prstGeom>
                  </pic:spPr>
                </pic:pic>
              </a:graphicData>
            </a:graphic>
          </wp:inline>
        </w:drawing>
      </w:r>
    </w:p>
    <w:p w14:paraId="6DEB5030" w14:textId="676C85CC" w:rsidR="00AF0A8C" w:rsidRPr="007F34C4" w:rsidRDefault="001F583C" w:rsidP="00AC7C8C">
      <w:pPr>
        <w:rPr>
          <w:rFonts w:ascii="Times New Roman" w:hAnsi="Times New Roman" w:cs="Times New Roman"/>
          <w:i/>
          <w:iCs/>
          <w:sz w:val="24"/>
          <w:szCs w:val="24"/>
        </w:rPr>
      </w:pPr>
      <w:r>
        <w:rPr>
          <w:noProof/>
        </w:rPr>
        <w:drawing>
          <wp:inline distT="0" distB="0" distL="0" distR="0" wp14:anchorId="4955C7AA" wp14:editId="1211A3DB">
            <wp:extent cx="5731510" cy="3340735"/>
            <wp:effectExtent l="0" t="0" r="2540" b="0"/>
            <wp:docPr id="63" name="Picture 63"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descr="Chart, line chart&#10;&#10;Description automatically generated"/>
                    <pic:cNvPicPr/>
                  </pic:nvPicPr>
                  <pic:blipFill>
                    <a:blip r:embed="rId17"/>
                    <a:stretch>
                      <a:fillRect/>
                    </a:stretch>
                  </pic:blipFill>
                  <pic:spPr>
                    <a:xfrm>
                      <a:off x="0" y="0"/>
                      <a:ext cx="5731510" cy="3340735"/>
                    </a:xfrm>
                    <a:prstGeom prst="rect">
                      <a:avLst/>
                    </a:prstGeom>
                  </pic:spPr>
                </pic:pic>
              </a:graphicData>
            </a:graphic>
          </wp:inline>
        </w:drawing>
      </w:r>
    </w:p>
    <w:p w14:paraId="4A0E3015" w14:textId="7813F22F" w:rsidR="00AC7C8C" w:rsidRDefault="00AC7C8C" w:rsidP="00AC7C8C">
      <w:pPr>
        <w:pStyle w:val="Caption"/>
        <w:rPr>
          <w:rFonts w:cs="Times New Roman"/>
          <w:color w:val="auto"/>
          <w:sz w:val="24"/>
          <w:szCs w:val="24"/>
        </w:rPr>
      </w:pPr>
      <w:r w:rsidRPr="007F34C4">
        <w:rPr>
          <w:rFonts w:cs="Times New Roman"/>
          <w:color w:val="auto"/>
          <w:sz w:val="24"/>
          <w:szCs w:val="24"/>
        </w:rPr>
        <w:t>Figure S</w:t>
      </w:r>
      <w:r w:rsidR="007F34C4">
        <w:rPr>
          <w:rFonts w:cs="Times New Roman"/>
          <w:color w:val="auto"/>
          <w:sz w:val="24"/>
          <w:szCs w:val="24"/>
        </w:rPr>
        <w:t>7</w:t>
      </w:r>
      <w:r w:rsidRPr="007F34C4">
        <w:rPr>
          <w:rFonts w:cs="Times New Roman"/>
          <w:color w:val="auto"/>
          <w:sz w:val="24"/>
          <w:szCs w:val="24"/>
        </w:rPr>
        <w:t xml:space="preserve">: </w:t>
      </w:r>
      <w:r w:rsidR="007F34C4">
        <w:rPr>
          <w:rFonts w:cs="Times New Roman"/>
          <w:color w:val="auto"/>
          <w:sz w:val="24"/>
          <w:szCs w:val="24"/>
        </w:rPr>
        <w:t xml:space="preserve">KDE of </w:t>
      </w:r>
      <w:r w:rsidRPr="007F34C4">
        <w:rPr>
          <w:rFonts w:cs="Times New Roman"/>
          <w:color w:val="auto"/>
          <w:sz w:val="24"/>
          <w:szCs w:val="24"/>
        </w:rPr>
        <w:t>male unfurnished burials</w:t>
      </w:r>
      <w:r w:rsidR="00C0682A">
        <w:rPr>
          <w:rFonts w:cs="Times New Roman"/>
          <w:color w:val="auto"/>
          <w:sz w:val="24"/>
          <w:szCs w:val="24"/>
        </w:rPr>
        <w:t xml:space="preserve"> with and without marine reservoir</w:t>
      </w:r>
      <w:r w:rsidR="00C0682A" w:rsidRPr="007F34C4">
        <w:rPr>
          <w:rFonts w:cs="Times New Roman"/>
          <w:color w:val="auto"/>
          <w:sz w:val="24"/>
          <w:szCs w:val="24"/>
        </w:rPr>
        <w:t>.</w:t>
      </w:r>
    </w:p>
    <w:p w14:paraId="303EF56D" w14:textId="324F07FE" w:rsidR="008A2837" w:rsidRPr="008A2837" w:rsidRDefault="00C34D56" w:rsidP="008A2837">
      <w:r>
        <w:rPr>
          <w:noProof/>
        </w:rPr>
        <w:lastRenderedPageBreak/>
        <w:drawing>
          <wp:inline distT="0" distB="0" distL="0" distR="0" wp14:anchorId="1CF278C9" wp14:editId="7E4DCF73">
            <wp:extent cx="5731510" cy="3340735"/>
            <wp:effectExtent l="0" t="0" r="2540" b="0"/>
            <wp:docPr id="42" name="Picture 42"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descr="Chart, line chart&#10;&#10;Description automatically generated"/>
                    <pic:cNvPicPr/>
                  </pic:nvPicPr>
                  <pic:blipFill>
                    <a:blip r:embed="rId18"/>
                    <a:stretch>
                      <a:fillRect/>
                    </a:stretch>
                  </pic:blipFill>
                  <pic:spPr>
                    <a:xfrm>
                      <a:off x="0" y="0"/>
                      <a:ext cx="5731510" cy="3340735"/>
                    </a:xfrm>
                    <a:prstGeom prst="rect">
                      <a:avLst/>
                    </a:prstGeom>
                  </pic:spPr>
                </pic:pic>
              </a:graphicData>
            </a:graphic>
          </wp:inline>
        </w:drawing>
      </w:r>
    </w:p>
    <w:p w14:paraId="6E80C5B0" w14:textId="3B3293F8" w:rsidR="002451E0" w:rsidRPr="007F34C4" w:rsidRDefault="002451E0" w:rsidP="002451E0">
      <w:pPr>
        <w:rPr>
          <w:rFonts w:ascii="Times New Roman" w:hAnsi="Times New Roman" w:cs="Times New Roman"/>
          <w:i/>
          <w:iCs/>
          <w:sz w:val="24"/>
          <w:szCs w:val="24"/>
        </w:rPr>
      </w:pPr>
    </w:p>
    <w:p w14:paraId="44349C21" w14:textId="3366293B" w:rsidR="006759DC" w:rsidRDefault="007A077A" w:rsidP="006759DC">
      <w:pPr>
        <w:rPr>
          <w:rFonts w:ascii="Times New Roman" w:hAnsi="Times New Roman" w:cs="Times New Roman"/>
          <w:i/>
          <w:iCs/>
          <w:sz w:val="24"/>
          <w:szCs w:val="24"/>
        </w:rPr>
      </w:pPr>
      <w:r>
        <w:rPr>
          <w:noProof/>
        </w:rPr>
        <w:drawing>
          <wp:inline distT="0" distB="0" distL="0" distR="0" wp14:anchorId="71487C32" wp14:editId="26B5375E">
            <wp:extent cx="5731510" cy="3340735"/>
            <wp:effectExtent l="0" t="0" r="2540" b="0"/>
            <wp:docPr id="43" name="Picture 43" descr="Chart, line 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Chart, line chart, histogram&#10;&#10;Description automatically generated"/>
                    <pic:cNvPicPr/>
                  </pic:nvPicPr>
                  <pic:blipFill>
                    <a:blip r:embed="rId19"/>
                    <a:stretch>
                      <a:fillRect/>
                    </a:stretch>
                  </pic:blipFill>
                  <pic:spPr>
                    <a:xfrm>
                      <a:off x="0" y="0"/>
                      <a:ext cx="5731510" cy="3340735"/>
                    </a:xfrm>
                    <a:prstGeom prst="rect">
                      <a:avLst/>
                    </a:prstGeom>
                  </pic:spPr>
                </pic:pic>
              </a:graphicData>
            </a:graphic>
          </wp:inline>
        </w:drawing>
      </w:r>
    </w:p>
    <w:p w14:paraId="01064E55" w14:textId="3F6D2F26" w:rsidR="00B27778" w:rsidRDefault="00B27778" w:rsidP="006759DC">
      <w:pPr>
        <w:rPr>
          <w:rFonts w:ascii="Times New Roman" w:hAnsi="Times New Roman" w:cs="Times New Roman"/>
          <w:i/>
          <w:iCs/>
          <w:sz w:val="24"/>
          <w:szCs w:val="24"/>
        </w:rPr>
      </w:pPr>
      <w:r>
        <w:rPr>
          <w:rFonts w:ascii="Times New Roman" w:hAnsi="Times New Roman" w:cs="Times New Roman"/>
          <w:i/>
          <w:iCs/>
          <w:sz w:val="24"/>
          <w:szCs w:val="24"/>
        </w:rPr>
        <w:t>Figure S8: KDE of furnished graves in the north and west</w:t>
      </w:r>
      <w:r w:rsidR="00C0682A">
        <w:rPr>
          <w:rFonts w:ascii="Times New Roman" w:hAnsi="Times New Roman" w:cs="Times New Roman"/>
          <w:i/>
          <w:iCs/>
          <w:sz w:val="24"/>
          <w:szCs w:val="24"/>
        </w:rPr>
        <w:t xml:space="preserve"> </w:t>
      </w:r>
      <w:r w:rsidR="00C0682A" w:rsidRPr="00C0682A">
        <w:rPr>
          <w:rFonts w:ascii="Times New Roman" w:hAnsi="Times New Roman" w:cs="Times New Roman"/>
          <w:i/>
          <w:iCs/>
          <w:sz w:val="24"/>
          <w:szCs w:val="24"/>
        </w:rPr>
        <w:t>with and without marine reservoir.</w:t>
      </w:r>
    </w:p>
    <w:p w14:paraId="5AB68D2F" w14:textId="214BC860" w:rsidR="005908F5" w:rsidRPr="007F34C4" w:rsidRDefault="001C373A" w:rsidP="006759DC">
      <w:pPr>
        <w:rPr>
          <w:rFonts w:ascii="Times New Roman" w:hAnsi="Times New Roman" w:cs="Times New Roman"/>
          <w:i/>
          <w:iCs/>
          <w:sz w:val="24"/>
          <w:szCs w:val="24"/>
        </w:rPr>
      </w:pPr>
      <w:r>
        <w:rPr>
          <w:noProof/>
        </w:rPr>
        <w:lastRenderedPageBreak/>
        <w:drawing>
          <wp:inline distT="0" distB="0" distL="0" distR="0" wp14:anchorId="7352DEB8" wp14:editId="05B02F5E">
            <wp:extent cx="5731510" cy="3340735"/>
            <wp:effectExtent l="0" t="0" r="2540" b="0"/>
            <wp:docPr id="65" name="Picture 65"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Picture 65" descr="Chart, line chart&#10;&#10;Description automatically generated"/>
                    <pic:cNvPicPr/>
                  </pic:nvPicPr>
                  <pic:blipFill>
                    <a:blip r:embed="rId20"/>
                    <a:stretch>
                      <a:fillRect/>
                    </a:stretch>
                  </pic:blipFill>
                  <pic:spPr>
                    <a:xfrm>
                      <a:off x="0" y="0"/>
                      <a:ext cx="5731510" cy="3340735"/>
                    </a:xfrm>
                    <a:prstGeom prst="rect">
                      <a:avLst/>
                    </a:prstGeom>
                  </pic:spPr>
                </pic:pic>
              </a:graphicData>
            </a:graphic>
          </wp:inline>
        </w:drawing>
      </w:r>
    </w:p>
    <w:p w14:paraId="4F76B50D" w14:textId="3C80F64B" w:rsidR="00A57A95" w:rsidRPr="007F34C4" w:rsidRDefault="00881DC2" w:rsidP="006759DC">
      <w:pPr>
        <w:rPr>
          <w:rFonts w:ascii="Times New Roman" w:hAnsi="Times New Roman" w:cs="Times New Roman"/>
          <w:i/>
          <w:iCs/>
          <w:sz w:val="24"/>
          <w:szCs w:val="24"/>
        </w:rPr>
      </w:pPr>
      <w:r>
        <w:rPr>
          <w:noProof/>
        </w:rPr>
        <w:drawing>
          <wp:inline distT="0" distB="0" distL="0" distR="0" wp14:anchorId="3A755D1C" wp14:editId="11078995">
            <wp:extent cx="5731510" cy="3340735"/>
            <wp:effectExtent l="0" t="0" r="2540" b="0"/>
            <wp:docPr id="64" name="Picture 64"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Picture 64" descr="Chart, line chart&#10;&#10;Description automatically generated"/>
                    <pic:cNvPicPr/>
                  </pic:nvPicPr>
                  <pic:blipFill>
                    <a:blip r:embed="rId21"/>
                    <a:stretch>
                      <a:fillRect/>
                    </a:stretch>
                  </pic:blipFill>
                  <pic:spPr>
                    <a:xfrm>
                      <a:off x="0" y="0"/>
                      <a:ext cx="5731510" cy="3340735"/>
                    </a:xfrm>
                    <a:prstGeom prst="rect">
                      <a:avLst/>
                    </a:prstGeom>
                  </pic:spPr>
                </pic:pic>
              </a:graphicData>
            </a:graphic>
          </wp:inline>
        </w:drawing>
      </w:r>
    </w:p>
    <w:p w14:paraId="59198552" w14:textId="05FB13DD" w:rsidR="00AC7C8C" w:rsidRPr="007F34C4" w:rsidRDefault="00AC7C8C" w:rsidP="00AC7C8C">
      <w:pPr>
        <w:pStyle w:val="Caption"/>
        <w:rPr>
          <w:rFonts w:cs="Times New Roman"/>
          <w:color w:val="auto"/>
          <w:sz w:val="24"/>
          <w:szCs w:val="24"/>
        </w:rPr>
      </w:pPr>
      <w:r w:rsidRPr="007F34C4">
        <w:rPr>
          <w:rFonts w:cs="Times New Roman"/>
          <w:color w:val="auto"/>
          <w:sz w:val="24"/>
          <w:szCs w:val="24"/>
        </w:rPr>
        <w:t>Figure S</w:t>
      </w:r>
      <w:r w:rsidR="00B27778">
        <w:rPr>
          <w:rFonts w:cs="Times New Roman"/>
          <w:color w:val="auto"/>
          <w:sz w:val="24"/>
          <w:szCs w:val="24"/>
        </w:rPr>
        <w:t>9</w:t>
      </w:r>
      <w:r w:rsidRPr="007F34C4">
        <w:rPr>
          <w:rFonts w:cs="Times New Roman"/>
          <w:color w:val="auto"/>
          <w:sz w:val="24"/>
          <w:szCs w:val="24"/>
        </w:rPr>
        <w:t xml:space="preserve">: </w:t>
      </w:r>
      <w:r w:rsidR="00B27778">
        <w:rPr>
          <w:rFonts w:cs="Times New Roman"/>
          <w:color w:val="auto"/>
          <w:sz w:val="24"/>
          <w:szCs w:val="24"/>
        </w:rPr>
        <w:t xml:space="preserve">KDE of </w:t>
      </w:r>
      <w:r w:rsidRPr="007F34C4">
        <w:rPr>
          <w:rFonts w:cs="Times New Roman"/>
          <w:color w:val="auto"/>
          <w:sz w:val="24"/>
          <w:szCs w:val="24"/>
        </w:rPr>
        <w:t>unfurnished burials</w:t>
      </w:r>
      <w:r w:rsidR="00B27778">
        <w:rPr>
          <w:rFonts w:cs="Times New Roman"/>
          <w:color w:val="auto"/>
          <w:sz w:val="24"/>
          <w:szCs w:val="24"/>
        </w:rPr>
        <w:t xml:space="preserve"> in the north and west</w:t>
      </w:r>
      <w:r w:rsidR="00C0682A">
        <w:rPr>
          <w:rFonts w:cs="Times New Roman"/>
          <w:color w:val="auto"/>
          <w:sz w:val="24"/>
          <w:szCs w:val="24"/>
        </w:rPr>
        <w:t xml:space="preserve"> with and without marine reservoir</w:t>
      </w:r>
      <w:r w:rsidR="00C0682A" w:rsidRPr="007F34C4">
        <w:rPr>
          <w:rFonts w:cs="Times New Roman"/>
          <w:color w:val="auto"/>
          <w:sz w:val="24"/>
          <w:szCs w:val="24"/>
        </w:rPr>
        <w:t>.</w:t>
      </w:r>
    </w:p>
    <w:p w14:paraId="1F5EBA8E" w14:textId="3A18240E" w:rsidR="002451E0" w:rsidRPr="007F34C4" w:rsidRDefault="005908F5" w:rsidP="002451E0">
      <w:pPr>
        <w:rPr>
          <w:rFonts w:ascii="Times New Roman" w:hAnsi="Times New Roman" w:cs="Times New Roman"/>
          <w:i/>
          <w:iCs/>
          <w:sz w:val="24"/>
          <w:szCs w:val="24"/>
        </w:rPr>
      </w:pPr>
      <w:r>
        <w:rPr>
          <w:noProof/>
        </w:rPr>
        <w:lastRenderedPageBreak/>
        <w:drawing>
          <wp:inline distT="0" distB="0" distL="0" distR="0" wp14:anchorId="4B2BF89D" wp14:editId="50346173">
            <wp:extent cx="5731510" cy="3340735"/>
            <wp:effectExtent l="0" t="0" r="2540" b="0"/>
            <wp:docPr id="45" name="Picture 45" descr="Chart, line 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descr="Chart, line chart, histogram&#10;&#10;Description automatically generated"/>
                    <pic:cNvPicPr/>
                  </pic:nvPicPr>
                  <pic:blipFill>
                    <a:blip r:embed="rId22"/>
                    <a:stretch>
                      <a:fillRect/>
                    </a:stretch>
                  </pic:blipFill>
                  <pic:spPr>
                    <a:xfrm>
                      <a:off x="0" y="0"/>
                      <a:ext cx="5731510" cy="3340735"/>
                    </a:xfrm>
                    <a:prstGeom prst="rect">
                      <a:avLst/>
                    </a:prstGeom>
                  </pic:spPr>
                </pic:pic>
              </a:graphicData>
            </a:graphic>
          </wp:inline>
        </w:drawing>
      </w:r>
    </w:p>
    <w:p w14:paraId="7F5C0DCC" w14:textId="10908874" w:rsidR="00A57A95" w:rsidRDefault="00A9260E" w:rsidP="00A57A95">
      <w:pPr>
        <w:rPr>
          <w:rFonts w:ascii="Times New Roman" w:hAnsi="Times New Roman" w:cs="Times New Roman"/>
          <w:i/>
          <w:iCs/>
          <w:sz w:val="24"/>
          <w:szCs w:val="24"/>
        </w:rPr>
      </w:pPr>
      <w:r>
        <w:rPr>
          <w:noProof/>
        </w:rPr>
        <w:drawing>
          <wp:inline distT="0" distB="0" distL="0" distR="0" wp14:anchorId="13CF911A" wp14:editId="565F2AA1">
            <wp:extent cx="5731510" cy="3340735"/>
            <wp:effectExtent l="0" t="0" r="2540" b="0"/>
            <wp:docPr id="52" name="Picture 52" descr="Chart, line 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descr="Chart, line chart, histogram&#10;&#10;Description automatically generated"/>
                    <pic:cNvPicPr/>
                  </pic:nvPicPr>
                  <pic:blipFill>
                    <a:blip r:embed="rId23"/>
                    <a:stretch>
                      <a:fillRect/>
                    </a:stretch>
                  </pic:blipFill>
                  <pic:spPr>
                    <a:xfrm>
                      <a:off x="0" y="0"/>
                      <a:ext cx="5731510" cy="3340735"/>
                    </a:xfrm>
                    <a:prstGeom prst="rect">
                      <a:avLst/>
                    </a:prstGeom>
                  </pic:spPr>
                </pic:pic>
              </a:graphicData>
            </a:graphic>
          </wp:inline>
        </w:drawing>
      </w:r>
    </w:p>
    <w:p w14:paraId="6F1E84D0" w14:textId="4E2E0352" w:rsidR="00B27778" w:rsidRDefault="00B27778" w:rsidP="00A57A95">
      <w:pPr>
        <w:rPr>
          <w:rFonts w:ascii="Times New Roman" w:hAnsi="Times New Roman" w:cs="Times New Roman"/>
          <w:i/>
          <w:iCs/>
          <w:sz w:val="24"/>
          <w:szCs w:val="24"/>
        </w:rPr>
      </w:pPr>
      <w:r>
        <w:rPr>
          <w:rFonts w:ascii="Times New Roman" w:hAnsi="Times New Roman" w:cs="Times New Roman"/>
          <w:i/>
          <w:iCs/>
          <w:sz w:val="24"/>
          <w:szCs w:val="24"/>
        </w:rPr>
        <w:t>Figure S</w:t>
      </w:r>
      <w:r w:rsidR="005960DE">
        <w:rPr>
          <w:rFonts w:ascii="Times New Roman" w:hAnsi="Times New Roman" w:cs="Times New Roman"/>
          <w:i/>
          <w:iCs/>
          <w:sz w:val="24"/>
          <w:szCs w:val="24"/>
        </w:rPr>
        <w:t>10</w:t>
      </w:r>
      <w:r>
        <w:rPr>
          <w:rFonts w:ascii="Times New Roman" w:hAnsi="Times New Roman" w:cs="Times New Roman"/>
          <w:i/>
          <w:iCs/>
          <w:sz w:val="24"/>
          <w:szCs w:val="24"/>
        </w:rPr>
        <w:t>: KDE of furnished graves in the south and east</w:t>
      </w:r>
      <w:r w:rsidR="00C0682A">
        <w:rPr>
          <w:rFonts w:ascii="Times New Roman" w:hAnsi="Times New Roman" w:cs="Times New Roman"/>
          <w:i/>
          <w:iCs/>
          <w:sz w:val="24"/>
          <w:szCs w:val="24"/>
        </w:rPr>
        <w:t xml:space="preserve"> </w:t>
      </w:r>
      <w:r w:rsidR="00C0682A" w:rsidRPr="00C0682A">
        <w:rPr>
          <w:rFonts w:ascii="Times New Roman" w:hAnsi="Times New Roman" w:cs="Times New Roman"/>
          <w:i/>
          <w:iCs/>
          <w:sz w:val="24"/>
          <w:szCs w:val="24"/>
        </w:rPr>
        <w:t>with and without marine reservoir.</w:t>
      </w:r>
    </w:p>
    <w:p w14:paraId="4913749B" w14:textId="1B4B3C85" w:rsidR="00BF5974" w:rsidRPr="007F34C4" w:rsidRDefault="00BF5974" w:rsidP="00A57A95">
      <w:pPr>
        <w:rPr>
          <w:rFonts w:ascii="Times New Roman" w:hAnsi="Times New Roman" w:cs="Times New Roman"/>
          <w:i/>
          <w:iCs/>
          <w:sz w:val="24"/>
          <w:szCs w:val="24"/>
        </w:rPr>
      </w:pPr>
      <w:r>
        <w:rPr>
          <w:noProof/>
        </w:rPr>
        <w:lastRenderedPageBreak/>
        <w:drawing>
          <wp:inline distT="0" distB="0" distL="0" distR="0" wp14:anchorId="305D83E6" wp14:editId="7DFFCC47">
            <wp:extent cx="5731510" cy="3340735"/>
            <wp:effectExtent l="0" t="0" r="2540" b="0"/>
            <wp:docPr id="46" name="Picture 46"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descr="Chart, line chart&#10;&#10;Description automatically generated"/>
                    <pic:cNvPicPr/>
                  </pic:nvPicPr>
                  <pic:blipFill>
                    <a:blip r:embed="rId24"/>
                    <a:stretch>
                      <a:fillRect/>
                    </a:stretch>
                  </pic:blipFill>
                  <pic:spPr>
                    <a:xfrm>
                      <a:off x="0" y="0"/>
                      <a:ext cx="5731510" cy="3340735"/>
                    </a:xfrm>
                    <a:prstGeom prst="rect">
                      <a:avLst/>
                    </a:prstGeom>
                  </pic:spPr>
                </pic:pic>
              </a:graphicData>
            </a:graphic>
          </wp:inline>
        </w:drawing>
      </w:r>
    </w:p>
    <w:p w14:paraId="24E527C5" w14:textId="5935A22E" w:rsidR="00A57A95" w:rsidRPr="007F34C4" w:rsidRDefault="00A401CD" w:rsidP="00A57A95">
      <w:pPr>
        <w:rPr>
          <w:rFonts w:ascii="Times New Roman" w:hAnsi="Times New Roman" w:cs="Times New Roman"/>
          <w:i/>
          <w:iCs/>
          <w:sz w:val="24"/>
          <w:szCs w:val="24"/>
        </w:rPr>
      </w:pPr>
      <w:r>
        <w:rPr>
          <w:noProof/>
        </w:rPr>
        <w:drawing>
          <wp:inline distT="0" distB="0" distL="0" distR="0" wp14:anchorId="799BB29F" wp14:editId="720E2D00">
            <wp:extent cx="5731510" cy="3340735"/>
            <wp:effectExtent l="0" t="0" r="2540" b="0"/>
            <wp:docPr id="53" name="Picture 53"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descr="Chart&#10;&#10;Description automatically generated"/>
                    <pic:cNvPicPr/>
                  </pic:nvPicPr>
                  <pic:blipFill>
                    <a:blip r:embed="rId25"/>
                    <a:stretch>
                      <a:fillRect/>
                    </a:stretch>
                  </pic:blipFill>
                  <pic:spPr>
                    <a:xfrm>
                      <a:off x="0" y="0"/>
                      <a:ext cx="5731510" cy="3340735"/>
                    </a:xfrm>
                    <a:prstGeom prst="rect">
                      <a:avLst/>
                    </a:prstGeom>
                  </pic:spPr>
                </pic:pic>
              </a:graphicData>
            </a:graphic>
          </wp:inline>
        </w:drawing>
      </w:r>
    </w:p>
    <w:p w14:paraId="545B628A" w14:textId="446014B7" w:rsidR="00AC7C8C" w:rsidRPr="007F34C4" w:rsidRDefault="00AC7C8C" w:rsidP="00AC7C8C">
      <w:pPr>
        <w:pStyle w:val="Caption"/>
        <w:rPr>
          <w:rFonts w:cs="Times New Roman"/>
          <w:color w:val="auto"/>
          <w:sz w:val="24"/>
          <w:szCs w:val="24"/>
        </w:rPr>
      </w:pPr>
      <w:r w:rsidRPr="007F34C4">
        <w:rPr>
          <w:rFonts w:cs="Times New Roman"/>
          <w:color w:val="auto"/>
          <w:sz w:val="24"/>
          <w:szCs w:val="24"/>
        </w:rPr>
        <w:t>Figure S</w:t>
      </w:r>
      <w:r w:rsidR="00B27778">
        <w:rPr>
          <w:rFonts w:cs="Times New Roman"/>
          <w:color w:val="auto"/>
          <w:sz w:val="24"/>
          <w:szCs w:val="24"/>
        </w:rPr>
        <w:t>1</w:t>
      </w:r>
      <w:r w:rsidR="005960DE">
        <w:rPr>
          <w:rFonts w:cs="Times New Roman"/>
          <w:color w:val="auto"/>
          <w:sz w:val="24"/>
          <w:szCs w:val="24"/>
        </w:rPr>
        <w:t>1</w:t>
      </w:r>
      <w:r w:rsidRPr="007F34C4">
        <w:rPr>
          <w:rFonts w:cs="Times New Roman"/>
          <w:color w:val="auto"/>
          <w:sz w:val="24"/>
          <w:szCs w:val="24"/>
        </w:rPr>
        <w:t xml:space="preserve">: </w:t>
      </w:r>
      <w:r w:rsidR="00B27778">
        <w:rPr>
          <w:rFonts w:cs="Times New Roman"/>
          <w:color w:val="auto"/>
          <w:sz w:val="24"/>
          <w:szCs w:val="24"/>
        </w:rPr>
        <w:t>KDE of un</w:t>
      </w:r>
      <w:r w:rsidRPr="007F34C4">
        <w:rPr>
          <w:rFonts w:cs="Times New Roman"/>
          <w:color w:val="auto"/>
          <w:sz w:val="24"/>
          <w:szCs w:val="24"/>
        </w:rPr>
        <w:t>furnished burials</w:t>
      </w:r>
      <w:r w:rsidR="00B27778">
        <w:rPr>
          <w:rFonts w:cs="Times New Roman"/>
          <w:color w:val="auto"/>
          <w:sz w:val="24"/>
          <w:szCs w:val="24"/>
        </w:rPr>
        <w:t xml:space="preserve"> in the south and east</w:t>
      </w:r>
      <w:r w:rsidR="00C0682A">
        <w:rPr>
          <w:rFonts w:cs="Times New Roman"/>
          <w:color w:val="auto"/>
          <w:sz w:val="24"/>
          <w:szCs w:val="24"/>
        </w:rPr>
        <w:t xml:space="preserve"> with and without marine reservoir</w:t>
      </w:r>
      <w:r w:rsidR="00C0682A" w:rsidRPr="007F34C4">
        <w:rPr>
          <w:rFonts w:cs="Times New Roman"/>
          <w:color w:val="auto"/>
          <w:sz w:val="24"/>
          <w:szCs w:val="24"/>
        </w:rPr>
        <w:t>.</w:t>
      </w:r>
    </w:p>
    <w:p w14:paraId="32854301" w14:textId="1F2DF150" w:rsidR="006E1478" w:rsidRPr="007F34C4" w:rsidRDefault="00BF5974" w:rsidP="006E1478">
      <w:pPr>
        <w:rPr>
          <w:rFonts w:ascii="Times New Roman" w:hAnsi="Times New Roman" w:cs="Times New Roman"/>
          <w:i/>
          <w:iCs/>
          <w:sz w:val="24"/>
          <w:szCs w:val="24"/>
        </w:rPr>
      </w:pPr>
      <w:r>
        <w:rPr>
          <w:noProof/>
        </w:rPr>
        <w:lastRenderedPageBreak/>
        <w:drawing>
          <wp:inline distT="0" distB="0" distL="0" distR="0" wp14:anchorId="408F5750" wp14:editId="4569794C">
            <wp:extent cx="5731510" cy="3340735"/>
            <wp:effectExtent l="0" t="0" r="2540" b="0"/>
            <wp:docPr id="47" name="Picture 47" descr="Chart, line 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descr="Chart, line chart, histogram&#10;&#10;Description automatically generated"/>
                    <pic:cNvPicPr/>
                  </pic:nvPicPr>
                  <pic:blipFill>
                    <a:blip r:embed="rId26"/>
                    <a:stretch>
                      <a:fillRect/>
                    </a:stretch>
                  </pic:blipFill>
                  <pic:spPr>
                    <a:xfrm>
                      <a:off x="0" y="0"/>
                      <a:ext cx="5731510" cy="3340735"/>
                    </a:xfrm>
                    <a:prstGeom prst="rect">
                      <a:avLst/>
                    </a:prstGeom>
                  </pic:spPr>
                </pic:pic>
              </a:graphicData>
            </a:graphic>
          </wp:inline>
        </w:drawing>
      </w:r>
    </w:p>
    <w:p w14:paraId="62BF241E" w14:textId="36C0EAF4" w:rsidR="006E1478" w:rsidRPr="007F34C4" w:rsidRDefault="00626212" w:rsidP="006E1478">
      <w:pPr>
        <w:rPr>
          <w:rFonts w:ascii="Times New Roman" w:hAnsi="Times New Roman" w:cs="Times New Roman"/>
          <w:i/>
          <w:iCs/>
          <w:sz w:val="24"/>
          <w:szCs w:val="24"/>
        </w:rPr>
      </w:pPr>
      <w:r>
        <w:rPr>
          <w:noProof/>
        </w:rPr>
        <w:drawing>
          <wp:inline distT="0" distB="0" distL="0" distR="0" wp14:anchorId="2202606B" wp14:editId="07ACE9B6">
            <wp:extent cx="5731510" cy="3340735"/>
            <wp:effectExtent l="0" t="0" r="2540" b="0"/>
            <wp:docPr id="54" name="Picture 54" descr="Chart, line 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descr="Chart, line chart, histogram&#10;&#10;Description automatically generated"/>
                    <pic:cNvPicPr/>
                  </pic:nvPicPr>
                  <pic:blipFill>
                    <a:blip r:embed="rId27"/>
                    <a:stretch>
                      <a:fillRect/>
                    </a:stretch>
                  </pic:blipFill>
                  <pic:spPr>
                    <a:xfrm>
                      <a:off x="0" y="0"/>
                      <a:ext cx="5731510" cy="3340735"/>
                    </a:xfrm>
                    <a:prstGeom prst="rect">
                      <a:avLst/>
                    </a:prstGeom>
                  </pic:spPr>
                </pic:pic>
              </a:graphicData>
            </a:graphic>
          </wp:inline>
        </w:drawing>
      </w:r>
    </w:p>
    <w:p w14:paraId="1259FA3A" w14:textId="7BD10ECA" w:rsidR="00AC7C8C" w:rsidRDefault="00AC7C8C" w:rsidP="00AC7C8C">
      <w:pPr>
        <w:pStyle w:val="Caption"/>
        <w:rPr>
          <w:rFonts w:cs="Times New Roman"/>
          <w:color w:val="auto"/>
          <w:sz w:val="24"/>
          <w:szCs w:val="24"/>
        </w:rPr>
      </w:pPr>
      <w:r w:rsidRPr="007F34C4">
        <w:rPr>
          <w:rFonts w:cs="Times New Roman"/>
          <w:color w:val="auto"/>
          <w:sz w:val="24"/>
          <w:szCs w:val="24"/>
        </w:rPr>
        <w:t>Figure S</w:t>
      </w:r>
      <w:r w:rsidR="00B27778">
        <w:rPr>
          <w:rFonts w:cs="Times New Roman"/>
          <w:color w:val="auto"/>
          <w:sz w:val="24"/>
          <w:szCs w:val="24"/>
        </w:rPr>
        <w:t>1</w:t>
      </w:r>
      <w:r w:rsidR="005960DE">
        <w:rPr>
          <w:rFonts w:cs="Times New Roman"/>
          <w:color w:val="auto"/>
          <w:sz w:val="24"/>
          <w:szCs w:val="24"/>
        </w:rPr>
        <w:t>2</w:t>
      </w:r>
      <w:r w:rsidRPr="007F34C4">
        <w:rPr>
          <w:rFonts w:cs="Times New Roman"/>
          <w:color w:val="auto"/>
          <w:sz w:val="24"/>
          <w:szCs w:val="24"/>
        </w:rPr>
        <w:t>: KDE of richly furnished graves</w:t>
      </w:r>
      <w:r w:rsidR="00C0682A">
        <w:rPr>
          <w:rFonts w:cs="Times New Roman"/>
          <w:color w:val="auto"/>
          <w:sz w:val="24"/>
          <w:szCs w:val="24"/>
        </w:rPr>
        <w:t xml:space="preserve"> with and without marine reservoir</w:t>
      </w:r>
      <w:r w:rsidR="00C0682A" w:rsidRPr="007F34C4">
        <w:rPr>
          <w:rFonts w:cs="Times New Roman"/>
          <w:color w:val="auto"/>
          <w:sz w:val="24"/>
          <w:szCs w:val="24"/>
        </w:rPr>
        <w:t>.</w:t>
      </w:r>
    </w:p>
    <w:p w14:paraId="2F0970C1" w14:textId="1049CE1C" w:rsidR="00BE3BDE" w:rsidRPr="00BE3BDE" w:rsidRDefault="00BE3BDE" w:rsidP="00BE3BDE">
      <w:r>
        <w:rPr>
          <w:noProof/>
        </w:rPr>
        <w:lastRenderedPageBreak/>
        <w:drawing>
          <wp:inline distT="0" distB="0" distL="0" distR="0" wp14:anchorId="7A74C6A9" wp14:editId="2586403A">
            <wp:extent cx="5731510" cy="3340735"/>
            <wp:effectExtent l="0" t="0" r="2540" b="0"/>
            <wp:docPr id="48" name="Picture 48"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Chart, histogram&#10;&#10;Description automatically generated"/>
                    <pic:cNvPicPr/>
                  </pic:nvPicPr>
                  <pic:blipFill>
                    <a:blip r:embed="rId28"/>
                    <a:stretch>
                      <a:fillRect/>
                    </a:stretch>
                  </pic:blipFill>
                  <pic:spPr>
                    <a:xfrm>
                      <a:off x="0" y="0"/>
                      <a:ext cx="5731510" cy="3340735"/>
                    </a:xfrm>
                    <a:prstGeom prst="rect">
                      <a:avLst/>
                    </a:prstGeom>
                  </pic:spPr>
                </pic:pic>
              </a:graphicData>
            </a:graphic>
          </wp:inline>
        </w:drawing>
      </w:r>
    </w:p>
    <w:p w14:paraId="0FAE684B" w14:textId="29693FAD" w:rsidR="00AF0A8C" w:rsidRDefault="00CD2D07" w:rsidP="00AF0A8C">
      <w:pPr>
        <w:rPr>
          <w:rFonts w:ascii="Times New Roman" w:hAnsi="Times New Roman" w:cs="Times New Roman"/>
          <w:i/>
          <w:iCs/>
          <w:sz w:val="24"/>
          <w:szCs w:val="24"/>
        </w:rPr>
      </w:pPr>
      <w:r>
        <w:rPr>
          <w:noProof/>
        </w:rPr>
        <w:drawing>
          <wp:inline distT="0" distB="0" distL="0" distR="0" wp14:anchorId="45BC92E9" wp14:editId="26A3C728">
            <wp:extent cx="5731510" cy="3340735"/>
            <wp:effectExtent l="0" t="0" r="2540" b="0"/>
            <wp:docPr id="55" name="Picture 55"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descr="Chart, histogram&#10;&#10;Description automatically generated"/>
                    <pic:cNvPicPr/>
                  </pic:nvPicPr>
                  <pic:blipFill>
                    <a:blip r:embed="rId29"/>
                    <a:stretch>
                      <a:fillRect/>
                    </a:stretch>
                  </pic:blipFill>
                  <pic:spPr>
                    <a:xfrm>
                      <a:off x="0" y="0"/>
                      <a:ext cx="5731510" cy="3340735"/>
                    </a:xfrm>
                    <a:prstGeom prst="rect">
                      <a:avLst/>
                    </a:prstGeom>
                  </pic:spPr>
                </pic:pic>
              </a:graphicData>
            </a:graphic>
          </wp:inline>
        </w:drawing>
      </w:r>
    </w:p>
    <w:p w14:paraId="58AF9415" w14:textId="6307041B" w:rsidR="00B27778" w:rsidRDefault="00B27778" w:rsidP="00AF0A8C">
      <w:pPr>
        <w:rPr>
          <w:rFonts w:ascii="Times New Roman" w:hAnsi="Times New Roman" w:cs="Times New Roman"/>
          <w:i/>
          <w:iCs/>
          <w:sz w:val="24"/>
          <w:szCs w:val="24"/>
        </w:rPr>
      </w:pPr>
      <w:r>
        <w:rPr>
          <w:rFonts w:ascii="Times New Roman" w:hAnsi="Times New Roman" w:cs="Times New Roman"/>
          <w:i/>
          <w:iCs/>
          <w:sz w:val="24"/>
          <w:szCs w:val="24"/>
        </w:rPr>
        <w:t>Figure S1</w:t>
      </w:r>
      <w:r w:rsidR="005960DE">
        <w:rPr>
          <w:rFonts w:ascii="Times New Roman" w:hAnsi="Times New Roman" w:cs="Times New Roman"/>
          <w:i/>
          <w:iCs/>
          <w:sz w:val="24"/>
          <w:szCs w:val="24"/>
        </w:rPr>
        <w:t>3</w:t>
      </w:r>
      <w:r>
        <w:rPr>
          <w:rFonts w:ascii="Times New Roman" w:hAnsi="Times New Roman" w:cs="Times New Roman"/>
          <w:i/>
          <w:iCs/>
          <w:sz w:val="24"/>
          <w:szCs w:val="24"/>
        </w:rPr>
        <w:t>: KDE of isolated graves</w:t>
      </w:r>
      <w:r w:rsidR="00C0682A">
        <w:rPr>
          <w:rFonts w:ascii="Times New Roman" w:hAnsi="Times New Roman" w:cs="Times New Roman"/>
          <w:i/>
          <w:iCs/>
          <w:sz w:val="24"/>
          <w:szCs w:val="24"/>
        </w:rPr>
        <w:t xml:space="preserve"> </w:t>
      </w:r>
      <w:r w:rsidR="00C0682A" w:rsidRPr="00C0682A">
        <w:rPr>
          <w:rFonts w:ascii="Times New Roman" w:hAnsi="Times New Roman" w:cs="Times New Roman"/>
          <w:i/>
          <w:iCs/>
          <w:sz w:val="24"/>
          <w:szCs w:val="24"/>
        </w:rPr>
        <w:t>with and without marine reservoir.</w:t>
      </w:r>
    </w:p>
    <w:p w14:paraId="583C7B6C" w14:textId="0FA0735C" w:rsidR="00445E3F" w:rsidRPr="007F34C4" w:rsidRDefault="0072463F" w:rsidP="00AF0A8C">
      <w:pPr>
        <w:rPr>
          <w:rFonts w:ascii="Times New Roman" w:hAnsi="Times New Roman" w:cs="Times New Roman"/>
          <w:i/>
          <w:iCs/>
          <w:sz w:val="24"/>
          <w:szCs w:val="24"/>
        </w:rPr>
      </w:pPr>
      <w:r>
        <w:rPr>
          <w:noProof/>
        </w:rPr>
        <w:lastRenderedPageBreak/>
        <w:drawing>
          <wp:inline distT="0" distB="0" distL="0" distR="0" wp14:anchorId="19765BF4" wp14:editId="4EA714A9">
            <wp:extent cx="5731510" cy="3340735"/>
            <wp:effectExtent l="0" t="0" r="2540" b="0"/>
            <wp:docPr id="58" name="Picture 58" descr="Chart, line 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descr="Chart, line chart, histogram&#10;&#10;Description automatically generated"/>
                    <pic:cNvPicPr/>
                  </pic:nvPicPr>
                  <pic:blipFill>
                    <a:blip r:embed="rId30"/>
                    <a:stretch>
                      <a:fillRect/>
                    </a:stretch>
                  </pic:blipFill>
                  <pic:spPr>
                    <a:xfrm>
                      <a:off x="0" y="0"/>
                      <a:ext cx="5731510" cy="3340735"/>
                    </a:xfrm>
                    <a:prstGeom prst="rect">
                      <a:avLst/>
                    </a:prstGeom>
                  </pic:spPr>
                </pic:pic>
              </a:graphicData>
            </a:graphic>
          </wp:inline>
        </w:drawing>
      </w:r>
    </w:p>
    <w:p w14:paraId="6BAA6BAF" w14:textId="010FF766" w:rsidR="00AF0A8C" w:rsidRDefault="00804CF3" w:rsidP="00AF0A8C">
      <w:pPr>
        <w:rPr>
          <w:rFonts w:ascii="Times New Roman" w:hAnsi="Times New Roman" w:cs="Times New Roman"/>
          <w:i/>
          <w:iCs/>
          <w:sz w:val="24"/>
          <w:szCs w:val="24"/>
        </w:rPr>
      </w:pPr>
      <w:r>
        <w:rPr>
          <w:noProof/>
        </w:rPr>
        <w:drawing>
          <wp:inline distT="0" distB="0" distL="0" distR="0" wp14:anchorId="5C92BFD9" wp14:editId="78C687F5">
            <wp:extent cx="5731510" cy="3340735"/>
            <wp:effectExtent l="0" t="0" r="2540" b="0"/>
            <wp:docPr id="59" name="Picture 59"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descr="Chart&#10;&#10;Description automatically generated"/>
                    <pic:cNvPicPr/>
                  </pic:nvPicPr>
                  <pic:blipFill>
                    <a:blip r:embed="rId31"/>
                    <a:stretch>
                      <a:fillRect/>
                    </a:stretch>
                  </pic:blipFill>
                  <pic:spPr>
                    <a:xfrm>
                      <a:off x="0" y="0"/>
                      <a:ext cx="5731510" cy="3340735"/>
                    </a:xfrm>
                    <a:prstGeom prst="rect">
                      <a:avLst/>
                    </a:prstGeom>
                  </pic:spPr>
                </pic:pic>
              </a:graphicData>
            </a:graphic>
          </wp:inline>
        </w:drawing>
      </w:r>
    </w:p>
    <w:p w14:paraId="0E6DDDFA" w14:textId="5D669F58" w:rsidR="00B27778" w:rsidRDefault="00B27778" w:rsidP="00AF0A8C">
      <w:pPr>
        <w:rPr>
          <w:rFonts w:ascii="Times New Roman" w:hAnsi="Times New Roman" w:cs="Times New Roman"/>
          <w:i/>
          <w:iCs/>
          <w:sz w:val="24"/>
          <w:szCs w:val="24"/>
        </w:rPr>
      </w:pPr>
      <w:r>
        <w:rPr>
          <w:rFonts w:ascii="Times New Roman" w:hAnsi="Times New Roman" w:cs="Times New Roman"/>
          <w:i/>
          <w:iCs/>
          <w:sz w:val="24"/>
          <w:szCs w:val="24"/>
        </w:rPr>
        <w:t>Figure S1</w:t>
      </w:r>
      <w:r w:rsidR="005960DE">
        <w:rPr>
          <w:rFonts w:ascii="Times New Roman" w:hAnsi="Times New Roman" w:cs="Times New Roman"/>
          <w:i/>
          <w:iCs/>
          <w:sz w:val="24"/>
          <w:szCs w:val="24"/>
        </w:rPr>
        <w:t>4</w:t>
      </w:r>
      <w:r>
        <w:rPr>
          <w:rFonts w:ascii="Times New Roman" w:hAnsi="Times New Roman" w:cs="Times New Roman"/>
          <w:i/>
          <w:iCs/>
          <w:sz w:val="24"/>
          <w:szCs w:val="24"/>
        </w:rPr>
        <w:t>: KDE of small groups of burials</w:t>
      </w:r>
      <w:r w:rsidR="00C0682A">
        <w:rPr>
          <w:rFonts w:ascii="Times New Roman" w:hAnsi="Times New Roman" w:cs="Times New Roman"/>
          <w:i/>
          <w:iCs/>
          <w:sz w:val="24"/>
          <w:szCs w:val="24"/>
        </w:rPr>
        <w:t xml:space="preserve"> </w:t>
      </w:r>
      <w:r w:rsidR="00C0682A" w:rsidRPr="00C0682A">
        <w:rPr>
          <w:rFonts w:ascii="Times New Roman" w:hAnsi="Times New Roman" w:cs="Times New Roman"/>
          <w:i/>
          <w:iCs/>
          <w:sz w:val="24"/>
          <w:szCs w:val="24"/>
        </w:rPr>
        <w:t>with and without marine reservoir.</w:t>
      </w:r>
    </w:p>
    <w:p w14:paraId="4D61EC70" w14:textId="63801FA7" w:rsidR="00720751" w:rsidRPr="007F34C4" w:rsidRDefault="00B76BE6" w:rsidP="00AF0A8C">
      <w:pPr>
        <w:rPr>
          <w:rFonts w:ascii="Times New Roman" w:hAnsi="Times New Roman" w:cs="Times New Roman"/>
          <w:i/>
          <w:iCs/>
          <w:sz w:val="24"/>
          <w:szCs w:val="24"/>
        </w:rPr>
      </w:pPr>
      <w:r>
        <w:rPr>
          <w:noProof/>
        </w:rPr>
        <w:lastRenderedPageBreak/>
        <w:drawing>
          <wp:inline distT="0" distB="0" distL="0" distR="0" wp14:anchorId="454B4766" wp14:editId="36289395">
            <wp:extent cx="5731510" cy="3340735"/>
            <wp:effectExtent l="0" t="0" r="2540" b="0"/>
            <wp:docPr id="66" name="Picture 66"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66" descr="Chart, line chart&#10;&#10;Description automatically generated"/>
                    <pic:cNvPicPr/>
                  </pic:nvPicPr>
                  <pic:blipFill>
                    <a:blip r:embed="rId32"/>
                    <a:stretch>
                      <a:fillRect/>
                    </a:stretch>
                  </pic:blipFill>
                  <pic:spPr>
                    <a:xfrm>
                      <a:off x="0" y="0"/>
                      <a:ext cx="5731510" cy="3340735"/>
                    </a:xfrm>
                    <a:prstGeom prst="rect">
                      <a:avLst/>
                    </a:prstGeom>
                  </pic:spPr>
                </pic:pic>
              </a:graphicData>
            </a:graphic>
          </wp:inline>
        </w:drawing>
      </w:r>
    </w:p>
    <w:p w14:paraId="53C0391E" w14:textId="540523AE" w:rsidR="006759DC" w:rsidRPr="007F34C4" w:rsidRDefault="00F01ADE" w:rsidP="00AF0A8C">
      <w:pPr>
        <w:rPr>
          <w:rFonts w:ascii="Times New Roman" w:hAnsi="Times New Roman" w:cs="Times New Roman"/>
          <w:i/>
          <w:iCs/>
          <w:sz w:val="24"/>
          <w:szCs w:val="24"/>
        </w:rPr>
      </w:pPr>
      <w:r>
        <w:rPr>
          <w:noProof/>
        </w:rPr>
        <w:drawing>
          <wp:inline distT="0" distB="0" distL="0" distR="0" wp14:anchorId="6436AB8A" wp14:editId="43E59936">
            <wp:extent cx="5731510" cy="3340735"/>
            <wp:effectExtent l="0" t="0" r="2540" b="0"/>
            <wp:docPr id="67" name="Picture 67"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Picture 67" descr="Chart, line chart&#10;&#10;Description automatically generated"/>
                    <pic:cNvPicPr/>
                  </pic:nvPicPr>
                  <pic:blipFill>
                    <a:blip r:embed="rId33"/>
                    <a:stretch>
                      <a:fillRect/>
                    </a:stretch>
                  </pic:blipFill>
                  <pic:spPr>
                    <a:xfrm>
                      <a:off x="0" y="0"/>
                      <a:ext cx="5731510" cy="3340735"/>
                    </a:xfrm>
                    <a:prstGeom prst="rect">
                      <a:avLst/>
                    </a:prstGeom>
                  </pic:spPr>
                </pic:pic>
              </a:graphicData>
            </a:graphic>
          </wp:inline>
        </w:drawing>
      </w:r>
    </w:p>
    <w:p w14:paraId="2325A7A9" w14:textId="0EAA27CF" w:rsidR="00AC7C8C" w:rsidRDefault="00AC7C8C" w:rsidP="00AC7C8C">
      <w:pPr>
        <w:pStyle w:val="Caption"/>
        <w:rPr>
          <w:rFonts w:cs="Times New Roman"/>
          <w:color w:val="auto"/>
          <w:sz w:val="24"/>
          <w:szCs w:val="24"/>
        </w:rPr>
      </w:pPr>
      <w:r w:rsidRPr="007F34C4">
        <w:rPr>
          <w:rFonts w:cs="Times New Roman"/>
          <w:color w:val="auto"/>
          <w:sz w:val="24"/>
          <w:szCs w:val="24"/>
        </w:rPr>
        <w:t>Figure S</w:t>
      </w:r>
      <w:r w:rsidR="00B27778">
        <w:rPr>
          <w:rFonts w:cs="Times New Roman"/>
          <w:color w:val="auto"/>
          <w:sz w:val="24"/>
          <w:szCs w:val="24"/>
        </w:rPr>
        <w:t>1</w:t>
      </w:r>
      <w:r w:rsidR="005960DE">
        <w:rPr>
          <w:rFonts w:cs="Times New Roman"/>
          <w:color w:val="auto"/>
          <w:sz w:val="24"/>
          <w:szCs w:val="24"/>
        </w:rPr>
        <w:t>5</w:t>
      </w:r>
      <w:r w:rsidRPr="007F34C4">
        <w:rPr>
          <w:rFonts w:cs="Times New Roman"/>
          <w:color w:val="auto"/>
          <w:sz w:val="24"/>
          <w:szCs w:val="24"/>
        </w:rPr>
        <w:t xml:space="preserve">: </w:t>
      </w:r>
      <w:r w:rsidR="00B27778">
        <w:rPr>
          <w:rFonts w:cs="Times New Roman"/>
          <w:color w:val="auto"/>
          <w:sz w:val="24"/>
          <w:szCs w:val="24"/>
        </w:rPr>
        <w:t>KDE of l</w:t>
      </w:r>
      <w:r w:rsidRPr="007F34C4">
        <w:rPr>
          <w:rFonts w:cs="Times New Roman"/>
          <w:color w:val="auto"/>
          <w:sz w:val="24"/>
          <w:szCs w:val="24"/>
        </w:rPr>
        <w:t>arge cemeteries</w:t>
      </w:r>
      <w:r w:rsidR="00C0682A">
        <w:rPr>
          <w:rFonts w:cs="Times New Roman"/>
          <w:color w:val="auto"/>
          <w:sz w:val="24"/>
          <w:szCs w:val="24"/>
        </w:rPr>
        <w:t xml:space="preserve"> with and without marine reservoir</w:t>
      </w:r>
      <w:r w:rsidR="00C0682A" w:rsidRPr="007F34C4">
        <w:rPr>
          <w:rFonts w:cs="Times New Roman"/>
          <w:color w:val="auto"/>
          <w:sz w:val="24"/>
          <w:szCs w:val="24"/>
        </w:rPr>
        <w:t>.</w:t>
      </w:r>
    </w:p>
    <w:p w14:paraId="5C18A8AD" w14:textId="77777777" w:rsidR="00B00707" w:rsidRDefault="00B00707">
      <w:pPr>
        <w:rPr>
          <w:rFonts w:ascii="Times New Roman" w:eastAsiaTheme="majorEastAsia" w:hAnsi="Times New Roman" w:cstheme="majorBidi"/>
          <w:b/>
          <w:color w:val="000000" w:themeColor="text1"/>
          <w:sz w:val="28"/>
          <w:szCs w:val="26"/>
        </w:rPr>
      </w:pPr>
      <w:r>
        <w:br w:type="page"/>
      </w:r>
    </w:p>
    <w:p w14:paraId="6FE28AB3" w14:textId="3E36EC6B" w:rsidR="008C7B8C" w:rsidRDefault="008C7B8C" w:rsidP="008C7B8C">
      <w:pPr>
        <w:pStyle w:val="Heading2"/>
      </w:pPr>
      <w:r>
        <w:lastRenderedPageBreak/>
        <w:t>KDE of Execution Cemeteries</w:t>
      </w:r>
    </w:p>
    <w:p w14:paraId="20051AF0" w14:textId="1E56B077" w:rsidR="008C7B8C" w:rsidRPr="008C7B8C" w:rsidRDefault="008C7B8C" w:rsidP="008C7B8C">
      <w:pPr>
        <w:rPr>
          <w:rFonts w:ascii="Times New Roman" w:hAnsi="Times New Roman" w:cs="Times New Roman"/>
          <w:sz w:val="24"/>
          <w:szCs w:val="24"/>
        </w:rPr>
      </w:pPr>
      <w:r>
        <w:rPr>
          <w:rFonts w:ascii="Times New Roman" w:hAnsi="Times New Roman" w:cs="Times New Roman"/>
          <w:sz w:val="24"/>
          <w:szCs w:val="24"/>
        </w:rPr>
        <w:t xml:space="preserve">Execution cemeteries are most common in the eighth and ninth centuries, increasing from the </w:t>
      </w:r>
      <w:r w:rsidR="000E0560">
        <w:rPr>
          <w:rFonts w:ascii="Times New Roman" w:hAnsi="Times New Roman" w:cs="Times New Roman"/>
          <w:sz w:val="24"/>
          <w:szCs w:val="24"/>
        </w:rPr>
        <w:t xml:space="preserve">middle of the seventh century onwards. There are also a small number of </w:t>
      </w:r>
      <w:r w:rsidR="00F84F7E">
        <w:rPr>
          <w:rFonts w:ascii="Times New Roman" w:hAnsi="Times New Roman" w:cs="Times New Roman"/>
          <w:sz w:val="24"/>
          <w:szCs w:val="24"/>
        </w:rPr>
        <w:t>burials in execution cemeteries dating to the fourth century. However, they are almost completely absent</w:t>
      </w:r>
      <w:r w:rsidR="00F7578F">
        <w:rPr>
          <w:rFonts w:ascii="Times New Roman" w:hAnsi="Times New Roman" w:cs="Times New Roman"/>
          <w:sz w:val="24"/>
          <w:szCs w:val="24"/>
        </w:rPr>
        <w:t xml:space="preserve"> from the fifth and sixth centuries AD. </w:t>
      </w:r>
    </w:p>
    <w:p w14:paraId="21C679A1" w14:textId="07752B9A" w:rsidR="00724F21" w:rsidRDefault="00054D91" w:rsidP="00724F21">
      <w:r>
        <w:rPr>
          <w:noProof/>
        </w:rPr>
        <w:drawing>
          <wp:inline distT="0" distB="0" distL="0" distR="0" wp14:anchorId="35167063" wp14:editId="0FE344F3">
            <wp:extent cx="5731510" cy="3340735"/>
            <wp:effectExtent l="0" t="0" r="2540" b="0"/>
            <wp:docPr id="4" name="Picture 4"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line chart&#10;&#10;Description automatically generated"/>
                    <pic:cNvPicPr/>
                  </pic:nvPicPr>
                  <pic:blipFill>
                    <a:blip r:embed="rId34"/>
                    <a:stretch>
                      <a:fillRect/>
                    </a:stretch>
                  </pic:blipFill>
                  <pic:spPr>
                    <a:xfrm>
                      <a:off x="0" y="0"/>
                      <a:ext cx="5731510" cy="3340735"/>
                    </a:xfrm>
                    <a:prstGeom prst="rect">
                      <a:avLst/>
                    </a:prstGeom>
                  </pic:spPr>
                </pic:pic>
              </a:graphicData>
            </a:graphic>
          </wp:inline>
        </w:drawing>
      </w:r>
    </w:p>
    <w:p w14:paraId="461E9D56" w14:textId="6E608EDC" w:rsidR="009F2B28" w:rsidRDefault="00054D91" w:rsidP="00724F21">
      <w:pPr>
        <w:rPr>
          <w:rFonts w:ascii="Times New Roman" w:hAnsi="Times New Roman" w:cs="Times New Roman"/>
          <w:i/>
          <w:iCs/>
          <w:sz w:val="24"/>
          <w:szCs w:val="24"/>
        </w:rPr>
      </w:pPr>
      <w:r>
        <w:rPr>
          <w:rFonts w:ascii="Times New Roman" w:hAnsi="Times New Roman" w:cs="Times New Roman"/>
          <w:i/>
          <w:iCs/>
          <w:sz w:val="24"/>
          <w:szCs w:val="24"/>
        </w:rPr>
        <w:t>Figure S1</w:t>
      </w:r>
      <w:r w:rsidR="005960DE">
        <w:rPr>
          <w:rFonts w:ascii="Times New Roman" w:hAnsi="Times New Roman" w:cs="Times New Roman"/>
          <w:i/>
          <w:iCs/>
          <w:sz w:val="24"/>
          <w:szCs w:val="24"/>
        </w:rPr>
        <w:t>6</w:t>
      </w:r>
      <w:r>
        <w:rPr>
          <w:rFonts w:ascii="Times New Roman" w:hAnsi="Times New Roman" w:cs="Times New Roman"/>
          <w:i/>
          <w:iCs/>
          <w:sz w:val="24"/>
          <w:szCs w:val="24"/>
        </w:rPr>
        <w:t>: KDE of execution cemeteries</w:t>
      </w:r>
    </w:p>
    <w:p w14:paraId="5C3813E8" w14:textId="5CA48994" w:rsidR="00054D91" w:rsidRDefault="009F2B28" w:rsidP="00724F21">
      <w:pPr>
        <w:rPr>
          <w:rFonts w:ascii="Times New Roman" w:hAnsi="Times New Roman" w:cs="Times New Roman"/>
          <w:i/>
          <w:iCs/>
          <w:sz w:val="24"/>
          <w:szCs w:val="24"/>
        </w:rPr>
      </w:pPr>
      <w:r>
        <w:rPr>
          <w:rFonts w:ascii="Times New Roman" w:hAnsi="Times New Roman" w:cs="Times New Roman"/>
          <w:i/>
          <w:iCs/>
          <w:sz w:val="24"/>
          <w:szCs w:val="24"/>
        </w:rPr>
        <w:br w:type="page"/>
      </w:r>
    </w:p>
    <w:p w14:paraId="14B48B3C" w14:textId="42C721F3" w:rsidR="00B00707" w:rsidRPr="00054D91" w:rsidRDefault="00B00707" w:rsidP="00B00707">
      <w:pPr>
        <w:pStyle w:val="Heading2"/>
      </w:pPr>
      <w:r>
        <w:lastRenderedPageBreak/>
        <w:t xml:space="preserve">KDE of graves </w:t>
      </w:r>
      <w:r w:rsidR="00F21C10">
        <w:t>dated</w:t>
      </w:r>
      <w:r w:rsidR="009F2B28">
        <w:t xml:space="preserve"> from projects other than the ASCF</w:t>
      </w:r>
    </w:p>
    <w:p w14:paraId="2421255D" w14:textId="673E9082" w:rsidR="00317FE5" w:rsidRPr="007F34C4" w:rsidRDefault="006C1534" w:rsidP="00317FE5">
      <w:pPr>
        <w:rPr>
          <w:rFonts w:ascii="Times New Roman" w:hAnsi="Times New Roman" w:cs="Times New Roman"/>
          <w:i/>
          <w:iCs/>
          <w:sz w:val="24"/>
          <w:szCs w:val="24"/>
        </w:rPr>
      </w:pPr>
      <w:r>
        <w:rPr>
          <w:noProof/>
        </w:rPr>
        <w:drawing>
          <wp:inline distT="0" distB="0" distL="0" distR="0" wp14:anchorId="663AADC1" wp14:editId="72235F40">
            <wp:extent cx="5731510" cy="3340735"/>
            <wp:effectExtent l="0" t="0" r="2540" b="0"/>
            <wp:docPr id="3" name="Picture 3"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line chart&#10;&#10;Description automatically generated"/>
                    <pic:cNvPicPr/>
                  </pic:nvPicPr>
                  <pic:blipFill>
                    <a:blip r:embed="rId35"/>
                    <a:stretch>
                      <a:fillRect/>
                    </a:stretch>
                  </pic:blipFill>
                  <pic:spPr>
                    <a:xfrm>
                      <a:off x="0" y="0"/>
                      <a:ext cx="5731510" cy="3340735"/>
                    </a:xfrm>
                    <a:prstGeom prst="rect">
                      <a:avLst/>
                    </a:prstGeom>
                  </pic:spPr>
                </pic:pic>
              </a:graphicData>
            </a:graphic>
          </wp:inline>
        </w:drawing>
      </w:r>
    </w:p>
    <w:p w14:paraId="7F8851AA" w14:textId="02BD17F0" w:rsidR="00AC7C8C" w:rsidRPr="007F34C4" w:rsidRDefault="00AC7C8C" w:rsidP="00AC7C8C">
      <w:pPr>
        <w:rPr>
          <w:rFonts w:ascii="Times New Roman" w:hAnsi="Times New Roman" w:cs="Times New Roman"/>
          <w:i/>
          <w:iCs/>
          <w:sz w:val="24"/>
          <w:szCs w:val="24"/>
        </w:rPr>
      </w:pPr>
      <w:r w:rsidRPr="007F34C4">
        <w:rPr>
          <w:rFonts w:ascii="Times New Roman" w:hAnsi="Times New Roman" w:cs="Times New Roman"/>
          <w:i/>
          <w:iCs/>
          <w:sz w:val="24"/>
          <w:szCs w:val="24"/>
        </w:rPr>
        <w:t>Figure S1</w:t>
      </w:r>
      <w:r w:rsidR="005A68AE">
        <w:rPr>
          <w:rFonts w:ascii="Times New Roman" w:hAnsi="Times New Roman" w:cs="Times New Roman"/>
          <w:i/>
          <w:iCs/>
          <w:sz w:val="24"/>
          <w:szCs w:val="24"/>
        </w:rPr>
        <w:t>7</w:t>
      </w:r>
      <w:r w:rsidRPr="007F34C4">
        <w:rPr>
          <w:rFonts w:ascii="Times New Roman" w:hAnsi="Times New Roman" w:cs="Times New Roman"/>
          <w:i/>
          <w:iCs/>
          <w:sz w:val="24"/>
          <w:szCs w:val="24"/>
        </w:rPr>
        <w:t xml:space="preserve">: KDE of furnished burials, excluding those radiocarbon dated as part of </w:t>
      </w:r>
      <w:r w:rsidR="006759DC" w:rsidRPr="007F34C4">
        <w:rPr>
          <w:rFonts w:ascii="Times New Roman" w:hAnsi="Times New Roman" w:cs="Times New Roman"/>
          <w:i/>
          <w:iCs/>
          <w:sz w:val="24"/>
          <w:szCs w:val="24"/>
        </w:rPr>
        <w:t>the Anglo-Saxon Chronological Framework</w:t>
      </w:r>
      <w:r w:rsidR="00B27778">
        <w:rPr>
          <w:rFonts w:ascii="Times New Roman" w:hAnsi="Times New Roman" w:cs="Times New Roman"/>
          <w:i/>
          <w:iCs/>
          <w:sz w:val="24"/>
          <w:szCs w:val="24"/>
        </w:rPr>
        <w:t>.</w:t>
      </w:r>
    </w:p>
    <w:p w14:paraId="0DF1F235" w14:textId="77777777" w:rsidR="00AC7C8C" w:rsidRPr="007F34C4" w:rsidRDefault="00AC7C8C" w:rsidP="00AC7C8C">
      <w:pPr>
        <w:rPr>
          <w:rFonts w:ascii="Times New Roman" w:hAnsi="Times New Roman" w:cs="Times New Roman"/>
          <w:i/>
          <w:iCs/>
          <w:sz w:val="24"/>
          <w:szCs w:val="24"/>
        </w:rPr>
      </w:pPr>
    </w:p>
    <w:p w14:paraId="54DBE12A" w14:textId="77777777" w:rsidR="00AC7C8C" w:rsidRPr="007F34C4" w:rsidRDefault="00AC7C8C" w:rsidP="00AC7C8C">
      <w:pPr>
        <w:rPr>
          <w:rFonts w:ascii="Times New Roman" w:hAnsi="Times New Roman" w:cs="Times New Roman"/>
          <w:i/>
          <w:iCs/>
          <w:sz w:val="24"/>
          <w:szCs w:val="24"/>
        </w:rPr>
      </w:pPr>
    </w:p>
    <w:p w14:paraId="7800DE41" w14:textId="77777777" w:rsidR="00AC7C8C" w:rsidRPr="007F34C4" w:rsidRDefault="00AC7C8C" w:rsidP="00AC7C8C">
      <w:pPr>
        <w:rPr>
          <w:rFonts w:ascii="Times New Roman" w:hAnsi="Times New Roman" w:cs="Times New Roman"/>
          <w:i/>
          <w:iCs/>
          <w:sz w:val="24"/>
          <w:szCs w:val="24"/>
        </w:rPr>
      </w:pPr>
    </w:p>
    <w:p w14:paraId="2C8785F2" w14:textId="77777777" w:rsidR="00543F10" w:rsidRPr="007F34C4" w:rsidRDefault="00543F10" w:rsidP="00543F10">
      <w:pPr>
        <w:rPr>
          <w:rFonts w:ascii="Times New Roman" w:hAnsi="Times New Roman" w:cs="Times New Roman"/>
          <w:i/>
          <w:iCs/>
          <w:sz w:val="24"/>
          <w:szCs w:val="24"/>
          <w:lang w:val="en-US"/>
        </w:rPr>
      </w:pPr>
    </w:p>
    <w:sectPr w:rsidR="00543F10" w:rsidRPr="007F34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F10"/>
    <w:rsid w:val="00034226"/>
    <w:rsid w:val="00047FBD"/>
    <w:rsid w:val="00054D91"/>
    <w:rsid w:val="000B5BDA"/>
    <w:rsid w:val="000E0560"/>
    <w:rsid w:val="0013056B"/>
    <w:rsid w:val="00147AEC"/>
    <w:rsid w:val="001627C6"/>
    <w:rsid w:val="001B5B0B"/>
    <w:rsid w:val="001C373A"/>
    <w:rsid w:val="001D41CB"/>
    <w:rsid w:val="001E4DEA"/>
    <w:rsid w:val="001F583C"/>
    <w:rsid w:val="002262D4"/>
    <w:rsid w:val="002451E0"/>
    <w:rsid w:val="002F757B"/>
    <w:rsid w:val="00317FE5"/>
    <w:rsid w:val="003E380A"/>
    <w:rsid w:val="0040393D"/>
    <w:rsid w:val="004162BE"/>
    <w:rsid w:val="00445E3F"/>
    <w:rsid w:val="0046382C"/>
    <w:rsid w:val="004E48BE"/>
    <w:rsid w:val="004F3381"/>
    <w:rsid w:val="00506C96"/>
    <w:rsid w:val="005356F8"/>
    <w:rsid w:val="00543F10"/>
    <w:rsid w:val="005908F5"/>
    <w:rsid w:val="005960DE"/>
    <w:rsid w:val="005A68AE"/>
    <w:rsid w:val="005C5C63"/>
    <w:rsid w:val="005F6C56"/>
    <w:rsid w:val="00600F77"/>
    <w:rsid w:val="00625C1D"/>
    <w:rsid w:val="00626212"/>
    <w:rsid w:val="0065672C"/>
    <w:rsid w:val="00670316"/>
    <w:rsid w:val="006759DC"/>
    <w:rsid w:val="006C1534"/>
    <w:rsid w:val="006C203E"/>
    <w:rsid w:val="006E1478"/>
    <w:rsid w:val="006F7B67"/>
    <w:rsid w:val="007036BE"/>
    <w:rsid w:val="00720751"/>
    <w:rsid w:val="0072463F"/>
    <w:rsid w:val="00724F21"/>
    <w:rsid w:val="007678E5"/>
    <w:rsid w:val="00785E2F"/>
    <w:rsid w:val="00796296"/>
    <w:rsid w:val="007A077A"/>
    <w:rsid w:val="007F02FB"/>
    <w:rsid w:val="007F34C4"/>
    <w:rsid w:val="00804CF3"/>
    <w:rsid w:val="00861C8C"/>
    <w:rsid w:val="00865285"/>
    <w:rsid w:val="00881DC2"/>
    <w:rsid w:val="008A2837"/>
    <w:rsid w:val="008B391A"/>
    <w:rsid w:val="008B730E"/>
    <w:rsid w:val="008C1630"/>
    <w:rsid w:val="008C7B8C"/>
    <w:rsid w:val="00990EAC"/>
    <w:rsid w:val="009967D7"/>
    <w:rsid w:val="009A16F1"/>
    <w:rsid w:val="009A7B25"/>
    <w:rsid w:val="009F2B28"/>
    <w:rsid w:val="00A401CD"/>
    <w:rsid w:val="00A57A95"/>
    <w:rsid w:val="00A87B34"/>
    <w:rsid w:val="00A9260E"/>
    <w:rsid w:val="00AC7C8C"/>
    <w:rsid w:val="00AD0BB1"/>
    <w:rsid w:val="00AE58E2"/>
    <w:rsid w:val="00AF0A8C"/>
    <w:rsid w:val="00B00707"/>
    <w:rsid w:val="00B06D10"/>
    <w:rsid w:val="00B27778"/>
    <w:rsid w:val="00B27B9C"/>
    <w:rsid w:val="00B76BE6"/>
    <w:rsid w:val="00B846C2"/>
    <w:rsid w:val="00BE3BDE"/>
    <w:rsid w:val="00BF5974"/>
    <w:rsid w:val="00C0682A"/>
    <w:rsid w:val="00C26BC0"/>
    <w:rsid w:val="00C34D56"/>
    <w:rsid w:val="00C764DA"/>
    <w:rsid w:val="00CB4971"/>
    <w:rsid w:val="00CD2D07"/>
    <w:rsid w:val="00D93903"/>
    <w:rsid w:val="00DC7534"/>
    <w:rsid w:val="00DE4717"/>
    <w:rsid w:val="00DF19D6"/>
    <w:rsid w:val="00E23E00"/>
    <w:rsid w:val="00E2512C"/>
    <w:rsid w:val="00E54592"/>
    <w:rsid w:val="00E83739"/>
    <w:rsid w:val="00EF4CF8"/>
    <w:rsid w:val="00F01ADE"/>
    <w:rsid w:val="00F21C10"/>
    <w:rsid w:val="00F23555"/>
    <w:rsid w:val="00F7578F"/>
    <w:rsid w:val="00F84F7E"/>
    <w:rsid w:val="00FE20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7E296"/>
  <w15:chartTrackingRefBased/>
  <w15:docId w15:val="{4CC2C02C-48BA-4668-A5E7-1E057BEE4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4E48BE"/>
    <w:pPr>
      <w:keepNext/>
      <w:keepLines/>
      <w:spacing w:before="120" w:after="120"/>
      <w:outlineLvl w:val="0"/>
    </w:pPr>
    <w:rPr>
      <w:rFonts w:ascii="Times New Roman" w:eastAsiaTheme="majorEastAsia" w:hAnsi="Times New Roman" w:cstheme="majorBidi"/>
      <w:b/>
      <w:sz w:val="32"/>
      <w:szCs w:val="32"/>
    </w:rPr>
  </w:style>
  <w:style w:type="paragraph" w:styleId="Heading2">
    <w:name w:val="heading 2"/>
    <w:basedOn w:val="Normal"/>
    <w:next w:val="Normal"/>
    <w:link w:val="Heading2Char"/>
    <w:autoRedefine/>
    <w:uiPriority w:val="9"/>
    <w:unhideWhenUsed/>
    <w:qFormat/>
    <w:rsid w:val="004E48BE"/>
    <w:pPr>
      <w:keepNext/>
      <w:keepLines/>
      <w:spacing w:before="160" w:after="120"/>
      <w:outlineLvl w:val="1"/>
    </w:pPr>
    <w:rPr>
      <w:rFonts w:ascii="Times New Roman" w:eastAsiaTheme="majorEastAsia" w:hAnsi="Times New Roman" w:cstheme="majorBidi"/>
      <w:b/>
      <w:color w:val="000000" w:themeColor="text1"/>
      <w:sz w:val="28"/>
      <w:szCs w:val="26"/>
    </w:rPr>
  </w:style>
  <w:style w:type="paragraph" w:styleId="Heading3">
    <w:name w:val="heading 3"/>
    <w:basedOn w:val="Normal"/>
    <w:next w:val="Normal"/>
    <w:link w:val="Heading3Char"/>
    <w:autoRedefine/>
    <w:uiPriority w:val="9"/>
    <w:unhideWhenUsed/>
    <w:qFormat/>
    <w:rsid w:val="004E48BE"/>
    <w:pPr>
      <w:keepNext/>
      <w:keepLines/>
      <w:spacing w:before="160" w:after="120"/>
      <w:outlineLvl w:val="2"/>
    </w:pPr>
    <w:rPr>
      <w:rFonts w:ascii="Times New Roman" w:eastAsiaTheme="majorEastAsia" w:hAnsi="Times New Roman" w:cstheme="majorBidi"/>
      <w:b/>
      <w:color w:val="000000" w:themeColor="text1"/>
      <w:sz w:val="24"/>
      <w:szCs w:val="24"/>
    </w:rPr>
  </w:style>
  <w:style w:type="paragraph" w:styleId="Heading4">
    <w:name w:val="heading 4"/>
    <w:basedOn w:val="Normal"/>
    <w:next w:val="Normal"/>
    <w:link w:val="Heading4Char"/>
    <w:autoRedefine/>
    <w:uiPriority w:val="9"/>
    <w:unhideWhenUsed/>
    <w:qFormat/>
    <w:rsid w:val="004E48BE"/>
    <w:pPr>
      <w:keepNext/>
      <w:keepLines/>
      <w:spacing w:before="160" w:after="120"/>
      <w:outlineLvl w:val="3"/>
    </w:pPr>
    <w:rPr>
      <w:rFonts w:ascii="Times New Roman" w:eastAsiaTheme="majorEastAsia" w:hAnsi="Times New Roman" w:cstheme="majorBidi"/>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48BE"/>
    <w:rPr>
      <w:rFonts w:ascii="Times New Roman" w:eastAsiaTheme="majorEastAsia" w:hAnsi="Times New Roman" w:cstheme="majorBidi"/>
      <w:b/>
      <w:sz w:val="32"/>
      <w:szCs w:val="32"/>
    </w:rPr>
  </w:style>
  <w:style w:type="character" w:customStyle="1" w:styleId="Heading2Char">
    <w:name w:val="Heading 2 Char"/>
    <w:basedOn w:val="DefaultParagraphFont"/>
    <w:link w:val="Heading2"/>
    <w:uiPriority w:val="9"/>
    <w:rsid w:val="004E48BE"/>
    <w:rPr>
      <w:rFonts w:ascii="Times New Roman" w:eastAsiaTheme="majorEastAsia" w:hAnsi="Times New Roman" w:cstheme="majorBidi"/>
      <w:b/>
      <w:color w:val="000000" w:themeColor="text1"/>
      <w:sz w:val="28"/>
      <w:szCs w:val="26"/>
    </w:rPr>
  </w:style>
  <w:style w:type="character" w:customStyle="1" w:styleId="Heading3Char">
    <w:name w:val="Heading 3 Char"/>
    <w:basedOn w:val="DefaultParagraphFont"/>
    <w:link w:val="Heading3"/>
    <w:uiPriority w:val="9"/>
    <w:rsid w:val="004E48BE"/>
    <w:rPr>
      <w:rFonts w:ascii="Times New Roman" w:eastAsiaTheme="majorEastAsia" w:hAnsi="Times New Roman" w:cstheme="majorBidi"/>
      <w:b/>
      <w:color w:val="000000" w:themeColor="text1"/>
      <w:sz w:val="24"/>
      <w:szCs w:val="24"/>
    </w:rPr>
  </w:style>
  <w:style w:type="character" w:customStyle="1" w:styleId="Heading4Char">
    <w:name w:val="Heading 4 Char"/>
    <w:basedOn w:val="DefaultParagraphFont"/>
    <w:link w:val="Heading4"/>
    <w:uiPriority w:val="9"/>
    <w:rsid w:val="004E48BE"/>
    <w:rPr>
      <w:rFonts w:ascii="Times New Roman" w:eastAsiaTheme="majorEastAsia" w:hAnsi="Times New Roman" w:cstheme="majorBidi"/>
      <w:i/>
      <w:iCs/>
      <w:sz w:val="24"/>
    </w:rPr>
  </w:style>
  <w:style w:type="paragraph" w:styleId="Caption">
    <w:name w:val="caption"/>
    <w:basedOn w:val="Normal"/>
    <w:next w:val="Normal"/>
    <w:autoRedefine/>
    <w:uiPriority w:val="35"/>
    <w:unhideWhenUsed/>
    <w:qFormat/>
    <w:rsid w:val="004E48BE"/>
    <w:pPr>
      <w:spacing w:after="200" w:line="240" w:lineRule="auto"/>
    </w:pPr>
    <w:rPr>
      <w:rFonts w:ascii="Times New Roman" w:hAnsi="Times New Roman"/>
      <w:i/>
      <w:iCs/>
      <w:color w:val="595959" w:themeColor="text1" w:themeTint="A6"/>
      <w:sz w:val="20"/>
      <w:szCs w:val="18"/>
    </w:rPr>
  </w:style>
  <w:style w:type="character" w:styleId="CommentReference">
    <w:name w:val="annotation reference"/>
    <w:basedOn w:val="DefaultParagraphFont"/>
    <w:uiPriority w:val="99"/>
    <w:semiHidden/>
    <w:unhideWhenUsed/>
    <w:rsid w:val="0040393D"/>
    <w:rPr>
      <w:sz w:val="16"/>
      <w:szCs w:val="16"/>
    </w:rPr>
  </w:style>
  <w:style w:type="paragraph" w:styleId="CommentText">
    <w:name w:val="annotation text"/>
    <w:basedOn w:val="Normal"/>
    <w:link w:val="CommentTextChar"/>
    <w:uiPriority w:val="99"/>
    <w:unhideWhenUsed/>
    <w:rsid w:val="0040393D"/>
    <w:pPr>
      <w:spacing w:line="240" w:lineRule="auto"/>
    </w:pPr>
    <w:rPr>
      <w:sz w:val="20"/>
      <w:szCs w:val="20"/>
    </w:rPr>
  </w:style>
  <w:style w:type="character" w:customStyle="1" w:styleId="CommentTextChar">
    <w:name w:val="Comment Text Char"/>
    <w:basedOn w:val="DefaultParagraphFont"/>
    <w:link w:val="CommentText"/>
    <w:uiPriority w:val="99"/>
    <w:rsid w:val="0040393D"/>
    <w:rPr>
      <w:sz w:val="20"/>
      <w:szCs w:val="20"/>
    </w:rPr>
  </w:style>
  <w:style w:type="paragraph" w:styleId="CommentSubject">
    <w:name w:val="annotation subject"/>
    <w:basedOn w:val="CommentText"/>
    <w:next w:val="CommentText"/>
    <w:link w:val="CommentSubjectChar"/>
    <w:uiPriority w:val="99"/>
    <w:semiHidden/>
    <w:unhideWhenUsed/>
    <w:rsid w:val="0040393D"/>
    <w:rPr>
      <w:b/>
      <w:bCs/>
    </w:rPr>
  </w:style>
  <w:style w:type="character" w:customStyle="1" w:styleId="CommentSubjectChar">
    <w:name w:val="Comment Subject Char"/>
    <w:basedOn w:val="CommentTextChar"/>
    <w:link w:val="CommentSubject"/>
    <w:uiPriority w:val="99"/>
    <w:semiHidden/>
    <w:rsid w:val="0040393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3.png"/><Relationship Id="rId21" Type="http://schemas.openxmlformats.org/officeDocument/2006/relationships/image" Target="media/image18.png"/><Relationship Id="rId34" Type="http://schemas.openxmlformats.org/officeDocument/2006/relationships/image" Target="media/image31.pn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33" Type="http://schemas.openxmlformats.org/officeDocument/2006/relationships/image" Target="media/image30.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29" Type="http://schemas.openxmlformats.org/officeDocument/2006/relationships/image" Target="media/image26.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png"/><Relationship Id="rId32" Type="http://schemas.openxmlformats.org/officeDocument/2006/relationships/image" Target="media/image29.png"/><Relationship Id="rId37" Type="http://schemas.openxmlformats.org/officeDocument/2006/relationships/theme" Target="theme/theme1.xml"/><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5.png"/><Relationship Id="rId36" Type="http://schemas.openxmlformats.org/officeDocument/2006/relationships/fontTable" Target="fontTable.xml"/><Relationship Id="rId10" Type="http://schemas.openxmlformats.org/officeDocument/2006/relationships/image" Target="media/image7.png"/><Relationship Id="rId19" Type="http://schemas.openxmlformats.org/officeDocument/2006/relationships/image" Target="media/image16.png"/><Relationship Id="rId31" Type="http://schemas.openxmlformats.org/officeDocument/2006/relationships/image" Target="media/image28.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png"/><Relationship Id="rId30" Type="http://schemas.openxmlformats.org/officeDocument/2006/relationships/image" Target="media/image27.png"/><Relationship Id="rId35" Type="http://schemas.openxmlformats.org/officeDocument/2006/relationships/image" Target="media/image32.png"/><Relationship Id="rId8" Type="http://schemas.openxmlformats.org/officeDocument/2006/relationships/image" Target="media/image5.png"/><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TotalTime>
  <Pages>18</Pages>
  <Words>558</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Brownlee</dc:creator>
  <cp:keywords/>
  <dc:description/>
  <cp:lastModifiedBy>Emma Brownlee</cp:lastModifiedBy>
  <cp:revision>91</cp:revision>
  <dcterms:created xsi:type="dcterms:W3CDTF">2022-11-14T11:59:00Z</dcterms:created>
  <dcterms:modified xsi:type="dcterms:W3CDTF">2023-04-02T19:23:00Z</dcterms:modified>
</cp:coreProperties>
</file>