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877" w14:textId="50C985CD" w:rsidR="00E26469" w:rsidRDefault="00E26469" w:rsidP="00C74D56">
      <w:pPr>
        <w:shd w:val="clear" w:color="auto" w:fill="FFFFFF"/>
        <w:textAlignment w:val="baseline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S1.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n-US"/>
        </w:rPr>
        <w:t>OxCal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 Code</w:t>
      </w:r>
    </w:p>
    <w:p w14:paraId="6713049B" w14:textId="77777777" w:rsidR="00E26469" w:rsidRDefault="00E26469" w:rsidP="00C74D56">
      <w:pPr>
        <w:shd w:val="clear" w:color="auto" w:fill="FFFFFF"/>
        <w:textAlignment w:val="baseline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658883FB" w14:textId="682C41BC" w:rsidR="00E26469" w:rsidRDefault="00E26469" w:rsidP="00C74D56">
      <w:pPr>
        <w:shd w:val="clear" w:color="auto" w:fill="FFFFFF"/>
        <w:textAlignment w:val="baseline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26469">
        <w:rPr>
          <w:rFonts w:asciiTheme="majorHAnsi" w:hAnsiTheme="majorHAnsi"/>
          <w:b/>
          <w:bCs/>
          <w:sz w:val="22"/>
          <w:szCs w:val="22"/>
          <w:lang w:val="en-US"/>
        </w:rPr>
        <w:t>Model 1</w:t>
      </w:r>
      <w:r w:rsidR="0068277A">
        <w:rPr>
          <w:rFonts w:asciiTheme="majorHAnsi" w:hAnsiTheme="majorHAnsi"/>
          <w:b/>
          <w:bCs/>
          <w:sz w:val="22"/>
          <w:szCs w:val="22"/>
          <w:lang w:val="en-US"/>
        </w:rPr>
        <w:t>: without r</w:t>
      </w:r>
      <w:r w:rsidRPr="00E26469">
        <w:rPr>
          <w:rFonts w:asciiTheme="majorHAnsi" w:hAnsiTheme="majorHAnsi"/>
          <w:b/>
          <w:bCs/>
          <w:sz w:val="22"/>
          <w:szCs w:val="22"/>
          <w:lang w:val="en-US"/>
        </w:rPr>
        <w:t>eservoir</w:t>
      </w:r>
    </w:p>
    <w:p w14:paraId="07E800FE" w14:textId="77777777" w:rsidR="00E26469" w:rsidRPr="00E26469" w:rsidRDefault="00E26469" w:rsidP="00C74D56">
      <w:pPr>
        <w:shd w:val="clear" w:color="auto" w:fill="FFFFFF"/>
        <w:textAlignment w:val="baseline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6991D494" w14:textId="77777777" w:rsidR="00E26469" w:rsidRDefault="00E26469" w:rsidP="00E26469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  <w:sectPr w:rsidR="00E264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64DA9B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Plot(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502372F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{</w:t>
      </w:r>
    </w:p>
    <w:p w14:paraId="7AFDE43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Sequence("main")</w:t>
      </w:r>
    </w:p>
    <w:p w14:paraId="7928E932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{</w:t>
      </w:r>
    </w:p>
    <w:p w14:paraId="31870D7D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Boundary("start"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51D44A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Phase(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"Below and early channels")</w:t>
      </w:r>
    </w:p>
    <w:p w14:paraId="6EDFCF7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{</w:t>
      </w:r>
    </w:p>
    <w:p w14:paraId="1B274B1F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Sequence("UbaidBelowCH3")</w:t>
      </w:r>
    </w:p>
    <w:p w14:paraId="4D79A8F8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4F54219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Boundary("startUbaid4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",Date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(BC(4900)));</w:t>
      </w:r>
    </w:p>
    <w:p w14:paraId="69995C1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Phase("Ubaid")</w:t>
      </w:r>
    </w:p>
    <w:p w14:paraId="3B6FE8E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{</w:t>
      </w:r>
    </w:p>
    <w:p w14:paraId="4F47B9D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("13012_TG38",6020,30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0DB2577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"16006",5750,30);</w:t>
      </w:r>
    </w:p>
    <w:p w14:paraId="0DD20D3B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("13007_TG33",5710,30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4E524F3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("13009_TG35",5640,30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46B61FCA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};</w:t>
      </w:r>
    </w:p>
    <w:p w14:paraId="53EE594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Boundary("endUbaid4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",Date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(BC(4500)));</w:t>
      </w:r>
    </w:p>
    <w:p w14:paraId="79E4E5C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("TG-E6",5590,30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5D4F87A3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Boundary("PostUbaid4"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4F1366BC" w14:textId="1739E8CF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0B31C8DE" w14:textId="77777777" w:rsidR="00C52E7A" w:rsidRPr="0068277A" w:rsidRDefault="00C52E7A" w:rsidP="00C52E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Sequence("CH3-early")</w:t>
      </w:r>
    </w:p>
    <w:p w14:paraId="0FF3B675" w14:textId="77777777" w:rsidR="00C52E7A" w:rsidRPr="0068277A" w:rsidRDefault="00C52E7A" w:rsidP="00C52E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13AB56C3" w14:textId="77777777" w:rsidR="00C52E7A" w:rsidRPr="0068277A" w:rsidRDefault="00C52E7A" w:rsidP="00C52E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Boundary("CH3-earlystart"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F2C296B" w14:textId="77777777" w:rsidR="00C52E7A" w:rsidRPr="0068277A" w:rsidRDefault="00C52E7A" w:rsidP="00C52E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("TH2-SH1-145",6860,30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4C3DB8A6" w14:textId="77777777" w:rsidR="00C52E7A" w:rsidRPr="0068277A" w:rsidRDefault="00C52E7A" w:rsidP="00C52E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("TH12-SH1-40",6090,30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76E19CC8" w14:textId="77777777" w:rsidR="00C52E7A" w:rsidRPr="0068277A" w:rsidRDefault="00C52E7A" w:rsidP="00C52E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Boundary("CH3-earlyend"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3A4FAAF" w14:textId="237F5967" w:rsidR="00C52E7A" w:rsidRPr="0068277A" w:rsidRDefault="00C52E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36591111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Sequence("CH2sequence")</w:t>
      </w:r>
    </w:p>
    <w:p w14:paraId="11F079B1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51793DD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Boundary("startCH2phase1"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33461FF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("TH10-SH1-80",6050,30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4455625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("TH1-SH4-40",5930,30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1306963F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Boundary("endCH2phase1"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7EBEA95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7372EF6D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Sequence("CH7sequence")</w:t>
      </w:r>
    </w:p>
    <w:p w14:paraId="1B5828CD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2022123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Boundary("startCH7phase1"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5621CEB3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("TH3-SH1-400",6520,30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6A03997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("TH8-SH2-75",6280,30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724694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("TH8-SH1-60",4940,30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3AE71E2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Boundary("endCH7phase1"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4F7CD72C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62DB65A8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};</w:t>
      </w:r>
    </w:p>
    <w:p w14:paraId="15D7C12A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Boundary("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EDIstart</w:t>
      </w:r>
      <w:proofErr w:type="spellEnd"/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",Date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(BC(2900)));</w:t>
      </w:r>
    </w:p>
    <w:p w14:paraId="111A27A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Phase("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Channels_Finalphase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")</w:t>
      </w:r>
    </w:p>
    <w:p w14:paraId="336FD868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{</w:t>
      </w:r>
    </w:p>
    <w:p w14:paraId="64CDE41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Phase(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CH6E)</w:t>
      </w:r>
    </w:p>
    <w:p w14:paraId="49B47683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2B335ADB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("TH9-CH1-70",4080,30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6C31402C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3877D62A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HarbourSequence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")</w:t>
      </w:r>
    </w:p>
    <w:p w14:paraId="685FDE9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40EB8F8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startHarbour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7ED7F11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("TH13-SH6-130",4380,30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5D3066EC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("TH13-SH1-76",3850,30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4E94AF8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endHarbour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4EDE0C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54D47C6B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Sequence("CH5sequence")</w:t>
      </w:r>
    </w:p>
    <w:p w14:paraId="76B5FE11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3EE0D347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Boundary("startCH5"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5216236F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("TH6-SH5-120",4440,30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365A2E98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("TH6-SH4-100",6210,30)</w:t>
      </w:r>
    </w:p>
    <w:p w14:paraId="3CBA4BD2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{</w:t>
      </w:r>
    </w:p>
    <w:p w14:paraId="51FB7F85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 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Outlier(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</w:p>
    <w:p w14:paraId="3857EF0D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};</w:t>
      </w:r>
    </w:p>
    <w:p w14:paraId="207AA87B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Boundary("endCH5"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1C9E399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7D145DEC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Sequence("CH6Wsequence")</w:t>
      </w:r>
    </w:p>
    <w:p w14:paraId="1164218C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4967A03F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Boundary("startCH6W"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277B670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("TH7-SH3-100",4370,30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442D5994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("TH7-SH2-90",4130,30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1AD2664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Boundary("endCH6W"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14AA474D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637E0D77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Sequence("CH2-1-3")</w:t>
      </w:r>
    </w:p>
    <w:p w14:paraId="75D78CC8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{</w:t>
      </w:r>
    </w:p>
    <w:p w14:paraId="6940CCD7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Boundary("startCH2late"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75FF3B6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("TH15-SH2-35",4410,30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5B97D74E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("TH14-SH1-60",5840,30)</w:t>
      </w:r>
    </w:p>
    <w:p w14:paraId="6B2BBE59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{</w:t>
      </w:r>
    </w:p>
    <w:p w14:paraId="08325592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 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Outlier(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</w:p>
    <w:p w14:paraId="0E09719F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};</w:t>
      </w:r>
    </w:p>
    <w:p w14:paraId="1B58A15A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R_Date</w:t>
      </w:r>
      <w:proofErr w:type="spellEnd"/>
      <w:r w:rsidRPr="0068277A">
        <w:rPr>
          <w:rFonts w:asciiTheme="majorHAnsi" w:hAnsiTheme="majorHAnsi" w:cstheme="majorHAnsi"/>
          <w:sz w:val="20"/>
          <w:szCs w:val="20"/>
          <w:lang w:val="en-US"/>
        </w:rPr>
        <w:t>("16014-SH2-320",4150,30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3232C333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 Boundary("endCH3late"</w:t>
      </w:r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);</w:t>
      </w:r>
      <w:proofErr w:type="gramEnd"/>
    </w:p>
    <w:p w14:paraId="60775CA2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 };</w:t>
      </w:r>
    </w:p>
    <w:p w14:paraId="5E299C46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};</w:t>
      </w:r>
    </w:p>
    <w:p w14:paraId="7D5D1912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 Boundary("</w:t>
      </w:r>
      <w:proofErr w:type="spellStart"/>
      <w:r w:rsidRPr="0068277A">
        <w:rPr>
          <w:rFonts w:asciiTheme="majorHAnsi" w:hAnsiTheme="majorHAnsi" w:cstheme="majorHAnsi"/>
          <w:sz w:val="20"/>
          <w:szCs w:val="20"/>
          <w:lang w:val="en-US"/>
        </w:rPr>
        <w:t>OldBabylonian</w:t>
      </w:r>
      <w:proofErr w:type="spellEnd"/>
      <w:proofErr w:type="gramStart"/>
      <w:r w:rsidRPr="0068277A">
        <w:rPr>
          <w:rFonts w:asciiTheme="majorHAnsi" w:hAnsiTheme="majorHAnsi" w:cstheme="majorHAnsi"/>
          <w:sz w:val="20"/>
          <w:szCs w:val="20"/>
          <w:lang w:val="en-US"/>
        </w:rPr>
        <w:t>",Date</w:t>
      </w:r>
      <w:proofErr w:type="gramEnd"/>
      <w:r w:rsidRPr="0068277A">
        <w:rPr>
          <w:rFonts w:asciiTheme="majorHAnsi" w:hAnsiTheme="majorHAnsi" w:cstheme="majorHAnsi"/>
          <w:sz w:val="20"/>
          <w:szCs w:val="20"/>
          <w:lang w:val="en-US"/>
        </w:rPr>
        <w:t>(BC(1800)));</w:t>
      </w:r>
    </w:p>
    <w:p w14:paraId="7797BA1A" w14:textId="77777777" w:rsidR="0068277A" w:rsidRP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 };</w:t>
      </w:r>
    </w:p>
    <w:p w14:paraId="491098F9" w14:textId="212D3EE7" w:rsidR="00E26469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68277A">
        <w:rPr>
          <w:rFonts w:asciiTheme="majorHAnsi" w:hAnsiTheme="majorHAnsi" w:cstheme="majorHAnsi"/>
          <w:sz w:val="20"/>
          <w:szCs w:val="20"/>
          <w:lang w:val="en-US"/>
        </w:rPr>
        <w:t xml:space="preserve"> };</w:t>
      </w:r>
    </w:p>
    <w:p w14:paraId="5FD2D72B" w14:textId="36956FC1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DECFE81" w14:textId="27EC67F7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335D450D" w14:textId="1C2EC0CB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8A6E0A5" w14:textId="4504FCEC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6B67C18C" w14:textId="06791392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6DF07751" w14:textId="3D1E4FDE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EEAD1C9" w14:textId="217EF991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F38F895" w14:textId="67A53BDA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8F5FE39" w14:textId="2026BD5B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93B0E13" w14:textId="3997A35A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962933C" w14:textId="25B7089D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79D24221" w14:textId="123FD6B0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361BEA97" w14:textId="680375B9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67C8365C" w14:textId="77777777" w:rsidR="0068277A" w:rsidRDefault="0068277A" w:rsidP="0068277A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765F3D2C" w14:textId="77777777" w:rsidR="00E26469" w:rsidRDefault="00E26469" w:rsidP="00E26469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A952263" w14:textId="1CC96CCA" w:rsidR="00E26469" w:rsidRPr="00E26469" w:rsidRDefault="00E26469" w:rsidP="00E26469">
      <w:pPr>
        <w:tabs>
          <w:tab w:val="left" w:pos="2942"/>
        </w:tabs>
        <w:rPr>
          <w:rFonts w:asciiTheme="majorHAnsi" w:hAnsiTheme="majorHAnsi" w:cstheme="majorHAnsi"/>
          <w:sz w:val="20"/>
          <w:szCs w:val="20"/>
          <w:lang w:val="en-US"/>
        </w:rPr>
        <w:sectPr w:rsidR="00E26469" w:rsidRPr="00E26469" w:rsidSect="00E264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2AE52E" w14:textId="64850478" w:rsidR="00E26469" w:rsidRPr="00E26469" w:rsidRDefault="00E26469" w:rsidP="00E26469">
      <w:pPr>
        <w:tabs>
          <w:tab w:val="left" w:pos="2942"/>
        </w:tabs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E26469">
        <w:rPr>
          <w:rFonts w:asciiTheme="majorHAnsi" w:hAnsiTheme="majorHAnsi" w:cstheme="majorHAnsi"/>
          <w:b/>
          <w:bCs/>
          <w:sz w:val="22"/>
          <w:szCs w:val="22"/>
          <w:lang w:val="en-US"/>
        </w:rPr>
        <w:t>Model 2</w:t>
      </w:r>
      <w:r w:rsidR="0068277A">
        <w:rPr>
          <w:rFonts w:asciiTheme="majorHAnsi" w:hAnsiTheme="majorHAnsi" w:cstheme="majorHAnsi"/>
          <w:b/>
          <w:bCs/>
          <w:sz w:val="22"/>
          <w:szCs w:val="22"/>
          <w:lang w:val="en-US"/>
        </w:rPr>
        <w:t>: with reservoir correction</w:t>
      </w:r>
    </w:p>
    <w:p w14:paraId="038924DB" w14:textId="77777777" w:rsidR="00E26469" w:rsidRDefault="00E26469" w:rsidP="00C74D5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</w:pPr>
    </w:p>
    <w:p w14:paraId="00528F3B" w14:textId="77777777" w:rsidR="00E26469" w:rsidRDefault="00E26469" w:rsidP="00C74D5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sectPr w:rsidR="00E26469" w:rsidSect="00E26469">
          <w:type w:val="continuous"/>
          <w:pgSz w:w="11906" w:h="16838"/>
          <w:pgMar w:top="1243" w:right="1440" w:bottom="1032" w:left="1440" w:header="708" w:footer="708" w:gutter="0"/>
          <w:cols w:space="708"/>
          <w:docGrid w:linePitch="360"/>
        </w:sectPr>
      </w:pPr>
    </w:p>
    <w:p w14:paraId="1C9F7C8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Plot(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</w:t>
      </w:r>
    </w:p>
    <w:p w14:paraId="2D793590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{</w:t>
      </w:r>
    </w:p>
    <w:p w14:paraId="1E08AC1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Sequence("main")</w:t>
      </w:r>
    </w:p>
    <w:p w14:paraId="4DBE622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{</w:t>
      </w:r>
    </w:p>
    <w:p w14:paraId="1BC7E7F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Curve("IntCal20","intcal20.14c"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5F1B470C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Curve("Offset","intcal20.14c")</w:t>
      </w:r>
    </w:p>
    <w:p w14:paraId="34818069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{</w:t>
      </w:r>
    </w:p>
    <w:p w14:paraId="672808F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Reservoir(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345,60);</w:t>
      </w:r>
    </w:p>
    <w:p w14:paraId="05EC0CB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};</w:t>
      </w:r>
    </w:p>
    <w:p w14:paraId="4BB0E2C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Boundary("start"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5BF8063D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Phase(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"Below and early channels")</w:t>
      </w:r>
    </w:p>
    <w:p w14:paraId="5514433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{</w:t>
      </w:r>
    </w:p>
    <w:p w14:paraId="0563E59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Sequence("UbaidBelowCH3")</w:t>
      </w:r>
    </w:p>
    <w:p w14:paraId="646B52F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045B367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Boundary("startUbaid4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",Date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(BC(4900)));</w:t>
      </w:r>
    </w:p>
    <w:p w14:paraId="3A45071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Phase("Ubaid")</w:t>
      </w:r>
    </w:p>
    <w:p w14:paraId="052DB60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{</w:t>
      </w:r>
    </w:p>
    <w:p w14:paraId="45AC042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73272F9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("13012_TG38",6020,30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4158B5C0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Curve("=IntCal20"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03416C2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"16006",5750,30);</w:t>
      </w:r>
    </w:p>
    <w:p w14:paraId="7FDDFE9C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("13007_TG33",5710,30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027D919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("13009_TG35",5640,30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26476CC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};</w:t>
      </w:r>
    </w:p>
    <w:p w14:paraId="1D24F21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Boundary("endUbaid4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",Date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(BC(4500)));</w:t>
      </w:r>
    </w:p>
    <w:p w14:paraId="2D6897D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Curve("=IntCal20"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2095655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("TG-E6",5590,30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E5CFBA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Boundary("PostUbaid4"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702F92C7" w14:textId="380CD41F" w:rsid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2D6C8A2F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Sequence("CH3-early")</w:t>
      </w:r>
    </w:p>
    <w:p w14:paraId="37FDEC04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23541F1C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Boundary("CH3-earlystart"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6D3A3DDA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6E63B560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("TH2-SH1-145",6860,30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02321459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("TH12-SH1-40",6090,30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5643402B" w14:textId="77777777" w:rsidR="00C52E7A" w:rsidRPr="0068277A" w:rsidRDefault="00C52E7A" w:rsidP="00C52E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Boundary("CH3-earlyend"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5F3272D7" w14:textId="7380464D" w:rsidR="00C52E7A" w:rsidRPr="0068277A" w:rsidRDefault="00C52E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6C1EDD5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Sequence("CH2sequence")</w:t>
      </w:r>
    </w:p>
    <w:p w14:paraId="771D648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3DA6BC3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Boundary("startCH2phase1"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408EE80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4568969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("TH10-SH1-80",6050,30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5866A36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("TH1-SH4-40",5930,30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7496AFB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Boundary("endCH2phase1"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53E07D90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663DD50D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Sequence("CH7sequence")</w:t>
      </w:r>
    </w:p>
    <w:p w14:paraId="6D23487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7D9FB08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Boundary("startCH7phase1"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724521C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612CF82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("TH3-SH1-400",6520,30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538C09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("TH8-SH2-75",6280,30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3D4050B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("TH8-SH1-60",4940,30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6764843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Boundary("endCH7phase1"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631441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79B4F373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};</w:t>
      </w:r>
    </w:p>
    <w:p w14:paraId="2DEC6CF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Boundary("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EDIstart</w:t>
      </w:r>
      <w:proofErr w:type="spellEnd"/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",Date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(BC(2900)));</w:t>
      </w:r>
    </w:p>
    <w:p w14:paraId="621C8EF3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Phase("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Channels_Finalphase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")</w:t>
      </w:r>
    </w:p>
    <w:p w14:paraId="7CA4F6F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{</w:t>
      </w:r>
    </w:p>
    <w:p w14:paraId="5FA330C7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Phase(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CH6E)</w:t>
      </w:r>
    </w:p>
    <w:p w14:paraId="12933469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344E6C1F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Curve("=IntCal20"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3F96C22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("TH9-CH1-70",4080,30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5A2D9F7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23908803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HarbourSequence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")</w:t>
      </w:r>
    </w:p>
    <w:p w14:paraId="7ABEA62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7EF9999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startHarbour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4886D55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77B3DC3F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("TH13-SH6-130",4380,30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4A15551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("TH13-SH1-76",3850,30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2F6D7AD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endHarbour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60F5CA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66617F5A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Sequence("CH5sequence")</w:t>
      </w:r>
    </w:p>
    <w:p w14:paraId="455F8AF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7D64104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Boundary("startCH5"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02D27EF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605DA2A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("TH6-SH5-120",4440,30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03366B4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("TH6-SH4-100",6210,30)</w:t>
      </w:r>
    </w:p>
    <w:p w14:paraId="59BDE4D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{</w:t>
      </w:r>
    </w:p>
    <w:p w14:paraId="6500335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Outlier(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</w:p>
    <w:p w14:paraId="53BD91E7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};</w:t>
      </w:r>
    </w:p>
    <w:p w14:paraId="2A931ED7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Boundary("endCH5"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6912E25D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1482F5D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Sequence("CH6Wsequence")</w:t>
      </w:r>
    </w:p>
    <w:p w14:paraId="7F1DC35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33DCE8E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Boundary("startCH6W"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3CE0CEFF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771F2FE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("TH7-SH3-100",4370,30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0983B26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("TH7-SH2-90",4130,30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C5FA86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Boundary("endCH6W"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CCC5DD9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67390CEB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Sequence("CH2-1-3")</w:t>
      </w:r>
    </w:p>
    <w:p w14:paraId="12B1915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{</w:t>
      </w:r>
    </w:p>
    <w:p w14:paraId="412103F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Boundary("startCH2late"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2AA18993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Curve("=Offset"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2278F64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("TH15-SH2-35",4410,30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12B4B1A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("TH14-SH1-60",5840,30)</w:t>
      </w:r>
    </w:p>
    <w:p w14:paraId="390FB0E7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{</w:t>
      </w:r>
    </w:p>
    <w:p w14:paraId="2A025CF8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 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Outlier(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</w:p>
    <w:p w14:paraId="37B561C6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};</w:t>
      </w:r>
    </w:p>
    <w:p w14:paraId="4474ADF0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R_Date</w:t>
      </w:r>
      <w:proofErr w:type="spell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("16014-SH2-320",4150,30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4B41B531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 Boundary("endCH3late"</w:t>
      </w:r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);</w:t>
      </w:r>
      <w:proofErr w:type="gramEnd"/>
    </w:p>
    <w:p w14:paraId="32D0ECF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 };</w:t>
      </w:r>
    </w:p>
    <w:p w14:paraId="141ED91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};</w:t>
      </w:r>
    </w:p>
    <w:p w14:paraId="7E7AB3F2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 Boundary("</w:t>
      </w:r>
      <w:proofErr w:type="spell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OldBabylonian</w:t>
      </w:r>
      <w:proofErr w:type="spellEnd"/>
      <w:proofErr w:type="gramStart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",Date</w:t>
      </w:r>
      <w:proofErr w:type="gramEnd"/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>(BC(1800)));</w:t>
      </w:r>
    </w:p>
    <w:p w14:paraId="44564965" w14:textId="77777777" w:rsidR="0068277A" w:rsidRPr="0068277A" w:rsidRDefault="0068277A" w:rsidP="0068277A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 };</w:t>
      </w:r>
    </w:p>
    <w:p w14:paraId="0E3AE997" w14:textId="3D4A728C" w:rsidR="00C12953" w:rsidRPr="00E26469" w:rsidRDefault="0068277A" w:rsidP="0068277A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68277A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GB"/>
        </w:rPr>
        <w:t xml:space="preserve"> };</w:t>
      </w:r>
    </w:p>
    <w:sectPr w:rsidR="00C12953" w:rsidRPr="00E26469" w:rsidSect="0068277A">
      <w:type w:val="continuous"/>
      <w:pgSz w:w="11906" w:h="16838"/>
      <w:pgMar w:top="1285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5932" w14:textId="77777777" w:rsidR="00A43724" w:rsidRDefault="00A43724" w:rsidP="00E26469">
      <w:r>
        <w:separator/>
      </w:r>
    </w:p>
  </w:endnote>
  <w:endnote w:type="continuationSeparator" w:id="0">
    <w:p w14:paraId="71FF9C0B" w14:textId="77777777" w:rsidR="00A43724" w:rsidRDefault="00A43724" w:rsidP="00E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1EDB" w14:textId="77777777" w:rsidR="00A43724" w:rsidRDefault="00A43724" w:rsidP="00E26469">
      <w:r>
        <w:separator/>
      </w:r>
    </w:p>
  </w:footnote>
  <w:footnote w:type="continuationSeparator" w:id="0">
    <w:p w14:paraId="60AD368A" w14:textId="77777777" w:rsidR="00A43724" w:rsidRDefault="00A43724" w:rsidP="00E2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56"/>
    <w:rsid w:val="000942B0"/>
    <w:rsid w:val="001C5607"/>
    <w:rsid w:val="00325BF2"/>
    <w:rsid w:val="00471212"/>
    <w:rsid w:val="0068277A"/>
    <w:rsid w:val="007C40FD"/>
    <w:rsid w:val="00A43724"/>
    <w:rsid w:val="00C12953"/>
    <w:rsid w:val="00C52E7A"/>
    <w:rsid w:val="00C74D56"/>
    <w:rsid w:val="00D97B7A"/>
    <w:rsid w:val="00E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A4553"/>
  <w15:chartTrackingRefBased/>
  <w15:docId w15:val="{DF36EB3D-FBE9-1D45-A526-6C72309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toproof">
    <w:name w:val="elementtoproof"/>
    <w:basedOn w:val="DefaultParagraphFont"/>
    <w:rsid w:val="00C74D56"/>
  </w:style>
  <w:style w:type="paragraph" w:styleId="Header">
    <w:name w:val="header"/>
    <w:basedOn w:val="Normal"/>
    <w:link w:val="HeaderChar"/>
    <w:uiPriority w:val="99"/>
    <w:unhideWhenUsed/>
    <w:rsid w:val="00E26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69"/>
  </w:style>
  <w:style w:type="paragraph" w:styleId="Footer">
    <w:name w:val="footer"/>
    <w:basedOn w:val="Normal"/>
    <w:link w:val="FooterChar"/>
    <w:uiPriority w:val="99"/>
    <w:unhideWhenUsed/>
    <w:rsid w:val="00E26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Egberts, Ella (Dr.)</dc:creator>
  <cp:keywords/>
  <dc:description/>
  <cp:lastModifiedBy>Egberts, Ella (Dr.)</cp:lastModifiedBy>
  <cp:revision>4</cp:revision>
  <dcterms:created xsi:type="dcterms:W3CDTF">2023-04-03T12:15:00Z</dcterms:created>
  <dcterms:modified xsi:type="dcterms:W3CDTF">2023-04-11T15:40:00Z</dcterms:modified>
</cp:coreProperties>
</file>