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880"/>
        <w:gridCol w:w="1480"/>
        <w:gridCol w:w="1420"/>
        <w:gridCol w:w="1480"/>
        <w:gridCol w:w="1740"/>
        <w:gridCol w:w="1860"/>
        <w:gridCol w:w="3400"/>
        <w:gridCol w:w="3332"/>
        <w:gridCol w:w="2366"/>
        <w:gridCol w:w="3180"/>
      </w:tblGrid>
      <w:tr w:rsidR="00EB0A94" w:rsidRPr="00EB0A94" w:rsidTr="00EB0A94">
        <w:trPr>
          <w:trHeight w:val="3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No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Id from Fig.1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Lab.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Code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Latitude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Longitude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Sample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name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Age </w:t>
            </w:r>
            <w:r w:rsidRPr="00EB0A94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14</w:t>
            </w: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C (BP)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Age cal BP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Age cal BP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geomorphic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position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Bibliography</w:t>
            </w:r>
            <w:proofErr w:type="spellEnd"/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ranges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midpoint</w:t>
            </w:r>
            <w:proofErr w:type="spellEnd"/>
            <w:r w:rsidRPr="00EB0A94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± 0,5*</w:t>
            </w:r>
            <w:proofErr w:type="spellStart"/>
            <w:r w:rsidRPr="00EB0A94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width</w:t>
            </w:r>
            <w:proofErr w:type="spellEnd"/>
            <w:r w:rsidRPr="00EB0A94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of 95.4% </w:t>
            </w:r>
            <w:proofErr w:type="spellStart"/>
            <w:r w:rsidRPr="00EB0A94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range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GdA-6328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51.47517389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21.55484939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Brzustów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10980 ±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12995BP (64.5%) 12820BP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12900 ± 90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moraine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plateau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this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12800BP ( 3.7%) 12780BP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13070BP (95.4%)12760BP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GdA-6329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51.47517389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21.55484939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Brzustów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9530 ±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11070BP (32.4%) 10950BP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10860 ± 180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moraine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plateau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this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10875BP ( 6.5%) 10840BP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10820BP (29.3%) 10700BP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11110BP (93.5%) 10650BP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10625BP ( 1.9%) 10595BP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GdA-6319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51.51047636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21.92391419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Gołąb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10870 ±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12835BP (68.3%) 12745BP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12790 ± 45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fluvial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terrace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this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12910BP (95.4%) 12725BP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51.51047636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21.92391419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Gołąb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11770 ±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13750BP (23.2%) 13685BP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13630 ± 120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fluvial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terrace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this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13665BP (14.5%) 13625BP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13615BP (14.9%) 13580BP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13550BP (15.6%) 13510BP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13770BP (95.4%) 13500BP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GdA-6322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51.51047636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21.92391419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Gołąb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11510 ±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13445BP (68.3%) 13320BP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13380 ± 65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fluvial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terrace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this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13500BP (92.1%) 13290BP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13280BP ( 3.3%) 13240BP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51.51047636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21.92391419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Gołąb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11980 ± 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14015BP (34.1%) 13915BP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13900 ± 110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fluvial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terrace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this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13880BP (34.1%) 13785BP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14050BP (91.3%) 13745BP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13700BP ( 2.9%) 13655BP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13630BP ( 1.2%) 13610BP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GdA-6326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50.13020279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22.4651993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Laszczyny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12360 ± 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14805BP (15.2%) 14710BP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14350 ± 160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fluvial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terrace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this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14515BP (53.1%) 14185BP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14850BP (95.4%) 14105BP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GdA-6327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50.13020279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22.4651993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Laszczyny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12200 ± 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14225BP (68.3%) 14025BP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14125 ± 100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fluvial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terrace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this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14800BP ( 3.5%) 14715BP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14345BP (85.2%) 13970BP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13945BP ( 6.2%) 13845BP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13835BP ( 0.5%) 13810BP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52.06280796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17.7671021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Leszczyca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10980 ± 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68.2%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12820 ± 80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fluvial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terrace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Moska et al. 2021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12900BP (68.2%) 12746BP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12988BP (95.4%) 12724BP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GdA-6029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52.06280796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17.7671021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Leszczyca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10880 ±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68.2%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12750 ± 50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fluvial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terrace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Moska et al. 2021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12764BP (68.2%) 12712BP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12800BP (95.4%) 12699BP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GdA-6027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52.06280796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17.7671021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Leszczyca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12390 ± 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68.2%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14420 ± 180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fluvial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terrace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Moska et al. 2021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14604BP (68.2%) 14252BP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14769BP (95.4%) 14154BP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Poz-68971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52.06280796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17.7671021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Leszczyca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10720 ±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12690 ± 70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fluvial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terrace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Moska et al. 2021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12744BP (68.3%) 12688BP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12760BP (95.4%) 12620BP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A03275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GdA-6178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51.3491581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19.30665618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Ludwików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11440 ± 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13300 ± 100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fluvial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terrace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Moska et al. in press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   </w:t>
            </w: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13404BP ( 7.8%) 13381BP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13360BP (60.4%) 13238BP 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13444BP (87.1%) 13226BP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13218BP ( 8.4%) 13180BP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A03275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GdA-6179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51.3491581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19.30665618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Ludwików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12150 ± 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14050 ± 100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fluvial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terrace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Moska et al. in press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   </w:t>
            </w: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14115BP (56.7%) 14012BP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13918BP (11.6%) 13880BP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14184BP (72.6%) 13964BP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13954BP (22.9%) 13810BP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A03275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GdA-6182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51.25757251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19.71427316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Mierzyn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11850 ±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13690 ± 70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outwash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plain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Moska et al. in press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   </w:t>
            </w: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13780BP (22.1%) 13734BP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13714BP (32.6%) 13648BP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13638BP (13.6%) 13608BP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13978BP ( 0.8%) 13962BP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13804BP (90.8%) 13582BP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13549BP ( 3.8%) 13513BP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A03275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GdA-6183.1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51.25757251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19.71427316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Mierzyn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12040 ± 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13920 ± 70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outwash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plain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Moska et al. in press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   </w:t>
            </w: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14020BP (10.5%) 13993BP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13949BP (57.8%) 13808BP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14046BP (95.4%) 13798BP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A03275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GdA-6184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51.25757251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19.71427316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Mierzyn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11980 ± 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13900 ± 70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outwash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plain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Moska et al. in press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   </w:t>
            </w: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14006BP (33.3%) 13928BP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13870BP (35.0%) 13790BP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14041BP (95.4%) 13758BP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A03275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GdA-6185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51.25757251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19.71427316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Mierzyn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11460 ± 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13350 ± 70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outwash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plain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Moska et al. in press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A03275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3275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   </w:t>
            </w: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13416BP (62.0%) 13296BP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13267BP ( 6.3%) 13250BP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13458BP (91.9%) 13232BP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13208BP ( 3.5%) 13184BP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GdA-6316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50.8730057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19.61767661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Osiny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11730 ± 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13740BP ( 9.0%) 13710BP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13560 ± 60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pre-Quaternary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basement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this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13655BP ( 6.0%) 13630BP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13610BP (53.3%) 13495BP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13760BP (95.4%) 13465BP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GdA-6317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50.8730057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19.61767661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Osiny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11310 ± 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13295BP ( 8.7%) 13270BP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13200 ± 50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pre-Quaternary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basement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this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13250BP (50.2%) 13155BP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13140BP ( 9.4%) 13120BP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13315BP (95.4%) 13095BP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GdA-6034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50.52419322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17.69846388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Przechód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11120 ± 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68.2%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13020 ± 50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outwash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plain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this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13068BP (68.2%) 12973BP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13088BP (94.7%) 12866BP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12859BP ( 0.7%) 12852BP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GdA-6035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50.52419322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17.69846388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Przechód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11320 ± 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68.2%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13160 ± 60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outwash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plain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this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13220BP (68.2%) 13105BP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13274BP (95.4%) 13078BP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GdA-6036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50.52419322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17.69846388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Przechód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11310 ± 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68.2%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13150 ± 60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outwash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plain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this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13206BP (68.2%) 13099BP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13268BP (95.4%) 13074BP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GdA-6037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50.52419322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17.69846388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Przechód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11740 ± 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68.2%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13530 ± 55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outwash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plain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this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13586BP (68.2%) 13475BP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13716BP ( 9.3%) 13660BP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13650BP (86.1%) 13456BP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GdS-3241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50.52419322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17.69846388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Przechód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11270 ± 170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68.2%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13140 ± 180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outwash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plain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this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13320BP (68.3%) 12960BP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13450BP ( 95.4%) 12780BP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GdS-3291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50.52419322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17.69846388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Przechód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10780 ± 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68.2%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12695 ± 55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outwash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plain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Moska et al. 2020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12750BP (68.3%) 12640BP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12810BP (95.4%) 12560BP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GdA-4681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50.6336928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17.75712757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Siedliska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10915 ± 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12770 ± 40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outwash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plain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Moska et al. 2020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12802BP (68.3%) 12727BP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12876BP (95.4%) 12699BP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50.8013309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19.7647291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Teodorów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11190 ± 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13180BP (67.2%) 13065BP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13120 ± 60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fluvial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terrace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this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13020BP ( 1.1%) 13010BP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13240BP (95.4%) 12920BP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50.8013309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19.7647291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Teodorów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11250 ± 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13230BP ( 7.8%) 13210BP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13145 ± 50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fluvial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terrace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this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13185BP (60.4%) 13095BP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13305BP (95.4%) 13075BP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50.8013309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19.7647291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Teodorów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10580 ±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12690BP (45.5%) 12605BP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12640 ± 50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fluvial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terrace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this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12540BP (22.8%) 12495BP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12720BP (95.4%) 12480BP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A03275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GdA-6193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51.66944849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18.81066479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Zborowskie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10900 ± 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12800 ± 50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moraine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plateau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Moska et al. in press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   </w:t>
            </w: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12876BP ( 2.4%) 12872BP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12840BP (65.9%) 12753BP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12957BP ( 0.4%) 12950BP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12926BP (95.1%) 12735BP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A03275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GdA-6194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51.66944849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18.81066479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Zborowskie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11250 ± 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13135 ± 35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moraine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plateau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Moska et al. in press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   </w:t>
            </w: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13174BP (68.3%) 13100BP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13292BP ( 2.1%) 13275BP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13245BP (93.3%) 13088BP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A03275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GdA-6195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51.66944849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18.81066479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Zborowskie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11900 ± 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13725 ± 75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moraine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plateau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Moska et al. in press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   </w:t>
            </w: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13802BP (35.5%) 13736BP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13712BP (23.3%) 13650BP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13634BP ( 9.5%) 13608BP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14005BP (10.4%) 13935BP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13863BP (85.1%) 13600BP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A03275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GdA-6196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51.66944849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18.81066479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Zborowskie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11880 ± 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68.3%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13710 ± 75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moraine</w:t>
            </w:r>
            <w:proofErr w:type="spellEnd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plateau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Moska et al. in press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   </w:t>
            </w: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13794BP (31.1%) 13738BP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13710BP (26.7%) 13652BP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13633BP (10.5%) 13610BP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95.4% </w:t>
            </w:r>
            <w:proofErr w:type="spellStart"/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probability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13999BP ( 4.8%) 13942BP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13854BP ( 1.2%) 13833BP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13812BP (88.8%) 13593BP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A94" w:rsidRPr="00EB0A94" w:rsidTr="00EB0A9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13538BP ( 0.6%) 13528BP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94" w:rsidRPr="00EB0A94" w:rsidRDefault="00EB0A94" w:rsidP="00EB0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A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435D0" w:rsidRDefault="001435D0" w:rsidP="00EB0A94"/>
    <w:p w:rsidR="00A03275" w:rsidRPr="00EA0E67" w:rsidRDefault="00A03275" w:rsidP="00A03275">
      <w:pPr>
        <w:rPr>
          <w:sz w:val="24"/>
          <w:szCs w:val="24"/>
          <w:lang w:val="en-GB"/>
        </w:rPr>
      </w:pPr>
      <w:r w:rsidRPr="00EA0E67">
        <w:rPr>
          <w:rFonts w:ascii="Arial" w:hAnsi="Arial" w:cs="Arial"/>
          <w:sz w:val="24"/>
          <w:szCs w:val="24"/>
          <w:lang w:val="en-GB"/>
        </w:rPr>
        <w:t xml:space="preserve">Table </w:t>
      </w:r>
      <w:r>
        <w:rPr>
          <w:rFonts w:ascii="Arial" w:hAnsi="Arial" w:cs="Arial"/>
          <w:sz w:val="24"/>
          <w:szCs w:val="24"/>
          <w:lang w:val="en-GB"/>
        </w:rPr>
        <w:t>2</w:t>
      </w:r>
      <w:r w:rsidRPr="00EA0E67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EA0E67">
        <w:rPr>
          <w:rFonts w:ascii="Arial" w:hAnsi="Arial" w:cs="Arial"/>
          <w:sz w:val="24"/>
          <w:szCs w:val="24"/>
          <w:lang w:val="en-GB"/>
        </w:rPr>
        <w:t>All important</w:t>
      </w:r>
      <w:proofErr w:type="spellEnd"/>
      <w:r w:rsidRPr="00EA0E67">
        <w:rPr>
          <w:rFonts w:ascii="Arial" w:hAnsi="Arial" w:cs="Arial"/>
          <w:sz w:val="24"/>
          <w:szCs w:val="24"/>
          <w:lang w:val="en-GB"/>
        </w:rPr>
        <w:t xml:space="preserve"> data for investigated </w:t>
      </w:r>
      <w:r>
        <w:rPr>
          <w:rFonts w:ascii="Arial" w:hAnsi="Arial" w:cs="Arial"/>
          <w:sz w:val="24"/>
          <w:szCs w:val="24"/>
          <w:lang w:val="en-GB"/>
        </w:rPr>
        <w:t>radiocarbon</w:t>
      </w:r>
      <w:r w:rsidRPr="00EA0E67">
        <w:rPr>
          <w:rFonts w:ascii="Arial" w:hAnsi="Arial" w:cs="Arial"/>
          <w:sz w:val="24"/>
          <w:szCs w:val="24"/>
          <w:lang w:val="en-GB"/>
        </w:rPr>
        <w:t xml:space="preserve"> samples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made as a part of our project</w:t>
      </w:r>
      <w:bookmarkStart w:id="0" w:name="_GoBack"/>
      <w:bookmarkEnd w:id="0"/>
      <w:r w:rsidRPr="00EA0E67">
        <w:rPr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sz w:val="24"/>
          <w:szCs w:val="24"/>
          <w:lang w:val="en-GB"/>
        </w:rPr>
        <w:t xml:space="preserve">Id from Fig.1, laboratory code, </w:t>
      </w:r>
      <w:r w:rsidRPr="00EA0E67">
        <w:rPr>
          <w:rFonts w:ascii="Arial" w:hAnsi="Arial" w:cs="Arial"/>
          <w:sz w:val="24"/>
          <w:szCs w:val="24"/>
          <w:lang w:val="en-GB"/>
        </w:rPr>
        <w:t>geographical coordinates</w:t>
      </w:r>
      <w:r>
        <w:rPr>
          <w:rFonts w:ascii="Arial" w:hAnsi="Arial" w:cs="Arial"/>
          <w:sz w:val="24"/>
          <w:szCs w:val="24"/>
          <w:lang w:val="en-GB"/>
        </w:rPr>
        <w:t xml:space="preserve">, sample name,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uncalibrated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and calibrated age of the sample, Age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cal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BP, geomorphic position and bibliography.</w:t>
      </w:r>
    </w:p>
    <w:p w:rsidR="00A03275" w:rsidRPr="00A03275" w:rsidRDefault="00A03275" w:rsidP="00EB0A94">
      <w:pPr>
        <w:rPr>
          <w:lang w:val="en-GB"/>
        </w:rPr>
      </w:pPr>
    </w:p>
    <w:sectPr w:rsidR="00A03275" w:rsidRPr="00A03275" w:rsidSect="00D1587A">
      <w:pgSz w:w="25515" w:h="31185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D0"/>
    <w:rsid w:val="001435D0"/>
    <w:rsid w:val="006E0D32"/>
    <w:rsid w:val="00A03275"/>
    <w:rsid w:val="00D1587A"/>
    <w:rsid w:val="00EB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5A675"/>
  <w15:chartTrackingRefBased/>
  <w15:docId w15:val="{CC3CC237-2A06-49F0-98D0-591BDE1B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35D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35D0"/>
    <w:rPr>
      <w:color w:val="954F72"/>
      <w:u w:val="single"/>
    </w:rPr>
  </w:style>
  <w:style w:type="paragraph" w:customStyle="1" w:styleId="msonormal0">
    <w:name w:val="msonormal"/>
    <w:basedOn w:val="Normalny"/>
    <w:rsid w:val="0014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1435D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1435D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65">
    <w:name w:val="xl65"/>
    <w:basedOn w:val="Normalny"/>
    <w:rsid w:val="001435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4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4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8">
    <w:name w:val="xl68"/>
    <w:basedOn w:val="Normalny"/>
    <w:rsid w:val="0014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4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4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1">
    <w:name w:val="xl71"/>
    <w:basedOn w:val="Normalny"/>
    <w:rsid w:val="0014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2">
    <w:name w:val="xl72"/>
    <w:basedOn w:val="Normalny"/>
    <w:rsid w:val="001435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4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1435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14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14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4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1435D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14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1640</Words>
  <Characters>9844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Moska</dc:creator>
  <cp:keywords/>
  <dc:description/>
  <cp:lastModifiedBy>Piotr Moska</cp:lastModifiedBy>
  <cp:revision>4</cp:revision>
  <dcterms:created xsi:type="dcterms:W3CDTF">2021-11-30T11:41:00Z</dcterms:created>
  <dcterms:modified xsi:type="dcterms:W3CDTF">2021-12-06T10:24:00Z</dcterms:modified>
</cp:coreProperties>
</file>