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7AA7" w:rsidRPr="002F6B4F" w:rsidRDefault="006F7AA7" w:rsidP="006F7AA7">
      <w:pPr>
        <w:rPr>
          <w:b/>
        </w:rPr>
      </w:pPr>
      <w:r w:rsidRPr="002F6B4F">
        <w:rPr>
          <w:b/>
          <w:i/>
        </w:rPr>
        <w:t>Revisiting the timing of the northern lobe of the White River Ash volcanic event in eastern Alaska and western Yukon</w:t>
      </w:r>
      <w:r w:rsidRPr="002F6B4F">
        <w:rPr>
          <w:b/>
        </w:rPr>
        <w:t xml:space="preserve"> – Supplemental Materials</w:t>
      </w:r>
      <w:r w:rsidR="00B31CD2" w:rsidRPr="002F6B4F">
        <w:rPr>
          <w:b/>
        </w:rPr>
        <w:t>: Site Locations</w:t>
      </w:r>
    </w:p>
    <w:p w:rsidR="00F93CFF" w:rsidRDefault="00F93CFF">
      <w:pPr>
        <w:rPr>
          <w:rFonts w:cstheme="minorHAnsi"/>
          <w:b/>
        </w:rPr>
      </w:pPr>
    </w:p>
    <w:p w:rsidR="00F93CFF" w:rsidRPr="00F93CFF" w:rsidRDefault="00F93CFF">
      <w:pPr>
        <w:rPr>
          <w:rFonts w:cstheme="minorHAnsi"/>
        </w:rPr>
      </w:pPr>
      <w:r>
        <w:rPr>
          <w:rFonts w:cstheme="minorHAnsi"/>
        </w:rPr>
        <w:t>Site location descriptions and stratigraphy from the work of Potter et al. (2009)</w:t>
      </w:r>
      <w:r w:rsidR="00675CB4">
        <w:rPr>
          <w:rFonts w:cstheme="minorHAnsi"/>
        </w:rPr>
        <w:t xml:space="preserve">. These descriptions are not readily available </w:t>
      </w:r>
      <w:r w:rsidR="00E5225B">
        <w:rPr>
          <w:rFonts w:cstheme="minorHAnsi"/>
        </w:rPr>
        <w:t xml:space="preserve">in the published literature. </w:t>
      </w:r>
      <w:r w:rsidR="0050151A">
        <w:rPr>
          <w:rFonts w:cstheme="minorHAnsi"/>
        </w:rPr>
        <w:t xml:space="preserve">The general locations of these sites are shown in Figure </w:t>
      </w:r>
      <w:r w:rsidR="0050151A" w:rsidRPr="00C96C02">
        <w:rPr>
          <w:rFonts w:cstheme="minorHAnsi"/>
        </w:rPr>
        <w:t>S1</w:t>
      </w:r>
      <w:r w:rsidR="004E29AF" w:rsidRPr="00C96C02">
        <w:rPr>
          <w:rFonts w:cstheme="minorHAnsi"/>
        </w:rPr>
        <w:t>. The majority of these sites are archaeological sites</w:t>
      </w:r>
      <w:r w:rsidR="007559CC" w:rsidRPr="00C96C02">
        <w:rPr>
          <w:rFonts w:cstheme="minorHAnsi"/>
        </w:rPr>
        <w:t>, which the specific locations of these resources are confidential</w:t>
      </w:r>
      <w:r w:rsidR="004E29AF" w:rsidRPr="00C96C02">
        <w:rPr>
          <w:rFonts w:cstheme="minorHAnsi"/>
        </w:rPr>
        <w:t xml:space="preserve"> under </w:t>
      </w:r>
      <w:r w:rsidR="00F74545" w:rsidRPr="00C96C02">
        <w:rPr>
          <w:rFonts w:cstheme="minorHAnsi"/>
        </w:rPr>
        <w:t xml:space="preserve">the </w:t>
      </w:r>
      <w:r w:rsidR="00C773C0" w:rsidRPr="00C96C02">
        <w:rPr>
          <w:rFonts w:cstheme="minorHAnsi"/>
        </w:rPr>
        <w:t>Archaeological Resources Protection Act</w:t>
      </w:r>
      <w:r w:rsidR="005A3721" w:rsidRPr="00C96C02">
        <w:rPr>
          <w:rFonts w:cstheme="minorHAnsi"/>
        </w:rPr>
        <w:t xml:space="preserve"> (ARPA)</w:t>
      </w:r>
      <w:r w:rsidR="00C773C0" w:rsidRPr="00C96C02">
        <w:rPr>
          <w:rFonts w:cstheme="minorHAnsi"/>
        </w:rPr>
        <w:t xml:space="preserve"> and the National Historic Preservation Act</w:t>
      </w:r>
      <w:r w:rsidR="005A3721" w:rsidRPr="00C96C02">
        <w:rPr>
          <w:rFonts w:cstheme="minorHAnsi"/>
        </w:rPr>
        <w:t xml:space="preserve"> (NHPA)</w:t>
      </w:r>
      <w:r w:rsidR="00451161" w:rsidRPr="00C96C02">
        <w:rPr>
          <w:rFonts w:cstheme="minorHAnsi"/>
        </w:rPr>
        <w:t>.</w:t>
      </w:r>
      <w:r w:rsidR="00FB6582" w:rsidRPr="00C96C02">
        <w:rPr>
          <w:rFonts w:cstheme="minorHAnsi"/>
        </w:rPr>
        <w:t xml:space="preserve"> Thus, we cannot provide more specific locations on these resources than that given in Figure S1.</w:t>
      </w:r>
    </w:p>
    <w:p w:rsidR="006F7AA7" w:rsidRDefault="006F7AA7">
      <w:pPr>
        <w:rPr>
          <w:rFonts w:cstheme="minorHAnsi"/>
          <w:b/>
        </w:rPr>
      </w:pPr>
    </w:p>
    <w:p w:rsidR="009D0213" w:rsidRDefault="008F2841">
      <w:pPr>
        <w:rPr>
          <w:rFonts w:cstheme="minorHAnsi"/>
          <w:b/>
        </w:rPr>
      </w:pPr>
      <w:r>
        <w:rPr>
          <w:rFonts w:cstheme="minorHAnsi"/>
          <w:b/>
          <w:noProof/>
        </w:rPr>
        <w:drawing>
          <wp:inline distT="0" distB="0" distL="0" distR="0">
            <wp:extent cx="5943600" cy="36499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_S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841" w:rsidRPr="00DB18D3" w:rsidRDefault="008F2841" w:rsidP="008F2841">
      <w:r w:rsidRPr="00DB18D3">
        <w:t xml:space="preserve">Figure </w:t>
      </w:r>
      <w:r w:rsidR="00C422CA">
        <w:t>S</w:t>
      </w:r>
      <w:r w:rsidRPr="00DB18D3">
        <w:t>1. Map of the White River Ash distributions and the site locations.</w:t>
      </w:r>
      <w:r>
        <w:t xml:space="preserve"> Red dots are site locations. Solid black line is the distribution of the northern lobe of the White River Ash; dashed black line is the distribution of the eastern lobe of the White River Ash (based on </w:t>
      </w:r>
      <w:proofErr w:type="spellStart"/>
      <w:r>
        <w:t>Mulliken</w:t>
      </w:r>
      <w:proofErr w:type="spellEnd"/>
      <w:r>
        <w:t xml:space="preserve"> et al. 2018).</w:t>
      </w:r>
    </w:p>
    <w:p w:rsidR="006F7AA7" w:rsidRDefault="006F7AA7">
      <w:pPr>
        <w:rPr>
          <w:rFonts w:cstheme="minorHAnsi"/>
          <w:b/>
        </w:rPr>
      </w:pPr>
    </w:p>
    <w:p w:rsidR="00550AD6" w:rsidRPr="00046A2B" w:rsidRDefault="002C0484">
      <w:pPr>
        <w:rPr>
          <w:rFonts w:cstheme="minorHAnsi"/>
          <w:u w:val="single"/>
        </w:rPr>
      </w:pPr>
      <w:r w:rsidRPr="00046A2B">
        <w:rPr>
          <w:rFonts w:cstheme="minorHAnsi"/>
          <w:u w:val="single"/>
        </w:rPr>
        <w:t xml:space="preserve">TNX-00188 – </w:t>
      </w:r>
      <w:r w:rsidR="00AF221A" w:rsidRPr="00046A2B">
        <w:rPr>
          <w:rFonts w:cstheme="minorHAnsi"/>
          <w:u w:val="single"/>
        </w:rPr>
        <w:t xml:space="preserve">B19CGR056-02 </w:t>
      </w:r>
    </w:p>
    <w:p w:rsidR="00AF221A" w:rsidRPr="002C0484" w:rsidRDefault="00A5038A" w:rsidP="00A5038A">
      <w:pPr>
        <w:spacing w:line="240" w:lineRule="auto"/>
        <w:rPr>
          <w:rFonts w:cstheme="minorHAnsi"/>
        </w:rPr>
      </w:pPr>
      <w:r w:rsidRPr="002C0484">
        <w:rPr>
          <w:rFonts w:cstheme="minorHAnsi"/>
        </w:rPr>
        <w:t xml:space="preserve">The site is located on a </w:t>
      </w:r>
      <w:r w:rsidR="00783521" w:rsidRPr="002C0484">
        <w:rPr>
          <w:rFonts w:cstheme="minorHAnsi"/>
        </w:rPr>
        <w:t xml:space="preserve">bedrock </w:t>
      </w:r>
      <w:r w:rsidRPr="002C0484">
        <w:rPr>
          <w:rFonts w:cstheme="minorHAnsi"/>
        </w:rPr>
        <w:t xml:space="preserve">ridge approximately 80 m (260 ft) northeast of </w:t>
      </w:r>
      <w:r w:rsidR="00FC764A" w:rsidRPr="002C0484">
        <w:rPr>
          <w:rFonts w:cstheme="minorHAnsi"/>
        </w:rPr>
        <w:t xml:space="preserve">the Alaska Highway. </w:t>
      </w:r>
      <w:r w:rsidR="00783521" w:rsidRPr="002C0484">
        <w:rPr>
          <w:rFonts w:cstheme="minorHAnsi"/>
        </w:rPr>
        <w:t>Several b</w:t>
      </w:r>
      <w:r w:rsidRPr="002C0484">
        <w:rPr>
          <w:rFonts w:cstheme="minorHAnsi"/>
        </w:rPr>
        <w:t xml:space="preserve">edrock </w:t>
      </w:r>
      <w:r w:rsidR="00783521" w:rsidRPr="002C0484">
        <w:rPr>
          <w:rFonts w:cstheme="minorHAnsi"/>
        </w:rPr>
        <w:t xml:space="preserve">exposures lie along the ridge </w:t>
      </w:r>
      <w:r w:rsidR="00845F53">
        <w:rPr>
          <w:rFonts w:cstheme="minorHAnsi"/>
        </w:rPr>
        <w:t xml:space="preserve">with </w:t>
      </w:r>
      <w:r w:rsidR="00783521" w:rsidRPr="002C0484">
        <w:rPr>
          <w:rFonts w:cstheme="minorHAnsi"/>
        </w:rPr>
        <w:t>a</w:t>
      </w:r>
      <w:r w:rsidRPr="002C0484">
        <w:rPr>
          <w:rFonts w:cstheme="minorHAnsi"/>
        </w:rPr>
        <w:t xml:space="preserve"> flat elevated bench extending off to the east</w:t>
      </w:r>
      <w:r w:rsidR="00845F53">
        <w:rPr>
          <w:rFonts w:cstheme="minorHAnsi"/>
        </w:rPr>
        <w:t xml:space="preserve"> to </w:t>
      </w:r>
      <w:r w:rsidRPr="002C0484">
        <w:rPr>
          <w:rFonts w:cstheme="minorHAnsi"/>
        </w:rPr>
        <w:t>northeast</w:t>
      </w:r>
      <w:r w:rsidR="00845F53">
        <w:rPr>
          <w:rFonts w:cstheme="minorHAnsi"/>
        </w:rPr>
        <w:t xml:space="preserve">. </w:t>
      </w:r>
      <w:r w:rsidR="00783521" w:rsidRPr="002C0484">
        <w:rPr>
          <w:rFonts w:cstheme="minorHAnsi"/>
        </w:rPr>
        <w:t>The s</w:t>
      </w:r>
      <w:r w:rsidRPr="002C0484">
        <w:rPr>
          <w:rFonts w:cstheme="minorHAnsi"/>
        </w:rPr>
        <w:t xml:space="preserve">urrounding </w:t>
      </w:r>
      <w:r w:rsidR="00783521" w:rsidRPr="002C0484">
        <w:rPr>
          <w:rFonts w:cstheme="minorHAnsi"/>
        </w:rPr>
        <w:t>t</w:t>
      </w:r>
      <w:r w:rsidRPr="002C0484">
        <w:rPr>
          <w:rFonts w:cstheme="minorHAnsi"/>
        </w:rPr>
        <w:t xml:space="preserve">errain are lower elevation ridges and knobs, which appear to be continuations of the landform that the site is situated on. The landform offers a commanding view of the lowland flats located approximately 1.6 km (1 mi) west of the site. </w:t>
      </w:r>
    </w:p>
    <w:p w:rsidR="00A5038A" w:rsidRPr="002C0484" w:rsidRDefault="00A5038A" w:rsidP="00A5038A">
      <w:pPr>
        <w:rPr>
          <w:rFonts w:cstheme="minorHAnsi"/>
        </w:rPr>
      </w:pPr>
      <w:r w:rsidRPr="002C0484">
        <w:rPr>
          <w:rFonts w:cstheme="minorHAnsi"/>
        </w:rPr>
        <w:lastRenderedPageBreak/>
        <w:t xml:space="preserve">Sediment deposits </w:t>
      </w:r>
      <w:r w:rsidR="00F572B6" w:rsidRPr="002C0484">
        <w:rPr>
          <w:rFonts w:cstheme="minorHAnsi"/>
        </w:rPr>
        <w:t xml:space="preserve">at the site </w:t>
      </w:r>
      <w:r w:rsidRPr="002C0484">
        <w:rPr>
          <w:rFonts w:cstheme="minorHAnsi"/>
        </w:rPr>
        <w:t>are relatively shallow with depths less than 50 cm</w:t>
      </w:r>
      <w:r w:rsidR="00F572B6" w:rsidRPr="002C0484">
        <w:rPr>
          <w:rFonts w:cstheme="minorHAnsi"/>
        </w:rPr>
        <w:t xml:space="preserve"> below surface (BS).</w:t>
      </w:r>
      <w:r w:rsidRPr="002C0484">
        <w:rPr>
          <w:rFonts w:cstheme="minorHAnsi"/>
        </w:rPr>
        <w:t xml:space="preserve"> Three of the 7 </w:t>
      </w:r>
      <w:r w:rsidR="00845F53">
        <w:rPr>
          <w:rFonts w:cstheme="minorHAnsi"/>
        </w:rPr>
        <w:t xml:space="preserve">shovel </w:t>
      </w:r>
      <w:r w:rsidRPr="002C0484">
        <w:rPr>
          <w:rFonts w:cstheme="minorHAnsi"/>
        </w:rPr>
        <w:t>test pits excavated yi</w:t>
      </w:r>
      <w:r w:rsidR="00F572B6" w:rsidRPr="002C0484">
        <w:rPr>
          <w:rFonts w:cstheme="minorHAnsi"/>
        </w:rPr>
        <w:t>elded buried cultural materials consisting of</w:t>
      </w:r>
      <w:r w:rsidRPr="002C0484">
        <w:rPr>
          <w:rFonts w:cstheme="minorHAnsi"/>
        </w:rPr>
        <w:t xml:space="preserve"> calcined bone</w:t>
      </w:r>
      <w:r w:rsidR="00F572B6" w:rsidRPr="002C0484">
        <w:rPr>
          <w:rFonts w:cstheme="minorHAnsi"/>
        </w:rPr>
        <w:t xml:space="preserve"> fragments, three</w:t>
      </w:r>
      <w:r w:rsidRPr="002C0484">
        <w:rPr>
          <w:rFonts w:cstheme="minorHAnsi"/>
        </w:rPr>
        <w:t xml:space="preserve"> </w:t>
      </w:r>
      <w:proofErr w:type="spellStart"/>
      <w:r w:rsidRPr="002C0484">
        <w:rPr>
          <w:rFonts w:cstheme="minorHAnsi"/>
        </w:rPr>
        <w:t>microblades</w:t>
      </w:r>
      <w:proofErr w:type="spellEnd"/>
      <w:r w:rsidRPr="002C0484">
        <w:rPr>
          <w:rFonts w:cstheme="minorHAnsi"/>
        </w:rPr>
        <w:t xml:space="preserve">, and 102 flakes </w:t>
      </w:r>
      <w:r w:rsidR="00F572B6" w:rsidRPr="002C0484">
        <w:rPr>
          <w:rFonts w:cstheme="minorHAnsi"/>
        </w:rPr>
        <w:t xml:space="preserve">all collected at </w:t>
      </w:r>
      <w:r w:rsidRPr="002C0484">
        <w:rPr>
          <w:rFonts w:cstheme="minorHAnsi"/>
        </w:rPr>
        <w:t xml:space="preserve">approximately 15-20 </w:t>
      </w:r>
      <w:proofErr w:type="spellStart"/>
      <w:r w:rsidR="00F572B6" w:rsidRPr="002C0484">
        <w:rPr>
          <w:rFonts w:cstheme="minorHAnsi"/>
        </w:rPr>
        <w:t>cmBS</w:t>
      </w:r>
      <w:proofErr w:type="spellEnd"/>
      <w:r w:rsidR="00F572B6" w:rsidRPr="002C0484">
        <w:rPr>
          <w:rFonts w:cstheme="minorHAnsi"/>
        </w:rPr>
        <w:t xml:space="preserve"> from each of the 3 pits. </w:t>
      </w:r>
      <w:r w:rsidRPr="002C0484">
        <w:rPr>
          <w:rFonts w:cstheme="minorHAnsi"/>
        </w:rPr>
        <w:t xml:space="preserve">Cultural materials were recovered from deposits above and </w:t>
      </w:r>
      <w:r w:rsidR="00845F53">
        <w:rPr>
          <w:rFonts w:cstheme="minorHAnsi"/>
        </w:rPr>
        <w:t>below</w:t>
      </w:r>
      <w:r w:rsidRPr="002C0484">
        <w:rPr>
          <w:rFonts w:cstheme="minorHAnsi"/>
        </w:rPr>
        <w:t xml:space="preserve"> the White River </w:t>
      </w:r>
      <w:r w:rsidR="00845F53">
        <w:rPr>
          <w:rFonts w:cstheme="minorHAnsi"/>
        </w:rPr>
        <w:t>a</w:t>
      </w:r>
      <w:r w:rsidRPr="002C0484">
        <w:rPr>
          <w:rFonts w:cstheme="minorHAnsi"/>
        </w:rPr>
        <w:t>sh tephra</w:t>
      </w:r>
      <w:r w:rsidR="00845F53">
        <w:rPr>
          <w:rFonts w:cstheme="minorHAnsi"/>
        </w:rPr>
        <w:t xml:space="preserve"> (Figures </w:t>
      </w:r>
      <w:r w:rsidR="00313FF9">
        <w:rPr>
          <w:rFonts w:cstheme="minorHAnsi"/>
        </w:rPr>
        <w:t>S2</w:t>
      </w:r>
      <w:r w:rsidR="00845F53">
        <w:rPr>
          <w:rFonts w:cstheme="minorHAnsi"/>
        </w:rPr>
        <w:t xml:space="preserve"> and </w:t>
      </w:r>
      <w:r w:rsidR="00313FF9">
        <w:rPr>
          <w:rFonts w:cstheme="minorHAnsi"/>
        </w:rPr>
        <w:t>S3</w:t>
      </w:r>
      <w:r w:rsidR="00845F53">
        <w:rPr>
          <w:rFonts w:cstheme="minorHAnsi"/>
        </w:rPr>
        <w:t>)</w:t>
      </w:r>
      <w:r w:rsidRPr="002C0484">
        <w:rPr>
          <w:rFonts w:cstheme="minorHAnsi"/>
        </w:rPr>
        <w:t xml:space="preserve">. Deposits of mixed silt and tephra were observed overlying relatively unaltered deposits of White River ash and indicating </w:t>
      </w:r>
      <w:proofErr w:type="spellStart"/>
      <w:r w:rsidRPr="002C0484">
        <w:rPr>
          <w:rFonts w:cstheme="minorHAnsi"/>
        </w:rPr>
        <w:t>slopewash</w:t>
      </w:r>
      <w:proofErr w:type="spellEnd"/>
      <w:r w:rsidRPr="002C0484">
        <w:rPr>
          <w:rFonts w:cstheme="minorHAnsi"/>
        </w:rPr>
        <w:t xml:space="preserve"> from the upper slopes o</w:t>
      </w:r>
      <w:r w:rsidR="002C6BCF">
        <w:rPr>
          <w:rFonts w:cstheme="minorHAnsi"/>
        </w:rPr>
        <w:t>f the sampling</w:t>
      </w:r>
      <w:r w:rsidR="00F572B6" w:rsidRPr="002C0484">
        <w:rPr>
          <w:rFonts w:cstheme="minorHAnsi"/>
        </w:rPr>
        <w:t xml:space="preserve"> area. Two </w:t>
      </w:r>
      <w:r w:rsidRPr="002C0484">
        <w:rPr>
          <w:rFonts w:cstheme="minorHAnsi"/>
        </w:rPr>
        <w:t xml:space="preserve">bone </w:t>
      </w:r>
      <w:r w:rsidR="00F572B6" w:rsidRPr="002C0484">
        <w:rPr>
          <w:rFonts w:cstheme="minorHAnsi"/>
        </w:rPr>
        <w:t xml:space="preserve">samples </w:t>
      </w:r>
      <w:r w:rsidRPr="002C0484">
        <w:rPr>
          <w:rFonts w:cstheme="minorHAnsi"/>
        </w:rPr>
        <w:t xml:space="preserve">were sent for radiocarbon AMS dating. Sample B19CGR056-01 (associated with lithic artifacts) did not provide a large enough collagen to </w:t>
      </w:r>
      <w:r w:rsidR="00845F53">
        <w:rPr>
          <w:rFonts w:cstheme="minorHAnsi"/>
        </w:rPr>
        <w:t>be dated</w:t>
      </w:r>
      <w:r w:rsidRPr="002C0484">
        <w:rPr>
          <w:rFonts w:cstheme="minorHAnsi"/>
        </w:rPr>
        <w:t xml:space="preserve">. Sample B19CGR056-02 (about 5 cm above lithic artifacts) yielded an age estimate of 1510±40 RCYBP </w:t>
      </w:r>
      <w:r w:rsidR="00F572B6" w:rsidRPr="002C0484">
        <w:rPr>
          <w:rFonts w:cstheme="minorHAnsi"/>
        </w:rPr>
        <w:t>(1310-1520). Since the bones were</w:t>
      </w:r>
      <w:r w:rsidRPr="002C0484">
        <w:rPr>
          <w:rFonts w:cstheme="minorHAnsi"/>
        </w:rPr>
        <w:t xml:space="preserve"> recovered from a mixture of tephra and silts from </w:t>
      </w:r>
      <w:proofErr w:type="spellStart"/>
      <w:r w:rsidRPr="002C0484">
        <w:rPr>
          <w:rFonts w:cstheme="minorHAnsi"/>
        </w:rPr>
        <w:t>slopewash</w:t>
      </w:r>
      <w:proofErr w:type="spellEnd"/>
      <w:r w:rsidRPr="002C0484">
        <w:rPr>
          <w:rFonts w:cstheme="minorHAnsi"/>
        </w:rPr>
        <w:t xml:space="preserve"> that overly an unaltered deposit of the same tephra, the radiocarbon assay likely indicates that at least the age of one occupation is roughly contemporaneous with</w:t>
      </w:r>
      <w:r w:rsidR="00E717D8">
        <w:rPr>
          <w:rFonts w:cstheme="minorHAnsi"/>
        </w:rPr>
        <w:t xml:space="preserve"> the northern lobe White River a</w:t>
      </w:r>
      <w:r w:rsidRPr="002C0484">
        <w:rPr>
          <w:rFonts w:cstheme="minorHAnsi"/>
        </w:rPr>
        <w:t>sh fall or occurred sometime shortly thereafter. The stratigraphic placement of mater</w:t>
      </w:r>
      <w:r w:rsidR="003900A8">
        <w:rPr>
          <w:rFonts w:cstheme="minorHAnsi"/>
        </w:rPr>
        <w:t>ial underneath the White River a</w:t>
      </w:r>
      <w:r w:rsidRPr="002C0484">
        <w:rPr>
          <w:rFonts w:cstheme="minorHAnsi"/>
        </w:rPr>
        <w:t xml:space="preserve">sh demonstrates the presence of an occupation(s) ≥1500-1900 RCYBP and the possibility of multiple components at the site. </w:t>
      </w:r>
    </w:p>
    <w:p w:rsidR="00A5038A" w:rsidRPr="002C0484" w:rsidRDefault="00A5038A" w:rsidP="00A5038A">
      <w:pPr>
        <w:rPr>
          <w:rFonts w:cstheme="minorHAnsi"/>
        </w:rPr>
      </w:pPr>
      <w:r w:rsidRPr="002C0484">
        <w:rPr>
          <w:rFonts w:cstheme="minorHAnsi"/>
          <w:noProof/>
        </w:rPr>
        <w:drawing>
          <wp:inline distT="0" distB="0" distL="0" distR="0">
            <wp:extent cx="5943600" cy="4456248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38A" w:rsidRPr="002C0484" w:rsidRDefault="00A5038A" w:rsidP="00A5038A">
      <w:pPr>
        <w:rPr>
          <w:rFonts w:cstheme="minorHAnsi"/>
        </w:rPr>
      </w:pPr>
      <w:r w:rsidRPr="002C0484">
        <w:rPr>
          <w:rFonts w:cstheme="minorHAnsi"/>
        </w:rPr>
        <w:t xml:space="preserve">Figure </w:t>
      </w:r>
      <w:r w:rsidR="006A0939">
        <w:rPr>
          <w:rFonts w:cstheme="minorHAnsi"/>
        </w:rPr>
        <w:t>S2</w:t>
      </w:r>
      <w:r w:rsidRPr="002C0484">
        <w:rPr>
          <w:rFonts w:cstheme="minorHAnsi"/>
        </w:rPr>
        <w:t>. Stratigraphic column of southeast wall of test pit 5 at TNX-00188 (</w:t>
      </w:r>
      <w:r w:rsidR="00845F53">
        <w:rPr>
          <w:rFonts w:cstheme="minorHAnsi"/>
        </w:rPr>
        <w:t>Potter et al. 2009</w:t>
      </w:r>
      <w:r w:rsidRPr="002C0484">
        <w:rPr>
          <w:rFonts w:cstheme="minorHAnsi"/>
        </w:rPr>
        <w:t>)</w:t>
      </w:r>
      <w:r w:rsidR="005A6C2D">
        <w:rPr>
          <w:rFonts w:cstheme="minorHAnsi"/>
        </w:rPr>
        <w:t>.</w:t>
      </w:r>
    </w:p>
    <w:p w:rsidR="00845F53" w:rsidRDefault="00845F53" w:rsidP="00845F53">
      <w:pPr>
        <w:jc w:val="center"/>
        <w:rPr>
          <w:rFonts w:cstheme="minorHAnsi"/>
        </w:rPr>
      </w:pPr>
      <w:r w:rsidRPr="00845F53">
        <w:rPr>
          <w:rFonts w:cstheme="minorHAnsi"/>
          <w:noProof/>
        </w:rPr>
        <w:lastRenderedPageBreak/>
        <w:drawing>
          <wp:inline distT="0" distB="0" distL="0" distR="0">
            <wp:extent cx="4410075" cy="30670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38A" w:rsidRPr="005A6C2D" w:rsidRDefault="00845F53" w:rsidP="00A5038A">
      <w:pPr>
        <w:rPr>
          <w:rFonts w:cstheme="minorHAnsi"/>
        </w:rPr>
      </w:pPr>
      <w:r w:rsidRPr="00845F53">
        <w:rPr>
          <w:rFonts w:cstheme="minorHAnsi"/>
        </w:rPr>
        <w:t>Figure</w:t>
      </w:r>
      <w:r>
        <w:rPr>
          <w:rFonts w:cstheme="minorHAnsi"/>
        </w:rPr>
        <w:t xml:space="preserve"> </w:t>
      </w:r>
      <w:r w:rsidR="00C06AB5">
        <w:rPr>
          <w:rFonts w:cstheme="minorHAnsi"/>
        </w:rPr>
        <w:t>S3</w:t>
      </w:r>
      <w:r>
        <w:rPr>
          <w:rFonts w:cstheme="minorHAnsi"/>
        </w:rPr>
        <w:t xml:space="preserve">. Stratigraphic profiles from TNX-00188 </w:t>
      </w:r>
      <w:r w:rsidRPr="005A6C2D">
        <w:rPr>
          <w:rFonts w:cstheme="minorHAnsi"/>
        </w:rPr>
        <w:t>(Potter et al. 2009)</w:t>
      </w:r>
      <w:r w:rsidR="005A6C2D" w:rsidRPr="005A6C2D">
        <w:rPr>
          <w:rFonts w:cstheme="minorHAnsi"/>
        </w:rPr>
        <w:t>.</w:t>
      </w:r>
    </w:p>
    <w:p w:rsidR="0079252C" w:rsidRDefault="0079252C">
      <w:pPr>
        <w:rPr>
          <w:rFonts w:cstheme="minorHAnsi"/>
          <w:b/>
        </w:rPr>
      </w:pPr>
    </w:p>
    <w:p w:rsidR="00AF221A" w:rsidRPr="0079252C" w:rsidRDefault="002C0484">
      <w:pPr>
        <w:rPr>
          <w:rFonts w:cstheme="minorHAnsi"/>
          <w:u w:val="single"/>
        </w:rPr>
      </w:pPr>
      <w:r w:rsidRPr="0079252C">
        <w:rPr>
          <w:rFonts w:cstheme="minorHAnsi"/>
          <w:u w:val="single"/>
        </w:rPr>
        <w:t xml:space="preserve">NAB-00430 – </w:t>
      </w:r>
      <w:r w:rsidR="0098739C" w:rsidRPr="0079252C">
        <w:rPr>
          <w:rFonts w:cstheme="minorHAnsi"/>
          <w:u w:val="single"/>
        </w:rPr>
        <w:t xml:space="preserve">Samples </w:t>
      </w:r>
      <w:r w:rsidR="00AF221A" w:rsidRPr="0079252C">
        <w:rPr>
          <w:rFonts w:cstheme="minorHAnsi"/>
          <w:u w:val="single"/>
        </w:rPr>
        <w:t>B19JMH056-01</w:t>
      </w:r>
      <w:r w:rsidR="0098739C" w:rsidRPr="0079252C">
        <w:rPr>
          <w:rFonts w:cstheme="minorHAnsi"/>
          <w:u w:val="single"/>
        </w:rPr>
        <w:t>, B19JMH056-03, and B19JMH056-04</w:t>
      </w:r>
    </w:p>
    <w:p w:rsidR="00AF221A" w:rsidRPr="002C0484" w:rsidRDefault="00A5038A" w:rsidP="005164A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C0484">
        <w:rPr>
          <w:rFonts w:cstheme="minorHAnsi"/>
        </w:rPr>
        <w:t xml:space="preserve">The site is </w:t>
      </w:r>
      <w:r w:rsidR="005A6C2D">
        <w:rPr>
          <w:rFonts w:cstheme="minorHAnsi"/>
        </w:rPr>
        <w:t xml:space="preserve">located </w:t>
      </w:r>
      <w:r w:rsidRPr="002C0484">
        <w:rPr>
          <w:rFonts w:cstheme="minorHAnsi"/>
        </w:rPr>
        <w:t xml:space="preserve">approximately 150 m (490 ft) north of the old section of the </w:t>
      </w:r>
      <w:r w:rsidR="005A6C2D">
        <w:rPr>
          <w:rFonts w:cstheme="minorHAnsi"/>
        </w:rPr>
        <w:t>Alaska H</w:t>
      </w:r>
      <w:r w:rsidRPr="002C0484">
        <w:rPr>
          <w:rFonts w:cstheme="minorHAnsi"/>
        </w:rPr>
        <w:t>ighway on top</w:t>
      </w:r>
      <w:r w:rsidR="00F572B6" w:rsidRPr="002C0484">
        <w:rPr>
          <w:rFonts w:cstheme="minorHAnsi"/>
        </w:rPr>
        <w:t xml:space="preserve"> </w:t>
      </w:r>
      <w:r w:rsidRPr="002C0484">
        <w:rPr>
          <w:rFonts w:cstheme="minorHAnsi"/>
        </w:rPr>
        <w:t>of a dune terrace above a small creek</w:t>
      </w:r>
      <w:r w:rsidR="00C27622" w:rsidRPr="002C0484">
        <w:rPr>
          <w:rFonts w:cstheme="minorHAnsi"/>
        </w:rPr>
        <w:t xml:space="preserve">. The dune is conical in shape, pointing </w:t>
      </w:r>
      <w:r w:rsidRPr="002C0484">
        <w:rPr>
          <w:rFonts w:cstheme="minorHAnsi"/>
        </w:rPr>
        <w:t>to the</w:t>
      </w:r>
      <w:r w:rsidR="00F572B6" w:rsidRPr="002C0484">
        <w:rPr>
          <w:rFonts w:cstheme="minorHAnsi"/>
        </w:rPr>
        <w:t xml:space="preserve"> </w:t>
      </w:r>
      <w:r w:rsidRPr="002C0484">
        <w:rPr>
          <w:rFonts w:cstheme="minorHAnsi"/>
        </w:rPr>
        <w:t>east in the direction of the creek.</w:t>
      </w:r>
      <w:r w:rsidR="00C27622" w:rsidRPr="002C0484">
        <w:rPr>
          <w:rFonts w:cstheme="minorHAnsi"/>
        </w:rPr>
        <w:t xml:space="preserve"> There is abundance loess overlying the dune feature </w:t>
      </w:r>
      <w:r w:rsidRPr="002C0484">
        <w:rPr>
          <w:rFonts w:cstheme="minorHAnsi"/>
        </w:rPr>
        <w:t>with a steep slope toward the north and</w:t>
      </w:r>
      <w:r w:rsidR="00C27622" w:rsidRPr="002C0484">
        <w:rPr>
          <w:rFonts w:cstheme="minorHAnsi"/>
        </w:rPr>
        <w:t xml:space="preserve"> east. </w:t>
      </w:r>
      <w:r w:rsidRPr="002C0484">
        <w:rPr>
          <w:rFonts w:cstheme="minorHAnsi"/>
        </w:rPr>
        <w:t>Beyond the site there is a black spruce bog vall</w:t>
      </w:r>
      <w:r w:rsidR="005164A2" w:rsidRPr="002C0484">
        <w:rPr>
          <w:rFonts w:cstheme="minorHAnsi"/>
        </w:rPr>
        <w:t>ey to the east and to the south and b</w:t>
      </w:r>
      <w:r w:rsidRPr="002C0484">
        <w:rPr>
          <w:rFonts w:cstheme="minorHAnsi"/>
        </w:rPr>
        <w:t>eyond the bog</w:t>
      </w:r>
      <w:r w:rsidR="005164A2" w:rsidRPr="002C0484">
        <w:rPr>
          <w:rFonts w:cstheme="minorHAnsi"/>
        </w:rPr>
        <w:t>,</w:t>
      </w:r>
      <w:r w:rsidRPr="002C0484">
        <w:rPr>
          <w:rFonts w:cstheme="minorHAnsi"/>
        </w:rPr>
        <w:t xml:space="preserve"> approximately 500 m (1640 ft) to the east is a pronounced ridgeline of tall mountains</w:t>
      </w:r>
      <w:r w:rsidR="005164A2" w:rsidRPr="002C0484">
        <w:rPr>
          <w:rFonts w:cstheme="minorHAnsi"/>
        </w:rPr>
        <w:t xml:space="preserve">. </w:t>
      </w:r>
      <w:r w:rsidRPr="002C0484">
        <w:rPr>
          <w:rFonts w:cstheme="minorHAnsi"/>
        </w:rPr>
        <w:t>Silver Creek flows to the south through the western side of the</w:t>
      </w:r>
      <w:r w:rsidR="005164A2" w:rsidRPr="002C0484">
        <w:rPr>
          <w:rFonts w:cstheme="minorHAnsi"/>
        </w:rPr>
        <w:t xml:space="preserve"> </w:t>
      </w:r>
      <w:r w:rsidRPr="002C0484">
        <w:rPr>
          <w:rFonts w:cstheme="minorHAnsi"/>
        </w:rPr>
        <w:t>valley 110 m (360 ft) from the site eventually to Eliza Lake. The western side of the valley is bordered by</w:t>
      </w:r>
      <w:r w:rsidR="005164A2" w:rsidRPr="002C0484">
        <w:rPr>
          <w:rFonts w:cstheme="minorHAnsi"/>
        </w:rPr>
        <w:t xml:space="preserve"> a series of</w:t>
      </w:r>
      <w:r w:rsidRPr="002C0484">
        <w:rPr>
          <w:rFonts w:cstheme="minorHAnsi"/>
        </w:rPr>
        <w:t xml:space="preserve"> dunes; the upper dune crests are covered in thick loess deposits</w:t>
      </w:r>
      <w:r w:rsidR="00E003A8">
        <w:rPr>
          <w:rFonts w:cstheme="minorHAnsi"/>
        </w:rPr>
        <w:t>.</w:t>
      </w:r>
    </w:p>
    <w:p w:rsidR="005164A2" w:rsidRPr="002C0484" w:rsidRDefault="005164A2" w:rsidP="0031697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:rsidR="0031697D" w:rsidRPr="002C0484" w:rsidRDefault="0031697D" w:rsidP="005A6C2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C0484">
        <w:rPr>
          <w:rFonts w:cstheme="minorHAnsi"/>
        </w:rPr>
        <w:t>Two</w:t>
      </w:r>
      <w:r w:rsidR="005164A2" w:rsidRPr="002C0484">
        <w:rPr>
          <w:rFonts w:cstheme="minorHAnsi"/>
        </w:rPr>
        <w:t xml:space="preserve"> </w:t>
      </w:r>
      <w:r w:rsidRPr="002C0484">
        <w:rPr>
          <w:rFonts w:cstheme="minorHAnsi"/>
        </w:rPr>
        <w:t>circular depressions</w:t>
      </w:r>
      <w:r w:rsidR="005164A2" w:rsidRPr="002C0484">
        <w:rPr>
          <w:rFonts w:cstheme="minorHAnsi"/>
        </w:rPr>
        <w:t xml:space="preserve"> 2 x 2 m (6 x 6</w:t>
      </w:r>
      <w:r w:rsidR="00E003A8">
        <w:rPr>
          <w:rFonts w:cstheme="minorHAnsi"/>
        </w:rPr>
        <w:t xml:space="preserve"> ft) </w:t>
      </w:r>
      <w:r w:rsidRPr="002C0484">
        <w:rPr>
          <w:rFonts w:cstheme="minorHAnsi"/>
        </w:rPr>
        <w:t>about 30 cm deep were identified near the edge of the dune.</w:t>
      </w:r>
      <w:r w:rsidR="005164A2" w:rsidRPr="002C0484">
        <w:rPr>
          <w:rFonts w:cstheme="minorHAnsi"/>
        </w:rPr>
        <w:t xml:space="preserve"> The two features were tested.</w:t>
      </w:r>
      <w:r w:rsidRPr="002C0484">
        <w:rPr>
          <w:rFonts w:cstheme="minorHAnsi"/>
        </w:rPr>
        <w:t xml:space="preserve"> A total of 9 test pits were</w:t>
      </w:r>
      <w:r w:rsidR="005164A2" w:rsidRPr="002C0484">
        <w:rPr>
          <w:rFonts w:cstheme="minorHAnsi"/>
        </w:rPr>
        <w:t xml:space="preserve"> </w:t>
      </w:r>
      <w:r w:rsidRPr="002C0484">
        <w:rPr>
          <w:rFonts w:cstheme="minorHAnsi"/>
        </w:rPr>
        <w:t>excavated, including one in each of the features. Test Pit 17 within Feature 1 (1.5 x 1.5 m) was negative,</w:t>
      </w:r>
      <w:r w:rsidR="005164A2" w:rsidRPr="002C0484">
        <w:rPr>
          <w:rFonts w:cstheme="minorHAnsi"/>
        </w:rPr>
        <w:t xml:space="preserve"> </w:t>
      </w:r>
      <w:r w:rsidRPr="002C0484">
        <w:rPr>
          <w:rFonts w:cstheme="minorHAnsi"/>
        </w:rPr>
        <w:t>while Test Pit 18 within Feature 2 (2 x 2 m) contained a probable hearth feature with large pieces of</w:t>
      </w:r>
      <w:r w:rsidR="005164A2" w:rsidRPr="002C0484">
        <w:rPr>
          <w:rFonts w:cstheme="minorHAnsi"/>
        </w:rPr>
        <w:t xml:space="preserve"> </w:t>
      </w:r>
      <w:r w:rsidRPr="002C0484">
        <w:rPr>
          <w:rFonts w:cstheme="minorHAnsi"/>
        </w:rPr>
        <w:t xml:space="preserve">charcoal (roughly 5 x 10 cm) directly under the White River </w:t>
      </w:r>
      <w:r w:rsidR="00E717D8">
        <w:rPr>
          <w:rFonts w:cstheme="minorHAnsi"/>
        </w:rPr>
        <w:t>a</w:t>
      </w:r>
      <w:r w:rsidRPr="002C0484">
        <w:rPr>
          <w:rFonts w:cstheme="minorHAnsi"/>
        </w:rPr>
        <w:t>sh layer</w:t>
      </w:r>
      <w:r w:rsidR="00382D5B">
        <w:rPr>
          <w:rFonts w:cstheme="minorHAnsi"/>
        </w:rPr>
        <w:t xml:space="preserve"> (Figure </w:t>
      </w:r>
      <w:r w:rsidR="00686464">
        <w:rPr>
          <w:rFonts w:cstheme="minorHAnsi"/>
        </w:rPr>
        <w:t>S4</w:t>
      </w:r>
      <w:r w:rsidR="005A6C2D">
        <w:rPr>
          <w:rFonts w:cstheme="minorHAnsi"/>
        </w:rPr>
        <w:t>)</w:t>
      </w:r>
      <w:r w:rsidRPr="002C0484">
        <w:rPr>
          <w:rFonts w:cstheme="minorHAnsi"/>
        </w:rPr>
        <w:t>. This concentration of calcined bone</w:t>
      </w:r>
      <w:r w:rsidR="005164A2" w:rsidRPr="002C0484">
        <w:rPr>
          <w:rFonts w:cstheme="minorHAnsi"/>
        </w:rPr>
        <w:t xml:space="preserve"> </w:t>
      </w:r>
      <w:r w:rsidRPr="002C0484">
        <w:rPr>
          <w:rFonts w:cstheme="minorHAnsi"/>
        </w:rPr>
        <w:t>and ch</w:t>
      </w:r>
      <w:r w:rsidR="005164A2" w:rsidRPr="002C0484">
        <w:rPr>
          <w:rFonts w:cstheme="minorHAnsi"/>
        </w:rPr>
        <w:t>arcoal dated to 1800-1860 RCYBP</w:t>
      </w:r>
      <w:r w:rsidRPr="002C0484">
        <w:rPr>
          <w:rFonts w:cstheme="minorHAnsi"/>
        </w:rPr>
        <w:t>. A second positive test, Test Pit 1</w:t>
      </w:r>
      <w:r w:rsidR="00382D5B">
        <w:rPr>
          <w:rFonts w:cstheme="minorHAnsi"/>
        </w:rPr>
        <w:t xml:space="preserve"> (Figure </w:t>
      </w:r>
      <w:r w:rsidR="00686464">
        <w:rPr>
          <w:rFonts w:cstheme="minorHAnsi"/>
        </w:rPr>
        <w:t>S5</w:t>
      </w:r>
      <w:r w:rsidR="00382D5B">
        <w:rPr>
          <w:rFonts w:cstheme="minorHAnsi"/>
        </w:rPr>
        <w:t>)</w:t>
      </w:r>
      <w:r w:rsidRPr="002C0484">
        <w:rPr>
          <w:rFonts w:cstheme="minorHAnsi"/>
        </w:rPr>
        <w:t>, contained</w:t>
      </w:r>
      <w:r w:rsidR="005164A2" w:rsidRPr="002C0484">
        <w:rPr>
          <w:rFonts w:cstheme="minorHAnsi"/>
        </w:rPr>
        <w:t xml:space="preserve"> </w:t>
      </w:r>
      <w:r w:rsidRPr="002C0484">
        <w:rPr>
          <w:rFonts w:cstheme="minorHAnsi"/>
        </w:rPr>
        <w:t xml:space="preserve">artifacts at the same stratigraphic level (15-20 </w:t>
      </w:r>
      <w:proofErr w:type="spellStart"/>
      <w:r w:rsidRPr="002C0484">
        <w:rPr>
          <w:rFonts w:cstheme="minorHAnsi"/>
        </w:rPr>
        <w:t>cmBS</w:t>
      </w:r>
      <w:proofErr w:type="spellEnd"/>
      <w:r w:rsidRPr="002C0484">
        <w:rPr>
          <w:rFonts w:cstheme="minorHAnsi"/>
        </w:rPr>
        <w:t xml:space="preserve">) and has a stratigraphically associated </w:t>
      </w:r>
      <w:r w:rsidR="00E003A8">
        <w:rPr>
          <w:rFonts w:cstheme="minorHAnsi"/>
        </w:rPr>
        <w:t xml:space="preserve">radiocarbon </w:t>
      </w:r>
      <w:r w:rsidRPr="002C0484">
        <w:rPr>
          <w:rFonts w:cstheme="minorHAnsi"/>
        </w:rPr>
        <w:t>date of 1600</w:t>
      </w:r>
      <w:r w:rsidR="005A6C2D">
        <w:rPr>
          <w:rFonts w:cstheme="minorHAnsi"/>
        </w:rPr>
        <w:t xml:space="preserve"> </w:t>
      </w:r>
      <w:r w:rsidRPr="002C0484">
        <w:rPr>
          <w:rFonts w:cstheme="minorHAnsi"/>
        </w:rPr>
        <w:t xml:space="preserve">BP. </w:t>
      </w:r>
    </w:p>
    <w:p w:rsidR="005A6C2D" w:rsidRPr="005A6C2D" w:rsidRDefault="0031697D" w:rsidP="005A6C2D">
      <w:pPr>
        <w:kinsoku w:val="0"/>
        <w:overflowPunct w:val="0"/>
        <w:autoSpaceDE w:val="0"/>
        <w:autoSpaceDN w:val="0"/>
        <w:adjustRightInd w:val="0"/>
        <w:spacing w:before="73" w:after="0" w:line="240" w:lineRule="auto"/>
        <w:ind w:left="100" w:right="8485"/>
        <w:jc w:val="center"/>
        <w:rPr>
          <w:rFonts w:cstheme="minorHAnsi"/>
        </w:rPr>
      </w:pPr>
      <w:r w:rsidRPr="002C0484">
        <w:rPr>
          <w:rFonts w:cstheme="minorHAnsi"/>
          <w:noProof/>
        </w:rPr>
        <w:lastRenderedPageBreak/>
        <w:drawing>
          <wp:inline distT="0" distB="0" distL="0" distR="0">
            <wp:extent cx="2743200" cy="3657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bookmark0"/>
      <w:bookmarkEnd w:id="0"/>
    </w:p>
    <w:p w:rsidR="0031697D" w:rsidRPr="005A6C2D" w:rsidRDefault="0031697D" w:rsidP="005A6C2D">
      <w:pPr>
        <w:kinsoku w:val="0"/>
        <w:overflowPunct w:val="0"/>
        <w:autoSpaceDE w:val="0"/>
        <w:autoSpaceDN w:val="0"/>
        <w:adjustRightInd w:val="0"/>
        <w:spacing w:after="0" w:line="223" w:lineRule="exact"/>
        <w:ind w:left="100"/>
        <w:rPr>
          <w:rFonts w:cstheme="minorHAnsi"/>
        </w:rPr>
      </w:pPr>
      <w:r w:rsidRPr="005A6C2D">
        <w:rPr>
          <w:rFonts w:cstheme="minorHAnsi"/>
          <w:bCs/>
        </w:rPr>
        <w:t>F</w:t>
      </w:r>
      <w:r w:rsidRPr="005A6C2D">
        <w:rPr>
          <w:rFonts w:cstheme="minorHAnsi"/>
          <w:bCs/>
          <w:spacing w:val="-1"/>
        </w:rPr>
        <w:t>i</w:t>
      </w:r>
      <w:r w:rsidRPr="005A6C2D">
        <w:rPr>
          <w:rFonts w:cstheme="minorHAnsi"/>
          <w:bCs/>
        </w:rPr>
        <w:t>gure</w:t>
      </w:r>
      <w:r w:rsidRPr="005A6C2D">
        <w:rPr>
          <w:rFonts w:cstheme="minorHAnsi"/>
          <w:bCs/>
          <w:spacing w:val="-1"/>
        </w:rPr>
        <w:t xml:space="preserve"> </w:t>
      </w:r>
      <w:r w:rsidR="008A345D">
        <w:rPr>
          <w:rFonts w:cstheme="minorHAnsi"/>
          <w:bCs/>
          <w:spacing w:val="-1"/>
        </w:rPr>
        <w:t>S4</w:t>
      </w:r>
      <w:r w:rsidRPr="005A6C2D">
        <w:rPr>
          <w:rFonts w:cstheme="minorHAnsi"/>
          <w:bCs/>
        </w:rPr>
        <w:t>.</w:t>
      </w:r>
      <w:r w:rsidRPr="005A6C2D">
        <w:rPr>
          <w:rFonts w:cstheme="minorHAnsi"/>
          <w:bCs/>
          <w:spacing w:val="-1"/>
        </w:rPr>
        <w:t xml:space="preserve"> </w:t>
      </w:r>
      <w:r w:rsidRPr="005A6C2D">
        <w:rPr>
          <w:rFonts w:cstheme="minorHAnsi"/>
          <w:bCs/>
        </w:rPr>
        <w:t>St</w:t>
      </w:r>
      <w:r w:rsidRPr="005A6C2D">
        <w:rPr>
          <w:rFonts w:cstheme="minorHAnsi"/>
          <w:bCs/>
          <w:spacing w:val="-2"/>
        </w:rPr>
        <w:t>r</w:t>
      </w:r>
      <w:r w:rsidRPr="005A6C2D">
        <w:rPr>
          <w:rFonts w:cstheme="minorHAnsi"/>
          <w:bCs/>
        </w:rPr>
        <w:t>at</w:t>
      </w:r>
      <w:r w:rsidRPr="005A6C2D">
        <w:rPr>
          <w:rFonts w:cstheme="minorHAnsi"/>
          <w:bCs/>
          <w:spacing w:val="-1"/>
        </w:rPr>
        <w:t>i</w:t>
      </w:r>
      <w:r w:rsidRPr="005A6C2D">
        <w:rPr>
          <w:rFonts w:cstheme="minorHAnsi"/>
          <w:bCs/>
        </w:rPr>
        <w:t>g</w:t>
      </w:r>
      <w:r w:rsidRPr="005A6C2D">
        <w:rPr>
          <w:rFonts w:cstheme="minorHAnsi"/>
          <w:bCs/>
          <w:spacing w:val="-2"/>
        </w:rPr>
        <w:t>r</w:t>
      </w:r>
      <w:r w:rsidRPr="005A6C2D">
        <w:rPr>
          <w:rFonts w:cstheme="minorHAnsi"/>
          <w:bCs/>
        </w:rPr>
        <w:t>a</w:t>
      </w:r>
      <w:r w:rsidRPr="005A6C2D">
        <w:rPr>
          <w:rFonts w:cstheme="minorHAnsi"/>
          <w:bCs/>
          <w:spacing w:val="-2"/>
        </w:rPr>
        <w:t>p</w:t>
      </w:r>
      <w:r w:rsidRPr="005A6C2D">
        <w:rPr>
          <w:rFonts w:cstheme="minorHAnsi"/>
          <w:bCs/>
        </w:rPr>
        <w:t>h</w:t>
      </w:r>
      <w:r w:rsidRPr="005A6C2D">
        <w:rPr>
          <w:rFonts w:cstheme="minorHAnsi"/>
          <w:bCs/>
          <w:spacing w:val="-1"/>
        </w:rPr>
        <w:t>i</w:t>
      </w:r>
      <w:r w:rsidRPr="005A6C2D">
        <w:rPr>
          <w:rFonts w:cstheme="minorHAnsi"/>
          <w:bCs/>
        </w:rPr>
        <w:t>c</w:t>
      </w:r>
      <w:r w:rsidRPr="005A6C2D">
        <w:rPr>
          <w:rFonts w:cstheme="minorHAnsi"/>
          <w:bCs/>
          <w:spacing w:val="-1"/>
        </w:rPr>
        <w:t xml:space="preserve"> </w:t>
      </w:r>
      <w:r w:rsidRPr="005A6C2D">
        <w:rPr>
          <w:rFonts w:cstheme="minorHAnsi"/>
          <w:bCs/>
        </w:rPr>
        <w:t>co</w:t>
      </w:r>
      <w:r w:rsidRPr="005A6C2D">
        <w:rPr>
          <w:rFonts w:cstheme="minorHAnsi"/>
          <w:bCs/>
          <w:spacing w:val="-1"/>
        </w:rPr>
        <w:t>l</w:t>
      </w:r>
      <w:r w:rsidRPr="005A6C2D">
        <w:rPr>
          <w:rFonts w:cstheme="minorHAnsi"/>
          <w:bCs/>
        </w:rPr>
        <w:t>umn</w:t>
      </w:r>
      <w:r w:rsidRPr="005A6C2D">
        <w:rPr>
          <w:rFonts w:cstheme="minorHAnsi"/>
          <w:bCs/>
          <w:spacing w:val="-1"/>
        </w:rPr>
        <w:t xml:space="preserve"> o</w:t>
      </w:r>
      <w:r w:rsidRPr="005A6C2D">
        <w:rPr>
          <w:rFonts w:cstheme="minorHAnsi"/>
          <w:bCs/>
        </w:rPr>
        <w:t xml:space="preserve">f </w:t>
      </w:r>
      <w:r w:rsidRPr="005A6C2D">
        <w:rPr>
          <w:rFonts w:cstheme="minorHAnsi"/>
          <w:bCs/>
          <w:spacing w:val="-2"/>
        </w:rPr>
        <w:t>p</w:t>
      </w:r>
      <w:r w:rsidRPr="005A6C2D">
        <w:rPr>
          <w:rFonts w:cstheme="minorHAnsi"/>
          <w:bCs/>
        </w:rPr>
        <w:t>o</w:t>
      </w:r>
      <w:r w:rsidRPr="005A6C2D">
        <w:rPr>
          <w:rFonts w:cstheme="minorHAnsi"/>
          <w:bCs/>
          <w:spacing w:val="-2"/>
        </w:rPr>
        <w:t>s</w:t>
      </w:r>
      <w:r w:rsidRPr="005A6C2D">
        <w:rPr>
          <w:rFonts w:cstheme="minorHAnsi"/>
          <w:bCs/>
          <w:spacing w:val="-1"/>
        </w:rPr>
        <w:t>i</w:t>
      </w:r>
      <w:r w:rsidRPr="005A6C2D">
        <w:rPr>
          <w:rFonts w:cstheme="minorHAnsi"/>
          <w:bCs/>
        </w:rPr>
        <w:t>t</w:t>
      </w:r>
      <w:r w:rsidRPr="005A6C2D">
        <w:rPr>
          <w:rFonts w:cstheme="minorHAnsi"/>
          <w:bCs/>
          <w:spacing w:val="-1"/>
        </w:rPr>
        <w:t>i</w:t>
      </w:r>
      <w:r w:rsidRPr="005A6C2D">
        <w:rPr>
          <w:rFonts w:cstheme="minorHAnsi"/>
          <w:bCs/>
        </w:rPr>
        <w:t>ve t</w:t>
      </w:r>
      <w:r w:rsidRPr="005A6C2D">
        <w:rPr>
          <w:rFonts w:cstheme="minorHAnsi"/>
          <w:bCs/>
          <w:spacing w:val="-2"/>
        </w:rPr>
        <w:t>e</w:t>
      </w:r>
      <w:r w:rsidRPr="005A6C2D">
        <w:rPr>
          <w:rFonts w:cstheme="minorHAnsi"/>
          <w:bCs/>
        </w:rPr>
        <w:t>st</w:t>
      </w:r>
      <w:r w:rsidRPr="005A6C2D">
        <w:rPr>
          <w:rFonts w:cstheme="minorHAnsi"/>
          <w:bCs/>
          <w:spacing w:val="-1"/>
        </w:rPr>
        <w:t xml:space="preserve"> </w:t>
      </w:r>
      <w:r w:rsidRPr="005A6C2D">
        <w:rPr>
          <w:rFonts w:cstheme="minorHAnsi"/>
          <w:bCs/>
        </w:rPr>
        <w:t>p</w:t>
      </w:r>
      <w:r w:rsidRPr="005A6C2D">
        <w:rPr>
          <w:rFonts w:cstheme="minorHAnsi"/>
          <w:bCs/>
          <w:spacing w:val="-1"/>
        </w:rPr>
        <w:t>i</w:t>
      </w:r>
      <w:r w:rsidRPr="005A6C2D">
        <w:rPr>
          <w:rFonts w:cstheme="minorHAnsi"/>
          <w:bCs/>
        </w:rPr>
        <w:t>t</w:t>
      </w:r>
      <w:r w:rsidRPr="005A6C2D">
        <w:rPr>
          <w:rFonts w:cstheme="minorHAnsi"/>
          <w:bCs/>
          <w:spacing w:val="-1"/>
        </w:rPr>
        <w:t xml:space="preserve"> 1</w:t>
      </w:r>
      <w:r w:rsidRPr="005A6C2D">
        <w:rPr>
          <w:rFonts w:cstheme="minorHAnsi"/>
          <w:bCs/>
        </w:rPr>
        <w:t>8</w:t>
      </w:r>
      <w:r w:rsidRPr="005A6C2D">
        <w:rPr>
          <w:rFonts w:cstheme="minorHAnsi"/>
          <w:bCs/>
          <w:spacing w:val="-1"/>
        </w:rPr>
        <w:t xml:space="preserve"> </w:t>
      </w:r>
      <w:r w:rsidRPr="005A6C2D">
        <w:rPr>
          <w:rFonts w:cstheme="minorHAnsi"/>
          <w:bCs/>
        </w:rPr>
        <w:t>at</w:t>
      </w:r>
      <w:r w:rsidRPr="005A6C2D">
        <w:rPr>
          <w:rFonts w:cstheme="minorHAnsi"/>
          <w:bCs/>
          <w:spacing w:val="-1"/>
        </w:rPr>
        <w:t xml:space="preserve"> N</w:t>
      </w:r>
      <w:r w:rsidRPr="005A6C2D">
        <w:rPr>
          <w:rFonts w:cstheme="minorHAnsi"/>
          <w:bCs/>
        </w:rPr>
        <w:t>A</w:t>
      </w:r>
      <w:r w:rsidRPr="005A6C2D">
        <w:rPr>
          <w:rFonts w:cstheme="minorHAnsi"/>
          <w:bCs/>
          <w:spacing w:val="-1"/>
        </w:rPr>
        <w:t>B-</w:t>
      </w:r>
      <w:r w:rsidRPr="005A6C2D">
        <w:rPr>
          <w:rFonts w:cstheme="minorHAnsi"/>
          <w:bCs/>
        </w:rPr>
        <w:t>0</w:t>
      </w:r>
      <w:r w:rsidRPr="005A6C2D">
        <w:rPr>
          <w:rFonts w:cstheme="minorHAnsi"/>
          <w:bCs/>
          <w:spacing w:val="-1"/>
        </w:rPr>
        <w:t>04</w:t>
      </w:r>
      <w:r w:rsidRPr="005A6C2D">
        <w:rPr>
          <w:rFonts w:cstheme="minorHAnsi"/>
          <w:bCs/>
        </w:rPr>
        <w:t>30</w:t>
      </w:r>
      <w:r w:rsidRPr="005A6C2D">
        <w:rPr>
          <w:rFonts w:cstheme="minorHAnsi"/>
          <w:bCs/>
          <w:spacing w:val="-1"/>
        </w:rPr>
        <w:t xml:space="preserve"> (</w:t>
      </w:r>
      <w:r w:rsidR="005A6C2D">
        <w:rPr>
          <w:rFonts w:cstheme="minorHAnsi"/>
          <w:bCs/>
        </w:rPr>
        <w:t>Potter et al 2009</w:t>
      </w:r>
      <w:r w:rsidRPr="005A6C2D">
        <w:rPr>
          <w:rFonts w:cstheme="minorHAnsi"/>
          <w:bCs/>
        </w:rPr>
        <w:t>).</w:t>
      </w:r>
    </w:p>
    <w:p w:rsidR="0031697D" w:rsidRPr="002C0484" w:rsidRDefault="0031697D" w:rsidP="0031697D">
      <w:pPr>
        <w:kinsoku w:val="0"/>
        <w:overflowPunct w:val="0"/>
        <w:autoSpaceDE w:val="0"/>
        <w:autoSpaceDN w:val="0"/>
        <w:adjustRightInd w:val="0"/>
        <w:spacing w:before="17" w:after="0" w:line="260" w:lineRule="exact"/>
        <w:rPr>
          <w:rFonts w:cstheme="minorHAnsi"/>
        </w:rPr>
      </w:pPr>
    </w:p>
    <w:p w:rsidR="0031697D" w:rsidRPr="002C0484" w:rsidRDefault="0031697D" w:rsidP="005A6C2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0" w:right="8485"/>
        <w:jc w:val="center"/>
        <w:rPr>
          <w:rFonts w:cstheme="minorHAnsi"/>
        </w:rPr>
      </w:pPr>
      <w:r w:rsidRPr="002C0484">
        <w:rPr>
          <w:rFonts w:cstheme="minorHAnsi"/>
          <w:noProof/>
        </w:rPr>
        <w:drawing>
          <wp:inline distT="0" distB="0" distL="0" distR="0">
            <wp:extent cx="4943475" cy="3648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97D" w:rsidRPr="005A6C2D" w:rsidRDefault="0031697D" w:rsidP="0031697D">
      <w:pPr>
        <w:kinsoku w:val="0"/>
        <w:overflowPunct w:val="0"/>
        <w:autoSpaceDE w:val="0"/>
        <w:autoSpaceDN w:val="0"/>
        <w:adjustRightInd w:val="0"/>
        <w:spacing w:before="89" w:after="0" w:line="240" w:lineRule="auto"/>
        <w:ind w:left="100"/>
        <w:rPr>
          <w:rFonts w:cstheme="minorHAnsi"/>
        </w:rPr>
      </w:pPr>
      <w:bookmarkStart w:id="1" w:name="bookmark1"/>
      <w:bookmarkEnd w:id="1"/>
      <w:r w:rsidRPr="005A6C2D">
        <w:rPr>
          <w:rFonts w:cstheme="minorHAnsi"/>
          <w:bCs/>
        </w:rPr>
        <w:t>F</w:t>
      </w:r>
      <w:r w:rsidRPr="005A6C2D">
        <w:rPr>
          <w:rFonts w:cstheme="minorHAnsi"/>
          <w:bCs/>
          <w:spacing w:val="-1"/>
        </w:rPr>
        <w:t>i</w:t>
      </w:r>
      <w:r w:rsidRPr="005A6C2D">
        <w:rPr>
          <w:rFonts w:cstheme="minorHAnsi"/>
          <w:bCs/>
        </w:rPr>
        <w:t>gure</w:t>
      </w:r>
      <w:r w:rsidRPr="005A6C2D">
        <w:rPr>
          <w:rFonts w:cstheme="minorHAnsi"/>
          <w:bCs/>
          <w:spacing w:val="-1"/>
        </w:rPr>
        <w:t xml:space="preserve"> </w:t>
      </w:r>
      <w:r w:rsidR="008A345D">
        <w:rPr>
          <w:rFonts w:cstheme="minorHAnsi"/>
          <w:bCs/>
        </w:rPr>
        <w:t>S5</w:t>
      </w:r>
      <w:r w:rsidR="005A6C2D" w:rsidRPr="005A6C2D">
        <w:rPr>
          <w:rFonts w:cstheme="minorHAnsi"/>
          <w:bCs/>
        </w:rPr>
        <w:t xml:space="preserve">. </w:t>
      </w:r>
      <w:r w:rsidRPr="005A6C2D">
        <w:rPr>
          <w:rFonts w:cstheme="minorHAnsi"/>
          <w:bCs/>
        </w:rPr>
        <w:t>St</w:t>
      </w:r>
      <w:r w:rsidRPr="005A6C2D">
        <w:rPr>
          <w:rFonts w:cstheme="minorHAnsi"/>
          <w:bCs/>
          <w:spacing w:val="-2"/>
        </w:rPr>
        <w:t>r</w:t>
      </w:r>
      <w:r w:rsidRPr="005A6C2D">
        <w:rPr>
          <w:rFonts w:cstheme="minorHAnsi"/>
          <w:bCs/>
        </w:rPr>
        <w:t>at</w:t>
      </w:r>
      <w:r w:rsidRPr="005A6C2D">
        <w:rPr>
          <w:rFonts w:cstheme="minorHAnsi"/>
          <w:bCs/>
          <w:spacing w:val="-1"/>
        </w:rPr>
        <w:t>i</w:t>
      </w:r>
      <w:r w:rsidRPr="005A6C2D">
        <w:rPr>
          <w:rFonts w:cstheme="minorHAnsi"/>
          <w:bCs/>
        </w:rPr>
        <w:t>g</w:t>
      </w:r>
      <w:r w:rsidRPr="005A6C2D">
        <w:rPr>
          <w:rFonts w:cstheme="minorHAnsi"/>
          <w:bCs/>
          <w:spacing w:val="-2"/>
        </w:rPr>
        <w:t>r</w:t>
      </w:r>
      <w:r w:rsidRPr="005A6C2D">
        <w:rPr>
          <w:rFonts w:cstheme="minorHAnsi"/>
          <w:bCs/>
        </w:rPr>
        <w:t>a</w:t>
      </w:r>
      <w:r w:rsidRPr="005A6C2D">
        <w:rPr>
          <w:rFonts w:cstheme="minorHAnsi"/>
          <w:bCs/>
          <w:spacing w:val="-2"/>
        </w:rPr>
        <w:t>p</w:t>
      </w:r>
      <w:r w:rsidRPr="005A6C2D">
        <w:rPr>
          <w:rFonts w:cstheme="minorHAnsi"/>
          <w:bCs/>
        </w:rPr>
        <w:t>h</w:t>
      </w:r>
      <w:r w:rsidRPr="005A6C2D">
        <w:rPr>
          <w:rFonts w:cstheme="minorHAnsi"/>
          <w:bCs/>
          <w:spacing w:val="-1"/>
        </w:rPr>
        <w:t>i</w:t>
      </w:r>
      <w:r w:rsidRPr="005A6C2D">
        <w:rPr>
          <w:rFonts w:cstheme="minorHAnsi"/>
          <w:bCs/>
        </w:rPr>
        <w:t>c</w:t>
      </w:r>
      <w:r w:rsidRPr="005A6C2D">
        <w:rPr>
          <w:rFonts w:cstheme="minorHAnsi"/>
          <w:bCs/>
          <w:spacing w:val="-1"/>
        </w:rPr>
        <w:t xml:space="preserve"> </w:t>
      </w:r>
      <w:r w:rsidRPr="005A6C2D">
        <w:rPr>
          <w:rFonts w:cstheme="minorHAnsi"/>
          <w:bCs/>
        </w:rPr>
        <w:t>pr</w:t>
      </w:r>
      <w:r w:rsidRPr="005A6C2D">
        <w:rPr>
          <w:rFonts w:cstheme="minorHAnsi"/>
          <w:bCs/>
          <w:spacing w:val="-1"/>
        </w:rPr>
        <w:t>o</w:t>
      </w:r>
      <w:r w:rsidRPr="005A6C2D">
        <w:rPr>
          <w:rFonts w:cstheme="minorHAnsi"/>
          <w:bCs/>
        </w:rPr>
        <w:t>f</w:t>
      </w:r>
      <w:r w:rsidRPr="005A6C2D">
        <w:rPr>
          <w:rFonts w:cstheme="minorHAnsi"/>
          <w:bCs/>
          <w:spacing w:val="-1"/>
        </w:rPr>
        <w:t>il</w:t>
      </w:r>
      <w:r w:rsidRPr="005A6C2D">
        <w:rPr>
          <w:rFonts w:cstheme="minorHAnsi"/>
          <w:bCs/>
        </w:rPr>
        <w:t>e for</w:t>
      </w:r>
      <w:r w:rsidRPr="005A6C2D">
        <w:rPr>
          <w:rFonts w:cstheme="minorHAnsi"/>
          <w:bCs/>
          <w:spacing w:val="-1"/>
        </w:rPr>
        <w:t xml:space="preserve"> </w:t>
      </w:r>
      <w:r w:rsidRPr="005A6C2D">
        <w:rPr>
          <w:rFonts w:cstheme="minorHAnsi"/>
          <w:bCs/>
        </w:rPr>
        <w:t>te</w:t>
      </w:r>
      <w:r w:rsidRPr="005A6C2D">
        <w:rPr>
          <w:rFonts w:cstheme="minorHAnsi"/>
          <w:bCs/>
          <w:spacing w:val="-2"/>
        </w:rPr>
        <w:t>s</w:t>
      </w:r>
      <w:r w:rsidRPr="005A6C2D">
        <w:rPr>
          <w:rFonts w:cstheme="minorHAnsi"/>
          <w:bCs/>
        </w:rPr>
        <w:t>t</w:t>
      </w:r>
      <w:r w:rsidRPr="005A6C2D">
        <w:rPr>
          <w:rFonts w:cstheme="minorHAnsi"/>
          <w:bCs/>
          <w:spacing w:val="-1"/>
        </w:rPr>
        <w:t xml:space="preserve"> </w:t>
      </w:r>
      <w:r w:rsidRPr="005A6C2D">
        <w:rPr>
          <w:rFonts w:cstheme="minorHAnsi"/>
          <w:bCs/>
        </w:rPr>
        <w:t>p</w:t>
      </w:r>
      <w:r w:rsidRPr="005A6C2D">
        <w:rPr>
          <w:rFonts w:cstheme="minorHAnsi"/>
          <w:bCs/>
          <w:spacing w:val="-1"/>
        </w:rPr>
        <w:t>i</w:t>
      </w:r>
      <w:r w:rsidRPr="005A6C2D">
        <w:rPr>
          <w:rFonts w:cstheme="minorHAnsi"/>
          <w:bCs/>
        </w:rPr>
        <w:t>t</w:t>
      </w:r>
      <w:r w:rsidRPr="005A6C2D">
        <w:rPr>
          <w:rFonts w:cstheme="minorHAnsi"/>
          <w:bCs/>
          <w:spacing w:val="-1"/>
        </w:rPr>
        <w:t xml:space="preserve"> </w:t>
      </w:r>
      <w:r w:rsidRPr="005A6C2D">
        <w:rPr>
          <w:rFonts w:cstheme="minorHAnsi"/>
          <w:bCs/>
        </w:rPr>
        <w:t>1</w:t>
      </w:r>
      <w:r w:rsidRPr="005A6C2D">
        <w:rPr>
          <w:rFonts w:cstheme="minorHAnsi"/>
          <w:bCs/>
          <w:spacing w:val="-1"/>
        </w:rPr>
        <w:t xml:space="preserve"> </w:t>
      </w:r>
      <w:r w:rsidRPr="005A6C2D">
        <w:rPr>
          <w:rFonts w:cstheme="minorHAnsi"/>
          <w:bCs/>
        </w:rPr>
        <w:t>at</w:t>
      </w:r>
      <w:r w:rsidRPr="005A6C2D">
        <w:rPr>
          <w:rFonts w:cstheme="minorHAnsi"/>
          <w:bCs/>
          <w:spacing w:val="-1"/>
        </w:rPr>
        <w:t xml:space="preserve"> N</w:t>
      </w:r>
      <w:r w:rsidRPr="005A6C2D">
        <w:rPr>
          <w:rFonts w:cstheme="minorHAnsi"/>
          <w:bCs/>
        </w:rPr>
        <w:t>A</w:t>
      </w:r>
      <w:r w:rsidRPr="005A6C2D">
        <w:rPr>
          <w:rFonts w:cstheme="minorHAnsi"/>
          <w:bCs/>
          <w:spacing w:val="-1"/>
        </w:rPr>
        <w:t>B-</w:t>
      </w:r>
      <w:r w:rsidRPr="005A6C2D">
        <w:rPr>
          <w:rFonts w:cstheme="minorHAnsi"/>
          <w:bCs/>
        </w:rPr>
        <w:t>0</w:t>
      </w:r>
      <w:r w:rsidRPr="005A6C2D">
        <w:rPr>
          <w:rFonts w:cstheme="minorHAnsi"/>
          <w:bCs/>
          <w:spacing w:val="-1"/>
        </w:rPr>
        <w:t>04</w:t>
      </w:r>
      <w:r w:rsidRPr="005A6C2D">
        <w:rPr>
          <w:rFonts w:cstheme="minorHAnsi"/>
          <w:bCs/>
        </w:rPr>
        <w:t>3</w:t>
      </w:r>
      <w:r w:rsidRPr="005A6C2D">
        <w:rPr>
          <w:rFonts w:cstheme="minorHAnsi"/>
          <w:bCs/>
          <w:spacing w:val="-1"/>
        </w:rPr>
        <w:t>0</w:t>
      </w:r>
      <w:r w:rsidR="005A6C2D">
        <w:rPr>
          <w:rFonts w:cstheme="minorHAnsi"/>
          <w:bCs/>
          <w:spacing w:val="-1"/>
        </w:rPr>
        <w:t xml:space="preserve"> (Potter et al. 2009)</w:t>
      </w:r>
      <w:r w:rsidRPr="005A6C2D">
        <w:rPr>
          <w:rFonts w:cstheme="minorHAnsi"/>
          <w:bCs/>
        </w:rPr>
        <w:t>.</w:t>
      </w:r>
    </w:p>
    <w:p w:rsidR="0031697D" w:rsidRPr="002C0484" w:rsidRDefault="0031697D" w:rsidP="0031697D">
      <w:pPr>
        <w:rPr>
          <w:rFonts w:cstheme="minorHAnsi"/>
        </w:rPr>
      </w:pPr>
    </w:p>
    <w:p w:rsidR="00AF221A" w:rsidRPr="00C66490" w:rsidRDefault="005A6C2D">
      <w:pPr>
        <w:rPr>
          <w:rFonts w:cstheme="minorHAnsi"/>
          <w:u w:val="single"/>
        </w:rPr>
      </w:pPr>
      <w:r w:rsidRPr="00C66490">
        <w:rPr>
          <w:rFonts w:cstheme="minorHAnsi"/>
          <w:u w:val="single"/>
        </w:rPr>
        <w:lastRenderedPageBreak/>
        <w:t>B19JMH071 – B19JMH071-01</w:t>
      </w:r>
    </w:p>
    <w:p w:rsidR="00340ADC" w:rsidRPr="002C0484" w:rsidRDefault="00340ADC">
      <w:pPr>
        <w:rPr>
          <w:rFonts w:cstheme="minorHAnsi"/>
        </w:rPr>
      </w:pPr>
      <w:bookmarkStart w:id="2" w:name="OLE_LINK3"/>
      <w:bookmarkStart w:id="3" w:name="OLE_LINK4"/>
      <w:bookmarkStart w:id="4" w:name="OLE_LINK5"/>
      <w:bookmarkStart w:id="5" w:name="OLE_LINK6"/>
      <w:r w:rsidRPr="002C0484">
        <w:rPr>
          <w:rFonts w:cstheme="minorHAnsi"/>
        </w:rPr>
        <w:t xml:space="preserve">This sample came from a dune feature trending east to west. Shovel testing for archaeological materials were staggered across the dune every 5 meters. </w:t>
      </w:r>
      <w:r w:rsidR="0004545E" w:rsidRPr="002C0484">
        <w:rPr>
          <w:rFonts w:cstheme="minorHAnsi"/>
        </w:rPr>
        <w:t>Shovel test 27 yielded a charcoal la</w:t>
      </w:r>
      <w:r w:rsidR="005F0DEC">
        <w:rPr>
          <w:rFonts w:cstheme="minorHAnsi"/>
        </w:rPr>
        <w:t xml:space="preserve">yer at about 20 </w:t>
      </w:r>
      <w:proofErr w:type="spellStart"/>
      <w:r w:rsidR="005F0DEC">
        <w:rPr>
          <w:rFonts w:cstheme="minorHAnsi"/>
        </w:rPr>
        <w:t>cmBS</w:t>
      </w:r>
      <w:proofErr w:type="spellEnd"/>
      <w:r w:rsidR="0004545E" w:rsidRPr="002C0484">
        <w:rPr>
          <w:rFonts w:cstheme="minorHAnsi"/>
        </w:rPr>
        <w:t>, at the contact beneath the White River ash and the Ab reddish silt horizon. Charcoal from this layer was sampled and directly dated to 1680±40</w:t>
      </w:r>
      <w:r w:rsidR="005A6C2D">
        <w:rPr>
          <w:rFonts w:cstheme="minorHAnsi"/>
        </w:rPr>
        <w:t xml:space="preserve"> (Figure </w:t>
      </w:r>
      <w:r w:rsidR="00B419E4">
        <w:rPr>
          <w:rFonts w:cstheme="minorHAnsi"/>
        </w:rPr>
        <w:t>S6</w:t>
      </w:r>
      <w:r w:rsidR="005A6C2D">
        <w:rPr>
          <w:rFonts w:cstheme="minorHAnsi"/>
        </w:rPr>
        <w:t>)</w:t>
      </w:r>
      <w:r w:rsidR="0004545E" w:rsidRPr="002C0484">
        <w:rPr>
          <w:rFonts w:cstheme="minorHAnsi"/>
        </w:rPr>
        <w:t xml:space="preserve">. No cultural materials were found at this location.  </w:t>
      </w:r>
    </w:p>
    <w:bookmarkEnd w:id="2"/>
    <w:bookmarkEnd w:id="3"/>
    <w:bookmarkEnd w:id="4"/>
    <w:bookmarkEnd w:id="5"/>
    <w:p w:rsidR="00AF221A" w:rsidRDefault="00AB2CB2">
      <w:pPr>
        <w:rPr>
          <w:rFonts w:cstheme="minorHAnsi"/>
        </w:rPr>
      </w:pPr>
      <w:r>
        <w:rPr>
          <w:rFonts w:cstheme="minorHAns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B19JMH071" style="width:467.45pt;height:344.25pt;mso-width-percent:0;mso-height-percent:0;mso-width-percent:0;mso-height-percent:0">
            <v:imagedata r:id="rId9" o:title="B19JMH071"/>
          </v:shape>
        </w:pict>
      </w:r>
    </w:p>
    <w:p w:rsidR="005A6C2D" w:rsidRPr="002C0484" w:rsidRDefault="005A6C2D">
      <w:pPr>
        <w:rPr>
          <w:rFonts w:cstheme="minorHAnsi"/>
        </w:rPr>
      </w:pPr>
      <w:bookmarkStart w:id="6" w:name="OLE_LINK25"/>
      <w:bookmarkStart w:id="7" w:name="OLE_LINK26"/>
      <w:bookmarkStart w:id="8" w:name="OLE_LINK27"/>
      <w:r>
        <w:rPr>
          <w:rFonts w:cstheme="minorHAnsi"/>
        </w:rPr>
        <w:t xml:space="preserve">Figure </w:t>
      </w:r>
      <w:r w:rsidR="00B419E4">
        <w:rPr>
          <w:rFonts w:cstheme="minorHAnsi"/>
        </w:rPr>
        <w:t>S6</w:t>
      </w:r>
      <w:r>
        <w:rPr>
          <w:rFonts w:cstheme="minorHAnsi"/>
        </w:rPr>
        <w:t xml:space="preserve">. Stratigraphic profile of B19JMH071. </w:t>
      </w:r>
    </w:p>
    <w:bookmarkEnd w:id="6"/>
    <w:bookmarkEnd w:id="7"/>
    <w:bookmarkEnd w:id="8"/>
    <w:p w:rsidR="00592169" w:rsidRPr="002C0484" w:rsidRDefault="00592169">
      <w:pPr>
        <w:rPr>
          <w:rFonts w:cstheme="minorHAnsi"/>
        </w:rPr>
      </w:pPr>
    </w:p>
    <w:p w:rsidR="00AF221A" w:rsidRPr="00E36828" w:rsidRDefault="005A6C2D">
      <w:pPr>
        <w:rPr>
          <w:rFonts w:cstheme="minorHAnsi"/>
          <w:u w:val="single"/>
        </w:rPr>
      </w:pPr>
      <w:bookmarkStart w:id="9" w:name="OLE_LINK22"/>
      <w:r w:rsidRPr="00E36828">
        <w:rPr>
          <w:rFonts w:cstheme="minorHAnsi"/>
          <w:u w:val="single"/>
        </w:rPr>
        <w:t xml:space="preserve">NAB-00443 – </w:t>
      </w:r>
      <w:r w:rsidR="00AF221A" w:rsidRPr="00E36828">
        <w:rPr>
          <w:rFonts w:cstheme="minorHAnsi"/>
          <w:u w:val="single"/>
        </w:rPr>
        <w:t>B19JMH064</w:t>
      </w:r>
      <w:bookmarkEnd w:id="9"/>
      <w:r w:rsidR="00AF221A" w:rsidRPr="00E36828">
        <w:rPr>
          <w:rFonts w:cstheme="minorHAnsi"/>
          <w:u w:val="single"/>
        </w:rPr>
        <w:t>-01</w:t>
      </w:r>
    </w:p>
    <w:p w:rsidR="00AF221A" w:rsidRPr="002C0484" w:rsidRDefault="005164A2" w:rsidP="0031697D">
      <w:pPr>
        <w:rPr>
          <w:rFonts w:cstheme="minorHAnsi"/>
        </w:rPr>
      </w:pPr>
      <w:r w:rsidRPr="002C0484">
        <w:rPr>
          <w:rFonts w:cstheme="minorHAnsi"/>
        </w:rPr>
        <w:t>The site</w:t>
      </w:r>
      <w:r w:rsidR="0031697D" w:rsidRPr="002C0484">
        <w:rPr>
          <w:rFonts w:cstheme="minorHAnsi"/>
        </w:rPr>
        <w:t xml:space="preserve"> is located on a linear dune that t</w:t>
      </w:r>
      <w:r w:rsidR="00205C91" w:rsidRPr="002C0484">
        <w:rPr>
          <w:rFonts w:cstheme="minorHAnsi"/>
        </w:rPr>
        <w:t xml:space="preserve">rends northwest-southeast, near the </w:t>
      </w:r>
      <w:r w:rsidR="0031697D" w:rsidRPr="002C0484">
        <w:rPr>
          <w:rFonts w:cstheme="minorHAnsi"/>
        </w:rPr>
        <w:t>Alaska Highway</w:t>
      </w:r>
      <w:r w:rsidR="00205C91" w:rsidRPr="002C0484">
        <w:rPr>
          <w:rFonts w:cstheme="minorHAnsi"/>
        </w:rPr>
        <w:t>.</w:t>
      </w:r>
      <w:r w:rsidR="0031697D" w:rsidRPr="002C0484">
        <w:rPr>
          <w:rFonts w:cstheme="minorHAnsi"/>
        </w:rPr>
        <w:t xml:space="preserve"> The site is approximately 525 m (1722 ft) from the </w:t>
      </w:r>
      <w:r w:rsidR="00205C91" w:rsidRPr="002C0484">
        <w:rPr>
          <w:rFonts w:cstheme="minorHAnsi"/>
        </w:rPr>
        <w:t xml:space="preserve">road. Geomorphology of the site consists of </w:t>
      </w:r>
      <w:r w:rsidR="0031697D" w:rsidRPr="002C0484">
        <w:rPr>
          <w:rFonts w:cstheme="minorHAnsi"/>
        </w:rPr>
        <w:t>a northwest-southeast trending sand dune with moderate soil deposition on top of</w:t>
      </w:r>
      <w:r w:rsidR="00205C91" w:rsidRPr="002C0484">
        <w:rPr>
          <w:rFonts w:cstheme="minorHAnsi"/>
        </w:rPr>
        <w:t xml:space="preserve"> the landform,</w:t>
      </w:r>
      <w:r w:rsidR="0031697D" w:rsidRPr="002C0484">
        <w:rPr>
          <w:rFonts w:cstheme="minorHAnsi"/>
        </w:rPr>
        <w:t xml:space="preserve"> approximately 32 cm (13 in</w:t>
      </w:r>
      <w:r w:rsidR="0047226B">
        <w:rPr>
          <w:rFonts w:cstheme="minorHAnsi"/>
        </w:rPr>
        <w:t>.</w:t>
      </w:r>
      <w:r w:rsidR="0031697D" w:rsidRPr="002C0484">
        <w:rPr>
          <w:rFonts w:cstheme="minorHAnsi"/>
        </w:rPr>
        <w:t xml:space="preserve">) of loess and ash before reaching silty sand. </w:t>
      </w:r>
      <w:r w:rsidR="00205C91" w:rsidRPr="002C0484">
        <w:rPr>
          <w:rFonts w:cstheme="minorHAnsi"/>
        </w:rPr>
        <w:t>The s</w:t>
      </w:r>
      <w:r w:rsidR="0031697D" w:rsidRPr="002C0484">
        <w:rPr>
          <w:rFonts w:cstheme="minorHAnsi"/>
        </w:rPr>
        <w:t xml:space="preserve">urrounding </w:t>
      </w:r>
      <w:r w:rsidR="00205C91" w:rsidRPr="002C0484">
        <w:rPr>
          <w:rFonts w:cstheme="minorHAnsi"/>
        </w:rPr>
        <w:t>t</w:t>
      </w:r>
      <w:r w:rsidR="0031697D" w:rsidRPr="002C0484">
        <w:rPr>
          <w:rFonts w:cstheme="minorHAnsi"/>
        </w:rPr>
        <w:t>errain</w:t>
      </w:r>
      <w:r w:rsidR="00205C91" w:rsidRPr="002C0484">
        <w:rPr>
          <w:rFonts w:cstheme="minorHAnsi"/>
        </w:rPr>
        <w:t xml:space="preserve"> t</w:t>
      </w:r>
      <w:r w:rsidR="0031697D" w:rsidRPr="002C0484">
        <w:rPr>
          <w:rFonts w:cstheme="minorHAnsi"/>
        </w:rPr>
        <w:t xml:space="preserve">o the north and south of the site is primarily spruce bog with standing water </w:t>
      </w:r>
      <w:r w:rsidR="00205C91" w:rsidRPr="002C0484">
        <w:rPr>
          <w:rFonts w:cstheme="minorHAnsi"/>
        </w:rPr>
        <w:t xml:space="preserve">of </w:t>
      </w:r>
      <w:r w:rsidR="0031697D" w:rsidRPr="002C0484">
        <w:rPr>
          <w:rFonts w:cstheme="minorHAnsi"/>
        </w:rPr>
        <w:t xml:space="preserve">sedge tussocks. There is a small dry pond to the southwest. </w:t>
      </w:r>
    </w:p>
    <w:p w:rsidR="0031697D" w:rsidRPr="002C0484" w:rsidRDefault="00E003A8" w:rsidP="000E1AC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The stabilized and vegetated sand dune contains t</w:t>
      </w:r>
      <w:r w:rsidR="0031697D" w:rsidRPr="002C0484">
        <w:rPr>
          <w:rFonts w:cstheme="minorHAnsi"/>
        </w:rPr>
        <w:t xml:space="preserve">hree circular depressions or flattened areas </w:t>
      </w:r>
      <w:r>
        <w:rPr>
          <w:rFonts w:cstheme="minorHAnsi"/>
        </w:rPr>
        <w:t xml:space="preserve">that </w:t>
      </w:r>
      <w:r w:rsidR="0031697D" w:rsidRPr="002C0484">
        <w:rPr>
          <w:rFonts w:cstheme="minorHAnsi"/>
        </w:rPr>
        <w:t>were</w:t>
      </w:r>
      <w:r w:rsidR="00205C91" w:rsidRPr="002C0484">
        <w:rPr>
          <w:rFonts w:cstheme="minorHAnsi"/>
        </w:rPr>
        <w:t xml:space="preserve"> </w:t>
      </w:r>
      <w:r w:rsidR="0031697D" w:rsidRPr="002C0484">
        <w:rPr>
          <w:rFonts w:cstheme="minorHAnsi"/>
        </w:rPr>
        <w:t xml:space="preserve">observed </w:t>
      </w:r>
      <w:r w:rsidR="00205C91" w:rsidRPr="002C0484">
        <w:rPr>
          <w:rFonts w:cstheme="minorHAnsi"/>
        </w:rPr>
        <w:t xml:space="preserve">on the </w:t>
      </w:r>
      <w:r>
        <w:rPr>
          <w:rFonts w:cstheme="minorHAnsi"/>
        </w:rPr>
        <w:t xml:space="preserve">ground </w:t>
      </w:r>
      <w:r w:rsidR="00205C91" w:rsidRPr="002C0484">
        <w:rPr>
          <w:rFonts w:cstheme="minorHAnsi"/>
        </w:rPr>
        <w:t>surface.</w:t>
      </w:r>
      <w:r>
        <w:rPr>
          <w:rFonts w:cstheme="minorHAnsi"/>
        </w:rPr>
        <w:t xml:space="preserve"> One of the three features was</w:t>
      </w:r>
      <w:r w:rsidR="00205C91" w:rsidRPr="002C0484">
        <w:rPr>
          <w:rFonts w:cstheme="minorHAnsi"/>
        </w:rPr>
        <w:t xml:space="preserve"> tested.</w:t>
      </w:r>
      <w:r w:rsidR="0031697D" w:rsidRPr="002C0484">
        <w:rPr>
          <w:rFonts w:cstheme="minorHAnsi"/>
        </w:rPr>
        <w:t xml:space="preserve"> Feature 1 was te</w:t>
      </w:r>
      <w:r w:rsidR="00205C91" w:rsidRPr="002C0484">
        <w:rPr>
          <w:rFonts w:cstheme="minorHAnsi"/>
        </w:rPr>
        <w:t>sted</w:t>
      </w:r>
      <w:r>
        <w:rPr>
          <w:rFonts w:cstheme="minorHAnsi"/>
        </w:rPr>
        <w:t xml:space="preserve">, yielding a </w:t>
      </w:r>
      <w:r w:rsidR="00205C91" w:rsidRPr="002C0484">
        <w:rPr>
          <w:rFonts w:cstheme="minorHAnsi"/>
        </w:rPr>
        <w:lastRenderedPageBreak/>
        <w:t xml:space="preserve">single </w:t>
      </w:r>
      <w:r w:rsidR="0031697D" w:rsidRPr="002C0484">
        <w:rPr>
          <w:rFonts w:cstheme="minorHAnsi"/>
        </w:rPr>
        <w:t xml:space="preserve">gray </w:t>
      </w:r>
      <w:proofErr w:type="spellStart"/>
      <w:r w:rsidR="0031697D" w:rsidRPr="002C0484">
        <w:rPr>
          <w:rFonts w:cstheme="minorHAnsi"/>
        </w:rPr>
        <w:t>chert</w:t>
      </w:r>
      <w:proofErr w:type="spellEnd"/>
      <w:r w:rsidR="0031697D" w:rsidRPr="002C0484">
        <w:rPr>
          <w:rFonts w:cstheme="minorHAnsi"/>
        </w:rPr>
        <w:t xml:space="preserve"> flake </w:t>
      </w:r>
      <w:r w:rsidR="000E1AC0" w:rsidRPr="002C0484">
        <w:rPr>
          <w:rFonts w:cstheme="minorHAnsi"/>
        </w:rPr>
        <w:t>about</w:t>
      </w:r>
      <w:r w:rsidR="0031697D" w:rsidRPr="002C0484">
        <w:rPr>
          <w:rFonts w:cstheme="minorHAnsi"/>
        </w:rPr>
        <w:t xml:space="preserve"> 25-30 </w:t>
      </w:r>
      <w:proofErr w:type="spellStart"/>
      <w:r w:rsidR="0031697D" w:rsidRPr="002C0484">
        <w:rPr>
          <w:rFonts w:cstheme="minorHAnsi"/>
        </w:rPr>
        <w:t>cmBS</w:t>
      </w:r>
      <w:proofErr w:type="spellEnd"/>
      <w:r w:rsidR="0031697D" w:rsidRPr="002C0484">
        <w:rPr>
          <w:rFonts w:cstheme="minorHAnsi"/>
        </w:rPr>
        <w:t xml:space="preserve">. </w:t>
      </w:r>
      <w:r w:rsidR="000E1AC0" w:rsidRPr="002C0484">
        <w:rPr>
          <w:rFonts w:cstheme="minorHAnsi"/>
        </w:rPr>
        <w:t>Eleven a</w:t>
      </w:r>
      <w:r w:rsidR="0031697D" w:rsidRPr="002C0484">
        <w:rPr>
          <w:rFonts w:cstheme="minorHAnsi"/>
        </w:rPr>
        <w:t>dditional</w:t>
      </w:r>
      <w:r w:rsidR="000E1AC0" w:rsidRPr="002C0484">
        <w:rPr>
          <w:rFonts w:cstheme="minorHAnsi"/>
        </w:rPr>
        <w:t xml:space="preserve"> </w:t>
      </w:r>
      <w:r w:rsidR="0031697D" w:rsidRPr="002C0484">
        <w:rPr>
          <w:rFonts w:cstheme="minorHAnsi"/>
        </w:rPr>
        <w:t xml:space="preserve">test pits were excavated, </w:t>
      </w:r>
      <w:r w:rsidR="000E1AC0" w:rsidRPr="002C0484">
        <w:rPr>
          <w:rFonts w:cstheme="minorHAnsi"/>
        </w:rPr>
        <w:t>all were negative for additional</w:t>
      </w:r>
      <w:r w:rsidR="0031697D" w:rsidRPr="002C0484">
        <w:rPr>
          <w:rFonts w:cstheme="minorHAnsi"/>
        </w:rPr>
        <w:t xml:space="preserve"> cultural material. A radiocarbon date from charcoal</w:t>
      </w:r>
      <w:r w:rsidR="000E1AC0" w:rsidRPr="002C0484">
        <w:rPr>
          <w:rFonts w:cstheme="minorHAnsi"/>
        </w:rPr>
        <w:t xml:space="preserve"> </w:t>
      </w:r>
      <w:r w:rsidR="0031697D" w:rsidRPr="002C0484">
        <w:rPr>
          <w:rFonts w:cstheme="minorHAnsi"/>
        </w:rPr>
        <w:t>stratigra</w:t>
      </w:r>
      <w:r w:rsidR="00E717D8">
        <w:rPr>
          <w:rFonts w:cstheme="minorHAnsi"/>
        </w:rPr>
        <w:t>phically below the White River a</w:t>
      </w:r>
      <w:r w:rsidR="0031697D" w:rsidRPr="002C0484">
        <w:rPr>
          <w:rFonts w:cstheme="minorHAnsi"/>
        </w:rPr>
        <w:t xml:space="preserve">sh </w:t>
      </w:r>
      <w:r w:rsidR="0098739C">
        <w:rPr>
          <w:rFonts w:cstheme="minorHAnsi"/>
        </w:rPr>
        <w:t xml:space="preserve">(Figure </w:t>
      </w:r>
      <w:r w:rsidR="00AD0D8B">
        <w:rPr>
          <w:rFonts w:cstheme="minorHAnsi"/>
        </w:rPr>
        <w:t>S7</w:t>
      </w:r>
      <w:r w:rsidR="0098739C">
        <w:rPr>
          <w:rFonts w:cstheme="minorHAnsi"/>
        </w:rPr>
        <w:t xml:space="preserve">) </w:t>
      </w:r>
      <w:r w:rsidR="0031697D" w:rsidRPr="002C0484">
        <w:rPr>
          <w:rFonts w:cstheme="minorHAnsi"/>
        </w:rPr>
        <w:t>was dated to 1730</w:t>
      </w:r>
      <w:bookmarkStart w:id="10" w:name="OLE_LINK1"/>
      <w:bookmarkStart w:id="11" w:name="OLE_LINK2"/>
      <w:r w:rsidR="0031697D" w:rsidRPr="002C0484">
        <w:rPr>
          <w:rFonts w:cstheme="minorHAnsi"/>
        </w:rPr>
        <w:t>±4</w:t>
      </w:r>
      <w:bookmarkEnd w:id="10"/>
      <w:bookmarkEnd w:id="11"/>
      <w:r w:rsidR="0031697D" w:rsidRPr="002C0484">
        <w:rPr>
          <w:rFonts w:cstheme="minorHAnsi"/>
        </w:rPr>
        <w:t>0 BP, providing a lower limiting date to</w:t>
      </w:r>
      <w:r w:rsidR="000E1AC0" w:rsidRPr="002C0484">
        <w:rPr>
          <w:rFonts w:cstheme="minorHAnsi"/>
        </w:rPr>
        <w:t xml:space="preserve"> the cultural component.</w:t>
      </w:r>
    </w:p>
    <w:p w:rsidR="0031697D" w:rsidRPr="002C0484" w:rsidRDefault="0031697D" w:rsidP="0031697D">
      <w:pPr>
        <w:rPr>
          <w:rFonts w:cstheme="minorHAnsi"/>
        </w:rPr>
      </w:pPr>
    </w:p>
    <w:p w:rsidR="0031697D" w:rsidRPr="002C0484" w:rsidRDefault="0031697D" w:rsidP="0031697D">
      <w:pPr>
        <w:kinsoku w:val="0"/>
        <w:overflowPunct w:val="0"/>
        <w:spacing w:line="200" w:lineRule="exact"/>
        <w:rPr>
          <w:rFonts w:cstheme="minorHAnsi"/>
        </w:rPr>
      </w:pPr>
    </w:p>
    <w:p w:rsidR="0031697D" w:rsidRPr="002C0484" w:rsidRDefault="0031697D" w:rsidP="0031697D">
      <w:pPr>
        <w:kinsoku w:val="0"/>
        <w:overflowPunct w:val="0"/>
        <w:ind w:left="100"/>
        <w:rPr>
          <w:rFonts w:cstheme="minorHAnsi"/>
        </w:rPr>
      </w:pPr>
      <w:r w:rsidRPr="002C0484">
        <w:rPr>
          <w:rFonts w:cstheme="minorHAnsi"/>
          <w:noProof/>
        </w:rPr>
        <w:drawing>
          <wp:inline distT="0" distB="0" distL="0" distR="0">
            <wp:extent cx="5019675" cy="37052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97D" w:rsidRPr="0098739C" w:rsidRDefault="0031697D" w:rsidP="0031697D">
      <w:pPr>
        <w:pStyle w:val="BodyText"/>
        <w:kinsoku w:val="0"/>
        <w:overflowPunct w:val="0"/>
        <w:spacing w:line="230" w:lineRule="exact"/>
        <w:ind w:right="1739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98739C">
        <w:rPr>
          <w:rFonts w:asciiTheme="minorHAnsi" w:hAnsiTheme="minorHAnsi" w:cstheme="minorHAnsi"/>
          <w:b w:val="0"/>
          <w:spacing w:val="-1"/>
          <w:sz w:val="22"/>
          <w:szCs w:val="22"/>
        </w:rPr>
        <w:t>Fi</w:t>
      </w:r>
      <w:r w:rsidRPr="0098739C">
        <w:rPr>
          <w:rFonts w:asciiTheme="minorHAnsi" w:hAnsiTheme="minorHAnsi" w:cstheme="minorHAnsi"/>
          <w:b w:val="0"/>
          <w:sz w:val="22"/>
          <w:szCs w:val="22"/>
        </w:rPr>
        <w:t>gu</w:t>
      </w:r>
      <w:r w:rsidRPr="0098739C">
        <w:rPr>
          <w:rFonts w:asciiTheme="minorHAnsi" w:hAnsiTheme="minorHAnsi" w:cstheme="minorHAnsi"/>
          <w:b w:val="0"/>
          <w:spacing w:val="-1"/>
          <w:sz w:val="22"/>
          <w:szCs w:val="22"/>
        </w:rPr>
        <w:t>r</w:t>
      </w:r>
      <w:r w:rsidRPr="0098739C">
        <w:rPr>
          <w:rFonts w:asciiTheme="minorHAnsi" w:hAnsiTheme="minorHAnsi" w:cstheme="minorHAnsi"/>
          <w:b w:val="0"/>
          <w:sz w:val="22"/>
          <w:szCs w:val="22"/>
        </w:rPr>
        <w:t>e</w:t>
      </w:r>
      <w:r w:rsidRPr="0098739C">
        <w:rPr>
          <w:rFonts w:asciiTheme="minorHAnsi" w:hAnsiTheme="minorHAnsi" w:cstheme="minorHAnsi"/>
          <w:b w:val="0"/>
          <w:spacing w:val="-2"/>
          <w:sz w:val="22"/>
          <w:szCs w:val="22"/>
        </w:rPr>
        <w:t xml:space="preserve"> </w:t>
      </w:r>
      <w:r w:rsidR="0062509C">
        <w:rPr>
          <w:rFonts w:asciiTheme="minorHAnsi" w:hAnsiTheme="minorHAnsi" w:cstheme="minorHAnsi"/>
          <w:b w:val="0"/>
          <w:spacing w:val="-2"/>
          <w:sz w:val="22"/>
          <w:szCs w:val="22"/>
        </w:rPr>
        <w:t>S7</w:t>
      </w:r>
      <w:r w:rsidRPr="0098739C">
        <w:rPr>
          <w:rFonts w:asciiTheme="minorHAnsi" w:hAnsiTheme="minorHAnsi" w:cstheme="minorHAnsi"/>
          <w:b w:val="0"/>
          <w:sz w:val="22"/>
          <w:szCs w:val="22"/>
        </w:rPr>
        <w:t>.</w:t>
      </w:r>
      <w:r w:rsidRPr="0098739C">
        <w:rPr>
          <w:rFonts w:asciiTheme="minorHAnsi" w:hAnsiTheme="minorHAnsi" w:cstheme="minorHAnsi"/>
          <w:b w:val="0"/>
          <w:spacing w:val="-2"/>
          <w:sz w:val="22"/>
          <w:szCs w:val="22"/>
        </w:rPr>
        <w:t xml:space="preserve"> </w:t>
      </w:r>
      <w:r w:rsidRPr="0098739C">
        <w:rPr>
          <w:rFonts w:asciiTheme="minorHAnsi" w:hAnsiTheme="minorHAnsi" w:cstheme="minorHAnsi"/>
          <w:b w:val="0"/>
          <w:spacing w:val="-1"/>
          <w:sz w:val="22"/>
          <w:szCs w:val="22"/>
        </w:rPr>
        <w:t>S</w:t>
      </w:r>
      <w:r w:rsidRPr="0098739C">
        <w:rPr>
          <w:rFonts w:asciiTheme="minorHAnsi" w:hAnsiTheme="minorHAnsi" w:cstheme="minorHAnsi"/>
          <w:b w:val="0"/>
          <w:sz w:val="22"/>
          <w:szCs w:val="22"/>
        </w:rPr>
        <w:t>t</w:t>
      </w:r>
      <w:r w:rsidRPr="0098739C">
        <w:rPr>
          <w:rFonts w:asciiTheme="minorHAnsi" w:hAnsiTheme="minorHAnsi" w:cstheme="minorHAnsi"/>
          <w:b w:val="0"/>
          <w:spacing w:val="-1"/>
          <w:sz w:val="22"/>
          <w:szCs w:val="22"/>
        </w:rPr>
        <w:t>r</w:t>
      </w:r>
      <w:r w:rsidRPr="0098739C">
        <w:rPr>
          <w:rFonts w:asciiTheme="minorHAnsi" w:hAnsiTheme="minorHAnsi" w:cstheme="minorHAnsi"/>
          <w:b w:val="0"/>
          <w:sz w:val="22"/>
          <w:szCs w:val="22"/>
        </w:rPr>
        <w:t>at</w:t>
      </w:r>
      <w:r w:rsidRPr="0098739C">
        <w:rPr>
          <w:rFonts w:asciiTheme="minorHAnsi" w:hAnsiTheme="minorHAnsi" w:cstheme="minorHAnsi"/>
          <w:b w:val="0"/>
          <w:spacing w:val="-1"/>
          <w:sz w:val="22"/>
          <w:szCs w:val="22"/>
        </w:rPr>
        <w:t>i</w:t>
      </w:r>
      <w:r w:rsidRPr="0098739C">
        <w:rPr>
          <w:rFonts w:asciiTheme="minorHAnsi" w:hAnsiTheme="minorHAnsi" w:cstheme="minorHAnsi"/>
          <w:b w:val="0"/>
          <w:sz w:val="22"/>
          <w:szCs w:val="22"/>
        </w:rPr>
        <w:t>g</w:t>
      </w:r>
      <w:r w:rsidRPr="0098739C">
        <w:rPr>
          <w:rFonts w:asciiTheme="minorHAnsi" w:hAnsiTheme="minorHAnsi" w:cstheme="minorHAnsi"/>
          <w:b w:val="0"/>
          <w:spacing w:val="-2"/>
          <w:sz w:val="22"/>
          <w:szCs w:val="22"/>
        </w:rPr>
        <w:t>r</w:t>
      </w:r>
      <w:r w:rsidRPr="0098739C">
        <w:rPr>
          <w:rFonts w:asciiTheme="minorHAnsi" w:hAnsiTheme="minorHAnsi" w:cstheme="minorHAnsi"/>
          <w:b w:val="0"/>
          <w:sz w:val="22"/>
          <w:szCs w:val="22"/>
        </w:rPr>
        <w:t>a</w:t>
      </w:r>
      <w:r w:rsidRPr="0098739C">
        <w:rPr>
          <w:rFonts w:asciiTheme="minorHAnsi" w:hAnsiTheme="minorHAnsi" w:cstheme="minorHAnsi"/>
          <w:b w:val="0"/>
          <w:spacing w:val="-2"/>
          <w:sz w:val="22"/>
          <w:szCs w:val="22"/>
        </w:rPr>
        <w:t>p</w:t>
      </w:r>
      <w:r w:rsidRPr="0098739C">
        <w:rPr>
          <w:rFonts w:asciiTheme="minorHAnsi" w:hAnsiTheme="minorHAnsi" w:cstheme="minorHAnsi"/>
          <w:b w:val="0"/>
          <w:spacing w:val="-1"/>
          <w:sz w:val="22"/>
          <w:szCs w:val="22"/>
        </w:rPr>
        <w:t>hi</w:t>
      </w:r>
      <w:r w:rsidRPr="0098739C">
        <w:rPr>
          <w:rFonts w:asciiTheme="minorHAnsi" w:hAnsiTheme="minorHAnsi" w:cstheme="minorHAnsi"/>
          <w:b w:val="0"/>
          <w:sz w:val="22"/>
          <w:szCs w:val="22"/>
        </w:rPr>
        <w:t>c</w:t>
      </w:r>
      <w:r w:rsidRPr="0098739C">
        <w:rPr>
          <w:rFonts w:asciiTheme="minorHAnsi" w:hAnsiTheme="minorHAnsi" w:cstheme="minorHAnsi"/>
          <w:b w:val="0"/>
          <w:spacing w:val="-2"/>
          <w:sz w:val="22"/>
          <w:szCs w:val="22"/>
        </w:rPr>
        <w:t xml:space="preserve"> </w:t>
      </w:r>
      <w:r w:rsidRPr="0098739C">
        <w:rPr>
          <w:rFonts w:asciiTheme="minorHAnsi" w:hAnsiTheme="minorHAnsi" w:cstheme="minorHAnsi"/>
          <w:b w:val="0"/>
          <w:spacing w:val="-1"/>
          <w:sz w:val="22"/>
          <w:szCs w:val="22"/>
        </w:rPr>
        <w:t>pro</w:t>
      </w:r>
      <w:r w:rsidRPr="0098739C">
        <w:rPr>
          <w:rFonts w:asciiTheme="minorHAnsi" w:hAnsiTheme="minorHAnsi" w:cstheme="minorHAnsi"/>
          <w:b w:val="0"/>
          <w:sz w:val="22"/>
          <w:szCs w:val="22"/>
        </w:rPr>
        <w:t>f</w:t>
      </w:r>
      <w:r w:rsidRPr="0098739C">
        <w:rPr>
          <w:rFonts w:asciiTheme="minorHAnsi" w:hAnsiTheme="minorHAnsi" w:cstheme="minorHAnsi"/>
          <w:b w:val="0"/>
          <w:spacing w:val="-1"/>
          <w:sz w:val="22"/>
          <w:szCs w:val="22"/>
        </w:rPr>
        <w:t>ile</w:t>
      </w:r>
      <w:r w:rsidRPr="0098739C">
        <w:rPr>
          <w:rFonts w:asciiTheme="minorHAnsi" w:hAnsiTheme="minorHAnsi" w:cstheme="minorHAnsi"/>
          <w:b w:val="0"/>
          <w:sz w:val="22"/>
          <w:szCs w:val="22"/>
        </w:rPr>
        <w:t xml:space="preserve">s </w:t>
      </w:r>
      <w:r w:rsidRPr="0098739C">
        <w:rPr>
          <w:rFonts w:asciiTheme="minorHAnsi" w:hAnsiTheme="minorHAnsi" w:cstheme="minorHAnsi"/>
          <w:b w:val="0"/>
          <w:spacing w:val="-1"/>
          <w:sz w:val="22"/>
          <w:szCs w:val="22"/>
        </w:rPr>
        <w:t>f</w:t>
      </w:r>
      <w:r w:rsidRPr="0098739C">
        <w:rPr>
          <w:rFonts w:asciiTheme="minorHAnsi" w:hAnsiTheme="minorHAnsi" w:cstheme="minorHAnsi"/>
          <w:b w:val="0"/>
          <w:sz w:val="22"/>
          <w:szCs w:val="22"/>
        </w:rPr>
        <w:t>or t</w:t>
      </w:r>
      <w:r w:rsidRPr="0098739C">
        <w:rPr>
          <w:rFonts w:asciiTheme="minorHAnsi" w:hAnsiTheme="minorHAnsi" w:cstheme="minorHAnsi"/>
          <w:b w:val="0"/>
          <w:spacing w:val="-2"/>
          <w:sz w:val="22"/>
          <w:szCs w:val="22"/>
        </w:rPr>
        <w:t>e</w:t>
      </w:r>
      <w:r w:rsidRPr="0098739C">
        <w:rPr>
          <w:rFonts w:asciiTheme="minorHAnsi" w:hAnsiTheme="minorHAnsi" w:cstheme="minorHAnsi"/>
          <w:b w:val="0"/>
          <w:spacing w:val="-1"/>
          <w:sz w:val="22"/>
          <w:szCs w:val="22"/>
        </w:rPr>
        <w:t>s</w:t>
      </w:r>
      <w:r w:rsidRPr="0098739C">
        <w:rPr>
          <w:rFonts w:asciiTheme="minorHAnsi" w:hAnsiTheme="minorHAnsi" w:cstheme="minorHAnsi"/>
          <w:b w:val="0"/>
          <w:sz w:val="22"/>
          <w:szCs w:val="22"/>
        </w:rPr>
        <w:t xml:space="preserve">t </w:t>
      </w:r>
      <w:r w:rsidRPr="0098739C">
        <w:rPr>
          <w:rFonts w:asciiTheme="minorHAnsi" w:hAnsiTheme="minorHAnsi" w:cstheme="minorHAnsi"/>
          <w:b w:val="0"/>
          <w:spacing w:val="-1"/>
          <w:sz w:val="22"/>
          <w:szCs w:val="22"/>
        </w:rPr>
        <w:t>pi</w:t>
      </w:r>
      <w:r w:rsidRPr="0098739C">
        <w:rPr>
          <w:rFonts w:asciiTheme="minorHAnsi" w:hAnsiTheme="minorHAnsi" w:cstheme="minorHAnsi"/>
          <w:b w:val="0"/>
          <w:sz w:val="22"/>
          <w:szCs w:val="22"/>
        </w:rPr>
        <w:t xml:space="preserve">t 4 </w:t>
      </w:r>
      <w:r w:rsidRPr="0098739C">
        <w:rPr>
          <w:rFonts w:asciiTheme="minorHAnsi" w:hAnsiTheme="minorHAnsi" w:cstheme="minorHAnsi"/>
          <w:b w:val="0"/>
          <w:spacing w:val="-1"/>
          <w:sz w:val="22"/>
          <w:szCs w:val="22"/>
        </w:rPr>
        <w:t>an</w:t>
      </w:r>
      <w:r w:rsidRPr="0098739C">
        <w:rPr>
          <w:rFonts w:asciiTheme="minorHAnsi" w:hAnsiTheme="minorHAnsi" w:cstheme="minorHAnsi"/>
          <w:b w:val="0"/>
          <w:sz w:val="22"/>
          <w:szCs w:val="22"/>
        </w:rPr>
        <w:t>d</w:t>
      </w:r>
      <w:r w:rsidRPr="0098739C">
        <w:rPr>
          <w:rFonts w:asciiTheme="minorHAnsi" w:hAnsiTheme="minorHAnsi" w:cstheme="minorHAnsi"/>
          <w:b w:val="0"/>
          <w:spacing w:val="-2"/>
          <w:sz w:val="22"/>
          <w:szCs w:val="22"/>
        </w:rPr>
        <w:t xml:space="preserve"> </w:t>
      </w:r>
      <w:r w:rsidRPr="0098739C">
        <w:rPr>
          <w:rFonts w:asciiTheme="minorHAnsi" w:hAnsiTheme="minorHAnsi" w:cstheme="minorHAnsi"/>
          <w:b w:val="0"/>
          <w:sz w:val="22"/>
          <w:szCs w:val="22"/>
        </w:rPr>
        <w:t>t</w:t>
      </w:r>
      <w:r w:rsidRPr="0098739C">
        <w:rPr>
          <w:rFonts w:asciiTheme="minorHAnsi" w:hAnsiTheme="minorHAnsi" w:cstheme="minorHAnsi"/>
          <w:b w:val="0"/>
          <w:spacing w:val="-2"/>
          <w:sz w:val="22"/>
          <w:szCs w:val="22"/>
        </w:rPr>
        <w:t>e</w:t>
      </w:r>
      <w:r w:rsidRPr="0098739C">
        <w:rPr>
          <w:rFonts w:asciiTheme="minorHAnsi" w:hAnsiTheme="minorHAnsi" w:cstheme="minorHAnsi"/>
          <w:b w:val="0"/>
          <w:spacing w:val="-1"/>
          <w:sz w:val="22"/>
          <w:szCs w:val="22"/>
        </w:rPr>
        <w:t>s</w:t>
      </w:r>
      <w:r w:rsidRPr="0098739C">
        <w:rPr>
          <w:rFonts w:asciiTheme="minorHAnsi" w:hAnsiTheme="minorHAnsi" w:cstheme="minorHAnsi"/>
          <w:b w:val="0"/>
          <w:sz w:val="22"/>
          <w:szCs w:val="22"/>
        </w:rPr>
        <w:t xml:space="preserve">t </w:t>
      </w:r>
      <w:r w:rsidRPr="0098739C">
        <w:rPr>
          <w:rFonts w:asciiTheme="minorHAnsi" w:hAnsiTheme="minorHAnsi" w:cstheme="minorHAnsi"/>
          <w:b w:val="0"/>
          <w:spacing w:val="-1"/>
          <w:sz w:val="22"/>
          <w:szCs w:val="22"/>
        </w:rPr>
        <w:t>pi</w:t>
      </w:r>
      <w:r w:rsidRPr="0098739C">
        <w:rPr>
          <w:rFonts w:asciiTheme="minorHAnsi" w:hAnsiTheme="minorHAnsi" w:cstheme="minorHAnsi"/>
          <w:b w:val="0"/>
          <w:sz w:val="22"/>
          <w:szCs w:val="22"/>
        </w:rPr>
        <w:t xml:space="preserve">t </w:t>
      </w:r>
      <w:r w:rsidRPr="0098739C">
        <w:rPr>
          <w:rFonts w:asciiTheme="minorHAnsi" w:hAnsiTheme="minorHAnsi" w:cstheme="minorHAnsi"/>
          <w:b w:val="0"/>
          <w:spacing w:val="-1"/>
          <w:sz w:val="22"/>
          <w:szCs w:val="22"/>
        </w:rPr>
        <w:t>1</w:t>
      </w:r>
      <w:r w:rsidRPr="0098739C">
        <w:rPr>
          <w:rFonts w:asciiTheme="minorHAnsi" w:hAnsiTheme="minorHAnsi" w:cstheme="minorHAnsi"/>
          <w:b w:val="0"/>
          <w:sz w:val="22"/>
          <w:szCs w:val="22"/>
        </w:rPr>
        <w:t>3, f</w:t>
      </w:r>
      <w:r w:rsidRPr="0098739C">
        <w:rPr>
          <w:rFonts w:asciiTheme="minorHAnsi" w:hAnsiTheme="minorHAnsi" w:cstheme="minorHAnsi"/>
          <w:b w:val="0"/>
          <w:spacing w:val="-2"/>
          <w:sz w:val="22"/>
          <w:szCs w:val="22"/>
        </w:rPr>
        <w:t>e</w:t>
      </w:r>
      <w:r w:rsidRPr="0098739C">
        <w:rPr>
          <w:rFonts w:asciiTheme="minorHAnsi" w:hAnsiTheme="minorHAnsi" w:cstheme="minorHAnsi"/>
          <w:b w:val="0"/>
          <w:spacing w:val="-1"/>
          <w:sz w:val="22"/>
          <w:szCs w:val="22"/>
        </w:rPr>
        <w:t>a</w:t>
      </w:r>
      <w:r w:rsidRPr="0098739C">
        <w:rPr>
          <w:rFonts w:asciiTheme="minorHAnsi" w:hAnsiTheme="minorHAnsi" w:cstheme="minorHAnsi"/>
          <w:b w:val="0"/>
          <w:sz w:val="22"/>
          <w:szCs w:val="22"/>
        </w:rPr>
        <w:t>t</w:t>
      </w:r>
      <w:r w:rsidRPr="0098739C">
        <w:rPr>
          <w:rFonts w:asciiTheme="minorHAnsi" w:hAnsiTheme="minorHAnsi" w:cstheme="minorHAnsi"/>
          <w:b w:val="0"/>
          <w:spacing w:val="-1"/>
          <w:sz w:val="22"/>
          <w:szCs w:val="22"/>
        </w:rPr>
        <w:t>ur</w:t>
      </w:r>
      <w:r w:rsidRPr="0098739C">
        <w:rPr>
          <w:rFonts w:asciiTheme="minorHAnsi" w:hAnsiTheme="minorHAnsi" w:cstheme="minorHAnsi"/>
          <w:b w:val="0"/>
          <w:sz w:val="22"/>
          <w:szCs w:val="22"/>
        </w:rPr>
        <w:t>e 1</w:t>
      </w:r>
      <w:r w:rsidRPr="0098739C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a</w:t>
      </w:r>
      <w:r w:rsidRPr="0098739C">
        <w:rPr>
          <w:rFonts w:asciiTheme="minorHAnsi" w:hAnsiTheme="minorHAnsi" w:cstheme="minorHAnsi"/>
          <w:b w:val="0"/>
          <w:sz w:val="22"/>
          <w:szCs w:val="22"/>
        </w:rPr>
        <w:t>t</w:t>
      </w:r>
      <w:r w:rsidRPr="0098739C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Pr="0098739C">
        <w:rPr>
          <w:rFonts w:asciiTheme="minorHAnsi" w:hAnsiTheme="minorHAnsi" w:cstheme="minorHAnsi"/>
          <w:b w:val="0"/>
          <w:sz w:val="22"/>
          <w:szCs w:val="22"/>
        </w:rPr>
        <w:t>NA</w:t>
      </w:r>
      <w:r w:rsidRPr="0098739C">
        <w:rPr>
          <w:rFonts w:asciiTheme="minorHAnsi" w:hAnsiTheme="minorHAnsi" w:cstheme="minorHAnsi"/>
          <w:b w:val="0"/>
          <w:spacing w:val="-2"/>
          <w:sz w:val="22"/>
          <w:szCs w:val="22"/>
        </w:rPr>
        <w:t>B</w:t>
      </w:r>
      <w:r w:rsidRPr="0098739C">
        <w:rPr>
          <w:rFonts w:asciiTheme="minorHAnsi" w:hAnsiTheme="minorHAnsi" w:cstheme="minorHAnsi"/>
          <w:b w:val="0"/>
          <w:sz w:val="22"/>
          <w:szCs w:val="22"/>
        </w:rPr>
        <w:t>- 0</w:t>
      </w:r>
      <w:r w:rsidRPr="0098739C">
        <w:rPr>
          <w:rFonts w:asciiTheme="minorHAnsi" w:hAnsiTheme="minorHAnsi" w:cstheme="minorHAnsi"/>
          <w:b w:val="0"/>
          <w:spacing w:val="-1"/>
          <w:sz w:val="22"/>
          <w:szCs w:val="22"/>
        </w:rPr>
        <w:t>04</w:t>
      </w:r>
      <w:r w:rsidRPr="0098739C">
        <w:rPr>
          <w:rFonts w:asciiTheme="minorHAnsi" w:hAnsiTheme="minorHAnsi" w:cstheme="minorHAnsi"/>
          <w:b w:val="0"/>
          <w:sz w:val="22"/>
          <w:szCs w:val="22"/>
        </w:rPr>
        <w:t>4</w:t>
      </w:r>
      <w:r w:rsidRPr="0098739C">
        <w:rPr>
          <w:rFonts w:asciiTheme="minorHAnsi" w:hAnsiTheme="minorHAnsi" w:cstheme="minorHAnsi"/>
          <w:b w:val="0"/>
          <w:spacing w:val="-1"/>
          <w:sz w:val="22"/>
          <w:szCs w:val="22"/>
        </w:rPr>
        <w:t>3</w:t>
      </w:r>
      <w:r w:rsidR="0098739C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(Potter et al. 2009)</w:t>
      </w:r>
      <w:r w:rsidRPr="0098739C">
        <w:rPr>
          <w:rFonts w:asciiTheme="minorHAnsi" w:hAnsiTheme="minorHAnsi" w:cstheme="minorHAnsi"/>
          <w:b w:val="0"/>
          <w:spacing w:val="-1"/>
          <w:sz w:val="22"/>
          <w:szCs w:val="22"/>
        </w:rPr>
        <w:t>.</w:t>
      </w:r>
    </w:p>
    <w:p w:rsidR="0031697D" w:rsidRPr="002C0484" w:rsidRDefault="0031697D" w:rsidP="0031697D">
      <w:pPr>
        <w:rPr>
          <w:rFonts w:cstheme="minorHAnsi"/>
        </w:rPr>
      </w:pPr>
    </w:p>
    <w:p w:rsidR="00AF221A" w:rsidRPr="00084B53" w:rsidRDefault="0098739C">
      <w:pPr>
        <w:rPr>
          <w:rFonts w:cstheme="minorHAnsi"/>
          <w:u w:val="single"/>
        </w:rPr>
      </w:pPr>
      <w:bookmarkStart w:id="12" w:name="OLE_LINK23"/>
      <w:bookmarkStart w:id="13" w:name="OLE_LINK24"/>
      <w:r w:rsidRPr="00084B53">
        <w:rPr>
          <w:rFonts w:cstheme="minorHAnsi"/>
          <w:u w:val="single"/>
        </w:rPr>
        <w:t xml:space="preserve">B19RMT039 – Sample </w:t>
      </w:r>
      <w:r w:rsidR="00AF221A" w:rsidRPr="00084B53">
        <w:rPr>
          <w:rFonts w:cstheme="minorHAnsi"/>
          <w:u w:val="single"/>
        </w:rPr>
        <w:t>B19RMT039</w:t>
      </w:r>
      <w:bookmarkEnd w:id="12"/>
      <w:bookmarkEnd w:id="13"/>
      <w:r w:rsidR="00AF221A" w:rsidRPr="00084B53">
        <w:rPr>
          <w:rFonts w:cstheme="minorHAnsi"/>
          <w:u w:val="single"/>
        </w:rPr>
        <w:t>-01</w:t>
      </w:r>
    </w:p>
    <w:p w:rsidR="0004545E" w:rsidRPr="002C0484" w:rsidRDefault="0004545E" w:rsidP="0004545E">
      <w:pPr>
        <w:rPr>
          <w:rFonts w:cstheme="minorHAnsi"/>
        </w:rPr>
      </w:pPr>
      <w:r w:rsidRPr="002C0484">
        <w:rPr>
          <w:rFonts w:cstheme="minorHAnsi"/>
        </w:rPr>
        <w:t xml:space="preserve">Charcoal from this </w:t>
      </w:r>
      <w:r w:rsidR="009C1EF2">
        <w:rPr>
          <w:rFonts w:cstheme="minorHAnsi"/>
        </w:rPr>
        <w:t>location</w:t>
      </w:r>
      <w:r w:rsidRPr="002C0484">
        <w:rPr>
          <w:rFonts w:cstheme="minorHAnsi"/>
        </w:rPr>
        <w:t xml:space="preserve"> came from the south</w:t>
      </w:r>
      <w:r w:rsidR="009C1EF2">
        <w:rPr>
          <w:rFonts w:cstheme="minorHAnsi"/>
        </w:rPr>
        <w:t>ern</w:t>
      </w:r>
      <w:r w:rsidRPr="002C0484">
        <w:rPr>
          <w:rFonts w:cstheme="minorHAnsi"/>
        </w:rPr>
        <w:t xml:space="preserve"> edge of a </w:t>
      </w:r>
      <w:r w:rsidR="00856F5D" w:rsidRPr="002C0484">
        <w:rPr>
          <w:rFonts w:cstheme="minorHAnsi"/>
        </w:rPr>
        <w:t>west trending bluff</w:t>
      </w:r>
      <w:r w:rsidRPr="002C0484">
        <w:rPr>
          <w:rFonts w:cstheme="minorHAnsi"/>
        </w:rPr>
        <w:t xml:space="preserve">. </w:t>
      </w:r>
      <w:r w:rsidR="00856F5D" w:rsidRPr="002C0484">
        <w:rPr>
          <w:rFonts w:cstheme="minorHAnsi"/>
        </w:rPr>
        <w:t xml:space="preserve">Nine shovel tests were placed atop of the landform. Charcoal was collected from shovel test 6, at </w:t>
      </w:r>
      <w:r w:rsidR="005F0DEC">
        <w:rPr>
          <w:rFonts w:cstheme="minorHAnsi"/>
        </w:rPr>
        <w:t xml:space="preserve">about 30-33 </w:t>
      </w:r>
      <w:proofErr w:type="spellStart"/>
      <w:r w:rsidR="005F0DEC">
        <w:rPr>
          <w:rFonts w:cstheme="minorHAnsi"/>
        </w:rPr>
        <w:t>cmBS</w:t>
      </w:r>
      <w:proofErr w:type="spellEnd"/>
      <w:r w:rsidR="00856F5D" w:rsidRPr="002C0484">
        <w:rPr>
          <w:rFonts w:cstheme="minorHAnsi"/>
        </w:rPr>
        <w:t xml:space="preserve"> at the contact between the White River ash and silt layer below</w:t>
      </w:r>
      <w:r w:rsidR="0098739C">
        <w:rPr>
          <w:rFonts w:cstheme="minorHAnsi"/>
        </w:rPr>
        <w:t xml:space="preserve"> (Figure </w:t>
      </w:r>
      <w:r w:rsidR="0012214E">
        <w:rPr>
          <w:rFonts w:cstheme="minorHAnsi"/>
        </w:rPr>
        <w:t>S8</w:t>
      </w:r>
      <w:r w:rsidR="0098739C">
        <w:rPr>
          <w:rFonts w:cstheme="minorHAnsi"/>
        </w:rPr>
        <w:t>)</w:t>
      </w:r>
      <w:r w:rsidR="00856F5D" w:rsidRPr="002C0484">
        <w:rPr>
          <w:rFonts w:cstheme="minorHAnsi"/>
        </w:rPr>
        <w:t xml:space="preserve">. </w:t>
      </w:r>
      <w:r w:rsidRPr="002C0484">
        <w:rPr>
          <w:rFonts w:cstheme="minorHAnsi"/>
        </w:rPr>
        <w:t>Charcoal from this layer was directly dated to 1</w:t>
      </w:r>
      <w:r w:rsidR="00856F5D" w:rsidRPr="002C0484">
        <w:rPr>
          <w:rFonts w:cstheme="minorHAnsi"/>
        </w:rPr>
        <w:t>7</w:t>
      </w:r>
      <w:r w:rsidRPr="002C0484">
        <w:rPr>
          <w:rFonts w:cstheme="minorHAnsi"/>
        </w:rPr>
        <w:t xml:space="preserve">80±40. No cultural materials were found at this location.  </w:t>
      </w:r>
    </w:p>
    <w:p w:rsidR="00592169" w:rsidRDefault="00AB2CB2" w:rsidP="0004545E">
      <w:pPr>
        <w:rPr>
          <w:rFonts w:cstheme="minorHAnsi"/>
        </w:rPr>
      </w:pPr>
      <w:r>
        <w:rPr>
          <w:rFonts w:cstheme="minorHAnsi"/>
          <w:noProof/>
        </w:rPr>
        <w:lastRenderedPageBreak/>
        <w:pict>
          <v:shape id="_x0000_i1026" type="#_x0000_t75" alt="B19RMT039" style="width:467.45pt;height:344.8pt;mso-width-percent:0;mso-height-percent:0;mso-width-percent:0;mso-height-percent:0">
            <v:imagedata r:id="rId11" o:title="B19RMT039"/>
          </v:shape>
        </w:pict>
      </w:r>
    </w:p>
    <w:p w:rsidR="0098739C" w:rsidRPr="002C0484" w:rsidRDefault="0098739C" w:rsidP="0098739C">
      <w:pPr>
        <w:rPr>
          <w:rFonts w:cstheme="minorHAnsi"/>
        </w:rPr>
      </w:pPr>
      <w:r>
        <w:rPr>
          <w:rFonts w:cstheme="minorHAnsi"/>
        </w:rPr>
        <w:t xml:space="preserve">Figure </w:t>
      </w:r>
      <w:r w:rsidR="00E36982">
        <w:rPr>
          <w:rFonts w:cstheme="minorHAnsi"/>
        </w:rPr>
        <w:t>S8</w:t>
      </w:r>
      <w:r>
        <w:rPr>
          <w:rFonts w:cstheme="minorHAnsi"/>
        </w:rPr>
        <w:t xml:space="preserve">. Stratigraphic profile of B19RMT039. </w:t>
      </w:r>
    </w:p>
    <w:p w:rsidR="0098739C" w:rsidRPr="002C0484" w:rsidRDefault="0098739C" w:rsidP="0004545E">
      <w:pPr>
        <w:rPr>
          <w:rFonts w:cstheme="minorHAnsi"/>
        </w:rPr>
      </w:pPr>
    </w:p>
    <w:p w:rsidR="00AF221A" w:rsidRPr="00084B53" w:rsidRDefault="002C0484">
      <w:pPr>
        <w:rPr>
          <w:rFonts w:cstheme="minorHAnsi"/>
          <w:u w:val="single"/>
        </w:rPr>
      </w:pPr>
      <w:r w:rsidRPr="00084B53">
        <w:rPr>
          <w:rFonts w:cstheme="minorHAnsi"/>
          <w:u w:val="single"/>
        </w:rPr>
        <w:t xml:space="preserve">NAB-00449 – </w:t>
      </w:r>
      <w:r w:rsidR="00AF221A" w:rsidRPr="00084B53">
        <w:rPr>
          <w:rFonts w:cstheme="minorHAnsi"/>
          <w:u w:val="single"/>
        </w:rPr>
        <w:t>B19JMH060-01</w:t>
      </w:r>
    </w:p>
    <w:p w:rsidR="00100F19" w:rsidRPr="002C0484" w:rsidRDefault="000E1AC0" w:rsidP="004969AC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C0484">
        <w:rPr>
          <w:rFonts w:cstheme="minorHAnsi"/>
        </w:rPr>
        <w:t xml:space="preserve">The site </w:t>
      </w:r>
      <w:r w:rsidR="00100F19" w:rsidRPr="002C0484">
        <w:rPr>
          <w:rFonts w:cstheme="minorHAnsi"/>
        </w:rPr>
        <w:t>is located on the extreme southwestern edge of an expansive and relatively flat</w:t>
      </w:r>
      <w:r w:rsidRPr="002C0484">
        <w:rPr>
          <w:rFonts w:cstheme="minorHAnsi"/>
        </w:rPr>
        <w:t xml:space="preserve"> </w:t>
      </w:r>
      <w:r w:rsidR="004969AC" w:rsidRPr="002C0484">
        <w:rPr>
          <w:rFonts w:cstheme="minorHAnsi"/>
        </w:rPr>
        <w:t xml:space="preserve">granite </w:t>
      </w:r>
      <w:r w:rsidR="00100F19" w:rsidRPr="002C0484">
        <w:rPr>
          <w:rFonts w:cstheme="minorHAnsi"/>
        </w:rPr>
        <w:t>ridge</w:t>
      </w:r>
      <w:r w:rsidR="004969AC" w:rsidRPr="002C0484">
        <w:rPr>
          <w:rFonts w:cstheme="minorHAnsi"/>
        </w:rPr>
        <w:t>, with f</w:t>
      </w:r>
      <w:r w:rsidR="00100F19" w:rsidRPr="002C0484">
        <w:rPr>
          <w:rFonts w:cstheme="minorHAnsi"/>
        </w:rPr>
        <w:t xml:space="preserve">our </w:t>
      </w:r>
      <w:r w:rsidR="00B05EBD" w:rsidRPr="002C0484">
        <w:rPr>
          <w:rFonts w:cstheme="minorHAnsi"/>
        </w:rPr>
        <w:t>bedrock exposures exist</w:t>
      </w:r>
      <w:r w:rsidR="004969AC" w:rsidRPr="002C0484">
        <w:rPr>
          <w:rFonts w:cstheme="minorHAnsi"/>
        </w:rPr>
        <w:t>ing</w:t>
      </w:r>
      <w:r w:rsidR="00100F19" w:rsidRPr="002C0484">
        <w:rPr>
          <w:rFonts w:cstheme="minorHAnsi"/>
        </w:rPr>
        <w:t xml:space="preserve"> on the surface </w:t>
      </w:r>
      <w:r w:rsidR="004969AC" w:rsidRPr="002C0484">
        <w:rPr>
          <w:rFonts w:cstheme="minorHAnsi"/>
        </w:rPr>
        <w:t xml:space="preserve">of the site. </w:t>
      </w:r>
      <w:r w:rsidR="00100F19" w:rsidRPr="002C0484">
        <w:rPr>
          <w:rFonts w:cstheme="minorHAnsi"/>
        </w:rPr>
        <w:t>The site is approximately 140m (460 ft) north of an ATV trai</w:t>
      </w:r>
      <w:r w:rsidR="004969AC" w:rsidRPr="002C0484">
        <w:rPr>
          <w:rFonts w:cstheme="minorHAnsi"/>
        </w:rPr>
        <w:t>l</w:t>
      </w:r>
      <w:r w:rsidR="00100F19" w:rsidRPr="002C0484">
        <w:rPr>
          <w:rFonts w:cstheme="minorHAnsi"/>
        </w:rPr>
        <w:t xml:space="preserve"> and approximately 1.2 km (0.75 mi) from the Alaska Highway. The </w:t>
      </w:r>
      <w:r w:rsidR="004969AC" w:rsidRPr="002C0484">
        <w:rPr>
          <w:rFonts w:cstheme="minorHAnsi"/>
        </w:rPr>
        <w:t>site has an</w:t>
      </w:r>
      <w:r w:rsidR="00100F19" w:rsidRPr="002C0484">
        <w:rPr>
          <w:rFonts w:cstheme="minorHAnsi"/>
        </w:rPr>
        <w:t xml:space="preserve"> excellent view of the </w:t>
      </w:r>
      <w:proofErr w:type="spellStart"/>
      <w:r w:rsidR="00100F19" w:rsidRPr="002C0484">
        <w:rPr>
          <w:rFonts w:cstheme="minorHAnsi"/>
        </w:rPr>
        <w:t>Nabesna</w:t>
      </w:r>
      <w:proofErr w:type="spellEnd"/>
      <w:r w:rsidR="00100F19" w:rsidRPr="002C0484">
        <w:rPr>
          <w:rFonts w:cstheme="minorHAnsi"/>
        </w:rPr>
        <w:t xml:space="preserve"> River drainage to the s</w:t>
      </w:r>
      <w:r w:rsidR="004969AC" w:rsidRPr="002C0484">
        <w:rPr>
          <w:rFonts w:cstheme="minorHAnsi"/>
        </w:rPr>
        <w:t>outh and southeast. One of the nine</w:t>
      </w:r>
      <w:r w:rsidR="00100F19" w:rsidRPr="002C0484">
        <w:rPr>
          <w:rFonts w:cstheme="minorHAnsi"/>
        </w:rPr>
        <w:t xml:space="preserve"> test pits</w:t>
      </w:r>
      <w:r w:rsidR="004969AC" w:rsidRPr="002C0484">
        <w:rPr>
          <w:rFonts w:cstheme="minorHAnsi"/>
        </w:rPr>
        <w:t xml:space="preserve"> </w:t>
      </w:r>
      <w:r w:rsidR="00100F19" w:rsidRPr="002C0484">
        <w:rPr>
          <w:rFonts w:cstheme="minorHAnsi"/>
        </w:rPr>
        <w:t>excavated was positive</w:t>
      </w:r>
      <w:r w:rsidR="004969AC" w:rsidRPr="002C0484">
        <w:rPr>
          <w:rFonts w:cstheme="minorHAnsi"/>
        </w:rPr>
        <w:t xml:space="preserve"> for cultural material</w:t>
      </w:r>
      <w:r w:rsidR="00100F19" w:rsidRPr="002C0484">
        <w:rPr>
          <w:rFonts w:cstheme="minorHAnsi"/>
        </w:rPr>
        <w:t xml:space="preserve">, yielding a single flake recovered from 20-25 </w:t>
      </w:r>
      <w:proofErr w:type="spellStart"/>
      <w:r w:rsidR="00100F19" w:rsidRPr="002C0484">
        <w:rPr>
          <w:rFonts w:cstheme="minorHAnsi"/>
        </w:rPr>
        <w:t>cmBS</w:t>
      </w:r>
      <w:proofErr w:type="spellEnd"/>
      <w:r w:rsidR="00100F19" w:rsidRPr="002C0484">
        <w:rPr>
          <w:rFonts w:cstheme="minorHAnsi"/>
        </w:rPr>
        <w:t xml:space="preserve">, below the White River </w:t>
      </w:r>
      <w:r w:rsidR="00B26FD4">
        <w:rPr>
          <w:rFonts w:cstheme="minorHAnsi"/>
        </w:rPr>
        <w:t>a</w:t>
      </w:r>
      <w:r w:rsidR="00100F19" w:rsidRPr="002C0484">
        <w:rPr>
          <w:rFonts w:cstheme="minorHAnsi"/>
        </w:rPr>
        <w:t>sh. A</w:t>
      </w:r>
      <w:r w:rsidR="004969AC" w:rsidRPr="002C0484">
        <w:rPr>
          <w:rFonts w:cstheme="minorHAnsi"/>
        </w:rPr>
        <w:t xml:space="preserve"> radiocarbon </w:t>
      </w:r>
      <w:r w:rsidR="00100F19" w:rsidRPr="002C0484">
        <w:rPr>
          <w:rFonts w:cstheme="minorHAnsi"/>
        </w:rPr>
        <w:t xml:space="preserve">date </w:t>
      </w:r>
      <w:r w:rsidR="00B26FD4">
        <w:rPr>
          <w:rFonts w:cstheme="minorHAnsi"/>
        </w:rPr>
        <w:t xml:space="preserve">of </w:t>
      </w:r>
      <w:r w:rsidR="00100F19" w:rsidRPr="002C0484">
        <w:rPr>
          <w:rFonts w:cstheme="minorHAnsi"/>
        </w:rPr>
        <w:t>1800±40 BP was</w:t>
      </w:r>
      <w:r w:rsidR="00B26FD4">
        <w:rPr>
          <w:rFonts w:cstheme="minorHAnsi"/>
        </w:rPr>
        <w:t xml:space="preserve"> obtained on charcoal</w:t>
      </w:r>
      <w:r w:rsidR="00100F19" w:rsidRPr="002C0484">
        <w:rPr>
          <w:rFonts w:cstheme="minorHAnsi"/>
        </w:rPr>
        <w:t xml:space="preserve"> recovered at the base of the White River </w:t>
      </w:r>
      <w:r w:rsidR="00B26FD4">
        <w:rPr>
          <w:rFonts w:cstheme="minorHAnsi"/>
        </w:rPr>
        <w:t>a</w:t>
      </w:r>
      <w:r w:rsidR="00100F19" w:rsidRPr="002C0484">
        <w:rPr>
          <w:rFonts w:cstheme="minorHAnsi"/>
        </w:rPr>
        <w:t xml:space="preserve">sh </w:t>
      </w:r>
      <w:r w:rsidR="00B26FD4">
        <w:rPr>
          <w:rFonts w:cstheme="minorHAnsi"/>
        </w:rPr>
        <w:t xml:space="preserve">(Figures </w:t>
      </w:r>
      <w:r w:rsidR="00BC3BF1">
        <w:rPr>
          <w:rFonts w:cstheme="minorHAnsi"/>
        </w:rPr>
        <w:t>S9</w:t>
      </w:r>
      <w:r w:rsidR="00B26FD4">
        <w:rPr>
          <w:rFonts w:cstheme="minorHAnsi"/>
        </w:rPr>
        <w:t xml:space="preserve"> and </w:t>
      </w:r>
      <w:r w:rsidR="00BC3BF1">
        <w:rPr>
          <w:rFonts w:cstheme="minorHAnsi"/>
        </w:rPr>
        <w:t>S10</w:t>
      </w:r>
      <w:r w:rsidR="00B26FD4">
        <w:rPr>
          <w:rFonts w:cstheme="minorHAnsi"/>
        </w:rPr>
        <w:t xml:space="preserve">) </w:t>
      </w:r>
      <w:r w:rsidR="00100F19" w:rsidRPr="002C0484">
        <w:rPr>
          <w:rFonts w:cstheme="minorHAnsi"/>
        </w:rPr>
        <w:t>and provides an upper limiting</w:t>
      </w:r>
      <w:r w:rsidR="004969AC" w:rsidRPr="002C0484">
        <w:rPr>
          <w:rFonts w:cstheme="minorHAnsi"/>
        </w:rPr>
        <w:t xml:space="preserve"> </w:t>
      </w:r>
      <w:r w:rsidR="00100F19" w:rsidRPr="002C0484">
        <w:rPr>
          <w:rFonts w:cstheme="minorHAnsi"/>
        </w:rPr>
        <w:t>age on the tephra deposition. This date is in stratigraphic association with the cultural material (both in the</w:t>
      </w:r>
      <w:r w:rsidR="004969AC" w:rsidRPr="002C0484">
        <w:rPr>
          <w:rFonts w:cstheme="minorHAnsi"/>
        </w:rPr>
        <w:t xml:space="preserve"> </w:t>
      </w:r>
      <w:r w:rsidR="00100F19" w:rsidRPr="002C0484">
        <w:rPr>
          <w:rFonts w:cstheme="minorHAnsi"/>
        </w:rPr>
        <w:t xml:space="preserve">Bb horizon), and provides an estimate for the </w:t>
      </w:r>
      <w:r w:rsidR="004969AC" w:rsidRPr="002C0484">
        <w:rPr>
          <w:rFonts w:cstheme="minorHAnsi"/>
        </w:rPr>
        <w:t xml:space="preserve">cultural </w:t>
      </w:r>
      <w:r w:rsidR="00100F19" w:rsidRPr="002C0484">
        <w:rPr>
          <w:rFonts w:cstheme="minorHAnsi"/>
        </w:rPr>
        <w:t xml:space="preserve">occupation. </w:t>
      </w:r>
    </w:p>
    <w:p w:rsidR="00100F19" w:rsidRPr="002C0484" w:rsidRDefault="00100F19" w:rsidP="00100F19">
      <w:pPr>
        <w:kinsoku w:val="0"/>
        <w:overflowPunct w:val="0"/>
        <w:spacing w:line="200" w:lineRule="exact"/>
        <w:rPr>
          <w:rFonts w:cstheme="minorHAnsi"/>
        </w:rPr>
      </w:pPr>
    </w:p>
    <w:p w:rsidR="00100F19" w:rsidRPr="002C0484" w:rsidRDefault="00100F19" w:rsidP="00100F19">
      <w:pPr>
        <w:kinsoku w:val="0"/>
        <w:overflowPunct w:val="0"/>
        <w:rPr>
          <w:rFonts w:cstheme="minorHAnsi"/>
        </w:rPr>
      </w:pPr>
      <w:r w:rsidRPr="002C0484">
        <w:rPr>
          <w:rFonts w:cstheme="minorHAnsi"/>
          <w:noProof/>
        </w:rPr>
        <w:lastRenderedPageBreak/>
        <mc:AlternateContent>
          <mc:Choice Requires="wpg">
            <w:drawing>
              <wp:inline distT="0" distB="0" distL="0" distR="0">
                <wp:extent cx="4585970" cy="3439160"/>
                <wp:effectExtent l="9525" t="9525" r="5080" b="8890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5970" cy="3439160"/>
                          <a:chOff x="0" y="0"/>
                          <a:chExt cx="7222" cy="5416"/>
                        </a:xfrm>
                      </wpg:grpSpPr>
                      <wps:wsp>
                        <wps:cNvPr id="1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8" y="6"/>
                            <a:ext cx="7220" cy="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0F19" w:rsidRDefault="00100F19" w:rsidP="00100F19">
                              <w:pPr>
                                <w:spacing w:line="54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581525" cy="3448050"/>
                                    <wp:effectExtent l="0" t="0" r="9525" b="0"/>
                                    <wp:docPr id="20" name="Pictur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81525" cy="3448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00F19" w:rsidRDefault="00100F19" w:rsidP="00100F19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Freeform 10"/>
                        <wps:cNvSpPr>
                          <a:spLocks/>
                        </wps:cNvSpPr>
                        <wps:spPr bwMode="auto">
                          <a:xfrm>
                            <a:off x="3" y="3"/>
                            <a:ext cx="7216" cy="20"/>
                          </a:xfrm>
                          <a:custGeom>
                            <a:avLst/>
                            <a:gdLst>
                              <a:gd name="T0" fmla="*/ 0 w 7216"/>
                              <a:gd name="T1" fmla="*/ 0 h 20"/>
                              <a:gd name="T2" fmla="*/ 7215 w 72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16" h="20">
                                <a:moveTo>
                                  <a:pt x="0" y="0"/>
                                </a:moveTo>
                                <a:lnTo>
                                  <a:pt x="7215" y="0"/>
                                </a:lnTo>
                              </a:path>
                            </a:pathLst>
                          </a:custGeom>
                          <a:noFill/>
                          <a:ln w="43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1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20" cy="540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405"/>
                              <a:gd name="T2" fmla="*/ 0 w 20"/>
                              <a:gd name="T3" fmla="*/ 5404 h 5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405">
                                <a:moveTo>
                                  <a:pt x="0" y="0"/>
                                </a:moveTo>
                                <a:lnTo>
                                  <a:pt x="0" y="5404"/>
                                </a:lnTo>
                              </a:path>
                            </a:pathLst>
                          </a:custGeom>
                          <a:noFill/>
                          <a:ln w="431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2"/>
                        <wps:cNvSpPr>
                          <a:spLocks/>
                        </wps:cNvSpPr>
                        <wps:spPr bwMode="auto">
                          <a:xfrm>
                            <a:off x="7216" y="5"/>
                            <a:ext cx="20" cy="540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405"/>
                              <a:gd name="T2" fmla="*/ 0 w 20"/>
                              <a:gd name="T3" fmla="*/ 5404 h 5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405">
                                <a:moveTo>
                                  <a:pt x="0" y="0"/>
                                </a:moveTo>
                                <a:lnTo>
                                  <a:pt x="0" y="5404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3"/>
                        <wps:cNvSpPr>
                          <a:spLocks/>
                        </wps:cNvSpPr>
                        <wps:spPr bwMode="auto">
                          <a:xfrm>
                            <a:off x="3" y="5412"/>
                            <a:ext cx="7216" cy="20"/>
                          </a:xfrm>
                          <a:custGeom>
                            <a:avLst/>
                            <a:gdLst>
                              <a:gd name="T0" fmla="*/ 0 w 7216"/>
                              <a:gd name="T1" fmla="*/ 0 h 20"/>
                              <a:gd name="T2" fmla="*/ 7215 w 72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16" h="20">
                                <a:moveTo>
                                  <a:pt x="0" y="0"/>
                                </a:moveTo>
                                <a:lnTo>
                                  <a:pt x="7215" y="0"/>
                                </a:lnTo>
                              </a:path>
                            </a:pathLst>
                          </a:custGeom>
                          <a:noFill/>
                          <a:ln w="431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" o:spid="_x0000_s1026" style="width:361.1pt;height:270.8pt;mso-position-horizontal-relative:char;mso-position-vertical-relative:line" coordsize="7222,5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">
                <v:rect id="Rectangle 9" o:spid="_x0000_s1027" style="position:absolute;left:8;top:6;width:7220;height:5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100F19" w:rsidRDefault="00100F19" w:rsidP="00100F19">
                        <w:pPr>
                          <w:spacing w:line="54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581525" cy="3448050"/>
                              <wp:effectExtent l="0" t="0" r="9525" b="0"/>
                              <wp:docPr id="20" name="Pictur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81525" cy="3448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00F19" w:rsidRDefault="00100F19" w:rsidP="00100F19">
                        <w:pPr>
                          <w:widowControl w:val="0"/>
                        </w:pPr>
                      </w:p>
                    </w:txbxContent>
                  </v:textbox>
                </v:rect>
                <v:shape id="Freeform 10" o:spid="_x0000_s1028" style="position:absolute;left:3;top:3;width:7216;height:20;visibility:visible;mso-wrap-style:square;v-text-anchor:top" coordsize="72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v1bsEA&#10;AADbAAAADwAAAGRycy9kb3ducmV2LnhtbERP32vCMBB+F/Y/hBvszaY6KFKNooOBD2PTOtjr0ZxN&#10;sbmUJLbdf78MBnu7j+/nbXaT7cRAPrSOFSyyHARx7XTLjYLPy+t8BSJEZI2dY1LwTQF224fZBkvt&#10;Rj7TUMVGpBAOJSowMfallKE2ZDFkridO3NV5izFB30jtcUzhtpPLPC+kxZZTg8GeXgzVt+puFeDH&#10;0Yxfy/vCT/bw/izr0xteT0o9PU77NYhIU/wX/7mPOs0v4PeXdIDc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79W7BAAAA2wAAAA8AAAAAAAAAAAAAAAAAmAIAAGRycy9kb3du&#10;cmV2LnhtbFBLBQYAAAAABAAEAPUAAACGAwAAAAA=&#10;" path="m,l7215,e" filled="f" strokeweight=".1199mm">
                  <v:path arrowok="t" o:connecttype="custom" o:connectlocs="0,0;7215,0" o:connectangles="0,0"/>
                </v:shape>
                <v:shape id="Freeform 11" o:spid="_x0000_s1029" style="position:absolute;left:5;top:5;width:20;height:5405;visibility:visible;mso-wrap-style:square;v-text-anchor:top" coordsize="20,5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8Ud8MA&#10;AADbAAAADwAAAGRycy9kb3ducmV2LnhtbERPPW/CMBDdkfgP1iF1A6cdoKQYVLVq1YEFSKSOp/iI&#10;DfE5il0S+PV1pUps9/Q+b7UZXCMu1AXrWcHjLANBXHltuVZQHD6mzyBCRNbYeCYFVwqwWY9HK8y1&#10;73lHl32sRQrhkKMCE2ObSxkqQw7DzLfEiTv6zmFMsKul7rBP4a6RT1k2lw4tpwaDLb0Zqs77H6fA&#10;7sr37+JWHk79tp6b5qw/bblU6mEyvL6AiDTEu/jf/aXT/AX8/ZI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8Ud8MAAADbAAAADwAAAAAAAAAAAAAAAACYAgAAZHJzL2Rv&#10;d25yZXYueG1sUEsFBgAAAAAEAAQA9QAAAIgDAAAAAA==&#10;" path="m,l,5404e" filled="f" strokeweight=".1199mm">
                  <v:path arrowok="t" o:connecttype="custom" o:connectlocs="0,0;0,5404" o:connectangles="0,0"/>
                </v:shape>
                <v:shape id="Freeform 12" o:spid="_x0000_s1030" style="position:absolute;left:7216;top:5;width:20;height:5405;visibility:visible;mso-wrap-style:square;v-text-anchor:top" coordsize="20,5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dCsIA&#10;AADbAAAADwAAAGRycy9kb3ducmV2LnhtbESPQYvCQAyF74L/YYiwN50qi+xWRxFBFPZkV2SPoRPb&#10;aidTOqN2/fXmIHhLeC/vfZkvO1erG7Wh8mxgPEpAEefeVlwYOPxuhl+gQkS2WHsmA/8UYLno9+aY&#10;Wn/nPd2yWCgJ4ZCigTLGJtU65CU5DCPfEIt28q3DKGtbaNviXcJdrSdJMtUOK5aGEhtal5Rfsqsz&#10;kG27yzp+nyv/czz7P8ufj5p2xnwMutUMVKQuvs2v650VfIGVX2QAv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10KwgAAANsAAAAPAAAAAAAAAAAAAAAAAJgCAABkcnMvZG93&#10;bnJldi54bWxQSwUGAAAAAAQABAD1AAAAhwMAAAAA&#10;" path="m,l,5404e" filled="f" strokeweight=".34pt">
                  <v:path arrowok="t" o:connecttype="custom" o:connectlocs="0,0;0,5404" o:connectangles="0,0"/>
                </v:shape>
                <v:shape id="Freeform 13" o:spid="_x0000_s1031" style="position:absolute;left:3;top:5412;width:7216;height:20;visibility:visible;mso-wrap-style:square;v-text-anchor:top" coordsize="72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79UcAA&#10;AADbAAAADwAAAGRycy9kb3ducmV2LnhtbERPS2sCMRC+F/ofwhR6q1k9lHY1iojS7bHRQ3sbk9kH&#10;biZLEnX77xtB6G0+vucsVqPrxYVC7DwrmE4KEMTG244bBYf97uUNREzIFnvPpOCXIqyWjw8LLK2/&#10;8hdddGpEDuFYooI2paGUMpqWHMaJH4gzV/vgMGUYGmkDXnO46+WsKF6lw45zQ4sDbVoyJ312Co76&#10;p6p0PdX1ltZ7Mh8mfH5HpZ6fxvUcRKIx/Yvv7srm+e9w+yUfIJ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s79UcAAAADbAAAADwAAAAAAAAAAAAAAAACYAgAAZHJzL2Rvd25y&#10;ZXYueG1sUEsFBgAAAAAEAAQA9QAAAIUDAAAAAA==&#10;" path="m,l7215,e" filled="f" strokeweight=".34pt">
                  <v:path arrowok="t" o:connecttype="custom" o:connectlocs="0,0;7215,0" o:connectangles="0,0"/>
                </v:shape>
                <w10:anchorlock/>
              </v:group>
            </w:pict>
          </mc:Fallback>
        </mc:AlternateContent>
      </w:r>
    </w:p>
    <w:p w:rsidR="00100F19" w:rsidRPr="00382D5B" w:rsidRDefault="00100F19" w:rsidP="00100F19">
      <w:pPr>
        <w:pStyle w:val="BodyText"/>
        <w:kinsoku w:val="0"/>
        <w:overflowPunct w:val="0"/>
        <w:ind w:right="1698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382D5B">
        <w:rPr>
          <w:rFonts w:asciiTheme="minorHAnsi" w:hAnsiTheme="minorHAnsi" w:cstheme="minorHAnsi"/>
          <w:b w:val="0"/>
          <w:sz w:val="22"/>
          <w:szCs w:val="22"/>
        </w:rPr>
        <w:t>F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>i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gure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="00500B9D">
        <w:rPr>
          <w:rFonts w:asciiTheme="minorHAnsi" w:hAnsiTheme="minorHAnsi" w:cstheme="minorHAnsi"/>
          <w:b w:val="0"/>
          <w:sz w:val="22"/>
          <w:szCs w:val="22"/>
        </w:rPr>
        <w:t>S9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.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St</w:t>
      </w:r>
      <w:r w:rsidRPr="00382D5B">
        <w:rPr>
          <w:rFonts w:asciiTheme="minorHAnsi" w:hAnsiTheme="minorHAnsi" w:cstheme="minorHAnsi"/>
          <w:b w:val="0"/>
          <w:spacing w:val="-2"/>
          <w:sz w:val="22"/>
          <w:szCs w:val="22"/>
        </w:rPr>
        <w:t>r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at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>i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g</w:t>
      </w:r>
      <w:r w:rsidRPr="00382D5B">
        <w:rPr>
          <w:rFonts w:asciiTheme="minorHAnsi" w:hAnsiTheme="minorHAnsi" w:cstheme="minorHAnsi"/>
          <w:b w:val="0"/>
          <w:spacing w:val="-2"/>
          <w:sz w:val="22"/>
          <w:szCs w:val="22"/>
        </w:rPr>
        <w:t>r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a</w:t>
      </w:r>
      <w:r w:rsidRPr="00382D5B">
        <w:rPr>
          <w:rFonts w:asciiTheme="minorHAnsi" w:hAnsiTheme="minorHAnsi" w:cstheme="minorHAnsi"/>
          <w:b w:val="0"/>
          <w:spacing w:val="-2"/>
          <w:sz w:val="22"/>
          <w:szCs w:val="22"/>
        </w:rPr>
        <w:t>p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h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>i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c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co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>l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umn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o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 xml:space="preserve">f 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>we</w:t>
      </w:r>
      <w:r w:rsidRPr="00382D5B">
        <w:rPr>
          <w:rFonts w:asciiTheme="minorHAnsi" w:hAnsiTheme="minorHAnsi" w:cstheme="minorHAnsi"/>
          <w:b w:val="0"/>
          <w:spacing w:val="-2"/>
          <w:sz w:val="22"/>
          <w:szCs w:val="22"/>
        </w:rPr>
        <w:t>s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 xml:space="preserve">t 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>w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a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>l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l</w:t>
      </w:r>
      <w:r w:rsidRPr="00382D5B">
        <w:rPr>
          <w:rFonts w:asciiTheme="minorHAnsi" w:hAnsiTheme="minorHAnsi" w:cstheme="minorHAnsi"/>
          <w:b w:val="0"/>
          <w:spacing w:val="-2"/>
          <w:sz w:val="22"/>
          <w:szCs w:val="22"/>
        </w:rPr>
        <w:t xml:space="preserve"> 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of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p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>o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s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>i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t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>i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ve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test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p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>i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t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6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a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t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N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A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>B-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0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>04</w:t>
      </w:r>
      <w:r w:rsidR="00382D5B">
        <w:rPr>
          <w:rFonts w:asciiTheme="minorHAnsi" w:hAnsiTheme="minorHAnsi" w:cstheme="minorHAnsi"/>
          <w:b w:val="0"/>
          <w:sz w:val="22"/>
          <w:szCs w:val="22"/>
        </w:rPr>
        <w:t>49 (Potter et al. 2009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).</w:t>
      </w:r>
    </w:p>
    <w:p w:rsidR="00100F19" w:rsidRPr="002C0484" w:rsidRDefault="00100F19" w:rsidP="00100F19">
      <w:pPr>
        <w:kinsoku w:val="0"/>
        <w:overflowPunct w:val="0"/>
        <w:spacing w:before="15" w:line="260" w:lineRule="exact"/>
        <w:rPr>
          <w:rFonts w:cstheme="minorHAnsi"/>
        </w:rPr>
      </w:pPr>
    </w:p>
    <w:p w:rsidR="00100F19" w:rsidRPr="002C0484" w:rsidRDefault="00100F19" w:rsidP="00100F19">
      <w:pPr>
        <w:kinsoku w:val="0"/>
        <w:overflowPunct w:val="0"/>
        <w:ind w:left="100"/>
        <w:rPr>
          <w:rFonts w:cstheme="minorHAnsi"/>
        </w:rPr>
      </w:pPr>
      <w:r w:rsidRPr="002C0484">
        <w:rPr>
          <w:rFonts w:cstheme="minorHAnsi"/>
          <w:noProof/>
        </w:rPr>
        <w:drawing>
          <wp:inline distT="0" distB="0" distL="0" distR="0">
            <wp:extent cx="4943475" cy="36480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F19" w:rsidRPr="00382D5B" w:rsidRDefault="00100F19" w:rsidP="00100F19">
      <w:pPr>
        <w:pStyle w:val="BodyText"/>
        <w:kinsoku w:val="0"/>
        <w:overflowPunct w:val="0"/>
        <w:spacing w:before="90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382D5B">
        <w:rPr>
          <w:rFonts w:asciiTheme="minorHAnsi" w:hAnsiTheme="minorHAnsi" w:cstheme="minorHAnsi"/>
          <w:b w:val="0"/>
          <w:sz w:val="22"/>
          <w:szCs w:val="22"/>
        </w:rPr>
        <w:t>F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>i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gure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="00500B9D">
        <w:rPr>
          <w:rFonts w:asciiTheme="minorHAnsi" w:hAnsiTheme="minorHAnsi" w:cstheme="minorHAnsi"/>
          <w:b w:val="0"/>
          <w:sz w:val="22"/>
          <w:szCs w:val="22"/>
        </w:rPr>
        <w:t>S10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.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St</w:t>
      </w:r>
      <w:r w:rsidRPr="00382D5B">
        <w:rPr>
          <w:rFonts w:asciiTheme="minorHAnsi" w:hAnsiTheme="minorHAnsi" w:cstheme="minorHAnsi"/>
          <w:b w:val="0"/>
          <w:spacing w:val="-2"/>
          <w:sz w:val="22"/>
          <w:szCs w:val="22"/>
        </w:rPr>
        <w:t>r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at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>i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g</w:t>
      </w:r>
      <w:r w:rsidRPr="00382D5B">
        <w:rPr>
          <w:rFonts w:asciiTheme="minorHAnsi" w:hAnsiTheme="minorHAnsi" w:cstheme="minorHAnsi"/>
          <w:b w:val="0"/>
          <w:spacing w:val="-2"/>
          <w:sz w:val="22"/>
          <w:szCs w:val="22"/>
        </w:rPr>
        <w:t>r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a</w:t>
      </w:r>
      <w:r w:rsidRPr="00382D5B">
        <w:rPr>
          <w:rFonts w:asciiTheme="minorHAnsi" w:hAnsiTheme="minorHAnsi" w:cstheme="minorHAnsi"/>
          <w:b w:val="0"/>
          <w:spacing w:val="-2"/>
          <w:sz w:val="22"/>
          <w:szCs w:val="22"/>
        </w:rPr>
        <w:t>p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h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>i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c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pr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>o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f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>ile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 xml:space="preserve">s 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>f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or t</w:t>
      </w:r>
      <w:r w:rsidRPr="00382D5B">
        <w:rPr>
          <w:rFonts w:asciiTheme="minorHAnsi" w:hAnsiTheme="minorHAnsi" w:cstheme="minorHAnsi"/>
          <w:b w:val="0"/>
          <w:spacing w:val="-2"/>
          <w:sz w:val="22"/>
          <w:szCs w:val="22"/>
        </w:rPr>
        <w:t>e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st p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>it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s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6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and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7</w:t>
      </w:r>
      <w:r w:rsidRPr="00382D5B">
        <w:rPr>
          <w:rFonts w:asciiTheme="minorHAnsi" w:hAnsiTheme="minorHAnsi" w:cstheme="minorHAnsi"/>
          <w:b w:val="0"/>
          <w:spacing w:val="-2"/>
          <w:sz w:val="22"/>
          <w:szCs w:val="22"/>
        </w:rPr>
        <w:t xml:space="preserve"> 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at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N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A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>B-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0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>04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4</w:t>
      </w:r>
      <w:r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>9</w:t>
      </w:r>
      <w:r w:rsidR="00382D5B" w:rsidRPr="00382D5B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(Potter et al. 2009)</w:t>
      </w:r>
      <w:r w:rsidRPr="00382D5B">
        <w:rPr>
          <w:rFonts w:asciiTheme="minorHAnsi" w:hAnsiTheme="minorHAnsi" w:cstheme="minorHAnsi"/>
          <w:b w:val="0"/>
          <w:sz w:val="22"/>
          <w:szCs w:val="22"/>
        </w:rPr>
        <w:t>.</w:t>
      </w:r>
    </w:p>
    <w:p w:rsidR="00AF221A" w:rsidRPr="00084B53" w:rsidRDefault="002C0484">
      <w:pPr>
        <w:rPr>
          <w:rFonts w:cstheme="minorHAnsi"/>
          <w:u w:val="single"/>
        </w:rPr>
      </w:pPr>
      <w:r w:rsidRPr="00084B53">
        <w:rPr>
          <w:rFonts w:cstheme="minorHAnsi"/>
          <w:u w:val="single"/>
        </w:rPr>
        <w:lastRenderedPageBreak/>
        <w:t xml:space="preserve">NAB-00452 – </w:t>
      </w:r>
      <w:r w:rsidR="00AF221A" w:rsidRPr="00084B53">
        <w:rPr>
          <w:rFonts w:cstheme="minorHAnsi"/>
          <w:u w:val="single"/>
        </w:rPr>
        <w:t>B19RMT031-01</w:t>
      </w:r>
    </w:p>
    <w:p w:rsidR="00100F19" w:rsidRPr="002C0484" w:rsidRDefault="00100F19" w:rsidP="00315DA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C0484">
        <w:rPr>
          <w:rFonts w:cstheme="minorHAnsi"/>
        </w:rPr>
        <w:t xml:space="preserve">The site is situated on the point of a bluff </w:t>
      </w:r>
      <w:r w:rsidR="004969AC" w:rsidRPr="002C0484">
        <w:rPr>
          <w:rFonts w:cstheme="minorHAnsi"/>
        </w:rPr>
        <w:t>along the</w:t>
      </w:r>
      <w:r w:rsidRPr="002C0484">
        <w:rPr>
          <w:rFonts w:cstheme="minorHAnsi"/>
        </w:rPr>
        <w:t xml:space="preserve"> Alaska</w:t>
      </w:r>
      <w:r w:rsidR="004969AC" w:rsidRPr="002C0484">
        <w:rPr>
          <w:rFonts w:cstheme="minorHAnsi"/>
        </w:rPr>
        <w:t xml:space="preserve"> </w:t>
      </w:r>
      <w:r w:rsidRPr="002C0484">
        <w:rPr>
          <w:rFonts w:cstheme="minorHAnsi"/>
        </w:rPr>
        <w:t>Highway</w:t>
      </w:r>
      <w:r w:rsidR="004969AC" w:rsidRPr="002C0484">
        <w:rPr>
          <w:rFonts w:cstheme="minorHAnsi"/>
        </w:rPr>
        <w:t>.</w:t>
      </w:r>
      <w:r w:rsidR="002C0484" w:rsidRPr="002C0484">
        <w:rPr>
          <w:rFonts w:cstheme="minorHAnsi"/>
        </w:rPr>
        <w:t xml:space="preserve"> </w:t>
      </w:r>
      <w:r w:rsidRPr="002C0484">
        <w:rPr>
          <w:rFonts w:cstheme="minorHAnsi"/>
        </w:rPr>
        <w:t>The site sits on the south facing point of a high</w:t>
      </w:r>
      <w:r w:rsidR="004969AC" w:rsidRPr="002C0484">
        <w:rPr>
          <w:rFonts w:cstheme="minorHAnsi"/>
        </w:rPr>
        <w:t xml:space="preserve"> flat topped dune that </w:t>
      </w:r>
      <w:r w:rsidRPr="002C0484">
        <w:rPr>
          <w:rFonts w:cstheme="minorHAnsi"/>
        </w:rPr>
        <w:t xml:space="preserve">continues </w:t>
      </w:r>
      <w:r w:rsidR="004969AC" w:rsidRPr="002C0484">
        <w:rPr>
          <w:rFonts w:cstheme="minorHAnsi"/>
        </w:rPr>
        <w:t xml:space="preserve">for some distance to the north. </w:t>
      </w:r>
      <w:r w:rsidRPr="002C0484">
        <w:rPr>
          <w:rFonts w:cstheme="minorHAnsi"/>
        </w:rPr>
        <w:t>There are flat lowlands to the west, south and east. The dune field continues to the</w:t>
      </w:r>
      <w:r w:rsidR="00315DA1" w:rsidRPr="002C0484">
        <w:rPr>
          <w:rFonts w:cstheme="minorHAnsi"/>
        </w:rPr>
        <w:t xml:space="preserve"> north, with a</w:t>
      </w:r>
      <w:r w:rsidRPr="002C0484">
        <w:rPr>
          <w:rFonts w:cstheme="minorHAnsi"/>
        </w:rPr>
        <w:t xml:space="preserve"> small pond visible at the base of the southeast slope of the dune.</w:t>
      </w:r>
      <w:r w:rsidR="00315DA1" w:rsidRPr="002C0484">
        <w:rPr>
          <w:rFonts w:cstheme="minorHAnsi"/>
        </w:rPr>
        <w:t xml:space="preserve"> </w:t>
      </w:r>
      <w:r w:rsidRPr="002C0484">
        <w:rPr>
          <w:rFonts w:cstheme="minorHAnsi"/>
        </w:rPr>
        <w:t>There is an excellent view to the south</w:t>
      </w:r>
      <w:r w:rsidR="003A538D">
        <w:rPr>
          <w:rFonts w:cstheme="minorHAnsi"/>
        </w:rPr>
        <w:t xml:space="preserve"> and east. Five of the ten shovel test </w:t>
      </w:r>
      <w:r w:rsidRPr="002C0484">
        <w:rPr>
          <w:rFonts w:cstheme="minorHAnsi"/>
        </w:rPr>
        <w:t>pits put in at the site</w:t>
      </w:r>
      <w:r w:rsidR="00315DA1" w:rsidRPr="002C0484">
        <w:rPr>
          <w:rFonts w:cstheme="minorHAnsi"/>
        </w:rPr>
        <w:t xml:space="preserve"> </w:t>
      </w:r>
      <w:r w:rsidRPr="002C0484">
        <w:rPr>
          <w:rFonts w:cstheme="minorHAnsi"/>
        </w:rPr>
        <w:t>were positi</w:t>
      </w:r>
      <w:r w:rsidR="00315DA1" w:rsidRPr="002C0484">
        <w:rPr>
          <w:rFonts w:cstheme="minorHAnsi"/>
        </w:rPr>
        <w:t xml:space="preserve">ve for cultural material and included a variety of flakes, </w:t>
      </w:r>
      <w:r w:rsidRPr="002C0484">
        <w:rPr>
          <w:rFonts w:cstheme="minorHAnsi"/>
        </w:rPr>
        <w:t>burned and</w:t>
      </w:r>
      <w:r w:rsidR="008E0886">
        <w:rPr>
          <w:rFonts w:cstheme="minorHAnsi"/>
        </w:rPr>
        <w:t xml:space="preserve"> calcined bone fragments, and</w:t>
      </w:r>
      <w:r w:rsidRPr="002C0484">
        <w:rPr>
          <w:rFonts w:cstheme="minorHAnsi"/>
        </w:rPr>
        <w:t xml:space="preserve"> associated</w:t>
      </w:r>
      <w:r w:rsidR="00315DA1" w:rsidRPr="002C0484">
        <w:rPr>
          <w:rFonts w:cstheme="minorHAnsi"/>
        </w:rPr>
        <w:t xml:space="preserve"> </w:t>
      </w:r>
      <w:r w:rsidR="003E214E" w:rsidRPr="002C0484">
        <w:rPr>
          <w:rFonts w:cstheme="minorHAnsi"/>
        </w:rPr>
        <w:t xml:space="preserve">charcoal. </w:t>
      </w:r>
      <w:r w:rsidRPr="002C0484">
        <w:rPr>
          <w:rFonts w:cstheme="minorHAnsi"/>
        </w:rPr>
        <w:t>Artifacts were recovered both above and below</w:t>
      </w:r>
      <w:r w:rsidR="00315DA1" w:rsidRPr="002C0484">
        <w:rPr>
          <w:rFonts w:cstheme="minorHAnsi"/>
        </w:rPr>
        <w:t xml:space="preserve"> </w:t>
      </w:r>
      <w:r w:rsidRPr="002C0484">
        <w:rPr>
          <w:rFonts w:cstheme="minorHAnsi"/>
        </w:rPr>
        <w:t>the White River ash layer and post-depositional mixin</w:t>
      </w:r>
      <w:r w:rsidR="00315DA1" w:rsidRPr="002C0484">
        <w:rPr>
          <w:rFonts w:cstheme="minorHAnsi"/>
        </w:rPr>
        <w:t xml:space="preserve">g of deposits may have occurred. </w:t>
      </w:r>
    </w:p>
    <w:p w:rsidR="00315DA1" w:rsidRPr="002C0484" w:rsidRDefault="00315DA1" w:rsidP="00315DA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00F19" w:rsidRPr="002C0484" w:rsidRDefault="00100F19" w:rsidP="003E214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C0484">
        <w:rPr>
          <w:rFonts w:cstheme="minorHAnsi"/>
        </w:rPr>
        <w:t xml:space="preserve">There may be three </w:t>
      </w:r>
      <w:r w:rsidR="00B26FD4">
        <w:rPr>
          <w:rFonts w:cstheme="minorHAnsi"/>
        </w:rPr>
        <w:t xml:space="preserve">cultural occupations </w:t>
      </w:r>
      <w:r w:rsidRPr="002C0484">
        <w:rPr>
          <w:rFonts w:cstheme="minorHAnsi"/>
        </w:rPr>
        <w:t xml:space="preserve">at the </w:t>
      </w:r>
      <w:r w:rsidR="008E0886">
        <w:rPr>
          <w:rFonts w:cstheme="minorHAnsi"/>
        </w:rPr>
        <w:t>site: (1) above the tephra in shovel test pit</w:t>
      </w:r>
      <w:r w:rsidR="00315DA1" w:rsidRPr="002C0484">
        <w:rPr>
          <w:rFonts w:cstheme="minorHAnsi"/>
        </w:rPr>
        <w:t xml:space="preserve"> 9, post-dating 1500-1900 BP; </w:t>
      </w:r>
      <w:r w:rsidRPr="002C0484">
        <w:rPr>
          <w:rFonts w:cstheme="minorHAnsi"/>
        </w:rPr>
        <w:t>(2)</w:t>
      </w:r>
      <w:r w:rsidR="00315DA1" w:rsidRPr="002C0484">
        <w:rPr>
          <w:rFonts w:cstheme="minorHAnsi"/>
        </w:rPr>
        <w:t xml:space="preserve"> </w:t>
      </w:r>
      <w:r w:rsidR="008E0886">
        <w:rPr>
          <w:rFonts w:cstheme="minorHAnsi"/>
        </w:rPr>
        <w:t xml:space="preserve">one </w:t>
      </w:r>
      <w:r w:rsidRPr="002C0484">
        <w:rPr>
          <w:rFonts w:cstheme="minorHAnsi"/>
        </w:rPr>
        <w:t>below the tephra in the A horizon, associated with the radiocarbon d</w:t>
      </w:r>
      <w:r w:rsidR="008E0886">
        <w:rPr>
          <w:rFonts w:cstheme="minorHAnsi"/>
        </w:rPr>
        <w:t>ate of 1830±40 BP in test pit</w:t>
      </w:r>
      <w:r w:rsidR="003E214E" w:rsidRPr="002C0484">
        <w:rPr>
          <w:rFonts w:cstheme="minorHAnsi"/>
        </w:rPr>
        <w:t xml:space="preserve"> </w:t>
      </w:r>
      <w:bookmarkStart w:id="14" w:name="_GoBack"/>
      <w:bookmarkEnd w:id="14"/>
      <w:r w:rsidR="003E214E" w:rsidRPr="002C0484">
        <w:rPr>
          <w:rFonts w:cstheme="minorHAnsi"/>
        </w:rPr>
        <w:t>8</w:t>
      </w:r>
      <w:r w:rsidR="00B26FD4">
        <w:rPr>
          <w:rFonts w:cstheme="minorHAnsi"/>
        </w:rPr>
        <w:t xml:space="preserve"> (Figures </w:t>
      </w:r>
      <w:r w:rsidR="00C5695F">
        <w:rPr>
          <w:rFonts w:cstheme="minorHAnsi"/>
        </w:rPr>
        <w:t>S</w:t>
      </w:r>
      <w:r w:rsidR="00B26FD4">
        <w:rPr>
          <w:rFonts w:cstheme="minorHAnsi"/>
        </w:rPr>
        <w:t>1</w:t>
      </w:r>
      <w:r w:rsidR="00C5695F">
        <w:rPr>
          <w:rFonts w:cstheme="minorHAnsi"/>
        </w:rPr>
        <w:t>1</w:t>
      </w:r>
      <w:r w:rsidR="00B26FD4">
        <w:rPr>
          <w:rFonts w:cstheme="minorHAnsi"/>
        </w:rPr>
        <w:t xml:space="preserve"> and </w:t>
      </w:r>
      <w:r w:rsidR="00C5695F">
        <w:rPr>
          <w:rFonts w:cstheme="minorHAnsi"/>
        </w:rPr>
        <w:t>S</w:t>
      </w:r>
      <w:r w:rsidR="00B26FD4">
        <w:rPr>
          <w:rFonts w:cstheme="minorHAnsi"/>
        </w:rPr>
        <w:t>1</w:t>
      </w:r>
      <w:r w:rsidR="00C5695F">
        <w:rPr>
          <w:rFonts w:cstheme="minorHAnsi"/>
        </w:rPr>
        <w:t>2</w:t>
      </w:r>
      <w:r w:rsidR="00B26FD4">
        <w:rPr>
          <w:rFonts w:cstheme="minorHAnsi"/>
        </w:rPr>
        <w:t>)</w:t>
      </w:r>
      <w:r w:rsidR="003E214E" w:rsidRPr="002C0484">
        <w:rPr>
          <w:rFonts w:cstheme="minorHAnsi"/>
        </w:rPr>
        <w:t>;</w:t>
      </w:r>
      <w:r w:rsidRPr="002C0484">
        <w:rPr>
          <w:rFonts w:cstheme="minorHAnsi"/>
        </w:rPr>
        <w:t xml:space="preserve"> and</w:t>
      </w:r>
      <w:r w:rsidR="003E214E" w:rsidRPr="002C0484">
        <w:rPr>
          <w:rFonts w:cstheme="minorHAnsi"/>
        </w:rPr>
        <w:t xml:space="preserve"> </w:t>
      </w:r>
      <w:r w:rsidRPr="002C0484">
        <w:rPr>
          <w:rFonts w:cstheme="minorHAnsi"/>
        </w:rPr>
        <w:t xml:space="preserve">(3) </w:t>
      </w:r>
      <w:r w:rsidR="008E0886">
        <w:rPr>
          <w:rFonts w:cstheme="minorHAnsi"/>
        </w:rPr>
        <w:t xml:space="preserve">one </w:t>
      </w:r>
      <w:r w:rsidRPr="002C0484">
        <w:rPr>
          <w:rFonts w:cstheme="minorHAnsi"/>
        </w:rPr>
        <w:t>associated with the Bb horizon between 35-45 cm BS, likely pre-dating 1830 BP.</w:t>
      </w:r>
      <w:r w:rsidR="003E214E" w:rsidRPr="002C0484">
        <w:rPr>
          <w:rFonts w:cstheme="minorHAnsi"/>
        </w:rPr>
        <w:t xml:space="preserve"> </w:t>
      </w:r>
      <w:r w:rsidRPr="002C0484">
        <w:rPr>
          <w:rFonts w:cstheme="minorHAnsi"/>
        </w:rPr>
        <w:t>A charcoal sample that is likely associated with the cultural materials and recovered below a discontinuous</w:t>
      </w:r>
      <w:r w:rsidR="003E214E" w:rsidRPr="002C0484">
        <w:rPr>
          <w:rFonts w:cstheme="minorHAnsi"/>
        </w:rPr>
        <w:t xml:space="preserve"> </w:t>
      </w:r>
      <w:r w:rsidRPr="002C0484">
        <w:rPr>
          <w:rFonts w:cstheme="minorHAnsi"/>
        </w:rPr>
        <w:t xml:space="preserve">pocket of White river </w:t>
      </w:r>
      <w:r w:rsidR="00E717D8">
        <w:rPr>
          <w:rFonts w:cstheme="minorHAnsi"/>
        </w:rPr>
        <w:t>a</w:t>
      </w:r>
      <w:r w:rsidRPr="002C0484">
        <w:rPr>
          <w:rFonts w:cstheme="minorHAnsi"/>
        </w:rPr>
        <w:t>sh was sent into Beta Analytic for radiocarbon AMS dating</w:t>
      </w:r>
      <w:r w:rsidR="00B26FD4">
        <w:rPr>
          <w:rFonts w:cstheme="minorHAnsi"/>
        </w:rPr>
        <w:t xml:space="preserve"> (Figure </w:t>
      </w:r>
      <w:r w:rsidR="00E74254">
        <w:rPr>
          <w:rFonts w:cstheme="minorHAnsi"/>
        </w:rPr>
        <w:t>S</w:t>
      </w:r>
      <w:r w:rsidR="00B26FD4">
        <w:rPr>
          <w:rFonts w:cstheme="minorHAnsi"/>
        </w:rPr>
        <w:t>1</w:t>
      </w:r>
      <w:r w:rsidR="00E74254">
        <w:rPr>
          <w:rFonts w:cstheme="minorHAnsi"/>
        </w:rPr>
        <w:t>2</w:t>
      </w:r>
      <w:r w:rsidR="00B26FD4">
        <w:rPr>
          <w:rFonts w:cstheme="minorHAnsi"/>
        </w:rPr>
        <w:t>)</w:t>
      </w:r>
      <w:r w:rsidRPr="002C0484">
        <w:rPr>
          <w:rFonts w:cstheme="minorHAnsi"/>
        </w:rPr>
        <w:t>. The sample yielded an</w:t>
      </w:r>
      <w:r w:rsidR="003E214E" w:rsidRPr="002C0484">
        <w:rPr>
          <w:rFonts w:cstheme="minorHAnsi"/>
        </w:rPr>
        <w:t xml:space="preserve"> </w:t>
      </w:r>
      <w:r w:rsidRPr="002C0484">
        <w:rPr>
          <w:rFonts w:cstheme="minorHAnsi"/>
        </w:rPr>
        <w:t xml:space="preserve">age estimate of 1830±40 BP (1630-1870 </w:t>
      </w:r>
      <w:proofErr w:type="spellStart"/>
      <w:r w:rsidRPr="002C0484">
        <w:rPr>
          <w:rFonts w:cstheme="minorHAnsi"/>
        </w:rPr>
        <w:t>calBP</w:t>
      </w:r>
      <w:proofErr w:type="spellEnd"/>
      <w:r w:rsidRPr="002C0484">
        <w:rPr>
          <w:rFonts w:cstheme="minorHAnsi"/>
        </w:rPr>
        <w:t>). The age estimate conforms to similar dates ranges given</w:t>
      </w:r>
      <w:r w:rsidR="003E214E" w:rsidRPr="002C0484">
        <w:rPr>
          <w:rFonts w:cstheme="minorHAnsi"/>
        </w:rPr>
        <w:t xml:space="preserve"> </w:t>
      </w:r>
      <w:r w:rsidRPr="002C0484">
        <w:rPr>
          <w:rFonts w:cstheme="minorHAnsi"/>
        </w:rPr>
        <w:t>for the northern lobe of the White R</w:t>
      </w:r>
      <w:r w:rsidR="003E214E" w:rsidRPr="002C0484">
        <w:rPr>
          <w:rFonts w:cstheme="minorHAnsi"/>
        </w:rPr>
        <w:t xml:space="preserve">iver </w:t>
      </w:r>
      <w:r w:rsidR="00E717D8">
        <w:rPr>
          <w:rFonts w:cstheme="minorHAnsi"/>
        </w:rPr>
        <w:t>a</w:t>
      </w:r>
      <w:r w:rsidR="008E0886">
        <w:rPr>
          <w:rFonts w:cstheme="minorHAnsi"/>
        </w:rPr>
        <w:t>sh</w:t>
      </w:r>
      <w:r w:rsidRPr="002C0484">
        <w:rPr>
          <w:rFonts w:cstheme="minorHAnsi"/>
        </w:rPr>
        <w:t xml:space="preserve"> and may indicate that</w:t>
      </w:r>
      <w:r w:rsidR="003E214E" w:rsidRPr="002C0484">
        <w:rPr>
          <w:rFonts w:cstheme="minorHAnsi"/>
        </w:rPr>
        <w:t xml:space="preserve"> </w:t>
      </w:r>
      <w:r w:rsidRPr="002C0484">
        <w:rPr>
          <w:rFonts w:cstheme="minorHAnsi"/>
        </w:rPr>
        <w:t xml:space="preserve">the mixing was minimal within the test. </w:t>
      </w:r>
    </w:p>
    <w:p w:rsidR="00100F19" w:rsidRPr="002C0484" w:rsidRDefault="00100F19" w:rsidP="00100F19">
      <w:pPr>
        <w:kinsoku w:val="0"/>
        <w:overflowPunct w:val="0"/>
        <w:spacing w:before="7" w:line="190" w:lineRule="exact"/>
        <w:rPr>
          <w:rFonts w:cstheme="minorHAnsi"/>
        </w:rPr>
      </w:pPr>
    </w:p>
    <w:p w:rsidR="00100F19" w:rsidRPr="002C0484" w:rsidRDefault="00100F19" w:rsidP="00100F19">
      <w:pPr>
        <w:kinsoku w:val="0"/>
        <w:overflowPunct w:val="0"/>
        <w:rPr>
          <w:rFonts w:cstheme="minorHAnsi"/>
        </w:rPr>
      </w:pPr>
      <w:r w:rsidRPr="002C0484">
        <w:rPr>
          <w:rFonts w:cstheme="minorHAnsi"/>
          <w:noProof/>
        </w:rPr>
        <mc:AlternateContent>
          <mc:Choice Requires="wpg">
            <w:drawing>
              <wp:inline distT="0" distB="0" distL="0" distR="0">
                <wp:extent cx="2762250" cy="3666490"/>
                <wp:effectExtent l="9525" t="9525" r="9525" b="10160"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0" cy="3666490"/>
                          <a:chOff x="0" y="0"/>
                          <a:chExt cx="4350" cy="5774"/>
                        </a:xfrm>
                      </wpg:grpSpPr>
                      <wps:wsp>
                        <wps:cNvPr id="2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5" y="12"/>
                            <a:ext cx="4320" cy="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0F19" w:rsidRDefault="00100F19" w:rsidP="00100F19">
                              <w:pPr>
                                <w:spacing w:line="57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743200" cy="3657600"/>
                                    <wp:effectExtent l="0" t="0" r="0" b="0"/>
                                    <wp:docPr id="27" name="Picture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43200" cy="3657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100F19" w:rsidRDefault="00100F19" w:rsidP="00100F19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Freeform 16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4339" cy="20"/>
                          </a:xfrm>
                          <a:custGeom>
                            <a:avLst/>
                            <a:gdLst>
                              <a:gd name="T0" fmla="*/ 0 w 4339"/>
                              <a:gd name="T1" fmla="*/ 0 h 20"/>
                              <a:gd name="T2" fmla="*/ 4339 w 43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39" h="20">
                                <a:moveTo>
                                  <a:pt x="0" y="0"/>
                                </a:moveTo>
                                <a:lnTo>
                                  <a:pt x="4339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7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575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53"/>
                              <a:gd name="T2" fmla="*/ 0 w 20"/>
                              <a:gd name="T3" fmla="*/ 5752 h 57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53">
                                <a:moveTo>
                                  <a:pt x="0" y="0"/>
                                </a:moveTo>
                                <a:lnTo>
                                  <a:pt x="0" y="575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8"/>
                        <wps:cNvSpPr>
                          <a:spLocks/>
                        </wps:cNvSpPr>
                        <wps:spPr bwMode="auto">
                          <a:xfrm>
                            <a:off x="4340" y="10"/>
                            <a:ext cx="20" cy="575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53"/>
                              <a:gd name="T2" fmla="*/ 0 w 20"/>
                              <a:gd name="T3" fmla="*/ 5752 h 57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53">
                                <a:moveTo>
                                  <a:pt x="0" y="0"/>
                                </a:moveTo>
                                <a:lnTo>
                                  <a:pt x="0" y="575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9"/>
                        <wps:cNvSpPr>
                          <a:spLocks/>
                        </wps:cNvSpPr>
                        <wps:spPr bwMode="auto">
                          <a:xfrm>
                            <a:off x="5" y="5768"/>
                            <a:ext cx="4339" cy="20"/>
                          </a:xfrm>
                          <a:custGeom>
                            <a:avLst/>
                            <a:gdLst>
                              <a:gd name="T0" fmla="*/ 0 w 4339"/>
                              <a:gd name="T1" fmla="*/ 0 h 20"/>
                              <a:gd name="T2" fmla="*/ 4339 w 43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39" h="20">
                                <a:moveTo>
                                  <a:pt x="0" y="0"/>
                                </a:moveTo>
                                <a:lnTo>
                                  <a:pt x="433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" o:spid="_x0000_s1032" style="width:217.5pt;height:288.7pt;mso-position-horizontal-relative:char;mso-position-vertical-relative:line" coordsize="4350,5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">
                <v:rect id="Rectangle 15" o:spid="_x0000_s1033" style="position:absolute;left:15;top:12;width:4320;height:5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100F19" w:rsidRDefault="00100F19" w:rsidP="00100F19">
                        <w:pPr>
                          <w:spacing w:line="57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743200" cy="3657600"/>
                              <wp:effectExtent l="0" t="0" r="0" b="0"/>
                              <wp:docPr id="27" name="Picture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743200" cy="3657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100F19" w:rsidRDefault="00100F19" w:rsidP="00100F19">
                        <w:pPr>
                          <w:widowControl w:val="0"/>
                        </w:pPr>
                      </w:p>
                    </w:txbxContent>
                  </v:textbox>
                </v:rect>
                <v:shape id="Freeform 16" o:spid="_x0000_s1034" style="position:absolute;left:5;top:5;width:4339;height:20;visibility:visible;mso-wrap-style:square;v-text-anchor:top" coordsize="43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udtsYA&#10;AADbAAAADwAAAGRycy9kb3ducmV2LnhtbESPT2sCMRTE70K/Q3iFXsTN1oLoulFKQSjYg7UV9PbY&#10;vP2Dm5d0k67bb28KgsdhZn7D5OvBtKKnzjeWFTwnKQjiwuqGKwXfX5vJHIQPyBpby6TgjzysVw+j&#10;HDNtL/xJ/T5UIkLYZ6igDsFlUvqiJoM+sY44eqXtDIYou0rqDi8Rblo5TdOZNNhwXKjR0VtNxXn/&#10;axSUYdHvPn42R6dP22LryvFxfiClnh6H1yWIQEO4h2/td61g+gL/X+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udtsYAAADbAAAADwAAAAAAAAAAAAAAAACYAgAAZHJz&#10;L2Rvd25yZXYueG1sUEsFBgAAAAAEAAQA9QAAAIsDAAAAAA==&#10;" path="m,l4339,e" filled="f" strokeweight=".20458mm">
                  <v:path arrowok="t" o:connecttype="custom" o:connectlocs="0,0;4339,0" o:connectangles="0,0"/>
                </v:shape>
                <v:shape id="Freeform 17" o:spid="_x0000_s1035" style="position:absolute;left:10;top:10;width:20;height:5753;visibility:visible;mso-wrap-style:square;v-text-anchor:top" coordsize="20,5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9UOcEA&#10;AADbAAAADwAAAGRycy9kb3ducmV2LnhtbESPzarCMBSE94LvEI7gTlNFrqUaRQTRldzrz/7YHNti&#10;c1KaWKtPby4ILoeZ+YaZL1tTioZqV1hWMBpGIIhTqwvOFJyOm0EMwnlkjaVlUvAkB8tFtzPHRNsH&#10;/1Fz8JkIEHYJKsi9rxIpXZqTQTe0FXHwrrY26IOsM6lrfAS4KeU4in6kwYLDQo4VrXNKb4e7UdD8&#10;pmtd7bdRPJ3yq7z4SZudd0r1e+1qBsJT67/hT3unFYwn8P8l/AC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fVDnBAAAA2wAAAA8AAAAAAAAAAAAAAAAAmAIAAGRycy9kb3du&#10;cmV2LnhtbFBLBQYAAAAABAAEAPUAAACGAwAAAAA=&#10;" path="m,l,5752e" filled="f" strokeweight=".58pt">
                  <v:path arrowok="t" o:connecttype="custom" o:connectlocs="0,0;0,5752" o:connectangles="0,0"/>
                </v:shape>
                <v:shape id="Freeform 18" o:spid="_x0000_s1036" style="position:absolute;left:4340;top:10;width:20;height:5753;visibility:visible;mso-wrap-style:square;v-text-anchor:top" coordsize="20,5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PxosIA&#10;AADbAAAADwAAAGRycy9kb3ducmV2LnhtbESPS4vCQBCE78L+h6EXvOlkxRfRSViERU/i895m2iRs&#10;pidkxhj99c7Cgseiqr6ilmlnKtFS40rLCr6GEQjizOqScwWn489gDsJ5ZI2VZVLwIAdp8tFbYqzt&#10;nffUHnwuAoRdjAoK7+tYSpcVZNANbU0cvKttDPogm1zqBu8Bbio5iqKpNFhyWCiwplVB2e/hZhS0&#10;u2yl6+06ms9m/Kwuftzl541S/c/uewHCU+ff4f/2RisYTeDvS/gBM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0/GiwgAAANsAAAAPAAAAAAAAAAAAAAAAAJgCAABkcnMvZG93&#10;bnJldi54bWxQSwUGAAAAAAQABAD1AAAAhwMAAAAA&#10;" path="m,l,5752e" filled="f" strokeweight=".58pt">
                  <v:path arrowok="t" o:connecttype="custom" o:connectlocs="0,0;0,5752" o:connectangles="0,0"/>
                </v:shape>
                <v:shape id="Freeform 19" o:spid="_x0000_s1037" style="position:absolute;left:5;top:5768;width:4339;height:20;visibility:visible;mso-wrap-style:square;v-text-anchor:top" coordsize="433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G+8UA&#10;AADbAAAADwAAAGRycy9kb3ducmV2LnhtbESPQWvCQBSE7wX/w/KE3upGoSGNrqItDfVUmgiS2yP7&#10;TILZtyG7Nem/dwuFHoeZ+YbZ7CbTiRsNrrWsYLmIQBBXVrdcKzgV708JCOeRNXaWScEPOdhtZw8b&#10;TLUd+Ytuua9FgLBLUUHjfZ9K6aqGDLqF7YmDd7GDQR/kUEs94BjgppOrKIqlwZbDQoM9vTZUXfNv&#10;o+CFPv1bmfV5qQ/HJDvo53NxLZV6nE/7NQhPk/8P/7U/tIJVDL9fwg+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Ab7xQAAANsAAAAPAAAAAAAAAAAAAAAAAJgCAABkcnMv&#10;ZG93bnJldi54bWxQSwUGAAAAAAQABAD1AAAAigMAAAAA&#10;" path="m,l4339,e" filled="f" strokeweight=".58pt">
                  <v:path arrowok="t" o:connecttype="custom" o:connectlocs="0,0;4339,0" o:connectangles="0,0"/>
                </v:shape>
                <w10:anchorlock/>
              </v:group>
            </w:pict>
          </mc:Fallback>
        </mc:AlternateContent>
      </w:r>
    </w:p>
    <w:p w:rsidR="00100F19" w:rsidRPr="00B26FD4" w:rsidRDefault="00100F19" w:rsidP="00100F19">
      <w:pPr>
        <w:pStyle w:val="BodyText"/>
        <w:kinsoku w:val="0"/>
        <w:overflowPunct w:val="0"/>
        <w:ind w:right="2047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B26FD4">
        <w:rPr>
          <w:rFonts w:asciiTheme="minorHAnsi" w:hAnsiTheme="minorHAnsi" w:cstheme="minorHAnsi"/>
          <w:b w:val="0"/>
          <w:sz w:val="22"/>
          <w:szCs w:val="22"/>
        </w:rPr>
        <w:t>F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>i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gure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="00AE12F0">
        <w:rPr>
          <w:rFonts w:asciiTheme="minorHAnsi" w:hAnsiTheme="minorHAnsi" w:cstheme="minorHAnsi"/>
          <w:b w:val="0"/>
          <w:spacing w:val="-1"/>
          <w:sz w:val="22"/>
          <w:szCs w:val="22"/>
        </w:rPr>
        <w:t>S</w:t>
      </w:r>
      <w:r w:rsidR="00B26FD4">
        <w:rPr>
          <w:rFonts w:asciiTheme="minorHAnsi" w:hAnsiTheme="minorHAnsi" w:cstheme="minorHAnsi"/>
          <w:b w:val="0"/>
          <w:sz w:val="22"/>
          <w:szCs w:val="22"/>
        </w:rPr>
        <w:t>1</w:t>
      </w:r>
      <w:r w:rsidR="00AE12F0">
        <w:rPr>
          <w:rFonts w:asciiTheme="minorHAnsi" w:hAnsiTheme="minorHAnsi" w:cstheme="minorHAnsi"/>
          <w:b w:val="0"/>
          <w:sz w:val="22"/>
          <w:szCs w:val="22"/>
        </w:rPr>
        <w:t>1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.</w:t>
      </w:r>
      <w:r w:rsidRPr="00B26FD4">
        <w:rPr>
          <w:rFonts w:asciiTheme="minorHAnsi" w:hAnsiTheme="minorHAnsi" w:cstheme="minorHAnsi"/>
          <w:b w:val="0"/>
          <w:spacing w:val="49"/>
          <w:sz w:val="22"/>
          <w:szCs w:val="22"/>
        </w:rPr>
        <w:t xml:space="preserve"> 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St</w:t>
      </w:r>
      <w:r w:rsidRPr="00B26FD4">
        <w:rPr>
          <w:rFonts w:asciiTheme="minorHAnsi" w:hAnsiTheme="minorHAnsi" w:cstheme="minorHAnsi"/>
          <w:b w:val="0"/>
          <w:spacing w:val="-2"/>
          <w:sz w:val="22"/>
          <w:szCs w:val="22"/>
        </w:rPr>
        <w:t>r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at</w:t>
      </w:r>
      <w:r w:rsidRPr="00B26FD4">
        <w:rPr>
          <w:rFonts w:asciiTheme="minorHAnsi" w:hAnsiTheme="minorHAnsi" w:cstheme="minorHAnsi"/>
          <w:b w:val="0"/>
          <w:spacing w:val="-2"/>
          <w:sz w:val="22"/>
          <w:szCs w:val="22"/>
        </w:rPr>
        <w:t>i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gr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>a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ph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>i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c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co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>l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u</w:t>
      </w:r>
      <w:r w:rsidRPr="00B26FD4">
        <w:rPr>
          <w:rFonts w:asciiTheme="minorHAnsi" w:hAnsiTheme="minorHAnsi" w:cstheme="minorHAnsi"/>
          <w:b w:val="0"/>
          <w:spacing w:val="-2"/>
          <w:sz w:val="22"/>
          <w:szCs w:val="22"/>
        </w:rPr>
        <w:t>m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n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of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n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>o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 xml:space="preserve">rth 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>w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a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>l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l</w:t>
      </w:r>
      <w:r w:rsidRPr="00B26FD4">
        <w:rPr>
          <w:rFonts w:asciiTheme="minorHAnsi" w:hAnsiTheme="minorHAnsi" w:cstheme="minorHAnsi"/>
          <w:b w:val="0"/>
          <w:spacing w:val="-2"/>
          <w:sz w:val="22"/>
          <w:szCs w:val="22"/>
        </w:rPr>
        <w:t xml:space="preserve"> 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of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Pr="00B26FD4">
        <w:rPr>
          <w:rFonts w:asciiTheme="minorHAnsi" w:hAnsiTheme="minorHAnsi" w:cstheme="minorHAnsi"/>
          <w:b w:val="0"/>
          <w:spacing w:val="-2"/>
          <w:sz w:val="22"/>
          <w:szCs w:val="22"/>
        </w:rPr>
        <w:t>p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o</w:t>
      </w:r>
      <w:r w:rsidRPr="00B26FD4">
        <w:rPr>
          <w:rFonts w:asciiTheme="minorHAnsi" w:hAnsiTheme="minorHAnsi" w:cstheme="minorHAnsi"/>
          <w:b w:val="0"/>
          <w:spacing w:val="-2"/>
          <w:sz w:val="22"/>
          <w:szCs w:val="22"/>
        </w:rPr>
        <w:t>s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>i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t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>i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ve t</w:t>
      </w:r>
      <w:r w:rsidRPr="00B26FD4">
        <w:rPr>
          <w:rFonts w:asciiTheme="minorHAnsi" w:hAnsiTheme="minorHAnsi" w:cstheme="minorHAnsi"/>
          <w:b w:val="0"/>
          <w:spacing w:val="-2"/>
          <w:sz w:val="22"/>
          <w:szCs w:val="22"/>
        </w:rPr>
        <w:t>e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st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p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>i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t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8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at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N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A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>B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- 0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>04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52</w:t>
      </w:r>
      <w:r w:rsidRPr="00B26FD4">
        <w:rPr>
          <w:rFonts w:asciiTheme="minorHAnsi" w:hAnsiTheme="minorHAnsi" w:cstheme="minorHAnsi"/>
          <w:b w:val="0"/>
          <w:spacing w:val="48"/>
          <w:sz w:val="22"/>
          <w:szCs w:val="22"/>
        </w:rPr>
        <w:t xml:space="preserve"> 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(</w:t>
      </w:r>
      <w:r w:rsidR="00B26FD4">
        <w:rPr>
          <w:rFonts w:asciiTheme="minorHAnsi" w:hAnsiTheme="minorHAnsi" w:cstheme="minorHAnsi"/>
          <w:b w:val="0"/>
          <w:sz w:val="22"/>
          <w:szCs w:val="22"/>
        </w:rPr>
        <w:t>Potter et al. 2009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).</w:t>
      </w:r>
    </w:p>
    <w:p w:rsidR="00100F19" w:rsidRPr="002C0484" w:rsidRDefault="00100F19" w:rsidP="00100F19">
      <w:pPr>
        <w:rPr>
          <w:rFonts w:cstheme="minorHAnsi"/>
        </w:rPr>
      </w:pPr>
    </w:p>
    <w:p w:rsidR="00100F19" w:rsidRPr="002C0484" w:rsidRDefault="00100F19" w:rsidP="00100F19">
      <w:pPr>
        <w:kinsoku w:val="0"/>
        <w:overflowPunct w:val="0"/>
        <w:autoSpaceDE w:val="0"/>
        <w:autoSpaceDN w:val="0"/>
        <w:adjustRightInd w:val="0"/>
        <w:spacing w:before="5" w:after="0" w:line="130" w:lineRule="exact"/>
        <w:rPr>
          <w:rFonts w:cstheme="minorHAnsi"/>
        </w:rPr>
      </w:pPr>
    </w:p>
    <w:p w:rsidR="00100F19" w:rsidRDefault="00100F19" w:rsidP="00100F19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0"/>
        <w:rPr>
          <w:rFonts w:cstheme="minorHAnsi"/>
        </w:rPr>
      </w:pPr>
      <w:r w:rsidRPr="002C0484">
        <w:rPr>
          <w:rFonts w:cstheme="minorHAnsi"/>
          <w:noProof/>
        </w:rPr>
        <w:lastRenderedPageBreak/>
        <w:drawing>
          <wp:inline distT="0" distB="0" distL="0" distR="0">
            <wp:extent cx="5019675" cy="37052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F19" w:rsidRPr="00B26FD4" w:rsidRDefault="00100F19" w:rsidP="00100F19">
      <w:pPr>
        <w:kinsoku w:val="0"/>
        <w:overflowPunct w:val="0"/>
        <w:autoSpaceDE w:val="0"/>
        <w:autoSpaceDN w:val="0"/>
        <w:adjustRightInd w:val="0"/>
        <w:spacing w:after="0" w:line="214" w:lineRule="exact"/>
        <w:ind w:left="100"/>
        <w:rPr>
          <w:rFonts w:cstheme="minorHAnsi"/>
        </w:rPr>
      </w:pPr>
      <w:r w:rsidRPr="00B26FD4">
        <w:rPr>
          <w:rFonts w:cstheme="minorHAnsi"/>
          <w:bCs/>
          <w:spacing w:val="-1"/>
        </w:rPr>
        <w:t>Fi</w:t>
      </w:r>
      <w:r w:rsidRPr="00B26FD4">
        <w:rPr>
          <w:rFonts w:cstheme="minorHAnsi"/>
          <w:bCs/>
        </w:rPr>
        <w:t>gu</w:t>
      </w:r>
      <w:r w:rsidRPr="00B26FD4">
        <w:rPr>
          <w:rFonts w:cstheme="minorHAnsi"/>
          <w:bCs/>
          <w:spacing w:val="-1"/>
        </w:rPr>
        <w:t>r</w:t>
      </w:r>
      <w:r w:rsidRPr="00B26FD4">
        <w:rPr>
          <w:rFonts w:cstheme="minorHAnsi"/>
          <w:bCs/>
        </w:rPr>
        <w:t>e</w:t>
      </w:r>
      <w:r w:rsidRPr="00B26FD4">
        <w:rPr>
          <w:rFonts w:cstheme="minorHAnsi"/>
          <w:bCs/>
          <w:spacing w:val="-2"/>
        </w:rPr>
        <w:t xml:space="preserve"> </w:t>
      </w:r>
      <w:r w:rsidR="00AE12F0">
        <w:rPr>
          <w:rFonts w:cstheme="minorHAnsi"/>
          <w:bCs/>
          <w:spacing w:val="-2"/>
        </w:rPr>
        <w:t>S</w:t>
      </w:r>
      <w:r w:rsidR="00B26FD4" w:rsidRPr="00B26FD4">
        <w:rPr>
          <w:rFonts w:cstheme="minorHAnsi"/>
          <w:bCs/>
        </w:rPr>
        <w:t>1</w:t>
      </w:r>
      <w:r w:rsidR="00AE12F0">
        <w:rPr>
          <w:rFonts w:cstheme="minorHAnsi"/>
          <w:bCs/>
        </w:rPr>
        <w:t>2</w:t>
      </w:r>
      <w:r w:rsidRPr="00B26FD4">
        <w:rPr>
          <w:rFonts w:cstheme="minorHAnsi"/>
          <w:bCs/>
        </w:rPr>
        <w:t>.</w:t>
      </w:r>
      <w:r w:rsidRPr="00B26FD4">
        <w:rPr>
          <w:rFonts w:cstheme="minorHAnsi"/>
          <w:bCs/>
          <w:spacing w:val="-2"/>
        </w:rPr>
        <w:t xml:space="preserve"> </w:t>
      </w:r>
      <w:r w:rsidRPr="00B26FD4">
        <w:rPr>
          <w:rFonts w:cstheme="minorHAnsi"/>
          <w:bCs/>
          <w:spacing w:val="-1"/>
        </w:rPr>
        <w:t>S</w:t>
      </w:r>
      <w:r w:rsidRPr="00B26FD4">
        <w:rPr>
          <w:rFonts w:cstheme="minorHAnsi"/>
          <w:bCs/>
        </w:rPr>
        <w:t>t</w:t>
      </w:r>
      <w:r w:rsidRPr="00B26FD4">
        <w:rPr>
          <w:rFonts w:cstheme="minorHAnsi"/>
          <w:bCs/>
          <w:spacing w:val="-1"/>
        </w:rPr>
        <w:t>r</w:t>
      </w:r>
      <w:r w:rsidRPr="00B26FD4">
        <w:rPr>
          <w:rFonts w:cstheme="minorHAnsi"/>
          <w:bCs/>
        </w:rPr>
        <w:t>at</w:t>
      </w:r>
      <w:r w:rsidRPr="00B26FD4">
        <w:rPr>
          <w:rFonts w:cstheme="minorHAnsi"/>
          <w:bCs/>
          <w:spacing w:val="-1"/>
        </w:rPr>
        <w:t>i</w:t>
      </w:r>
      <w:r w:rsidRPr="00B26FD4">
        <w:rPr>
          <w:rFonts w:cstheme="minorHAnsi"/>
          <w:bCs/>
        </w:rPr>
        <w:t>g</w:t>
      </w:r>
      <w:r w:rsidRPr="00B26FD4">
        <w:rPr>
          <w:rFonts w:cstheme="minorHAnsi"/>
          <w:bCs/>
          <w:spacing w:val="-2"/>
        </w:rPr>
        <w:t>r</w:t>
      </w:r>
      <w:r w:rsidRPr="00B26FD4">
        <w:rPr>
          <w:rFonts w:cstheme="minorHAnsi"/>
          <w:bCs/>
        </w:rPr>
        <w:t>a</w:t>
      </w:r>
      <w:r w:rsidRPr="00B26FD4">
        <w:rPr>
          <w:rFonts w:cstheme="minorHAnsi"/>
          <w:bCs/>
          <w:spacing w:val="-2"/>
        </w:rPr>
        <w:t>p</w:t>
      </w:r>
      <w:r w:rsidRPr="00B26FD4">
        <w:rPr>
          <w:rFonts w:cstheme="minorHAnsi"/>
          <w:bCs/>
          <w:spacing w:val="-1"/>
        </w:rPr>
        <w:t>hi</w:t>
      </w:r>
      <w:r w:rsidRPr="00B26FD4">
        <w:rPr>
          <w:rFonts w:cstheme="minorHAnsi"/>
          <w:bCs/>
        </w:rPr>
        <w:t>c</w:t>
      </w:r>
      <w:r w:rsidRPr="00B26FD4">
        <w:rPr>
          <w:rFonts w:cstheme="minorHAnsi"/>
          <w:bCs/>
          <w:spacing w:val="-2"/>
        </w:rPr>
        <w:t xml:space="preserve"> </w:t>
      </w:r>
      <w:r w:rsidRPr="00B26FD4">
        <w:rPr>
          <w:rFonts w:cstheme="minorHAnsi"/>
          <w:bCs/>
          <w:spacing w:val="-1"/>
        </w:rPr>
        <w:t>pro</w:t>
      </w:r>
      <w:r w:rsidRPr="00B26FD4">
        <w:rPr>
          <w:rFonts w:cstheme="minorHAnsi"/>
          <w:bCs/>
        </w:rPr>
        <w:t>f</w:t>
      </w:r>
      <w:r w:rsidRPr="00B26FD4">
        <w:rPr>
          <w:rFonts w:cstheme="minorHAnsi"/>
          <w:bCs/>
          <w:spacing w:val="-1"/>
        </w:rPr>
        <w:t>ile</w:t>
      </w:r>
      <w:r w:rsidRPr="00B26FD4">
        <w:rPr>
          <w:rFonts w:cstheme="minorHAnsi"/>
          <w:bCs/>
        </w:rPr>
        <w:t xml:space="preserve">s </w:t>
      </w:r>
      <w:r w:rsidRPr="00B26FD4">
        <w:rPr>
          <w:rFonts w:cstheme="minorHAnsi"/>
          <w:bCs/>
          <w:spacing w:val="-1"/>
        </w:rPr>
        <w:t>f</w:t>
      </w:r>
      <w:r w:rsidRPr="00B26FD4">
        <w:rPr>
          <w:rFonts w:cstheme="minorHAnsi"/>
          <w:bCs/>
        </w:rPr>
        <w:t>or t</w:t>
      </w:r>
      <w:r w:rsidRPr="00B26FD4">
        <w:rPr>
          <w:rFonts w:cstheme="minorHAnsi"/>
          <w:bCs/>
          <w:spacing w:val="-2"/>
        </w:rPr>
        <w:t>e</w:t>
      </w:r>
      <w:r w:rsidRPr="00B26FD4">
        <w:rPr>
          <w:rFonts w:cstheme="minorHAnsi"/>
          <w:bCs/>
          <w:spacing w:val="-1"/>
        </w:rPr>
        <w:t>s</w:t>
      </w:r>
      <w:r w:rsidRPr="00B26FD4">
        <w:rPr>
          <w:rFonts w:cstheme="minorHAnsi"/>
          <w:bCs/>
        </w:rPr>
        <w:t xml:space="preserve">t </w:t>
      </w:r>
      <w:r w:rsidRPr="00B26FD4">
        <w:rPr>
          <w:rFonts w:cstheme="minorHAnsi"/>
          <w:bCs/>
          <w:spacing w:val="-1"/>
        </w:rPr>
        <w:t>pi</w:t>
      </w:r>
      <w:r w:rsidRPr="00B26FD4">
        <w:rPr>
          <w:rFonts w:cstheme="minorHAnsi"/>
          <w:bCs/>
        </w:rPr>
        <w:t xml:space="preserve">t 8 </w:t>
      </w:r>
      <w:r w:rsidRPr="00B26FD4">
        <w:rPr>
          <w:rFonts w:cstheme="minorHAnsi"/>
          <w:bCs/>
          <w:spacing w:val="-1"/>
        </w:rPr>
        <w:t>an</w:t>
      </w:r>
      <w:r w:rsidRPr="00B26FD4">
        <w:rPr>
          <w:rFonts w:cstheme="minorHAnsi"/>
          <w:bCs/>
        </w:rPr>
        <w:t>d</w:t>
      </w:r>
      <w:r w:rsidRPr="00B26FD4">
        <w:rPr>
          <w:rFonts w:cstheme="minorHAnsi"/>
          <w:bCs/>
          <w:spacing w:val="-2"/>
        </w:rPr>
        <w:t xml:space="preserve"> </w:t>
      </w:r>
      <w:r w:rsidRPr="00B26FD4">
        <w:rPr>
          <w:rFonts w:cstheme="minorHAnsi"/>
          <w:bCs/>
        </w:rPr>
        <w:t>t</w:t>
      </w:r>
      <w:r w:rsidRPr="00B26FD4">
        <w:rPr>
          <w:rFonts w:cstheme="minorHAnsi"/>
          <w:bCs/>
          <w:spacing w:val="-2"/>
        </w:rPr>
        <w:t>e</w:t>
      </w:r>
      <w:r w:rsidRPr="00B26FD4">
        <w:rPr>
          <w:rFonts w:cstheme="minorHAnsi"/>
          <w:bCs/>
          <w:spacing w:val="-1"/>
        </w:rPr>
        <w:t>s</w:t>
      </w:r>
      <w:r w:rsidRPr="00B26FD4">
        <w:rPr>
          <w:rFonts w:cstheme="minorHAnsi"/>
          <w:bCs/>
        </w:rPr>
        <w:t xml:space="preserve">t </w:t>
      </w:r>
      <w:r w:rsidRPr="00B26FD4">
        <w:rPr>
          <w:rFonts w:cstheme="minorHAnsi"/>
          <w:bCs/>
          <w:spacing w:val="-1"/>
        </w:rPr>
        <w:t>pi</w:t>
      </w:r>
      <w:r w:rsidRPr="00B26FD4">
        <w:rPr>
          <w:rFonts w:cstheme="minorHAnsi"/>
          <w:bCs/>
        </w:rPr>
        <w:t xml:space="preserve">t 9 </w:t>
      </w:r>
      <w:r w:rsidRPr="00B26FD4">
        <w:rPr>
          <w:rFonts w:cstheme="minorHAnsi"/>
          <w:bCs/>
          <w:spacing w:val="-1"/>
        </w:rPr>
        <w:t>a</w:t>
      </w:r>
      <w:r w:rsidRPr="00B26FD4">
        <w:rPr>
          <w:rFonts w:cstheme="minorHAnsi"/>
          <w:bCs/>
        </w:rPr>
        <w:t>t</w:t>
      </w:r>
      <w:r w:rsidRPr="00B26FD4">
        <w:rPr>
          <w:rFonts w:cstheme="minorHAnsi"/>
          <w:bCs/>
          <w:spacing w:val="-1"/>
        </w:rPr>
        <w:t xml:space="preserve"> NAB</w:t>
      </w:r>
      <w:r w:rsidRPr="00B26FD4">
        <w:rPr>
          <w:rFonts w:cstheme="minorHAnsi"/>
          <w:bCs/>
        </w:rPr>
        <w:t>-</w:t>
      </w:r>
      <w:r w:rsidRPr="00B26FD4">
        <w:rPr>
          <w:rFonts w:cstheme="minorHAnsi"/>
          <w:bCs/>
          <w:spacing w:val="-1"/>
        </w:rPr>
        <w:t>0</w:t>
      </w:r>
      <w:r w:rsidRPr="00B26FD4">
        <w:rPr>
          <w:rFonts w:cstheme="minorHAnsi"/>
          <w:bCs/>
        </w:rPr>
        <w:t>0</w:t>
      </w:r>
      <w:r w:rsidRPr="00B26FD4">
        <w:rPr>
          <w:rFonts w:cstheme="minorHAnsi"/>
          <w:bCs/>
          <w:spacing w:val="-1"/>
        </w:rPr>
        <w:t>45</w:t>
      </w:r>
      <w:r w:rsidRPr="00B26FD4">
        <w:rPr>
          <w:rFonts w:cstheme="minorHAnsi"/>
          <w:bCs/>
        </w:rPr>
        <w:t>2</w:t>
      </w:r>
      <w:r w:rsidR="00B26FD4" w:rsidRPr="00B26FD4">
        <w:rPr>
          <w:rFonts w:cstheme="minorHAnsi"/>
          <w:bCs/>
        </w:rPr>
        <w:t xml:space="preserve"> (Potter et al. 2009)</w:t>
      </w:r>
      <w:r w:rsidRPr="00B26FD4">
        <w:rPr>
          <w:rFonts w:cstheme="minorHAnsi"/>
          <w:bCs/>
        </w:rPr>
        <w:t>.</w:t>
      </w:r>
    </w:p>
    <w:p w:rsidR="00100F19" w:rsidRPr="002C0484" w:rsidRDefault="00100F19" w:rsidP="00100F19">
      <w:pPr>
        <w:rPr>
          <w:rFonts w:cstheme="minorHAnsi"/>
        </w:rPr>
      </w:pPr>
    </w:p>
    <w:p w:rsidR="00AF221A" w:rsidRPr="00084B53" w:rsidRDefault="002C0484">
      <w:pPr>
        <w:rPr>
          <w:rFonts w:cstheme="minorHAnsi"/>
          <w:u w:val="single"/>
        </w:rPr>
      </w:pPr>
      <w:r w:rsidRPr="00084B53">
        <w:rPr>
          <w:rFonts w:cstheme="minorHAnsi"/>
          <w:u w:val="single"/>
        </w:rPr>
        <w:t xml:space="preserve">NAB-00433 – </w:t>
      </w:r>
      <w:r w:rsidR="00E717D8" w:rsidRPr="00084B53">
        <w:rPr>
          <w:rFonts w:cstheme="minorHAnsi"/>
          <w:u w:val="single"/>
        </w:rPr>
        <w:t xml:space="preserve">Samples </w:t>
      </w:r>
      <w:r w:rsidRPr="00084B53">
        <w:rPr>
          <w:rFonts w:cstheme="minorHAnsi"/>
          <w:u w:val="single"/>
        </w:rPr>
        <w:t xml:space="preserve">B19BKI002-01 and </w:t>
      </w:r>
      <w:r w:rsidR="00AF221A" w:rsidRPr="00084B53">
        <w:rPr>
          <w:rFonts w:cstheme="minorHAnsi"/>
          <w:u w:val="single"/>
        </w:rPr>
        <w:t>B19BKI002</w:t>
      </w:r>
    </w:p>
    <w:p w:rsidR="002A667C" w:rsidRPr="002C0484" w:rsidRDefault="00370C8B" w:rsidP="00230933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C0484">
        <w:rPr>
          <w:rFonts w:cstheme="minorHAnsi"/>
          <w:bCs/>
        </w:rPr>
        <w:t>The site is</w:t>
      </w:r>
      <w:r w:rsidR="002A667C" w:rsidRPr="002C0484">
        <w:rPr>
          <w:rFonts w:cstheme="minorHAnsi"/>
        </w:rPr>
        <w:t xml:space="preserve"> situated on a dune feature that is located approximately 1.6 km (1 mi.) north</w:t>
      </w:r>
      <w:r w:rsidR="00230933" w:rsidRPr="002C0484">
        <w:rPr>
          <w:rFonts w:cstheme="minorHAnsi"/>
        </w:rPr>
        <w:t xml:space="preserve"> </w:t>
      </w:r>
      <w:r w:rsidR="002A667C" w:rsidRPr="002C0484">
        <w:rPr>
          <w:rFonts w:cstheme="minorHAnsi"/>
        </w:rPr>
        <w:t xml:space="preserve">of Sweetwater Creek and ¼ mile north of Alaska Highway milepost. </w:t>
      </w:r>
      <w:r w:rsidR="00230933" w:rsidRPr="002C0484">
        <w:rPr>
          <w:rFonts w:cstheme="minorHAnsi"/>
        </w:rPr>
        <w:t xml:space="preserve">The site occupies a </w:t>
      </w:r>
      <w:r w:rsidR="002A667C" w:rsidRPr="002C0484">
        <w:rPr>
          <w:rFonts w:cstheme="minorHAnsi"/>
        </w:rPr>
        <w:t>linear dune feature that trends northeast-southwest</w:t>
      </w:r>
      <w:r w:rsidR="00230933" w:rsidRPr="002C0484">
        <w:rPr>
          <w:rFonts w:cstheme="minorHAnsi"/>
        </w:rPr>
        <w:t xml:space="preserve"> </w:t>
      </w:r>
      <w:r w:rsidR="002A667C" w:rsidRPr="002C0484">
        <w:rPr>
          <w:rFonts w:cstheme="minorHAnsi"/>
        </w:rPr>
        <w:t xml:space="preserve">adjacent to a minor drainage and overlooks a muskeg wetland area to the west. The dune rises </w:t>
      </w:r>
      <w:r w:rsidR="00230933" w:rsidRPr="002C0484">
        <w:rPr>
          <w:rFonts w:cstheme="minorHAnsi"/>
        </w:rPr>
        <w:t>about</w:t>
      </w:r>
      <w:r w:rsidR="002A667C" w:rsidRPr="002C0484">
        <w:rPr>
          <w:rFonts w:cstheme="minorHAnsi"/>
        </w:rPr>
        <w:t xml:space="preserve"> 4-5</w:t>
      </w:r>
      <w:r w:rsidR="00230933" w:rsidRPr="002C0484">
        <w:rPr>
          <w:rFonts w:cstheme="minorHAnsi"/>
        </w:rPr>
        <w:t xml:space="preserve"> </w:t>
      </w:r>
      <w:r w:rsidR="002A667C" w:rsidRPr="002C0484">
        <w:rPr>
          <w:rFonts w:cstheme="minorHAnsi"/>
        </w:rPr>
        <w:t>m</w:t>
      </w:r>
      <w:r w:rsidR="00230933" w:rsidRPr="002C0484">
        <w:rPr>
          <w:rFonts w:cstheme="minorHAnsi"/>
        </w:rPr>
        <w:t>eters</w:t>
      </w:r>
      <w:r w:rsidR="002A667C" w:rsidRPr="002C0484">
        <w:rPr>
          <w:rFonts w:cstheme="minorHAnsi"/>
        </w:rPr>
        <w:t xml:space="preserve"> above the surrounding wetlands and minor drainage.</w:t>
      </w:r>
      <w:r w:rsidR="00230933" w:rsidRPr="002C0484">
        <w:rPr>
          <w:rFonts w:cstheme="minorHAnsi"/>
        </w:rPr>
        <w:t xml:space="preserve"> </w:t>
      </w:r>
      <w:r w:rsidR="002A667C" w:rsidRPr="002C0484">
        <w:rPr>
          <w:rFonts w:cstheme="minorHAnsi"/>
        </w:rPr>
        <w:t xml:space="preserve">A total of five test pits were excavated along the top of the dune with one </w:t>
      </w:r>
      <w:r w:rsidR="00230933" w:rsidRPr="002C0484">
        <w:rPr>
          <w:rFonts w:cstheme="minorHAnsi"/>
        </w:rPr>
        <w:t xml:space="preserve">being </w:t>
      </w:r>
      <w:r w:rsidR="002A667C" w:rsidRPr="002C0484">
        <w:rPr>
          <w:rFonts w:cstheme="minorHAnsi"/>
        </w:rPr>
        <w:t xml:space="preserve">positive </w:t>
      </w:r>
      <w:r w:rsidR="00230933" w:rsidRPr="002C0484">
        <w:rPr>
          <w:rFonts w:cstheme="minorHAnsi"/>
        </w:rPr>
        <w:t>for cultural materials, t</w:t>
      </w:r>
      <w:r w:rsidR="002A667C" w:rsidRPr="002C0484">
        <w:rPr>
          <w:rFonts w:cstheme="minorHAnsi"/>
        </w:rPr>
        <w:t xml:space="preserve">wo lithic artifacts made of obsidian </w:t>
      </w:r>
      <w:r w:rsidR="00230933" w:rsidRPr="002C0484">
        <w:rPr>
          <w:rFonts w:cstheme="minorHAnsi"/>
        </w:rPr>
        <w:t xml:space="preserve">were </w:t>
      </w:r>
      <w:r w:rsidR="002A667C" w:rsidRPr="002C0484">
        <w:rPr>
          <w:rFonts w:cstheme="minorHAnsi"/>
        </w:rPr>
        <w:t xml:space="preserve">recovered between 5-20 </w:t>
      </w:r>
      <w:proofErr w:type="spellStart"/>
      <w:r w:rsidR="002A667C" w:rsidRPr="002C0484">
        <w:rPr>
          <w:rFonts w:cstheme="minorHAnsi"/>
        </w:rPr>
        <w:t>cmBS</w:t>
      </w:r>
      <w:proofErr w:type="spellEnd"/>
      <w:r w:rsidR="002A667C" w:rsidRPr="002C0484">
        <w:rPr>
          <w:rFonts w:cstheme="minorHAnsi"/>
        </w:rPr>
        <w:t xml:space="preserve"> in oxidized sandy silt sediments beneath the White River </w:t>
      </w:r>
      <w:r w:rsidR="003E7265">
        <w:rPr>
          <w:rFonts w:cstheme="minorHAnsi"/>
        </w:rPr>
        <w:t>a</w:t>
      </w:r>
      <w:r w:rsidR="002A667C" w:rsidRPr="002C0484">
        <w:rPr>
          <w:rFonts w:cstheme="minorHAnsi"/>
        </w:rPr>
        <w:t>sh tephra</w:t>
      </w:r>
      <w:r w:rsidR="003E7265">
        <w:rPr>
          <w:rFonts w:cstheme="minorHAnsi"/>
        </w:rPr>
        <w:t xml:space="preserve"> (Figures </w:t>
      </w:r>
      <w:r w:rsidR="003D1E66">
        <w:rPr>
          <w:rFonts w:cstheme="minorHAnsi"/>
        </w:rPr>
        <w:t>S</w:t>
      </w:r>
      <w:r w:rsidR="003E7265">
        <w:rPr>
          <w:rFonts w:cstheme="minorHAnsi"/>
        </w:rPr>
        <w:t>1</w:t>
      </w:r>
      <w:r w:rsidR="003D1E66">
        <w:rPr>
          <w:rFonts w:cstheme="minorHAnsi"/>
        </w:rPr>
        <w:t>3</w:t>
      </w:r>
      <w:r w:rsidR="003E7265">
        <w:rPr>
          <w:rFonts w:cstheme="minorHAnsi"/>
        </w:rPr>
        <w:t xml:space="preserve"> and </w:t>
      </w:r>
      <w:r w:rsidR="003D1E66">
        <w:rPr>
          <w:rFonts w:cstheme="minorHAnsi"/>
        </w:rPr>
        <w:t>S</w:t>
      </w:r>
      <w:r w:rsidR="003E7265">
        <w:rPr>
          <w:rFonts w:cstheme="minorHAnsi"/>
        </w:rPr>
        <w:t>1</w:t>
      </w:r>
      <w:r w:rsidR="003D1E66">
        <w:rPr>
          <w:rFonts w:cstheme="minorHAnsi"/>
        </w:rPr>
        <w:t>4</w:t>
      </w:r>
      <w:r w:rsidR="003E7265">
        <w:rPr>
          <w:rFonts w:cstheme="minorHAnsi"/>
        </w:rPr>
        <w:t>)</w:t>
      </w:r>
      <w:r w:rsidR="002A667C" w:rsidRPr="002C0484">
        <w:rPr>
          <w:rFonts w:cstheme="minorHAnsi"/>
        </w:rPr>
        <w:t>. A charcoal sample from this same test was taken at approximately 25</w:t>
      </w:r>
      <w:r w:rsidR="003E7265">
        <w:rPr>
          <w:rFonts w:cstheme="minorHAnsi"/>
        </w:rPr>
        <w:t xml:space="preserve"> </w:t>
      </w:r>
      <w:proofErr w:type="spellStart"/>
      <w:r w:rsidR="002A667C" w:rsidRPr="002C0484">
        <w:rPr>
          <w:rFonts w:cstheme="minorHAnsi"/>
        </w:rPr>
        <w:t>cmBS</w:t>
      </w:r>
      <w:proofErr w:type="spellEnd"/>
      <w:r w:rsidR="002A667C" w:rsidRPr="002C0484">
        <w:rPr>
          <w:rFonts w:cstheme="minorHAnsi"/>
        </w:rPr>
        <w:t xml:space="preserve"> and ra</w:t>
      </w:r>
      <w:r w:rsidR="008E0886">
        <w:rPr>
          <w:rFonts w:cstheme="minorHAnsi"/>
        </w:rPr>
        <w:t xml:space="preserve">diocarbon dated to 1870 ± 40 BP, </w:t>
      </w:r>
      <w:r w:rsidR="002A667C" w:rsidRPr="002C0484">
        <w:rPr>
          <w:rFonts w:cstheme="minorHAnsi"/>
        </w:rPr>
        <w:t xml:space="preserve">and provides a minimum age for the cultural </w:t>
      </w:r>
      <w:r w:rsidR="008E0886">
        <w:rPr>
          <w:rFonts w:cstheme="minorHAnsi"/>
        </w:rPr>
        <w:t>occupation</w:t>
      </w:r>
      <w:r w:rsidR="002A667C" w:rsidRPr="002C0484">
        <w:rPr>
          <w:rFonts w:cstheme="minorHAnsi"/>
        </w:rPr>
        <w:t xml:space="preserve">. </w:t>
      </w:r>
    </w:p>
    <w:p w:rsidR="002A667C" w:rsidRPr="002C0484" w:rsidRDefault="002A667C" w:rsidP="002A667C">
      <w:pPr>
        <w:kinsoku w:val="0"/>
        <w:overflowPunct w:val="0"/>
        <w:spacing w:line="200" w:lineRule="exact"/>
        <w:rPr>
          <w:rFonts w:cstheme="minorHAnsi"/>
        </w:rPr>
      </w:pPr>
    </w:p>
    <w:p w:rsidR="002A667C" w:rsidRPr="002C0484" w:rsidRDefault="002A667C" w:rsidP="002A667C">
      <w:pPr>
        <w:kinsoku w:val="0"/>
        <w:overflowPunct w:val="0"/>
        <w:rPr>
          <w:rFonts w:cstheme="minorHAnsi"/>
        </w:rPr>
      </w:pPr>
      <w:r w:rsidRPr="002C0484">
        <w:rPr>
          <w:rFonts w:cstheme="minorHAnsi"/>
          <w:noProof/>
        </w:rPr>
        <w:lastRenderedPageBreak/>
        <mc:AlternateContent>
          <mc:Choice Requires="wpg">
            <w:drawing>
              <wp:inline distT="0" distB="0" distL="0" distR="0">
                <wp:extent cx="4593590" cy="3440430"/>
                <wp:effectExtent l="9525" t="9525" r="6985" b="7620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3590" cy="3440430"/>
                          <a:chOff x="0" y="0"/>
                          <a:chExt cx="7234" cy="5418"/>
                        </a:xfrm>
                      </wpg:grpSpPr>
                      <wps:wsp>
                        <wps:cNvPr id="3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7" y="11"/>
                            <a:ext cx="7200" cy="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667C" w:rsidRDefault="002A667C" w:rsidP="002A667C">
                              <w:pPr>
                                <w:spacing w:line="54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572000" cy="3429000"/>
                                    <wp:effectExtent l="0" t="0" r="0" b="0"/>
                                    <wp:docPr id="36" name="Picture 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72000" cy="3429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2A667C" w:rsidRDefault="002A667C" w:rsidP="002A667C">
                              <w:pPr>
                                <w:widowControl w:val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Freeform 22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7223" cy="20"/>
                          </a:xfrm>
                          <a:custGeom>
                            <a:avLst/>
                            <a:gdLst>
                              <a:gd name="T0" fmla="*/ 0 w 7223"/>
                              <a:gd name="T1" fmla="*/ 0 h 20"/>
                              <a:gd name="T2" fmla="*/ 7222 w 722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23" h="20">
                                <a:moveTo>
                                  <a:pt x="0" y="0"/>
                                </a:moveTo>
                                <a:lnTo>
                                  <a:pt x="722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3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53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398"/>
                              <a:gd name="T2" fmla="*/ 0 w 20"/>
                              <a:gd name="T3" fmla="*/ 5397 h 5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398">
                                <a:moveTo>
                                  <a:pt x="0" y="0"/>
                                </a:moveTo>
                                <a:lnTo>
                                  <a:pt x="0" y="539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4"/>
                        <wps:cNvSpPr>
                          <a:spLocks/>
                        </wps:cNvSpPr>
                        <wps:spPr bwMode="auto">
                          <a:xfrm>
                            <a:off x="7223" y="10"/>
                            <a:ext cx="20" cy="539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398"/>
                              <a:gd name="T2" fmla="*/ 0 w 20"/>
                              <a:gd name="T3" fmla="*/ 5397 h 5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398">
                                <a:moveTo>
                                  <a:pt x="0" y="0"/>
                                </a:moveTo>
                                <a:lnTo>
                                  <a:pt x="0" y="539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5"/>
                        <wps:cNvSpPr>
                          <a:spLocks/>
                        </wps:cNvSpPr>
                        <wps:spPr bwMode="auto">
                          <a:xfrm>
                            <a:off x="5" y="5412"/>
                            <a:ext cx="7223" cy="20"/>
                          </a:xfrm>
                          <a:custGeom>
                            <a:avLst/>
                            <a:gdLst>
                              <a:gd name="T0" fmla="*/ 0 w 7223"/>
                              <a:gd name="T1" fmla="*/ 0 h 20"/>
                              <a:gd name="T2" fmla="*/ 7222 w 722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223" h="20">
                                <a:moveTo>
                                  <a:pt x="0" y="0"/>
                                </a:moveTo>
                                <a:lnTo>
                                  <a:pt x="722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" o:spid="_x0000_s1038" style="width:361.7pt;height:270.9pt;mso-position-horizontal-relative:char;mso-position-vertical-relative:line" coordsize="7234,5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">
                <v:rect id="Rectangle 21" o:spid="_x0000_s1039" style="position:absolute;left:17;top:11;width:7200;height:5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2A667C" w:rsidRDefault="002A667C" w:rsidP="002A667C">
                        <w:pPr>
                          <w:spacing w:line="54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572000" cy="3429000"/>
                              <wp:effectExtent l="0" t="0" r="0" b="0"/>
                              <wp:docPr id="36" name="Picture 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72000" cy="3429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2A667C" w:rsidRDefault="002A667C" w:rsidP="002A667C">
                        <w:pPr>
                          <w:widowControl w:val="0"/>
                        </w:pPr>
                      </w:p>
                    </w:txbxContent>
                  </v:textbox>
                </v:rect>
                <v:shape id="Freeform 22" o:spid="_x0000_s1040" style="position:absolute;left:5;top:5;width:7223;height:20;visibility:visible;mso-wrap-style:square;v-text-anchor:top" coordsize="72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Px/cQA&#10;AADbAAAADwAAAGRycy9kb3ducmV2LnhtbESPT2sCMRTE74LfITzBm2b9g9jVKCIU1FPVIu3tsXnu&#10;rm5etknU7bdvCoLHYWZ+w8yXjanEnZwvLSsY9BMQxJnVJecKPo/vvSkIH5A1VpZJwS95WC7arTmm&#10;2j54T/dDyEWEsE9RQRFCnUrps4IM+r6tiaN3ts5giNLlUjt8RLip5DBJJtJgyXGhwJrWBWXXw80o&#10;+EnK6/i2deZ7kvHuQvnp7evjpFS306xmIAI14RV+tjdawWgI/1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T8f3EAAAA2wAAAA8AAAAAAAAAAAAAAAAAmAIAAGRycy9k&#10;b3ducmV2LnhtbFBLBQYAAAAABAAEAPUAAACJAwAAAAA=&#10;" path="m,l7222,e" filled="f" strokeweight=".20458mm">
                  <v:path arrowok="t" o:connecttype="custom" o:connectlocs="0,0;7222,0" o:connectangles="0,0"/>
                </v:shape>
                <v:shape id="Freeform 23" o:spid="_x0000_s1041" style="position:absolute;left:10;top:10;width:20;height:5398;visibility:visible;mso-wrap-style:square;v-text-anchor:top" coordsize="20,5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CJsAA&#10;AADbAAAADwAAAGRycy9kb3ducmV2LnhtbESP3YrCMBSE74V9h3AEb2RN3IJKbRRZXNhbfx7g0Jxt&#10;SpuT0sRa394IC14OM/MNU+xH14qB+lB71rBcKBDEpTc1Vxqul5/PDYgQkQ22nknDgwLsdx+TAnPj&#10;73yi4RwrkSAcctRgY+xyKUNpyWFY+I44eX++dxiT7CtperwnuGvll1Ir6bDmtGCxo29LZXO+OQ2H&#10;uVIlrWN2PFY3a7rhGtSj0Xo2HQ9bEJHG+A7/t3+NhiyD15f0A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rCJsAAAADbAAAADwAAAAAAAAAAAAAAAACYAgAAZHJzL2Rvd25y&#10;ZXYueG1sUEsFBgAAAAAEAAQA9QAAAIUDAAAAAA==&#10;" path="m,l,5397e" filled="f" strokeweight=".58pt">
                  <v:path arrowok="t" o:connecttype="custom" o:connectlocs="0,0;0,5397" o:connectangles="0,0"/>
                </v:shape>
                <v:shape id="Freeform 24" o:spid="_x0000_s1042" style="position:absolute;left:7223;top:10;width:20;height:5398;visibility:visible;mso-wrap-style:square;v-text-anchor:top" coordsize="20,5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NaUsAA&#10;AADbAAAADwAAAGRycy9kb3ducmV2LnhtbESP0YrCMBRE34X9h3AXfBFNVpddqY0ii4Kvq37Apbk2&#10;pc1NaWKtf28EwcdhZs4w+WZwjeipC5VnDV8zBYK48KbiUsP5tJ8uQYSIbLDxTBruFGCz/hjlmBl/&#10;43/qj7EUCcIhQw02xjaTMhSWHIaZb4mTd/Gdw5hkV0rT4S3BXSPnSv1IhxWnBYst/Vkq6uPVadhO&#10;lCroNy52u/JqTdufg7rXWo8/h+0KRKQhvsOv9sFoWHzD80v6A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NaUsAAAADbAAAADwAAAAAAAAAAAAAAAACYAgAAZHJzL2Rvd25y&#10;ZXYueG1sUEsFBgAAAAAEAAQA9QAAAIUDAAAAAA==&#10;" path="m,l,5397e" filled="f" strokeweight=".58pt">
                  <v:path arrowok="t" o:connecttype="custom" o:connectlocs="0,0;0,5397" o:connectangles="0,0"/>
                </v:shape>
                <v:shape id="Freeform 25" o:spid="_x0000_s1043" style="position:absolute;left:5;top:5412;width:7223;height:20;visibility:visible;mso-wrap-style:square;v-text-anchor:top" coordsize="72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DjfcYA&#10;AADbAAAADwAAAGRycy9kb3ducmV2LnhtbESPzUsDMRTE74L/Q3iCN5tV8aPbpqUWWgQP2o9Lb6/J&#10;62bt5mVJ0u72vzeC4HGYmd8w42nvGnGmEGvPCu4HBQhi7U3NlYLtZnH3CiImZIONZ1JwoQjTyfXV&#10;GEvjO17ReZ0qkSEcS1RgU2pLKaO25DAOfEucvYMPDlOWoZImYJfhrpEPRfEsHdacFyy2NLekj+uT&#10;U8BzPVx2u0tY2M/0oncfb1/775VStzf9bAQiUZ/+w3/td6Pg8Ql+v+QfIC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DjfcYAAADbAAAADwAAAAAAAAAAAAAAAACYAgAAZHJz&#10;L2Rvd25yZXYueG1sUEsFBgAAAAAEAAQA9QAAAIsDAAAAAA==&#10;" path="m,l7222,e" filled="f" strokeweight=".58pt">
                  <v:path arrowok="t" o:connecttype="custom" o:connectlocs="0,0;7222,0" o:connectangles="0,0"/>
                </v:shape>
                <w10:anchorlock/>
              </v:group>
            </w:pict>
          </mc:Fallback>
        </mc:AlternateContent>
      </w:r>
    </w:p>
    <w:p w:rsidR="002A667C" w:rsidRPr="00B26FD4" w:rsidRDefault="002A667C" w:rsidP="002A667C">
      <w:pPr>
        <w:pStyle w:val="BodyText"/>
        <w:kinsoku w:val="0"/>
        <w:overflowPunct w:val="0"/>
        <w:ind w:right="2074"/>
        <w:rPr>
          <w:rFonts w:asciiTheme="minorHAnsi" w:hAnsiTheme="minorHAnsi" w:cstheme="minorHAnsi"/>
          <w:b w:val="0"/>
          <w:bCs w:val="0"/>
          <w:sz w:val="22"/>
          <w:szCs w:val="22"/>
        </w:rPr>
      </w:pPr>
      <w:r w:rsidRPr="00B26FD4">
        <w:rPr>
          <w:rFonts w:asciiTheme="minorHAnsi" w:hAnsiTheme="minorHAnsi" w:cstheme="minorHAnsi"/>
          <w:b w:val="0"/>
          <w:sz w:val="22"/>
          <w:szCs w:val="22"/>
        </w:rPr>
        <w:t>F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>i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gure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="005B77AF">
        <w:rPr>
          <w:rFonts w:asciiTheme="minorHAnsi" w:hAnsiTheme="minorHAnsi" w:cstheme="minorHAnsi"/>
          <w:b w:val="0"/>
          <w:sz w:val="22"/>
          <w:szCs w:val="22"/>
        </w:rPr>
        <w:t>S13</w:t>
      </w:r>
      <w:r w:rsidR="00B26FD4" w:rsidRPr="00B26FD4">
        <w:rPr>
          <w:rFonts w:asciiTheme="minorHAnsi" w:hAnsiTheme="minorHAnsi" w:cstheme="minorHAnsi"/>
          <w:b w:val="0"/>
          <w:sz w:val="22"/>
          <w:szCs w:val="22"/>
        </w:rPr>
        <w:t>.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St</w:t>
      </w:r>
      <w:r w:rsidRPr="00B26FD4">
        <w:rPr>
          <w:rFonts w:asciiTheme="minorHAnsi" w:hAnsiTheme="minorHAnsi" w:cstheme="minorHAnsi"/>
          <w:b w:val="0"/>
          <w:spacing w:val="-2"/>
          <w:sz w:val="22"/>
          <w:szCs w:val="22"/>
        </w:rPr>
        <w:t>r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at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>i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g</w:t>
      </w:r>
      <w:r w:rsidRPr="00B26FD4">
        <w:rPr>
          <w:rFonts w:asciiTheme="minorHAnsi" w:hAnsiTheme="minorHAnsi" w:cstheme="minorHAnsi"/>
          <w:b w:val="0"/>
          <w:spacing w:val="-2"/>
          <w:sz w:val="22"/>
          <w:szCs w:val="22"/>
        </w:rPr>
        <w:t>r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a</w:t>
      </w:r>
      <w:r w:rsidRPr="00B26FD4">
        <w:rPr>
          <w:rFonts w:asciiTheme="minorHAnsi" w:hAnsiTheme="minorHAnsi" w:cstheme="minorHAnsi"/>
          <w:b w:val="0"/>
          <w:spacing w:val="-2"/>
          <w:sz w:val="22"/>
          <w:szCs w:val="22"/>
        </w:rPr>
        <w:t>p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h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>i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c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pr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>o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f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>il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e of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Pr="00B26FD4">
        <w:rPr>
          <w:rFonts w:asciiTheme="minorHAnsi" w:hAnsiTheme="minorHAnsi" w:cstheme="minorHAnsi"/>
          <w:b w:val="0"/>
          <w:spacing w:val="-2"/>
          <w:sz w:val="22"/>
          <w:szCs w:val="22"/>
        </w:rPr>
        <w:t>s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ou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>t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 xml:space="preserve">h 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>w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a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>l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l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o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f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pos</w:t>
      </w:r>
      <w:r w:rsidRPr="00B26FD4">
        <w:rPr>
          <w:rFonts w:asciiTheme="minorHAnsi" w:hAnsiTheme="minorHAnsi" w:cstheme="minorHAnsi"/>
          <w:b w:val="0"/>
          <w:spacing w:val="-2"/>
          <w:sz w:val="22"/>
          <w:szCs w:val="22"/>
        </w:rPr>
        <w:t>i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>ti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ve te</w:t>
      </w:r>
      <w:r w:rsidRPr="00B26FD4">
        <w:rPr>
          <w:rFonts w:asciiTheme="minorHAnsi" w:hAnsiTheme="minorHAnsi" w:cstheme="minorHAnsi"/>
          <w:b w:val="0"/>
          <w:spacing w:val="-2"/>
          <w:sz w:val="22"/>
          <w:szCs w:val="22"/>
        </w:rPr>
        <w:t>s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t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p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>i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t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31</w:t>
      </w:r>
      <w:r w:rsidRPr="00B26FD4">
        <w:rPr>
          <w:rFonts w:asciiTheme="minorHAnsi" w:hAnsiTheme="minorHAnsi" w:cstheme="minorHAnsi"/>
          <w:b w:val="0"/>
          <w:spacing w:val="-2"/>
          <w:sz w:val="22"/>
          <w:szCs w:val="22"/>
        </w:rPr>
        <w:t xml:space="preserve"> 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at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N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A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>B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- 0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>04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33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(</w:t>
      </w:r>
      <w:r w:rsidR="00B26FD4">
        <w:rPr>
          <w:rFonts w:asciiTheme="minorHAnsi" w:hAnsiTheme="minorHAnsi" w:cstheme="minorHAnsi"/>
          <w:b w:val="0"/>
          <w:sz w:val="22"/>
          <w:szCs w:val="22"/>
        </w:rPr>
        <w:t>Potter et al. 2009</w:t>
      </w:r>
      <w:r w:rsidRPr="00B26FD4">
        <w:rPr>
          <w:rFonts w:asciiTheme="minorHAnsi" w:hAnsiTheme="minorHAnsi" w:cstheme="minorHAnsi"/>
          <w:b w:val="0"/>
          <w:spacing w:val="-1"/>
          <w:sz w:val="22"/>
          <w:szCs w:val="22"/>
        </w:rPr>
        <w:t>)</w:t>
      </w:r>
      <w:r w:rsidRPr="00B26FD4">
        <w:rPr>
          <w:rFonts w:asciiTheme="minorHAnsi" w:hAnsiTheme="minorHAnsi" w:cstheme="minorHAnsi"/>
          <w:b w:val="0"/>
          <w:sz w:val="22"/>
          <w:szCs w:val="22"/>
        </w:rPr>
        <w:t>.</w:t>
      </w:r>
    </w:p>
    <w:p w:rsidR="002A667C" w:rsidRPr="002C0484" w:rsidRDefault="002A667C" w:rsidP="002A667C">
      <w:pPr>
        <w:kinsoku w:val="0"/>
        <w:overflowPunct w:val="0"/>
        <w:spacing w:before="18" w:line="260" w:lineRule="exact"/>
        <w:rPr>
          <w:rFonts w:cstheme="minorHAnsi"/>
        </w:rPr>
      </w:pPr>
    </w:p>
    <w:p w:rsidR="002A667C" w:rsidRPr="002C0484" w:rsidRDefault="002A667C" w:rsidP="002A667C">
      <w:pPr>
        <w:kinsoku w:val="0"/>
        <w:overflowPunct w:val="0"/>
        <w:ind w:left="120"/>
        <w:rPr>
          <w:rFonts w:cstheme="minorHAnsi"/>
        </w:rPr>
      </w:pPr>
      <w:r w:rsidRPr="002C0484">
        <w:rPr>
          <w:rFonts w:cstheme="minorHAnsi"/>
          <w:noProof/>
        </w:rPr>
        <w:drawing>
          <wp:inline distT="0" distB="0" distL="0" distR="0">
            <wp:extent cx="4943475" cy="36766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67C" w:rsidRPr="002C0484" w:rsidRDefault="002A667C" w:rsidP="002A667C">
      <w:pPr>
        <w:pStyle w:val="BodyText"/>
        <w:kinsoku w:val="0"/>
        <w:overflowPunct w:val="0"/>
        <w:spacing w:before="62"/>
        <w:rPr>
          <w:rFonts w:asciiTheme="minorHAnsi" w:hAnsiTheme="minorHAnsi" w:cstheme="minorHAnsi"/>
          <w:b w:val="0"/>
          <w:bCs w:val="0"/>
          <w:sz w:val="22"/>
          <w:szCs w:val="22"/>
        </w:rPr>
      </w:pPr>
      <w:bookmarkStart w:id="15" w:name="OLE_LINK30"/>
      <w:bookmarkStart w:id="16" w:name="OLE_LINK31"/>
      <w:bookmarkStart w:id="17" w:name="OLE_LINK32"/>
      <w:r w:rsidRPr="002C0484">
        <w:rPr>
          <w:rFonts w:asciiTheme="minorHAnsi" w:hAnsiTheme="minorHAnsi" w:cstheme="minorHAnsi"/>
          <w:b w:val="0"/>
          <w:sz w:val="22"/>
          <w:szCs w:val="22"/>
        </w:rPr>
        <w:t>F</w:t>
      </w:r>
      <w:r w:rsidRPr="002C0484">
        <w:rPr>
          <w:rFonts w:asciiTheme="minorHAnsi" w:hAnsiTheme="minorHAnsi" w:cstheme="minorHAnsi"/>
          <w:b w:val="0"/>
          <w:spacing w:val="-1"/>
          <w:sz w:val="22"/>
          <w:szCs w:val="22"/>
        </w:rPr>
        <w:t>i</w:t>
      </w:r>
      <w:r w:rsidRPr="002C0484">
        <w:rPr>
          <w:rFonts w:asciiTheme="minorHAnsi" w:hAnsiTheme="minorHAnsi" w:cstheme="minorHAnsi"/>
          <w:b w:val="0"/>
          <w:sz w:val="22"/>
          <w:szCs w:val="22"/>
        </w:rPr>
        <w:t>gure</w:t>
      </w:r>
      <w:r w:rsidRPr="002C0484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="005B77AF">
        <w:rPr>
          <w:rFonts w:asciiTheme="minorHAnsi" w:hAnsiTheme="minorHAnsi" w:cstheme="minorHAnsi"/>
          <w:b w:val="0"/>
          <w:spacing w:val="-1"/>
          <w:sz w:val="22"/>
          <w:szCs w:val="22"/>
        </w:rPr>
        <w:t>S</w:t>
      </w:r>
      <w:r w:rsidR="00B26FD4">
        <w:rPr>
          <w:rFonts w:asciiTheme="minorHAnsi" w:hAnsiTheme="minorHAnsi" w:cstheme="minorHAnsi"/>
          <w:b w:val="0"/>
          <w:sz w:val="22"/>
          <w:szCs w:val="22"/>
        </w:rPr>
        <w:t>1</w:t>
      </w:r>
      <w:r w:rsidR="005B77AF">
        <w:rPr>
          <w:rFonts w:asciiTheme="minorHAnsi" w:hAnsiTheme="minorHAnsi" w:cstheme="minorHAnsi"/>
          <w:b w:val="0"/>
          <w:sz w:val="22"/>
          <w:szCs w:val="22"/>
        </w:rPr>
        <w:t>4</w:t>
      </w:r>
      <w:r w:rsidRPr="002C0484">
        <w:rPr>
          <w:rFonts w:asciiTheme="minorHAnsi" w:hAnsiTheme="minorHAnsi" w:cstheme="minorHAnsi"/>
          <w:b w:val="0"/>
          <w:sz w:val="22"/>
          <w:szCs w:val="22"/>
        </w:rPr>
        <w:t>.</w:t>
      </w:r>
      <w:r w:rsidRPr="002C0484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Pr="002C0484">
        <w:rPr>
          <w:rFonts w:asciiTheme="minorHAnsi" w:hAnsiTheme="minorHAnsi" w:cstheme="minorHAnsi"/>
          <w:b w:val="0"/>
          <w:sz w:val="22"/>
          <w:szCs w:val="22"/>
        </w:rPr>
        <w:t>St</w:t>
      </w:r>
      <w:r w:rsidRPr="002C0484">
        <w:rPr>
          <w:rFonts w:asciiTheme="minorHAnsi" w:hAnsiTheme="minorHAnsi" w:cstheme="minorHAnsi"/>
          <w:b w:val="0"/>
          <w:spacing w:val="-2"/>
          <w:sz w:val="22"/>
          <w:szCs w:val="22"/>
        </w:rPr>
        <w:t>r</w:t>
      </w:r>
      <w:r w:rsidRPr="002C0484">
        <w:rPr>
          <w:rFonts w:asciiTheme="minorHAnsi" w:hAnsiTheme="minorHAnsi" w:cstheme="minorHAnsi"/>
          <w:b w:val="0"/>
          <w:sz w:val="22"/>
          <w:szCs w:val="22"/>
        </w:rPr>
        <w:t>at</w:t>
      </w:r>
      <w:r w:rsidRPr="002C0484">
        <w:rPr>
          <w:rFonts w:asciiTheme="minorHAnsi" w:hAnsiTheme="minorHAnsi" w:cstheme="minorHAnsi"/>
          <w:b w:val="0"/>
          <w:spacing w:val="-1"/>
          <w:sz w:val="22"/>
          <w:szCs w:val="22"/>
        </w:rPr>
        <w:t>i</w:t>
      </w:r>
      <w:r w:rsidRPr="002C0484">
        <w:rPr>
          <w:rFonts w:asciiTheme="minorHAnsi" w:hAnsiTheme="minorHAnsi" w:cstheme="minorHAnsi"/>
          <w:b w:val="0"/>
          <w:sz w:val="22"/>
          <w:szCs w:val="22"/>
        </w:rPr>
        <w:t>g</w:t>
      </w:r>
      <w:r w:rsidRPr="002C0484">
        <w:rPr>
          <w:rFonts w:asciiTheme="minorHAnsi" w:hAnsiTheme="minorHAnsi" w:cstheme="minorHAnsi"/>
          <w:b w:val="0"/>
          <w:spacing w:val="-2"/>
          <w:sz w:val="22"/>
          <w:szCs w:val="22"/>
        </w:rPr>
        <w:t>r</w:t>
      </w:r>
      <w:r w:rsidRPr="002C0484">
        <w:rPr>
          <w:rFonts w:asciiTheme="minorHAnsi" w:hAnsiTheme="minorHAnsi" w:cstheme="minorHAnsi"/>
          <w:b w:val="0"/>
          <w:sz w:val="22"/>
          <w:szCs w:val="22"/>
        </w:rPr>
        <w:t>a</w:t>
      </w:r>
      <w:r w:rsidRPr="002C0484">
        <w:rPr>
          <w:rFonts w:asciiTheme="minorHAnsi" w:hAnsiTheme="minorHAnsi" w:cstheme="minorHAnsi"/>
          <w:b w:val="0"/>
          <w:spacing w:val="-2"/>
          <w:sz w:val="22"/>
          <w:szCs w:val="22"/>
        </w:rPr>
        <w:t>p</w:t>
      </w:r>
      <w:r w:rsidRPr="002C0484">
        <w:rPr>
          <w:rFonts w:asciiTheme="minorHAnsi" w:hAnsiTheme="minorHAnsi" w:cstheme="minorHAnsi"/>
          <w:b w:val="0"/>
          <w:sz w:val="22"/>
          <w:szCs w:val="22"/>
        </w:rPr>
        <w:t>h</w:t>
      </w:r>
      <w:r w:rsidRPr="002C0484">
        <w:rPr>
          <w:rFonts w:asciiTheme="minorHAnsi" w:hAnsiTheme="minorHAnsi" w:cstheme="minorHAnsi"/>
          <w:b w:val="0"/>
          <w:spacing w:val="-1"/>
          <w:sz w:val="22"/>
          <w:szCs w:val="22"/>
        </w:rPr>
        <w:t>i</w:t>
      </w:r>
      <w:r w:rsidRPr="002C0484">
        <w:rPr>
          <w:rFonts w:asciiTheme="minorHAnsi" w:hAnsiTheme="minorHAnsi" w:cstheme="minorHAnsi"/>
          <w:b w:val="0"/>
          <w:sz w:val="22"/>
          <w:szCs w:val="22"/>
        </w:rPr>
        <w:t>c</w:t>
      </w:r>
      <w:r w:rsidRPr="002C0484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Pr="002C0484">
        <w:rPr>
          <w:rFonts w:asciiTheme="minorHAnsi" w:hAnsiTheme="minorHAnsi" w:cstheme="minorHAnsi"/>
          <w:b w:val="0"/>
          <w:sz w:val="22"/>
          <w:szCs w:val="22"/>
        </w:rPr>
        <w:t>pr</w:t>
      </w:r>
      <w:r w:rsidRPr="002C0484">
        <w:rPr>
          <w:rFonts w:asciiTheme="minorHAnsi" w:hAnsiTheme="minorHAnsi" w:cstheme="minorHAnsi"/>
          <w:b w:val="0"/>
          <w:spacing w:val="-1"/>
          <w:sz w:val="22"/>
          <w:szCs w:val="22"/>
        </w:rPr>
        <w:t>o</w:t>
      </w:r>
      <w:r w:rsidRPr="002C0484">
        <w:rPr>
          <w:rFonts w:asciiTheme="minorHAnsi" w:hAnsiTheme="minorHAnsi" w:cstheme="minorHAnsi"/>
          <w:b w:val="0"/>
          <w:sz w:val="22"/>
          <w:szCs w:val="22"/>
        </w:rPr>
        <w:t>f</w:t>
      </w:r>
      <w:r w:rsidRPr="002C0484">
        <w:rPr>
          <w:rFonts w:asciiTheme="minorHAnsi" w:hAnsiTheme="minorHAnsi" w:cstheme="minorHAnsi"/>
          <w:b w:val="0"/>
          <w:spacing w:val="-1"/>
          <w:sz w:val="22"/>
          <w:szCs w:val="22"/>
        </w:rPr>
        <w:t>ile</w:t>
      </w:r>
      <w:r w:rsidRPr="002C0484">
        <w:rPr>
          <w:rFonts w:asciiTheme="minorHAnsi" w:hAnsiTheme="minorHAnsi" w:cstheme="minorHAnsi"/>
          <w:b w:val="0"/>
          <w:sz w:val="22"/>
          <w:szCs w:val="22"/>
        </w:rPr>
        <w:t xml:space="preserve">s </w:t>
      </w:r>
      <w:r w:rsidRPr="002C0484">
        <w:rPr>
          <w:rFonts w:asciiTheme="minorHAnsi" w:hAnsiTheme="minorHAnsi" w:cstheme="minorHAnsi"/>
          <w:b w:val="0"/>
          <w:spacing w:val="-1"/>
          <w:sz w:val="22"/>
          <w:szCs w:val="22"/>
        </w:rPr>
        <w:t>f</w:t>
      </w:r>
      <w:r w:rsidRPr="002C0484">
        <w:rPr>
          <w:rFonts w:asciiTheme="minorHAnsi" w:hAnsiTheme="minorHAnsi" w:cstheme="minorHAnsi"/>
          <w:b w:val="0"/>
          <w:sz w:val="22"/>
          <w:szCs w:val="22"/>
        </w:rPr>
        <w:t>or t</w:t>
      </w:r>
      <w:r w:rsidRPr="002C0484">
        <w:rPr>
          <w:rFonts w:asciiTheme="minorHAnsi" w:hAnsiTheme="minorHAnsi" w:cstheme="minorHAnsi"/>
          <w:b w:val="0"/>
          <w:spacing w:val="-2"/>
          <w:sz w:val="22"/>
          <w:szCs w:val="22"/>
        </w:rPr>
        <w:t>e</w:t>
      </w:r>
      <w:r w:rsidRPr="002C0484">
        <w:rPr>
          <w:rFonts w:asciiTheme="minorHAnsi" w:hAnsiTheme="minorHAnsi" w:cstheme="minorHAnsi"/>
          <w:b w:val="0"/>
          <w:sz w:val="22"/>
          <w:szCs w:val="22"/>
        </w:rPr>
        <w:t>st p</w:t>
      </w:r>
      <w:r w:rsidRPr="002C0484">
        <w:rPr>
          <w:rFonts w:asciiTheme="minorHAnsi" w:hAnsiTheme="minorHAnsi" w:cstheme="minorHAnsi"/>
          <w:b w:val="0"/>
          <w:spacing w:val="-1"/>
          <w:sz w:val="22"/>
          <w:szCs w:val="22"/>
        </w:rPr>
        <w:t>it</w:t>
      </w:r>
      <w:r w:rsidRPr="002C0484">
        <w:rPr>
          <w:rFonts w:asciiTheme="minorHAnsi" w:hAnsiTheme="minorHAnsi" w:cstheme="minorHAnsi"/>
          <w:b w:val="0"/>
          <w:sz w:val="22"/>
          <w:szCs w:val="22"/>
        </w:rPr>
        <w:t>s</w:t>
      </w:r>
      <w:r w:rsidRPr="002C0484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Pr="002C0484">
        <w:rPr>
          <w:rFonts w:asciiTheme="minorHAnsi" w:hAnsiTheme="minorHAnsi" w:cstheme="minorHAnsi"/>
          <w:b w:val="0"/>
          <w:sz w:val="22"/>
          <w:szCs w:val="22"/>
        </w:rPr>
        <w:t>2</w:t>
      </w:r>
      <w:r w:rsidRPr="002C0484">
        <w:rPr>
          <w:rFonts w:asciiTheme="minorHAnsi" w:hAnsiTheme="minorHAnsi" w:cstheme="minorHAnsi"/>
          <w:b w:val="0"/>
          <w:spacing w:val="-1"/>
          <w:sz w:val="22"/>
          <w:szCs w:val="22"/>
        </w:rPr>
        <w:t>0</w:t>
      </w:r>
      <w:r w:rsidRPr="002C0484">
        <w:rPr>
          <w:rFonts w:asciiTheme="minorHAnsi" w:hAnsiTheme="minorHAnsi" w:cstheme="minorHAnsi"/>
          <w:b w:val="0"/>
          <w:sz w:val="22"/>
          <w:szCs w:val="22"/>
        </w:rPr>
        <w:t>,</w:t>
      </w:r>
      <w:r w:rsidRPr="002C0484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Pr="002C0484">
        <w:rPr>
          <w:rFonts w:asciiTheme="minorHAnsi" w:hAnsiTheme="minorHAnsi" w:cstheme="minorHAnsi"/>
          <w:b w:val="0"/>
          <w:sz w:val="22"/>
          <w:szCs w:val="22"/>
        </w:rPr>
        <w:t>3</w:t>
      </w:r>
      <w:r w:rsidRPr="002C0484">
        <w:rPr>
          <w:rFonts w:asciiTheme="minorHAnsi" w:hAnsiTheme="minorHAnsi" w:cstheme="minorHAnsi"/>
          <w:b w:val="0"/>
          <w:spacing w:val="-1"/>
          <w:sz w:val="22"/>
          <w:szCs w:val="22"/>
        </w:rPr>
        <w:t>1</w:t>
      </w:r>
      <w:r w:rsidRPr="002C0484">
        <w:rPr>
          <w:rFonts w:asciiTheme="minorHAnsi" w:hAnsiTheme="minorHAnsi" w:cstheme="minorHAnsi"/>
          <w:b w:val="0"/>
          <w:sz w:val="22"/>
          <w:szCs w:val="22"/>
        </w:rPr>
        <w:t>,</w:t>
      </w:r>
      <w:r w:rsidRPr="002C0484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Pr="002C0484">
        <w:rPr>
          <w:rFonts w:asciiTheme="minorHAnsi" w:hAnsiTheme="minorHAnsi" w:cstheme="minorHAnsi"/>
          <w:b w:val="0"/>
          <w:sz w:val="22"/>
          <w:szCs w:val="22"/>
        </w:rPr>
        <w:t>and</w:t>
      </w:r>
      <w:r w:rsidRPr="002C0484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3</w:t>
      </w:r>
      <w:r w:rsidRPr="002C0484">
        <w:rPr>
          <w:rFonts w:asciiTheme="minorHAnsi" w:hAnsiTheme="minorHAnsi" w:cstheme="minorHAnsi"/>
          <w:b w:val="0"/>
          <w:sz w:val="22"/>
          <w:szCs w:val="22"/>
        </w:rPr>
        <w:t>5</w:t>
      </w:r>
      <w:r w:rsidRPr="002C0484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</w:t>
      </w:r>
      <w:r w:rsidRPr="002C0484">
        <w:rPr>
          <w:rFonts w:asciiTheme="minorHAnsi" w:hAnsiTheme="minorHAnsi" w:cstheme="minorHAnsi"/>
          <w:b w:val="0"/>
          <w:sz w:val="22"/>
          <w:szCs w:val="22"/>
        </w:rPr>
        <w:t>at</w:t>
      </w:r>
      <w:r w:rsidRPr="002C0484">
        <w:rPr>
          <w:rFonts w:asciiTheme="minorHAnsi" w:hAnsiTheme="minorHAnsi" w:cstheme="minorHAnsi"/>
          <w:b w:val="0"/>
          <w:spacing w:val="-1"/>
          <w:sz w:val="22"/>
          <w:szCs w:val="22"/>
        </w:rPr>
        <w:t xml:space="preserve"> NAB</w:t>
      </w:r>
      <w:r w:rsidRPr="002C0484">
        <w:rPr>
          <w:rFonts w:asciiTheme="minorHAnsi" w:hAnsiTheme="minorHAnsi" w:cstheme="minorHAnsi"/>
          <w:b w:val="0"/>
          <w:sz w:val="22"/>
          <w:szCs w:val="22"/>
        </w:rPr>
        <w:t>-</w:t>
      </w:r>
      <w:r w:rsidRPr="002C0484">
        <w:rPr>
          <w:rFonts w:asciiTheme="minorHAnsi" w:hAnsiTheme="minorHAnsi" w:cstheme="minorHAnsi"/>
          <w:b w:val="0"/>
          <w:spacing w:val="-1"/>
          <w:sz w:val="22"/>
          <w:szCs w:val="22"/>
        </w:rPr>
        <w:t>0</w:t>
      </w:r>
      <w:r w:rsidRPr="002C0484">
        <w:rPr>
          <w:rFonts w:asciiTheme="minorHAnsi" w:hAnsiTheme="minorHAnsi" w:cstheme="minorHAnsi"/>
          <w:b w:val="0"/>
          <w:sz w:val="22"/>
          <w:szCs w:val="22"/>
        </w:rPr>
        <w:t>0</w:t>
      </w:r>
      <w:r w:rsidRPr="002C0484">
        <w:rPr>
          <w:rFonts w:asciiTheme="minorHAnsi" w:hAnsiTheme="minorHAnsi" w:cstheme="minorHAnsi"/>
          <w:b w:val="0"/>
          <w:spacing w:val="-1"/>
          <w:sz w:val="22"/>
          <w:szCs w:val="22"/>
        </w:rPr>
        <w:t>43</w:t>
      </w:r>
      <w:r w:rsidRPr="002C0484">
        <w:rPr>
          <w:rFonts w:asciiTheme="minorHAnsi" w:hAnsiTheme="minorHAnsi" w:cstheme="minorHAnsi"/>
          <w:b w:val="0"/>
          <w:sz w:val="22"/>
          <w:szCs w:val="22"/>
        </w:rPr>
        <w:t>3</w:t>
      </w:r>
      <w:r w:rsidR="00B26FD4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bookmarkEnd w:id="15"/>
      <w:bookmarkEnd w:id="16"/>
      <w:bookmarkEnd w:id="17"/>
      <w:r w:rsidR="00B26FD4">
        <w:rPr>
          <w:rFonts w:asciiTheme="minorHAnsi" w:hAnsiTheme="minorHAnsi" w:cstheme="minorHAnsi"/>
          <w:b w:val="0"/>
          <w:sz w:val="22"/>
          <w:szCs w:val="22"/>
        </w:rPr>
        <w:t>(Potter et al. 2009)</w:t>
      </w:r>
      <w:r w:rsidRPr="002C0484">
        <w:rPr>
          <w:rFonts w:asciiTheme="minorHAnsi" w:hAnsiTheme="minorHAnsi" w:cstheme="minorHAnsi"/>
          <w:b w:val="0"/>
          <w:sz w:val="22"/>
          <w:szCs w:val="22"/>
        </w:rPr>
        <w:t>.</w:t>
      </w:r>
    </w:p>
    <w:p w:rsidR="00AF221A" w:rsidRPr="00FE0A0C" w:rsidRDefault="00AF221A">
      <w:pPr>
        <w:rPr>
          <w:rFonts w:cstheme="minorHAnsi"/>
          <w:u w:val="single"/>
        </w:rPr>
      </w:pPr>
      <w:r w:rsidRPr="00FE0A0C">
        <w:rPr>
          <w:rFonts w:cstheme="minorHAnsi"/>
          <w:u w:val="single"/>
        </w:rPr>
        <w:lastRenderedPageBreak/>
        <w:t>B19CGR069</w:t>
      </w:r>
    </w:p>
    <w:p w:rsidR="00856F5D" w:rsidRPr="002C0484" w:rsidRDefault="00E717D8" w:rsidP="00856F5D">
      <w:pPr>
        <w:rPr>
          <w:rFonts w:cstheme="minorHAnsi"/>
        </w:rPr>
      </w:pPr>
      <w:r>
        <w:rPr>
          <w:rFonts w:cstheme="minorHAnsi"/>
        </w:rPr>
        <w:t xml:space="preserve">Sample </w:t>
      </w:r>
      <w:r w:rsidR="00592169" w:rsidRPr="00B26FD4">
        <w:rPr>
          <w:rFonts w:cstheme="minorHAnsi"/>
        </w:rPr>
        <w:t>B19CGR069</w:t>
      </w:r>
      <w:r w:rsidR="00B26FD4" w:rsidRPr="00B26FD4">
        <w:rPr>
          <w:rFonts w:cstheme="minorHAnsi"/>
        </w:rPr>
        <w:t xml:space="preserve"> </w:t>
      </w:r>
      <w:r w:rsidR="00592169" w:rsidRPr="00B26FD4">
        <w:rPr>
          <w:rFonts w:cstheme="minorHAnsi"/>
        </w:rPr>
        <w:t>is</w:t>
      </w:r>
      <w:r w:rsidR="00FF47B2" w:rsidRPr="002C0484">
        <w:rPr>
          <w:rFonts w:cstheme="minorHAnsi"/>
        </w:rPr>
        <w:t xml:space="preserve"> locat</w:t>
      </w:r>
      <w:r w:rsidR="00592169" w:rsidRPr="002C0484">
        <w:rPr>
          <w:rFonts w:cstheme="minorHAnsi"/>
        </w:rPr>
        <w:t xml:space="preserve">ed </w:t>
      </w:r>
      <w:r w:rsidR="00FF47B2" w:rsidRPr="002C0484">
        <w:rPr>
          <w:rFonts w:cstheme="minorHAnsi"/>
        </w:rPr>
        <w:t>on a feature that overlooks a small drainage that runs approximately north to south. The edge of the landform is about 3 meters in height and was shovel tested. All shovel tests were negative for cultural materials. One of the shovel tests yielded</w:t>
      </w:r>
      <w:r w:rsidR="00856F5D" w:rsidRPr="002C0484">
        <w:rPr>
          <w:rFonts w:cstheme="minorHAnsi"/>
        </w:rPr>
        <w:t xml:space="preserve"> a charcoal imme</w:t>
      </w:r>
      <w:r w:rsidR="00FF47B2" w:rsidRPr="002C0484">
        <w:rPr>
          <w:rFonts w:cstheme="minorHAnsi"/>
        </w:rPr>
        <w:t>diately below the White River</w:t>
      </w:r>
      <w:r w:rsidR="00856F5D" w:rsidRPr="002C0484">
        <w:rPr>
          <w:rFonts w:cstheme="minorHAnsi"/>
        </w:rPr>
        <w:t xml:space="preserve"> at 45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cmBS</w:t>
      </w:r>
      <w:proofErr w:type="spellEnd"/>
      <w:r w:rsidR="003E7265">
        <w:rPr>
          <w:rFonts w:cstheme="minorHAnsi"/>
        </w:rPr>
        <w:t xml:space="preserve"> (Figure </w:t>
      </w:r>
      <w:r w:rsidR="00D823F9">
        <w:rPr>
          <w:rFonts w:cstheme="minorHAnsi"/>
        </w:rPr>
        <w:t>S</w:t>
      </w:r>
      <w:r w:rsidR="003E7265">
        <w:rPr>
          <w:rFonts w:cstheme="minorHAnsi"/>
        </w:rPr>
        <w:t>1</w:t>
      </w:r>
      <w:r w:rsidR="00D823F9">
        <w:rPr>
          <w:rFonts w:cstheme="minorHAnsi"/>
        </w:rPr>
        <w:t>5</w:t>
      </w:r>
      <w:r w:rsidR="003E7265">
        <w:rPr>
          <w:rFonts w:cstheme="minorHAnsi"/>
        </w:rPr>
        <w:t>)</w:t>
      </w:r>
      <w:r w:rsidR="00FF47B2" w:rsidRPr="002C0484">
        <w:rPr>
          <w:rFonts w:cstheme="minorHAnsi"/>
        </w:rPr>
        <w:t>. The charcoal collected and</w:t>
      </w:r>
      <w:r w:rsidR="00856F5D" w:rsidRPr="002C0484">
        <w:rPr>
          <w:rFonts w:cstheme="minorHAnsi"/>
        </w:rPr>
        <w:t xml:space="preserve"> dated to 1910±4</w:t>
      </w:r>
      <w:r>
        <w:rPr>
          <w:rFonts w:cstheme="minorHAnsi"/>
        </w:rPr>
        <w:t>0 RCYBP</w:t>
      </w:r>
      <w:r w:rsidR="008527D2">
        <w:rPr>
          <w:rFonts w:cstheme="minorHAnsi"/>
        </w:rPr>
        <w:t xml:space="preserve"> (sample B19CGR069-02)</w:t>
      </w:r>
      <w:r>
        <w:rPr>
          <w:rFonts w:cstheme="minorHAnsi"/>
        </w:rPr>
        <w:t>.</w:t>
      </w:r>
    </w:p>
    <w:p w:rsidR="00AF221A" w:rsidRPr="002C0484" w:rsidRDefault="00AF221A">
      <w:pPr>
        <w:rPr>
          <w:rFonts w:cstheme="minorHAnsi"/>
        </w:rPr>
      </w:pPr>
    </w:p>
    <w:p w:rsidR="00AF221A" w:rsidRDefault="00AF221A">
      <w:pPr>
        <w:rPr>
          <w:rFonts w:cstheme="minorHAnsi"/>
        </w:rPr>
      </w:pPr>
      <w:r w:rsidRPr="002C0484">
        <w:rPr>
          <w:rFonts w:cstheme="minorHAnsi"/>
        </w:rPr>
        <w:t xml:space="preserve"> </w:t>
      </w:r>
      <w:r w:rsidR="00AB2CB2">
        <w:rPr>
          <w:rFonts w:cstheme="minorHAnsi"/>
          <w:noProof/>
        </w:rPr>
        <w:pict>
          <v:shape id="_x0000_i1025" type="#_x0000_t75" alt="B19CGR069" style="width:424.15pt;height:453.95pt;mso-width-percent:0;mso-height-percent:0;mso-width-percent:0;mso-height-percent:0">
            <v:imagedata r:id="rId21" o:title="B19CGR069"/>
          </v:shape>
        </w:pict>
      </w:r>
    </w:p>
    <w:p w:rsidR="00B26FD4" w:rsidRPr="002C0484" w:rsidRDefault="00B26FD4">
      <w:pPr>
        <w:rPr>
          <w:rFonts w:cstheme="minorHAnsi"/>
        </w:rPr>
      </w:pPr>
      <w:r w:rsidRPr="002C0484">
        <w:rPr>
          <w:rFonts w:cstheme="minorHAnsi"/>
        </w:rPr>
        <w:t>F</w:t>
      </w:r>
      <w:r w:rsidRPr="002C0484">
        <w:rPr>
          <w:rFonts w:cstheme="minorHAnsi"/>
          <w:spacing w:val="-1"/>
        </w:rPr>
        <w:t>i</w:t>
      </w:r>
      <w:r w:rsidRPr="002C0484">
        <w:rPr>
          <w:rFonts w:cstheme="minorHAnsi"/>
        </w:rPr>
        <w:t>gure</w:t>
      </w:r>
      <w:r w:rsidRPr="002C0484">
        <w:rPr>
          <w:rFonts w:cstheme="minorHAnsi"/>
          <w:spacing w:val="-1"/>
        </w:rPr>
        <w:t xml:space="preserve"> </w:t>
      </w:r>
      <w:r w:rsidR="00D823F9">
        <w:rPr>
          <w:rFonts w:cstheme="minorHAnsi"/>
          <w:spacing w:val="-1"/>
        </w:rPr>
        <w:t>S</w:t>
      </w:r>
      <w:r>
        <w:rPr>
          <w:rFonts w:cstheme="minorHAnsi"/>
          <w:spacing w:val="-1"/>
        </w:rPr>
        <w:t>1</w:t>
      </w:r>
      <w:r w:rsidR="00D823F9">
        <w:rPr>
          <w:rFonts w:cstheme="minorHAnsi"/>
          <w:spacing w:val="-1"/>
        </w:rPr>
        <w:t>5</w:t>
      </w:r>
      <w:r w:rsidRPr="002C0484">
        <w:rPr>
          <w:rFonts w:cstheme="minorHAnsi"/>
        </w:rPr>
        <w:t>.</w:t>
      </w:r>
      <w:r w:rsidRPr="002C0484">
        <w:rPr>
          <w:rFonts w:cstheme="minorHAnsi"/>
          <w:spacing w:val="-1"/>
        </w:rPr>
        <w:t xml:space="preserve"> </w:t>
      </w:r>
      <w:r w:rsidRPr="002C0484">
        <w:rPr>
          <w:rFonts w:cstheme="minorHAnsi"/>
        </w:rPr>
        <w:t>St</w:t>
      </w:r>
      <w:r w:rsidRPr="002C0484">
        <w:rPr>
          <w:rFonts w:cstheme="minorHAnsi"/>
          <w:spacing w:val="-2"/>
        </w:rPr>
        <w:t>r</w:t>
      </w:r>
      <w:r w:rsidRPr="002C0484">
        <w:rPr>
          <w:rFonts w:cstheme="minorHAnsi"/>
        </w:rPr>
        <w:t>at</w:t>
      </w:r>
      <w:r w:rsidRPr="002C0484">
        <w:rPr>
          <w:rFonts w:cstheme="minorHAnsi"/>
          <w:spacing w:val="-1"/>
        </w:rPr>
        <w:t>i</w:t>
      </w:r>
      <w:r w:rsidRPr="002C0484">
        <w:rPr>
          <w:rFonts w:cstheme="minorHAnsi"/>
        </w:rPr>
        <w:t>g</w:t>
      </w:r>
      <w:r w:rsidRPr="002C0484">
        <w:rPr>
          <w:rFonts w:cstheme="minorHAnsi"/>
          <w:spacing w:val="-2"/>
        </w:rPr>
        <w:t>r</w:t>
      </w:r>
      <w:r w:rsidRPr="002C0484">
        <w:rPr>
          <w:rFonts w:cstheme="minorHAnsi"/>
        </w:rPr>
        <w:t>a</w:t>
      </w:r>
      <w:r w:rsidRPr="002C0484">
        <w:rPr>
          <w:rFonts w:cstheme="minorHAnsi"/>
          <w:spacing w:val="-2"/>
        </w:rPr>
        <w:t>p</w:t>
      </w:r>
      <w:r w:rsidRPr="002C0484">
        <w:rPr>
          <w:rFonts w:cstheme="minorHAnsi"/>
        </w:rPr>
        <w:t>h</w:t>
      </w:r>
      <w:r w:rsidRPr="002C0484">
        <w:rPr>
          <w:rFonts w:cstheme="minorHAnsi"/>
          <w:spacing w:val="-1"/>
        </w:rPr>
        <w:t>i</w:t>
      </w:r>
      <w:r w:rsidRPr="002C0484">
        <w:rPr>
          <w:rFonts w:cstheme="minorHAnsi"/>
        </w:rPr>
        <w:t>c</w:t>
      </w:r>
      <w:r w:rsidRPr="002C0484">
        <w:rPr>
          <w:rFonts w:cstheme="minorHAnsi"/>
          <w:spacing w:val="-1"/>
        </w:rPr>
        <w:t xml:space="preserve"> </w:t>
      </w:r>
      <w:r w:rsidRPr="002C0484">
        <w:rPr>
          <w:rFonts w:cstheme="minorHAnsi"/>
        </w:rPr>
        <w:t>pr</w:t>
      </w:r>
      <w:r w:rsidRPr="002C0484">
        <w:rPr>
          <w:rFonts w:cstheme="minorHAnsi"/>
          <w:spacing w:val="-1"/>
        </w:rPr>
        <w:t>o</w:t>
      </w:r>
      <w:r w:rsidRPr="002C0484">
        <w:rPr>
          <w:rFonts w:cstheme="minorHAnsi"/>
        </w:rPr>
        <w:t>f</w:t>
      </w:r>
      <w:r w:rsidRPr="002C0484">
        <w:rPr>
          <w:rFonts w:cstheme="minorHAnsi"/>
          <w:spacing w:val="-1"/>
        </w:rPr>
        <w:t>ile</w:t>
      </w:r>
      <w:r w:rsidRPr="002C0484">
        <w:rPr>
          <w:rFonts w:cstheme="minorHAnsi"/>
        </w:rPr>
        <w:t xml:space="preserve"> </w:t>
      </w:r>
      <w:r w:rsidR="003E7265">
        <w:rPr>
          <w:rFonts w:cstheme="minorHAnsi"/>
        </w:rPr>
        <w:t xml:space="preserve">from B19CRG069. </w:t>
      </w:r>
    </w:p>
    <w:sectPr w:rsidR="00B26FD4" w:rsidRPr="002C04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F221A"/>
    <w:rsid w:val="0004545E"/>
    <w:rsid w:val="00046A2B"/>
    <w:rsid w:val="00084B53"/>
    <w:rsid w:val="000A1F8D"/>
    <w:rsid w:val="000E1AC0"/>
    <w:rsid w:val="00100F19"/>
    <w:rsid w:val="0012214E"/>
    <w:rsid w:val="001F767C"/>
    <w:rsid w:val="00205C91"/>
    <w:rsid w:val="00230933"/>
    <w:rsid w:val="002A41CA"/>
    <w:rsid w:val="002A667C"/>
    <w:rsid w:val="002C0484"/>
    <w:rsid w:val="002C6BCF"/>
    <w:rsid w:val="002F6B4F"/>
    <w:rsid w:val="00313FF9"/>
    <w:rsid w:val="00315DA1"/>
    <w:rsid w:val="0031697D"/>
    <w:rsid w:val="00321E70"/>
    <w:rsid w:val="00340ADC"/>
    <w:rsid w:val="00370C8B"/>
    <w:rsid w:val="00382D5B"/>
    <w:rsid w:val="003900A8"/>
    <w:rsid w:val="003A538D"/>
    <w:rsid w:val="003D1E66"/>
    <w:rsid w:val="003E214E"/>
    <w:rsid w:val="003E7265"/>
    <w:rsid w:val="00451161"/>
    <w:rsid w:val="0047226B"/>
    <w:rsid w:val="004969AC"/>
    <w:rsid w:val="004B4BF2"/>
    <w:rsid w:val="004E29AF"/>
    <w:rsid w:val="00500B9D"/>
    <w:rsid w:val="0050151A"/>
    <w:rsid w:val="005164A2"/>
    <w:rsid w:val="00540305"/>
    <w:rsid w:val="00550AD6"/>
    <w:rsid w:val="005770EA"/>
    <w:rsid w:val="00592169"/>
    <w:rsid w:val="005A3721"/>
    <w:rsid w:val="005A5312"/>
    <w:rsid w:val="005A6C2D"/>
    <w:rsid w:val="005B77AF"/>
    <w:rsid w:val="005F0DEC"/>
    <w:rsid w:val="006249BC"/>
    <w:rsid w:val="0062509C"/>
    <w:rsid w:val="00675CB4"/>
    <w:rsid w:val="00686464"/>
    <w:rsid w:val="006A0939"/>
    <w:rsid w:val="006F7AA7"/>
    <w:rsid w:val="00711FE5"/>
    <w:rsid w:val="007559CC"/>
    <w:rsid w:val="00783521"/>
    <w:rsid w:val="0079252C"/>
    <w:rsid w:val="007A4B92"/>
    <w:rsid w:val="00845F53"/>
    <w:rsid w:val="008527D2"/>
    <w:rsid w:val="00856F5D"/>
    <w:rsid w:val="008A345D"/>
    <w:rsid w:val="008E0886"/>
    <w:rsid w:val="008F2841"/>
    <w:rsid w:val="0098739C"/>
    <w:rsid w:val="009C1EF2"/>
    <w:rsid w:val="009D0213"/>
    <w:rsid w:val="00A5038A"/>
    <w:rsid w:val="00AB2CB2"/>
    <w:rsid w:val="00AD0D8B"/>
    <w:rsid w:val="00AE12F0"/>
    <w:rsid w:val="00AF221A"/>
    <w:rsid w:val="00AF6E0D"/>
    <w:rsid w:val="00B05EBD"/>
    <w:rsid w:val="00B26FD4"/>
    <w:rsid w:val="00B31CD2"/>
    <w:rsid w:val="00B419E4"/>
    <w:rsid w:val="00BC3BF1"/>
    <w:rsid w:val="00C06AB5"/>
    <w:rsid w:val="00C27622"/>
    <w:rsid w:val="00C422CA"/>
    <w:rsid w:val="00C5695F"/>
    <w:rsid w:val="00C66490"/>
    <w:rsid w:val="00C773C0"/>
    <w:rsid w:val="00C96C02"/>
    <w:rsid w:val="00D823F9"/>
    <w:rsid w:val="00DC5F64"/>
    <w:rsid w:val="00E003A8"/>
    <w:rsid w:val="00E02706"/>
    <w:rsid w:val="00E36828"/>
    <w:rsid w:val="00E36982"/>
    <w:rsid w:val="00E5225B"/>
    <w:rsid w:val="00E717D8"/>
    <w:rsid w:val="00E74254"/>
    <w:rsid w:val="00F572B6"/>
    <w:rsid w:val="00F74545"/>
    <w:rsid w:val="00F93CFF"/>
    <w:rsid w:val="00FB6582"/>
    <w:rsid w:val="00FC764A"/>
    <w:rsid w:val="00FE0A0C"/>
    <w:rsid w:val="00FF4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83DE2"/>
  <w15:docId w15:val="{CB19D2DD-0059-4FA4-A991-D9858772F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873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1697D"/>
    <w:pPr>
      <w:autoSpaceDE w:val="0"/>
      <w:autoSpaceDN w:val="0"/>
      <w:adjustRightInd w:val="0"/>
      <w:spacing w:after="0" w:line="240" w:lineRule="auto"/>
      <w:ind w:left="100"/>
    </w:pPr>
    <w:rPr>
      <w:rFonts w:ascii="Times New Roman" w:hAnsi="Times New Roman" w:cs="Times New Roman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1697D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0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A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</TotalTime>
  <Pages>12</Pages>
  <Words>1691</Words>
  <Characters>9644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Alaska Fairbanks</Company>
  <LinksUpToDate>false</LinksUpToDate>
  <CharactersWithSpaces>11313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sccoffman</dc:creator>
  <cp:keywords/>
  <dc:description/>
  <cp:lastModifiedBy>Josh Reuther</cp:lastModifiedBy>
  <cp:revision>68</cp:revision>
  <dcterms:created xsi:type="dcterms:W3CDTF">2019-01-21T19:05:00Z</dcterms:created>
  <dcterms:modified xsi:type="dcterms:W3CDTF">2019-02-10T03:45:00Z</dcterms:modified>
</cp:coreProperties>
</file>