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C2DCE" w14:textId="77777777" w:rsidR="00436FA4" w:rsidRPr="00571050" w:rsidRDefault="00436FA4" w:rsidP="00436FA4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Supplementary m</w:t>
      </w:r>
      <w:r w:rsidRPr="00571050">
        <w:rPr>
          <w:rFonts w:ascii="Arial" w:hAnsi="Arial" w:cs="Arial"/>
          <w:sz w:val="18"/>
          <w:szCs w:val="18"/>
        </w:rPr>
        <w:t xml:space="preserve">aterial </w:t>
      </w:r>
      <w:r>
        <w:rPr>
          <w:rFonts w:ascii="Arial" w:hAnsi="Arial" w:cs="Arial"/>
          <w:sz w:val="18"/>
          <w:szCs w:val="18"/>
        </w:rPr>
        <w:t>t</w:t>
      </w:r>
      <w:r w:rsidRPr="00571050">
        <w:rPr>
          <w:rFonts w:ascii="Arial" w:hAnsi="Arial" w:cs="Arial"/>
          <w:sz w:val="18"/>
          <w:szCs w:val="18"/>
        </w:rPr>
        <w:t>able.</w:t>
      </w:r>
      <w:proofErr w:type="gramEnd"/>
      <w:r w:rsidRPr="00571050">
        <w:rPr>
          <w:rFonts w:ascii="Arial" w:hAnsi="Arial" w:cs="Arial"/>
          <w:sz w:val="18"/>
          <w:szCs w:val="18"/>
        </w:rPr>
        <w:t xml:space="preserve">  Published radiocarbon results from other palaeoenvironmental sequences in the study area.  These data have not been subject to analysis in this paper because no elm d</w:t>
      </w:r>
      <w:r>
        <w:rPr>
          <w:rFonts w:ascii="Arial" w:hAnsi="Arial" w:cs="Arial"/>
          <w:sz w:val="18"/>
          <w:szCs w:val="18"/>
        </w:rPr>
        <w:t>ecline is clear in the sequence.</w:t>
      </w:r>
    </w:p>
    <w:p w14:paraId="38B630C5" w14:textId="77777777" w:rsidR="00436FA4" w:rsidRPr="00571050" w:rsidRDefault="00436FA4" w:rsidP="00436FA4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117"/>
        <w:gridCol w:w="6223"/>
        <w:gridCol w:w="1176"/>
      </w:tblGrid>
      <w:tr w:rsidR="00436FA4" w:rsidRPr="00571050" w14:paraId="126493E9" w14:textId="77777777" w:rsidTr="003B68E9">
        <w:trPr>
          <w:tblHeader/>
        </w:trPr>
        <w:tc>
          <w:tcPr>
            <w:tcW w:w="698" w:type="pct"/>
            <w:shd w:val="clear" w:color="auto" w:fill="auto"/>
          </w:tcPr>
          <w:p w14:paraId="4079D600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Laboratory no.</w:t>
            </w:r>
          </w:p>
        </w:tc>
        <w:tc>
          <w:tcPr>
            <w:tcW w:w="430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138F13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Dated material, sample depth, association with elm decline, and reference.</w:t>
            </w:r>
          </w:p>
        </w:tc>
      </w:tr>
      <w:tr w:rsidR="00436FA4" w:rsidRPr="00571050" w14:paraId="6E838313" w14:textId="77777777" w:rsidTr="003B68E9">
        <w:tc>
          <w:tcPr>
            <w:tcW w:w="5000" w:type="pct"/>
            <w:gridSpan w:val="3"/>
            <w:shd w:val="clear" w:color="auto" w:fill="auto"/>
          </w:tcPr>
          <w:p w14:paraId="378B1A7A" w14:textId="77777777" w:rsidR="00436FA4" w:rsidRPr="00571050" w:rsidRDefault="00436FA4" w:rsidP="003B68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1050">
              <w:rPr>
                <w:rFonts w:ascii="Arial" w:hAnsi="Arial" w:cs="Arial"/>
                <w:b/>
                <w:sz w:val="18"/>
                <w:szCs w:val="18"/>
              </w:rPr>
              <w:t>North Gill 2 (no elm decline apparent in sequence)</w:t>
            </w:r>
          </w:p>
        </w:tc>
      </w:tr>
      <w:tr w:rsidR="00436FA4" w:rsidRPr="00571050" w14:paraId="3149C6D2" w14:textId="77777777" w:rsidTr="003B68E9">
        <w:tc>
          <w:tcPr>
            <w:tcW w:w="698" w:type="pct"/>
            <w:shd w:val="clear" w:color="auto" w:fill="auto"/>
          </w:tcPr>
          <w:p w14:paraId="4648580D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GU-1071</w:t>
            </w:r>
          </w:p>
        </w:tc>
        <w:tc>
          <w:tcPr>
            <w:tcW w:w="3696" w:type="pct"/>
            <w:shd w:val="clear" w:color="auto" w:fill="auto"/>
          </w:tcPr>
          <w:p w14:paraId="6066D724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Peat; 32cm deep, Innes 1981; Turner et al. 1993.</w:t>
            </w:r>
          </w:p>
        </w:tc>
        <w:tc>
          <w:tcPr>
            <w:tcW w:w="606" w:type="pct"/>
            <w:shd w:val="clear" w:color="auto" w:fill="auto"/>
          </w:tcPr>
          <w:p w14:paraId="645879E9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5210±75</w:t>
            </w:r>
          </w:p>
        </w:tc>
      </w:tr>
      <w:tr w:rsidR="00436FA4" w:rsidRPr="00571050" w14:paraId="307E408F" w14:textId="77777777" w:rsidTr="003B68E9">
        <w:tc>
          <w:tcPr>
            <w:tcW w:w="698" w:type="pct"/>
            <w:shd w:val="clear" w:color="auto" w:fill="auto"/>
          </w:tcPr>
          <w:p w14:paraId="765D44B2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GU-1073</w:t>
            </w:r>
          </w:p>
        </w:tc>
        <w:tc>
          <w:tcPr>
            <w:tcW w:w="3696" w:type="pct"/>
            <w:shd w:val="clear" w:color="auto" w:fill="auto"/>
          </w:tcPr>
          <w:p w14:paraId="73215BC5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Peat; 42cm deep, Turner et al. 1993.</w:t>
            </w:r>
          </w:p>
        </w:tc>
        <w:tc>
          <w:tcPr>
            <w:tcW w:w="606" w:type="pct"/>
            <w:shd w:val="clear" w:color="auto" w:fill="auto"/>
          </w:tcPr>
          <w:p w14:paraId="61CA7F30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5220±75</w:t>
            </w:r>
          </w:p>
        </w:tc>
      </w:tr>
      <w:tr w:rsidR="00436FA4" w:rsidRPr="00571050" w14:paraId="61A6CD91" w14:textId="77777777" w:rsidTr="003B68E9">
        <w:tc>
          <w:tcPr>
            <w:tcW w:w="698" w:type="pct"/>
            <w:shd w:val="clear" w:color="auto" w:fill="auto"/>
          </w:tcPr>
          <w:p w14:paraId="767F8BE8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GU-1072</w:t>
            </w:r>
          </w:p>
        </w:tc>
        <w:tc>
          <w:tcPr>
            <w:tcW w:w="3696" w:type="pct"/>
            <w:shd w:val="clear" w:color="auto" w:fill="auto"/>
          </w:tcPr>
          <w:p w14:paraId="16273AF2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Peat; 60cm deep, Turner et al. 1993.</w:t>
            </w:r>
          </w:p>
        </w:tc>
        <w:tc>
          <w:tcPr>
            <w:tcW w:w="606" w:type="pct"/>
            <w:shd w:val="clear" w:color="auto" w:fill="auto"/>
          </w:tcPr>
          <w:p w14:paraId="7A0D0C89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5945±90</w:t>
            </w:r>
          </w:p>
        </w:tc>
      </w:tr>
      <w:tr w:rsidR="00436FA4" w:rsidRPr="00571050" w14:paraId="5FB5B311" w14:textId="77777777" w:rsidTr="003B68E9">
        <w:tc>
          <w:tcPr>
            <w:tcW w:w="5000" w:type="pct"/>
            <w:gridSpan w:val="3"/>
            <w:shd w:val="clear" w:color="auto" w:fill="auto"/>
          </w:tcPr>
          <w:p w14:paraId="57291FCC" w14:textId="77777777" w:rsidR="00436FA4" w:rsidRPr="00571050" w:rsidRDefault="00436FA4" w:rsidP="003B68E9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71050">
              <w:rPr>
                <w:rFonts w:ascii="Arial" w:hAnsi="Arial" w:cs="Arial"/>
                <w:b/>
                <w:sz w:val="18"/>
                <w:szCs w:val="18"/>
              </w:rPr>
              <w:t>Askham</w:t>
            </w:r>
            <w:proofErr w:type="spellEnd"/>
            <w:r w:rsidRPr="00571050">
              <w:rPr>
                <w:rFonts w:ascii="Arial" w:hAnsi="Arial" w:cs="Arial"/>
                <w:b/>
                <w:sz w:val="18"/>
                <w:szCs w:val="18"/>
              </w:rPr>
              <w:t xml:space="preserve"> Bog (no elm decline apparent in sequence)</w:t>
            </w:r>
          </w:p>
        </w:tc>
      </w:tr>
      <w:tr w:rsidR="00436FA4" w:rsidRPr="00571050" w14:paraId="697A2D61" w14:textId="77777777" w:rsidTr="003B68E9">
        <w:tc>
          <w:tcPr>
            <w:tcW w:w="698" w:type="pct"/>
            <w:shd w:val="clear" w:color="auto" w:fill="auto"/>
          </w:tcPr>
          <w:p w14:paraId="58A38AD6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OxA-8250</w:t>
            </w:r>
          </w:p>
        </w:tc>
        <w:tc>
          <w:tcPr>
            <w:tcW w:w="3696" w:type="pct"/>
            <w:shd w:val="clear" w:color="auto" w:fill="auto"/>
          </w:tcPr>
          <w:p w14:paraId="151210A8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“</w:t>
            </w:r>
            <w:proofErr w:type="gramStart"/>
            <w:r w:rsidRPr="00571050">
              <w:rPr>
                <w:rFonts w:ascii="Arial" w:hAnsi="Arial" w:cs="Arial"/>
                <w:sz w:val="18"/>
                <w:szCs w:val="18"/>
              </w:rPr>
              <w:t>bulk</w:t>
            </w:r>
            <w:proofErr w:type="gramEnd"/>
            <w:r w:rsidRPr="00571050">
              <w:rPr>
                <w:rFonts w:ascii="Arial" w:hAnsi="Arial" w:cs="Arial"/>
                <w:sz w:val="18"/>
                <w:szCs w:val="18"/>
              </w:rPr>
              <w:t xml:space="preserve">" peat; 24cm deep, </w:t>
            </w:r>
            <w:proofErr w:type="spellStart"/>
            <w:r w:rsidRPr="00571050">
              <w:rPr>
                <w:rFonts w:ascii="Arial" w:hAnsi="Arial" w:cs="Arial"/>
                <w:sz w:val="18"/>
                <w:szCs w:val="18"/>
              </w:rPr>
              <w:t>Gearey</w:t>
            </w:r>
            <w:proofErr w:type="spellEnd"/>
            <w:r w:rsidRPr="00571050">
              <w:rPr>
                <w:rFonts w:ascii="Arial" w:hAnsi="Arial" w:cs="Arial"/>
                <w:sz w:val="18"/>
                <w:szCs w:val="18"/>
              </w:rPr>
              <w:t xml:space="preserve"> and Lill</w:t>
            </w:r>
            <w:r w:rsidR="00BB736A">
              <w:rPr>
                <w:rFonts w:ascii="Arial" w:hAnsi="Arial" w:cs="Arial"/>
                <w:sz w:val="18"/>
                <w:szCs w:val="18"/>
              </w:rPr>
              <w:t>i</w:t>
            </w:r>
            <w:r w:rsidRPr="00571050">
              <w:rPr>
                <w:rFonts w:ascii="Arial" w:hAnsi="Arial" w:cs="Arial"/>
                <w:sz w:val="18"/>
                <w:szCs w:val="18"/>
              </w:rPr>
              <w:t>e 1999.</w:t>
            </w:r>
          </w:p>
        </w:tc>
        <w:tc>
          <w:tcPr>
            <w:tcW w:w="606" w:type="pct"/>
            <w:shd w:val="clear" w:color="auto" w:fill="auto"/>
          </w:tcPr>
          <w:p w14:paraId="7115B97F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4185±40</w:t>
            </w:r>
          </w:p>
        </w:tc>
      </w:tr>
      <w:tr w:rsidR="00436FA4" w:rsidRPr="00571050" w14:paraId="6CF3D288" w14:textId="77777777" w:rsidTr="003B68E9">
        <w:tc>
          <w:tcPr>
            <w:tcW w:w="698" w:type="pct"/>
            <w:shd w:val="clear" w:color="auto" w:fill="auto"/>
          </w:tcPr>
          <w:p w14:paraId="0F2BBFFA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OxA-8251</w:t>
            </w:r>
          </w:p>
        </w:tc>
        <w:tc>
          <w:tcPr>
            <w:tcW w:w="3696" w:type="pct"/>
            <w:shd w:val="clear" w:color="auto" w:fill="auto"/>
          </w:tcPr>
          <w:p w14:paraId="1C709637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“</w:t>
            </w:r>
            <w:proofErr w:type="gramStart"/>
            <w:r w:rsidRPr="00571050">
              <w:rPr>
                <w:rFonts w:ascii="Arial" w:hAnsi="Arial" w:cs="Arial"/>
                <w:sz w:val="18"/>
                <w:szCs w:val="18"/>
              </w:rPr>
              <w:t>bulk</w:t>
            </w:r>
            <w:proofErr w:type="gramEnd"/>
            <w:r w:rsidRPr="00571050">
              <w:rPr>
                <w:rFonts w:ascii="Arial" w:hAnsi="Arial" w:cs="Arial"/>
                <w:sz w:val="18"/>
                <w:szCs w:val="18"/>
              </w:rPr>
              <w:t xml:space="preserve">" peat; 56cm deep, </w:t>
            </w:r>
            <w:proofErr w:type="spellStart"/>
            <w:r w:rsidRPr="00571050">
              <w:rPr>
                <w:rFonts w:ascii="Arial" w:hAnsi="Arial" w:cs="Arial"/>
                <w:sz w:val="18"/>
                <w:szCs w:val="18"/>
              </w:rPr>
              <w:t>Gearey</w:t>
            </w:r>
            <w:proofErr w:type="spellEnd"/>
            <w:r w:rsidRPr="00571050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BB736A" w:rsidRPr="00571050">
              <w:rPr>
                <w:rFonts w:ascii="Arial" w:hAnsi="Arial" w:cs="Arial"/>
                <w:sz w:val="18"/>
                <w:szCs w:val="18"/>
              </w:rPr>
              <w:t>Lill</w:t>
            </w:r>
            <w:r w:rsidR="00BB736A">
              <w:rPr>
                <w:rFonts w:ascii="Arial" w:hAnsi="Arial" w:cs="Arial"/>
                <w:sz w:val="18"/>
                <w:szCs w:val="18"/>
              </w:rPr>
              <w:t>i</w:t>
            </w:r>
            <w:r w:rsidR="00BB736A" w:rsidRPr="00571050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571050">
              <w:rPr>
                <w:rFonts w:ascii="Arial" w:hAnsi="Arial" w:cs="Arial"/>
                <w:sz w:val="18"/>
                <w:szCs w:val="18"/>
              </w:rPr>
              <w:t>1999.</w:t>
            </w:r>
          </w:p>
        </w:tc>
        <w:tc>
          <w:tcPr>
            <w:tcW w:w="606" w:type="pct"/>
            <w:shd w:val="clear" w:color="auto" w:fill="auto"/>
          </w:tcPr>
          <w:p w14:paraId="263F7EE5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895±35</w:t>
            </w:r>
          </w:p>
        </w:tc>
      </w:tr>
      <w:tr w:rsidR="00436FA4" w:rsidRPr="00571050" w14:paraId="030650F1" w14:textId="77777777" w:rsidTr="003B68E9">
        <w:tc>
          <w:tcPr>
            <w:tcW w:w="698" w:type="pct"/>
            <w:shd w:val="clear" w:color="auto" w:fill="auto"/>
          </w:tcPr>
          <w:p w14:paraId="60E0A636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OxA-8252</w:t>
            </w:r>
          </w:p>
        </w:tc>
        <w:tc>
          <w:tcPr>
            <w:tcW w:w="3696" w:type="pct"/>
            <w:shd w:val="clear" w:color="auto" w:fill="auto"/>
          </w:tcPr>
          <w:p w14:paraId="25555ABB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“</w:t>
            </w:r>
            <w:proofErr w:type="gramStart"/>
            <w:r w:rsidRPr="00571050">
              <w:rPr>
                <w:rFonts w:ascii="Arial" w:hAnsi="Arial" w:cs="Arial"/>
                <w:sz w:val="18"/>
                <w:szCs w:val="18"/>
              </w:rPr>
              <w:t>bulk</w:t>
            </w:r>
            <w:proofErr w:type="gramEnd"/>
            <w:r w:rsidRPr="00571050">
              <w:rPr>
                <w:rFonts w:ascii="Arial" w:hAnsi="Arial" w:cs="Arial"/>
                <w:sz w:val="18"/>
                <w:szCs w:val="18"/>
              </w:rPr>
              <w:t xml:space="preserve">" peat; 58cm deep, </w:t>
            </w:r>
            <w:proofErr w:type="spellStart"/>
            <w:r w:rsidRPr="00571050">
              <w:rPr>
                <w:rFonts w:ascii="Arial" w:hAnsi="Arial" w:cs="Arial"/>
                <w:sz w:val="18"/>
                <w:szCs w:val="18"/>
              </w:rPr>
              <w:t>Gearey</w:t>
            </w:r>
            <w:proofErr w:type="spellEnd"/>
            <w:r w:rsidRPr="00571050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BB736A" w:rsidRPr="00571050">
              <w:rPr>
                <w:rFonts w:ascii="Arial" w:hAnsi="Arial" w:cs="Arial"/>
                <w:sz w:val="18"/>
                <w:szCs w:val="18"/>
              </w:rPr>
              <w:t>Lill</w:t>
            </w:r>
            <w:r w:rsidR="00BB736A">
              <w:rPr>
                <w:rFonts w:ascii="Arial" w:hAnsi="Arial" w:cs="Arial"/>
                <w:sz w:val="18"/>
                <w:szCs w:val="18"/>
              </w:rPr>
              <w:t>i</w:t>
            </w:r>
            <w:r w:rsidR="00BB736A" w:rsidRPr="00571050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571050">
              <w:rPr>
                <w:rFonts w:ascii="Arial" w:hAnsi="Arial" w:cs="Arial"/>
                <w:sz w:val="18"/>
                <w:szCs w:val="18"/>
              </w:rPr>
              <w:t>1999.</w:t>
            </w:r>
          </w:p>
        </w:tc>
        <w:tc>
          <w:tcPr>
            <w:tcW w:w="606" w:type="pct"/>
            <w:shd w:val="clear" w:color="auto" w:fill="auto"/>
          </w:tcPr>
          <w:p w14:paraId="56868E1A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3465±45</w:t>
            </w:r>
          </w:p>
        </w:tc>
      </w:tr>
      <w:tr w:rsidR="00436FA4" w:rsidRPr="00571050" w14:paraId="4D71FB44" w14:textId="77777777" w:rsidTr="003B68E9">
        <w:tc>
          <w:tcPr>
            <w:tcW w:w="698" w:type="pct"/>
            <w:shd w:val="clear" w:color="auto" w:fill="auto"/>
          </w:tcPr>
          <w:p w14:paraId="245BEAB2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OxA-8253</w:t>
            </w:r>
          </w:p>
        </w:tc>
        <w:tc>
          <w:tcPr>
            <w:tcW w:w="3696" w:type="pct"/>
            <w:shd w:val="clear" w:color="auto" w:fill="auto"/>
          </w:tcPr>
          <w:p w14:paraId="75476A88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“</w:t>
            </w:r>
            <w:proofErr w:type="gramStart"/>
            <w:r w:rsidRPr="00571050">
              <w:rPr>
                <w:rFonts w:ascii="Arial" w:hAnsi="Arial" w:cs="Arial"/>
                <w:sz w:val="18"/>
                <w:szCs w:val="18"/>
              </w:rPr>
              <w:t>bulk</w:t>
            </w:r>
            <w:proofErr w:type="gramEnd"/>
            <w:r w:rsidRPr="00571050">
              <w:rPr>
                <w:rFonts w:ascii="Arial" w:hAnsi="Arial" w:cs="Arial"/>
                <w:sz w:val="18"/>
                <w:szCs w:val="18"/>
              </w:rPr>
              <w:t xml:space="preserve">" peat; 58cm deep, </w:t>
            </w:r>
            <w:proofErr w:type="spellStart"/>
            <w:r w:rsidRPr="00571050">
              <w:rPr>
                <w:rFonts w:ascii="Arial" w:hAnsi="Arial" w:cs="Arial"/>
                <w:sz w:val="18"/>
                <w:szCs w:val="18"/>
              </w:rPr>
              <w:t>Gearey</w:t>
            </w:r>
            <w:proofErr w:type="spellEnd"/>
            <w:r w:rsidRPr="00571050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BB736A" w:rsidRPr="00571050">
              <w:rPr>
                <w:rFonts w:ascii="Arial" w:hAnsi="Arial" w:cs="Arial"/>
                <w:sz w:val="18"/>
                <w:szCs w:val="18"/>
              </w:rPr>
              <w:t>Lill</w:t>
            </w:r>
            <w:r w:rsidR="00BB736A">
              <w:rPr>
                <w:rFonts w:ascii="Arial" w:hAnsi="Arial" w:cs="Arial"/>
                <w:sz w:val="18"/>
                <w:szCs w:val="18"/>
              </w:rPr>
              <w:t>i</w:t>
            </w:r>
            <w:r w:rsidR="00BB736A" w:rsidRPr="00571050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571050">
              <w:rPr>
                <w:rFonts w:ascii="Arial" w:hAnsi="Arial" w:cs="Arial"/>
                <w:sz w:val="18"/>
                <w:szCs w:val="18"/>
              </w:rPr>
              <w:t xml:space="preserve">1999. </w:t>
            </w:r>
          </w:p>
        </w:tc>
        <w:tc>
          <w:tcPr>
            <w:tcW w:w="606" w:type="pct"/>
            <w:shd w:val="clear" w:color="auto" w:fill="auto"/>
          </w:tcPr>
          <w:p w14:paraId="4FCED945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920±35</w:t>
            </w:r>
          </w:p>
        </w:tc>
      </w:tr>
      <w:tr w:rsidR="00436FA4" w:rsidRPr="00571050" w14:paraId="7E9402B4" w14:textId="77777777" w:rsidTr="003B68E9">
        <w:tc>
          <w:tcPr>
            <w:tcW w:w="698" w:type="pct"/>
            <w:shd w:val="clear" w:color="auto" w:fill="auto"/>
          </w:tcPr>
          <w:p w14:paraId="28C13952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OxA-8254</w:t>
            </w:r>
          </w:p>
        </w:tc>
        <w:tc>
          <w:tcPr>
            <w:tcW w:w="3696" w:type="pct"/>
            <w:shd w:val="clear" w:color="auto" w:fill="auto"/>
          </w:tcPr>
          <w:p w14:paraId="17C0BB8F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“</w:t>
            </w:r>
            <w:proofErr w:type="gramStart"/>
            <w:r w:rsidRPr="00571050">
              <w:rPr>
                <w:rFonts w:ascii="Arial" w:hAnsi="Arial" w:cs="Arial"/>
                <w:sz w:val="18"/>
                <w:szCs w:val="18"/>
              </w:rPr>
              <w:t>bulk</w:t>
            </w:r>
            <w:proofErr w:type="gramEnd"/>
            <w:r w:rsidRPr="00571050">
              <w:rPr>
                <w:rFonts w:ascii="Arial" w:hAnsi="Arial" w:cs="Arial"/>
                <w:sz w:val="18"/>
                <w:szCs w:val="18"/>
              </w:rPr>
              <w:t xml:space="preserve">" peat; 60cm deep, </w:t>
            </w:r>
            <w:proofErr w:type="spellStart"/>
            <w:r w:rsidRPr="00571050">
              <w:rPr>
                <w:rFonts w:ascii="Arial" w:hAnsi="Arial" w:cs="Arial"/>
                <w:sz w:val="18"/>
                <w:szCs w:val="18"/>
              </w:rPr>
              <w:t>Gearey</w:t>
            </w:r>
            <w:proofErr w:type="spellEnd"/>
            <w:r w:rsidRPr="00571050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BB736A" w:rsidRPr="00571050">
              <w:rPr>
                <w:rFonts w:ascii="Arial" w:hAnsi="Arial" w:cs="Arial"/>
                <w:sz w:val="18"/>
                <w:szCs w:val="18"/>
              </w:rPr>
              <w:t>Lill</w:t>
            </w:r>
            <w:r w:rsidR="00BB736A">
              <w:rPr>
                <w:rFonts w:ascii="Arial" w:hAnsi="Arial" w:cs="Arial"/>
                <w:sz w:val="18"/>
                <w:szCs w:val="18"/>
              </w:rPr>
              <w:t>i</w:t>
            </w:r>
            <w:r w:rsidR="00BB736A" w:rsidRPr="00571050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571050">
              <w:rPr>
                <w:rFonts w:ascii="Arial" w:hAnsi="Arial" w:cs="Arial"/>
                <w:sz w:val="18"/>
                <w:szCs w:val="18"/>
              </w:rPr>
              <w:t xml:space="preserve">1999. </w:t>
            </w:r>
          </w:p>
        </w:tc>
        <w:tc>
          <w:tcPr>
            <w:tcW w:w="606" w:type="pct"/>
            <w:shd w:val="clear" w:color="auto" w:fill="auto"/>
          </w:tcPr>
          <w:p w14:paraId="57E81C56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118.5±0.5%</w:t>
            </w:r>
          </w:p>
        </w:tc>
      </w:tr>
      <w:tr w:rsidR="00436FA4" w:rsidRPr="00571050" w14:paraId="79DCC409" w14:textId="77777777" w:rsidTr="003B68E9">
        <w:tc>
          <w:tcPr>
            <w:tcW w:w="698" w:type="pct"/>
            <w:shd w:val="clear" w:color="auto" w:fill="auto"/>
          </w:tcPr>
          <w:p w14:paraId="0F38B013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OxA-8255</w:t>
            </w:r>
          </w:p>
        </w:tc>
        <w:tc>
          <w:tcPr>
            <w:tcW w:w="3696" w:type="pct"/>
            <w:shd w:val="clear" w:color="auto" w:fill="auto"/>
          </w:tcPr>
          <w:p w14:paraId="0CC785F9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“</w:t>
            </w:r>
            <w:proofErr w:type="gramStart"/>
            <w:r w:rsidRPr="00571050">
              <w:rPr>
                <w:rFonts w:ascii="Arial" w:hAnsi="Arial" w:cs="Arial"/>
                <w:sz w:val="18"/>
                <w:szCs w:val="18"/>
              </w:rPr>
              <w:t>bulk</w:t>
            </w:r>
            <w:proofErr w:type="gramEnd"/>
            <w:r w:rsidRPr="00571050">
              <w:rPr>
                <w:rFonts w:ascii="Arial" w:hAnsi="Arial" w:cs="Arial"/>
                <w:sz w:val="18"/>
                <w:szCs w:val="18"/>
              </w:rPr>
              <w:t xml:space="preserve">" peat; 112cm deep, </w:t>
            </w:r>
            <w:proofErr w:type="spellStart"/>
            <w:r w:rsidRPr="00571050">
              <w:rPr>
                <w:rFonts w:ascii="Arial" w:hAnsi="Arial" w:cs="Arial"/>
                <w:sz w:val="18"/>
                <w:szCs w:val="18"/>
              </w:rPr>
              <w:t>Gearey</w:t>
            </w:r>
            <w:proofErr w:type="spellEnd"/>
            <w:r w:rsidRPr="00571050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BB736A" w:rsidRPr="00571050">
              <w:rPr>
                <w:rFonts w:ascii="Arial" w:hAnsi="Arial" w:cs="Arial"/>
                <w:sz w:val="18"/>
                <w:szCs w:val="18"/>
              </w:rPr>
              <w:t>Lill</w:t>
            </w:r>
            <w:r w:rsidR="00BB736A">
              <w:rPr>
                <w:rFonts w:ascii="Arial" w:hAnsi="Arial" w:cs="Arial"/>
                <w:sz w:val="18"/>
                <w:szCs w:val="18"/>
              </w:rPr>
              <w:t>i</w:t>
            </w:r>
            <w:r w:rsidR="00BB736A" w:rsidRPr="00571050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571050">
              <w:rPr>
                <w:rFonts w:ascii="Arial" w:hAnsi="Arial" w:cs="Arial"/>
                <w:sz w:val="18"/>
                <w:szCs w:val="18"/>
              </w:rPr>
              <w:t xml:space="preserve">1999. </w:t>
            </w:r>
          </w:p>
        </w:tc>
        <w:tc>
          <w:tcPr>
            <w:tcW w:w="606" w:type="pct"/>
            <w:shd w:val="clear" w:color="auto" w:fill="auto"/>
          </w:tcPr>
          <w:p w14:paraId="5D6B565B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5285±50</w:t>
            </w:r>
          </w:p>
        </w:tc>
      </w:tr>
      <w:tr w:rsidR="00436FA4" w:rsidRPr="00571050" w14:paraId="752211A3" w14:textId="77777777" w:rsidTr="003B68E9">
        <w:tc>
          <w:tcPr>
            <w:tcW w:w="698" w:type="pct"/>
            <w:shd w:val="clear" w:color="auto" w:fill="auto"/>
          </w:tcPr>
          <w:p w14:paraId="25598B73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OxA-8256</w:t>
            </w:r>
          </w:p>
        </w:tc>
        <w:tc>
          <w:tcPr>
            <w:tcW w:w="3696" w:type="pct"/>
            <w:shd w:val="clear" w:color="auto" w:fill="auto"/>
          </w:tcPr>
          <w:p w14:paraId="7747901E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“</w:t>
            </w:r>
            <w:proofErr w:type="gramStart"/>
            <w:r w:rsidRPr="00571050">
              <w:rPr>
                <w:rFonts w:ascii="Arial" w:hAnsi="Arial" w:cs="Arial"/>
                <w:sz w:val="18"/>
                <w:szCs w:val="18"/>
              </w:rPr>
              <w:t>bulk</w:t>
            </w:r>
            <w:proofErr w:type="gramEnd"/>
            <w:r w:rsidRPr="00571050">
              <w:rPr>
                <w:rFonts w:ascii="Arial" w:hAnsi="Arial" w:cs="Arial"/>
                <w:sz w:val="18"/>
                <w:szCs w:val="18"/>
              </w:rPr>
              <w:t xml:space="preserve">" peat; 136cm deep, </w:t>
            </w:r>
            <w:proofErr w:type="spellStart"/>
            <w:r w:rsidRPr="00571050">
              <w:rPr>
                <w:rFonts w:ascii="Arial" w:hAnsi="Arial" w:cs="Arial"/>
                <w:sz w:val="18"/>
                <w:szCs w:val="18"/>
              </w:rPr>
              <w:t>Gearey</w:t>
            </w:r>
            <w:proofErr w:type="spellEnd"/>
            <w:r w:rsidRPr="00571050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BB736A" w:rsidRPr="00571050">
              <w:rPr>
                <w:rFonts w:ascii="Arial" w:hAnsi="Arial" w:cs="Arial"/>
                <w:sz w:val="18"/>
                <w:szCs w:val="18"/>
              </w:rPr>
              <w:t>Lill</w:t>
            </w:r>
            <w:r w:rsidR="00BB736A">
              <w:rPr>
                <w:rFonts w:ascii="Arial" w:hAnsi="Arial" w:cs="Arial"/>
                <w:sz w:val="18"/>
                <w:szCs w:val="18"/>
              </w:rPr>
              <w:t>i</w:t>
            </w:r>
            <w:r w:rsidR="00BB736A" w:rsidRPr="00571050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571050">
              <w:rPr>
                <w:rFonts w:ascii="Arial" w:hAnsi="Arial" w:cs="Arial"/>
                <w:sz w:val="18"/>
                <w:szCs w:val="18"/>
              </w:rPr>
              <w:t>1999.</w:t>
            </w:r>
          </w:p>
        </w:tc>
        <w:tc>
          <w:tcPr>
            <w:tcW w:w="606" w:type="pct"/>
            <w:shd w:val="clear" w:color="auto" w:fill="auto"/>
          </w:tcPr>
          <w:p w14:paraId="0F70CAD5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6310±45</w:t>
            </w:r>
          </w:p>
        </w:tc>
      </w:tr>
      <w:tr w:rsidR="00436FA4" w:rsidRPr="00571050" w14:paraId="299864EE" w14:textId="77777777" w:rsidTr="003B68E9">
        <w:tc>
          <w:tcPr>
            <w:tcW w:w="698" w:type="pct"/>
            <w:shd w:val="clear" w:color="auto" w:fill="auto"/>
          </w:tcPr>
          <w:p w14:paraId="370B8643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OxA-8257</w:t>
            </w:r>
          </w:p>
        </w:tc>
        <w:tc>
          <w:tcPr>
            <w:tcW w:w="3696" w:type="pct"/>
            <w:shd w:val="clear" w:color="auto" w:fill="auto"/>
          </w:tcPr>
          <w:p w14:paraId="502A8F7B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“</w:t>
            </w:r>
            <w:proofErr w:type="gramStart"/>
            <w:r w:rsidRPr="00571050">
              <w:rPr>
                <w:rFonts w:ascii="Arial" w:hAnsi="Arial" w:cs="Arial"/>
                <w:sz w:val="18"/>
                <w:szCs w:val="18"/>
              </w:rPr>
              <w:t>bulk</w:t>
            </w:r>
            <w:proofErr w:type="gramEnd"/>
            <w:r w:rsidRPr="00571050">
              <w:rPr>
                <w:rFonts w:ascii="Arial" w:hAnsi="Arial" w:cs="Arial"/>
                <w:sz w:val="18"/>
                <w:szCs w:val="18"/>
              </w:rPr>
              <w:t xml:space="preserve">" peat; 144cm deep, </w:t>
            </w:r>
            <w:proofErr w:type="spellStart"/>
            <w:r w:rsidRPr="00571050">
              <w:rPr>
                <w:rFonts w:ascii="Arial" w:hAnsi="Arial" w:cs="Arial"/>
                <w:sz w:val="18"/>
                <w:szCs w:val="18"/>
              </w:rPr>
              <w:t>Gearey</w:t>
            </w:r>
            <w:proofErr w:type="spellEnd"/>
            <w:r w:rsidRPr="00571050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BB736A" w:rsidRPr="00571050">
              <w:rPr>
                <w:rFonts w:ascii="Arial" w:hAnsi="Arial" w:cs="Arial"/>
                <w:sz w:val="18"/>
                <w:szCs w:val="18"/>
              </w:rPr>
              <w:t>Lill</w:t>
            </w:r>
            <w:r w:rsidR="00BB736A">
              <w:rPr>
                <w:rFonts w:ascii="Arial" w:hAnsi="Arial" w:cs="Arial"/>
                <w:sz w:val="18"/>
                <w:szCs w:val="18"/>
              </w:rPr>
              <w:t>i</w:t>
            </w:r>
            <w:r w:rsidR="00BB736A" w:rsidRPr="00571050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571050">
              <w:rPr>
                <w:rFonts w:ascii="Arial" w:hAnsi="Arial" w:cs="Arial"/>
                <w:sz w:val="18"/>
                <w:szCs w:val="18"/>
              </w:rPr>
              <w:t>1999.</w:t>
            </w:r>
          </w:p>
        </w:tc>
        <w:tc>
          <w:tcPr>
            <w:tcW w:w="606" w:type="pct"/>
            <w:shd w:val="clear" w:color="auto" w:fill="auto"/>
          </w:tcPr>
          <w:p w14:paraId="0BCF450B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6350±50</w:t>
            </w:r>
          </w:p>
        </w:tc>
      </w:tr>
      <w:tr w:rsidR="00436FA4" w:rsidRPr="00571050" w14:paraId="61BBA953" w14:textId="77777777" w:rsidTr="003B68E9">
        <w:tc>
          <w:tcPr>
            <w:tcW w:w="698" w:type="pct"/>
            <w:shd w:val="clear" w:color="auto" w:fill="auto"/>
          </w:tcPr>
          <w:p w14:paraId="5664BF33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OxA-8258</w:t>
            </w:r>
          </w:p>
        </w:tc>
        <w:tc>
          <w:tcPr>
            <w:tcW w:w="3696" w:type="pct"/>
            <w:shd w:val="clear" w:color="auto" w:fill="auto"/>
          </w:tcPr>
          <w:p w14:paraId="7207DEF7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“</w:t>
            </w:r>
            <w:proofErr w:type="gramStart"/>
            <w:r w:rsidRPr="00571050">
              <w:rPr>
                <w:rFonts w:ascii="Arial" w:hAnsi="Arial" w:cs="Arial"/>
                <w:sz w:val="18"/>
                <w:szCs w:val="18"/>
              </w:rPr>
              <w:t>bulk</w:t>
            </w:r>
            <w:proofErr w:type="gramEnd"/>
            <w:r w:rsidRPr="00571050">
              <w:rPr>
                <w:rFonts w:ascii="Arial" w:hAnsi="Arial" w:cs="Arial"/>
                <w:sz w:val="18"/>
                <w:szCs w:val="18"/>
              </w:rPr>
              <w:t xml:space="preserve">" peat; 152cm deep, </w:t>
            </w:r>
            <w:proofErr w:type="spellStart"/>
            <w:r w:rsidRPr="00571050">
              <w:rPr>
                <w:rFonts w:ascii="Arial" w:hAnsi="Arial" w:cs="Arial"/>
                <w:sz w:val="18"/>
                <w:szCs w:val="18"/>
              </w:rPr>
              <w:t>Gearey</w:t>
            </w:r>
            <w:proofErr w:type="spellEnd"/>
            <w:r w:rsidRPr="00571050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BB736A" w:rsidRPr="00571050">
              <w:rPr>
                <w:rFonts w:ascii="Arial" w:hAnsi="Arial" w:cs="Arial"/>
                <w:sz w:val="18"/>
                <w:szCs w:val="18"/>
              </w:rPr>
              <w:t>Lill</w:t>
            </w:r>
            <w:r w:rsidR="00BB736A">
              <w:rPr>
                <w:rFonts w:ascii="Arial" w:hAnsi="Arial" w:cs="Arial"/>
                <w:sz w:val="18"/>
                <w:szCs w:val="18"/>
              </w:rPr>
              <w:t>i</w:t>
            </w:r>
            <w:r w:rsidR="00BB736A" w:rsidRPr="00571050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571050">
              <w:rPr>
                <w:rFonts w:ascii="Arial" w:hAnsi="Arial" w:cs="Arial"/>
                <w:sz w:val="18"/>
                <w:szCs w:val="18"/>
              </w:rPr>
              <w:t>1999.</w:t>
            </w:r>
          </w:p>
        </w:tc>
        <w:tc>
          <w:tcPr>
            <w:tcW w:w="606" w:type="pct"/>
            <w:shd w:val="clear" w:color="auto" w:fill="auto"/>
          </w:tcPr>
          <w:p w14:paraId="3301A8F6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6770±50</w:t>
            </w:r>
          </w:p>
        </w:tc>
      </w:tr>
      <w:tr w:rsidR="00436FA4" w:rsidRPr="00571050" w14:paraId="5E36F417" w14:textId="77777777" w:rsidTr="003B68E9">
        <w:tc>
          <w:tcPr>
            <w:tcW w:w="698" w:type="pct"/>
            <w:shd w:val="clear" w:color="auto" w:fill="auto"/>
          </w:tcPr>
          <w:p w14:paraId="775BCBB0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OxA-8259</w:t>
            </w:r>
          </w:p>
        </w:tc>
        <w:tc>
          <w:tcPr>
            <w:tcW w:w="3696" w:type="pct"/>
            <w:shd w:val="clear" w:color="auto" w:fill="auto"/>
          </w:tcPr>
          <w:p w14:paraId="17A2066B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“</w:t>
            </w:r>
            <w:proofErr w:type="gramStart"/>
            <w:r w:rsidRPr="00571050">
              <w:rPr>
                <w:rFonts w:ascii="Arial" w:hAnsi="Arial" w:cs="Arial"/>
                <w:sz w:val="18"/>
                <w:szCs w:val="18"/>
              </w:rPr>
              <w:t>bulk</w:t>
            </w:r>
            <w:proofErr w:type="gramEnd"/>
            <w:r w:rsidRPr="00571050">
              <w:rPr>
                <w:rFonts w:ascii="Arial" w:hAnsi="Arial" w:cs="Arial"/>
                <w:sz w:val="18"/>
                <w:szCs w:val="18"/>
              </w:rPr>
              <w:t xml:space="preserve">" peat; 168cm deep, </w:t>
            </w:r>
            <w:proofErr w:type="spellStart"/>
            <w:r w:rsidRPr="00571050">
              <w:rPr>
                <w:rFonts w:ascii="Arial" w:hAnsi="Arial" w:cs="Arial"/>
                <w:sz w:val="18"/>
                <w:szCs w:val="18"/>
              </w:rPr>
              <w:t>Gearey</w:t>
            </w:r>
            <w:proofErr w:type="spellEnd"/>
            <w:r w:rsidRPr="00571050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BB736A" w:rsidRPr="00571050">
              <w:rPr>
                <w:rFonts w:ascii="Arial" w:hAnsi="Arial" w:cs="Arial"/>
                <w:sz w:val="18"/>
                <w:szCs w:val="18"/>
              </w:rPr>
              <w:t>Lill</w:t>
            </w:r>
            <w:r w:rsidR="00BB736A">
              <w:rPr>
                <w:rFonts w:ascii="Arial" w:hAnsi="Arial" w:cs="Arial"/>
                <w:sz w:val="18"/>
                <w:szCs w:val="18"/>
              </w:rPr>
              <w:t>i</w:t>
            </w:r>
            <w:r w:rsidR="00BB736A" w:rsidRPr="00571050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571050">
              <w:rPr>
                <w:rFonts w:ascii="Arial" w:hAnsi="Arial" w:cs="Arial"/>
                <w:sz w:val="18"/>
                <w:szCs w:val="18"/>
              </w:rPr>
              <w:t>1999.</w:t>
            </w:r>
          </w:p>
        </w:tc>
        <w:tc>
          <w:tcPr>
            <w:tcW w:w="606" w:type="pct"/>
            <w:shd w:val="clear" w:color="auto" w:fill="auto"/>
          </w:tcPr>
          <w:p w14:paraId="3DDCE481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7175±50</w:t>
            </w:r>
          </w:p>
        </w:tc>
      </w:tr>
      <w:tr w:rsidR="00436FA4" w:rsidRPr="00571050" w14:paraId="3155A284" w14:textId="77777777" w:rsidTr="003B68E9">
        <w:tc>
          <w:tcPr>
            <w:tcW w:w="698" w:type="pct"/>
            <w:shd w:val="clear" w:color="auto" w:fill="auto"/>
          </w:tcPr>
          <w:p w14:paraId="7D3EFE47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OxA-8260</w:t>
            </w:r>
          </w:p>
        </w:tc>
        <w:tc>
          <w:tcPr>
            <w:tcW w:w="3696" w:type="pct"/>
            <w:shd w:val="clear" w:color="auto" w:fill="auto"/>
          </w:tcPr>
          <w:p w14:paraId="74ADE785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“</w:t>
            </w:r>
            <w:proofErr w:type="gramStart"/>
            <w:r w:rsidRPr="00571050">
              <w:rPr>
                <w:rFonts w:ascii="Arial" w:hAnsi="Arial" w:cs="Arial"/>
                <w:sz w:val="18"/>
                <w:szCs w:val="18"/>
              </w:rPr>
              <w:t>bulk</w:t>
            </w:r>
            <w:proofErr w:type="gramEnd"/>
            <w:r w:rsidRPr="00571050">
              <w:rPr>
                <w:rFonts w:ascii="Arial" w:hAnsi="Arial" w:cs="Arial"/>
                <w:sz w:val="18"/>
                <w:szCs w:val="18"/>
              </w:rPr>
              <w:t xml:space="preserve">" peat; 200cm deep, </w:t>
            </w:r>
            <w:proofErr w:type="spellStart"/>
            <w:r w:rsidRPr="00571050">
              <w:rPr>
                <w:rFonts w:ascii="Arial" w:hAnsi="Arial" w:cs="Arial"/>
                <w:sz w:val="18"/>
                <w:szCs w:val="18"/>
              </w:rPr>
              <w:t>Gearey</w:t>
            </w:r>
            <w:proofErr w:type="spellEnd"/>
            <w:r w:rsidRPr="00571050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BB736A" w:rsidRPr="00571050">
              <w:rPr>
                <w:rFonts w:ascii="Arial" w:hAnsi="Arial" w:cs="Arial"/>
                <w:sz w:val="18"/>
                <w:szCs w:val="18"/>
              </w:rPr>
              <w:t>Lill</w:t>
            </w:r>
            <w:r w:rsidR="00BB736A">
              <w:rPr>
                <w:rFonts w:ascii="Arial" w:hAnsi="Arial" w:cs="Arial"/>
                <w:sz w:val="18"/>
                <w:szCs w:val="18"/>
              </w:rPr>
              <w:t>i</w:t>
            </w:r>
            <w:r w:rsidR="00BB736A" w:rsidRPr="00571050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571050">
              <w:rPr>
                <w:rFonts w:ascii="Arial" w:hAnsi="Arial" w:cs="Arial"/>
                <w:sz w:val="18"/>
                <w:szCs w:val="18"/>
              </w:rPr>
              <w:t xml:space="preserve">1999. </w:t>
            </w:r>
          </w:p>
        </w:tc>
        <w:tc>
          <w:tcPr>
            <w:tcW w:w="606" w:type="pct"/>
            <w:shd w:val="clear" w:color="auto" w:fill="auto"/>
          </w:tcPr>
          <w:p w14:paraId="4E97D1BA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7720±50</w:t>
            </w:r>
          </w:p>
        </w:tc>
      </w:tr>
      <w:tr w:rsidR="00436FA4" w:rsidRPr="00571050" w14:paraId="5E29AA3B" w14:textId="77777777" w:rsidTr="003B68E9">
        <w:tc>
          <w:tcPr>
            <w:tcW w:w="698" w:type="pct"/>
            <w:shd w:val="clear" w:color="auto" w:fill="auto"/>
          </w:tcPr>
          <w:p w14:paraId="3D48628B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OxA-8261</w:t>
            </w:r>
          </w:p>
        </w:tc>
        <w:tc>
          <w:tcPr>
            <w:tcW w:w="3696" w:type="pct"/>
            <w:shd w:val="clear" w:color="auto" w:fill="auto"/>
          </w:tcPr>
          <w:p w14:paraId="1CF93801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“</w:t>
            </w:r>
            <w:proofErr w:type="gramStart"/>
            <w:r w:rsidRPr="00571050">
              <w:rPr>
                <w:rFonts w:ascii="Arial" w:hAnsi="Arial" w:cs="Arial"/>
                <w:sz w:val="18"/>
                <w:szCs w:val="18"/>
              </w:rPr>
              <w:t>bulk</w:t>
            </w:r>
            <w:proofErr w:type="gramEnd"/>
            <w:r w:rsidRPr="00571050">
              <w:rPr>
                <w:rFonts w:ascii="Arial" w:hAnsi="Arial" w:cs="Arial"/>
                <w:sz w:val="18"/>
                <w:szCs w:val="18"/>
              </w:rPr>
              <w:t xml:space="preserve">" peat; 296cm deep, </w:t>
            </w:r>
            <w:proofErr w:type="spellStart"/>
            <w:r w:rsidRPr="00571050">
              <w:rPr>
                <w:rFonts w:ascii="Arial" w:hAnsi="Arial" w:cs="Arial"/>
                <w:sz w:val="18"/>
                <w:szCs w:val="18"/>
              </w:rPr>
              <w:t>Gearey</w:t>
            </w:r>
            <w:proofErr w:type="spellEnd"/>
            <w:r w:rsidRPr="00571050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BB736A" w:rsidRPr="00571050">
              <w:rPr>
                <w:rFonts w:ascii="Arial" w:hAnsi="Arial" w:cs="Arial"/>
                <w:sz w:val="18"/>
                <w:szCs w:val="18"/>
              </w:rPr>
              <w:t>Lill</w:t>
            </w:r>
            <w:r w:rsidR="00BB736A">
              <w:rPr>
                <w:rFonts w:ascii="Arial" w:hAnsi="Arial" w:cs="Arial"/>
                <w:sz w:val="18"/>
                <w:szCs w:val="18"/>
              </w:rPr>
              <w:t>i</w:t>
            </w:r>
            <w:r w:rsidR="00BB736A" w:rsidRPr="00571050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571050">
              <w:rPr>
                <w:rFonts w:ascii="Arial" w:hAnsi="Arial" w:cs="Arial"/>
                <w:sz w:val="18"/>
                <w:szCs w:val="18"/>
              </w:rPr>
              <w:t xml:space="preserve">1999. </w:t>
            </w:r>
          </w:p>
        </w:tc>
        <w:tc>
          <w:tcPr>
            <w:tcW w:w="606" w:type="pct"/>
            <w:shd w:val="clear" w:color="auto" w:fill="auto"/>
          </w:tcPr>
          <w:p w14:paraId="1FE6391C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8605±50</w:t>
            </w:r>
          </w:p>
        </w:tc>
      </w:tr>
      <w:tr w:rsidR="00436FA4" w:rsidRPr="00571050" w14:paraId="57F636D8" w14:textId="77777777" w:rsidTr="003B68E9">
        <w:tc>
          <w:tcPr>
            <w:tcW w:w="698" w:type="pct"/>
            <w:shd w:val="clear" w:color="auto" w:fill="auto"/>
          </w:tcPr>
          <w:p w14:paraId="7F748913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OxA-8262</w:t>
            </w:r>
          </w:p>
        </w:tc>
        <w:tc>
          <w:tcPr>
            <w:tcW w:w="3696" w:type="pct"/>
            <w:shd w:val="clear" w:color="auto" w:fill="auto"/>
          </w:tcPr>
          <w:p w14:paraId="34BB9078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“</w:t>
            </w:r>
            <w:proofErr w:type="gramStart"/>
            <w:r w:rsidRPr="00571050">
              <w:rPr>
                <w:rFonts w:ascii="Arial" w:hAnsi="Arial" w:cs="Arial"/>
                <w:sz w:val="18"/>
                <w:szCs w:val="18"/>
              </w:rPr>
              <w:t>bulk</w:t>
            </w:r>
            <w:proofErr w:type="gramEnd"/>
            <w:r w:rsidRPr="00571050">
              <w:rPr>
                <w:rFonts w:ascii="Arial" w:hAnsi="Arial" w:cs="Arial"/>
                <w:sz w:val="18"/>
                <w:szCs w:val="18"/>
              </w:rPr>
              <w:t xml:space="preserve">" peat; 323cm deep, </w:t>
            </w:r>
            <w:proofErr w:type="spellStart"/>
            <w:r w:rsidRPr="00571050">
              <w:rPr>
                <w:rFonts w:ascii="Arial" w:hAnsi="Arial" w:cs="Arial"/>
                <w:sz w:val="18"/>
                <w:szCs w:val="18"/>
              </w:rPr>
              <w:t>Gearey</w:t>
            </w:r>
            <w:proofErr w:type="spellEnd"/>
            <w:r w:rsidRPr="00571050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BB736A" w:rsidRPr="00571050">
              <w:rPr>
                <w:rFonts w:ascii="Arial" w:hAnsi="Arial" w:cs="Arial"/>
                <w:sz w:val="18"/>
                <w:szCs w:val="18"/>
              </w:rPr>
              <w:t>Lill</w:t>
            </w:r>
            <w:r w:rsidR="00BB736A">
              <w:rPr>
                <w:rFonts w:ascii="Arial" w:hAnsi="Arial" w:cs="Arial"/>
                <w:sz w:val="18"/>
                <w:szCs w:val="18"/>
              </w:rPr>
              <w:t>i</w:t>
            </w:r>
            <w:r w:rsidR="00BB736A" w:rsidRPr="00571050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571050">
              <w:rPr>
                <w:rFonts w:ascii="Arial" w:hAnsi="Arial" w:cs="Arial"/>
                <w:sz w:val="18"/>
                <w:szCs w:val="18"/>
              </w:rPr>
              <w:t xml:space="preserve">1999. </w:t>
            </w:r>
          </w:p>
        </w:tc>
        <w:tc>
          <w:tcPr>
            <w:tcW w:w="606" w:type="pct"/>
            <w:shd w:val="clear" w:color="auto" w:fill="auto"/>
          </w:tcPr>
          <w:p w14:paraId="1AA21B18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9150±55</w:t>
            </w:r>
          </w:p>
        </w:tc>
      </w:tr>
      <w:tr w:rsidR="00436FA4" w:rsidRPr="00571050" w14:paraId="4FF072C9" w14:textId="77777777" w:rsidTr="003B68E9">
        <w:tc>
          <w:tcPr>
            <w:tcW w:w="5000" w:type="pct"/>
            <w:gridSpan w:val="3"/>
            <w:shd w:val="clear" w:color="auto" w:fill="auto"/>
          </w:tcPr>
          <w:p w14:paraId="1BA2CF1E" w14:textId="77777777" w:rsidR="00436FA4" w:rsidRPr="00571050" w:rsidRDefault="00436FA4" w:rsidP="003B68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1050">
              <w:rPr>
                <w:rFonts w:ascii="Arial" w:hAnsi="Arial" w:cs="Arial"/>
                <w:b/>
                <w:sz w:val="18"/>
                <w:szCs w:val="18"/>
              </w:rPr>
              <w:t>Barrow Haven (no elm decline apparent in sequence)</w:t>
            </w:r>
          </w:p>
        </w:tc>
      </w:tr>
      <w:tr w:rsidR="00436FA4" w:rsidRPr="00571050" w14:paraId="1AD74920" w14:textId="77777777" w:rsidTr="003B68E9">
        <w:tc>
          <w:tcPr>
            <w:tcW w:w="698" w:type="pct"/>
            <w:shd w:val="clear" w:color="auto" w:fill="auto"/>
          </w:tcPr>
          <w:p w14:paraId="56706E65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SRR-1374</w:t>
            </w:r>
          </w:p>
        </w:tc>
        <w:tc>
          <w:tcPr>
            <w:tcW w:w="3696" w:type="pct"/>
            <w:shd w:val="clear" w:color="auto" w:fill="auto"/>
          </w:tcPr>
          <w:p w14:paraId="32480FAE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71050">
              <w:rPr>
                <w:rFonts w:ascii="Arial" w:hAnsi="Arial" w:cs="Arial"/>
                <w:sz w:val="18"/>
                <w:szCs w:val="18"/>
              </w:rPr>
              <w:t>amorphous</w:t>
            </w:r>
            <w:proofErr w:type="gramEnd"/>
            <w:r w:rsidRPr="00571050">
              <w:rPr>
                <w:rFonts w:ascii="Arial" w:hAnsi="Arial" w:cs="Arial"/>
                <w:sz w:val="18"/>
                <w:szCs w:val="18"/>
              </w:rPr>
              <w:t xml:space="preserve"> peat</w:t>
            </w:r>
            <w:r w:rsidR="00BB736A">
              <w:rPr>
                <w:rFonts w:ascii="Arial" w:hAnsi="Arial" w:cs="Arial"/>
                <w:sz w:val="18"/>
                <w:szCs w:val="18"/>
              </w:rPr>
              <w:t xml:space="preserve">; 143-8cm deep; Long et. </w:t>
            </w:r>
            <w:proofErr w:type="gramStart"/>
            <w:r w:rsidR="00BB736A">
              <w:rPr>
                <w:rFonts w:ascii="Arial" w:hAnsi="Arial" w:cs="Arial"/>
                <w:sz w:val="18"/>
                <w:szCs w:val="18"/>
              </w:rPr>
              <w:t>al</w:t>
            </w:r>
            <w:proofErr w:type="gramEnd"/>
            <w:r w:rsidR="00BB736A">
              <w:rPr>
                <w:rFonts w:ascii="Arial" w:hAnsi="Arial" w:cs="Arial"/>
                <w:sz w:val="18"/>
                <w:szCs w:val="18"/>
              </w:rPr>
              <w:t>. 19</w:t>
            </w:r>
            <w:r w:rsidRPr="00571050">
              <w:rPr>
                <w:rFonts w:ascii="Arial" w:hAnsi="Arial" w:cs="Arial"/>
                <w:sz w:val="18"/>
                <w:szCs w:val="18"/>
              </w:rPr>
              <w:t>9</w:t>
            </w:r>
            <w:r w:rsidR="00BB736A">
              <w:rPr>
                <w:rFonts w:ascii="Arial" w:hAnsi="Arial" w:cs="Arial"/>
                <w:sz w:val="18"/>
                <w:szCs w:val="18"/>
              </w:rPr>
              <w:t>8</w:t>
            </w:r>
            <w:r w:rsidRPr="0057105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" w:type="pct"/>
            <w:shd w:val="clear" w:color="auto" w:fill="auto"/>
          </w:tcPr>
          <w:p w14:paraId="118E4AC6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2325±60</w:t>
            </w:r>
          </w:p>
        </w:tc>
      </w:tr>
      <w:tr w:rsidR="00436FA4" w:rsidRPr="00571050" w14:paraId="7118339C" w14:textId="77777777" w:rsidTr="003B68E9">
        <w:tc>
          <w:tcPr>
            <w:tcW w:w="698" w:type="pct"/>
            <w:shd w:val="clear" w:color="auto" w:fill="auto"/>
          </w:tcPr>
          <w:p w14:paraId="501D1722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SRR-4897</w:t>
            </w:r>
          </w:p>
        </w:tc>
        <w:tc>
          <w:tcPr>
            <w:tcW w:w="3696" w:type="pct"/>
            <w:shd w:val="clear" w:color="auto" w:fill="auto"/>
          </w:tcPr>
          <w:p w14:paraId="070D4A46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71050">
              <w:rPr>
                <w:rFonts w:ascii="Arial" w:hAnsi="Arial" w:cs="Arial"/>
                <w:sz w:val="18"/>
                <w:szCs w:val="18"/>
              </w:rPr>
              <w:t>amorphous</w:t>
            </w:r>
            <w:proofErr w:type="gramEnd"/>
            <w:r w:rsidRPr="00571050">
              <w:rPr>
                <w:rFonts w:ascii="Arial" w:hAnsi="Arial" w:cs="Arial"/>
                <w:sz w:val="18"/>
                <w:szCs w:val="18"/>
              </w:rPr>
              <w:t xml:space="preserve"> peat</w:t>
            </w:r>
            <w:r w:rsidR="00BB736A">
              <w:rPr>
                <w:rFonts w:ascii="Arial" w:hAnsi="Arial" w:cs="Arial"/>
                <w:sz w:val="18"/>
                <w:szCs w:val="18"/>
              </w:rPr>
              <w:t xml:space="preserve">; 177-9cm deep; Long et. </w:t>
            </w:r>
            <w:proofErr w:type="gramStart"/>
            <w:r w:rsidR="00BB736A">
              <w:rPr>
                <w:rFonts w:ascii="Arial" w:hAnsi="Arial" w:cs="Arial"/>
                <w:sz w:val="18"/>
                <w:szCs w:val="18"/>
              </w:rPr>
              <w:t>al</w:t>
            </w:r>
            <w:proofErr w:type="gramEnd"/>
            <w:r w:rsidR="00BB736A">
              <w:rPr>
                <w:rFonts w:ascii="Arial" w:hAnsi="Arial" w:cs="Arial"/>
                <w:sz w:val="18"/>
                <w:szCs w:val="18"/>
              </w:rPr>
              <w:t>. 19</w:t>
            </w:r>
            <w:r w:rsidRPr="00571050">
              <w:rPr>
                <w:rFonts w:ascii="Arial" w:hAnsi="Arial" w:cs="Arial"/>
                <w:sz w:val="18"/>
                <w:szCs w:val="18"/>
              </w:rPr>
              <w:t>9</w:t>
            </w:r>
            <w:r w:rsidR="00BB736A">
              <w:rPr>
                <w:rFonts w:ascii="Arial" w:hAnsi="Arial" w:cs="Arial"/>
                <w:sz w:val="18"/>
                <w:szCs w:val="18"/>
              </w:rPr>
              <w:t>8</w:t>
            </w:r>
            <w:r w:rsidRPr="0057105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" w:type="pct"/>
            <w:shd w:val="clear" w:color="auto" w:fill="auto"/>
          </w:tcPr>
          <w:p w14:paraId="23E70785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2040±40</w:t>
            </w:r>
          </w:p>
        </w:tc>
      </w:tr>
      <w:tr w:rsidR="00436FA4" w:rsidRPr="00571050" w14:paraId="7F6985E5" w14:textId="77777777" w:rsidTr="003B68E9">
        <w:tc>
          <w:tcPr>
            <w:tcW w:w="698" w:type="pct"/>
            <w:shd w:val="clear" w:color="auto" w:fill="auto"/>
          </w:tcPr>
          <w:p w14:paraId="4880CDA6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SRR-1373</w:t>
            </w:r>
          </w:p>
        </w:tc>
        <w:tc>
          <w:tcPr>
            <w:tcW w:w="3696" w:type="pct"/>
            <w:shd w:val="clear" w:color="auto" w:fill="auto"/>
          </w:tcPr>
          <w:p w14:paraId="105E3B64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71050">
              <w:rPr>
                <w:rFonts w:ascii="Arial" w:hAnsi="Arial" w:cs="Arial"/>
                <w:sz w:val="18"/>
                <w:szCs w:val="18"/>
              </w:rPr>
              <w:t>amorphous</w:t>
            </w:r>
            <w:proofErr w:type="gramEnd"/>
            <w:r w:rsidRPr="00571050">
              <w:rPr>
                <w:rFonts w:ascii="Arial" w:hAnsi="Arial" w:cs="Arial"/>
                <w:sz w:val="18"/>
                <w:szCs w:val="18"/>
              </w:rPr>
              <w:t xml:space="preserve"> peat</w:t>
            </w:r>
            <w:r w:rsidR="00BB736A">
              <w:rPr>
                <w:rFonts w:ascii="Arial" w:hAnsi="Arial" w:cs="Arial"/>
                <w:sz w:val="18"/>
                <w:szCs w:val="18"/>
              </w:rPr>
              <w:t xml:space="preserve">; 207-9cm deep; Long et. </w:t>
            </w:r>
            <w:proofErr w:type="gramStart"/>
            <w:r w:rsidR="00BB736A">
              <w:rPr>
                <w:rFonts w:ascii="Arial" w:hAnsi="Arial" w:cs="Arial"/>
                <w:sz w:val="18"/>
                <w:szCs w:val="18"/>
              </w:rPr>
              <w:t>al</w:t>
            </w:r>
            <w:proofErr w:type="gramEnd"/>
            <w:r w:rsidR="00BB736A">
              <w:rPr>
                <w:rFonts w:ascii="Arial" w:hAnsi="Arial" w:cs="Arial"/>
                <w:sz w:val="18"/>
                <w:szCs w:val="18"/>
              </w:rPr>
              <w:t>. 19</w:t>
            </w:r>
            <w:r w:rsidRPr="00571050">
              <w:rPr>
                <w:rFonts w:ascii="Arial" w:hAnsi="Arial" w:cs="Arial"/>
                <w:sz w:val="18"/>
                <w:szCs w:val="18"/>
              </w:rPr>
              <w:t>9</w:t>
            </w:r>
            <w:r w:rsidR="00BB736A">
              <w:rPr>
                <w:rFonts w:ascii="Arial" w:hAnsi="Arial" w:cs="Arial"/>
                <w:sz w:val="18"/>
                <w:szCs w:val="18"/>
              </w:rPr>
              <w:t>8</w:t>
            </w:r>
            <w:r w:rsidRPr="0057105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" w:type="pct"/>
            <w:shd w:val="clear" w:color="auto" w:fill="auto"/>
          </w:tcPr>
          <w:p w14:paraId="0A1915E4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1080±40</w:t>
            </w:r>
          </w:p>
        </w:tc>
      </w:tr>
      <w:tr w:rsidR="00436FA4" w:rsidRPr="00571050" w14:paraId="2C0C7DA5" w14:textId="77777777" w:rsidTr="003B68E9">
        <w:tc>
          <w:tcPr>
            <w:tcW w:w="5000" w:type="pct"/>
            <w:gridSpan w:val="3"/>
            <w:shd w:val="clear" w:color="auto" w:fill="auto"/>
          </w:tcPr>
          <w:p w14:paraId="0E4299A1" w14:textId="77777777" w:rsidR="00436FA4" w:rsidRPr="00571050" w:rsidRDefault="00436FA4" w:rsidP="003B68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1050">
              <w:rPr>
                <w:rFonts w:ascii="Arial" w:hAnsi="Arial" w:cs="Arial"/>
                <w:b/>
                <w:sz w:val="18"/>
                <w:szCs w:val="18"/>
              </w:rPr>
              <w:t>Cess Dell (clearance indicators at 124.5-126.5cm deep — increase in grasses and cereal-type pollen  — elm decline not clear)</w:t>
            </w:r>
          </w:p>
        </w:tc>
      </w:tr>
      <w:tr w:rsidR="00436FA4" w:rsidRPr="00571050" w14:paraId="7C7C730F" w14:textId="77777777" w:rsidTr="003B68E9">
        <w:tc>
          <w:tcPr>
            <w:tcW w:w="698" w:type="pct"/>
            <w:shd w:val="clear" w:color="auto" w:fill="auto"/>
          </w:tcPr>
          <w:p w14:paraId="763CF9B5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AA-30876</w:t>
            </w:r>
          </w:p>
        </w:tc>
        <w:tc>
          <w:tcPr>
            <w:tcW w:w="3696" w:type="pct"/>
            <w:shd w:val="clear" w:color="auto" w:fill="auto"/>
          </w:tcPr>
          <w:p w14:paraId="1C447BA2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 xml:space="preserve">Woody peat; 124.5-6.5cm deep; </w:t>
            </w:r>
            <w:proofErr w:type="spellStart"/>
            <w:r w:rsidRPr="00571050">
              <w:rPr>
                <w:rFonts w:ascii="Arial" w:hAnsi="Arial" w:cs="Arial"/>
                <w:sz w:val="18"/>
                <w:szCs w:val="18"/>
              </w:rPr>
              <w:t>Tweddle</w:t>
            </w:r>
            <w:proofErr w:type="spellEnd"/>
            <w:r w:rsidRPr="00571050">
              <w:rPr>
                <w:rFonts w:ascii="Arial" w:hAnsi="Arial" w:cs="Arial"/>
                <w:sz w:val="18"/>
                <w:szCs w:val="18"/>
              </w:rPr>
              <w:t xml:space="preserve"> 2000; </w:t>
            </w:r>
            <w:proofErr w:type="spellStart"/>
            <w:r w:rsidRPr="00571050">
              <w:rPr>
                <w:rFonts w:ascii="Arial" w:hAnsi="Arial" w:cs="Arial"/>
                <w:sz w:val="18"/>
                <w:szCs w:val="18"/>
              </w:rPr>
              <w:t>Tweddle</w:t>
            </w:r>
            <w:proofErr w:type="spellEnd"/>
            <w:r w:rsidRPr="00571050">
              <w:rPr>
                <w:rFonts w:ascii="Arial" w:hAnsi="Arial" w:cs="Arial"/>
                <w:sz w:val="18"/>
                <w:szCs w:val="18"/>
              </w:rPr>
              <w:t xml:space="preserve"> et al. 2005.</w:t>
            </w:r>
          </w:p>
        </w:tc>
        <w:tc>
          <w:tcPr>
            <w:tcW w:w="606" w:type="pct"/>
            <w:shd w:val="clear" w:color="auto" w:fill="auto"/>
          </w:tcPr>
          <w:p w14:paraId="0A47B877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6105±65</w:t>
            </w:r>
          </w:p>
        </w:tc>
      </w:tr>
      <w:tr w:rsidR="00436FA4" w:rsidRPr="00571050" w14:paraId="7C1C9CC2" w14:textId="77777777" w:rsidTr="003B68E9">
        <w:tc>
          <w:tcPr>
            <w:tcW w:w="698" w:type="pct"/>
            <w:shd w:val="clear" w:color="auto" w:fill="auto"/>
          </w:tcPr>
          <w:p w14:paraId="4D5711BE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AA-30875</w:t>
            </w:r>
          </w:p>
        </w:tc>
        <w:tc>
          <w:tcPr>
            <w:tcW w:w="3696" w:type="pct"/>
            <w:shd w:val="clear" w:color="auto" w:fill="auto"/>
          </w:tcPr>
          <w:p w14:paraId="20507347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 xml:space="preserve">Woody peat; 168.5-70.5cm deep; </w:t>
            </w:r>
            <w:proofErr w:type="spellStart"/>
            <w:r w:rsidRPr="00571050">
              <w:rPr>
                <w:rFonts w:ascii="Arial" w:hAnsi="Arial" w:cs="Arial"/>
                <w:sz w:val="18"/>
                <w:szCs w:val="18"/>
              </w:rPr>
              <w:t>Tweddle</w:t>
            </w:r>
            <w:proofErr w:type="spellEnd"/>
            <w:r w:rsidRPr="00571050">
              <w:rPr>
                <w:rFonts w:ascii="Arial" w:hAnsi="Arial" w:cs="Arial"/>
                <w:sz w:val="18"/>
                <w:szCs w:val="18"/>
              </w:rPr>
              <w:t xml:space="preserve"> 2000; </w:t>
            </w:r>
            <w:proofErr w:type="spellStart"/>
            <w:r w:rsidRPr="00571050">
              <w:rPr>
                <w:rFonts w:ascii="Arial" w:hAnsi="Arial" w:cs="Arial"/>
                <w:sz w:val="18"/>
                <w:szCs w:val="18"/>
              </w:rPr>
              <w:t>Tweddle</w:t>
            </w:r>
            <w:proofErr w:type="spellEnd"/>
            <w:r w:rsidRPr="00571050">
              <w:rPr>
                <w:rFonts w:ascii="Arial" w:hAnsi="Arial" w:cs="Arial"/>
                <w:sz w:val="18"/>
                <w:szCs w:val="18"/>
              </w:rPr>
              <w:t xml:space="preserve"> et al. 2005.</w:t>
            </w:r>
          </w:p>
        </w:tc>
        <w:tc>
          <w:tcPr>
            <w:tcW w:w="606" w:type="pct"/>
            <w:shd w:val="clear" w:color="auto" w:fill="auto"/>
          </w:tcPr>
          <w:p w14:paraId="496328AF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6500±65</w:t>
            </w:r>
          </w:p>
        </w:tc>
      </w:tr>
      <w:tr w:rsidR="00436FA4" w:rsidRPr="00571050" w14:paraId="7FC8DABF" w14:textId="77777777" w:rsidTr="003B68E9">
        <w:tc>
          <w:tcPr>
            <w:tcW w:w="698" w:type="pct"/>
            <w:shd w:val="clear" w:color="auto" w:fill="auto"/>
          </w:tcPr>
          <w:p w14:paraId="70B6C0D9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AA-30874</w:t>
            </w:r>
          </w:p>
        </w:tc>
        <w:tc>
          <w:tcPr>
            <w:tcW w:w="3696" w:type="pct"/>
            <w:shd w:val="clear" w:color="auto" w:fill="auto"/>
          </w:tcPr>
          <w:p w14:paraId="2E114722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 xml:space="preserve">Herb peat; 265.5-7.5cm deep; </w:t>
            </w:r>
            <w:proofErr w:type="spellStart"/>
            <w:r w:rsidRPr="00571050">
              <w:rPr>
                <w:rFonts w:ascii="Arial" w:hAnsi="Arial" w:cs="Arial"/>
                <w:sz w:val="18"/>
                <w:szCs w:val="18"/>
              </w:rPr>
              <w:t>Tweddle</w:t>
            </w:r>
            <w:proofErr w:type="spellEnd"/>
            <w:r w:rsidRPr="00571050">
              <w:rPr>
                <w:rFonts w:ascii="Arial" w:hAnsi="Arial" w:cs="Arial"/>
                <w:sz w:val="18"/>
                <w:szCs w:val="18"/>
              </w:rPr>
              <w:t xml:space="preserve"> 2000; </w:t>
            </w:r>
            <w:proofErr w:type="spellStart"/>
            <w:r w:rsidRPr="00571050">
              <w:rPr>
                <w:rFonts w:ascii="Arial" w:hAnsi="Arial" w:cs="Arial"/>
                <w:sz w:val="18"/>
                <w:szCs w:val="18"/>
              </w:rPr>
              <w:t>Tweddle</w:t>
            </w:r>
            <w:proofErr w:type="spellEnd"/>
            <w:r w:rsidRPr="00571050">
              <w:rPr>
                <w:rFonts w:ascii="Arial" w:hAnsi="Arial" w:cs="Arial"/>
                <w:sz w:val="18"/>
                <w:szCs w:val="18"/>
              </w:rPr>
              <w:t xml:space="preserve"> et al. 2005.</w:t>
            </w:r>
          </w:p>
        </w:tc>
        <w:tc>
          <w:tcPr>
            <w:tcW w:w="606" w:type="pct"/>
            <w:shd w:val="clear" w:color="auto" w:fill="auto"/>
          </w:tcPr>
          <w:p w14:paraId="67E2B865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7045±70</w:t>
            </w:r>
          </w:p>
        </w:tc>
      </w:tr>
      <w:tr w:rsidR="00436FA4" w:rsidRPr="00571050" w14:paraId="6A38C73E" w14:textId="77777777" w:rsidTr="003B68E9">
        <w:tc>
          <w:tcPr>
            <w:tcW w:w="698" w:type="pct"/>
            <w:shd w:val="clear" w:color="auto" w:fill="auto"/>
          </w:tcPr>
          <w:p w14:paraId="577CCC58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AA-30873</w:t>
            </w:r>
          </w:p>
        </w:tc>
        <w:tc>
          <w:tcPr>
            <w:tcW w:w="3696" w:type="pct"/>
            <w:shd w:val="clear" w:color="auto" w:fill="auto"/>
          </w:tcPr>
          <w:p w14:paraId="69B828A7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 xml:space="preserve">Organic detrital mud; 295.5-7.5cm deep; </w:t>
            </w:r>
            <w:proofErr w:type="spellStart"/>
            <w:r w:rsidRPr="00571050">
              <w:rPr>
                <w:rFonts w:ascii="Arial" w:hAnsi="Arial" w:cs="Arial"/>
                <w:sz w:val="18"/>
                <w:szCs w:val="18"/>
              </w:rPr>
              <w:t>Tweddle</w:t>
            </w:r>
            <w:proofErr w:type="spellEnd"/>
            <w:r w:rsidRPr="00571050">
              <w:rPr>
                <w:rFonts w:ascii="Arial" w:hAnsi="Arial" w:cs="Arial"/>
                <w:sz w:val="18"/>
                <w:szCs w:val="18"/>
              </w:rPr>
              <w:t xml:space="preserve"> 2000; </w:t>
            </w:r>
            <w:proofErr w:type="spellStart"/>
            <w:r w:rsidRPr="00571050">
              <w:rPr>
                <w:rFonts w:ascii="Arial" w:hAnsi="Arial" w:cs="Arial"/>
                <w:sz w:val="18"/>
                <w:szCs w:val="18"/>
              </w:rPr>
              <w:t>Tweddle</w:t>
            </w:r>
            <w:proofErr w:type="spellEnd"/>
            <w:r w:rsidRPr="00571050">
              <w:rPr>
                <w:rFonts w:ascii="Arial" w:hAnsi="Arial" w:cs="Arial"/>
                <w:sz w:val="18"/>
                <w:szCs w:val="18"/>
              </w:rPr>
              <w:t xml:space="preserve"> et al. 2005.</w:t>
            </w:r>
          </w:p>
        </w:tc>
        <w:tc>
          <w:tcPr>
            <w:tcW w:w="606" w:type="pct"/>
            <w:shd w:val="clear" w:color="auto" w:fill="auto"/>
          </w:tcPr>
          <w:p w14:paraId="58FC82F5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7830±60</w:t>
            </w:r>
          </w:p>
        </w:tc>
      </w:tr>
      <w:tr w:rsidR="00436FA4" w:rsidRPr="00571050" w14:paraId="7B266F54" w14:textId="77777777" w:rsidTr="003B68E9">
        <w:tc>
          <w:tcPr>
            <w:tcW w:w="698" w:type="pct"/>
            <w:shd w:val="clear" w:color="auto" w:fill="auto"/>
          </w:tcPr>
          <w:p w14:paraId="1F40985A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AA-30872</w:t>
            </w:r>
          </w:p>
        </w:tc>
        <w:tc>
          <w:tcPr>
            <w:tcW w:w="3696" w:type="pct"/>
            <w:shd w:val="clear" w:color="auto" w:fill="auto"/>
          </w:tcPr>
          <w:p w14:paraId="0C216DB8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 xml:space="preserve">Organic detrital mud; 343.5-5.5cm deep; </w:t>
            </w:r>
            <w:proofErr w:type="spellStart"/>
            <w:r w:rsidRPr="00571050">
              <w:rPr>
                <w:rFonts w:ascii="Arial" w:hAnsi="Arial" w:cs="Arial"/>
                <w:sz w:val="18"/>
                <w:szCs w:val="18"/>
              </w:rPr>
              <w:t>Tweddle</w:t>
            </w:r>
            <w:proofErr w:type="spellEnd"/>
            <w:r w:rsidRPr="00571050">
              <w:rPr>
                <w:rFonts w:ascii="Arial" w:hAnsi="Arial" w:cs="Arial"/>
                <w:sz w:val="18"/>
                <w:szCs w:val="18"/>
              </w:rPr>
              <w:t xml:space="preserve"> 2000; </w:t>
            </w:r>
            <w:proofErr w:type="spellStart"/>
            <w:r w:rsidRPr="00571050">
              <w:rPr>
                <w:rFonts w:ascii="Arial" w:hAnsi="Arial" w:cs="Arial"/>
                <w:sz w:val="18"/>
                <w:szCs w:val="18"/>
              </w:rPr>
              <w:t>Tweddle</w:t>
            </w:r>
            <w:proofErr w:type="spellEnd"/>
            <w:r w:rsidRPr="00571050">
              <w:rPr>
                <w:rFonts w:ascii="Arial" w:hAnsi="Arial" w:cs="Arial"/>
                <w:sz w:val="18"/>
                <w:szCs w:val="18"/>
              </w:rPr>
              <w:t xml:space="preserve"> et al. 2005.</w:t>
            </w:r>
          </w:p>
        </w:tc>
        <w:tc>
          <w:tcPr>
            <w:tcW w:w="606" w:type="pct"/>
            <w:shd w:val="clear" w:color="auto" w:fill="auto"/>
          </w:tcPr>
          <w:p w14:paraId="797AE815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8720±75</w:t>
            </w:r>
          </w:p>
        </w:tc>
      </w:tr>
      <w:tr w:rsidR="00436FA4" w:rsidRPr="00571050" w14:paraId="34283A11" w14:textId="77777777" w:rsidTr="003B68E9">
        <w:tc>
          <w:tcPr>
            <w:tcW w:w="698" w:type="pct"/>
            <w:shd w:val="clear" w:color="auto" w:fill="auto"/>
          </w:tcPr>
          <w:p w14:paraId="0C89D38B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AA-30871</w:t>
            </w:r>
          </w:p>
        </w:tc>
        <w:tc>
          <w:tcPr>
            <w:tcW w:w="3696" w:type="pct"/>
            <w:shd w:val="clear" w:color="auto" w:fill="auto"/>
          </w:tcPr>
          <w:p w14:paraId="1E852FE0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 xml:space="preserve">Organic detrital mud; 373.5-5.5 cm deep; </w:t>
            </w:r>
            <w:proofErr w:type="spellStart"/>
            <w:r w:rsidRPr="00571050">
              <w:rPr>
                <w:rFonts w:ascii="Arial" w:hAnsi="Arial" w:cs="Arial"/>
                <w:sz w:val="18"/>
                <w:szCs w:val="18"/>
              </w:rPr>
              <w:t>Tweddle</w:t>
            </w:r>
            <w:proofErr w:type="spellEnd"/>
            <w:r w:rsidRPr="00571050">
              <w:rPr>
                <w:rFonts w:ascii="Arial" w:hAnsi="Arial" w:cs="Arial"/>
                <w:sz w:val="18"/>
                <w:szCs w:val="18"/>
              </w:rPr>
              <w:t xml:space="preserve"> 2000; </w:t>
            </w:r>
            <w:proofErr w:type="spellStart"/>
            <w:r w:rsidRPr="00571050">
              <w:rPr>
                <w:rFonts w:ascii="Arial" w:hAnsi="Arial" w:cs="Arial"/>
                <w:sz w:val="18"/>
                <w:szCs w:val="18"/>
              </w:rPr>
              <w:t>Tweddle</w:t>
            </w:r>
            <w:proofErr w:type="spellEnd"/>
            <w:r w:rsidRPr="00571050">
              <w:rPr>
                <w:rFonts w:ascii="Arial" w:hAnsi="Arial" w:cs="Arial"/>
                <w:sz w:val="18"/>
                <w:szCs w:val="18"/>
              </w:rPr>
              <w:t xml:space="preserve"> et al. 2005.</w:t>
            </w:r>
          </w:p>
        </w:tc>
        <w:tc>
          <w:tcPr>
            <w:tcW w:w="606" w:type="pct"/>
            <w:shd w:val="clear" w:color="auto" w:fill="auto"/>
          </w:tcPr>
          <w:p w14:paraId="768A5693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9300±65</w:t>
            </w:r>
          </w:p>
        </w:tc>
      </w:tr>
      <w:tr w:rsidR="00436FA4" w:rsidRPr="00571050" w14:paraId="78A1409D" w14:textId="77777777" w:rsidTr="003B68E9">
        <w:tc>
          <w:tcPr>
            <w:tcW w:w="698" w:type="pct"/>
            <w:shd w:val="clear" w:color="auto" w:fill="auto"/>
          </w:tcPr>
          <w:p w14:paraId="064870FA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AA-30870</w:t>
            </w:r>
          </w:p>
        </w:tc>
        <w:tc>
          <w:tcPr>
            <w:tcW w:w="3696" w:type="pct"/>
            <w:shd w:val="clear" w:color="auto" w:fill="auto"/>
          </w:tcPr>
          <w:p w14:paraId="2422CF49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 xml:space="preserve">Organic detrital mud; 391.5-3.5cm deep; </w:t>
            </w:r>
            <w:proofErr w:type="spellStart"/>
            <w:r w:rsidRPr="00571050">
              <w:rPr>
                <w:rFonts w:ascii="Arial" w:hAnsi="Arial" w:cs="Arial"/>
                <w:sz w:val="18"/>
                <w:szCs w:val="18"/>
              </w:rPr>
              <w:t>Tweddle</w:t>
            </w:r>
            <w:proofErr w:type="spellEnd"/>
            <w:r w:rsidRPr="00571050">
              <w:rPr>
                <w:rFonts w:ascii="Arial" w:hAnsi="Arial" w:cs="Arial"/>
                <w:sz w:val="18"/>
                <w:szCs w:val="18"/>
              </w:rPr>
              <w:t xml:space="preserve"> 2000; </w:t>
            </w:r>
            <w:proofErr w:type="spellStart"/>
            <w:r w:rsidRPr="00571050">
              <w:rPr>
                <w:rFonts w:ascii="Arial" w:hAnsi="Arial" w:cs="Arial"/>
                <w:sz w:val="18"/>
                <w:szCs w:val="18"/>
              </w:rPr>
              <w:t>Tweddle</w:t>
            </w:r>
            <w:proofErr w:type="spellEnd"/>
            <w:r w:rsidRPr="00571050">
              <w:rPr>
                <w:rFonts w:ascii="Arial" w:hAnsi="Arial" w:cs="Arial"/>
                <w:sz w:val="18"/>
                <w:szCs w:val="18"/>
              </w:rPr>
              <w:t xml:space="preserve"> et al. 2005.</w:t>
            </w:r>
          </w:p>
        </w:tc>
        <w:tc>
          <w:tcPr>
            <w:tcW w:w="606" w:type="pct"/>
            <w:shd w:val="clear" w:color="auto" w:fill="auto"/>
          </w:tcPr>
          <w:p w14:paraId="6676DA4A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9490±70</w:t>
            </w:r>
          </w:p>
        </w:tc>
      </w:tr>
      <w:tr w:rsidR="00436FA4" w:rsidRPr="00571050" w14:paraId="3F702CDA" w14:textId="77777777" w:rsidTr="003B68E9">
        <w:tc>
          <w:tcPr>
            <w:tcW w:w="698" w:type="pct"/>
            <w:shd w:val="clear" w:color="auto" w:fill="auto"/>
          </w:tcPr>
          <w:p w14:paraId="5D38D147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AA-30877</w:t>
            </w:r>
          </w:p>
        </w:tc>
        <w:tc>
          <w:tcPr>
            <w:tcW w:w="3696" w:type="pct"/>
            <w:shd w:val="clear" w:color="auto" w:fill="auto"/>
          </w:tcPr>
          <w:p w14:paraId="67C16F93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 xml:space="preserve">Organic detrital mud; 404.5-6.5 cm deep; </w:t>
            </w:r>
            <w:proofErr w:type="spellStart"/>
            <w:r w:rsidRPr="00571050">
              <w:rPr>
                <w:rFonts w:ascii="Arial" w:hAnsi="Arial" w:cs="Arial"/>
                <w:sz w:val="18"/>
                <w:szCs w:val="18"/>
              </w:rPr>
              <w:t>Tweddle</w:t>
            </w:r>
            <w:proofErr w:type="spellEnd"/>
            <w:r w:rsidRPr="00571050">
              <w:rPr>
                <w:rFonts w:ascii="Arial" w:hAnsi="Arial" w:cs="Arial"/>
                <w:sz w:val="18"/>
                <w:szCs w:val="18"/>
              </w:rPr>
              <w:t xml:space="preserve"> 2000; </w:t>
            </w:r>
            <w:proofErr w:type="spellStart"/>
            <w:r w:rsidRPr="00571050">
              <w:rPr>
                <w:rFonts w:ascii="Arial" w:hAnsi="Arial" w:cs="Arial"/>
                <w:sz w:val="18"/>
                <w:szCs w:val="18"/>
              </w:rPr>
              <w:t>Tweddle</w:t>
            </w:r>
            <w:proofErr w:type="spellEnd"/>
            <w:r w:rsidRPr="00571050">
              <w:rPr>
                <w:rFonts w:ascii="Arial" w:hAnsi="Arial" w:cs="Arial"/>
                <w:sz w:val="18"/>
                <w:szCs w:val="18"/>
              </w:rPr>
              <w:t xml:space="preserve"> et al. 2005.</w:t>
            </w:r>
          </w:p>
        </w:tc>
        <w:tc>
          <w:tcPr>
            <w:tcW w:w="606" w:type="pct"/>
            <w:shd w:val="clear" w:color="auto" w:fill="auto"/>
          </w:tcPr>
          <w:p w14:paraId="02E251FE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9360±70</w:t>
            </w:r>
          </w:p>
        </w:tc>
      </w:tr>
      <w:tr w:rsidR="00436FA4" w:rsidRPr="00571050" w14:paraId="6C4E98B1" w14:textId="77777777" w:rsidTr="003B68E9">
        <w:tc>
          <w:tcPr>
            <w:tcW w:w="698" w:type="pct"/>
            <w:shd w:val="clear" w:color="auto" w:fill="auto"/>
          </w:tcPr>
          <w:p w14:paraId="4D758E26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AA-30869</w:t>
            </w:r>
          </w:p>
        </w:tc>
        <w:tc>
          <w:tcPr>
            <w:tcW w:w="3696" w:type="pct"/>
            <w:shd w:val="clear" w:color="auto" w:fill="auto"/>
          </w:tcPr>
          <w:p w14:paraId="31DB2850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 xml:space="preserve">Organic detrital mud; 422.5-4.5 cm deep; </w:t>
            </w:r>
            <w:proofErr w:type="spellStart"/>
            <w:r w:rsidRPr="00571050">
              <w:rPr>
                <w:rFonts w:ascii="Arial" w:hAnsi="Arial" w:cs="Arial"/>
                <w:sz w:val="18"/>
                <w:szCs w:val="18"/>
              </w:rPr>
              <w:t>Tweddle</w:t>
            </w:r>
            <w:proofErr w:type="spellEnd"/>
            <w:r w:rsidRPr="00571050">
              <w:rPr>
                <w:rFonts w:ascii="Arial" w:hAnsi="Arial" w:cs="Arial"/>
                <w:sz w:val="18"/>
                <w:szCs w:val="18"/>
              </w:rPr>
              <w:t xml:space="preserve"> 2000; </w:t>
            </w:r>
            <w:proofErr w:type="spellStart"/>
            <w:r w:rsidRPr="00571050">
              <w:rPr>
                <w:rFonts w:ascii="Arial" w:hAnsi="Arial" w:cs="Arial"/>
                <w:sz w:val="18"/>
                <w:szCs w:val="18"/>
              </w:rPr>
              <w:t>Tweddle</w:t>
            </w:r>
            <w:proofErr w:type="spellEnd"/>
            <w:r w:rsidRPr="00571050">
              <w:rPr>
                <w:rFonts w:ascii="Arial" w:hAnsi="Arial" w:cs="Arial"/>
                <w:sz w:val="18"/>
                <w:szCs w:val="18"/>
              </w:rPr>
              <w:t xml:space="preserve"> et al. 2005.</w:t>
            </w:r>
          </w:p>
        </w:tc>
        <w:tc>
          <w:tcPr>
            <w:tcW w:w="606" w:type="pct"/>
            <w:shd w:val="clear" w:color="auto" w:fill="auto"/>
          </w:tcPr>
          <w:p w14:paraId="3FA65D1B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10440±95</w:t>
            </w:r>
          </w:p>
        </w:tc>
      </w:tr>
      <w:tr w:rsidR="00436FA4" w:rsidRPr="00571050" w14:paraId="4BCF0952" w14:textId="77777777" w:rsidTr="003B68E9">
        <w:tc>
          <w:tcPr>
            <w:tcW w:w="5000" w:type="pct"/>
            <w:gridSpan w:val="3"/>
            <w:shd w:val="clear" w:color="auto" w:fill="auto"/>
          </w:tcPr>
          <w:p w14:paraId="1E44ADDF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b/>
                <w:sz w:val="18"/>
                <w:szCs w:val="18"/>
              </w:rPr>
              <w:t>East Clough Haven (no elm decline apparent in sequence)</w:t>
            </w:r>
          </w:p>
        </w:tc>
      </w:tr>
      <w:tr w:rsidR="00436FA4" w:rsidRPr="00571050" w14:paraId="5987E091" w14:textId="77777777" w:rsidTr="003B68E9">
        <w:tc>
          <w:tcPr>
            <w:tcW w:w="698" w:type="pct"/>
            <w:shd w:val="clear" w:color="auto" w:fill="auto"/>
          </w:tcPr>
          <w:p w14:paraId="60A5694D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SRR-4748</w:t>
            </w:r>
          </w:p>
        </w:tc>
        <w:tc>
          <w:tcPr>
            <w:tcW w:w="3696" w:type="pct"/>
            <w:shd w:val="clear" w:color="auto" w:fill="auto"/>
          </w:tcPr>
          <w:p w14:paraId="44C598FF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71050">
              <w:rPr>
                <w:rFonts w:ascii="Arial" w:hAnsi="Arial" w:cs="Arial"/>
                <w:sz w:val="18"/>
                <w:szCs w:val="18"/>
              </w:rPr>
              <w:t>clayey</w:t>
            </w:r>
            <w:proofErr w:type="gramEnd"/>
            <w:r w:rsidRPr="00571050">
              <w:rPr>
                <w:rFonts w:ascii="Arial" w:hAnsi="Arial" w:cs="Arial"/>
                <w:sz w:val="18"/>
                <w:szCs w:val="18"/>
              </w:rPr>
              <w:t xml:space="preserve"> peat; 34-6cm deep; Long et. </w:t>
            </w:r>
            <w:proofErr w:type="gramStart"/>
            <w:r w:rsidRPr="00571050">
              <w:rPr>
                <w:rFonts w:ascii="Arial" w:hAnsi="Arial" w:cs="Arial"/>
                <w:sz w:val="18"/>
                <w:szCs w:val="18"/>
              </w:rPr>
              <w:t>al</w:t>
            </w:r>
            <w:proofErr w:type="gramEnd"/>
            <w:r w:rsidRPr="00571050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BB736A">
              <w:rPr>
                <w:rFonts w:ascii="Arial" w:hAnsi="Arial" w:cs="Arial"/>
                <w:sz w:val="18"/>
                <w:szCs w:val="18"/>
              </w:rPr>
              <w:t>19</w:t>
            </w:r>
            <w:r w:rsidR="00BB736A" w:rsidRPr="00571050">
              <w:rPr>
                <w:rFonts w:ascii="Arial" w:hAnsi="Arial" w:cs="Arial"/>
                <w:sz w:val="18"/>
                <w:szCs w:val="18"/>
              </w:rPr>
              <w:t>9</w:t>
            </w:r>
            <w:r w:rsidR="00BB736A">
              <w:rPr>
                <w:rFonts w:ascii="Arial" w:hAnsi="Arial" w:cs="Arial"/>
                <w:sz w:val="18"/>
                <w:szCs w:val="18"/>
              </w:rPr>
              <w:t>8</w:t>
            </w:r>
            <w:r w:rsidRPr="0057105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" w:type="pct"/>
            <w:shd w:val="clear" w:color="auto" w:fill="auto"/>
          </w:tcPr>
          <w:p w14:paraId="6B8B494C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3640±45</w:t>
            </w:r>
          </w:p>
        </w:tc>
      </w:tr>
      <w:tr w:rsidR="00436FA4" w:rsidRPr="00571050" w14:paraId="1324D620" w14:textId="77777777" w:rsidTr="003B68E9">
        <w:tc>
          <w:tcPr>
            <w:tcW w:w="698" w:type="pct"/>
            <w:shd w:val="clear" w:color="auto" w:fill="auto"/>
          </w:tcPr>
          <w:p w14:paraId="4CBF1389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SRR-4749</w:t>
            </w:r>
          </w:p>
        </w:tc>
        <w:tc>
          <w:tcPr>
            <w:tcW w:w="3696" w:type="pct"/>
            <w:shd w:val="clear" w:color="auto" w:fill="auto"/>
          </w:tcPr>
          <w:p w14:paraId="595D4815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71050">
              <w:rPr>
                <w:rFonts w:ascii="Arial" w:hAnsi="Arial" w:cs="Arial"/>
                <w:sz w:val="18"/>
                <w:szCs w:val="18"/>
              </w:rPr>
              <w:t>Humified</w:t>
            </w:r>
            <w:proofErr w:type="spellEnd"/>
            <w:r w:rsidRPr="00571050">
              <w:rPr>
                <w:rFonts w:ascii="Arial" w:hAnsi="Arial" w:cs="Arial"/>
                <w:sz w:val="18"/>
                <w:szCs w:val="18"/>
              </w:rPr>
              <w:t xml:space="preserve"> peat; 56-8cm deep; Long et. </w:t>
            </w:r>
            <w:proofErr w:type="gramStart"/>
            <w:r w:rsidRPr="00571050">
              <w:rPr>
                <w:rFonts w:ascii="Arial" w:hAnsi="Arial" w:cs="Arial"/>
                <w:sz w:val="18"/>
                <w:szCs w:val="18"/>
              </w:rPr>
              <w:t>al</w:t>
            </w:r>
            <w:proofErr w:type="gramEnd"/>
            <w:r w:rsidRPr="00571050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BB736A">
              <w:rPr>
                <w:rFonts w:ascii="Arial" w:hAnsi="Arial" w:cs="Arial"/>
                <w:sz w:val="18"/>
                <w:szCs w:val="18"/>
              </w:rPr>
              <w:t>19</w:t>
            </w:r>
            <w:r w:rsidR="00BB736A" w:rsidRPr="00571050">
              <w:rPr>
                <w:rFonts w:ascii="Arial" w:hAnsi="Arial" w:cs="Arial"/>
                <w:sz w:val="18"/>
                <w:szCs w:val="18"/>
              </w:rPr>
              <w:t>9</w:t>
            </w:r>
            <w:r w:rsidR="00BB736A">
              <w:rPr>
                <w:rFonts w:ascii="Arial" w:hAnsi="Arial" w:cs="Arial"/>
                <w:sz w:val="18"/>
                <w:szCs w:val="18"/>
              </w:rPr>
              <w:t>8</w:t>
            </w:r>
            <w:r w:rsidRPr="0057105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" w:type="pct"/>
            <w:shd w:val="clear" w:color="auto" w:fill="auto"/>
          </w:tcPr>
          <w:p w14:paraId="6AA33B3F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3770±45</w:t>
            </w:r>
          </w:p>
        </w:tc>
      </w:tr>
      <w:tr w:rsidR="00436FA4" w:rsidRPr="00571050" w14:paraId="70CD7679" w14:textId="77777777" w:rsidTr="003B68E9">
        <w:tc>
          <w:tcPr>
            <w:tcW w:w="5000" w:type="pct"/>
            <w:gridSpan w:val="3"/>
            <w:shd w:val="clear" w:color="auto" w:fill="auto"/>
          </w:tcPr>
          <w:p w14:paraId="0737553B" w14:textId="77777777" w:rsidR="00436FA4" w:rsidRPr="00571050" w:rsidRDefault="00436FA4" w:rsidP="003B68E9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71050">
              <w:rPr>
                <w:rFonts w:ascii="Arial" w:hAnsi="Arial" w:cs="Arial"/>
                <w:b/>
                <w:sz w:val="18"/>
                <w:szCs w:val="18"/>
              </w:rPr>
              <w:t>Kilnsea</w:t>
            </w:r>
            <w:proofErr w:type="spellEnd"/>
            <w:r w:rsidRPr="00571050">
              <w:rPr>
                <w:rFonts w:ascii="Arial" w:hAnsi="Arial" w:cs="Arial"/>
                <w:b/>
                <w:sz w:val="18"/>
                <w:szCs w:val="18"/>
              </w:rPr>
              <w:t xml:space="preserve"> Warren Haven (no elm decline apparent in sequence)</w:t>
            </w:r>
          </w:p>
        </w:tc>
      </w:tr>
      <w:tr w:rsidR="00436FA4" w:rsidRPr="00571050" w14:paraId="3CF12FD7" w14:textId="77777777" w:rsidTr="003B68E9">
        <w:tc>
          <w:tcPr>
            <w:tcW w:w="698" w:type="pct"/>
            <w:shd w:val="clear" w:color="auto" w:fill="auto"/>
          </w:tcPr>
          <w:p w14:paraId="1546E916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UB-3901</w:t>
            </w:r>
          </w:p>
        </w:tc>
        <w:tc>
          <w:tcPr>
            <w:tcW w:w="3696" w:type="pct"/>
            <w:shd w:val="clear" w:color="auto" w:fill="auto"/>
          </w:tcPr>
          <w:p w14:paraId="5C689E79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 xml:space="preserve">Clayey peat; 119-22cm deep; Long et. </w:t>
            </w:r>
            <w:proofErr w:type="gramStart"/>
            <w:r w:rsidRPr="00571050">
              <w:rPr>
                <w:rFonts w:ascii="Arial" w:hAnsi="Arial" w:cs="Arial"/>
                <w:sz w:val="18"/>
                <w:szCs w:val="18"/>
              </w:rPr>
              <w:t>al</w:t>
            </w:r>
            <w:proofErr w:type="gramEnd"/>
            <w:r w:rsidRPr="00571050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BB736A">
              <w:rPr>
                <w:rFonts w:ascii="Arial" w:hAnsi="Arial" w:cs="Arial"/>
                <w:sz w:val="18"/>
                <w:szCs w:val="18"/>
              </w:rPr>
              <w:t>19</w:t>
            </w:r>
            <w:r w:rsidR="00BB736A" w:rsidRPr="00571050">
              <w:rPr>
                <w:rFonts w:ascii="Arial" w:hAnsi="Arial" w:cs="Arial"/>
                <w:sz w:val="18"/>
                <w:szCs w:val="18"/>
              </w:rPr>
              <w:t>9</w:t>
            </w:r>
            <w:r w:rsidR="00BB736A">
              <w:rPr>
                <w:rFonts w:ascii="Arial" w:hAnsi="Arial" w:cs="Arial"/>
                <w:sz w:val="18"/>
                <w:szCs w:val="18"/>
              </w:rPr>
              <w:t>8</w:t>
            </w:r>
            <w:r w:rsidRPr="0057105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" w:type="pct"/>
            <w:shd w:val="clear" w:color="auto" w:fill="auto"/>
          </w:tcPr>
          <w:p w14:paraId="34946B9D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4384±54</w:t>
            </w:r>
          </w:p>
        </w:tc>
      </w:tr>
      <w:tr w:rsidR="00436FA4" w:rsidRPr="00571050" w14:paraId="53888B9B" w14:textId="77777777" w:rsidTr="003B68E9">
        <w:tc>
          <w:tcPr>
            <w:tcW w:w="698" w:type="pct"/>
            <w:shd w:val="clear" w:color="auto" w:fill="auto"/>
          </w:tcPr>
          <w:p w14:paraId="0BC521BA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UB-3900</w:t>
            </w:r>
          </w:p>
        </w:tc>
        <w:tc>
          <w:tcPr>
            <w:tcW w:w="3696" w:type="pct"/>
            <w:shd w:val="clear" w:color="auto" w:fill="auto"/>
          </w:tcPr>
          <w:p w14:paraId="24AB8F26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 xml:space="preserve">Clayey peat; 129-32cm deep; Long et. </w:t>
            </w:r>
            <w:proofErr w:type="gramStart"/>
            <w:r w:rsidRPr="00571050">
              <w:rPr>
                <w:rFonts w:ascii="Arial" w:hAnsi="Arial" w:cs="Arial"/>
                <w:sz w:val="18"/>
                <w:szCs w:val="18"/>
              </w:rPr>
              <w:t>al</w:t>
            </w:r>
            <w:proofErr w:type="gramEnd"/>
            <w:r w:rsidRPr="00571050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BB736A">
              <w:rPr>
                <w:rFonts w:ascii="Arial" w:hAnsi="Arial" w:cs="Arial"/>
                <w:sz w:val="18"/>
                <w:szCs w:val="18"/>
              </w:rPr>
              <w:t>19</w:t>
            </w:r>
            <w:r w:rsidR="00BB736A" w:rsidRPr="00571050">
              <w:rPr>
                <w:rFonts w:ascii="Arial" w:hAnsi="Arial" w:cs="Arial"/>
                <w:sz w:val="18"/>
                <w:szCs w:val="18"/>
              </w:rPr>
              <w:t>9</w:t>
            </w:r>
            <w:r w:rsidR="00BB736A">
              <w:rPr>
                <w:rFonts w:ascii="Arial" w:hAnsi="Arial" w:cs="Arial"/>
                <w:sz w:val="18"/>
                <w:szCs w:val="18"/>
              </w:rPr>
              <w:t>8</w:t>
            </w:r>
            <w:r w:rsidRPr="0057105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" w:type="pct"/>
            <w:shd w:val="clear" w:color="auto" w:fill="auto"/>
          </w:tcPr>
          <w:p w14:paraId="649F6F95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4562±59</w:t>
            </w:r>
          </w:p>
        </w:tc>
      </w:tr>
      <w:tr w:rsidR="00436FA4" w:rsidRPr="00571050" w14:paraId="6F4FA410" w14:textId="77777777" w:rsidTr="003B68E9">
        <w:tc>
          <w:tcPr>
            <w:tcW w:w="5000" w:type="pct"/>
            <w:gridSpan w:val="3"/>
            <w:shd w:val="clear" w:color="auto" w:fill="auto"/>
          </w:tcPr>
          <w:p w14:paraId="3860A967" w14:textId="77777777" w:rsidR="00436FA4" w:rsidRPr="00571050" w:rsidRDefault="00436FA4" w:rsidP="003B68E9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71050">
              <w:rPr>
                <w:rFonts w:ascii="Arial" w:hAnsi="Arial" w:cs="Arial"/>
                <w:b/>
                <w:sz w:val="18"/>
                <w:szCs w:val="18"/>
              </w:rPr>
              <w:t>Sandholme</w:t>
            </w:r>
            <w:proofErr w:type="spellEnd"/>
            <w:r w:rsidRPr="00571050">
              <w:rPr>
                <w:rFonts w:ascii="Arial" w:hAnsi="Arial" w:cs="Arial"/>
                <w:b/>
                <w:sz w:val="18"/>
                <w:szCs w:val="18"/>
              </w:rPr>
              <w:t xml:space="preserve"> Lodge (no elm decline apparent in sequence)</w:t>
            </w:r>
          </w:p>
        </w:tc>
      </w:tr>
      <w:tr w:rsidR="00436FA4" w:rsidRPr="00571050" w14:paraId="7FD88A2D" w14:textId="77777777" w:rsidTr="003B68E9">
        <w:tc>
          <w:tcPr>
            <w:tcW w:w="698" w:type="pct"/>
            <w:shd w:val="clear" w:color="auto" w:fill="auto"/>
          </w:tcPr>
          <w:p w14:paraId="5D55FD3C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SRR-4743</w:t>
            </w:r>
          </w:p>
        </w:tc>
        <w:tc>
          <w:tcPr>
            <w:tcW w:w="3696" w:type="pct"/>
            <w:shd w:val="clear" w:color="auto" w:fill="auto"/>
          </w:tcPr>
          <w:p w14:paraId="46E0D7B7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 xml:space="preserve">Amorphous peat; 178-82cm deep; Long et al. </w:t>
            </w:r>
            <w:r w:rsidR="00BB736A">
              <w:rPr>
                <w:rFonts w:ascii="Arial" w:hAnsi="Arial" w:cs="Arial"/>
                <w:sz w:val="18"/>
                <w:szCs w:val="18"/>
              </w:rPr>
              <w:t>19</w:t>
            </w:r>
            <w:r w:rsidR="00BB736A" w:rsidRPr="00571050">
              <w:rPr>
                <w:rFonts w:ascii="Arial" w:hAnsi="Arial" w:cs="Arial"/>
                <w:sz w:val="18"/>
                <w:szCs w:val="18"/>
              </w:rPr>
              <w:t>9</w:t>
            </w:r>
            <w:r w:rsidR="00BB736A">
              <w:rPr>
                <w:rFonts w:ascii="Arial" w:hAnsi="Arial" w:cs="Arial"/>
                <w:sz w:val="18"/>
                <w:szCs w:val="18"/>
              </w:rPr>
              <w:t>8</w:t>
            </w:r>
            <w:r w:rsidRPr="0057105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" w:type="pct"/>
            <w:shd w:val="clear" w:color="auto" w:fill="auto"/>
          </w:tcPr>
          <w:p w14:paraId="3AC0570E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4170±45</w:t>
            </w:r>
          </w:p>
        </w:tc>
      </w:tr>
      <w:tr w:rsidR="00436FA4" w:rsidRPr="00571050" w14:paraId="41F077BD" w14:textId="77777777" w:rsidTr="003B68E9">
        <w:tc>
          <w:tcPr>
            <w:tcW w:w="698" w:type="pct"/>
            <w:shd w:val="clear" w:color="auto" w:fill="auto"/>
          </w:tcPr>
          <w:p w14:paraId="3139D53D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SRR-4894</w:t>
            </w:r>
          </w:p>
        </w:tc>
        <w:tc>
          <w:tcPr>
            <w:tcW w:w="3696" w:type="pct"/>
            <w:shd w:val="clear" w:color="auto" w:fill="auto"/>
          </w:tcPr>
          <w:p w14:paraId="12B6466D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 xml:space="preserve">Amorphous peat; 335-9cm deep; Long et al. </w:t>
            </w:r>
            <w:r w:rsidR="00BB736A">
              <w:rPr>
                <w:rFonts w:ascii="Arial" w:hAnsi="Arial" w:cs="Arial"/>
                <w:sz w:val="18"/>
                <w:szCs w:val="18"/>
              </w:rPr>
              <w:t>19</w:t>
            </w:r>
            <w:r w:rsidR="00BB736A" w:rsidRPr="00571050">
              <w:rPr>
                <w:rFonts w:ascii="Arial" w:hAnsi="Arial" w:cs="Arial"/>
                <w:sz w:val="18"/>
                <w:szCs w:val="18"/>
              </w:rPr>
              <w:t>9</w:t>
            </w:r>
            <w:r w:rsidR="00BB736A">
              <w:rPr>
                <w:rFonts w:ascii="Arial" w:hAnsi="Arial" w:cs="Arial"/>
                <w:sz w:val="18"/>
                <w:szCs w:val="18"/>
              </w:rPr>
              <w:t>8</w:t>
            </w:r>
            <w:r w:rsidRPr="0057105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" w:type="pct"/>
            <w:shd w:val="clear" w:color="auto" w:fill="auto"/>
          </w:tcPr>
          <w:p w14:paraId="75B87F16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5615±45</w:t>
            </w:r>
          </w:p>
        </w:tc>
      </w:tr>
      <w:tr w:rsidR="00436FA4" w:rsidRPr="00571050" w14:paraId="295FCC8A" w14:textId="77777777" w:rsidTr="003B68E9">
        <w:tc>
          <w:tcPr>
            <w:tcW w:w="5000" w:type="pct"/>
            <w:gridSpan w:val="3"/>
            <w:shd w:val="clear" w:color="auto" w:fill="auto"/>
          </w:tcPr>
          <w:p w14:paraId="412E542B" w14:textId="77777777" w:rsidR="00436FA4" w:rsidRPr="00571050" w:rsidRDefault="00436FA4" w:rsidP="003B68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1050">
              <w:rPr>
                <w:rFonts w:ascii="Arial" w:hAnsi="Arial" w:cs="Arial"/>
                <w:b/>
                <w:sz w:val="18"/>
                <w:szCs w:val="18"/>
              </w:rPr>
              <w:t xml:space="preserve">Newton Marsh </w:t>
            </w:r>
            <w:proofErr w:type="spellStart"/>
            <w:r w:rsidRPr="00571050">
              <w:rPr>
                <w:rFonts w:ascii="Arial" w:hAnsi="Arial" w:cs="Arial"/>
                <w:b/>
                <w:sz w:val="18"/>
                <w:szCs w:val="18"/>
              </w:rPr>
              <w:t>Tetney</w:t>
            </w:r>
            <w:proofErr w:type="spellEnd"/>
            <w:r w:rsidRPr="00571050">
              <w:rPr>
                <w:rFonts w:ascii="Arial" w:hAnsi="Arial" w:cs="Arial"/>
                <w:b/>
                <w:sz w:val="18"/>
                <w:szCs w:val="18"/>
              </w:rPr>
              <w:t xml:space="preserve"> (no elm decline apparent in sequence)</w:t>
            </w:r>
          </w:p>
        </w:tc>
      </w:tr>
      <w:tr w:rsidR="00436FA4" w:rsidRPr="00571050" w14:paraId="2B4458A5" w14:textId="77777777" w:rsidTr="003B68E9">
        <w:tc>
          <w:tcPr>
            <w:tcW w:w="698" w:type="pct"/>
            <w:shd w:val="clear" w:color="auto" w:fill="auto"/>
          </w:tcPr>
          <w:p w14:paraId="5B369895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RCD-1598</w:t>
            </w:r>
          </w:p>
        </w:tc>
        <w:tc>
          <w:tcPr>
            <w:tcW w:w="3696" w:type="pct"/>
            <w:shd w:val="clear" w:color="auto" w:fill="auto"/>
          </w:tcPr>
          <w:p w14:paraId="58886CC9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 xml:space="preserve">Tufa peat; 96-8cm deep; Long et. </w:t>
            </w:r>
            <w:proofErr w:type="gramStart"/>
            <w:r w:rsidRPr="00571050">
              <w:rPr>
                <w:rFonts w:ascii="Arial" w:hAnsi="Arial" w:cs="Arial"/>
                <w:sz w:val="18"/>
                <w:szCs w:val="18"/>
              </w:rPr>
              <w:t>al</w:t>
            </w:r>
            <w:proofErr w:type="gramEnd"/>
            <w:r w:rsidRPr="00571050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BB736A">
              <w:rPr>
                <w:rFonts w:ascii="Arial" w:hAnsi="Arial" w:cs="Arial"/>
                <w:sz w:val="18"/>
                <w:szCs w:val="18"/>
              </w:rPr>
              <w:t>19</w:t>
            </w:r>
            <w:r w:rsidR="00BB736A" w:rsidRPr="00571050">
              <w:rPr>
                <w:rFonts w:ascii="Arial" w:hAnsi="Arial" w:cs="Arial"/>
                <w:sz w:val="18"/>
                <w:szCs w:val="18"/>
              </w:rPr>
              <w:t>9</w:t>
            </w:r>
            <w:r w:rsidR="00BB736A">
              <w:rPr>
                <w:rFonts w:ascii="Arial" w:hAnsi="Arial" w:cs="Arial"/>
                <w:sz w:val="18"/>
                <w:szCs w:val="18"/>
              </w:rPr>
              <w:t>8</w:t>
            </w:r>
            <w:bookmarkStart w:id="0" w:name="_GoBack"/>
            <w:bookmarkEnd w:id="0"/>
            <w:r w:rsidRPr="0057105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" w:type="pct"/>
            <w:shd w:val="clear" w:color="auto" w:fill="auto"/>
          </w:tcPr>
          <w:p w14:paraId="04C24100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2840±60</w:t>
            </w:r>
          </w:p>
        </w:tc>
      </w:tr>
      <w:tr w:rsidR="00436FA4" w:rsidRPr="00571050" w14:paraId="1EE2E4BF" w14:textId="77777777" w:rsidTr="003B68E9">
        <w:tc>
          <w:tcPr>
            <w:tcW w:w="5000" w:type="pct"/>
            <w:gridSpan w:val="3"/>
            <w:shd w:val="clear" w:color="auto" w:fill="auto"/>
          </w:tcPr>
          <w:p w14:paraId="78097BE4" w14:textId="77777777" w:rsidR="00436FA4" w:rsidRPr="00571050" w:rsidRDefault="00436FA4" w:rsidP="003B68E9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71050">
              <w:rPr>
                <w:rFonts w:ascii="Arial" w:hAnsi="Arial" w:cs="Arial"/>
                <w:b/>
                <w:sz w:val="18"/>
                <w:szCs w:val="18"/>
              </w:rPr>
              <w:t>Sproatley</w:t>
            </w:r>
            <w:proofErr w:type="spellEnd"/>
            <w:r w:rsidRPr="00571050">
              <w:rPr>
                <w:rFonts w:ascii="Arial" w:hAnsi="Arial" w:cs="Arial"/>
                <w:b/>
                <w:sz w:val="18"/>
                <w:szCs w:val="18"/>
              </w:rPr>
              <w:t xml:space="preserve"> Bog (no elm decline apparent in sequence)</w:t>
            </w:r>
          </w:p>
        </w:tc>
      </w:tr>
      <w:tr w:rsidR="00436FA4" w:rsidRPr="00571050" w14:paraId="5CB28103" w14:textId="77777777" w:rsidTr="003B68E9">
        <w:tc>
          <w:tcPr>
            <w:tcW w:w="698" w:type="pct"/>
            <w:shd w:val="clear" w:color="auto" w:fill="auto"/>
          </w:tcPr>
          <w:p w14:paraId="016E443D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AA-30886</w:t>
            </w:r>
          </w:p>
        </w:tc>
        <w:tc>
          <w:tcPr>
            <w:tcW w:w="3696" w:type="pct"/>
            <w:shd w:val="clear" w:color="auto" w:fill="auto"/>
          </w:tcPr>
          <w:p w14:paraId="7E3C8B42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 xml:space="preserve">Organic detrital mud; 150.5-2.5 cm deep; </w:t>
            </w:r>
            <w:proofErr w:type="spellStart"/>
            <w:r w:rsidRPr="00571050">
              <w:rPr>
                <w:rFonts w:ascii="Arial" w:hAnsi="Arial" w:cs="Arial"/>
                <w:sz w:val="18"/>
                <w:szCs w:val="18"/>
              </w:rPr>
              <w:t>Tweddle</w:t>
            </w:r>
            <w:proofErr w:type="spellEnd"/>
            <w:r w:rsidRPr="00571050">
              <w:rPr>
                <w:rFonts w:ascii="Arial" w:hAnsi="Arial" w:cs="Arial"/>
                <w:sz w:val="18"/>
                <w:szCs w:val="18"/>
              </w:rPr>
              <w:t xml:space="preserve"> 2000; </w:t>
            </w:r>
            <w:proofErr w:type="spellStart"/>
            <w:r w:rsidRPr="00571050">
              <w:rPr>
                <w:rFonts w:ascii="Arial" w:hAnsi="Arial" w:cs="Arial"/>
                <w:sz w:val="18"/>
                <w:szCs w:val="18"/>
              </w:rPr>
              <w:t>Tweddle</w:t>
            </w:r>
            <w:proofErr w:type="spellEnd"/>
            <w:r w:rsidRPr="00571050">
              <w:rPr>
                <w:rFonts w:ascii="Arial" w:hAnsi="Arial" w:cs="Arial"/>
                <w:sz w:val="18"/>
                <w:szCs w:val="18"/>
              </w:rPr>
              <w:t xml:space="preserve"> et al 2005.</w:t>
            </w:r>
          </w:p>
        </w:tc>
        <w:tc>
          <w:tcPr>
            <w:tcW w:w="606" w:type="pct"/>
            <w:shd w:val="clear" w:color="auto" w:fill="auto"/>
          </w:tcPr>
          <w:p w14:paraId="73B75E88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2610±50</w:t>
            </w:r>
          </w:p>
        </w:tc>
      </w:tr>
      <w:tr w:rsidR="00436FA4" w:rsidRPr="00571050" w14:paraId="402710CA" w14:textId="77777777" w:rsidTr="003B68E9">
        <w:tc>
          <w:tcPr>
            <w:tcW w:w="698" w:type="pct"/>
            <w:shd w:val="clear" w:color="auto" w:fill="auto"/>
          </w:tcPr>
          <w:p w14:paraId="470C48CD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AA-30888</w:t>
            </w:r>
          </w:p>
        </w:tc>
        <w:tc>
          <w:tcPr>
            <w:tcW w:w="3696" w:type="pct"/>
            <w:shd w:val="clear" w:color="auto" w:fill="auto"/>
          </w:tcPr>
          <w:p w14:paraId="3D51ABDA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 xml:space="preserve">Organic detrital mud; 150.5-2.5 cm deep; </w:t>
            </w:r>
            <w:proofErr w:type="spellStart"/>
            <w:r w:rsidRPr="00571050">
              <w:rPr>
                <w:rFonts w:ascii="Arial" w:hAnsi="Arial" w:cs="Arial"/>
                <w:sz w:val="18"/>
                <w:szCs w:val="18"/>
              </w:rPr>
              <w:t>Tweddle</w:t>
            </w:r>
            <w:proofErr w:type="spellEnd"/>
            <w:r w:rsidRPr="00571050">
              <w:rPr>
                <w:rFonts w:ascii="Arial" w:hAnsi="Arial" w:cs="Arial"/>
                <w:sz w:val="18"/>
                <w:szCs w:val="18"/>
              </w:rPr>
              <w:t xml:space="preserve"> 2000; </w:t>
            </w:r>
            <w:proofErr w:type="spellStart"/>
            <w:r w:rsidRPr="00571050">
              <w:rPr>
                <w:rFonts w:ascii="Arial" w:hAnsi="Arial" w:cs="Arial"/>
                <w:sz w:val="18"/>
                <w:szCs w:val="18"/>
              </w:rPr>
              <w:t>Tweddle</w:t>
            </w:r>
            <w:proofErr w:type="spellEnd"/>
            <w:r w:rsidRPr="00571050">
              <w:rPr>
                <w:rFonts w:ascii="Arial" w:hAnsi="Arial" w:cs="Arial"/>
                <w:sz w:val="18"/>
                <w:szCs w:val="18"/>
              </w:rPr>
              <w:t xml:space="preserve"> et al 2005.</w:t>
            </w:r>
          </w:p>
        </w:tc>
        <w:tc>
          <w:tcPr>
            <w:tcW w:w="606" w:type="pct"/>
            <w:shd w:val="clear" w:color="auto" w:fill="auto"/>
          </w:tcPr>
          <w:p w14:paraId="013A99B3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1210±40</w:t>
            </w:r>
          </w:p>
        </w:tc>
      </w:tr>
      <w:tr w:rsidR="00436FA4" w:rsidRPr="00571050" w14:paraId="392FA585" w14:textId="77777777" w:rsidTr="003B68E9">
        <w:tc>
          <w:tcPr>
            <w:tcW w:w="698" w:type="pct"/>
            <w:shd w:val="clear" w:color="auto" w:fill="auto"/>
          </w:tcPr>
          <w:p w14:paraId="35BBE808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AA-30885</w:t>
            </w:r>
          </w:p>
        </w:tc>
        <w:tc>
          <w:tcPr>
            <w:tcW w:w="3696" w:type="pct"/>
            <w:shd w:val="clear" w:color="auto" w:fill="auto"/>
          </w:tcPr>
          <w:p w14:paraId="04C14743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 xml:space="preserve">Herb peat with wood fragments; 178.5-80.5 cm deep; </w:t>
            </w:r>
            <w:proofErr w:type="spellStart"/>
            <w:r w:rsidRPr="00571050">
              <w:rPr>
                <w:rFonts w:ascii="Arial" w:hAnsi="Arial" w:cs="Arial"/>
                <w:sz w:val="18"/>
                <w:szCs w:val="18"/>
              </w:rPr>
              <w:t>Tweddle</w:t>
            </w:r>
            <w:proofErr w:type="spellEnd"/>
            <w:r w:rsidRPr="00571050">
              <w:rPr>
                <w:rFonts w:ascii="Arial" w:hAnsi="Arial" w:cs="Arial"/>
                <w:sz w:val="18"/>
                <w:szCs w:val="18"/>
              </w:rPr>
              <w:t xml:space="preserve"> 2000; </w:t>
            </w:r>
            <w:proofErr w:type="spellStart"/>
            <w:r w:rsidRPr="00571050">
              <w:rPr>
                <w:rFonts w:ascii="Arial" w:hAnsi="Arial" w:cs="Arial"/>
                <w:sz w:val="18"/>
                <w:szCs w:val="18"/>
              </w:rPr>
              <w:t>Tweddle</w:t>
            </w:r>
            <w:proofErr w:type="spellEnd"/>
            <w:r w:rsidRPr="00571050">
              <w:rPr>
                <w:rFonts w:ascii="Arial" w:hAnsi="Arial" w:cs="Arial"/>
                <w:sz w:val="18"/>
                <w:szCs w:val="18"/>
              </w:rPr>
              <w:t xml:space="preserve"> et al 2005.</w:t>
            </w:r>
          </w:p>
        </w:tc>
        <w:tc>
          <w:tcPr>
            <w:tcW w:w="606" w:type="pct"/>
            <w:shd w:val="clear" w:color="auto" w:fill="auto"/>
          </w:tcPr>
          <w:p w14:paraId="05D78C57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6650±65</w:t>
            </w:r>
          </w:p>
        </w:tc>
      </w:tr>
      <w:tr w:rsidR="00436FA4" w:rsidRPr="00571050" w14:paraId="683642F7" w14:textId="77777777" w:rsidTr="003B68E9">
        <w:tc>
          <w:tcPr>
            <w:tcW w:w="698" w:type="pct"/>
            <w:shd w:val="clear" w:color="auto" w:fill="auto"/>
          </w:tcPr>
          <w:p w14:paraId="73EDB6D4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lastRenderedPageBreak/>
              <w:t>AA-30887</w:t>
            </w:r>
          </w:p>
        </w:tc>
        <w:tc>
          <w:tcPr>
            <w:tcW w:w="3696" w:type="pct"/>
            <w:shd w:val="clear" w:color="auto" w:fill="auto"/>
          </w:tcPr>
          <w:p w14:paraId="018BE937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 xml:space="preserve">Organic detrital mud; 178.5-80.5 cm deep; </w:t>
            </w:r>
            <w:proofErr w:type="spellStart"/>
            <w:r w:rsidRPr="00571050">
              <w:rPr>
                <w:rFonts w:ascii="Arial" w:hAnsi="Arial" w:cs="Arial"/>
                <w:sz w:val="18"/>
                <w:szCs w:val="18"/>
              </w:rPr>
              <w:t>Tweddle</w:t>
            </w:r>
            <w:proofErr w:type="spellEnd"/>
            <w:r w:rsidRPr="00571050">
              <w:rPr>
                <w:rFonts w:ascii="Arial" w:hAnsi="Arial" w:cs="Arial"/>
                <w:sz w:val="18"/>
                <w:szCs w:val="18"/>
              </w:rPr>
              <w:t xml:space="preserve"> 2000; </w:t>
            </w:r>
            <w:proofErr w:type="spellStart"/>
            <w:r w:rsidRPr="00571050">
              <w:rPr>
                <w:rFonts w:ascii="Arial" w:hAnsi="Arial" w:cs="Arial"/>
                <w:sz w:val="18"/>
                <w:szCs w:val="18"/>
              </w:rPr>
              <w:t>Tweddle</w:t>
            </w:r>
            <w:proofErr w:type="spellEnd"/>
            <w:r w:rsidRPr="00571050">
              <w:rPr>
                <w:rFonts w:ascii="Arial" w:hAnsi="Arial" w:cs="Arial"/>
                <w:sz w:val="18"/>
                <w:szCs w:val="18"/>
              </w:rPr>
              <w:t xml:space="preserve"> et al 2005.</w:t>
            </w:r>
          </w:p>
        </w:tc>
        <w:tc>
          <w:tcPr>
            <w:tcW w:w="606" w:type="pct"/>
            <w:shd w:val="clear" w:color="auto" w:fill="auto"/>
          </w:tcPr>
          <w:p w14:paraId="6F7EA2BE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1470±40</w:t>
            </w:r>
          </w:p>
        </w:tc>
      </w:tr>
      <w:tr w:rsidR="00436FA4" w:rsidRPr="00571050" w14:paraId="61FC4734" w14:textId="77777777" w:rsidTr="003B68E9">
        <w:tc>
          <w:tcPr>
            <w:tcW w:w="698" w:type="pct"/>
            <w:shd w:val="clear" w:color="auto" w:fill="auto"/>
          </w:tcPr>
          <w:p w14:paraId="04B3F159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AA-30884</w:t>
            </w:r>
          </w:p>
        </w:tc>
        <w:tc>
          <w:tcPr>
            <w:tcW w:w="3696" w:type="pct"/>
            <w:shd w:val="clear" w:color="auto" w:fill="auto"/>
          </w:tcPr>
          <w:p w14:paraId="063EA13A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 xml:space="preserve">Herb peat with wood fragments; 270.5-2.5 cm deep; </w:t>
            </w:r>
            <w:proofErr w:type="spellStart"/>
            <w:r w:rsidRPr="00571050">
              <w:rPr>
                <w:rFonts w:ascii="Arial" w:hAnsi="Arial" w:cs="Arial"/>
                <w:sz w:val="18"/>
                <w:szCs w:val="18"/>
              </w:rPr>
              <w:t>Tweddle</w:t>
            </w:r>
            <w:proofErr w:type="spellEnd"/>
            <w:r w:rsidRPr="00571050">
              <w:rPr>
                <w:rFonts w:ascii="Arial" w:hAnsi="Arial" w:cs="Arial"/>
                <w:sz w:val="18"/>
                <w:szCs w:val="18"/>
              </w:rPr>
              <w:t xml:space="preserve"> 2000; </w:t>
            </w:r>
            <w:proofErr w:type="spellStart"/>
            <w:r w:rsidRPr="00571050">
              <w:rPr>
                <w:rFonts w:ascii="Arial" w:hAnsi="Arial" w:cs="Arial"/>
                <w:sz w:val="18"/>
                <w:szCs w:val="18"/>
              </w:rPr>
              <w:t>Tweddle</w:t>
            </w:r>
            <w:proofErr w:type="spellEnd"/>
            <w:r w:rsidRPr="00571050">
              <w:rPr>
                <w:rFonts w:ascii="Arial" w:hAnsi="Arial" w:cs="Arial"/>
                <w:sz w:val="18"/>
                <w:szCs w:val="18"/>
              </w:rPr>
              <w:t xml:space="preserve"> et al 2005.</w:t>
            </w:r>
          </w:p>
        </w:tc>
        <w:tc>
          <w:tcPr>
            <w:tcW w:w="606" w:type="pct"/>
            <w:shd w:val="clear" w:color="auto" w:fill="auto"/>
          </w:tcPr>
          <w:p w14:paraId="2BBBE2E5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8090±75</w:t>
            </w:r>
          </w:p>
        </w:tc>
      </w:tr>
      <w:tr w:rsidR="00436FA4" w:rsidRPr="00571050" w14:paraId="444747EE" w14:textId="77777777" w:rsidTr="003B68E9">
        <w:tc>
          <w:tcPr>
            <w:tcW w:w="698" w:type="pct"/>
            <w:shd w:val="clear" w:color="auto" w:fill="auto"/>
          </w:tcPr>
          <w:p w14:paraId="264471D4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AA-30883</w:t>
            </w:r>
          </w:p>
        </w:tc>
        <w:tc>
          <w:tcPr>
            <w:tcW w:w="3696" w:type="pct"/>
            <w:shd w:val="clear" w:color="auto" w:fill="auto"/>
          </w:tcPr>
          <w:p w14:paraId="2ACFA6FC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 xml:space="preserve">Organic detrital mud; 313.5-5.5 cm deep; </w:t>
            </w:r>
            <w:proofErr w:type="spellStart"/>
            <w:r w:rsidRPr="00571050">
              <w:rPr>
                <w:rFonts w:ascii="Arial" w:hAnsi="Arial" w:cs="Arial"/>
                <w:sz w:val="18"/>
                <w:szCs w:val="18"/>
              </w:rPr>
              <w:t>Tweddle</w:t>
            </w:r>
            <w:proofErr w:type="spellEnd"/>
            <w:r w:rsidRPr="00571050">
              <w:rPr>
                <w:rFonts w:ascii="Arial" w:hAnsi="Arial" w:cs="Arial"/>
                <w:sz w:val="18"/>
                <w:szCs w:val="18"/>
              </w:rPr>
              <w:t xml:space="preserve"> 2000; </w:t>
            </w:r>
            <w:proofErr w:type="spellStart"/>
            <w:r w:rsidRPr="00571050">
              <w:rPr>
                <w:rFonts w:ascii="Arial" w:hAnsi="Arial" w:cs="Arial"/>
                <w:sz w:val="18"/>
                <w:szCs w:val="18"/>
              </w:rPr>
              <w:t>Tweddle</w:t>
            </w:r>
            <w:proofErr w:type="spellEnd"/>
            <w:r w:rsidRPr="00571050">
              <w:rPr>
                <w:rFonts w:ascii="Arial" w:hAnsi="Arial" w:cs="Arial"/>
                <w:sz w:val="18"/>
                <w:szCs w:val="18"/>
              </w:rPr>
              <w:t xml:space="preserve"> et al 2005.</w:t>
            </w:r>
          </w:p>
        </w:tc>
        <w:tc>
          <w:tcPr>
            <w:tcW w:w="606" w:type="pct"/>
            <w:shd w:val="clear" w:color="auto" w:fill="auto"/>
          </w:tcPr>
          <w:p w14:paraId="7B45EAA2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8975±75</w:t>
            </w:r>
          </w:p>
        </w:tc>
      </w:tr>
      <w:tr w:rsidR="00436FA4" w:rsidRPr="00571050" w14:paraId="2244B656" w14:textId="77777777" w:rsidTr="003B68E9">
        <w:tc>
          <w:tcPr>
            <w:tcW w:w="698" w:type="pct"/>
            <w:shd w:val="clear" w:color="auto" w:fill="auto"/>
          </w:tcPr>
          <w:p w14:paraId="7D9F51B2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AA-30882</w:t>
            </w:r>
          </w:p>
        </w:tc>
        <w:tc>
          <w:tcPr>
            <w:tcW w:w="3696" w:type="pct"/>
            <w:shd w:val="clear" w:color="auto" w:fill="auto"/>
          </w:tcPr>
          <w:p w14:paraId="640E0A81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 xml:space="preserve">Organic detrital mud; 332.5-4.5 cm deep; </w:t>
            </w:r>
            <w:proofErr w:type="spellStart"/>
            <w:r w:rsidRPr="00571050">
              <w:rPr>
                <w:rFonts w:ascii="Arial" w:hAnsi="Arial" w:cs="Arial"/>
                <w:sz w:val="18"/>
                <w:szCs w:val="18"/>
              </w:rPr>
              <w:t>Tweddle</w:t>
            </w:r>
            <w:proofErr w:type="spellEnd"/>
            <w:r w:rsidRPr="00571050">
              <w:rPr>
                <w:rFonts w:ascii="Arial" w:hAnsi="Arial" w:cs="Arial"/>
                <w:sz w:val="18"/>
                <w:szCs w:val="18"/>
              </w:rPr>
              <w:t xml:space="preserve"> 2000; </w:t>
            </w:r>
            <w:proofErr w:type="spellStart"/>
            <w:r w:rsidRPr="00571050">
              <w:rPr>
                <w:rFonts w:ascii="Arial" w:hAnsi="Arial" w:cs="Arial"/>
                <w:sz w:val="18"/>
                <w:szCs w:val="18"/>
              </w:rPr>
              <w:t>Tweddle</w:t>
            </w:r>
            <w:proofErr w:type="spellEnd"/>
            <w:r w:rsidRPr="00571050">
              <w:rPr>
                <w:rFonts w:ascii="Arial" w:hAnsi="Arial" w:cs="Arial"/>
                <w:sz w:val="18"/>
                <w:szCs w:val="18"/>
              </w:rPr>
              <w:t xml:space="preserve"> et al 2005.</w:t>
            </w:r>
          </w:p>
        </w:tc>
        <w:tc>
          <w:tcPr>
            <w:tcW w:w="606" w:type="pct"/>
            <w:shd w:val="clear" w:color="auto" w:fill="auto"/>
          </w:tcPr>
          <w:p w14:paraId="09B5E5FC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9290±70</w:t>
            </w:r>
          </w:p>
        </w:tc>
      </w:tr>
      <w:tr w:rsidR="00436FA4" w:rsidRPr="00571050" w14:paraId="3FBC9513" w14:textId="77777777" w:rsidTr="003B68E9">
        <w:tc>
          <w:tcPr>
            <w:tcW w:w="698" w:type="pct"/>
            <w:shd w:val="clear" w:color="auto" w:fill="auto"/>
          </w:tcPr>
          <w:p w14:paraId="4113C727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AA-30881</w:t>
            </w:r>
          </w:p>
        </w:tc>
        <w:tc>
          <w:tcPr>
            <w:tcW w:w="3696" w:type="pct"/>
            <w:shd w:val="clear" w:color="auto" w:fill="auto"/>
          </w:tcPr>
          <w:p w14:paraId="2ECBE8B4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 xml:space="preserve">Organic detrital mud; 345.5-7.5 cm deep; </w:t>
            </w:r>
            <w:proofErr w:type="spellStart"/>
            <w:r w:rsidRPr="00571050">
              <w:rPr>
                <w:rFonts w:ascii="Arial" w:hAnsi="Arial" w:cs="Arial"/>
                <w:sz w:val="18"/>
                <w:szCs w:val="18"/>
              </w:rPr>
              <w:t>Tweddle</w:t>
            </w:r>
            <w:proofErr w:type="spellEnd"/>
            <w:r w:rsidRPr="00571050">
              <w:rPr>
                <w:rFonts w:ascii="Arial" w:hAnsi="Arial" w:cs="Arial"/>
                <w:sz w:val="18"/>
                <w:szCs w:val="18"/>
              </w:rPr>
              <w:t xml:space="preserve"> 2000; </w:t>
            </w:r>
            <w:proofErr w:type="spellStart"/>
            <w:r w:rsidRPr="00571050">
              <w:rPr>
                <w:rFonts w:ascii="Arial" w:hAnsi="Arial" w:cs="Arial"/>
                <w:sz w:val="18"/>
                <w:szCs w:val="18"/>
              </w:rPr>
              <w:t>Tweddle</w:t>
            </w:r>
            <w:proofErr w:type="spellEnd"/>
            <w:r w:rsidRPr="00571050">
              <w:rPr>
                <w:rFonts w:ascii="Arial" w:hAnsi="Arial" w:cs="Arial"/>
                <w:sz w:val="18"/>
                <w:szCs w:val="18"/>
              </w:rPr>
              <w:t xml:space="preserve"> et al 2005.</w:t>
            </w:r>
          </w:p>
        </w:tc>
        <w:tc>
          <w:tcPr>
            <w:tcW w:w="606" w:type="pct"/>
            <w:shd w:val="clear" w:color="auto" w:fill="auto"/>
          </w:tcPr>
          <w:p w14:paraId="5FAB0A72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9510±120</w:t>
            </w:r>
          </w:p>
        </w:tc>
      </w:tr>
      <w:tr w:rsidR="00436FA4" w:rsidRPr="00571050" w14:paraId="3A62F395" w14:textId="77777777" w:rsidTr="003B68E9">
        <w:tc>
          <w:tcPr>
            <w:tcW w:w="698" w:type="pct"/>
            <w:shd w:val="clear" w:color="auto" w:fill="auto"/>
          </w:tcPr>
          <w:p w14:paraId="40AFD5B1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AA-30880</w:t>
            </w:r>
          </w:p>
        </w:tc>
        <w:tc>
          <w:tcPr>
            <w:tcW w:w="3696" w:type="pct"/>
            <w:shd w:val="clear" w:color="auto" w:fill="auto"/>
          </w:tcPr>
          <w:p w14:paraId="34A5AE55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 xml:space="preserve">Organic detrital mud; 355.5-7.5 cm deep; </w:t>
            </w:r>
            <w:proofErr w:type="spellStart"/>
            <w:r w:rsidRPr="00571050">
              <w:rPr>
                <w:rFonts w:ascii="Arial" w:hAnsi="Arial" w:cs="Arial"/>
                <w:sz w:val="18"/>
                <w:szCs w:val="18"/>
              </w:rPr>
              <w:t>Tweddle</w:t>
            </w:r>
            <w:proofErr w:type="spellEnd"/>
            <w:r w:rsidRPr="00571050">
              <w:rPr>
                <w:rFonts w:ascii="Arial" w:hAnsi="Arial" w:cs="Arial"/>
                <w:sz w:val="18"/>
                <w:szCs w:val="18"/>
              </w:rPr>
              <w:t xml:space="preserve"> 2000; </w:t>
            </w:r>
            <w:proofErr w:type="spellStart"/>
            <w:r w:rsidRPr="00571050">
              <w:rPr>
                <w:rFonts w:ascii="Arial" w:hAnsi="Arial" w:cs="Arial"/>
                <w:sz w:val="18"/>
                <w:szCs w:val="18"/>
              </w:rPr>
              <w:t>Tweddle</w:t>
            </w:r>
            <w:proofErr w:type="spellEnd"/>
            <w:r w:rsidRPr="00571050">
              <w:rPr>
                <w:rFonts w:ascii="Arial" w:hAnsi="Arial" w:cs="Arial"/>
                <w:sz w:val="18"/>
                <w:szCs w:val="18"/>
              </w:rPr>
              <w:t xml:space="preserve"> et al 2005.</w:t>
            </w:r>
          </w:p>
        </w:tc>
        <w:tc>
          <w:tcPr>
            <w:tcW w:w="606" w:type="pct"/>
            <w:shd w:val="clear" w:color="auto" w:fill="auto"/>
          </w:tcPr>
          <w:p w14:paraId="531DD436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9680±80</w:t>
            </w:r>
          </w:p>
        </w:tc>
      </w:tr>
      <w:tr w:rsidR="00436FA4" w:rsidRPr="00571050" w14:paraId="574BC975" w14:textId="77777777" w:rsidTr="003B68E9">
        <w:tc>
          <w:tcPr>
            <w:tcW w:w="698" w:type="pct"/>
            <w:shd w:val="clear" w:color="auto" w:fill="auto"/>
          </w:tcPr>
          <w:p w14:paraId="01277E6A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AA-30879</w:t>
            </w:r>
          </w:p>
        </w:tc>
        <w:tc>
          <w:tcPr>
            <w:tcW w:w="3696" w:type="pct"/>
            <w:shd w:val="clear" w:color="auto" w:fill="auto"/>
          </w:tcPr>
          <w:p w14:paraId="63294F78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 xml:space="preserve">Organic detrital mud; 370.5-2.5 cm deep; </w:t>
            </w:r>
            <w:proofErr w:type="spellStart"/>
            <w:r w:rsidRPr="00571050">
              <w:rPr>
                <w:rFonts w:ascii="Arial" w:hAnsi="Arial" w:cs="Arial"/>
                <w:sz w:val="18"/>
                <w:szCs w:val="18"/>
              </w:rPr>
              <w:t>Tweddle</w:t>
            </w:r>
            <w:proofErr w:type="spellEnd"/>
            <w:r w:rsidRPr="00571050">
              <w:rPr>
                <w:rFonts w:ascii="Arial" w:hAnsi="Arial" w:cs="Arial"/>
                <w:sz w:val="18"/>
                <w:szCs w:val="18"/>
              </w:rPr>
              <w:t xml:space="preserve"> 2000; </w:t>
            </w:r>
            <w:proofErr w:type="spellStart"/>
            <w:r w:rsidRPr="00571050">
              <w:rPr>
                <w:rFonts w:ascii="Arial" w:hAnsi="Arial" w:cs="Arial"/>
                <w:sz w:val="18"/>
                <w:szCs w:val="18"/>
              </w:rPr>
              <w:t>Tweddle</w:t>
            </w:r>
            <w:proofErr w:type="spellEnd"/>
            <w:r w:rsidRPr="00571050">
              <w:rPr>
                <w:rFonts w:ascii="Arial" w:hAnsi="Arial" w:cs="Arial"/>
                <w:sz w:val="18"/>
                <w:szCs w:val="18"/>
              </w:rPr>
              <w:t xml:space="preserve"> et al 2005.</w:t>
            </w:r>
          </w:p>
        </w:tc>
        <w:tc>
          <w:tcPr>
            <w:tcW w:w="606" w:type="pct"/>
            <w:shd w:val="clear" w:color="auto" w:fill="auto"/>
          </w:tcPr>
          <w:p w14:paraId="42DA99D1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9250±100</w:t>
            </w:r>
          </w:p>
        </w:tc>
      </w:tr>
      <w:tr w:rsidR="00436FA4" w:rsidRPr="00571050" w14:paraId="3B1D2184" w14:textId="77777777" w:rsidTr="003B68E9">
        <w:tc>
          <w:tcPr>
            <w:tcW w:w="698" w:type="pct"/>
            <w:shd w:val="clear" w:color="auto" w:fill="auto"/>
          </w:tcPr>
          <w:p w14:paraId="117C61E0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AA-30878</w:t>
            </w:r>
          </w:p>
        </w:tc>
        <w:tc>
          <w:tcPr>
            <w:tcW w:w="3696" w:type="pct"/>
            <w:shd w:val="clear" w:color="auto" w:fill="auto"/>
          </w:tcPr>
          <w:p w14:paraId="6BC39614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 xml:space="preserve">Organic detrital mud; 388.5-90.5 cm deep; </w:t>
            </w:r>
            <w:proofErr w:type="spellStart"/>
            <w:r w:rsidRPr="00571050">
              <w:rPr>
                <w:rFonts w:ascii="Arial" w:hAnsi="Arial" w:cs="Arial"/>
                <w:sz w:val="18"/>
                <w:szCs w:val="18"/>
              </w:rPr>
              <w:t>Tweddle</w:t>
            </w:r>
            <w:proofErr w:type="spellEnd"/>
            <w:r w:rsidRPr="00571050">
              <w:rPr>
                <w:rFonts w:ascii="Arial" w:hAnsi="Arial" w:cs="Arial"/>
                <w:sz w:val="18"/>
                <w:szCs w:val="18"/>
              </w:rPr>
              <w:t xml:space="preserve"> 2000; </w:t>
            </w:r>
            <w:proofErr w:type="spellStart"/>
            <w:r w:rsidRPr="00571050">
              <w:rPr>
                <w:rFonts w:ascii="Arial" w:hAnsi="Arial" w:cs="Arial"/>
                <w:sz w:val="18"/>
                <w:szCs w:val="18"/>
              </w:rPr>
              <w:t>Tweddle</w:t>
            </w:r>
            <w:proofErr w:type="spellEnd"/>
            <w:r w:rsidRPr="00571050">
              <w:rPr>
                <w:rFonts w:ascii="Arial" w:hAnsi="Arial" w:cs="Arial"/>
                <w:sz w:val="18"/>
                <w:szCs w:val="18"/>
              </w:rPr>
              <w:t xml:space="preserve"> et al 2005.</w:t>
            </w:r>
          </w:p>
        </w:tc>
        <w:tc>
          <w:tcPr>
            <w:tcW w:w="606" w:type="pct"/>
            <w:shd w:val="clear" w:color="auto" w:fill="auto"/>
          </w:tcPr>
          <w:p w14:paraId="496176F3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9570±75</w:t>
            </w:r>
          </w:p>
        </w:tc>
      </w:tr>
      <w:tr w:rsidR="00436FA4" w:rsidRPr="00571050" w14:paraId="5A132D4D" w14:textId="77777777" w:rsidTr="003B68E9">
        <w:tc>
          <w:tcPr>
            <w:tcW w:w="5000" w:type="pct"/>
            <w:gridSpan w:val="3"/>
            <w:shd w:val="clear" w:color="auto" w:fill="auto"/>
          </w:tcPr>
          <w:p w14:paraId="679BAB9A" w14:textId="77777777" w:rsidR="00436FA4" w:rsidRPr="00571050" w:rsidRDefault="00436FA4" w:rsidP="003B68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1050">
              <w:rPr>
                <w:rFonts w:ascii="Arial" w:hAnsi="Arial" w:cs="Arial"/>
                <w:b/>
                <w:sz w:val="18"/>
                <w:szCs w:val="18"/>
              </w:rPr>
              <w:t>Union Dock, Grimsby (no elm decline apparent in sequence)</w:t>
            </w:r>
          </w:p>
        </w:tc>
      </w:tr>
      <w:tr w:rsidR="00436FA4" w:rsidRPr="00571050" w14:paraId="6653BBF0" w14:textId="77777777" w:rsidTr="003B68E9">
        <w:tc>
          <w:tcPr>
            <w:tcW w:w="698" w:type="pct"/>
            <w:shd w:val="clear" w:color="auto" w:fill="auto"/>
          </w:tcPr>
          <w:p w14:paraId="2CBDD491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SRR-4744</w:t>
            </w:r>
          </w:p>
        </w:tc>
        <w:tc>
          <w:tcPr>
            <w:tcW w:w="3696" w:type="pct"/>
            <w:shd w:val="clear" w:color="auto" w:fill="auto"/>
          </w:tcPr>
          <w:p w14:paraId="0990803E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 xml:space="preserve">Amorphous peat; 768-70cm deep; Long et. </w:t>
            </w:r>
            <w:proofErr w:type="gramStart"/>
            <w:r w:rsidRPr="00571050">
              <w:rPr>
                <w:rFonts w:ascii="Arial" w:hAnsi="Arial" w:cs="Arial"/>
                <w:sz w:val="18"/>
                <w:szCs w:val="18"/>
              </w:rPr>
              <w:t>al</w:t>
            </w:r>
            <w:proofErr w:type="gramEnd"/>
            <w:r w:rsidRPr="00571050">
              <w:rPr>
                <w:rFonts w:ascii="Arial" w:hAnsi="Arial" w:cs="Arial"/>
                <w:sz w:val="18"/>
                <w:szCs w:val="18"/>
              </w:rPr>
              <w:t>. 1989.</w:t>
            </w:r>
          </w:p>
        </w:tc>
        <w:tc>
          <w:tcPr>
            <w:tcW w:w="606" w:type="pct"/>
            <w:shd w:val="clear" w:color="auto" w:fill="auto"/>
          </w:tcPr>
          <w:p w14:paraId="07947B88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5665±45</w:t>
            </w:r>
          </w:p>
        </w:tc>
      </w:tr>
      <w:tr w:rsidR="00436FA4" w:rsidRPr="00571050" w14:paraId="3D2DFB3E" w14:textId="77777777" w:rsidTr="003B68E9">
        <w:tc>
          <w:tcPr>
            <w:tcW w:w="698" w:type="pct"/>
            <w:shd w:val="clear" w:color="auto" w:fill="auto"/>
          </w:tcPr>
          <w:p w14:paraId="355DD47C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SRR-4745</w:t>
            </w:r>
          </w:p>
        </w:tc>
        <w:tc>
          <w:tcPr>
            <w:tcW w:w="3696" w:type="pct"/>
            <w:shd w:val="clear" w:color="auto" w:fill="auto"/>
          </w:tcPr>
          <w:p w14:paraId="6BAD5AE8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 xml:space="preserve">Amorphous peat; 778-80cm deep; Long et. </w:t>
            </w:r>
            <w:proofErr w:type="gramStart"/>
            <w:r w:rsidRPr="00571050">
              <w:rPr>
                <w:rFonts w:ascii="Arial" w:hAnsi="Arial" w:cs="Arial"/>
                <w:sz w:val="18"/>
                <w:szCs w:val="18"/>
              </w:rPr>
              <w:t>al</w:t>
            </w:r>
            <w:proofErr w:type="gramEnd"/>
            <w:r w:rsidRPr="00571050">
              <w:rPr>
                <w:rFonts w:ascii="Arial" w:hAnsi="Arial" w:cs="Arial"/>
                <w:sz w:val="18"/>
                <w:szCs w:val="18"/>
              </w:rPr>
              <w:t>. 1989.</w:t>
            </w:r>
          </w:p>
        </w:tc>
        <w:tc>
          <w:tcPr>
            <w:tcW w:w="606" w:type="pct"/>
            <w:shd w:val="clear" w:color="auto" w:fill="auto"/>
          </w:tcPr>
          <w:p w14:paraId="74856985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5900±45</w:t>
            </w:r>
          </w:p>
        </w:tc>
      </w:tr>
      <w:tr w:rsidR="00436FA4" w:rsidRPr="00571050" w14:paraId="67A87E00" w14:textId="77777777" w:rsidTr="003B68E9">
        <w:tc>
          <w:tcPr>
            <w:tcW w:w="698" w:type="pct"/>
            <w:shd w:val="clear" w:color="auto" w:fill="auto"/>
          </w:tcPr>
          <w:p w14:paraId="280C50F7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SRR-4746</w:t>
            </w:r>
          </w:p>
        </w:tc>
        <w:tc>
          <w:tcPr>
            <w:tcW w:w="3696" w:type="pct"/>
            <w:shd w:val="clear" w:color="auto" w:fill="auto"/>
          </w:tcPr>
          <w:p w14:paraId="7B8AEC98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 xml:space="preserve">Amorphous peat; 878-80cm deep; Long et. </w:t>
            </w:r>
            <w:proofErr w:type="gramStart"/>
            <w:r w:rsidRPr="00571050">
              <w:rPr>
                <w:rFonts w:ascii="Arial" w:hAnsi="Arial" w:cs="Arial"/>
                <w:sz w:val="18"/>
                <w:szCs w:val="18"/>
              </w:rPr>
              <w:t>al</w:t>
            </w:r>
            <w:proofErr w:type="gramEnd"/>
            <w:r w:rsidRPr="00571050">
              <w:rPr>
                <w:rFonts w:ascii="Arial" w:hAnsi="Arial" w:cs="Arial"/>
                <w:sz w:val="18"/>
                <w:szCs w:val="18"/>
              </w:rPr>
              <w:t>. 1989.</w:t>
            </w:r>
          </w:p>
        </w:tc>
        <w:tc>
          <w:tcPr>
            <w:tcW w:w="606" w:type="pct"/>
            <w:shd w:val="clear" w:color="auto" w:fill="auto"/>
          </w:tcPr>
          <w:p w14:paraId="1BA36D65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6645±45</w:t>
            </w:r>
          </w:p>
        </w:tc>
      </w:tr>
      <w:tr w:rsidR="00436FA4" w:rsidRPr="00571050" w14:paraId="28D7F0DE" w14:textId="77777777" w:rsidTr="003B68E9">
        <w:tc>
          <w:tcPr>
            <w:tcW w:w="698" w:type="pct"/>
            <w:shd w:val="clear" w:color="auto" w:fill="auto"/>
          </w:tcPr>
          <w:p w14:paraId="45F6BCB0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SRR-4747</w:t>
            </w:r>
          </w:p>
        </w:tc>
        <w:tc>
          <w:tcPr>
            <w:tcW w:w="3696" w:type="pct"/>
            <w:shd w:val="clear" w:color="auto" w:fill="auto"/>
          </w:tcPr>
          <w:p w14:paraId="25B17AFD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 xml:space="preserve">Amorphous peat; 891-3cm deep; Long et. </w:t>
            </w:r>
            <w:proofErr w:type="gramStart"/>
            <w:r w:rsidRPr="00571050">
              <w:rPr>
                <w:rFonts w:ascii="Arial" w:hAnsi="Arial" w:cs="Arial"/>
                <w:sz w:val="18"/>
                <w:szCs w:val="18"/>
              </w:rPr>
              <w:t>al</w:t>
            </w:r>
            <w:proofErr w:type="gramEnd"/>
            <w:r w:rsidRPr="00571050">
              <w:rPr>
                <w:rFonts w:ascii="Arial" w:hAnsi="Arial" w:cs="Arial"/>
                <w:sz w:val="18"/>
                <w:szCs w:val="18"/>
              </w:rPr>
              <w:t>. 1989.</w:t>
            </w:r>
          </w:p>
        </w:tc>
        <w:tc>
          <w:tcPr>
            <w:tcW w:w="606" w:type="pct"/>
            <w:shd w:val="clear" w:color="auto" w:fill="auto"/>
          </w:tcPr>
          <w:p w14:paraId="24C80797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8170±45</w:t>
            </w:r>
          </w:p>
        </w:tc>
      </w:tr>
      <w:tr w:rsidR="00436FA4" w:rsidRPr="00571050" w14:paraId="5CFC7207" w14:textId="77777777" w:rsidTr="003B68E9">
        <w:tc>
          <w:tcPr>
            <w:tcW w:w="5000" w:type="pct"/>
            <w:gridSpan w:val="3"/>
            <w:shd w:val="clear" w:color="auto" w:fill="auto"/>
          </w:tcPr>
          <w:p w14:paraId="7F403349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b/>
                <w:sz w:val="18"/>
                <w:szCs w:val="18"/>
              </w:rPr>
              <w:t>Willow Garth (no elm decline apparent in sequence</w:t>
            </w:r>
            <w:r w:rsidRPr="00571050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436FA4" w:rsidRPr="00571050" w14:paraId="55C9DBF7" w14:textId="77777777" w:rsidTr="003B68E9">
        <w:tc>
          <w:tcPr>
            <w:tcW w:w="698" w:type="pct"/>
            <w:shd w:val="clear" w:color="auto" w:fill="auto"/>
          </w:tcPr>
          <w:p w14:paraId="5BAF4FC8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SRR-2665</w:t>
            </w:r>
          </w:p>
        </w:tc>
        <w:tc>
          <w:tcPr>
            <w:tcW w:w="3696" w:type="pct"/>
            <w:shd w:val="clear" w:color="auto" w:fill="auto"/>
          </w:tcPr>
          <w:p w14:paraId="6F94924E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71050">
              <w:rPr>
                <w:rFonts w:ascii="Arial" w:hAnsi="Arial" w:cs="Arial"/>
                <w:sz w:val="18"/>
                <w:szCs w:val="18"/>
              </w:rPr>
              <w:t>Gyttja</w:t>
            </w:r>
            <w:proofErr w:type="spellEnd"/>
            <w:r w:rsidRPr="00571050">
              <w:rPr>
                <w:rFonts w:ascii="Arial" w:hAnsi="Arial" w:cs="Arial"/>
                <w:sz w:val="18"/>
                <w:szCs w:val="18"/>
              </w:rPr>
              <w:t>; 8-10cm deep; Bush 1993.</w:t>
            </w:r>
          </w:p>
        </w:tc>
        <w:tc>
          <w:tcPr>
            <w:tcW w:w="606" w:type="pct"/>
            <w:shd w:val="clear" w:color="auto" w:fill="auto"/>
          </w:tcPr>
          <w:p w14:paraId="31BDB4B2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110±0.6%</w:t>
            </w:r>
          </w:p>
        </w:tc>
      </w:tr>
      <w:tr w:rsidR="00436FA4" w:rsidRPr="00571050" w14:paraId="0A43736F" w14:textId="77777777" w:rsidTr="003B68E9">
        <w:tc>
          <w:tcPr>
            <w:tcW w:w="698" w:type="pct"/>
            <w:shd w:val="clear" w:color="auto" w:fill="auto"/>
          </w:tcPr>
          <w:p w14:paraId="3C0881A0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SRR-2666</w:t>
            </w:r>
          </w:p>
        </w:tc>
        <w:tc>
          <w:tcPr>
            <w:tcW w:w="3696" w:type="pct"/>
            <w:shd w:val="clear" w:color="auto" w:fill="auto"/>
          </w:tcPr>
          <w:p w14:paraId="2D61AA5F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71050">
              <w:rPr>
                <w:rFonts w:ascii="Arial" w:hAnsi="Arial" w:cs="Arial"/>
                <w:sz w:val="18"/>
                <w:szCs w:val="18"/>
              </w:rPr>
              <w:t>Gyttja</w:t>
            </w:r>
            <w:proofErr w:type="spellEnd"/>
            <w:r w:rsidRPr="00571050">
              <w:rPr>
                <w:rFonts w:ascii="Arial" w:hAnsi="Arial" w:cs="Arial"/>
                <w:sz w:val="18"/>
                <w:szCs w:val="18"/>
              </w:rPr>
              <w:t>; 16-8cm deep; Bush 1993.</w:t>
            </w:r>
          </w:p>
        </w:tc>
        <w:tc>
          <w:tcPr>
            <w:tcW w:w="606" w:type="pct"/>
            <w:shd w:val="clear" w:color="auto" w:fill="auto"/>
          </w:tcPr>
          <w:p w14:paraId="16D1D0C9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700±50</w:t>
            </w:r>
          </w:p>
        </w:tc>
      </w:tr>
      <w:tr w:rsidR="00436FA4" w:rsidRPr="00571050" w14:paraId="6F56F2EC" w14:textId="77777777" w:rsidTr="003B68E9">
        <w:tc>
          <w:tcPr>
            <w:tcW w:w="698" w:type="pct"/>
            <w:shd w:val="clear" w:color="auto" w:fill="auto"/>
          </w:tcPr>
          <w:p w14:paraId="58B01694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SRR-2667</w:t>
            </w:r>
          </w:p>
        </w:tc>
        <w:tc>
          <w:tcPr>
            <w:tcW w:w="3696" w:type="pct"/>
            <w:shd w:val="clear" w:color="auto" w:fill="auto"/>
          </w:tcPr>
          <w:p w14:paraId="765F20E0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71050">
              <w:rPr>
                <w:rFonts w:ascii="Arial" w:hAnsi="Arial" w:cs="Arial"/>
                <w:sz w:val="18"/>
                <w:szCs w:val="18"/>
              </w:rPr>
              <w:t>Gyttja</w:t>
            </w:r>
            <w:proofErr w:type="spellEnd"/>
            <w:r w:rsidRPr="00571050">
              <w:rPr>
                <w:rFonts w:ascii="Arial" w:hAnsi="Arial" w:cs="Arial"/>
                <w:sz w:val="18"/>
                <w:szCs w:val="18"/>
              </w:rPr>
              <w:t>; 26-8cm deep; Bush 1993.</w:t>
            </w:r>
          </w:p>
        </w:tc>
        <w:tc>
          <w:tcPr>
            <w:tcW w:w="606" w:type="pct"/>
            <w:shd w:val="clear" w:color="auto" w:fill="auto"/>
          </w:tcPr>
          <w:p w14:paraId="3A7D2DE8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1170±50</w:t>
            </w:r>
          </w:p>
        </w:tc>
      </w:tr>
      <w:tr w:rsidR="00436FA4" w:rsidRPr="00571050" w14:paraId="48821EFF" w14:textId="77777777" w:rsidTr="003B68E9">
        <w:tc>
          <w:tcPr>
            <w:tcW w:w="698" w:type="pct"/>
            <w:shd w:val="clear" w:color="auto" w:fill="auto"/>
          </w:tcPr>
          <w:p w14:paraId="75B2392C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SRR-2668</w:t>
            </w:r>
          </w:p>
        </w:tc>
        <w:tc>
          <w:tcPr>
            <w:tcW w:w="3696" w:type="pct"/>
            <w:shd w:val="clear" w:color="auto" w:fill="auto"/>
          </w:tcPr>
          <w:p w14:paraId="51484D7C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71050">
              <w:rPr>
                <w:rFonts w:ascii="Arial" w:hAnsi="Arial" w:cs="Arial"/>
                <w:sz w:val="18"/>
                <w:szCs w:val="18"/>
              </w:rPr>
              <w:t>Gyttja</w:t>
            </w:r>
            <w:proofErr w:type="spellEnd"/>
            <w:r w:rsidRPr="00571050">
              <w:rPr>
                <w:rFonts w:ascii="Arial" w:hAnsi="Arial" w:cs="Arial"/>
                <w:sz w:val="18"/>
                <w:szCs w:val="18"/>
              </w:rPr>
              <w:t>; 36-8cm deep; Bush 1993.</w:t>
            </w:r>
          </w:p>
        </w:tc>
        <w:tc>
          <w:tcPr>
            <w:tcW w:w="606" w:type="pct"/>
            <w:shd w:val="clear" w:color="auto" w:fill="auto"/>
          </w:tcPr>
          <w:p w14:paraId="5DD17BAA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1300±50</w:t>
            </w:r>
          </w:p>
        </w:tc>
      </w:tr>
      <w:tr w:rsidR="00436FA4" w:rsidRPr="00571050" w14:paraId="6942D588" w14:textId="77777777" w:rsidTr="003B68E9">
        <w:tc>
          <w:tcPr>
            <w:tcW w:w="698" w:type="pct"/>
            <w:shd w:val="clear" w:color="auto" w:fill="auto"/>
          </w:tcPr>
          <w:p w14:paraId="42EBE83D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SRR-2669</w:t>
            </w:r>
          </w:p>
        </w:tc>
        <w:tc>
          <w:tcPr>
            <w:tcW w:w="3696" w:type="pct"/>
            <w:shd w:val="clear" w:color="auto" w:fill="auto"/>
          </w:tcPr>
          <w:p w14:paraId="6F395090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71050">
              <w:rPr>
                <w:rFonts w:ascii="Arial" w:hAnsi="Arial" w:cs="Arial"/>
                <w:sz w:val="18"/>
                <w:szCs w:val="18"/>
              </w:rPr>
              <w:t>Gyttja</w:t>
            </w:r>
            <w:proofErr w:type="spellEnd"/>
            <w:r w:rsidRPr="00571050">
              <w:rPr>
                <w:rFonts w:ascii="Arial" w:hAnsi="Arial" w:cs="Arial"/>
                <w:sz w:val="18"/>
                <w:szCs w:val="18"/>
              </w:rPr>
              <w:t>; 46-8cm deep; Bush 1993.</w:t>
            </w:r>
          </w:p>
        </w:tc>
        <w:tc>
          <w:tcPr>
            <w:tcW w:w="606" w:type="pct"/>
            <w:shd w:val="clear" w:color="auto" w:fill="auto"/>
          </w:tcPr>
          <w:p w14:paraId="04D48D71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2120±50</w:t>
            </w:r>
          </w:p>
        </w:tc>
      </w:tr>
      <w:tr w:rsidR="00436FA4" w:rsidRPr="00571050" w14:paraId="40598B65" w14:textId="77777777" w:rsidTr="003B68E9">
        <w:tc>
          <w:tcPr>
            <w:tcW w:w="698" w:type="pct"/>
            <w:shd w:val="clear" w:color="auto" w:fill="auto"/>
          </w:tcPr>
          <w:p w14:paraId="4406A610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SRR-2670</w:t>
            </w:r>
          </w:p>
        </w:tc>
        <w:tc>
          <w:tcPr>
            <w:tcW w:w="3696" w:type="pct"/>
            <w:shd w:val="clear" w:color="auto" w:fill="auto"/>
          </w:tcPr>
          <w:p w14:paraId="4E1D7D9E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Moss peat; 58-61cm deep</w:t>
            </w:r>
            <w:proofErr w:type="gramStart"/>
            <w:r w:rsidRPr="00571050">
              <w:rPr>
                <w:rFonts w:ascii="Arial" w:hAnsi="Arial" w:cs="Arial"/>
                <w:sz w:val="18"/>
                <w:szCs w:val="18"/>
              </w:rPr>
              <w:t>;</w:t>
            </w:r>
            <w:proofErr w:type="gramEnd"/>
            <w:r w:rsidRPr="00571050">
              <w:rPr>
                <w:rFonts w:ascii="Arial" w:hAnsi="Arial" w:cs="Arial"/>
                <w:sz w:val="18"/>
                <w:szCs w:val="18"/>
              </w:rPr>
              <w:t xml:space="preserve"> Bush 1993.</w:t>
            </w:r>
          </w:p>
        </w:tc>
        <w:tc>
          <w:tcPr>
            <w:tcW w:w="606" w:type="pct"/>
            <w:shd w:val="clear" w:color="auto" w:fill="auto"/>
          </w:tcPr>
          <w:p w14:paraId="5C68ED04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3970±50</w:t>
            </w:r>
          </w:p>
        </w:tc>
      </w:tr>
      <w:tr w:rsidR="00436FA4" w:rsidRPr="00571050" w14:paraId="1837EC81" w14:textId="77777777" w:rsidTr="003B68E9">
        <w:tc>
          <w:tcPr>
            <w:tcW w:w="698" w:type="pct"/>
            <w:shd w:val="clear" w:color="auto" w:fill="auto"/>
          </w:tcPr>
          <w:p w14:paraId="46456C78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SRR-2671</w:t>
            </w:r>
          </w:p>
        </w:tc>
        <w:tc>
          <w:tcPr>
            <w:tcW w:w="3696" w:type="pct"/>
            <w:shd w:val="clear" w:color="auto" w:fill="auto"/>
          </w:tcPr>
          <w:p w14:paraId="705F1C12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Moss peat; 78-81cm deep</w:t>
            </w:r>
            <w:proofErr w:type="gramStart"/>
            <w:r w:rsidRPr="00571050">
              <w:rPr>
                <w:rFonts w:ascii="Arial" w:hAnsi="Arial" w:cs="Arial"/>
                <w:sz w:val="18"/>
                <w:szCs w:val="18"/>
              </w:rPr>
              <w:t>;</w:t>
            </w:r>
            <w:proofErr w:type="gramEnd"/>
            <w:r w:rsidRPr="00571050">
              <w:rPr>
                <w:rFonts w:ascii="Arial" w:hAnsi="Arial" w:cs="Arial"/>
                <w:sz w:val="18"/>
                <w:szCs w:val="18"/>
              </w:rPr>
              <w:t xml:space="preserve"> Bush 1993.</w:t>
            </w:r>
          </w:p>
        </w:tc>
        <w:tc>
          <w:tcPr>
            <w:tcW w:w="606" w:type="pct"/>
            <w:shd w:val="clear" w:color="auto" w:fill="auto"/>
          </w:tcPr>
          <w:p w14:paraId="0BC4CEA3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8290±80</w:t>
            </w:r>
          </w:p>
        </w:tc>
      </w:tr>
      <w:tr w:rsidR="00436FA4" w:rsidRPr="00571050" w14:paraId="2B738205" w14:textId="77777777" w:rsidTr="003B68E9">
        <w:tc>
          <w:tcPr>
            <w:tcW w:w="698" w:type="pct"/>
            <w:shd w:val="clear" w:color="auto" w:fill="auto"/>
          </w:tcPr>
          <w:p w14:paraId="3478C790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SRR-2672</w:t>
            </w:r>
          </w:p>
        </w:tc>
        <w:tc>
          <w:tcPr>
            <w:tcW w:w="3696" w:type="pct"/>
            <w:shd w:val="clear" w:color="auto" w:fill="auto"/>
          </w:tcPr>
          <w:p w14:paraId="188CA9B8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Moss peat; 94-7cm deep</w:t>
            </w:r>
            <w:proofErr w:type="gramStart"/>
            <w:r w:rsidRPr="00571050">
              <w:rPr>
                <w:rFonts w:ascii="Arial" w:hAnsi="Arial" w:cs="Arial"/>
                <w:sz w:val="18"/>
                <w:szCs w:val="18"/>
              </w:rPr>
              <w:t>;</w:t>
            </w:r>
            <w:proofErr w:type="gramEnd"/>
            <w:r w:rsidRPr="00571050">
              <w:rPr>
                <w:rFonts w:ascii="Arial" w:hAnsi="Arial" w:cs="Arial"/>
                <w:sz w:val="18"/>
                <w:szCs w:val="18"/>
              </w:rPr>
              <w:t xml:space="preserve"> Bush 1993.</w:t>
            </w:r>
          </w:p>
        </w:tc>
        <w:tc>
          <w:tcPr>
            <w:tcW w:w="606" w:type="pct"/>
            <w:shd w:val="clear" w:color="auto" w:fill="auto"/>
          </w:tcPr>
          <w:p w14:paraId="6757B97B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8910±80</w:t>
            </w:r>
          </w:p>
        </w:tc>
      </w:tr>
      <w:tr w:rsidR="00436FA4" w:rsidRPr="00571050" w14:paraId="22912D3D" w14:textId="77777777" w:rsidTr="003B68E9">
        <w:tc>
          <w:tcPr>
            <w:tcW w:w="698" w:type="pct"/>
            <w:shd w:val="clear" w:color="auto" w:fill="auto"/>
          </w:tcPr>
          <w:p w14:paraId="094FC798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SRR-2673</w:t>
            </w:r>
          </w:p>
        </w:tc>
        <w:tc>
          <w:tcPr>
            <w:tcW w:w="3696" w:type="pct"/>
            <w:shd w:val="clear" w:color="auto" w:fill="auto"/>
          </w:tcPr>
          <w:p w14:paraId="54A8DA86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Moss peat; 102-5cm deep</w:t>
            </w:r>
            <w:proofErr w:type="gramStart"/>
            <w:r w:rsidRPr="00571050">
              <w:rPr>
                <w:rFonts w:ascii="Arial" w:hAnsi="Arial" w:cs="Arial"/>
                <w:sz w:val="18"/>
                <w:szCs w:val="18"/>
              </w:rPr>
              <w:t>;</w:t>
            </w:r>
            <w:proofErr w:type="gramEnd"/>
            <w:r w:rsidRPr="00571050">
              <w:rPr>
                <w:rFonts w:ascii="Arial" w:hAnsi="Arial" w:cs="Arial"/>
                <w:sz w:val="18"/>
                <w:szCs w:val="18"/>
              </w:rPr>
              <w:t xml:space="preserve"> Bush 1993.</w:t>
            </w:r>
          </w:p>
        </w:tc>
        <w:tc>
          <w:tcPr>
            <w:tcW w:w="606" w:type="pct"/>
            <w:shd w:val="clear" w:color="auto" w:fill="auto"/>
          </w:tcPr>
          <w:p w14:paraId="6CD42B62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9380±80</w:t>
            </w:r>
          </w:p>
        </w:tc>
      </w:tr>
      <w:tr w:rsidR="00436FA4" w:rsidRPr="00571050" w14:paraId="4A3DF1C5" w14:textId="77777777" w:rsidTr="003B68E9">
        <w:tc>
          <w:tcPr>
            <w:tcW w:w="698" w:type="pct"/>
            <w:shd w:val="clear" w:color="auto" w:fill="auto"/>
          </w:tcPr>
          <w:p w14:paraId="36814086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SRR-2674</w:t>
            </w:r>
          </w:p>
        </w:tc>
        <w:tc>
          <w:tcPr>
            <w:tcW w:w="3696" w:type="pct"/>
            <w:shd w:val="clear" w:color="auto" w:fill="auto"/>
          </w:tcPr>
          <w:p w14:paraId="17951379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Moss peat; 115-8cm deep</w:t>
            </w:r>
            <w:proofErr w:type="gramStart"/>
            <w:r w:rsidRPr="00571050">
              <w:rPr>
                <w:rFonts w:ascii="Arial" w:hAnsi="Arial" w:cs="Arial"/>
                <w:sz w:val="18"/>
                <w:szCs w:val="18"/>
              </w:rPr>
              <w:t>;</w:t>
            </w:r>
            <w:proofErr w:type="gramEnd"/>
            <w:r w:rsidRPr="00571050">
              <w:rPr>
                <w:rFonts w:ascii="Arial" w:hAnsi="Arial" w:cs="Arial"/>
                <w:sz w:val="18"/>
                <w:szCs w:val="18"/>
              </w:rPr>
              <w:t xml:space="preserve"> Bush 1993.</w:t>
            </w:r>
          </w:p>
        </w:tc>
        <w:tc>
          <w:tcPr>
            <w:tcW w:w="606" w:type="pct"/>
            <w:shd w:val="clear" w:color="auto" w:fill="auto"/>
          </w:tcPr>
          <w:p w14:paraId="4D18C4AD" w14:textId="77777777" w:rsidR="00436FA4" w:rsidRPr="00571050" w:rsidRDefault="00436FA4" w:rsidP="003B68E9">
            <w:pPr>
              <w:rPr>
                <w:rFonts w:ascii="Arial" w:hAnsi="Arial" w:cs="Arial"/>
                <w:sz w:val="18"/>
                <w:szCs w:val="18"/>
              </w:rPr>
            </w:pPr>
            <w:r w:rsidRPr="00571050">
              <w:rPr>
                <w:rFonts w:ascii="Arial" w:hAnsi="Arial" w:cs="Arial"/>
                <w:sz w:val="18"/>
                <w:szCs w:val="18"/>
              </w:rPr>
              <w:t>9460±80</w:t>
            </w:r>
          </w:p>
        </w:tc>
      </w:tr>
    </w:tbl>
    <w:p w14:paraId="4570F300" w14:textId="77777777" w:rsidR="00436FA4" w:rsidRPr="00571050" w:rsidRDefault="00436FA4" w:rsidP="00436FA4">
      <w:pPr>
        <w:rPr>
          <w:rFonts w:ascii="Arial" w:hAnsi="Arial" w:cs="Arial"/>
          <w:sz w:val="18"/>
          <w:szCs w:val="18"/>
        </w:rPr>
      </w:pPr>
    </w:p>
    <w:p w14:paraId="19271813" w14:textId="77777777" w:rsidR="00FE7CAD" w:rsidRDefault="00FE7CAD"/>
    <w:sectPr w:rsidR="00FE7CAD" w:rsidSect="00682C6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A4"/>
    <w:rsid w:val="00436FA4"/>
    <w:rsid w:val="00682C6E"/>
    <w:rsid w:val="00BB736A"/>
    <w:rsid w:val="00FE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06AB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797</Words>
  <Characters>4547</Characters>
  <Application>Microsoft Macintosh Word</Application>
  <DocSecurity>0</DocSecurity>
  <Lines>37</Lines>
  <Paragraphs>10</Paragraphs>
  <ScaleCrop>false</ScaleCrop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 Griffiths</dc:creator>
  <cp:keywords/>
  <dc:description/>
  <cp:lastModifiedBy>Seren Griffiths</cp:lastModifiedBy>
  <cp:revision>2</cp:revision>
  <cp:lastPrinted>2017-02-18T11:57:00Z</cp:lastPrinted>
  <dcterms:created xsi:type="dcterms:W3CDTF">2017-02-18T11:57:00Z</dcterms:created>
  <dcterms:modified xsi:type="dcterms:W3CDTF">2017-06-02T09:49:00Z</dcterms:modified>
</cp:coreProperties>
</file>