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7B36" w:rsidRPr="00934CD2" w:rsidRDefault="000E7B36" w:rsidP="000E7B36">
      <w:pPr>
        <w:spacing w:line="240" w:lineRule="auto"/>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 xml:space="preserve">Figs. S1-S3: </w:t>
      </w:r>
      <w:r w:rsidRPr="00934CD2">
        <w:rPr>
          <w:rFonts w:ascii="Times New Roman" w:hAnsi="Times New Roman" w:cs="Times New Roman"/>
          <w:color w:val="000000" w:themeColor="text1"/>
          <w:sz w:val="24"/>
          <w:szCs w:val="24"/>
        </w:rPr>
        <w:t xml:space="preserve">Graphical representation of the luminescence characteristics of each dated sample. The </w:t>
      </w:r>
      <w:proofErr w:type="spellStart"/>
      <w:r w:rsidRPr="00934CD2">
        <w:rPr>
          <w:rFonts w:ascii="Times New Roman" w:hAnsi="Times New Roman" w:cs="Times New Roman"/>
          <w:color w:val="000000" w:themeColor="text1"/>
          <w:sz w:val="24"/>
          <w:szCs w:val="24"/>
        </w:rPr>
        <w:t>abanico</w:t>
      </w:r>
      <w:proofErr w:type="spellEnd"/>
      <w:r w:rsidRPr="00934CD2">
        <w:rPr>
          <w:rFonts w:ascii="Times New Roman" w:hAnsi="Times New Roman" w:cs="Times New Roman"/>
          <w:color w:val="000000" w:themeColor="text1"/>
          <w:sz w:val="24"/>
          <w:szCs w:val="24"/>
        </w:rPr>
        <w:t xml:space="preserve"> plots show the distribution of the equivalent dose (De) values. The CAM De used for age calculation is written in red.</w:t>
      </w:r>
    </w:p>
    <w:p w:rsidR="000E7B36" w:rsidRPr="00934CD2" w:rsidRDefault="000E7B36" w:rsidP="00A51760">
      <w:pPr>
        <w:spacing w:line="240" w:lineRule="auto"/>
        <w:rPr>
          <w:rFonts w:ascii="Times New Roman" w:hAnsi="Times New Roman" w:cs="Times New Roman"/>
          <w:b/>
          <w:color w:val="000000" w:themeColor="text1"/>
          <w:sz w:val="24"/>
          <w:szCs w:val="24"/>
        </w:rPr>
      </w:pPr>
      <w:r w:rsidRPr="00934CD2">
        <w:rPr>
          <w:rFonts w:ascii="Times New Roman" w:hAnsi="Times New Roman" w:cs="Times New Roman"/>
          <w:b/>
          <w:noProof/>
          <w:color w:val="000000" w:themeColor="text1"/>
          <w:sz w:val="24"/>
          <w:szCs w:val="24"/>
        </w:rPr>
        <w:drawing>
          <wp:anchor distT="0" distB="0" distL="114300" distR="114300" simplePos="0" relativeHeight="251659264" behindDoc="1" locked="0" layoutInCell="1" allowOverlap="1" wp14:anchorId="294860C6" wp14:editId="58B54C24">
            <wp:simplePos x="0" y="0"/>
            <wp:positionH relativeFrom="column">
              <wp:posOffset>1935480</wp:posOffset>
            </wp:positionH>
            <wp:positionV relativeFrom="paragraph">
              <wp:posOffset>58420</wp:posOffset>
            </wp:positionV>
            <wp:extent cx="6735445" cy="5118100"/>
            <wp:effectExtent l="0" t="0" r="0" b="0"/>
            <wp:wrapTight wrapText="bothSides">
              <wp:wrapPolygon edited="0">
                <wp:start x="0" y="0"/>
                <wp:lineTo x="0" y="21546"/>
                <wp:lineTo x="21565" y="21546"/>
                <wp:lineTo x="21565" y="0"/>
                <wp:lineTo x="0" y="0"/>
              </wp:wrapPolygon>
            </wp:wrapTight>
            <wp:docPr id="1" name="Picture 1" descr="D:\MS\LYZA\QR\FINAL-FIG\supple-os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S\LYZA\QR\FINAL-FIG\supple-osl-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735445" cy="5118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7B36" w:rsidRPr="00934CD2" w:rsidRDefault="000E7B36" w:rsidP="00A51760">
      <w:pPr>
        <w:spacing w:line="240" w:lineRule="auto"/>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Figure S1:</w:t>
      </w: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0E7B36" w:rsidRPr="00934CD2" w:rsidRDefault="000E7B36"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r w:rsidRPr="00934CD2">
        <w:rPr>
          <w:rFonts w:ascii="Times New Roman" w:hAnsi="Times New Roman" w:cs="Times New Roman"/>
          <w:b/>
          <w:noProof/>
          <w:color w:val="000000" w:themeColor="text1"/>
          <w:sz w:val="24"/>
          <w:szCs w:val="24"/>
        </w:rPr>
        <w:lastRenderedPageBreak/>
        <w:drawing>
          <wp:anchor distT="0" distB="0" distL="114300" distR="114300" simplePos="0" relativeHeight="251655168" behindDoc="1" locked="0" layoutInCell="1" allowOverlap="1" wp14:anchorId="5E38DAF1" wp14:editId="4634317B">
            <wp:simplePos x="0" y="0"/>
            <wp:positionH relativeFrom="column">
              <wp:posOffset>1986280</wp:posOffset>
            </wp:positionH>
            <wp:positionV relativeFrom="paragraph">
              <wp:posOffset>15240</wp:posOffset>
            </wp:positionV>
            <wp:extent cx="7535545" cy="5435600"/>
            <wp:effectExtent l="0" t="0" r="0" b="0"/>
            <wp:wrapTight wrapText="bothSides">
              <wp:wrapPolygon edited="0">
                <wp:start x="0" y="0"/>
                <wp:lineTo x="0" y="21499"/>
                <wp:lineTo x="21569" y="21499"/>
                <wp:lineTo x="21569" y="0"/>
                <wp:lineTo x="0" y="0"/>
              </wp:wrapPolygon>
            </wp:wrapTight>
            <wp:docPr id="2" name="Picture 2" descr="D:\MS\LYZA\QR\comments\FINAL-FIG\supple-osl-2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S\LYZA\QR\comments\FINAL-FIG\supple-osl-2_f.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535545" cy="543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2135BC">
      <w:pPr>
        <w:spacing w:line="240" w:lineRule="auto"/>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Figure S2:</w:t>
      </w: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 xml:space="preserve"> </w:t>
      </w: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r w:rsidRPr="00934CD2">
        <w:rPr>
          <w:rFonts w:ascii="Times New Roman" w:hAnsi="Times New Roman" w:cs="Times New Roman"/>
          <w:b/>
          <w:noProof/>
          <w:color w:val="000000" w:themeColor="text1"/>
          <w:sz w:val="24"/>
          <w:szCs w:val="24"/>
        </w:rPr>
        <w:drawing>
          <wp:anchor distT="0" distB="0" distL="114300" distR="114300" simplePos="0" relativeHeight="251660288" behindDoc="1" locked="0" layoutInCell="1" allowOverlap="1" wp14:anchorId="02C2241E" wp14:editId="6CF040D4">
            <wp:simplePos x="0" y="0"/>
            <wp:positionH relativeFrom="column">
              <wp:posOffset>1828800</wp:posOffset>
            </wp:positionH>
            <wp:positionV relativeFrom="paragraph">
              <wp:posOffset>275590</wp:posOffset>
            </wp:positionV>
            <wp:extent cx="8071485" cy="5478145"/>
            <wp:effectExtent l="0" t="0" r="0" b="0"/>
            <wp:wrapTight wrapText="bothSides">
              <wp:wrapPolygon edited="0">
                <wp:start x="0" y="0"/>
                <wp:lineTo x="0" y="21557"/>
                <wp:lineTo x="21564" y="21557"/>
                <wp:lineTo x="21564" y="0"/>
                <wp:lineTo x="0" y="0"/>
              </wp:wrapPolygon>
            </wp:wrapTight>
            <wp:docPr id="3" name="Picture 3" descr="D:\MS\LYZA\QR\comments\FINAL-FIG\supple-osl-3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S\LYZA\QR\comments\FINAL-FIG\supple-osl-3_f.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071485" cy="5478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2135BC">
      <w:pPr>
        <w:spacing w:line="240" w:lineRule="auto"/>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Figure S3:</w:t>
      </w: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2135BC" w:rsidRPr="00934CD2" w:rsidRDefault="002135BC" w:rsidP="00A51760">
      <w:pPr>
        <w:spacing w:line="240" w:lineRule="auto"/>
        <w:rPr>
          <w:rFonts w:ascii="Times New Roman" w:hAnsi="Times New Roman" w:cs="Times New Roman"/>
          <w:b/>
          <w:color w:val="000000" w:themeColor="text1"/>
          <w:sz w:val="24"/>
          <w:szCs w:val="24"/>
        </w:rPr>
      </w:pPr>
    </w:p>
    <w:p w:rsidR="00A51760" w:rsidRPr="00934CD2" w:rsidRDefault="00A51760" w:rsidP="00A51760">
      <w:pPr>
        <w:spacing w:line="240" w:lineRule="auto"/>
        <w:rPr>
          <w:rFonts w:ascii="Times New Roman" w:hAnsi="Times New Roman" w:cs="Times New Roman"/>
          <w:color w:val="000000" w:themeColor="text1"/>
          <w:sz w:val="24"/>
          <w:szCs w:val="24"/>
        </w:rPr>
      </w:pPr>
      <w:r w:rsidRPr="00934CD2">
        <w:rPr>
          <w:rFonts w:ascii="Times New Roman" w:hAnsi="Times New Roman" w:cs="Times New Roman"/>
          <w:b/>
          <w:color w:val="000000" w:themeColor="text1"/>
          <w:sz w:val="24"/>
          <w:szCs w:val="24"/>
        </w:rPr>
        <w:t xml:space="preserve">Table S1: </w:t>
      </w:r>
      <w:r w:rsidRPr="00934CD2">
        <w:rPr>
          <w:rFonts w:ascii="Times New Roman" w:hAnsi="Times New Roman" w:cs="Times New Roman"/>
          <w:color w:val="000000" w:themeColor="text1"/>
          <w:sz w:val="24"/>
          <w:szCs w:val="24"/>
        </w:rPr>
        <w:t>Grain size analysis using GRADISTAT software where statistical parameters derived following the method suggested by Folk and Ward, (1957). Sampling interval is mentioned in the parentheses and it is based on visual differentiation of the sedimentary texture. Only sand dominated horizons are used for grain size analysis.</w:t>
      </w:r>
    </w:p>
    <w:tbl>
      <w:tblPr>
        <w:tblStyle w:val="PlainTable2"/>
        <w:tblW w:w="5000" w:type="pct"/>
        <w:tblLook w:val="04A0" w:firstRow="1" w:lastRow="0" w:firstColumn="1" w:lastColumn="0" w:noHBand="0" w:noVBand="1"/>
      </w:tblPr>
      <w:tblGrid>
        <w:gridCol w:w="1602"/>
        <w:gridCol w:w="1942"/>
        <w:gridCol w:w="1942"/>
        <w:gridCol w:w="2170"/>
        <w:gridCol w:w="1298"/>
        <w:gridCol w:w="1638"/>
        <w:gridCol w:w="1452"/>
        <w:gridCol w:w="5452"/>
      </w:tblGrid>
      <w:tr w:rsidR="00934CD2" w:rsidRPr="00934CD2" w:rsidTr="00F650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tcBorders>
              <w:top w:val="thinThickLargeGap" w:sz="24" w:space="0" w:color="auto"/>
            </w:tcBorders>
          </w:tcPr>
          <w:p w:rsidR="00A51760" w:rsidRPr="00934CD2" w:rsidRDefault="00A51760" w:rsidP="00172186">
            <w:pPr>
              <w:spacing w:line="240" w:lineRule="auto"/>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Site- name</w:t>
            </w:r>
          </w:p>
        </w:tc>
        <w:tc>
          <w:tcPr>
            <w:tcW w:w="555" w:type="pct"/>
            <w:tcBorders>
              <w:top w:val="thinThickLargeGap" w:sz="24" w:space="0" w:color="auto"/>
            </w:tcBorders>
          </w:tcPr>
          <w:p w:rsidR="00A51760" w:rsidRPr="00934CD2" w:rsidRDefault="00A51760" w:rsidP="00172186">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Unit name and sampling interval (cm)</w:t>
            </w:r>
          </w:p>
        </w:tc>
        <w:tc>
          <w:tcPr>
            <w:tcW w:w="555" w:type="pct"/>
            <w:tcBorders>
              <w:top w:val="thinThickLargeGap" w:sz="24" w:space="0" w:color="auto"/>
            </w:tcBorders>
          </w:tcPr>
          <w:p w:rsidR="00A51760" w:rsidRPr="00934CD2" w:rsidRDefault="00A51760" w:rsidP="00172186">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Sample name</w:t>
            </w:r>
          </w:p>
          <w:p w:rsidR="00A51760" w:rsidRPr="00934CD2" w:rsidRDefault="00A51760" w:rsidP="00172186">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p>
        </w:tc>
        <w:tc>
          <w:tcPr>
            <w:tcW w:w="620" w:type="pct"/>
            <w:tcBorders>
              <w:top w:val="thinThickLargeGap" w:sz="24" w:space="0" w:color="auto"/>
            </w:tcBorders>
          </w:tcPr>
          <w:p w:rsidR="00A51760" w:rsidRPr="00934CD2" w:rsidRDefault="00A51760" w:rsidP="00172186">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Grain size Geometric mean</w:t>
            </w:r>
          </w:p>
          <w:p w:rsidR="00A51760" w:rsidRPr="00934CD2" w:rsidRDefault="00A51760" w:rsidP="00172186">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(µm)</w:t>
            </w:r>
          </w:p>
        </w:tc>
        <w:tc>
          <w:tcPr>
            <w:tcW w:w="371" w:type="pct"/>
            <w:tcBorders>
              <w:top w:val="thinThickLargeGap" w:sz="24" w:space="0" w:color="auto"/>
            </w:tcBorders>
          </w:tcPr>
          <w:p w:rsidR="00A51760" w:rsidRPr="00934CD2" w:rsidRDefault="00A51760" w:rsidP="00172186">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 xml:space="preserve">Sorting </w:t>
            </w:r>
            <w:r w:rsidRPr="00934CD2">
              <w:rPr>
                <w:rFonts w:ascii="Times New Roman" w:eastAsia="Times New Roman" w:hAnsi="Times New Roman" w:cs="Times New Roman"/>
                <w:color w:val="000000" w:themeColor="text1"/>
                <w:sz w:val="24"/>
                <w:szCs w:val="24"/>
                <w:lang w:val="en-IN" w:eastAsia="en-IN"/>
              </w:rPr>
              <w:t>(s</w:t>
            </w:r>
            <w:r w:rsidRPr="00934CD2">
              <w:rPr>
                <w:rFonts w:ascii="Times New Roman" w:hAnsi="Times New Roman" w:cs="Times New Roman"/>
                <w:color w:val="000000" w:themeColor="text1"/>
                <w:sz w:val="24"/>
                <w:szCs w:val="24"/>
              </w:rPr>
              <w:t>)</w:t>
            </w:r>
          </w:p>
        </w:tc>
        <w:tc>
          <w:tcPr>
            <w:tcW w:w="468" w:type="pct"/>
            <w:tcBorders>
              <w:top w:val="thinThickLargeGap" w:sz="24" w:space="0" w:color="auto"/>
            </w:tcBorders>
          </w:tcPr>
          <w:p w:rsidR="00A51760" w:rsidRPr="00934CD2" w:rsidRDefault="00A51760" w:rsidP="00172186">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proofErr w:type="spellStart"/>
            <w:r w:rsidRPr="00934CD2">
              <w:rPr>
                <w:rFonts w:ascii="Times New Roman" w:hAnsi="Times New Roman" w:cs="Times New Roman"/>
                <w:color w:val="000000" w:themeColor="text1"/>
                <w:sz w:val="24"/>
                <w:szCs w:val="24"/>
              </w:rPr>
              <w:t>Skewness</w:t>
            </w:r>
            <w:proofErr w:type="spellEnd"/>
            <w:r w:rsidRPr="00934CD2">
              <w:rPr>
                <w:rFonts w:ascii="Times New Roman" w:hAnsi="Times New Roman" w:cs="Times New Roman"/>
                <w:color w:val="000000" w:themeColor="text1"/>
                <w:sz w:val="24"/>
                <w:szCs w:val="24"/>
              </w:rPr>
              <w:t xml:space="preserve"> (SK)</w:t>
            </w:r>
          </w:p>
        </w:tc>
        <w:tc>
          <w:tcPr>
            <w:tcW w:w="415" w:type="pct"/>
            <w:tcBorders>
              <w:top w:val="thinThickLargeGap" w:sz="24" w:space="0" w:color="auto"/>
            </w:tcBorders>
          </w:tcPr>
          <w:p w:rsidR="00A51760" w:rsidRPr="00934CD2" w:rsidRDefault="00A51760" w:rsidP="00172186">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Kurtosis (K)</w:t>
            </w:r>
          </w:p>
        </w:tc>
        <w:tc>
          <w:tcPr>
            <w:tcW w:w="1558" w:type="pct"/>
            <w:tcBorders>
              <w:top w:val="thinThickLargeGap" w:sz="24" w:space="0" w:color="auto"/>
            </w:tcBorders>
          </w:tcPr>
          <w:p w:rsidR="00A51760" w:rsidRPr="00934CD2" w:rsidRDefault="00A51760" w:rsidP="00172186">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Description</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458" w:type="pct"/>
            <w:vMerge w:val="restart"/>
            <w:textDirection w:val="btLr"/>
          </w:tcPr>
          <w:p w:rsidR="00A51760" w:rsidRPr="00934CD2" w:rsidRDefault="00A51760" w:rsidP="00172186">
            <w:pPr>
              <w:spacing w:after="0" w:line="240" w:lineRule="auto"/>
              <w:ind w:left="113" w:right="113"/>
              <w:jc w:val="center"/>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Site-1a</w:t>
            </w:r>
          </w:p>
          <w:p w:rsidR="00A51760" w:rsidRPr="00934CD2" w:rsidRDefault="00A51760" w:rsidP="00172186">
            <w:pPr>
              <w:spacing w:after="0" w:line="240" w:lineRule="auto"/>
              <w:ind w:left="113" w:right="113"/>
              <w:jc w:val="center"/>
              <w:rPr>
                <w:rFonts w:ascii="Times New Roman" w:hAnsi="Times New Roman" w:cs="Times New Roman"/>
                <w:color w:val="000000" w:themeColor="text1"/>
                <w:sz w:val="24"/>
                <w:szCs w:val="24"/>
              </w:rPr>
            </w:pPr>
            <w:proofErr w:type="spellStart"/>
            <w:r w:rsidRPr="00934CD2">
              <w:rPr>
                <w:rFonts w:ascii="Times New Roman" w:hAnsi="Times New Roman" w:cs="Times New Roman"/>
                <w:color w:val="000000" w:themeColor="text1"/>
                <w:sz w:val="24"/>
                <w:szCs w:val="24"/>
              </w:rPr>
              <w:t>Kharod</w:t>
            </w:r>
            <w:proofErr w:type="spellEnd"/>
            <w:r w:rsidRPr="00934CD2">
              <w:rPr>
                <w:rFonts w:ascii="Times New Roman" w:hAnsi="Times New Roman" w:cs="Times New Roman"/>
                <w:color w:val="000000" w:themeColor="text1"/>
                <w:sz w:val="24"/>
                <w:szCs w:val="24"/>
              </w:rPr>
              <w:t xml:space="preserve"> estuary section</w:t>
            </w:r>
          </w:p>
        </w:tc>
        <w:tc>
          <w:tcPr>
            <w:tcW w:w="55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Unit-III</w:t>
            </w:r>
          </w:p>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(top of the unit)</w:t>
            </w:r>
          </w:p>
        </w:tc>
        <w:tc>
          <w:tcPr>
            <w:tcW w:w="55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LGS-1</w:t>
            </w:r>
          </w:p>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20"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233.1</w:t>
            </w:r>
            <w:r w:rsidRPr="00934CD2">
              <w:rPr>
                <w:rFonts w:ascii="Times New Roman" w:hAnsi="Times New Roman" w:cs="Times New Roman"/>
                <w:color w:val="000000" w:themeColor="text1"/>
                <w:sz w:val="24"/>
                <w:szCs w:val="24"/>
              </w:rPr>
              <w:tab/>
            </w:r>
            <w:r w:rsidRPr="00934CD2">
              <w:rPr>
                <w:rFonts w:ascii="Times New Roman" w:hAnsi="Times New Roman" w:cs="Times New Roman"/>
                <w:color w:val="000000" w:themeColor="text1"/>
                <w:sz w:val="24"/>
                <w:szCs w:val="24"/>
              </w:rPr>
              <w:tab/>
            </w:r>
          </w:p>
        </w:tc>
        <w:tc>
          <w:tcPr>
            <w:tcW w:w="371"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2.223</w:t>
            </w:r>
          </w:p>
        </w:tc>
        <w:tc>
          <w:tcPr>
            <w:tcW w:w="46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-0.182</w:t>
            </w:r>
          </w:p>
        </w:tc>
        <w:tc>
          <w:tcPr>
            <w:tcW w:w="41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0.948</w:t>
            </w:r>
          </w:p>
        </w:tc>
        <w:tc>
          <w:tcPr>
            <w:tcW w:w="1558" w:type="pct"/>
          </w:tcPr>
          <w:p w:rsidR="00A51760" w:rsidRPr="00934CD2" w:rsidRDefault="00A51760" w:rsidP="00EB027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Poorly </w:t>
            </w:r>
            <w:r w:rsidR="00EB027F" w:rsidRPr="00934CD2">
              <w:rPr>
                <w:rFonts w:ascii="Times New Roman" w:hAnsi="Times New Roman" w:cs="Times New Roman"/>
                <w:color w:val="000000" w:themeColor="text1"/>
                <w:sz w:val="24"/>
                <w:szCs w:val="24"/>
              </w:rPr>
              <w:t xml:space="preserve">Sorted, Fine Skewed, </w:t>
            </w:r>
            <w:proofErr w:type="spellStart"/>
            <w:r w:rsidR="00EB027F" w:rsidRPr="00934CD2">
              <w:rPr>
                <w:rFonts w:ascii="Times New Roman" w:hAnsi="Times New Roman" w:cs="Times New Roman"/>
                <w:color w:val="000000" w:themeColor="text1"/>
                <w:sz w:val="24"/>
                <w:szCs w:val="24"/>
              </w:rPr>
              <w:t>Mesokurtic</w:t>
            </w:r>
            <w:proofErr w:type="spellEnd"/>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after="0" w:line="240" w:lineRule="auto"/>
              <w:rPr>
                <w:rFonts w:ascii="Times New Roman" w:hAnsi="Times New Roman" w:cs="Times New Roman"/>
                <w:color w:val="000000" w:themeColor="text1"/>
                <w:sz w:val="24"/>
                <w:szCs w:val="24"/>
              </w:rPr>
            </w:pPr>
          </w:p>
        </w:tc>
        <w:tc>
          <w:tcPr>
            <w:tcW w:w="555" w:type="pct"/>
            <w:vMerge w:val="restar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Unit-IV</w:t>
            </w:r>
          </w:p>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(50 cm)</w:t>
            </w:r>
          </w:p>
        </w:tc>
        <w:tc>
          <w:tcPr>
            <w:tcW w:w="55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 -2</w:t>
            </w:r>
          </w:p>
        </w:tc>
        <w:tc>
          <w:tcPr>
            <w:tcW w:w="620"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231.7</w:t>
            </w:r>
          </w:p>
        </w:tc>
        <w:tc>
          <w:tcPr>
            <w:tcW w:w="371"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1.610</w:t>
            </w:r>
          </w:p>
        </w:tc>
        <w:tc>
          <w:tcPr>
            <w:tcW w:w="468"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-0.250</w:t>
            </w:r>
          </w:p>
        </w:tc>
        <w:tc>
          <w:tcPr>
            <w:tcW w:w="41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0.773</w:t>
            </w:r>
          </w:p>
        </w:tc>
        <w:tc>
          <w:tcPr>
            <w:tcW w:w="1558"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Well Sorted, Fine Skewed,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 -3</w:t>
            </w:r>
          </w:p>
        </w:tc>
        <w:tc>
          <w:tcPr>
            <w:tcW w:w="620"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234.8</w:t>
            </w:r>
          </w:p>
        </w:tc>
        <w:tc>
          <w:tcPr>
            <w:tcW w:w="371"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1.596</w:t>
            </w:r>
          </w:p>
        </w:tc>
        <w:tc>
          <w:tcPr>
            <w:tcW w:w="468"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-0.282</w:t>
            </w:r>
          </w:p>
        </w:tc>
        <w:tc>
          <w:tcPr>
            <w:tcW w:w="41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0.779</w:t>
            </w:r>
          </w:p>
        </w:tc>
        <w:tc>
          <w:tcPr>
            <w:tcW w:w="155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Well Sorted, Fine Skewed,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 -4</w:t>
            </w:r>
          </w:p>
        </w:tc>
        <w:tc>
          <w:tcPr>
            <w:tcW w:w="620"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223.4</w:t>
            </w:r>
          </w:p>
        </w:tc>
        <w:tc>
          <w:tcPr>
            <w:tcW w:w="371"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1.680</w:t>
            </w:r>
          </w:p>
        </w:tc>
        <w:tc>
          <w:tcPr>
            <w:tcW w:w="468"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-0.283</w:t>
            </w:r>
          </w:p>
        </w:tc>
        <w:tc>
          <w:tcPr>
            <w:tcW w:w="41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0.931</w:t>
            </w:r>
          </w:p>
        </w:tc>
        <w:tc>
          <w:tcPr>
            <w:tcW w:w="155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Sorted, Fine Skewed, </w:t>
            </w:r>
            <w:proofErr w:type="spellStart"/>
            <w:r w:rsidRPr="00934CD2">
              <w:rPr>
                <w:rFonts w:ascii="Times New Roman" w:hAnsi="Times New Roman" w:cs="Times New Roman"/>
                <w:color w:val="000000" w:themeColor="text1"/>
                <w:sz w:val="24"/>
                <w:szCs w:val="24"/>
              </w:rPr>
              <w:t>Mesokurtic</w:t>
            </w:r>
            <w:proofErr w:type="spellEnd"/>
          </w:p>
        </w:tc>
      </w:tr>
      <w:tr w:rsidR="00934CD2" w:rsidRPr="00934CD2" w:rsidTr="00F650FE">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 -5</w:t>
            </w:r>
          </w:p>
        </w:tc>
        <w:tc>
          <w:tcPr>
            <w:tcW w:w="620"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223.4</w:t>
            </w:r>
          </w:p>
        </w:tc>
        <w:tc>
          <w:tcPr>
            <w:tcW w:w="371"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1.680</w:t>
            </w:r>
          </w:p>
        </w:tc>
        <w:tc>
          <w:tcPr>
            <w:tcW w:w="468"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-0.283</w:t>
            </w:r>
          </w:p>
        </w:tc>
        <w:tc>
          <w:tcPr>
            <w:tcW w:w="41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0.931</w:t>
            </w:r>
          </w:p>
        </w:tc>
        <w:tc>
          <w:tcPr>
            <w:tcW w:w="155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Sorted, Fine Skewed, </w:t>
            </w:r>
            <w:proofErr w:type="spellStart"/>
            <w:r w:rsidRPr="00934CD2">
              <w:rPr>
                <w:rFonts w:ascii="Times New Roman" w:hAnsi="Times New Roman" w:cs="Times New Roman"/>
                <w:color w:val="000000" w:themeColor="text1"/>
                <w:sz w:val="24"/>
                <w:szCs w:val="24"/>
              </w:rPr>
              <w:t>Mesokurtic</w:t>
            </w:r>
            <w:proofErr w:type="spellEnd"/>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 -6</w:t>
            </w:r>
          </w:p>
        </w:tc>
        <w:tc>
          <w:tcPr>
            <w:tcW w:w="620"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230.6</w:t>
            </w:r>
          </w:p>
        </w:tc>
        <w:tc>
          <w:tcPr>
            <w:tcW w:w="371"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1.597</w:t>
            </w:r>
          </w:p>
        </w:tc>
        <w:tc>
          <w:tcPr>
            <w:tcW w:w="468"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-0.254</w:t>
            </w:r>
          </w:p>
        </w:tc>
        <w:tc>
          <w:tcPr>
            <w:tcW w:w="41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0.766</w:t>
            </w:r>
          </w:p>
        </w:tc>
        <w:tc>
          <w:tcPr>
            <w:tcW w:w="155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Well Sorted, Fine Skewed,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line="240" w:lineRule="auto"/>
              <w:rPr>
                <w:rFonts w:ascii="Times New Roman" w:hAnsi="Times New Roman" w:cs="Times New Roman"/>
                <w:color w:val="000000" w:themeColor="text1"/>
                <w:sz w:val="24"/>
                <w:szCs w:val="24"/>
              </w:rPr>
            </w:pPr>
          </w:p>
        </w:tc>
        <w:tc>
          <w:tcPr>
            <w:tcW w:w="555" w:type="pct"/>
            <w:vMerge w:val="restar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Unit-V</w:t>
            </w:r>
          </w:p>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(50 cm)</w:t>
            </w:r>
          </w:p>
        </w:tc>
        <w:tc>
          <w:tcPr>
            <w:tcW w:w="55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 -7</w:t>
            </w:r>
          </w:p>
        </w:tc>
        <w:tc>
          <w:tcPr>
            <w:tcW w:w="620"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226.6</w:t>
            </w:r>
          </w:p>
        </w:tc>
        <w:tc>
          <w:tcPr>
            <w:tcW w:w="371"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1.550</w:t>
            </w:r>
          </w:p>
        </w:tc>
        <w:tc>
          <w:tcPr>
            <w:tcW w:w="468"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-0.291</w:t>
            </w:r>
          </w:p>
        </w:tc>
        <w:tc>
          <w:tcPr>
            <w:tcW w:w="41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0.703</w:t>
            </w:r>
          </w:p>
        </w:tc>
        <w:tc>
          <w:tcPr>
            <w:tcW w:w="155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Well Sorted, Fine Skewed,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 -8</w:t>
            </w:r>
          </w:p>
        </w:tc>
        <w:tc>
          <w:tcPr>
            <w:tcW w:w="620"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180.4</w:t>
            </w:r>
          </w:p>
        </w:tc>
        <w:tc>
          <w:tcPr>
            <w:tcW w:w="371"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1.454</w:t>
            </w:r>
          </w:p>
        </w:tc>
        <w:tc>
          <w:tcPr>
            <w:tcW w:w="468"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0.727</w:t>
            </w:r>
          </w:p>
        </w:tc>
        <w:tc>
          <w:tcPr>
            <w:tcW w:w="41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0.546</w:t>
            </w:r>
          </w:p>
        </w:tc>
        <w:tc>
          <w:tcPr>
            <w:tcW w:w="155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Well Sorted, Very Coarse Skewed, Very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LGS-9</w:t>
            </w:r>
          </w:p>
        </w:tc>
        <w:tc>
          <w:tcPr>
            <w:tcW w:w="620"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176.5</w:t>
            </w:r>
          </w:p>
        </w:tc>
        <w:tc>
          <w:tcPr>
            <w:tcW w:w="371"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1.437</w:t>
            </w:r>
          </w:p>
        </w:tc>
        <w:tc>
          <w:tcPr>
            <w:tcW w:w="468"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0.764</w:t>
            </w:r>
          </w:p>
        </w:tc>
        <w:tc>
          <w:tcPr>
            <w:tcW w:w="41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0.589</w:t>
            </w:r>
          </w:p>
        </w:tc>
        <w:tc>
          <w:tcPr>
            <w:tcW w:w="155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Well Sorted, Very Coarse Skewed, Very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LGS-10</w:t>
            </w:r>
          </w:p>
        </w:tc>
        <w:tc>
          <w:tcPr>
            <w:tcW w:w="620"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220.9</w:t>
            </w:r>
          </w:p>
        </w:tc>
        <w:tc>
          <w:tcPr>
            <w:tcW w:w="371"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1.465</w:t>
            </w:r>
          </w:p>
        </w:tc>
        <w:tc>
          <w:tcPr>
            <w:tcW w:w="468"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-0.399</w:t>
            </w:r>
          </w:p>
        </w:tc>
        <w:tc>
          <w:tcPr>
            <w:tcW w:w="415"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0.527</w:t>
            </w:r>
          </w:p>
        </w:tc>
        <w:tc>
          <w:tcPr>
            <w:tcW w:w="1558" w:type="pct"/>
          </w:tcPr>
          <w:p w:rsidR="00A51760" w:rsidRPr="00934CD2" w:rsidRDefault="00A51760" w:rsidP="0017218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Well Sorted, Very Fine Skewed, Very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tcPr>
          <w:p w:rsidR="00A51760" w:rsidRPr="00934CD2" w:rsidRDefault="00A51760" w:rsidP="00172186">
            <w:pPr>
              <w:spacing w:line="240" w:lineRule="auto"/>
              <w:rPr>
                <w:rFonts w:ascii="Times New Roman" w:hAnsi="Times New Roman" w:cs="Times New Roman"/>
                <w:color w:val="000000" w:themeColor="text1"/>
                <w:sz w:val="24"/>
                <w:szCs w:val="24"/>
              </w:rPr>
            </w:pPr>
          </w:p>
        </w:tc>
        <w:tc>
          <w:tcPr>
            <w:tcW w:w="55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p w:rsidR="00F56037" w:rsidRPr="00934CD2" w:rsidRDefault="00F56037"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p w:rsidR="00F56037" w:rsidRPr="00934CD2" w:rsidRDefault="00F56037"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20"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371"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68"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15"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1558" w:type="pct"/>
          </w:tcPr>
          <w:p w:rsidR="00A51760" w:rsidRPr="00934CD2" w:rsidRDefault="00A51760" w:rsidP="0017218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58" w:type="pct"/>
            <w:vMerge w:val="restart"/>
            <w:textDirection w:val="btLr"/>
          </w:tcPr>
          <w:p w:rsidR="00A51760" w:rsidRPr="00934CD2" w:rsidRDefault="00A51760" w:rsidP="00172186">
            <w:pPr>
              <w:spacing w:after="0" w:line="240" w:lineRule="auto"/>
              <w:ind w:left="113" w:right="113"/>
              <w:jc w:val="center"/>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Site-2</w:t>
            </w:r>
          </w:p>
          <w:p w:rsidR="00A51760" w:rsidRPr="00934CD2" w:rsidRDefault="00A51760" w:rsidP="00172186">
            <w:pPr>
              <w:spacing w:after="0" w:line="240" w:lineRule="auto"/>
              <w:ind w:left="113" w:right="113"/>
              <w:jc w:val="center"/>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India Bridge</w:t>
            </w:r>
          </w:p>
        </w:tc>
        <w:tc>
          <w:tcPr>
            <w:tcW w:w="555" w:type="pct"/>
            <w:vMerge w:val="restar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Unit-III Top 30 cm sampled</w:t>
            </w:r>
          </w:p>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(10 cm)</w:t>
            </w:r>
          </w:p>
        </w:tc>
        <w:tc>
          <w:tcPr>
            <w:tcW w:w="555"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IB 21</w:t>
            </w:r>
          </w:p>
        </w:tc>
        <w:tc>
          <w:tcPr>
            <w:tcW w:w="620"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151.4</w:t>
            </w:r>
          </w:p>
        </w:tc>
        <w:tc>
          <w:tcPr>
            <w:tcW w:w="371"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2.033</w:t>
            </w:r>
          </w:p>
        </w:tc>
        <w:tc>
          <w:tcPr>
            <w:tcW w:w="46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0.288</w:t>
            </w:r>
          </w:p>
        </w:tc>
        <w:tc>
          <w:tcPr>
            <w:tcW w:w="415"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0.766</w:t>
            </w:r>
          </w:p>
        </w:tc>
        <w:tc>
          <w:tcPr>
            <w:tcW w:w="155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Poorly Sorted, Coarse Skewed,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after="0"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IB 22</w:t>
            </w:r>
          </w:p>
        </w:tc>
        <w:tc>
          <w:tcPr>
            <w:tcW w:w="620"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145.5</w:t>
            </w:r>
          </w:p>
        </w:tc>
        <w:tc>
          <w:tcPr>
            <w:tcW w:w="371"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1.966</w:t>
            </w:r>
          </w:p>
        </w:tc>
        <w:tc>
          <w:tcPr>
            <w:tcW w:w="46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0.270</w:t>
            </w:r>
          </w:p>
        </w:tc>
        <w:tc>
          <w:tcPr>
            <w:tcW w:w="41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1.480</w:t>
            </w:r>
          </w:p>
        </w:tc>
        <w:tc>
          <w:tcPr>
            <w:tcW w:w="155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Fine Sand, Moderately Sorted, Coarse Skewed, Leptokurtic</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after="0"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IB23</w:t>
            </w:r>
          </w:p>
        </w:tc>
        <w:tc>
          <w:tcPr>
            <w:tcW w:w="620"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146.2</w:t>
            </w:r>
          </w:p>
        </w:tc>
        <w:tc>
          <w:tcPr>
            <w:tcW w:w="371"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2.025</w:t>
            </w:r>
          </w:p>
        </w:tc>
        <w:tc>
          <w:tcPr>
            <w:tcW w:w="46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0.269</w:t>
            </w:r>
          </w:p>
        </w:tc>
        <w:tc>
          <w:tcPr>
            <w:tcW w:w="415"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0.757</w:t>
            </w:r>
          </w:p>
        </w:tc>
        <w:tc>
          <w:tcPr>
            <w:tcW w:w="155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Poorly Sorted, Coarse Skewed,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after="0" w:line="240" w:lineRule="auto"/>
              <w:rPr>
                <w:rFonts w:ascii="Times New Roman" w:hAnsi="Times New Roman" w:cs="Times New Roman"/>
                <w:color w:val="000000" w:themeColor="text1"/>
                <w:sz w:val="24"/>
                <w:szCs w:val="24"/>
              </w:rPr>
            </w:pPr>
          </w:p>
        </w:tc>
        <w:tc>
          <w:tcPr>
            <w:tcW w:w="555" w:type="pct"/>
            <w:vMerge w:val="restar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Unit-IV</w:t>
            </w:r>
          </w:p>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(20 cm)</w:t>
            </w:r>
          </w:p>
        </w:tc>
        <w:tc>
          <w:tcPr>
            <w:tcW w:w="55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IB 24</w:t>
            </w:r>
          </w:p>
        </w:tc>
        <w:tc>
          <w:tcPr>
            <w:tcW w:w="620"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150.1</w:t>
            </w:r>
          </w:p>
        </w:tc>
        <w:tc>
          <w:tcPr>
            <w:tcW w:w="371"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2.002</w:t>
            </w:r>
          </w:p>
        </w:tc>
        <w:tc>
          <w:tcPr>
            <w:tcW w:w="46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0.276</w:t>
            </w:r>
          </w:p>
        </w:tc>
        <w:tc>
          <w:tcPr>
            <w:tcW w:w="41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0.767</w:t>
            </w:r>
          </w:p>
        </w:tc>
        <w:tc>
          <w:tcPr>
            <w:tcW w:w="155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Poorly Sorted, Coarse Skewed,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rPr>
          <w:trHeight w:val="70"/>
        </w:trPr>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after="0"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IB 25</w:t>
            </w:r>
          </w:p>
        </w:tc>
        <w:tc>
          <w:tcPr>
            <w:tcW w:w="620"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149.8</w:t>
            </w:r>
          </w:p>
        </w:tc>
        <w:tc>
          <w:tcPr>
            <w:tcW w:w="371"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1.884</w:t>
            </w:r>
          </w:p>
        </w:tc>
        <w:tc>
          <w:tcPr>
            <w:tcW w:w="46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0.283</w:t>
            </w:r>
          </w:p>
        </w:tc>
        <w:tc>
          <w:tcPr>
            <w:tcW w:w="415"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0.810</w:t>
            </w:r>
          </w:p>
        </w:tc>
        <w:tc>
          <w:tcPr>
            <w:tcW w:w="155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Fine Sand, Moderately Sorted, Coarse Skewed, </w:t>
            </w:r>
            <w:proofErr w:type="spellStart"/>
            <w:r w:rsidRPr="00934CD2">
              <w:rPr>
                <w:rFonts w:ascii="Times New Roman" w:hAnsi="Times New Roman" w:cs="Times New Roman"/>
                <w:color w:val="000000" w:themeColor="text1"/>
                <w:sz w:val="24"/>
                <w:szCs w:val="24"/>
              </w:rPr>
              <w:t>Platykurtic</w:t>
            </w:r>
            <w:proofErr w:type="spellEnd"/>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after="0"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IB 26</w:t>
            </w:r>
          </w:p>
        </w:tc>
        <w:tc>
          <w:tcPr>
            <w:tcW w:w="620"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141.5</w:t>
            </w:r>
          </w:p>
        </w:tc>
        <w:tc>
          <w:tcPr>
            <w:tcW w:w="371"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1.677</w:t>
            </w:r>
          </w:p>
        </w:tc>
        <w:tc>
          <w:tcPr>
            <w:tcW w:w="46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0.161</w:t>
            </w:r>
          </w:p>
        </w:tc>
        <w:tc>
          <w:tcPr>
            <w:tcW w:w="41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1.236</w:t>
            </w:r>
          </w:p>
        </w:tc>
        <w:tc>
          <w:tcPr>
            <w:tcW w:w="155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Fine Sand, Moderately Sorted, Coarse Skewed, Leptokurtic</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after="0"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IB 27</w:t>
            </w:r>
          </w:p>
        </w:tc>
        <w:tc>
          <w:tcPr>
            <w:tcW w:w="620"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119.4</w:t>
            </w:r>
          </w:p>
        </w:tc>
        <w:tc>
          <w:tcPr>
            <w:tcW w:w="371"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1.436</w:t>
            </w:r>
          </w:p>
        </w:tc>
        <w:tc>
          <w:tcPr>
            <w:tcW w:w="46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-0.232</w:t>
            </w:r>
          </w:p>
        </w:tc>
        <w:tc>
          <w:tcPr>
            <w:tcW w:w="415"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4.093</w:t>
            </w:r>
          </w:p>
        </w:tc>
        <w:tc>
          <w:tcPr>
            <w:tcW w:w="1558" w:type="pct"/>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Very Fine Sand, Moderately Well Sorted, Fine Skewed, Extremely Leptokurtic</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rsidR="00A51760" w:rsidRPr="00934CD2" w:rsidRDefault="00A51760" w:rsidP="00172186">
            <w:pPr>
              <w:spacing w:after="0" w:line="240" w:lineRule="auto"/>
              <w:rPr>
                <w:rFonts w:ascii="Times New Roman" w:hAnsi="Times New Roman" w:cs="Times New Roman"/>
                <w:color w:val="000000" w:themeColor="text1"/>
                <w:sz w:val="24"/>
                <w:szCs w:val="24"/>
              </w:rPr>
            </w:pPr>
          </w:p>
        </w:tc>
        <w:tc>
          <w:tcPr>
            <w:tcW w:w="555" w:type="pct"/>
            <w:vMerge/>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IB 28</w:t>
            </w:r>
          </w:p>
        </w:tc>
        <w:tc>
          <w:tcPr>
            <w:tcW w:w="620"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120.5</w:t>
            </w:r>
          </w:p>
        </w:tc>
        <w:tc>
          <w:tcPr>
            <w:tcW w:w="371"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1.429</w:t>
            </w:r>
          </w:p>
        </w:tc>
        <w:tc>
          <w:tcPr>
            <w:tcW w:w="46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-0.227</w:t>
            </w:r>
          </w:p>
        </w:tc>
        <w:tc>
          <w:tcPr>
            <w:tcW w:w="415"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4.305</w:t>
            </w:r>
          </w:p>
        </w:tc>
        <w:tc>
          <w:tcPr>
            <w:tcW w:w="1558" w:type="pct"/>
          </w:tcPr>
          <w:p w:rsidR="00A51760" w:rsidRPr="00934CD2" w:rsidRDefault="00A51760" w:rsidP="0017218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Very Fine Sand, Moderately Well Sorted, Fine Skewed, Extremely Leptokurtic</w:t>
            </w:r>
          </w:p>
        </w:tc>
      </w:tr>
      <w:tr w:rsidR="00A51760" w:rsidRPr="00934CD2" w:rsidTr="00F650FE">
        <w:tc>
          <w:tcPr>
            <w:cnfStyle w:val="001000000000" w:firstRow="0" w:lastRow="0" w:firstColumn="1" w:lastColumn="0" w:oddVBand="0" w:evenVBand="0" w:oddHBand="0" w:evenHBand="0" w:firstRowFirstColumn="0" w:firstRowLastColumn="0" w:lastRowFirstColumn="0" w:lastRowLastColumn="0"/>
            <w:tcW w:w="458" w:type="pct"/>
            <w:vMerge/>
            <w:tcBorders>
              <w:bottom w:val="thinThickLargeGap" w:sz="24" w:space="0" w:color="auto"/>
            </w:tcBorders>
          </w:tcPr>
          <w:p w:rsidR="00A51760" w:rsidRPr="00934CD2" w:rsidRDefault="00A51760" w:rsidP="00172186">
            <w:pPr>
              <w:spacing w:after="0" w:line="240" w:lineRule="auto"/>
              <w:rPr>
                <w:rFonts w:ascii="Times New Roman" w:hAnsi="Times New Roman" w:cs="Times New Roman"/>
                <w:color w:val="000000" w:themeColor="text1"/>
                <w:sz w:val="24"/>
                <w:szCs w:val="24"/>
              </w:rPr>
            </w:pPr>
          </w:p>
        </w:tc>
        <w:tc>
          <w:tcPr>
            <w:tcW w:w="555" w:type="pct"/>
            <w:vMerge/>
            <w:tcBorders>
              <w:bottom w:val="thinThickLargeGap" w:sz="24" w:space="0" w:color="auto"/>
            </w:tcBorders>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55" w:type="pct"/>
            <w:tcBorders>
              <w:bottom w:val="thinThickLargeGap" w:sz="24" w:space="0" w:color="auto"/>
            </w:tcBorders>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IB 29</w:t>
            </w:r>
          </w:p>
        </w:tc>
        <w:tc>
          <w:tcPr>
            <w:tcW w:w="620" w:type="pct"/>
            <w:tcBorders>
              <w:bottom w:val="thinThickLargeGap" w:sz="24" w:space="0" w:color="auto"/>
            </w:tcBorders>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141.2</w:t>
            </w:r>
          </w:p>
        </w:tc>
        <w:tc>
          <w:tcPr>
            <w:tcW w:w="371" w:type="pct"/>
            <w:tcBorders>
              <w:bottom w:val="thinThickLargeGap" w:sz="24" w:space="0" w:color="auto"/>
            </w:tcBorders>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1.720</w:t>
            </w:r>
          </w:p>
        </w:tc>
        <w:tc>
          <w:tcPr>
            <w:tcW w:w="468" w:type="pct"/>
            <w:tcBorders>
              <w:bottom w:val="thinThickLargeGap" w:sz="24" w:space="0" w:color="auto"/>
            </w:tcBorders>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0.162</w:t>
            </w:r>
          </w:p>
        </w:tc>
        <w:tc>
          <w:tcPr>
            <w:tcW w:w="415" w:type="pct"/>
            <w:tcBorders>
              <w:bottom w:val="thinThickLargeGap" w:sz="24" w:space="0" w:color="auto"/>
            </w:tcBorders>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1.234</w:t>
            </w:r>
          </w:p>
        </w:tc>
        <w:tc>
          <w:tcPr>
            <w:tcW w:w="1558" w:type="pct"/>
            <w:tcBorders>
              <w:bottom w:val="thinThickLargeGap" w:sz="24" w:space="0" w:color="auto"/>
            </w:tcBorders>
          </w:tcPr>
          <w:p w:rsidR="00A51760" w:rsidRPr="00934CD2" w:rsidRDefault="00A51760" w:rsidP="0017218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Fine Sand, Moderately Sorted, Coarse Skewed, Leptokurtic</w:t>
            </w:r>
          </w:p>
        </w:tc>
      </w:tr>
    </w:tbl>
    <w:p w:rsidR="00A51760" w:rsidRPr="00934CD2" w:rsidRDefault="00A51760" w:rsidP="00A51760">
      <w:pPr>
        <w:spacing w:after="0" w:line="240" w:lineRule="auto"/>
        <w:rPr>
          <w:rFonts w:ascii="Times New Roman" w:hAnsi="Times New Roman" w:cs="Times New Roman"/>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pPr>
    </w:p>
    <w:p w:rsidR="00A51760" w:rsidRPr="00934CD2" w:rsidRDefault="00A51760" w:rsidP="00A75FD1">
      <w:pPr>
        <w:spacing w:after="0"/>
        <w:jc w:val="both"/>
        <w:rPr>
          <w:rFonts w:ascii="Times New Roman" w:hAnsi="Times New Roman" w:cs="Times New Roman"/>
          <w:b/>
          <w:color w:val="000000" w:themeColor="text1"/>
          <w:sz w:val="24"/>
          <w:szCs w:val="24"/>
        </w:rPr>
        <w:sectPr w:rsidR="00A51760" w:rsidRPr="00934CD2" w:rsidSect="00A51760">
          <w:pgSz w:w="20160" w:h="12240" w:orient="landscape" w:code="5"/>
          <w:pgMar w:top="1440" w:right="1440" w:bottom="1440" w:left="1440" w:header="720" w:footer="720" w:gutter="0"/>
          <w:cols w:space="720"/>
          <w:docGrid w:linePitch="360"/>
        </w:sectPr>
      </w:pPr>
    </w:p>
    <w:p w:rsidR="001250DA" w:rsidRPr="00934CD2" w:rsidRDefault="003012EC" w:rsidP="00A75FD1">
      <w:pPr>
        <w:spacing w:after="0"/>
        <w:jc w:val="both"/>
        <w:rPr>
          <w:rFonts w:ascii="Times New Roman" w:hAnsi="Times New Roman" w:cs="Times New Roman"/>
          <w:color w:val="000000" w:themeColor="text1"/>
          <w:sz w:val="24"/>
          <w:szCs w:val="24"/>
        </w:rPr>
      </w:pPr>
      <w:r w:rsidRPr="00934CD2">
        <w:rPr>
          <w:rFonts w:ascii="Times New Roman" w:hAnsi="Times New Roman" w:cs="Times New Roman"/>
          <w:b/>
          <w:color w:val="000000" w:themeColor="text1"/>
          <w:sz w:val="24"/>
          <w:szCs w:val="24"/>
        </w:rPr>
        <w:lastRenderedPageBreak/>
        <w:t>Table S2</w:t>
      </w:r>
      <w:r w:rsidR="00C12261" w:rsidRPr="00934CD2">
        <w:rPr>
          <w:rFonts w:ascii="Times New Roman" w:hAnsi="Times New Roman" w:cs="Times New Roman"/>
          <w:b/>
          <w:color w:val="000000" w:themeColor="text1"/>
          <w:sz w:val="24"/>
          <w:szCs w:val="24"/>
        </w:rPr>
        <w:t xml:space="preserve">: </w:t>
      </w:r>
      <w:r w:rsidR="00C12261" w:rsidRPr="00934CD2">
        <w:rPr>
          <w:rFonts w:ascii="Times New Roman" w:hAnsi="Times New Roman" w:cs="Times New Roman"/>
          <w:color w:val="000000" w:themeColor="text1"/>
          <w:sz w:val="24"/>
          <w:szCs w:val="24"/>
        </w:rPr>
        <w:t>D</w:t>
      </w:r>
      <w:r w:rsidR="006D1385" w:rsidRPr="00934CD2">
        <w:rPr>
          <w:rFonts w:ascii="Times New Roman" w:hAnsi="Times New Roman" w:cs="Times New Roman"/>
          <w:color w:val="000000" w:themeColor="text1"/>
          <w:sz w:val="24"/>
          <w:szCs w:val="24"/>
        </w:rPr>
        <w:t>etails of elevations</w:t>
      </w:r>
      <w:r w:rsidR="00083423" w:rsidRPr="00934CD2">
        <w:rPr>
          <w:rFonts w:ascii="Times New Roman" w:hAnsi="Times New Roman" w:cs="Times New Roman"/>
          <w:color w:val="000000" w:themeColor="text1"/>
          <w:sz w:val="24"/>
          <w:szCs w:val="24"/>
        </w:rPr>
        <w:t xml:space="preserve"> used in RSL estimation</w:t>
      </w:r>
      <w:r w:rsidR="006D1385" w:rsidRPr="00934CD2">
        <w:rPr>
          <w:rFonts w:ascii="Times New Roman" w:hAnsi="Times New Roman" w:cs="Times New Roman"/>
          <w:color w:val="000000" w:themeColor="text1"/>
          <w:sz w:val="24"/>
          <w:szCs w:val="24"/>
        </w:rPr>
        <w:t xml:space="preserve"> for </w:t>
      </w:r>
      <w:r w:rsidR="00A75FD1" w:rsidRPr="00934CD2">
        <w:rPr>
          <w:rFonts w:ascii="Times New Roman" w:hAnsi="Times New Roman" w:cs="Times New Roman"/>
          <w:color w:val="000000" w:themeColor="text1"/>
          <w:sz w:val="24"/>
          <w:szCs w:val="24"/>
        </w:rPr>
        <w:t>Site-1a (</w:t>
      </w:r>
      <w:proofErr w:type="spellStart"/>
      <w:r w:rsidR="00A75FD1" w:rsidRPr="00934CD2">
        <w:rPr>
          <w:rFonts w:ascii="Times New Roman" w:hAnsi="Times New Roman" w:cs="Times New Roman"/>
          <w:color w:val="000000" w:themeColor="text1"/>
          <w:sz w:val="24"/>
          <w:szCs w:val="24"/>
        </w:rPr>
        <w:t>Kharod</w:t>
      </w:r>
      <w:proofErr w:type="spellEnd"/>
      <w:r w:rsidR="00A75FD1" w:rsidRPr="00934CD2">
        <w:rPr>
          <w:rFonts w:ascii="Times New Roman" w:hAnsi="Times New Roman" w:cs="Times New Roman"/>
          <w:color w:val="000000" w:themeColor="text1"/>
          <w:sz w:val="24"/>
          <w:szCs w:val="24"/>
        </w:rPr>
        <w:t xml:space="preserve"> Estuary section), Site-1b (</w:t>
      </w:r>
      <w:proofErr w:type="spellStart"/>
      <w:r w:rsidR="00A75FD1" w:rsidRPr="00934CD2">
        <w:rPr>
          <w:rFonts w:ascii="Times New Roman" w:hAnsi="Times New Roman" w:cs="Times New Roman"/>
          <w:color w:val="000000" w:themeColor="text1"/>
          <w:sz w:val="24"/>
          <w:szCs w:val="24"/>
        </w:rPr>
        <w:t>Kharod</w:t>
      </w:r>
      <w:proofErr w:type="spellEnd"/>
      <w:r w:rsidR="00A75FD1" w:rsidRPr="00934CD2">
        <w:rPr>
          <w:rFonts w:ascii="Times New Roman" w:hAnsi="Times New Roman" w:cs="Times New Roman"/>
          <w:color w:val="000000" w:themeColor="text1"/>
          <w:sz w:val="24"/>
          <w:szCs w:val="24"/>
        </w:rPr>
        <w:t xml:space="preserve"> River section) and Site-2 (INB section): </w:t>
      </w:r>
      <w:r w:rsidR="006D1385" w:rsidRPr="00934CD2">
        <w:rPr>
          <w:rFonts w:ascii="Times New Roman" w:hAnsi="Times New Roman" w:cs="Times New Roman"/>
          <w:color w:val="000000" w:themeColor="text1"/>
          <w:sz w:val="24"/>
          <w:szCs w:val="24"/>
        </w:rPr>
        <w:t>Indicative</w:t>
      </w:r>
      <w:r w:rsidR="00C12261" w:rsidRPr="00934CD2">
        <w:rPr>
          <w:rFonts w:ascii="Times New Roman" w:hAnsi="Times New Roman" w:cs="Times New Roman"/>
          <w:color w:val="000000" w:themeColor="text1"/>
          <w:sz w:val="24"/>
          <w:szCs w:val="24"/>
        </w:rPr>
        <w:t xml:space="preserve"> Range</w:t>
      </w:r>
      <w:r w:rsidR="006D1385" w:rsidRPr="00934CD2">
        <w:rPr>
          <w:rFonts w:ascii="Times New Roman" w:hAnsi="Times New Roman" w:cs="Times New Roman"/>
          <w:color w:val="000000" w:themeColor="text1"/>
          <w:sz w:val="24"/>
          <w:szCs w:val="24"/>
        </w:rPr>
        <w:t>s</w:t>
      </w:r>
      <w:r w:rsidR="00C12261" w:rsidRPr="00934CD2">
        <w:rPr>
          <w:rFonts w:ascii="Times New Roman" w:hAnsi="Times New Roman" w:cs="Times New Roman"/>
          <w:color w:val="000000" w:themeColor="text1"/>
          <w:sz w:val="24"/>
          <w:szCs w:val="24"/>
        </w:rPr>
        <w:t xml:space="preserve"> (IR</w:t>
      </w:r>
      <w:r w:rsidR="006D1385" w:rsidRPr="00934CD2">
        <w:rPr>
          <w:rFonts w:ascii="Times New Roman" w:hAnsi="Times New Roman" w:cs="Times New Roman"/>
          <w:color w:val="000000" w:themeColor="text1"/>
          <w:sz w:val="24"/>
          <w:szCs w:val="24"/>
        </w:rPr>
        <w:t>, IR-2</w:t>
      </w:r>
      <w:r w:rsidR="00C12261" w:rsidRPr="00934CD2">
        <w:rPr>
          <w:rFonts w:ascii="Times New Roman" w:hAnsi="Times New Roman" w:cs="Times New Roman"/>
          <w:color w:val="000000" w:themeColor="text1"/>
          <w:sz w:val="24"/>
          <w:szCs w:val="24"/>
        </w:rPr>
        <w:t>), Reference Water Level (RWL), Relative Sea Level (RSL</w:t>
      </w:r>
      <w:r w:rsidR="006D1385" w:rsidRPr="00934CD2">
        <w:rPr>
          <w:rFonts w:ascii="Times New Roman" w:hAnsi="Times New Roman" w:cs="Times New Roman"/>
          <w:color w:val="000000" w:themeColor="text1"/>
          <w:sz w:val="24"/>
          <w:szCs w:val="24"/>
        </w:rPr>
        <w:t>, RSL-2</w:t>
      </w:r>
      <w:r w:rsidR="00C12261" w:rsidRPr="00934CD2">
        <w:rPr>
          <w:rFonts w:ascii="Times New Roman" w:hAnsi="Times New Roman" w:cs="Times New Roman"/>
          <w:color w:val="000000" w:themeColor="text1"/>
          <w:sz w:val="24"/>
          <w:szCs w:val="24"/>
        </w:rPr>
        <w:t>) and Error (</w:t>
      </w:r>
      <w:proofErr w:type="gramStart"/>
      <w:r w:rsidR="00C12261" w:rsidRPr="00934CD2">
        <w:rPr>
          <w:rFonts w:ascii="Times New Roman" w:hAnsi="Times New Roman" w:cs="Times New Roman"/>
          <w:color w:val="000000" w:themeColor="text1"/>
          <w:sz w:val="24"/>
          <w:szCs w:val="24"/>
        </w:rPr>
        <w:t>Et</w:t>
      </w:r>
      <w:proofErr w:type="gramEnd"/>
      <w:r w:rsidR="00C12261" w:rsidRPr="00934CD2">
        <w:rPr>
          <w:rFonts w:ascii="Times New Roman" w:hAnsi="Times New Roman" w:cs="Times New Roman"/>
          <w:color w:val="000000" w:themeColor="text1"/>
          <w:sz w:val="24"/>
          <w:szCs w:val="24"/>
        </w:rPr>
        <w:t>)</w:t>
      </w:r>
      <w:r w:rsidR="00A75FD1" w:rsidRPr="00934CD2">
        <w:rPr>
          <w:rFonts w:ascii="Times New Roman" w:hAnsi="Times New Roman" w:cs="Times New Roman"/>
          <w:color w:val="000000" w:themeColor="text1"/>
          <w:sz w:val="24"/>
          <w:szCs w:val="24"/>
        </w:rPr>
        <w:t>, and sea level indicator (</w:t>
      </w:r>
      <w:proofErr w:type="spellStart"/>
      <w:r w:rsidR="00A75FD1" w:rsidRPr="00934CD2">
        <w:rPr>
          <w:rFonts w:ascii="Times New Roman" w:hAnsi="Times New Roman" w:cs="Times New Roman"/>
          <w:color w:val="000000" w:themeColor="text1"/>
          <w:sz w:val="24"/>
          <w:szCs w:val="24"/>
        </w:rPr>
        <w:t>Es</w:t>
      </w:r>
      <w:proofErr w:type="spellEnd"/>
      <w:r w:rsidR="00A75FD1" w:rsidRPr="00934CD2">
        <w:rPr>
          <w:rFonts w:ascii="Times New Roman" w:hAnsi="Times New Roman" w:cs="Times New Roman"/>
          <w:color w:val="000000" w:themeColor="text1"/>
          <w:sz w:val="24"/>
          <w:szCs w:val="24"/>
        </w:rPr>
        <w:t>). All the e</w:t>
      </w:r>
      <w:r w:rsidR="00C12261" w:rsidRPr="00934CD2">
        <w:rPr>
          <w:rFonts w:ascii="Times New Roman" w:hAnsi="Times New Roman" w:cs="Times New Roman"/>
          <w:color w:val="000000" w:themeColor="text1"/>
          <w:sz w:val="24"/>
          <w:szCs w:val="24"/>
        </w:rPr>
        <w:t>levations</w:t>
      </w:r>
      <w:r w:rsidR="00083423" w:rsidRPr="00934CD2">
        <w:rPr>
          <w:rFonts w:ascii="Times New Roman" w:hAnsi="Times New Roman" w:cs="Times New Roman"/>
          <w:color w:val="000000" w:themeColor="text1"/>
          <w:sz w:val="24"/>
          <w:szCs w:val="24"/>
        </w:rPr>
        <w:t xml:space="preserve"> (except uplift rate)</w:t>
      </w:r>
      <w:r w:rsidR="00A75FD1" w:rsidRPr="00934CD2">
        <w:rPr>
          <w:rFonts w:ascii="Times New Roman" w:hAnsi="Times New Roman" w:cs="Times New Roman"/>
          <w:color w:val="000000" w:themeColor="text1"/>
          <w:sz w:val="24"/>
          <w:szCs w:val="24"/>
        </w:rPr>
        <w:t xml:space="preserve"> are</w:t>
      </w:r>
      <w:r w:rsidR="00C12261" w:rsidRPr="00934CD2">
        <w:rPr>
          <w:rFonts w:ascii="Times New Roman" w:hAnsi="Times New Roman" w:cs="Times New Roman"/>
          <w:color w:val="000000" w:themeColor="text1"/>
          <w:sz w:val="24"/>
          <w:szCs w:val="24"/>
        </w:rPr>
        <w:t xml:space="preserve"> in meters above mean sea level</w:t>
      </w:r>
      <w:r w:rsidR="00A75FD1" w:rsidRPr="00934CD2">
        <w:rPr>
          <w:rFonts w:ascii="Times New Roman" w:hAnsi="Times New Roman" w:cs="Times New Roman"/>
          <w:color w:val="000000" w:themeColor="text1"/>
          <w:sz w:val="24"/>
          <w:szCs w:val="24"/>
        </w:rPr>
        <w:t xml:space="preserve"> and taken through DGPS with accuracy of ±0.01 m.</w:t>
      </w:r>
    </w:p>
    <w:p w:rsidR="00EB027F" w:rsidRPr="00934CD2" w:rsidRDefault="00EB027F" w:rsidP="00A75FD1">
      <w:pPr>
        <w:spacing w:after="0"/>
        <w:jc w:val="both"/>
        <w:rPr>
          <w:rFonts w:ascii="Times New Roman" w:hAnsi="Times New Roman" w:cs="Times New Roman"/>
          <w:color w:val="000000" w:themeColor="text1"/>
          <w:sz w:val="24"/>
          <w:szCs w:val="24"/>
        </w:rPr>
      </w:pPr>
    </w:p>
    <w:tbl>
      <w:tblPr>
        <w:tblStyle w:val="PlainTable2"/>
        <w:tblW w:w="9018" w:type="dxa"/>
        <w:tblBorders>
          <w:top w:val="thinThickLargeGap" w:sz="24" w:space="0" w:color="auto"/>
          <w:bottom w:val="thinThickLargeGap" w:sz="24" w:space="0" w:color="auto"/>
          <w:insideH w:val="single" w:sz="4" w:space="0" w:color="7F7F7F" w:themeColor="text1" w:themeTint="80"/>
        </w:tblBorders>
        <w:tblLook w:val="04A0" w:firstRow="1" w:lastRow="0" w:firstColumn="1" w:lastColumn="0" w:noHBand="0" w:noVBand="1"/>
      </w:tblPr>
      <w:tblGrid>
        <w:gridCol w:w="2630"/>
        <w:gridCol w:w="1978"/>
        <w:gridCol w:w="2250"/>
        <w:gridCol w:w="2160"/>
      </w:tblGrid>
      <w:tr w:rsidR="00934CD2" w:rsidRPr="00934CD2" w:rsidTr="00F650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bottom w:val="none" w:sz="0" w:space="0" w:color="auto"/>
            </w:tcBorders>
          </w:tcPr>
          <w:p w:rsidR="00C12261" w:rsidRPr="00934CD2" w:rsidRDefault="00C12261" w:rsidP="00C12261">
            <w:pPr>
              <w:spacing w:after="0"/>
              <w:jc w:val="center"/>
              <w:rPr>
                <w:rFonts w:ascii="Times New Roman" w:hAnsi="Times New Roman" w:cs="Times New Roman"/>
                <w:b w:val="0"/>
                <w:color w:val="000000" w:themeColor="text1"/>
                <w:sz w:val="23"/>
                <w:szCs w:val="23"/>
              </w:rPr>
            </w:pPr>
          </w:p>
        </w:tc>
        <w:tc>
          <w:tcPr>
            <w:tcW w:w="1978" w:type="dxa"/>
            <w:tcBorders>
              <w:bottom w:val="none" w:sz="0" w:space="0" w:color="auto"/>
            </w:tcBorders>
          </w:tcPr>
          <w:p w:rsidR="00C12261" w:rsidRPr="00934CD2" w:rsidRDefault="00C12261" w:rsidP="00C1226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Site-1a</w:t>
            </w:r>
          </w:p>
        </w:tc>
        <w:tc>
          <w:tcPr>
            <w:tcW w:w="2250" w:type="dxa"/>
            <w:tcBorders>
              <w:bottom w:val="none" w:sz="0" w:space="0" w:color="auto"/>
            </w:tcBorders>
          </w:tcPr>
          <w:p w:rsidR="00C12261" w:rsidRPr="00934CD2" w:rsidRDefault="00C12261" w:rsidP="00C1226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Site-1b</w:t>
            </w:r>
          </w:p>
        </w:tc>
        <w:tc>
          <w:tcPr>
            <w:tcW w:w="2160" w:type="dxa"/>
            <w:tcBorders>
              <w:bottom w:val="none" w:sz="0" w:space="0" w:color="auto"/>
            </w:tcBorders>
          </w:tcPr>
          <w:p w:rsidR="00C12261" w:rsidRPr="00934CD2" w:rsidRDefault="00C12261" w:rsidP="00C1226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Site-2</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RWL</w:t>
            </w:r>
          </w:p>
        </w:tc>
        <w:tc>
          <w:tcPr>
            <w:tcW w:w="1978"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0.96</w:t>
            </w:r>
          </w:p>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p>
        </w:tc>
        <w:tc>
          <w:tcPr>
            <w:tcW w:w="2250" w:type="dxa"/>
            <w:tcBorders>
              <w:top w:val="none" w:sz="0" w:space="0" w:color="auto"/>
              <w:bottom w:val="none" w:sz="0" w:space="0" w:color="auto"/>
            </w:tcBorders>
          </w:tcPr>
          <w:p w:rsidR="00C12261" w:rsidRPr="00934CD2" w:rsidRDefault="00C12261" w:rsidP="00A75FD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1.</w:t>
            </w:r>
            <w:r w:rsidR="00A75FD1" w:rsidRPr="00934CD2">
              <w:rPr>
                <w:rFonts w:ascii="Times New Roman" w:hAnsi="Times New Roman" w:cs="Times New Roman"/>
                <w:color w:val="000000" w:themeColor="text1"/>
                <w:sz w:val="23"/>
                <w:szCs w:val="23"/>
              </w:rPr>
              <w:t>3</w:t>
            </w:r>
            <w:r w:rsidR="00F65901" w:rsidRPr="00934CD2">
              <w:rPr>
                <w:rFonts w:ascii="Times New Roman" w:hAnsi="Times New Roman" w:cs="Times New Roman"/>
                <w:color w:val="000000" w:themeColor="text1"/>
                <w:sz w:val="23"/>
                <w:szCs w:val="23"/>
              </w:rPr>
              <w:t>1</w:t>
            </w:r>
          </w:p>
        </w:tc>
        <w:tc>
          <w:tcPr>
            <w:tcW w:w="2160" w:type="dxa"/>
            <w:tcBorders>
              <w:top w:val="none" w:sz="0" w:space="0" w:color="auto"/>
              <w:bottom w:val="none" w:sz="0" w:space="0" w:color="auto"/>
            </w:tcBorders>
          </w:tcPr>
          <w:p w:rsidR="00C12261" w:rsidRPr="00934CD2" w:rsidRDefault="00E13228" w:rsidP="00A75FD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2.08</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C12261">
            <w:pPr>
              <w:spacing w:after="0"/>
              <w:rPr>
                <w:rFonts w:ascii="Times New Roman" w:hAnsi="Times New Roman" w:cs="Times New Roman"/>
                <w:b w:val="0"/>
                <w:color w:val="000000" w:themeColor="text1"/>
                <w:sz w:val="23"/>
                <w:szCs w:val="23"/>
              </w:rPr>
            </w:pPr>
            <w:proofErr w:type="spellStart"/>
            <w:r w:rsidRPr="00934CD2">
              <w:rPr>
                <w:rFonts w:ascii="Times New Roman" w:hAnsi="Times New Roman" w:cs="Times New Roman"/>
                <w:color w:val="000000" w:themeColor="text1"/>
                <w:sz w:val="23"/>
                <w:szCs w:val="23"/>
              </w:rPr>
              <w:t>Es</w:t>
            </w:r>
            <w:proofErr w:type="spellEnd"/>
          </w:p>
          <w:p w:rsidR="00C12261" w:rsidRPr="00934CD2" w:rsidRDefault="00C12261" w:rsidP="00C12261">
            <w:pPr>
              <w:spacing w:after="0"/>
              <w:rPr>
                <w:rFonts w:ascii="Times New Roman" w:hAnsi="Times New Roman" w:cs="Times New Roman"/>
                <w:b w:val="0"/>
                <w:color w:val="000000" w:themeColor="text1"/>
                <w:sz w:val="23"/>
                <w:szCs w:val="23"/>
              </w:rPr>
            </w:pPr>
          </w:p>
        </w:tc>
        <w:tc>
          <w:tcPr>
            <w:tcW w:w="1978" w:type="dxa"/>
          </w:tcPr>
          <w:p w:rsidR="00C12261" w:rsidRPr="00934CD2" w:rsidRDefault="00A75FD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2.38</w:t>
            </w:r>
          </w:p>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p>
        </w:tc>
        <w:tc>
          <w:tcPr>
            <w:tcW w:w="2250" w:type="dxa"/>
          </w:tcPr>
          <w:p w:rsidR="00C12261" w:rsidRPr="00934CD2" w:rsidRDefault="00F65901" w:rsidP="00A75FD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4.61</w:t>
            </w:r>
          </w:p>
        </w:tc>
        <w:tc>
          <w:tcPr>
            <w:tcW w:w="2160" w:type="dxa"/>
          </w:tcPr>
          <w:p w:rsidR="00C12261" w:rsidRPr="00934CD2" w:rsidRDefault="00C12261" w:rsidP="00A75FD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2.8</w:t>
            </w:r>
            <w:r w:rsidR="00E13228" w:rsidRPr="00934CD2">
              <w:rPr>
                <w:rFonts w:ascii="Times New Roman" w:hAnsi="Times New Roman" w:cs="Times New Roman"/>
                <w:color w:val="000000" w:themeColor="text1"/>
                <w:sz w:val="23"/>
                <w:szCs w:val="23"/>
              </w:rPr>
              <w:t>1</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F56037">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Std. Dev.</w:t>
            </w:r>
            <w:r w:rsidR="000D16E3" w:rsidRPr="00934CD2">
              <w:rPr>
                <w:rFonts w:ascii="Times New Roman" w:hAnsi="Times New Roman" w:cs="Times New Roman"/>
                <w:color w:val="000000" w:themeColor="text1"/>
                <w:sz w:val="23"/>
                <w:szCs w:val="23"/>
              </w:rPr>
              <w:t xml:space="preserve"> of modern tidal flat elevations</w:t>
            </w:r>
          </w:p>
        </w:tc>
        <w:tc>
          <w:tcPr>
            <w:tcW w:w="1978"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w:t>
            </w:r>
            <w:r w:rsidR="00083423" w:rsidRPr="00934CD2">
              <w:rPr>
                <w:rFonts w:ascii="Times New Roman" w:hAnsi="Times New Roman" w:cs="Times New Roman"/>
                <w:color w:val="000000" w:themeColor="text1"/>
                <w:sz w:val="23"/>
                <w:szCs w:val="23"/>
              </w:rPr>
              <w:t>8</w:t>
            </w:r>
          </w:p>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p>
        </w:tc>
        <w:tc>
          <w:tcPr>
            <w:tcW w:w="2250"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0.09</w:t>
            </w:r>
          </w:p>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p>
        </w:tc>
        <w:tc>
          <w:tcPr>
            <w:tcW w:w="216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0.14</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IR (Std. Dev.*1.96)</w:t>
            </w:r>
          </w:p>
        </w:tc>
        <w:tc>
          <w:tcPr>
            <w:tcW w:w="1978"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0.15</w:t>
            </w:r>
          </w:p>
        </w:tc>
        <w:tc>
          <w:tcPr>
            <w:tcW w:w="225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w:t>
            </w:r>
            <w:r w:rsidR="00083423" w:rsidRPr="00934CD2">
              <w:rPr>
                <w:rFonts w:ascii="Times New Roman" w:hAnsi="Times New Roman" w:cs="Times New Roman"/>
                <w:color w:val="000000" w:themeColor="text1"/>
                <w:sz w:val="23"/>
                <w:szCs w:val="23"/>
              </w:rPr>
              <w:t>.18</w:t>
            </w:r>
          </w:p>
        </w:tc>
        <w:tc>
          <w:tcPr>
            <w:tcW w:w="216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0.28</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IR-2</w:t>
            </w:r>
            <w:r w:rsidR="00083423" w:rsidRPr="00934CD2">
              <w:rPr>
                <w:rFonts w:ascii="Times New Roman" w:hAnsi="Times New Roman" w:cs="Times New Roman"/>
                <w:color w:val="000000" w:themeColor="text1"/>
                <w:sz w:val="23"/>
                <w:szCs w:val="23"/>
              </w:rPr>
              <w:t xml:space="preserve"> (See </w:t>
            </w:r>
            <w:r w:rsidR="00422F8E" w:rsidRPr="00934CD2">
              <w:rPr>
                <w:rFonts w:ascii="Times New Roman" w:hAnsi="Times New Roman" w:cs="Times New Roman"/>
                <w:color w:val="000000" w:themeColor="text1"/>
                <w:sz w:val="23"/>
                <w:szCs w:val="23"/>
              </w:rPr>
              <w:t>T</w:t>
            </w:r>
            <w:r w:rsidR="00083423" w:rsidRPr="00934CD2">
              <w:rPr>
                <w:rFonts w:ascii="Times New Roman" w:hAnsi="Times New Roman" w:cs="Times New Roman"/>
                <w:color w:val="000000" w:themeColor="text1"/>
                <w:sz w:val="23"/>
                <w:szCs w:val="23"/>
              </w:rPr>
              <w:t>able S4)</w:t>
            </w:r>
          </w:p>
          <w:p w:rsidR="00C12261" w:rsidRPr="00934CD2" w:rsidRDefault="00C12261" w:rsidP="00C12261">
            <w:pPr>
              <w:spacing w:after="0"/>
              <w:rPr>
                <w:rFonts w:ascii="Times New Roman" w:hAnsi="Times New Roman" w:cs="Times New Roman"/>
                <w:b w:val="0"/>
                <w:color w:val="000000" w:themeColor="text1"/>
                <w:sz w:val="23"/>
                <w:szCs w:val="23"/>
              </w:rPr>
            </w:pPr>
          </w:p>
        </w:tc>
        <w:tc>
          <w:tcPr>
            <w:tcW w:w="1978"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0.79</w:t>
            </w:r>
          </w:p>
        </w:tc>
        <w:tc>
          <w:tcPr>
            <w:tcW w:w="2250"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1.76</w:t>
            </w:r>
          </w:p>
        </w:tc>
        <w:tc>
          <w:tcPr>
            <w:tcW w:w="2160" w:type="dxa"/>
            <w:tcBorders>
              <w:top w:val="none" w:sz="0" w:space="0" w:color="auto"/>
              <w:bottom w:val="none" w:sz="0" w:space="0" w:color="auto"/>
            </w:tcBorders>
          </w:tcPr>
          <w:p w:rsidR="00C12261" w:rsidRPr="00934CD2" w:rsidRDefault="00DB4639"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0.51</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RSL</w:t>
            </w:r>
          </w:p>
        </w:tc>
        <w:tc>
          <w:tcPr>
            <w:tcW w:w="1978"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3"/>
                <w:szCs w:val="23"/>
              </w:rPr>
            </w:pPr>
            <w:r w:rsidRPr="00934CD2">
              <w:rPr>
                <w:rFonts w:ascii="Times New Roman" w:hAnsi="Times New Roman" w:cs="Times New Roman"/>
                <w:bCs/>
                <w:color w:val="000000" w:themeColor="text1"/>
                <w:sz w:val="23"/>
                <w:szCs w:val="23"/>
              </w:rPr>
              <w:t>1.4</w:t>
            </w:r>
            <w:r w:rsidR="00083423" w:rsidRPr="00934CD2">
              <w:rPr>
                <w:rFonts w:ascii="Times New Roman" w:hAnsi="Times New Roman" w:cs="Times New Roman"/>
                <w:bCs/>
                <w:color w:val="000000" w:themeColor="text1"/>
                <w:sz w:val="23"/>
                <w:szCs w:val="23"/>
              </w:rPr>
              <w:t>2</w:t>
            </w:r>
          </w:p>
        </w:tc>
        <w:tc>
          <w:tcPr>
            <w:tcW w:w="225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3"/>
                <w:szCs w:val="23"/>
              </w:rPr>
            </w:pPr>
            <w:r w:rsidRPr="00934CD2">
              <w:rPr>
                <w:rFonts w:ascii="Times New Roman" w:hAnsi="Times New Roman" w:cs="Times New Roman"/>
                <w:bCs/>
                <w:color w:val="000000" w:themeColor="text1"/>
                <w:sz w:val="23"/>
                <w:szCs w:val="23"/>
              </w:rPr>
              <w:t>3.32</w:t>
            </w:r>
          </w:p>
        </w:tc>
        <w:tc>
          <w:tcPr>
            <w:tcW w:w="216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0.73</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422F8E"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Error in RSL (Et)</w:t>
            </w:r>
          </w:p>
          <w:p w:rsidR="00C12261" w:rsidRPr="00934CD2" w:rsidRDefault="00C12261" w:rsidP="00422F8E">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(Based E1-E7)</w:t>
            </w:r>
          </w:p>
        </w:tc>
        <w:tc>
          <w:tcPr>
            <w:tcW w:w="1978"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0.38</w:t>
            </w:r>
          </w:p>
        </w:tc>
        <w:tc>
          <w:tcPr>
            <w:tcW w:w="225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0.5</w:t>
            </w:r>
            <w:r w:rsidR="00083423" w:rsidRPr="00934CD2">
              <w:rPr>
                <w:rFonts w:ascii="Times New Roman" w:hAnsi="Times New Roman" w:cs="Times New Roman"/>
                <w:color w:val="000000" w:themeColor="text1"/>
                <w:sz w:val="23"/>
                <w:szCs w:val="23"/>
              </w:rPr>
              <w:t>3</w:t>
            </w:r>
          </w:p>
        </w:tc>
        <w:tc>
          <w:tcPr>
            <w:tcW w:w="216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0.4</w:t>
            </w:r>
            <w:r w:rsidR="00083423" w:rsidRPr="00934CD2">
              <w:rPr>
                <w:rFonts w:ascii="Times New Roman" w:hAnsi="Times New Roman" w:cs="Times New Roman"/>
                <w:color w:val="000000" w:themeColor="text1"/>
                <w:sz w:val="23"/>
                <w:szCs w:val="23"/>
              </w:rPr>
              <w:t>3</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422F8E"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Error in RSL-2 (Et-2)</w:t>
            </w:r>
          </w:p>
          <w:p w:rsidR="00422F8E" w:rsidRPr="00934CD2" w:rsidRDefault="00422F8E"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(Based E1-E7)*</w:t>
            </w:r>
          </w:p>
        </w:tc>
        <w:tc>
          <w:tcPr>
            <w:tcW w:w="1978"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0.5</w:t>
            </w:r>
            <w:r w:rsidR="00083423" w:rsidRPr="00934CD2">
              <w:rPr>
                <w:rFonts w:ascii="Times New Roman" w:hAnsi="Times New Roman" w:cs="Times New Roman"/>
                <w:color w:val="000000" w:themeColor="text1"/>
                <w:sz w:val="23"/>
                <w:szCs w:val="23"/>
              </w:rPr>
              <w:t>5</w:t>
            </w:r>
          </w:p>
        </w:tc>
        <w:tc>
          <w:tcPr>
            <w:tcW w:w="225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1.02</w:t>
            </w:r>
          </w:p>
        </w:tc>
        <w:tc>
          <w:tcPr>
            <w:tcW w:w="2160" w:type="dxa"/>
          </w:tcPr>
          <w:p w:rsidR="00C12261" w:rsidRPr="00934CD2" w:rsidRDefault="007817D8"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0.4</w:t>
            </w:r>
            <w:r w:rsidR="00083423" w:rsidRPr="00934CD2">
              <w:rPr>
                <w:rFonts w:ascii="Times New Roman" w:hAnsi="Times New Roman" w:cs="Times New Roman"/>
                <w:color w:val="000000" w:themeColor="text1"/>
                <w:sz w:val="23"/>
                <w:szCs w:val="23"/>
              </w:rPr>
              <w:t>8</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422F8E">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Variance of</w:t>
            </w:r>
            <w:r w:rsidR="00422F8E" w:rsidRPr="00934CD2">
              <w:rPr>
                <w:rFonts w:ascii="Times New Roman" w:hAnsi="Times New Roman" w:cs="Times New Roman"/>
                <w:color w:val="000000" w:themeColor="text1"/>
                <w:sz w:val="23"/>
                <w:szCs w:val="23"/>
              </w:rPr>
              <w:t xml:space="preserve"> respective</w:t>
            </w:r>
            <w:r w:rsidRPr="00934CD2">
              <w:rPr>
                <w:rFonts w:ascii="Times New Roman" w:hAnsi="Times New Roman" w:cs="Times New Roman"/>
                <w:color w:val="000000" w:themeColor="text1"/>
                <w:sz w:val="23"/>
                <w:szCs w:val="23"/>
              </w:rPr>
              <w:t xml:space="preserve"> modern tidal flat</w:t>
            </w:r>
            <w:r w:rsidR="00422F8E" w:rsidRPr="00934CD2">
              <w:rPr>
                <w:rFonts w:ascii="Times New Roman" w:hAnsi="Times New Roman" w:cs="Times New Roman"/>
                <w:color w:val="000000" w:themeColor="text1"/>
                <w:sz w:val="23"/>
                <w:szCs w:val="23"/>
              </w:rPr>
              <w:t>s (Table S3)</w:t>
            </w:r>
          </w:p>
        </w:tc>
        <w:tc>
          <w:tcPr>
            <w:tcW w:w="1978"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w:t>
            </w:r>
            <w:r w:rsidR="00083423" w:rsidRPr="00934CD2">
              <w:rPr>
                <w:rFonts w:ascii="Times New Roman" w:hAnsi="Times New Roman" w:cs="Times New Roman"/>
                <w:color w:val="000000" w:themeColor="text1"/>
                <w:sz w:val="23"/>
                <w:szCs w:val="23"/>
              </w:rPr>
              <w:t>1</w:t>
            </w:r>
          </w:p>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p>
        </w:tc>
        <w:tc>
          <w:tcPr>
            <w:tcW w:w="225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w:t>
            </w:r>
            <w:r w:rsidR="00083423" w:rsidRPr="00934CD2">
              <w:rPr>
                <w:rFonts w:ascii="Times New Roman" w:hAnsi="Times New Roman" w:cs="Times New Roman"/>
                <w:color w:val="000000" w:themeColor="text1"/>
                <w:sz w:val="23"/>
                <w:szCs w:val="23"/>
              </w:rPr>
              <w:t>1</w:t>
            </w:r>
          </w:p>
        </w:tc>
        <w:tc>
          <w:tcPr>
            <w:tcW w:w="216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0.02</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Variance of</w:t>
            </w:r>
            <w:r w:rsidR="00422F8E" w:rsidRPr="00934CD2">
              <w:rPr>
                <w:rFonts w:ascii="Times New Roman" w:hAnsi="Times New Roman" w:cs="Times New Roman"/>
                <w:color w:val="000000" w:themeColor="text1"/>
                <w:sz w:val="23"/>
                <w:szCs w:val="23"/>
              </w:rPr>
              <w:t xml:space="preserve"> respective</w:t>
            </w:r>
            <w:r w:rsidRPr="00934CD2">
              <w:rPr>
                <w:rFonts w:ascii="Times New Roman" w:hAnsi="Times New Roman" w:cs="Times New Roman"/>
                <w:color w:val="000000" w:themeColor="text1"/>
                <w:sz w:val="23"/>
                <w:szCs w:val="23"/>
              </w:rPr>
              <w:t xml:space="preserve"> relict tidal flat</w:t>
            </w:r>
            <w:r w:rsidR="00422F8E" w:rsidRPr="00934CD2">
              <w:rPr>
                <w:rFonts w:ascii="Times New Roman" w:hAnsi="Times New Roman" w:cs="Times New Roman"/>
                <w:color w:val="000000" w:themeColor="text1"/>
                <w:sz w:val="23"/>
                <w:szCs w:val="23"/>
              </w:rPr>
              <w:t>s</w:t>
            </w:r>
          </w:p>
          <w:p w:rsidR="00422F8E" w:rsidRPr="00934CD2" w:rsidRDefault="00422F8E"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(Table S3)</w:t>
            </w:r>
          </w:p>
        </w:tc>
        <w:tc>
          <w:tcPr>
            <w:tcW w:w="1978" w:type="dxa"/>
          </w:tcPr>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w:t>
            </w:r>
            <w:r w:rsidR="00083423" w:rsidRPr="00934CD2">
              <w:rPr>
                <w:rFonts w:ascii="Times New Roman" w:hAnsi="Times New Roman" w:cs="Times New Roman"/>
                <w:color w:val="000000" w:themeColor="text1"/>
                <w:sz w:val="23"/>
                <w:szCs w:val="23"/>
              </w:rPr>
              <w:t>1</w:t>
            </w:r>
          </w:p>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p>
        </w:tc>
        <w:tc>
          <w:tcPr>
            <w:tcW w:w="225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0.36</w:t>
            </w:r>
          </w:p>
        </w:tc>
        <w:tc>
          <w:tcPr>
            <w:tcW w:w="216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0.14</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0D6606">
            <w:pPr>
              <w:spacing w:after="0"/>
              <w:jc w:val="center"/>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E1</w:t>
            </w:r>
          </w:p>
        </w:tc>
        <w:tc>
          <w:tcPr>
            <w:tcW w:w="1978"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0.3</w:t>
            </w:r>
            <w:r w:rsidR="00083423" w:rsidRPr="00934CD2">
              <w:rPr>
                <w:rFonts w:ascii="Times New Roman" w:hAnsi="Times New Roman" w:cs="Times New Roman"/>
                <w:color w:val="000000" w:themeColor="text1"/>
                <w:sz w:val="23"/>
                <w:szCs w:val="23"/>
              </w:rPr>
              <w:t>8</w:t>
            </w:r>
          </w:p>
        </w:tc>
        <w:tc>
          <w:tcPr>
            <w:tcW w:w="225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0.3</w:t>
            </w:r>
            <w:r w:rsidR="00083423" w:rsidRPr="00934CD2">
              <w:rPr>
                <w:rFonts w:ascii="Times New Roman" w:hAnsi="Times New Roman" w:cs="Times New Roman"/>
                <w:color w:val="000000" w:themeColor="text1"/>
                <w:sz w:val="23"/>
                <w:szCs w:val="23"/>
              </w:rPr>
              <w:t>8</w:t>
            </w:r>
          </w:p>
        </w:tc>
        <w:tc>
          <w:tcPr>
            <w:tcW w:w="216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0.3</w:t>
            </w:r>
            <w:r w:rsidR="00083423" w:rsidRPr="00934CD2">
              <w:rPr>
                <w:rFonts w:ascii="Times New Roman" w:hAnsi="Times New Roman" w:cs="Times New Roman"/>
                <w:color w:val="000000" w:themeColor="text1"/>
                <w:sz w:val="23"/>
                <w:szCs w:val="23"/>
              </w:rPr>
              <w:t>8</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0D6606">
            <w:pPr>
              <w:spacing w:after="0"/>
              <w:jc w:val="center"/>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E2</w:t>
            </w:r>
          </w:p>
        </w:tc>
        <w:tc>
          <w:tcPr>
            <w:tcW w:w="1978"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w:t>
            </w:r>
            <w:r w:rsidR="00083423" w:rsidRPr="00934CD2">
              <w:rPr>
                <w:rFonts w:ascii="Times New Roman" w:hAnsi="Times New Roman" w:cs="Times New Roman"/>
                <w:color w:val="000000" w:themeColor="text1"/>
                <w:sz w:val="23"/>
                <w:szCs w:val="23"/>
              </w:rPr>
              <w:t>1</w:t>
            </w:r>
          </w:p>
        </w:tc>
        <w:tc>
          <w:tcPr>
            <w:tcW w:w="225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w:t>
            </w:r>
            <w:r w:rsidR="00083423" w:rsidRPr="00934CD2">
              <w:rPr>
                <w:rFonts w:ascii="Times New Roman" w:hAnsi="Times New Roman" w:cs="Times New Roman"/>
                <w:color w:val="000000" w:themeColor="text1"/>
                <w:sz w:val="23"/>
                <w:szCs w:val="23"/>
              </w:rPr>
              <w:t>1</w:t>
            </w:r>
          </w:p>
        </w:tc>
        <w:tc>
          <w:tcPr>
            <w:tcW w:w="216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0.02</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0D6606">
            <w:pPr>
              <w:spacing w:after="0"/>
              <w:jc w:val="center"/>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E3</w:t>
            </w:r>
          </w:p>
        </w:tc>
        <w:tc>
          <w:tcPr>
            <w:tcW w:w="1978"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0.01</w:t>
            </w:r>
          </w:p>
        </w:tc>
        <w:tc>
          <w:tcPr>
            <w:tcW w:w="2250"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0.01</w:t>
            </w:r>
          </w:p>
        </w:tc>
        <w:tc>
          <w:tcPr>
            <w:tcW w:w="2160"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0.01</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0D6606">
            <w:pPr>
              <w:spacing w:after="0"/>
              <w:jc w:val="center"/>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E4</w:t>
            </w:r>
          </w:p>
        </w:tc>
        <w:tc>
          <w:tcPr>
            <w:tcW w:w="1978"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w:t>
            </w:r>
            <w:r w:rsidR="00083423" w:rsidRPr="00934CD2">
              <w:rPr>
                <w:rFonts w:ascii="Times New Roman" w:hAnsi="Times New Roman" w:cs="Times New Roman"/>
                <w:color w:val="000000" w:themeColor="text1"/>
                <w:sz w:val="23"/>
                <w:szCs w:val="23"/>
              </w:rPr>
              <w:t>8</w:t>
            </w:r>
          </w:p>
        </w:tc>
        <w:tc>
          <w:tcPr>
            <w:tcW w:w="225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w:t>
            </w:r>
            <w:r w:rsidR="00083423" w:rsidRPr="00934CD2">
              <w:rPr>
                <w:rFonts w:ascii="Times New Roman" w:hAnsi="Times New Roman" w:cs="Times New Roman"/>
                <w:color w:val="000000" w:themeColor="text1"/>
                <w:sz w:val="23"/>
                <w:szCs w:val="23"/>
              </w:rPr>
              <w:t>9</w:t>
            </w:r>
          </w:p>
        </w:tc>
        <w:tc>
          <w:tcPr>
            <w:tcW w:w="216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0.14</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0D6606">
            <w:pPr>
              <w:spacing w:after="0"/>
              <w:jc w:val="center"/>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E4-2</w:t>
            </w:r>
            <w:r w:rsidR="00422F8E" w:rsidRPr="00934CD2">
              <w:rPr>
                <w:rFonts w:ascii="Times New Roman" w:hAnsi="Times New Roman" w:cs="Times New Roman"/>
                <w:color w:val="000000" w:themeColor="text1"/>
                <w:sz w:val="23"/>
                <w:szCs w:val="23"/>
              </w:rPr>
              <w:t>*</w:t>
            </w:r>
          </w:p>
        </w:tc>
        <w:tc>
          <w:tcPr>
            <w:tcW w:w="1978"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w:t>
            </w:r>
            <w:r w:rsidR="00083423" w:rsidRPr="00934CD2">
              <w:rPr>
                <w:rFonts w:ascii="Times New Roman" w:hAnsi="Times New Roman" w:cs="Times New Roman"/>
                <w:color w:val="000000" w:themeColor="text1"/>
                <w:sz w:val="23"/>
                <w:szCs w:val="23"/>
              </w:rPr>
              <w:t>40</w:t>
            </w:r>
          </w:p>
        </w:tc>
        <w:tc>
          <w:tcPr>
            <w:tcW w:w="2250"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0.88</w:t>
            </w:r>
          </w:p>
        </w:tc>
        <w:tc>
          <w:tcPr>
            <w:tcW w:w="216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0.2</w:t>
            </w:r>
            <w:r w:rsidR="00083423" w:rsidRPr="00934CD2">
              <w:rPr>
                <w:rFonts w:ascii="Times New Roman" w:hAnsi="Times New Roman" w:cs="Times New Roman"/>
                <w:color w:val="000000" w:themeColor="text1"/>
                <w:sz w:val="23"/>
                <w:szCs w:val="23"/>
              </w:rPr>
              <w:t>6</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0D6606">
            <w:pPr>
              <w:spacing w:after="0"/>
              <w:jc w:val="center"/>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E5</w:t>
            </w:r>
          </w:p>
        </w:tc>
        <w:tc>
          <w:tcPr>
            <w:tcW w:w="1978" w:type="dxa"/>
          </w:tcPr>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0.01</w:t>
            </w:r>
          </w:p>
        </w:tc>
        <w:tc>
          <w:tcPr>
            <w:tcW w:w="2250" w:type="dxa"/>
          </w:tcPr>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0.01</w:t>
            </w:r>
          </w:p>
        </w:tc>
        <w:tc>
          <w:tcPr>
            <w:tcW w:w="2160" w:type="dxa"/>
          </w:tcPr>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0.01</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0D6606">
            <w:pPr>
              <w:spacing w:after="0"/>
              <w:jc w:val="center"/>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E6</w:t>
            </w:r>
          </w:p>
        </w:tc>
        <w:tc>
          <w:tcPr>
            <w:tcW w:w="1978"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0.01</w:t>
            </w:r>
          </w:p>
        </w:tc>
        <w:tc>
          <w:tcPr>
            <w:tcW w:w="2250"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0.01</w:t>
            </w:r>
          </w:p>
        </w:tc>
        <w:tc>
          <w:tcPr>
            <w:tcW w:w="2160"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0.01</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0D6606">
            <w:pPr>
              <w:spacing w:after="0"/>
              <w:jc w:val="center"/>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E7</w:t>
            </w:r>
          </w:p>
        </w:tc>
        <w:tc>
          <w:tcPr>
            <w:tcW w:w="1978"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0.0</w:t>
            </w:r>
            <w:r w:rsidR="00083423" w:rsidRPr="00934CD2">
              <w:rPr>
                <w:rFonts w:ascii="Times New Roman" w:hAnsi="Times New Roman" w:cs="Times New Roman"/>
                <w:color w:val="000000" w:themeColor="text1"/>
                <w:sz w:val="23"/>
                <w:szCs w:val="23"/>
              </w:rPr>
              <w:t>1</w:t>
            </w:r>
          </w:p>
        </w:tc>
        <w:tc>
          <w:tcPr>
            <w:tcW w:w="225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0.36</w:t>
            </w:r>
          </w:p>
        </w:tc>
        <w:tc>
          <w:tcPr>
            <w:tcW w:w="2160" w:type="dxa"/>
          </w:tcPr>
          <w:p w:rsidR="00C12261" w:rsidRPr="00934CD2" w:rsidRDefault="00C12261" w:rsidP="00083423">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color w:val="000000" w:themeColor="text1"/>
                <w:sz w:val="23"/>
                <w:szCs w:val="23"/>
              </w:rPr>
              <w:t>0.14</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Uplift rate considered</w:t>
            </w:r>
          </w:p>
          <w:p w:rsidR="00083423" w:rsidRPr="00934CD2" w:rsidRDefault="00083423"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w:t>
            </w:r>
            <w:r w:rsidRPr="00934CD2">
              <w:rPr>
                <w:rFonts w:ascii="Times New Roman" w:hAnsi="Times New Roman" w:cs="Times New Roman"/>
                <w:color w:val="000000" w:themeColor="text1"/>
                <w:sz w:val="23"/>
                <w:szCs w:val="23"/>
                <w:lang w:val="en-GB"/>
              </w:rPr>
              <w:t>mm/</w:t>
            </w:r>
            <w:proofErr w:type="spellStart"/>
            <w:r w:rsidRPr="00934CD2">
              <w:rPr>
                <w:rFonts w:ascii="Times New Roman" w:hAnsi="Times New Roman" w:cs="Times New Roman"/>
                <w:color w:val="000000" w:themeColor="text1"/>
                <w:sz w:val="23"/>
                <w:szCs w:val="23"/>
                <w:lang w:val="en-GB"/>
              </w:rPr>
              <w:t>yr</w:t>
            </w:r>
            <w:proofErr w:type="spellEnd"/>
            <w:r w:rsidRPr="00934CD2">
              <w:rPr>
                <w:rFonts w:ascii="Times New Roman" w:hAnsi="Times New Roman" w:cs="Times New Roman"/>
                <w:color w:val="000000" w:themeColor="text1"/>
                <w:sz w:val="23"/>
                <w:szCs w:val="23"/>
                <w:lang w:val="en-GB"/>
              </w:rPr>
              <w:t>)</w:t>
            </w:r>
          </w:p>
        </w:tc>
        <w:tc>
          <w:tcPr>
            <w:tcW w:w="1978"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 xml:space="preserve">0.13 </w:t>
            </w:r>
          </w:p>
        </w:tc>
        <w:tc>
          <w:tcPr>
            <w:tcW w:w="225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 xml:space="preserve">0.13 </w:t>
            </w:r>
          </w:p>
        </w:tc>
        <w:tc>
          <w:tcPr>
            <w:tcW w:w="2160" w:type="dxa"/>
            <w:tcBorders>
              <w:top w:val="none" w:sz="0" w:space="0" w:color="auto"/>
              <w:bottom w:val="none" w:sz="0" w:space="0" w:color="auto"/>
            </w:tcBorders>
          </w:tcPr>
          <w:p w:rsidR="00C12261" w:rsidRPr="00934CD2" w:rsidRDefault="00C12261" w:rsidP="00083423">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 xml:space="preserve">0.2 </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Total tectonic uplift</w:t>
            </w:r>
          </w:p>
        </w:tc>
        <w:tc>
          <w:tcPr>
            <w:tcW w:w="1978" w:type="dxa"/>
          </w:tcPr>
          <w:p w:rsidR="00C12261" w:rsidRPr="00934CD2" w:rsidRDefault="00083423"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0.91</w:t>
            </w:r>
            <w:r w:rsidR="00422F8E" w:rsidRPr="00934CD2">
              <w:rPr>
                <w:rFonts w:ascii="Times New Roman" w:hAnsi="Times New Roman" w:cs="Times New Roman"/>
                <w:bCs/>
                <w:color w:val="000000" w:themeColor="text1"/>
                <w:sz w:val="23"/>
                <w:szCs w:val="23"/>
                <w:lang w:val="en-GB"/>
              </w:rPr>
              <w:t xml:space="preserve"> (0.13*7)</w:t>
            </w:r>
          </w:p>
        </w:tc>
        <w:tc>
          <w:tcPr>
            <w:tcW w:w="2250" w:type="dxa"/>
          </w:tcPr>
          <w:p w:rsidR="00C12261" w:rsidRPr="00934CD2" w:rsidRDefault="00083423"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0.91</w:t>
            </w:r>
            <w:r w:rsidR="00422F8E" w:rsidRPr="00934CD2">
              <w:rPr>
                <w:rFonts w:ascii="Times New Roman" w:hAnsi="Times New Roman" w:cs="Times New Roman"/>
                <w:bCs/>
                <w:color w:val="000000" w:themeColor="text1"/>
                <w:sz w:val="23"/>
                <w:szCs w:val="23"/>
                <w:lang w:val="en-GB"/>
              </w:rPr>
              <w:t xml:space="preserve"> (0.13*7)</w:t>
            </w:r>
          </w:p>
        </w:tc>
        <w:tc>
          <w:tcPr>
            <w:tcW w:w="2160" w:type="dxa"/>
          </w:tcPr>
          <w:p w:rsidR="00C12261" w:rsidRPr="00934CD2" w:rsidRDefault="00083423" w:rsidP="00422F8E">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0.2</w:t>
            </w:r>
            <w:r w:rsidR="00422F8E" w:rsidRPr="00934CD2">
              <w:rPr>
                <w:rFonts w:ascii="Times New Roman" w:hAnsi="Times New Roman" w:cs="Times New Roman"/>
                <w:bCs/>
                <w:color w:val="000000" w:themeColor="text1"/>
                <w:sz w:val="23"/>
                <w:szCs w:val="23"/>
                <w:lang w:val="en-GB"/>
              </w:rPr>
              <w:t xml:space="preserve"> (0.2*1)</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C12261" w:rsidRPr="00934CD2" w:rsidRDefault="00C12261"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RSL (tectonically uncorrected)</w:t>
            </w:r>
          </w:p>
        </w:tc>
        <w:tc>
          <w:tcPr>
            <w:tcW w:w="1978"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1.42</w:t>
            </w:r>
          </w:p>
        </w:tc>
        <w:tc>
          <w:tcPr>
            <w:tcW w:w="2250"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3.3</w:t>
            </w:r>
            <w:r w:rsidR="00C70D20" w:rsidRPr="00934CD2">
              <w:rPr>
                <w:rFonts w:ascii="Times New Roman" w:hAnsi="Times New Roman" w:cs="Times New Roman"/>
                <w:bCs/>
                <w:color w:val="000000" w:themeColor="text1"/>
                <w:sz w:val="23"/>
                <w:szCs w:val="23"/>
                <w:lang w:val="en-GB"/>
              </w:rPr>
              <w:t>2</w:t>
            </w:r>
          </w:p>
        </w:tc>
        <w:tc>
          <w:tcPr>
            <w:tcW w:w="2160" w:type="dxa"/>
            <w:tcBorders>
              <w:top w:val="none" w:sz="0" w:space="0" w:color="auto"/>
              <w:bottom w:val="none" w:sz="0"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0.73</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E35843" w:rsidRPr="00934CD2" w:rsidRDefault="00E35843"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RSL-2 (tectonically uncorrected)</w:t>
            </w:r>
          </w:p>
        </w:tc>
        <w:tc>
          <w:tcPr>
            <w:tcW w:w="1978" w:type="dxa"/>
          </w:tcPr>
          <w:p w:rsidR="00E35843" w:rsidRPr="00934CD2" w:rsidRDefault="00E35843"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3"/>
                <w:szCs w:val="23"/>
                <w:lang w:val="en-GB"/>
              </w:rPr>
            </w:pPr>
            <w:r w:rsidRPr="00934CD2">
              <w:rPr>
                <w:rFonts w:ascii="Times New Roman" w:hAnsi="Times New Roman" w:cs="Times New Roman"/>
                <w:bCs/>
                <w:color w:val="000000" w:themeColor="text1"/>
                <w:sz w:val="23"/>
                <w:szCs w:val="23"/>
                <w:lang w:val="en-GB"/>
              </w:rPr>
              <w:t>1.42</w:t>
            </w:r>
          </w:p>
        </w:tc>
        <w:tc>
          <w:tcPr>
            <w:tcW w:w="2250" w:type="dxa"/>
          </w:tcPr>
          <w:p w:rsidR="00E35843" w:rsidRPr="00934CD2" w:rsidRDefault="007817D8"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3"/>
                <w:szCs w:val="23"/>
                <w:lang w:val="en-GB"/>
              </w:rPr>
            </w:pPr>
            <w:r w:rsidRPr="00934CD2">
              <w:rPr>
                <w:rFonts w:ascii="Times New Roman" w:hAnsi="Times New Roman" w:cs="Times New Roman"/>
                <w:bCs/>
                <w:color w:val="000000" w:themeColor="text1"/>
                <w:sz w:val="23"/>
                <w:szCs w:val="23"/>
                <w:lang w:val="en-GB"/>
              </w:rPr>
              <w:t>3.3</w:t>
            </w:r>
            <w:r w:rsidR="00C70D20" w:rsidRPr="00934CD2">
              <w:rPr>
                <w:rFonts w:ascii="Times New Roman" w:hAnsi="Times New Roman" w:cs="Times New Roman"/>
                <w:bCs/>
                <w:color w:val="000000" w:themeColor="text1"/>
                <w:sz w:val="23"/>
                <w:szCs w:val="23"/>
                <w:lang w:val="en-GB"/>
              </w:rPr>
              <w:t>2</w:t>
            </w:r>
          </w:p>
        </w:tc>
        <w:tc>
          <w:tcPr>
            <w:tcW w:w="2160" w:type="dxa"/>
          </w:tcPr>
          <w:p w:rsidR="00E35843" w:rsidRPr="00934CD2" w:rsidRDefault="007817D8"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3"/>
                <w:szCs w:val="23"/>
                <w:lang w:val="en-GB"/>
              </w:rPr>
            </w:pPr>
            <w:r w:rsidRPr="00934CD2">
              <w:rPr>
                <w:rFonts w:ascii="Times New Roman" w:hAnsi="Times New Roman" w:cs="Times New Roman"/>
                <w:bCs/>
                <w:color w:val="000000" w:themeColor="text1"/>
                <w:sz w:val="23"/>
                <w:szCs w:val="23"/>
                <w:lang w:val="en-GB"/>
              </w:rPr>
              <w:t>0.73</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0" w:type="dxa"/>
            <w:tcBorders>
              <w:top w:val="none" w:sz="0" w:space="0" w:color="auto"/>
              <w:bottom w:val="none" w:sz="0" w:space="0" w:color="auto"/>
            </w:tcBorders>
          </w:tcPr>
          <w:p w:rsidR="00E35843" w:rsidRPr="00934CD2" w:rsidRDefault="00E35843"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RSL (tectonically corrected)</w:t>
            </w:r>
          </w:p>
        </w:tc>
        <w:tc>
          <w:tcPr>
            <w:tcW w:w="1978" w:type="dxa"/>
            <w:tcBorders>
              <w:top w:val="none" w:sz="0" w:space="0" w:color="auto"/>
              <w:bottom w:val="none" w:sz="0" w:space="0" w:color="auto"/>
            </w:tcBorders>
          </w:tcPr>
          <w:p w:rsidR="00E35843" w:rsidRPr="00934CD2" w:rsidRDefault="00E35843"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3"/>
                <w:szCs w:val="23"/>
                <w:lang w:val="en-GB"/>
              </w:rPr>
            </w:pPr>
            <w:r w:rsidRPr="00934CD2">
              <w:rPr>
                <w:rFonts w:ascii="Times New Roman" w:hAnsi="Times New Roman" w:cs="Times New Roman"/>
                <w:bCs/>
                <w:color w:val="000000" w:themeColor="text1"/>
                <w:sz w:val="23"/>
                <w:szCs w:val="23"/>
                <w:lang w:val="en-GB"/>
              </w:rPr>
              <w:t>0.51</w:t>
            </w:r>
          </w:p>
        </w:tc>
        <w:tc>
          <w:tcPr>
            <w:tcW w:w="2250" w:type="dxa"/>
            <w:tcBorders>
              <w:top w:val="none" w:sz="0" w:space="0" w:color="auto"/>
              <w:bottom w:val="none" w:sz="0" w:space="0" w:color="auto"/>
            </w:tcBorders>
          </w:tcPr>
          <w:p w:rsidR="00E35843" w:rsidRPr="00934CD2" w:rsidRDefault="007817D8"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3"/>
                <w:szCs w:val="23"/>
                <w:lang w:val="en-GB"/>
              </w:rPr>
            </w:pPr>
            <w:r w:rsidRPr="00934CD2">
              <w:rPr>
                <w:rFonts w:ascii="Times New Roman" w:hAnsi="Times New Roman" w:cs="Times New Roman"/>
                <w:bCs/>
                <w:color w:val="000000" w:themeColor="text1"/>
                <w:sz w:val="23"/>
                <w:szCs w:val="23"/>
                <w:lang w:val="en-GB"/>
              </w:rPr>
              <w:t>2.39</w:t>
            </w:r>
          </w:p>
        </w:tc>
        <w:tc>
          <w:tcPr>
            <w:tcW w:w="2160" w:type="dxa"/>
            <w:tcBorders>
              <w:top w:val="none" w:sz="0" w:space="0" w:color="auto"/>
              <w:bottom w:val="none" w:sz="0" w:space="0" w:color="auto"/>
            </w:tcBorders>
          </w:tcPr>
          <w:p w:rsidR="00E35843" w:rsidRPr="00934CD2" w:rsidRDefault="007817D8"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3"/>
                <w:szCs w:val="23"/>
                <w:lang w:val="en-GB"/>
              </w:rPr>
            </w:pPr>
            <w:r w:rsidRPr="00934CD2">
              <w:rPr>
                <w:rFonts w:ascii="Times New Roman" w:hAnsi="Times New Roman" w:cs="Times New Roman"/>
                <w:bCs/>
                <w:color w:val="000000" w:themeColor="text1"/>
                <w:sz w:val="23"/>
                <w:szCs w:val="23"/>
                <w:lang w:val="en-GB"/>
              </w:rPr>
              <w:t>0.53</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2630" w:type="dxa"/>
          </w:tcPr>
          <w:p w:rsidR="00C12261" w:rsidRPr="00934CD2" w:rsidRDefault="00C12261" w:rsidP="00C12261">
            <w:pPr>
              <w:spacing w:after="0"/>
              <w:rPr>
                <w:rFonts w:ascii="Times New Roman" w:hAnsi="Times New Roman" w:cs="Times New Roman"/>
                <w:b w:val="0"/>
                <w:color w:val="000000" w:themeColor="text1"/>
                <w:sz w:val="23"/>
                <w:szCs w:val="23"/>
              </w:rPr>
            </w:pPr>
            <w:r w:rsidRPr="00934CD2">
              <w:rPr>
                <w:rFonts w:ascii="Times New Roman" w:hAnsi="Times New Roman" w:cs="Times New Roman"/>
                <w:color w:val="000000" w:themeColor="text1"/>
                <w:sz w:val="23"/>
                <w:szCs w:val="23"/>
              </w:rPr>
              <w:t>RSL-2 (tectonically corrected)</w:t>
            </w:r>
          </w:p>
        </w:tc>
        <w:tc>
          <w:tcPr>
            <w:tcW w:w="1978" w:type="dxa"/>
          </w:tcPr>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0.51</w:t>
            </w:r>
          </w:p>
        </w:tc>
        <w:tc>
          <w:tcPr>
            <w:tcW w:w="2250" w:type="dxa"/>
          </w:tcPr>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2.39</w:t>
            </w:r>
          </w:p>
        </w:tc>
        <w:tc>
          <w:tcPr>
            <w:tcW w:w="2160" w:type="dxa"/>
          </w:tcPr>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934CD2">
              <w:rPr>
                <w:rFonts w:ascii="Times New Roman" w:hAnsi="Times New Roman" w:cs="Times New Roman"/>
                <w:bCs/>
                <w:color w:val="000000" w:themeColor="text1"/>
                <w:sz w:val="23"/>
                <w:szCs w:val="23"/>
                <w:lang w:val="en-GB"/>
              </w:rPr>
              <w:t>0.53</w:t>
            </w:r>
          </w:p>
        </w:tc>
      </w:tr>
    </w:tbl>
    <w:p w:rsidR="009F7EDF" w:rsidRPr="00934CD2" w:rsidRDefault="009F7EDF" w:rsidP="001A4F65">
      <w:pPr>
        <w:spacing w:after="0" w:line="240" w:lineRule="auto"/>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RWL</w:t>
      </w:r>
      <w:r w:rsidR="000D16E3" w:rsidRPr="00934CD2">
        <w:rPr>
          <w:rFonts w:ascii="Times New Roman" w:hAnsi="Times New Roman" w:cs="Times New Roman"/>
          <w:color w:val="000000" w:themeColor="text1"/>
          <w:sz w:val="24"/>
          <w:szCs w:val="24"/>
        </w:rPr>
        <w:t>:</w:t>
      </w:r>
      <w:r w:rsidR="0083693D" w:rsidRPr="00934CD2">
        <w:rPr>
          <w:rFonts w:ascii="Times New Roman" w:hAnsi="Times New Roman" w:cs="Times New Roman"/>
          <w:color w:val="000000" w:themeColor="text1"/>
          <w:sz w:val="24"/>
          <w:szCs w:val="24"/>
        </w:rPr>
        <w:t xml:space="preserve"> </w:t>
      </w:r>
      <w:r w:rsidRPr="00934CD2">
        <w:rPr>
          <w:rFonts w:ascii="Times New Roman" w:hAnsi="Times New Roman" w:cs="Times New Roman"/>
          <w:color w:val="000000" w:themeColor="text1"/>
          <w:sz w:val="24"/>
          <w:szCs w:val="24"/>
        </w:rPr>
        <w:t>Average values of respective modern tidal flat elevations given in Table S3</w:t>
      </w:r>
    </w:p>
    <w:p w:rsidR="009F7EDF" w:rsidRPr="00934CD2" w:rsidRDefault="000D16E3" w:rsidP="001A4F65">
      <w:pPr>
        <w:spacing w:after="0" w:line="240" w:lineRule="auto"/>
        <w:rPr>
          <w:rFonts w:ascii="Times New Roman" w:hAnsi="Times New Roman" w:cs="Times New Roman"/>
          <w:color w:val="000000" w:themeColor="text1"/>
          <w:sz w:val="24"/>
          <w:szCs w:val="24"/>
        </w:rPr>
      </w:pPr>
      <w:proofErr w:type="spellStart"/>
      <w:r w:rsidRPr="00934CD2">
        <w:rPr>
          <w:rFonts w:ascii="Times New Roman" w:hAnsi="Times New Roman" w:cs="Times New Roman"/>
          <w:color w:val="000000" w:themeColor="text1"/>
          <w:sz w:val="24"/>
          <w:szCs w:val="24"/>
        </w:rPr>
        <w:t>Es</w:t>
      </w:r>
      <w:proofErr w:type="spellEnd"/>
      <w:r w:rsidRPr="00934CD2">
        <w:rPr>
          <w:rFonts w:ascii="Times New Roman" w:hAnsi="Times New Roman" w:cs="Times New Roman"/>
          <w:color w:val="000000" w:themeColor="text1"/>
          <w:sz w:val="24"/>
          <w:szCs w:val="24"/>
        </w:rPr>
        <w:t xml:space="preserve">: </w:t>
      </w:r>
      <w:r w:rsidR="009F7EDF" w:rsidRPr="00934CD2">
        <w:rPr>
          <w:rFonts w:ascii="Times New Roman" w:hAnsi="Times New Roman" w:cs="Times New Roman"/>
          <w:color w:val="000000" w:themeColor="text1"/>
          <w:sz w:val="24"/>
          <w:szCs w:val="24"/>
        </w:rPr>
        <w:t>Average values of elevation of the respective SLIPs (Sea Level Index Points) given in Table S3</w:t>
      </w:r>
    </w:p>
    <w:p w:rsidR="009F7EDF" w:rsidRPr="00934CD2" w:rsidRDefault="000D16E3" w:rsidP="001A4F65">
      <w:pPr>
        <w:spacing w:after="0" w:line="240" w:lineRule="auto"/>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RSL</w:t>
      </w:r>
      <w:r w:rsidR="0083693D" w:rsidRPr="00934CD2">
        <w:rPr>
          <w:rFonts w:ascii="Times New Roman" w:hAnsi="Times New Roman" w:cs="Times New Roman"/>
          <w:color w:val="000000" w:themeColor="text1"/>
          <w:sz w:val="24"/>
          <w:szCs w:val="24"/>
        </w:rPr>
        <w:t xml:space="preserve">: </w:t>
      </w:r>
      <w:proofErr w:type="spellStart"/>
      <w:r w:rsidRPr="00934CD2">
        <w:rPr>
          <w:rFonts w:ascii="Times New Roman" w:hAnsi="Times New Roman" w:cs="Times New Roman"/>
          <w:color w:val="000000" w:themeColor="text1"/>
          <w:sz w:val="24"/>
          <w:szCs w:val="24"/>
        </w:rPr>
        <w:t>Es</w:t>
      </w:r>
      <w:proofErr w:type="spellEnd"/>
      <w:r w:rsidRPr="00934CD2">
        <w:rPr>
          <w:rFonts w:ascii="Times New Roman" w:hAnsi="Times New Roman" w:cs="Times New Roman"/>
          <w:color w:val="000000" w:themeColor="text1"/>
          <w:sz w:val="24"/>
          <w:szCs w:val="24"/>
        </w:rPr>
        <w:t>-RWL</w:t>
      </w:r>
    </w:p>
    <w:p w:rsidR="00EA5342" w:rsidRPr="00934CD2" w:rsidRDefault="00EA5342" w:rsidP="003222E6">
      <w:pPr>
        <w:spacing w:after="0" w:line="240" w:lineRule="auto"/>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E1-</w:t>
      </w:r>
      <w:r w:rsidR="00460664" w:rsidRPr="00934CD2">
        <w:rPr>
          <w:color w:val="000000" w:themeColor="text1"/>
        </w:rPr>
        <w:t xml:space="preserve"> </w:t>
      </w:r>
      <w:r w:rsidR="00460664" w:rsidRPr="00934CD2">
        <w:rPr>
          <w:rFonts w:ascii="Times New Roman" w:eastAsia="Times New Roman" w:hAnsi="Times New Roman" w:cs="Times New Roman"/>
          <w:bCs/>
          <w:color w:val="000000" w:themeColor="text1"/>
          <w:sz w:val="24"/>
          <w:szCs w:val="24"/>
        </w:rPr>
        <w:t>The thickness error which is half the thickness of the sample unit,</w:t>
      </w:r>
      <w:r w:rsidRPr="00934CD2">
        <w:rPr>
          <w:rFonts w:ascii="Times New Roman" w:eastAsia="Times New Roman" w:hAnsi="Times New Roman" w:cs="Times New Roman"/>
          <w:bCs/>
          <w:color w:val="000000" w:themeColor="text1"/>
          <w:sz w:val="24"/>
          <w:szCs w:val="24"/>
        </w:rPr>
        <w:t xml:space="preserve"> </w:t>
      </w:r>
      <w:r w:rsidR="003222E6" w:rsidRPr="00934CD2">
        <w:rPr>
          <w:rFonts w:ascii="Times New Roman" w:eastAsia="Times New Roman" w:hAnsi="Times New Roman" w:cs="Times New Roman"/>
          <w:bCs/>
          <w:color w:val="000000" w:themeColor="text1"/>
          <w:sz w:val="24"/>
          <w:szCs w:val="24"/>
        </w:rPr>
        <w:t>E2-Statistical v</w:t>
      </w:r>
      <w:r w:rsidRPr="00934CD2">
        <w:rPr>
          <w:rFonts w:ascii="Times New Roman" w:eastAsia="Times New Roman" w:hAnsi="Times New Roman" w:cs="Times New Roman"/>
          <w:bCs/>
          <w:color w:val="000000" w:themeColor="text1"/>
          <w:sz w:val="24"/>
          <w:szCs w:val="24"/>
        </w:rPr>
        <w:t>ariance</w:t>
      </w:r>
      <w:r w:rsidR="003222E6" w:rsidRPr="00934CD2">
        <w:rPr>
          <w:rFonts w:ascii="Times New Roman" w:eastAsia="Times New Roman" w:hAnsi="Times New Roman" w:cs="Times New Roman"/>
          <w:bCs/>
          <w:color w:val="000000" w:themeColor="text1"/>
          <w:sz w:val="24"/>
          <w:szCs w:val="24"/>
        </w:rPr>
        <w:t xml:space="preserve"> of measured modern tidal flat elevation</w:t>
      </w:r>
      <w:r w:rsidRPr="00934CD2">
        <w:rPr>
          <w:rFonts w:ascii="Times New Roman" w:eastAsia="Times New Roman" w:hAnsi="Times New Roman" w:cs="Times New Roman"/>
          <w:bCs/>
          <w:color w:val="000000" w:themeColor="text1"/>
          <w:sz w:val="24"/>
          <w:szCs w:val="24"/>
        </w:rPr>
        <w:t>, E3-DGPS error</w:t>
      </w:r>
      <w:r w:rsidR="003222E6" w:rsidRPr="00934CD2">
        <w:rPr>
          <w:rFonts w:ascii="Times New Roman" w:eastAsia="Times New Roman" w:hAnsi="Times New Roman" w:cs="Times New Roman"/>
          <w:bCs/>
          <w:color w:val="000000" w:themeColor="text1"/>
          <w:sz w:val="24"/>
          <w:szCs w:val="24"/>
        </w:rPr>
        <w:t xml:space="preserve"> is based on the instrument accuracy</w:t>
      </w:r>
      <w:r w:rsidRPr="00934CD2">
        <w:rPr>
          <w:rFonts w:ascii="Times New Roman" w:eastAsia="Times New Roman" w:hAnsi="Times New Roman" w:cs="Times New Roman"/>
          <w:bCs/>
          <w:color w:val="000000" w:themeColor="text1"/>
          <w:sz w:val="24"/>
          <w:szCs w:val="24"/>
        </w:rPr>
        <w:t>, E4-IR error</w:t>
      </w:r>
      <w:r w:rsidR="0084492F" w:rsidRPr="00934CD2">
        <w:rPr>
          <w:rFonts w:ascii="Times New Roman" w:eastAsia="Times New Roman" w:hAnsi="Times New Roman" w:cs="Times New Roman"/>
          <w:bCs/>
          <w:color w:val="000000" w:themeColor="text1"/>
          <w:sz w:val="24"/>
          <w:szCs w:val="24"/>
        </w:rPr>
        <w:t xml:space="preserve"> is taken as half the IR</w:t>
      </w:r>
      <w:r w:rsidRPr="00934CD2">
        <w:rPr>
          <w:rFonts w:ascii="Times New Roman" w:eastAsia="Times New Roman" w:hAnsi="Times New Roman" w:cs="Times New Roman"/>
          <w:bCs/>
          <w:color w:val="000000" w:themeColor="text1"/>
          <w:sz w:val="24"/>
          <w:szCs w:val="24"/>
        </w:rPr>
        <w:t>, E5-Sampling error</w:t>
      </w:r>
      <w:r w:rsidR="0084492F" w:rsidRPr="00934CD2">
        <w:rPr>
          <w:rFonts w:ascii="Times New Roman" w:eastAsia="Times New Roman" w:hAnsi="Times New Roman" w:cs="Times New Roman"/>
          <w:bCs/>
          <w:color w:val="000000" w:themeColor="text1"/>
          <w:sz w:val="24"/>
          <w:szCs w:val="24"/>
        </w:rPr>
        <w:t xml:space="preserve"> arise from measuring the sample depth within a section (0.01 m)</w:t>
      </w:r>
      <w:r w:rsidRPr="00934CD2">
        <w:rPr>
          <w:rFonts w:ascii="Times New Roman" w:eastAsia="Times New Roman" w:hAnsi="Times New Roman" w:cs="Times New Roman"/>
          <w:bCs/>
          <w:color w:val="000000" w:themeColor="text1"/>
          <w:sz w:val="24"/>
          <w:szCs w:val="24"/>
        </w:rPr>
        <w:t>, E6-Non-vertical exposure error, E7-</w:t>
      </w:r>
      <w:r w:rsidR="003222E6" w:rsidRPr="00934CD2">
        <w:rPr>
          <w:rFonts w:ascii="Times New Roman" w:eastAsia="Times New Roman" w:hAnsi="Times New Roman" w:cs="Times New Roman"/>
          <w:bCs/>
          <w:color w:val="000000" w:themeColor="text1"/>
          <w:sz w:val="24"/>
          <w:szCs w:val="24"/>
        </w:rPr>
        <w:t xml:space="preserve"> Statistical variance of measured relict tidal flat elevation</w:t>
      </w:r>
    </w:p>
    <w:p w:rsidR="003222E6" w:rsidRPr="00934CD2" w:rsidRDefault="003222E6" w:rsidP="003222E6">
      <w:pPr>
        <w:spacing w:after="0" w:line="240" w:lineRule="auto"/>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*Alternate values E4-2 (instead of E4) are used in the calculation which are based on IR-2</w:t>
      </w:r>
    </w:p>
    <w:p w:rsidR="00D87E81" w:rsidRPr="00934CD2" w:rsidRDefault="00D87E81" w:rsidP="00D87E81">
      <w:pPr>
        <w:spacing w:after="0" w:line="240" w:lineRule="auto"/>
        <w:rPr>
          <w:rFonts w:ascii="Times New Roman" w:hAnsi="Times New Roman" w:cs="Times New Roman"/>
          <w:color w:val="000000" w:themeColor="text1"/>
          <w:sz w:val="24"/>
          <w:szCs w:val="24"/>
        </w:rPr>
      </w:pPr>
      <w:proofErr w:type="gramStart"/>
      <w:r w:rsidRPr="00934CD2">
        <w:rPr>
          <w:rFonts w:ascii="Times New Roman" w:hAnsi="Times New Roman" w:cs="Times New Roman"/>
          <w:color w:val="000000" w:themeColor="text1"/>
          <w:sz w:val="24"/>
          <w:szCs w:val="24"/>
        </w:rPr>
        <w:t>Et</w:t>
      </w:r>
      <w:proofErr w:type="gramEnd"/>
      <w:r w:rsidRPr="00934CD2">
        <w:rPr>
          <w:rFonts w:ascii="Times New Roman" w:hAnsi="Times New Roman" w:cs="Times New Roman"/>
          <w:color w:val="000000" w:themeColor="text1"/>
          <w:sz w:val="24"/>
          <w:szCs w:val="24"/>
        </w:rPr>
        <w:t>: Error in RSL estimation based on</w:t>
      </w:r>
      <w:r w:rsidR="00231825">
        <w:rPr>
          <w:rFonts w:ascii="Times New Roman" w:hAnsi="Times New Roman" w:cs="Times New Roman"/>
          <w:color w:val="000000" w:themeColor="text1"/>
          <w:sz w:val="24"/>
          <w:szCs w:val="24"/>
        </w:rPr>
        <w:t xml:space="preserve"> the equation of</w:t>
      </w:r>
      <w:r w:rsidRPr="00934CD2">
        <w:rPr>
          <w:rFonts w:ascii="Times New Roman" w:hAnsi="Times New Roman" w:cs="Times New Roman"/>
          <w:color w:val="000000" w:themeColor="text1"/>
          <w:sz w:val="24"/>
          <w:szCs w:val="24"/>
        </w:rPr>
        <w:t xml:space="preserve"> </w:t>
      </w:r>
      <w:r w:rsidRPr="00934CD2">
        <w:rPr>
          <w:rFonts w:ascii="Times New Roman" w:eastAsia="Times New Roman" w:hAnsi="Times New Roman" w:cs="Times New Roman"/>
          <w:bCs/>
          <w:color w:val="000000" w:themeColor="text1"/>
          <w:sz w:val="24"/>
          <w:szCs w:val="24"/>
        </w:rPr>
        <w:t>(</w:t>
      </w:r>
      <w:proofErr w:type="spellStart"/>
      <w:r w:rsidRPr="00934CD2">
        <w:rPr>
          <w:rFonts w:ascii="Times New Roman" w:eastAsia="Times New Roman" w:hAnsi="Times New Roman" w:cs="Times New Roman"/>
          <w:bCs/>
          <w:color w:val="000000" w:themeColor="text1"/>
          <w:sz w:val="24"/>
          <w:szCs w:val="24"/>
        </w:rPr>
        <w:t>Hijma</w:t>
      </w:r>
      <w:proofErr w:type="spellEnd"/>
      <w:r w:rsidRPr="00934CD2">
        <w:rPr>
          <w:rFonts w:ascii="Times New Roman" w:eastAsia="Times New Roman" w:hAnsi="Times New Roman" w:cs="Times New Roman"/>
          <w:bCs/>
          <w:color w:val="000000" w:themeColor="text1"/>
          <w:sz w:val="24"/>
          <w:szCs w:val="24"/>
        </w:rPr>
        <w:t xml:space="preserve"> et al., 2015)</w:t>
      </w:r>
    </w:p>
    <w:p w:rsidR="00A51760" w:rsidRPr="00934CD2" w:rsidRDefault="00A51760" w:rsidP="00A51760">
      <w:pPr>
        <w:rPr>
          <w:rFonts w:ascii="Times New Roman" w:hAnsi="Times New Roman" w:cs="Times New Roman"/>
          <w:color w:val="000000" w:themeColor="text1"/>
          <w:sz w:val="28"/>
          <w:szCs w:val="40"/>
        </w:rPr>
      </w:pPr>
      <w:proofErr w:type="gramStart"/>
      <w:r w:rsidRPr="00934CD2">
        <w:rPr>
          <w:rFonts w:ascii="Times New Roman" w:hAnsi="Times New Roman" w:cs="Times New Roman"/>
          <w:color w:val="000000" w:themeColor="text1"/>
          <w:sz w:val="28"/>
          <w:szCs w:val="40"/>
        </w:rPr>
        <w:t>E</w:t>
      </w:r>
      <w:r w:rsidRPr="00934CD2">
        <w:rPr>
          <w:rFonts w:ascii="Times New Roman" w:hAnsi="Times New Roman" w:cs="Times New Roman"/>
          <w:color w:val="000000" w:themeColor="text1"/>
          <w:sz w:val="28"/>
          <w:szCs w:val="40"/>
          <w:vertAlign w:val="subscript"/>
        </w:rPr>
        <w:t>t</w:t>
      </w:r>
      <w:proofErr w:type="gramEnd"/>
      <w:r w:rsidRPr="00934CD2">
        <w:rPr>
          <w:rFonts w:ascii="Times New Roman" w:eastAsiaTheme="minorEastAsia" w:hAnsi="Times New Roman" w:cs="Times New Roman"/>
          <w:color w:val="000000" w:themeColor="text1"/>
          <w:sz w:val="28"/>
          <w:szCs w:val="40"/>
        </w:rPr>
        <w:t xml:space="preserve"> = </w:t>
      </w:r>
      <m:oMath>
        <m:rad>
          <m:radPr>
            <m:degHide m:val="1"/>
            <m:ctrlPr>
              <w:rPr>
                <w:rFonts w:ascii="Cambria Math" w:eastAsiaTheme="minorEastAsia" w:hAnsi="Times New Roman" w:cs="Times New Roman"/>
                <w:i/>
                <w:color w:val="000000" w:themeColor="text1"/>
                <w:sz w:val="28"/>
                <w:szCs w:val="40"/>
              </w:rPr>
            </m:ctrlPr>
          </m:radPr>
          <m:deg/>
          <m:e>
            <m:sSubSup>
              <m:sSubSupPr>
                <m:ctrlPr>
                  <w:rPr>
                    <w:rFonts w:ascii="Cambria Math" w:eastAsiaTheme="minorEastAsia" w:hAnsi="Times New Roman" w:cs="Times New Roman"/>
                    <w:i/>
                    <w:color w:val="000000" w:themeColor="text1"/>
                    <w:sz w:val="28"/>
                    <w:szCs w:val="40"/>
                  </w:rPr>
                </m:ctrlPr>
              </m:sSubSupPr>
              <m:e>
                <m:r>
                  <w:rPr>
                    <w:rFonts w:ascii="Cambria Math" w:eastAsiaTheme="minorEastAsia" w:hAnsi="Cambria Math" w:cs="Times New Roman"/>
                    <w:color w:val="000000" w:themeColor="text1"/>
                    <w:sz w:val="28"/>
                    <w:szCs w:val="40"/>
                  </w:rPr>
                  <m:t>e</m:t>
                </m:r>
              </m:e>
              <m:sub>
                <m:r>
                  <w:rPr>
                    <w:rFonts w:ascii="Cambria Math" w:eastAsiaTheme="minorEastAsia" w:hAnsi="Times New Roman" w:cs="Times New Roman"/>
                    <w:color w:val="000000" w:themeColor="text1"/>
                    <w:sz w:val="28"/>
                    <w:szCs w:val="40"/>
                  </w:rPr>
                  <m:t>1</m:t>
                </m:r>
              </m:sub>
              <m:sup>
                <m:r>
                  <w:rPr>
                    <w:rFonts w:ascii="Cambria Math" w:eastAsiaTheme="minorEastAsia" w:hAnsi="Times New Roman" w:cs="Times New Roman"/>
                    <w:color w:val="000000" w:themeColor="text1"/>
                    <w:sz w:val="28"/>
                    <w:szCs w:val="40"/>
                  </w:rPr>
                  <m:t>2</m:t>
                </m:r>
              </m:sup>
            </m:sSubSup>
            <m:r>
              <w:rPr>
                <w:rFonts w:ascii="Cambria Math" w:eastAsiaTheme="minorEastAsia" w:hAnsi="Times New Roman" w:cs="Times New Roman"/>
                <w:color w:val="000000" w:themeColor="text1"/>
                <w:sz w:val="28"/>
                <w:szCs w:val="40"/>
              </w:rPr>
              <m:t>+</m:t>
            </m:r>
            <m:sSubSup>
              <m:sSubSupPr>
                <m:ctrlPr>
                  <w:rPr>
                    <w:rFonts w:ascii="Cambria Math" w:hAnsi="Times New Roman" w:cs="Times New Roman"/>
                    <w:i/>
                    <w:color w:val="000000" w:themeColor="text1"/>
                    <w:sz w:val="28"/>
                    <w:szCs w:val="40"/>
                  </w:rPr>
                </m:ctrlPr>
              </m:sSubSupPr>
              <m:e>
                <m:r>
                  <w:rPr>
                    <w:rFonts w:ascii="Cambria Math" w:hAnsi="Cambria Math" w:cs="Times New Roman"/>
                    <w:color w:val="000000" w:themeColor="text1"/>
                    <w:sz w:val="28"/>
                    <w:szCs w:val="40"/>
                  </w:rPr>
                  <m:t>e</m:t>
                </m:r>
              </m:e>
              <m:sub>
                <m:r>
                  <w:rPr>
                    <w:rFonts w:ascii="Cambria Math" w:hAnsi="Times New Roman" w:cs="Times New Roman"/>
                    <w:color w:val="000000" w:themeColor="text1"/>
                    <w:sz w:val="28"/>
                    <w:szCs w:val="40"/>
                  </w:rPr>
                  <m:t xml:space="preserve">2 </m:t>
                </m:r>
              </m:sub>
              <m:sup>
                <m:r>
                  <w:rPr>
                    <w:rFonts w:ascii="Cambria Math" w:hAnsi="Times New Roman" w:cs="Times New Roman"/>
                    <w:color w:val="000000" w:themeColor="text1"/>
                    <w:sz w:val="28"/>
                    <w:szCs w:val="40"/>
                  </w:rPr>
                  <m:t>2</m:t>
                </m:r>
              </m:sup>
            </m:sSubSup>
            <m:r>
              <w:rPr>
                <w:rFonts w:ascii="Cambria Math" w:hAnsi="Times New Roman" w:cs="Times New Roman"/>
                <w:color w:val="000000" w:themeColor="text1"/>
                <w:sz w:val="28"/>
                <w:szCs w:val="40"/>
              </w:rPr>
              <m:t>+</m:t>
            </m:r>
            <m:r>
              <w:rPr>
                <w:rFonts w:ascii="Cambria Math" w:hAnsi="Times New Roman" w:cs="Times New Roman"/>
                <w:color w:val="000000" w:themeColor="text1"/>
                <w:sz w:val="28"/>
                <w:szCs w:val="40"/>
              </w:rPr>
              <m:t>…</m:t>
            </m:r>
            <m:r>
              <w:rPr>
                <w:rFonts w:ascii="Cambria Math" w:hAnsi="Times New Roman" w:cs="Times New Roman"/>
                <w:color w:val="000000" w:themeColor="text1"/>
                <w:sz w:val="28"/>
                <w:szCs w:val="40"/>
              </w:rPr>
              <m:t>+</m:t>
            </m:r>
            <m:sSubSup>
              <m:sSubSupPr>
                <m:ctrlPr>
                  <w:rPr>
                    <w:rFonts w:ascii="Cambria Math" w:hAnsi="Times New Roman" w:cs="Times New Roman"/>
                    <w:i/>
                    <w:color w:val="000000" w:themeColor="text1"/>
                    <w:sz w:val="28"/>
                    <w:szCs w:val="40"/>
                  </w:rPr>
                </m:ctrlPr>
              </m:sSubSupPr>
              <m:e>
                <m:r>
                  <w:rPr>
                    <w:rFonts w:ascii="Cambria Math" w:hAnsi="Cambria Math" w:cs="Times New Roman"/>
                    <w:color w:val="000000" w:themeColor="text1"/>
                    <w:sz w:val="28"/>
                    <w:szCs w:val="40"/>
                  </w:rPr>
                  <m:t>e</m:t>
                </m:r>
              </m:e>
              <m:sub>
                <m:r>
                  <w:rPr>
                    <w:rFonts w:ascii="Cambria Math" w:hAnsi="Cambria Math" w:cs="Times New Roman"/>
                    <w:color w:val="000000" w:themeColor="text1"/>
                    <w:sz w:val="28"/>
                    <w:szCs w:val="40"/>
                  </w:rPr>
                  <m:t>n</m:t>
                </m:r>
              </m:sub>
              <m:sup>
                <m:r>
                  <w:rPr>
                    <w:rFonts w:ascii="Cambria Math" w:hAnsi="Times New Roman" w:cs="Times New Roman"/>
                    <w:color w:val="000000" w:themeColor="text1"/>
                    <w:sz w:val="28"/>
                    <w:szCs w:val="40"/>
                  </w:rPr>
                  <m:t>2</m:t>
                </m:r>
              </m:sup>
            </m:sSubSup>
          </m:e>
        </m:rad>
      </m:oMath>
    </w:p>
    <w:p w:rsidR="00C12261" w:rsidRPr="00934CD2" w:rsidRDefault="003012EC" w:rsidP="00C12261">
      <w:pPr>
        <w:rPr>
          <w:rFonts w:ascii="Times New Roman" w:hAnsi="Times New Roman" w:cs="Times New Roman"/>
          <w:color w:val="000000" w:themeColor="text1"/>
          <w:sz w:val="24"/>
          <w:szCs w:val="24"/>
        </w:rPr>
      </w:pPr>
      <w:r w:rsidRPr="00934CD2">
        <w:rPr>
          <w:rFonts w:ascii="Times New Roman" w:hAnsi="Times New Roman" w:cs="Times New Roman"/>
          <w:b/>
          <w:color w:val="000000" w:themeColor="text1"/>
          <w:sz w:val="24"/>
          <w:szCs w:val="24"/>
        </w:rPr>
        <w:lastRenderedPageBreak/>
        <w:t>Table-S3</w:t>
      </w:r>
      <w:r w:rsidR="00C12261" w:rsidRPr="00934CD2">
        <w:rPr>
          <w:rFonts w:ascii="Times New Roman" w:hAnsi="Times New Roman" w:cs="Times New Roman"/>
          <w:b/>
          <w:color w:val="000000" w:themeColor="text1"/>
          <w:sz w:val="24"/>
          <w:szCs w:val="24"/>
        </w:rPr>
        <w:t xml:space="preserve">: </w:t>
      </w:r>
      <w:r w:rsidR="00C12261" w:rsidRPr="00934CD2">
        <w:rPr>
          <w:rFonts w:ascii="Times New Roman" w:hAnsi="Times New Roman" w:cs="Times New Roman"/>
          <w:color w:val="000000" w:themeColor="text1"/>
          <w:sz w:val="24"/>
          <w:szCs w:val="24"/>
        </w:rPr>
        <w:t xml:space="preserve">Details of DGPS </w:t>
      </w:r>
      <w:r w:rsidR="001A3917" w:rsidRPr="00934CD2">
        <w:rPr>
          <w:rFonts w:ascii="Times New Roman" w:hAnsi="Times New Roman" w:cs="Times New Roman"/>
          <w:color w:val="000000" w:themeColor="text1"/>
          <w:sz w:val="24"/>
          <w:szCs w:val="24"/>
        </w:rPr>
        <w:t>elevation</w:t>
      </w:r>
      <w:r w:rsidR="00C12261" w:rsidRPr="00934CD2">
        <w:rPr>
          <w:rFonts w:ascii="Times New Roman" w:hAnsi="Times New Roman" w:cs="Times New Roman"/>
          <w:color w:val="000000" w:themeColor="text1"/>
          <w:sz w:val="24"/>
          <w:szCs w:val="24"/>
        </w:rPr>
        <w:t xml:space="preserve"> points </w:t>
      </w:r>
      <w:r w:rsidR="000371BE" w:rsidRPr="00934CD2">
        <w:rPr>
          <w:rFonts w:ascii="Times New Roman" w:hAnsi="Times New Roman" w:cs="Times New Roman"/>
          <w:color w:val="000000" w:themeColor="text1"/>
          <w:sz w:val="24"/>
          <w:szCs w:val="24"/>
        </w:rPr>
        <w:t xml:space="preserve">(accuracy of ±0.01 m) </w:t>
      </w:r>
      <w:r w:rsidR="006D1385" w:rsidRPr="00934CD2">
        <w:rPr>
          <w:rFonts w:ascii="Times New Roman" w:hAnsi="Times New Roman" w:cs="Times New Roman"/>
          <w:color w:val="000000" w:themeColor="text1"/>
          <w:sz w:val="24"/>
          <w:szCs w:val="24"/>
        </w:rPr>
        <w:t>for modern tidal flats</w:t>
      </w:r>
      <w:r w:rsidR="001A3917" w:rsidRPr="00934CD2">
        <w:rPr>
          <w:rFonts w:ascii="Times New Roman" w:hAnsi="Times New Roman" w:cs="Times New Roman"/>
          <w:color w:val="000000" w:themeColor="text1"/>
          <w:sz w:val="24"/>
          <w:szCs w:val="24"/>
        </w:rPr>
        <w:t>, relict tidal deposits used as SLIP (</w:t>
      </w:r>
      <w:proofErr w:type="spellStart"/>
      <w:r w:rsidR="001A3917" w:rsidRPr="00934CD2">
        <w:rPr>
          <w:rFonts w:ascii="Times New Roman" w:hAnsi="Times New Roman" w:cs="Times New Roman"/>
          <w:color w:val="000000" w:themeColor="text1"/>
          <w:sz w:val="24"/>
          <w:szCs w:val="24"/>
        </w:rPr>
        <w:t>Es</w:t>
      </w:r>
      <w:proofErr w:type="spellEnd"/>
      <w:r w:rsidR="001A3917" w:rsidRPr="00934CD2">
        <w:rPr>
          <w:rFonts w:ascii="Times New Roman" w:hAnsi="Times New Roman" w:cs="Times New Roman"/>
          <w:color w:val="000000" w:themeColor="text1"/>
          <w:sz w:val="24"/>
          <w:szCs w:val="24"/>
        </w:rPr>
        <w:t>),</w:t>
      </w:r>
      <w:r w:rsidR="006D1385" w:rsidRPr="00934CD2">
        <w:rPr>
          <w:rFonts w:ascii="Times New Roman" w:hAnsi="Times New Roman" w:cs="Times New Roman"/>
          <w:color w:val="000000" w:themeColor="text1"/>
          <w:sz w:val="24"/>
          <w:szCs w:val="24"/>
        </w:rPr>
        <w:t xml:space="preserve"> and the </w:t>
      </w:r>
      <w:proofErr w:type="spellStart"/>
      <w:r w:rsidR="006D1385" w:rsidRPr="00934CD2">
        <w:rPr>
          <w:rFonts w:ascii="Times New Roman" w:hAnsi="Times New Roman" w:cs="Times New Roman"/>
          <w:color w:val="000000" w:themeColor="text1"/>
          <w:sz w:val="24"/>
          <w:szCs w:val="24"/>
        </w:rPr>
        <w:t>Rann</w:t>
      </w:r>
      <w:proofErr w:type="spellEnd"/>
      <w:r w:rsidR="006D1385" w:rsidRPr="00934CD2">
        <w:rPr>
          <w:rFonts w:ascii="Times New Roman" w:hAnsi="Times New Roman" w:cs="Times New Roman"/>
          <w:color w:val="000000" w:themeColor="text1"/>
          <w:sz w:val="24"/>
          <w:szCs w:val="24"/>
        </w:rPr>
        <w:t xml:space="preserve"> surface.</w:t>
      </w:r>
      <w:r w:rsidR="001A3917" w:rsidRPr="00934CD2">
        <w:rPr>
          <w:rFonts w:ascii="Times New Roman" w:hAnsi="Times New Roman" w:cs="Times New Roman"/>
          <w:color w:val="000000" w:themeColor="text1"/>
          <w:sz w:val="24"/>
          <w:szCs w:val="24"/>
        </w:rPr>
        <w:t xml:space="preserve"> </w:t>
      </w:r>
      <w:r w:rsidR="001A3917" w:rsidRPr="00934CD2">
        <w:rPr>
          <w:rFonts w:ascii="Times New Roman" w:hAnsi="Times New Roman" w:cs="Times New Roman"/>
          <w:bCs/>
          <w:color w:val="000000" w:themeColor="text1"/>
          <w:sz w:val="24"/>
          <w:szCs w:val="24"/>
        </w:rPr>
        <w:t xml:space="preserve">Site-1a- </w:t>
      </w:r>
      <w:proofErr w:type="spellStart"/>
      <w:r w:rsidR="001A3917" w:rsidRPr="00934CD2">
        <w:rPr>
          <w:rFonts w:ascii="Times New Roman" w:hAnsi="Times New Roman" w:cs="Times New Roman"/>
          <w:bCs/>
          <w:color w:val="000000" w:themeColor="text1"/>
          <w:sz w:val="24"/>
          <w:szCs w:val="24"/>
        </w:rPr>
        <w:t>Kharod</w:t>
      </w:r>
      <w:proofErr w:type="spellEnd"/>
      <w:r w:rsidR="001A3917" w:rsidRPr="00934CD2">
        <w:rPr>
          <w:rFonts w:ascii="Times New Roman" w:hAnsi="Times New Roman" w:cs="Times New Roman"/>
          <w:bCs/>
          <w:color w:val="000000" w:themeColor="text1"/>
          <w:sz w:val="24"/>
          <w:szCs w:val="24"/>
        </w:rPr>
        <w:t xml:space="preserve"> estuary section, Site-1b-Kharod River, section, Site-2-INB section</w:t>
      </w:r>
      <w:r w:rsidR="00C7227F" w:rsidRPr="00934CD2">
        <w:rPr>
          <w:rFonts w:ascii="Times New Roman" w:hAnsi="Times New Roman" w:cs="Times New Roman"/>
          <w:bCs/>
          <w:color w:val="000000" w:themeColor="text1"/>
          <w:sz w:val="24"/>
          <w:szCs w:val="24"/>
        </w:rPr>
        <w:t xml:space="preserve">. </w:t>
      </w:r>
      <w:r w:rsidR="00C7227F" w:rsidRPr="00934CD2">
        <w:rPr>
          <w:rFonts w:ascii="Times New Roman" w:hAnsi="Times New Roman" w:cs="Times New Roman"/>
          <w:color w:val="000000" w:themeColor="text1"/>
          <w:sz w:val="24"/>
          <w:szCs w:val="24"/>
        </w:rPr>
        <w:t>All the elevations are in meters above mean sea level</w:t>
      </w:r>
      <w:r w:rsidR="000371BE" w:rsidRPr="00934CD2">
        <w:rPr>
          <w:rFonts w:ascii="Times New Roman" w:hAnsi="Times New Roman" w:cs="Times New Roman"/>
          <w:color w:val="000000" w:themeColor="text1"/>
          <w:sz w:val="24"/>
          <w:szCs w:val="24"/>
        </w:rPr>
        <w:t>.</w:t>
      </w:r>
    </w:p>
    <w:tbl>
      <w:tblPr>
        <w:tblStyle w:val="PlainTable2"/>
        <w:tblW w:w="5000" w:type="pct"/>
        <w:tblBorders>
          <w:top w:val="thinThickLargeGap" w:sz="24" w:space="0" w:color="auto"/>
          <w:bottom w:val="thinThickLargeGap" w:sz="24" w:space="0" w:color="auto"/>
          <w:insideH w:val="single" w:sz="4" w:space="0" w:color="7F7F7F" w:themeColor="text1" w:themeTint="80"/>
        </w:tblBorders>
        <w:tblLook w:val="04A0" w:firstRow="1" w:lastRow="0" w:firstColumn="1" w:lastColumn="0" w:noHBand="0" w:noVBand="1"/>
      </w:tblPr>
      <w:tblGrid>
        <w:gridCol w:w="1069"/>
        <w:gridCol w:w="1043"/>
        <w:gridCol w:w="1186"/>
        <w:gridCol w:w="1044"/>
        <w:gridCol w:w="839"/>
        <w:gridCol w:w="1237"/>
        <w:gridCol w:w="1329"/>
        <w:gridCol w:w="1829"/>
      </w:tblGrid>
      <w:tr w:rsidR="00934CD2" w:rsidRPr="00934CD2" w:rsidTr="00F650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bottom w:val="none" w:sz="0" w:space="0" w:color="auto"/>
            </w:tcBorders>
          </w:tcPr>
          <w:p w:rsidR="009F7EDF" w:rsidRPr="00934CD2" w:rsidRDefault="009F7EDF" w:rsidP="00C12261">
            <w:pPr>
              <w:spacing w:after="0"/>
              <w:jc w:val="center"/>
              <w:rPr>
                <w:rFonts w:ascii="Times New Roman" w:hAnsi="Times New Roman" w:cs="Times New Roman"/>
                <w:b w:val="0"/>
                <w:bCs w:val="0"/>
                <w:color w:val="000000" w:themeColor="text1"/>
                <w:sz w:val="24"/>
                <w:szCs w:val="24"/>
              </w:rPr>
            </w:pPr>
          </w:p>
        </w:tc>
        <w:tc>
          <w:tcPr>
            <w:tcW w:w="1164" w:type="pct"/>
            <w:gridSpan w:val="2"/>
            <w:tcBorders>
              <w:bottom w:val="none" w:sz="0" w:space="0" w:color="auto"/>
            </w:tcBorders>
          </w:tcPr>
          <w:p w:rsidR="009F7EDF" w:rsidRPr="00934CD2" w:rsidRDefault="009F7EDF" w:rsidP="00C1226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934CD2">
              <w:rPr>
                <w:rFonts w:ascii="Times New Roman" w:hAnsi="Times New Roman" w:cs="Times New Roman"/>
                <w:color w:val="000000" w:themeColor="text1"/>
                <w:sz w:val="24"/>
                <w:szCs w:val="24"/>
              </w:rPr>
              <w:t>Site-1a</w:t>
            </w:r>
          </w:p>
        </w:tc>
        <w:tc>
          <w:tcPr>
            <w:tcW w:w="983" w:type="pct"/>
            <w:gridSpan w:val="2"/>
            <w:tcBorders>
              <w:bottom w:val="none" w:sz="0" w:space="0" w:color="auto"/>
            </w:tcBorders>
          </w:tcPr>
          <w:p w:rsidR="009F7EDF" w:rsidRPr="00934CD2" w:rsidRDefault="009F7EDF" w:rsidP="00C1226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934CD2">
              <w:rPr>
                <w:rFonts w:ascii="Times New Roman" w:hAnsi="Times New Roman" w:cs="Times New Roman"/>
                <w:color w:val="000000" w:themeColor="text1"/>
                <w:sz w:val="24"/>
                <w:szCs w:val="24"/>
              </w:rPr>
              <w:t>Site-1b</w:t>
            </w:r>
          </w:p>
        </w:tc>
        <w:tc>
          <w:tcPr>
            <w:tcW w:w="2295" w:type="pct"/>
            <w:gridSpan w:val="3"/>
            <w:tcBorders>
              <w:bottom w:val="none" w:sz="0" w:space="0" w:color="auto"/>
            </w:tcBorders>
          </w:tcPr>
          <w:p w:rsidR="009F7EDF" w:rsidRPr="00934CD2" w:rsidRDefault="009F7EDF" w:rsidP="00C1226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934CD2">
              <w:rPr>
                <w:rFonts w:ascii="Times New Roman" w:hAnsi="Times New Roman" w:cs="Times New Roman"/>
                <w:color w:val="000000" w:themeColor="text1"/>
                <w:sz w:val="24"/>
                <w:szCs w:val="24"/>
              </w:rPr>
              <w:t>Site-2</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1A3917">
            <w:pPr>
              <w:spacing w:after="0"/>
              <w:rPr>
                <w:rFonts w:ascii="Times New Roman" w:hAnsi="Times New Roman" w:cs="Times New Roman"/>
                <w:b w:val="0"/>
                <w:bCs w:val="0"/>
                <w:color w:val="000000" w:themeColor="text1"/>
                <w:sz w:val="24"/>
                <w:szCs w:val="24"/>
              </w:rPr>
            </w:pPr>
            <w:r w:rsidRPr="00934CD2">
              <w:rPr>
                <w:rFonts w:ascii="Times New Roman" w:hAnsi="Times New Roman" w:cs="Times New Roman"/>
                <w:color w:val="000000" w:themeColor="text1"/>
                <w:sz w:val="24"/>
                <w:szCs w:val="24"/>
              </w:rPr>
              <w:t>S.no.</w:t>
            </w:r>
          </w:p>
        </w:tc>
        <w:tc>
          <w:tcPr>
            <w:tcW w:w="545" w:type="pct"/>
            <w:tcBorders>
              <w:top w:val="none" w:sz="0" w:space="0" w:color="auto"/>
              <w:bottom w:val="none" w:sz="0" w:space="0" w:color="auto"/>
            </w:tcBorders>
          </w:tcPr>
          <w:p w:rsidR="00E13228" w:rsidRPr="00934CD2" w:rsidRDefault="00E13228" w:rsidP="001A3917">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934CD2">
              <w:rPr>
                <w:rFonts w:ascii="Times New Roman" w:hAnsi="Times New Roman" w:cs="Times New Roman"/>
                <w:b/>
                <w:bCs/>
                <w:color w:val="000000" w:themeColor="text1"/>
                <w:sz w:val="24"/>
                <w:szCs w:val="24"/>
              </w:rPr>
              <w:t>Modern tidal flat</w:t>
            </w:r>
          </w:p>
        </w:tc>
        <w:tc>
          <w:tcPr>
            <w:tcW w:w="619" w:type="pct"/>
            <w:tcBorders>
              <w:top w:val="none" w:sz="0" w:space="0" w:color="auto"/>
              <w:bottom w:val="none" w:sz="0" w:space="0" w:color="auto"/>
            </w:tcBorders>
          </w:tcPr>
          <w:p w:rsidR="00E13228" w:rsidRPr="00934CD2" w:rsidRDefault="00E13228" w:rsidP="001A3917">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934CD2">
              <w:rPr>
                <w:rFonts w:ascii="Times New Roman" w:hAnsi="Times New Roman" w:cs="Times New Roman"/>
                <w:b/>
                <w:bCs/>
                <w:color w:val="000000" w:themeColor="text1"/>
                <w:sz w:val="24"/>
                <w:szCs w:val="24"/>
              </w:rPr>
              <w:t>Bottom of marine unit-III (</w:t>
            </w:r>
            <w:proofErr w:type="spellStart"/>
            <w:r w:rsidRPr="00934CD2">
              <w:rPr>
                <w:rFonts w:ascii="Times New Roman" w:hAnsi="Times New Roman" w:cs="Times New Roman"/>
                <w:b/>
                <w:bCs/>
                <w:color w:val="000000" w:themeColor="text1"/>
                <w:sz w:val="24"/>
                <w:szCs w:val="24"/>
              </w:rPr>
              <w:t>Es</w:t>
            </w:r>
            <w:proofErr w:type="spellEnd"/>
            <w:r w:rsidRPr="00934CD2">
              <w:rPr>
                <w:rFonts w:ascii="Times New Roman" w:hAnsi="Times New Roman" w:cs="Times New Roman"/>
                <w:b/>
                <w:bCs/>
                <w:color w:val="000000" w:themeColor="text1"/>
                <w:sz w:val="24"/>
                <w:szCs w:val="24"/>
              </w:rPr>
              <w:t>)</w:t>
            </w:r>
          </w:p>
        </w:tc>
        <w:tc>
          <w:tcPr>
            <w:tcW w:w="545" w:type="pct"/>
            <w:tcBorders>
              <w:top w:val="none" w:sz="0" w:space="0" w:color="auto"/>
              <w:bottom w:val="none" w:sz="0" w:space="0" w:color="auto"/>
            </w:tcBorders>
          </w:tcPr>
          <w:p w:rsidR="00E13228" w:rsidRPr="00934CD2" w:rsidRDefault="00E13228" w:rsidP="001A3917">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934CD2">
              <w:rPr>
                <w:rFonts w:ascii="Times New Roman" w:hAnsi="Times New Roman" w:cs="Times New Roman"/>
                <w:b/>
                <w:bCs/>
                <w:color w:val="000000" w:themeColor="text1"/>
                <w:sz w:val="24"/>
                <w:szCs w:val="24"/>
              </w:rPr>
              <w:t>Modern tidal flat</w:t>
            </w:r>
          </w:p>
        </w:tc>
        <w:tc>
          <w:tcPr>
            <w:tcW w:w="438" w:type="pct"/>
            <w:tcBorders>
              <w:top w:val="none" w:sz="0" w:space="0" w:color="auto"/>
              <w:bottom w:val="none" w:sz="0" w:space="0" w:color="auto"/>
            </w:tcBorders>
          </w:tcPr>
          <w:p w:rsidR="00E13228" w:rsidRPr="00934CD2" w:rsidRDefault="00E13228" w:rsidP="001A3917">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934CD2">
              <w:rPr>
                <w:rFonts w:ascii="Times New Roman" w:hAnsi="Times New Roman" w:cs="Times New Roman"/>
                <w:b/>
                <w:bCs/>
                <w:color w:val="000000" w:themeColor="text1"/>
                <w:sz w:val="24"/>
                <w:szCs w:val="24"/>
              </w:rPr>
              <w:t>Top of  unit-V (</w:t>
            </w:r>
            <w:proofErr w:type="spellStart"/>
            <w:r w:rsidRPr="00934CD2">
              <w:rPr>
                <w:rFonts w:ascii="Times New Roman" w:hAnsi="Times New Roman" w:cs="Times New Roman"/>
                <w:b/>
                <w:bCs/>
                <w:color w:val="000000" w:themeColor="text1"/>
                <w:sz w:val="24"/>
                <w:szCs w:val="24"/>
              </w:rPr>
              <w:t>Es</w:t>
            </w:r>
            <w:proofErr w:type="spellEnd"/>
            <w:r w:rsidRPr="00934CD2">
              <w:rPr>
                <w:rFonts w:ascii="Times New Roman" w:hAnsi="Times New Roman" w:cs="Times New Roman"/>
                <w:b/>
                <w:bCs/>
                <w:color w:val="000000" w:themeColor="text1"/>
                <w:sz w:val="24"/>
                <w:szCs w:val="24"/>
              </w:rPr>
              <w:t>)</w:t>
            </w:r>
          </w:p>
        </w:tc>
        <w:tc>
          <w:tcPr>
            <w:tcW w:w="646" w:type="pct"/>
            <w:tcBorders>
              <w:top w:val="none" w:sz="0" w:space="0" w:color="auto"/>
              <w:bottom w:val="none" w:sz="0" w:space="0" w:color="auto"/>
            </w:tcBorders>
          </w:tcPr>
          <w:p w:rsidR="00E13228" w:rsidRPr="00934CD2" w:rsidRDefault="001A3917" w:rsidP="001A3917">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934CD2">
              <w:rPr>
                <w:rFonts w:ascii="Times New Roman" w:hAnsi="Times New Roman" w:cs="Times New Roman"/>
                <w:b/>
                <w:bCs/>
                <w:color w:val="000000" w:themeColor="text1"/>
                <w:sz w:val="24"/>
                <w:szCs w:val="24"/>
              </w:rPr>
              <w:t>Modern tidal flat (</w:t>
            </w:r>
            <w:proofErr w:type="spellStart"/>
            <w:r w:rsidR="00E13228" w:rsidRPr="00934CD2">
              <w:rPr>
                <w:rFonts w:ascii="Times New Roman" w:hAnsi="Times New Roman" w:cs="Times New Roman"/>
                <w:b/>
                <w:bCs/>
                <w:color w:val="000000" w:themeColor="text1"/>
                <w:sz w:val="24"/>
                <w:szCs w:val="24"/>
              </w:rPr>
              <w:t>Sunda</w:t>
            </w:r>
            <w:proofErr w:type="spellEnd"/>
            <w:r w:rsidR="00E13228" w:rsidRPr="00934CD2">
              <w:rPr>
                <w:rFonts w:ascii="Times New Roman" w:hAnsi="Times New Roman" w:cs="Times New Roman"/>
                <w:b/>
                <w:bCs/>
                <w:color w:val="000000" w:themeColor="text1"/>
                <w:sz w:val="24"/>
                <w:szCs w:val="24"/>
              </w:rPr>
              <w:t xml:space="preserve"> High</w:t>
            </w:r>
            <w:r w:rsidRPr="00934CD2">
              <w:rPr>
                <w:rFonts w:ascii="Times New Roman" w:hAnsi="Times New Roman" w:cs="Times New Roman"/>
                <w:b/>
                <w:bCs/>
                <w:color w:val="000000" w:themeColor="text1"/>
                <w:sz w:val="24"/>
                <w:szCs w:val="24"/>
              </w:rPr>
              <w:t>)</w:t>
            </w:r>
          </w:p>
        </w:tc>
        <w:tc>
          <w:tcPr>
            <w:tcW w:w="694" w:type="pct"/>
            <w:tcBorders>
              <w:top w:val="none" w:sz="0" w:space="0" w:color="auto"/>
              <w:bottom w:val="none" w:sz="0" w:space="0" w:color="auto"/>
            </w:tcBorders>
          </w:tcPr>
          <w:p w:rsidR="00E13228" w:rsidRPr="00934CD2" w:rsidRDefault="00E13228" w:rsidP="001A3917">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934CD2">
              <w:rPr>
                <w:rFonts w:ascii="Times New Roman" w:hAnsi="Times New Roman" w:cs="Times New Roman"/>
                <w:b/>
                <w:bCs/>
                <w:color w:val="000000" w:themeColor="text1"/>
                <w:sz w:val="24"/>
                <w:szCs w:val="24"/>
              </w:rPr>
              <w:t xml:space="preserve">Elevation of </w:t>
            </w:r>
            <w:proofErr w:type="spellStart"/>
            <w:r w:rsidRPr="00934CD2">
              <w:rPr>
                <w:rFonts w:ascii="Times New Roman" w:hAnsi="Times New Roman" w:cs="Times New Roman"/>
                <w:b/>
                <w:bCs/>
                <w:color w:val="000000" w:themeColor="text1"/>
                <w:sz w:val="24"/>
                <w:szCs w:val="24"/>
              </w:rPr>
              <w:t>Rann</w:t>
            </w:r>
            <w:proofErr w:type="spellEnd"/>
            <w:r w:rsidRPr="00934CD2">
              <w:rPr>
                <w:rFonts w:ascii="Times New Roman" w:hAnsi="Times New Roman" w:cs="Times New Roman"/>
                <w:b/>
                <w:bCs/>
                <w:color w:val="000000" w:themeColor="text1"/>
                <w:sz w:val="24"/>
                <w:szCs w:val="24"/>
              </w:rPr>
              <w:t xml:space="preserve"> surface </w:t>
            </w:r>
            <w:r w:rsidR="001A3917" w:rsidRPr="00934CD2">
              <w:rPr>
                <w:rFonts w:ascii="Times New Roman" w:hAnsi="Times New Roman" w:cs="Times New Roman"/>
                <w:b/>
                <w:bCs/>
                <w:color w:val="000000" w:themeColor="text1"/>
                <w:sz w:val="24"/>
                <w:szCs w:val="24"/>
              </w:rPr>
              <w:t>(</w:t>
            </w:r>
            <w:r w:rsidRPr="00934CD2">
              <w:rPr>
                <w:rFonts w:ascii="Times New Roman" w:hAnsi="Times New Roman" w:cs="Times New Roman"/>
                <w:b/>
                <w:bCs/>
                <w:color w:val="000000" w:themeColor="text1"/>
                <w:sz w:val="24"/>
                <w:szCs w:val="24"/>
              </w:rPr>
              <w:t>near India Bridge</w:t>
            </w:r>
            <w:r w:rsidR="001A3917" w:rsidRPr="00934CD2">
              <w:rPr>
                <w:rFonts w:ascii="Times New Roman" w:hAnsi="Times New Roman" w:cs="Times New Roman"/>
                <w:b/>
                <w:bCs/>
                <w:color w:val="000000" w:themeColor="text1"/>
                <w:sz w:val="24"/>
                <w:szCs w:val="24"/>
              </w:rPr>
              <w:t>)</w:t>
            </w:r>
          </w:p>
        </w:tc>
        <w:tc>
          <w:tcPr>
            <w:tcW w:w="955" w:type="pct"/>
            <w:tcBorders>
              <w:top w:val="none" w:sz="0" w:space="0" w:color="auto"/>
              <w:bottom w:val="none" w:sz="0" w:space="0" w:color="auto"/>
            </w:tcBorders>
          </w:tcPr>
          <w:p w:rsidR="00E13228" w:rsidRPr="00934CD2" w:rsidRDefault="00E13228" w:rsidP="00E1322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934CD2">
              <w:rPr>
                <w:rFonts w:ascii="Times New Roman" w:hAnsi="Times New Roman" w:cs="Times New Roman"/>
                <w:b/>
                <w:bCs/>
                <w:color w:val="000000" w:themeColor="text1"/>
                <w:sz w:val="24"/>
                <w:szCs w:val="24"/>
              </w:rPr>
              <w:t>Elevation of top of intertidal sediments (unit-II) (based on C/N ratios)</w:t>
            </w:r>
          </w:p>
          <w:p w:rsidR="00E13228" w:rsidRPr="00934CD2" w:rsidRDefault="00E13228" w:rsidP="00E1322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934CD2">
              <w:rPr>
                <w:rFonts w:ascii="Times New Roman" w:hAnsi="Times New Roman" w:cs="Times New Roman"/>
                <w:b/>
                <w:bCs/>
                <w:color w:val="000000" w:themeColor="text1"/>
                <w:sz w:val="24"/>
                <w:szCs w:val="24"/>
              </w:rPr>
              <w:t>(</w:t>
            </w:r>
            <w:proofErr w:type="spellStart"/>
            <w:r w:rsidRPr="00934CD2">
              <w:rPr>
                <w:rFonts w:ascii="Times New Roman" w:hAnsi="Times New Roman" w:cs="Times New Roman"/>
                <w:b/>
                <w:bCs/>
                <w:color w:val="000000" w:themeColor="text1"/>
                <w:sz w:val="24"/>
                <w:szCs w:val="24"/>
              </w:rPr>
              <w:t>Es</w:t>
            </w:r>
            <w:proofErr w:type="spellEnd"/>
            <w:r w:rsidRPr="00934CD2">
              <w:rPr>
                <w:rFonts w:ascii="Times New Roman" w:hAnsi="Times New Roman" w:cs="Times New Roman"/>
                <w:b/>
                <w:bCs/>
                <w:color w:val="000000" w:themeColor="text1"/>
                <w:sz w:val="24"/>
                <w:szCs w:val="24"/>
              </w:rPr>
              <w:t>)#</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0.87</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2.40</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1.41</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5.19</w:t>
            </w: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1.84</w:t>
            </w: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3.69</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2.81</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0.91</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2.50</w:t>
            </w: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1.38</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5.20</w:t>
            </w: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2.07</w:t>
            </w: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3.65</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2.43</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0.95</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2.45</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1.38</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5.15</w:t>
            </w: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1.97</w:t>
            </w: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3.60</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3.18</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0.91</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2.41</w:t>
            </w: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1.36</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5.08</w:t>
            </w: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2.18</w:t>
            </w: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3.52</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0.92</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2.39</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1.34</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5.00</w:t>
            </w: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2.22</w:t>
            </w: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3.75</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0.97</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2.36</w:t>
            </w: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1.32</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4.94</w:t>
            </w: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2.16</w:t>
            </w: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3.75</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0.97</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2.37</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4.90</w:t>
            </w: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3.70</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0.99</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2.41</w:t>
            </w: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1.32</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4.80</w:t>
            </w: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3.63</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0.99</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2.37</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4.70</w:t>
            </w: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3.51</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1.03</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2.38</w:t>
            </w: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1.33</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4.50</w:t>
            </w: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3.45</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1.04</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2.37</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1.37</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4.30</w:t>
            </w: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3.54</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0.98</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2.35</w:t>
            </w: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1.36</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4.10</w:t>
            </w: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3.46</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2.35</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1.33</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3.60</w:t>
            </w: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3.66</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1.1</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2.43</w:t>
            </w: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1.32</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3.30</w:t>
            </w: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3.55</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1.2</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2.10</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1.30</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3.66</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0.98</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2.45</w:t>
            </w: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1.32</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3.56</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0.99</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2.39</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1.26</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3.67</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0.97</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2.40</w:t>
            </w: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1.20</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3.55</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0.8</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1.15</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3.34</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0.87</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1.02</w:t>
            </w: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3.36</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0.86</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3.79</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0.98</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3.26</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0.97</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3.52</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0.99</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3.27</w:t>
            </w: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0.95</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3.46</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0.88</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0.94</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pct"/>
            <w:tcBorders>
              <w:top w:val="none" w:sz="0" w:space="0" w:color="auto"/>
              <w:bottom w:val="none" w:sz="0" w:space="0" w:color="auto"/>
            </w:tcBorders>
          </w:tcPr>
          <w:p w:rsidR="00E13228" w:rsidRPr="00934CD2" w:rsidRDefault="00E13228" w:rsidP="00E13228">
            <w:pPr>
              <w:pStyle w:val="ListParagraph"/>
              <w:numPr>
                <w:ilvl w:val="0"/>
                <w:numId w:val="2"/>
              </w:numPr>
              <w:spacing w:after="0"/>
              <w:jc w:val="center"/>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0.98</w:t>
            </w:r>
          </w:p>
        </w:tc>
        <w:tc>
          <w:tcPr>
            <w:tcW w:w="619"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4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46"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694"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955" w:type="pct"/>
            <w:tcBorders>
              <w:top w:val="none" w:sz="0" w:space="0" w:color="auto"/>
              <w:bottom w:val="none" w:sz="0" w:space="0" w:color="auto"/>
            </w:tcBorders>
          </w:tcPr>
          <w:p w:rsidR="00E13228" w:rsidRPr="00934CD2" w:rsidRDefault="00E13228" w:rsidP="00E1322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558" w:type="pct"/>
          </w:tcPr>
          <w:p w:rsidR="00E13228" w:rsidRPr="00934CD2" w:rsidRDefault="00E13228" w:rsidP="00E13228">
            <w:pPr>
              <w:spacing w:after="0"/>
              <w:jc w:val="center"/>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Average</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0.96</w:t>
            </w:r>
          </w:p>
        </w:tc>
        <w:tc>
          <w:tcPr>
            <w:tcW w:w="619"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2.38</w:t>
            </w:r>
          </w:p>
        </w:tc>
        <w:tc>
          <w:tcPr>
            <w:tcW w:w="54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1.30</w:t>
            </w:r>
          </w:p>
        </w:tc>
        <w:tc>
          <w:tcPr>
            <w:tcW w:w="438"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4.62</w:t>
            </w:r>
          </w:p>
        </w:tc>
        <w:tc>
          <w:tcPr>
            <w:tcW w:w="646"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2.08</w:t>
            </w:r>
          </w:p>
        </w:tc>
        <w:tc>
          <w:tcPr>
            <w:tcW w:w="694"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3.56</w:t>
            </w:r>
          </w:p>
        </w:tc>
        <w:tc>
          <w:tcPr>
            <w:tcW w:w="955" w:type="pct"/>
          </w:tcPr>
          <w:p w:rsidR="00E13228" w:rsidRPr="00934CD2" w:rsidRDefault="00E13228" w:rsidP="00E1322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2.81</w:t>
            </w:r>
          </w:p>
        </w:tc>
      </w:tr>
    </w:tbl>
    <w:p w:rsidR="00C12261" w:rsidRPr="00934CD2" w:rsidRDefault="0036477A" w:rsidP="001A3917">
      <w:pPr>
        <w:spacing w:after="0"/>
        <w:jc w:val="both"/>
        <w:rPr>
          <w:rFonts w:ascii="Times New Roman" w:hAnsi="Times New Roman" w:cs="Times New Roman"/>
          <w:color w:val="000000" w:themeColor="text1"/>
          <w:sz w:val="24"/>
        </w:rPr>
      </w:pPr>
      <w:r w:rsidRPr="00934CD2">
        <w:rPr>
          <w:rFonts w:ascii="Times New Roman" w:hAnsi="Times New Roman" w:cs="Times New Roman"/>
          <w:color w:val="000000" w:themeColor="text1"/>
          <w:sz w:val="24"/>
        </w:rPr>
        <w:t>#</w:t>
      </w:r>
      <w:proofErr w:type="gramStart"/>
      <w:r w:rsidRPr="00934CD2">
        <w:rPr>
          <w:rFonts w:ascii="Times New Roman" w:hAnsi="Times New Roman" w:cs="Times New Roman"/>
          <w:color w:val="000000" w:themeColor="text1"/>
          <w:sz w:val="24"/>
        </w:rPr>
        <w:t>Since</w:t>
      </w:r>
      <w:proofErr w:type="gramEnd"/>
      <w:r w:rsidRPr="00934CD2">
        <w:rPr>
          <w:rFonts w:ascii="Times New Roman" w:hAnsi="Times New Roman" w:cs="Times New Roman"/>
          <w:color w:val="000000" w:themeColor="text1"/>
          <w:sz w:val="24"/>
        </w:rPr>
        <w:t xml:space="preserve"> the intertidal deposits are located below the </w:t>
      </w:r>
      <w:proofErr w:type="spellStart"/>
      <w:r w:rsidRPr="00934CD2">
        <w:rPr>
          <w:rFonts w:ascii="Times New Roman" w:hAnsi="Times New Roman" w:cs="Times New Roman"/>
          <w:color w:val="000000" w:themeColor="text1"/>
          <w:sz w:val="24"/>
        </w:rPr>
        <w:t>Rann</w:t>
      </w:r>
      <w:proofErr w:type="spellEnd"/>
      <w:r w:rsidRPr="00934CD2">
        <w:rPr>
          <w:rFonts w:ascii="Times New Roman" w:hAnsi="Times New Roman" w:cs="Times New Roman"/>
          <w:color w:val="000000" w:themeColor="text1"/>
          <w:sz w:val="24"/>
        </w:rPr>
        <w:t xml:space="preserve"> surface, we sampled the </w:t>
      </w:r>
      <w:proofErr w:type="spellStart"/>
      <w:r w:rsidRPr="00934CD2">
        <w:rPr>
          <w:rFonts w:ascii="Times New Roman" w:hAnsi="Times New Roman" w:cs="Times New Roman"/>
          <w:color w:val="000000" w:themeColor="text1"/>
          <w:sz w:val="24"/>
        </w:rPr>
        <w:t>Rann</w:t>
      </w:r>
      <w:proofErr w:type="spellEnd"/>
      <w:r w:rsidRPr="00934CD2">
        <w:rPr>
          <w:rFonts w:ascii="Times New Roman" w:hAnsi="Times New Roman" w:cs="Times New Roman"/>
          <w:color w:val="000000" w:themeColor="text1"/>
          <w:sz w:val="24"/>
        </w:rPr>
        <w:t xml:space="preserve"> surface at multiple locations. The </w:t>
      </w:r>
      <w:proofErr w:type="spellStart"/>
      <w:r w:rsidRPr="00934CD2">
        <w:rPr>
          <w:rFonts w:ascii="Times New Roman" w:hAnsi="Times New Roman" w:cs="Times New Roman"/>
          <w:color w:val="000000" w:themeColor="text1"/>
          <w:sz w:val="24"/>
        </w:rPr>
        <w:t>Es</w:t>
      </w:r>
      <w:proofErr w:type="spellEnd"/>
      <w:r w:rsidRPr="00934CD2">
        <w:rPr>
          <w:rFonts w:ascii="Times New Roman" w:hAnsi="Times New Roman" w:cs="Times New Roman"/>
          <w:color w:val="000000" w:themeColor="text1"/>
          <w:sz w:val="24"/>
        </w:rPr>
        <w:t xml:space="preserve"> was then calculated by subtracting the depth from the </w:t>
      </w:r>
      <w:proofErr w:type="spellStart"/>
      <w:r w:rsidRPr="00934CD2">
        <w:rPr>
          <w:rFonts w:ascii="Times New Roman" w:hAnsi="Times New Roman" w:cs="Times New Roman"/>
          <w:color w:val="000000" w:themeColor="text1"/>
          <w:sz w:val="24"/>
        </w:rPr>
        <w:t>Rann</w:t>
      </w:r>
      <w:proofErr w:type="spellEnd"/>
      <w:r w:rsidRPr="00934CD2">
        <w:rPr>
          <w:rFonts w:ascii="Times New Roman" w:hAnsi="Times New Roman" w:cs="Times New Roman"/>
          <w:color w:val="000000" w:themeColor="text1"/>
          <w:sz w:val="24"/>
        </w:rPr>
        <w:t xml:space="preserve"> surface. For depth besides measured depth at the actual section</w:t>
      </w:r>
      <w:r w:rsidR="00C906F1" w:rsidRPr="00934CD2">
        <w:rPr>
          <w:rFonts w:ascii="Times New Roman" w:hAnsi="Times New Roman" w:cs="Times New Roman"/>
          <w:color w:val="000000" w:themeColor="text1"/>
          <w:sz w:val="24"/>
        </w:rPr>
        <w:t xml:space="preserve"> (0.75 m)</w:t>
      </w:r>
      <w:r w:rsidRPr="00934CD2">
        <w:rPr>
          <w:rFonts w:ascii="Times New Roman" w:hAnsi="Times New Roman" w:cs="Times New Roman"/>
          <w:color w:val="000000" w:themeColor="text1"/>
          <w:sz w:val="24"/>
        </w:rPr>
        <w:t xml:space="preserve">, we considered </w:t>
      </w:r>
      <w:r w:rsidR="00C906F1" w:rsidRPr="00934CD2">
        <w:rPr>
          <w:rFonts w:ascii="Times New Roman" w:hAnsi="Times New Roman" w:cs="Times New Roman"/>
          <w:color w:val="000000" w:themeColor="text1"/>
          <w:sz w:val="24"/>
        </w:rPr>
        <w:t>±100% variation for calculation of the variance (E4 in table S2).</w:t>
      </w:r>
    </w:p>
    <w:p w:rsidR="00C12261" w:rsidRPr="00934CD2" w:rsidRDefault="00C12261" w:rsidP="00C12261">
      <w:pPr>
        <w:spacing w:after="0"/>
        <w:rPr>
          <w:color w:val="000000" w:themeColor="text1"/>
        </w:rPr>
      </w:pPr>
    </w:p>
    <w:p w:rsidR="00D87E81" w:rsidRPr="00934CD2" w:rsidRDefault="00D87E81" w:rsidP="00C12261">
      <w:pPr>
        <w:spacing w:after="0"/>
        <w:rPr>
          <w:color w:val="000000" w:themeColor="text1"/>
        </w:rPr>
      </w:pPr>
    </w:p>
    <w:p w:rsidR="0083693D" w:rsidRPr="00934CD2" w:rsidRDefault="0083693D" w:rsidP="00C12261">
      <w:pPr>
        <w:spacing w:after="0"/>
        <w:rPr>
          <w:color w:val="000000" w:themeColor="text1"/>
        </w:rPr>
      </w:pPr>
    </w:p>
    <w:p w:rsidR="0083693D" w:rsidRPr="00934CD2" w:rsidRDefault="0083693D" w:rsidP="00C12261">
      <w:pPr>
        <w:spacing w:after="0"/>
        <w:rPr>
          <w:color w:val="000000" w:themeColor="text1"/>
        </w:rPr>
      </w:pPr>
    </w:p>
    <w:p w:rsidR="0083693D" w:rsidRPr="00934CD2" w:rsidRDefault="0083693D" w:rsidP="00C12261">
      <w:pPr>
        <w:spacing w:after="0"/>
        <w:rPr>
          <w:color w:val="000000" w:themeColor="text1"/>
        </w:rPr>
      </w:pPr>
    </w:p>
    <w:p w:rsidR="0083693D" w:rsidRPr="00934CD2" w:rsidRDefault="0083693D" w:rsidP="00C12261">
      <w:pPr>
        <w:spacing w:after="0"/>
        <w:rPr>
          <w:color w:val="000000" w:themeColor="text1"/>
        </w:rPr>
      </w:pPr>
    </w:p>
    <w:p w:rsidR="0083693D" w:rsidRPr="00934CD2" w:rsidRDefault="0083693D" w:rsidP="00C12261">
      <w:pPr>
        <w:spacing w:after="0"/>
        <w:rPr>
          <w:color w:val="000000" w:themeColor="text1"/>
        </w:rPr>
      </w:pPr>
    </w:p>
    <w:p w:rsidR="00D87E81" w:rsidRPr="00934CD2" w:rsidRDefault="00D87E81" w:rsidP="00C12261">
      <w:pPr>
        <w:spacing w:after="0"/>
        <w:rPr>
          <w:color w:val="000000" w:themeColor="text1"/>
        </w:rPr>
      </w:pPr>
    </w:p>
    <w:p w:rsidR="00F56037" w:rsidRPr="00934CD2" w:rsidRDefault="00F56037" w:rsidP="00C12261">
      <w:pPr>
        <w:spacing w:after="0"/>
        <w:rPr>
          <w:color w:val="000000" w:themeColor="text1"/>
        </w:rPr>
      </w:pPr>
    </w:p>
    <w:p w:rsidR="00D87E81" w:rsidRPr="00934CD2" w:rsidRDefault="00D87E81" w:rsidP="00C12261">
      <w:pPr>
        <w:spacing w:after="0"/>
        <w:rPr>
          <w:color w:val="000000" w:themeColor="text1"/>
        </w:rPr>
      </w:pPr>
    </w:p>
    <w:p w:rsidR="00C12261" w:rsidRPr="00934CD2" w:rsidRDefault="003012EC" w:rsidP="00C12261">
      <w:pPr>
        <w:spacing w:after="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lastRenderedPageBreak/>
        <w:t>Table-S4</w:t>
      </w:r>
      <w:r w:rsidR="0029534A" w:rsidRPr="00934CD2">
        <w:rPr>
          <w:rFonts w:ascii="Times New Roman" w:hAnsi="Times New Roman" w:cs="Times New Roman"/>
          <w:b/>
          <w:color w:val="000000" w:themeColor="text1"/>
          <w:sz w:val="24"/>
          <w:szCs w:val="24"/>
        </w:rPr>
        <w:t>:</w:t>
      </w:r>
      <w:r w:rsidR="0029534A" w:rsidRPr="00934CD2">
        <w:rPr>
          <w:rFonts w:ascii="Times New Roman" w:hAnsi="Times New Roman" w:cs="Times New Roman"/>
          <w:color w:val="000000" w:themeColor="text1"/>
          <w:sz w:val="24"/>
          <w:szCs w:val="24"/>
        </w:rPr>
        <w:t xml:space="preserve"> Tidal ranges</w:t>
      </w:r>
      <w:r w:rsidR="00EA5342" w:rsidRPr="00934CD2">
        <w:rPr>
          <w:rFonts w:ascii="Times New Roman" w:hAnsi="Times New Roman" w:cs="Times New Roman"/>
          <w:color w:val="000000" w:themeColor="text1"/>
          <w:sz w:val="24"/>
          <w:szCs w:val="24"/>
        </w:rPr>
        <w:t xml:space="preserve"> (meters </w:t>
      </w:r>
      <w:proofErr w:type="spellStart"/>
      <w:r w:rsidR="00EA5342" w:rsidRPr="00934CD2">
        <w:rPr>
          <w:rFonts w:ascii="Times New Roman" w:hAnsi="Times New Roman" w:cs="Times New Roman"/>
          <w:color w:val="000000" w:themeColor="text1"/>
          <w:sz w:val="24"/>
          <w:szCs w:val="24"/>
        </w:rPr>
        <w:t>amsl</w:t>
      </w:r>
      <w:proofErr w:type="spellEnd"/>
      <w:r w:rsidR="00EA5342" w:rsidRPr="00934CD2">
        <w:rPr>
          <w:rFonts w:ascii="Times New Roman" w:hAnsi="Times New Roman" w:cs="Times New Roman"/>
          <w:color w:val="000000" w:themeColor="text1"/>
          <w:sz w:val="24"/>
          <w:szCs w:val="24"/>
        </w:rPr>
        <w:t>)</w:t>
      </w:r>
      <w:r w:rsidR="0029534A" w:rsidRPr="00934CD2">
        <w:rPr>
          <w:rFonts w:ascii="Times New Roman" w:hAnsi="Times New Roman" w:cs="Times New Roman"/>
          <w:color w:val="000000" w:themeColor="text1"/>
          <w:sz w:val="24"/>
          <w:szCs w:val="24"/>
        </w:rPr>
        <w:t xml:space="preserve"> </w:t>
      </w:r>
      <w:r w:rsidR="007817D8" w:rsidRPr="00934CD2">
        <w:rPr>
          <w:rFonts w:ascii="Times New Roman" w:hAnsi="Times New Roman" w:cs="Times New Roman"/>
          <w:color w:val="000000" w:themeColor="text1"/>
          <w:sz w:val="24"/>
          <w:szCs w:val="24"/>
        </w:rPr>
        <w:t>for Site-1 a-</w:t>
      </w:r>
      <w:proofErr w:type="spellStart"/>
      <w:r w:rsidR="007817D8" w:rsidRPr="00934CD2">
        <w:rPr>
          <w:rFonts w:ascii="Times New Roman" w:hAnsi="Times New Roman" w:cs="Times New Roman"/>
          <w:color w:val="000000" w:themeColor="text1"/>
          <w:sz w:val="24"/>
          <w:szCs w:val="24"/>
        </w:rPr>
        <w:t>Kharod</w:t>
      </w:r>
      <w:proofErr w:type="spellEnd"/>
      <w:r w:rsidR="007817D8" w:rsidRPr="00934CD2">
        <w:rPr>
          <w:rFonts w:ascii="Times New Roman" w:hAnsi="Times New Roman" w:cs="Times New Roman"/>
          <w:color w:val="000000" w:themeColor="text1"/>
          <w:sz w:val="24"/>
          <w:szCs w:val="24"/>
        </w:rPr>
        <w:t xml:space="preserve"> Estuary section, </w:t>
      </w:r>
      <w:r w:rsidR="007817D8" w:rsidRPr="00934CD2">
        <w:rPr>
          <w:rFonts w:ascii="Times New Roman" w:hAnsi="Times New Roman" w:cs="Times New Roman"/>
          <w:bCs/>
          <w:color w:val="000000" w:themeColor="text1"/>
          <w:sz w:val="24"/>
          <w:szCs w:val="24"/>
        </w:rPr>
        <w:t xml:space="preserve">Site-1b-Kharod river section, Site-2-INB section </w:t>
      </w:r>
      <w:r w:rsidR="00C12261" w:rsidRPr="00934CD2">
        <w:rPr>
          <w:rFonts w:ascii="Times New Roman" w:hAnsi="Times New Roman" w:cs="Times New Roman"/>
          <w:color w:val="000000" w:themeColor="text1"/>
          <w:sz w:val="24"/>
          <w:szCs w:val="24"/>
        </w:rPr>
        <w:t>(</w:t>
      </w:r>
      <w:proofErr w:type="spellStart"/>
      <w:r w:rsidR="00C12261" w:rsidRPr="00934CD2">
        <w:rPr>
          <w:rFonts w:ascii="Times New Roman" w:hAnsi="Times New Roman" w:cs="Times New Roman"/>
          <w:color w:val="000000" w:themeColor="text1"/>
          <w:sz w:val="24"/>
          <w:szCs w:val="24"/>
        </w:rPr>
        <w:t>Babu</w:t>
      </w:r>
      <w:proofErr w:type="spellEnd"/>
      <w:r w:rsidR="00C12261" w:rsidRPr="00934CD2">
        <w:rPr>
          <w:rFonts w:ascii="Times New Roman" w:hAnsi="Times New Roman" w:cs="Times New Roman"/>
          <w:color w:val="000000" w:themeColor="text1"/>
          <w:sz w:val="24"/>
          <w:szCs w:val="24"/>
        </w:rPr>
        <w:t xml:space="preserve"> et al., 2005)</w:t>
      </w:r>
      <w:r w:rsidR="0029534A" w:rsidRPr="00934CD2">
        <w:rPr>
          <w:rFonts w:ascii="Times New Roman" w:hAnsi="Times New Roman" w:cs="Times New Roman"/>
          <w:color w:val="000000" w:themeColor="text1"/>
          <w:sz w:val="24"/>
          <w:szCs w:val="24"/>
        </w:rPr>
        <w:t>. Indicative Range (IR-2) values are used in table</w:t>
      </w:r>
      <w:r w:rsidR="00EA5342" w:rsidRPr="00934CD2">
        <w:rPr>
          <w:rFonts w:ascii="Times New Roman" w:hAnsi="Times New Roman" w:cs="Times New Roman"/>
          <w:color w:val="000000" w:themeColor="text1"/>
          <w:sz w:val="24"/>
          <w:szCs w:val="24"/>
        </w:rPr>
        <w:t xml:space="preserve"> S2.</w:t>
      </w:r>
    </w:p>
    <w:tbl>
      <w:tblPr>
        <w:tblStyle w:val="PlainTable2"/>
        <w:tblW w:w="0" w:type="auto"/>
        <w:tblLook w:val="04A0" w:firstRow="1" w:lastRow="0" w:firstColumn="1" w:lastColumn="0" w:noHBand="0" w:noVBand="1"/>
      </w:tblPr>
      <w:tblGrid>
        <w:gridCol w:w="2628"/>
        <w:gridCol w:w="2316"/>
        <w:gridCol w:w="2316"/>
        <w:gridCol w:w="2316"/>
      </w:tblGrid>
      <w:tr w:rsidR="00934CD2" w:rsidRPr="00934CD2" w:rsidTr="00F650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4" w:type="dxa"/>
            <w:tcBorders>
              <w:top w:val="thinThickLargeGap" w:sz="24" w:space="0" w:color="auto"/>
            </w:tcBorders>
          </w:tcPr>
          <w:p w:rsidR="00C12261" w:rsidRPr="00934CD2" w:rsidRDefault="007817D8" w:rsidP="007817D8">
            <w:pPr>
              <w:spacing w:after="0"/>
              <w:jc w:val="center"/>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 xml:space="preserve">All elevations are in meters </w:t>
            </w:r>
            <w:proofErr w:type="spellStart"/>
            <w:r w:rsidRPr="00934CD2">
              <w:rPr>
                <w:rFonts w:ascii="Times New Roman" w:hAnsi="Times New Roman" w:cs="Times New Roman"/>
                <w:color w:val="000000" w:themeColor="text1"/>
                <w:sz w:val="24"/>
                <w:szCs w:val="24"/>
              </w:rPr>
              <w:t>amsl</w:t>
            </w:r>
            <w:proofErr w:type="spellEnd"/>
          </w:p>
        </w:tc>
        <w:tc>
          <w:tcPr>
            <w:tcW w:w="4374" w:type="dxa"/>
            <w:tcBorders>
              <w:top w:val="thinThickLargeGap" w:sz="24" w:space="0" w:color="auto"/>
            </w:tcBorders>
          </w:tcPr>
          <w:p w:rsidR="00C12261" w:rsidRPr="00934CD2" w:rsidRDefault="00C12261" w:rsidP="00C1226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Site-1 a</w:t>
            </w:r>
          </w:p>
        </w:tc>
        <w:tc>
          <w:tcPr>
            <w:tcW w:w="4374" w:type="dxa"/>
            <w:tcBorders>
              <w:top w:val="thinThickLargeGap" w:sz="24" w:space="0" w:color="auto"/>
            </w:tcBorders>
          </w:tcPr>
          <w:p w:rsidR="00C12261" w:rsidRPr="00934CD2" w:rsidRDefault="00C12261" w:rsidP="00C1226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934CD2">
              <w:rPr>
                <w:rFonts w:ascii="Times New Roman" w:hAnsi="Times New Roman" w:cs="Times New Roman"/>
                <w:color w:val="000000" w:themeColor="text1"/>
                <w:sz w:val="24"/>
                <w:szCs w:val="24"/>
              </w:rPr>
              <w:t>Site-1b</w:t>
            </w:r>
          </w:p>
        </w:tc>
        <w:tc>
          <w:tcPr>
            <w:tcW w:w="4374" w:type="dxa"/>
            <w:tcBorders>
              <w:top w:val="thinThickLargeGap" w:sz="24" w:space="0" w:color="auto"/>
            </w:tcBorders>
          </w:tcPr>
          <w:p w:rsidR="00C12261" w:rsidRPr="00934CD2" w:rsidRDefault="00C12261" w:rsidP="00C1226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934CD2">
              <w:rPr>
                <w:rFonts w:ascii="Times New Roman" w:hAnsi="Times New Roman" w:cs="Times New Roman"/>
                <w:color w:val="000000" w:themeColor="text1"/>
                <w:sz w:val="24"/>
                <w:szCs w:val="24"/>
              </w:rPr>
              <w:t>Site-2</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4" w:type="dxa"/>
          </w:tcPr>
          <w:p w:rsidR="00C12261" w:rsidRPr="00934CD2" w:rsidRDefault="00C12261" w:rsidP="00C12261">
            <w:pPr>
              <w:spacing w:after="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Mean Low Water Neap</w:t>
            </w:r>
            <w:r w:rsidR="007817D8" w:rsidRPr="00934CD2">
              <w:rPr>
                <w:rFonts w:ascii="Times New Roman" w:hAnsi="Times New Roman" w:cs="Times New Roman"/>
                <w:color w:val="000000" w:themeColor="text1"/>
                <w:sz w:val="24"/>
                <w:szCs w:val="24"/>
              </w:rPr>
              <w:t xml:space="preserve"> (MLWN)</w:t>
            </w:r>
          </w:p>
        </w:tc>
        <w:tc>
          <w:tcPr>
            <w:tcW w:w="4374" w:type="dxa"/>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1.2</w:t>
            </w:r>
          </w:p>
        </w:tc>
        <w:tc>
          <w:tcPr>
            <w:tcW w:w="4374" w:type="dxa"/>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1.2</w:t>
            </w:r>
          </w:p>
        </w:tc>
        <w:tc>
          <w:tcPr>
            <w:tcW w:w="4374" w:type="dxa"/>
          </w:tcPr>
          <w:p w:rsidR="00C12261" w:rsidRPr="00934CD2" w:rsidRDefault="0029534A"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374" w:type="dxa"/>
          </w:tcPr>
          <w:p w:rsidR="00C12261" w:rsidRPr="00934CD2" w:rsidRDefault="00C12261" w:rsidP="00C12261">
            <w:pPr>
              <w:spacing w:after="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Mean Low Water Spring</w:t>
            </w:r>
            <w:r w:rsidR="007817D8" w:rsidRPr="00934CD2">
              <w:rPr>
                <w:rFonts w:ascii="Times New Roman" w:hAnsi="Times New Roman" w:cs="Times New Roman"/>
                <w:color w:val="000000" w:themeColor="text1"/>
                <w:sz w:val="24"/>
                <w:szCs w:val="24"/>
              </w:rPr>
              <w:t xml:space="preserve"> (MLWS)</w:t>
            </w:r>
          </w:p>
        </w:tc>
        <w:tc>
          <w:tcPr>
            <w:tcW w:w="4374" w:type="dxa"/>
          </w:tcPr>
          <w:p w:rsidR="00C12261" w:rsidRPr="00934CD2" w:rsidRDefault="00C12261"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0.41</w:t>
            </w:r>
          </w:p>
        </w:tc>
        <w:tc>
          <w:tcPr>
            <w:tcW w:w="4374" w:type="dxa"/>
          </w:tcPr>
          <w:p w:rsidR="00C12261" w:rsidRPr="00934CD2" w:rsidRDefault="0029534A"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w:t>
            </w:r>
          </w:p>
        </w:tc>
        <w:tc>
          <w:tcPr>
            <w:tcW w:w="4374" w:type="dxa"/>
          </w:tcPr>
          <w:p w:rsidR="00C12261" w:rsidRPr="00934CD2" w:rsidRDefault="0029534A"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4" w:type="dxa"/>
          </w:tcPr>
          <w:p w:rsidR="0029534A" w:rsidRPr="00934CD2" w:rsidRDefault="0029534A" w:rsidP="00C12261">
            <w:pPr>
              <w:spacing w:after="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Mean High Water Neap (MHWN)</w:t>
            </w:r>
          </w:p>
        </w:tc>
        <w:tc>
          <w:tcPr>
            <w:tcW w:w="4374" w:type="dxa"/>
          </w:tcPr>
          <w:p w:rsidR="0029534A" w:rsidRPr="00934CD2" w:rsidRDefault="0029534A"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w:t>
            </w:r>
          </w:p>
        </w:tc>
        <w:tc>
          <w:tcPr>
            <w:tcW w:w="4374" w:type="dxa"/>
          </w:tcPr>
          <w:p w:rsidR="0029534A" w:rsidRPr="00934CD2" w:rsidRDefault="0029534A"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2.96</w:t>
            </w:r>
          </w:p>
        </w:tc>
        <w:tc>
          <w:tcPr>
            <w:tcW w:w="4374" w:type="dxa"/>
          </w:tcPr>
          <w:p w:rsidR="0029534A" w:rsidRPr="00934CD2" w:rsidRDefault="0029534A"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2.96</w:t>
            </w:r>
          </w:p>
        </w:tc>
      </w:tr>
      <w:tr w:rsidR="00934CD2" w:rsidRPr="00934CD2" w:rsidTr="00F650FE">
        <w:tc>
          <w:tcPr>
            <w:cnfStyle w:val="001000000000" w:firstRow="0" w:lastRow="0" w:firstColumn="1" w:lastColumn="0" w:oddVBand="0" w:evenVBand="0" w:oddHBand="0" w:evenHBand="0" w:firstRowFirstColumn="0" w:firstRowLastColumn="0" w:lastRowFirstColumn="0" w:lastRowLastColumn="0"/>
            <w:tcW w:w="4374" w:type="dxa"/>
          </w:tcPr>
          <w:p w:rsidR="0029534A" w:rsidRPr="00934CD2" w:rsidRDefault="0029534A" w:rsidP="00C12261">
            <w:pPr>
              <w:spacing w:after="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Mean High Water Spring (MHWS)</w:t>
            </w:r>
          </w:p>
        </w:tc>
        <w:tc>
          <w:tcPr>
            <w:tcW w:w="4374" w:type="dxa"/>
          </w:tcPr>
          <w:p w:rsidR="0029534A" w:rsidRPr="00934CD2" w:rsidRDefault="0029534A"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w:t>
            </w:r>
          </w:p>
        </w:tc>
        <w:tc>
          <w:tcPr>
            <w:tcW w:w="4374" w:type="dxa"/>
          </w:tcPr>
          <w:p w:rsidR="0029534A" w:rsidRPr="00934CD2" w:rsidRDefault="0029534A"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w:t>
            </w:r>
          </w:p>
        </w:tc>
        <w:tc>
          <w:tcPr>
            <w:tcW w:w="4374" w:type="dxa"/>
          </w:tcPr>
          <w:p w:rsidR="0029534A" w:rsidRPr="00934CD2" w:rsidRDefault="0029534A" w:rsidP="00C1226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3.47</w:t>
            </w:r>
          </w:p>
        </w:tc>
      </w:tr>
      <w:tr w:rsidR="0029534A" w:rsidRPr="00934CD2" w:rsidTr="00F6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4" w:type="dxa"/>
            <w:tcBorders>
              <w:bottom w:val="thinThickLargeGap" w:sz="24" w:space="0" w:color="auto"/>
            </w:tcBorders>
          </w:tcPr>
          <w:p w:rsidR="007817D8" w:rsidRPr="00934CD2" w:rsidRDefault="0029534A" w:rsidP="00C12261">
            <w:pPr>
              <w:spacing w:after="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Indicative R</w:t>
            </w:r>
            <w:r w:rsidR="00C12261" w:rsidRPr="00934CD2">
              <w:rPr>
                <w:rFonts w:ascii="Times New Roman" w:hAnsi="Times New Roman" w:cs="Times New Roman"/>
                <w:color w:val="000000" w:themeColor="text1"/>
                <w:sz w:val="24"/>
                <w:szCs w:val="24"/>
              </w:rPr>
              <w:t>ange</w:t>
            </w:r>
            <w:r w:rsidRPr="00934CD2">
              <w:rPr>
                <w:rFonts w:ascii="Times New Roman" w:hAnsi="Times New Roman" w:cs="Times New Roman"/>
                <w:color w:val="000000" w:themeColor="text1"/>
                <w:sz w:val="24"/>
                <w:szCs w:val="24"/>
              </w:rPr>
              <w:t xml:space="preserve"> (IR-2)</w:t>
            </w:r>
            <w:r w:rsidR="00C12261" w:rsidRPr="00934CD2">
              <w:rPr>
                <w:rFonts w:ascii="Times New Roman" w:hAnsi="Times New Roman" w:cs="Times New Roman"/>
                <w:color w:val="000000" w:themeColor="text1"/>
                <w:sz w:val="24"/>
                <w:szCs w:val="24"/>
              </w:rPr>
              <w:t xml:space="preserve"> </w:t>
            </w:r>
          </w:p>
          <w:p w:rsidR="0029534A" w:rsidRPr="00934CD2" w:rsidRDefault="0029534A" w:rsidP="007817D8">
            <w:pPr>
              <w:spacing w:after="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 xml:space="preserve">Site-1a: </w:t>
            </w:r>
            <w:r w:rsidR="007817D8" w:rsidRPr="00934CD2">
              <w:rPr>
                <w:rFonts w:ascii="Times New Roman" w:hAnsi="Times New Roman" w:cs="Times New Roman"/>
                <w:color w:val="000000" w:themeColor="text1"/>
                <w:sz w:val="24"/>
                <w:szCs w:val="24"/>
              </w:rPr>
              <w:t>(MLWN- MLWS)</w:t>
            </w:r>
          </w:p>
          <w:p w:rsidR="00C12261" w:rsidRPr="00934CD2" w:rsidRDefault="0029534A" w:rsidP="007817D8">
            <w:pPr>
              <w:spacing w:after="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Site-1b: (MHWN- MLWN)</w:t>
            </w:r>
            <w:r w:rsidR="007817D8" w:rsidRPr="00934CD2">
              <w:rPr>
                <w:rFonts w:ascii="Times New Roman" w:hAnsi="Times New Roman" w:cs="Times New Roman"/>
                <w:color w:val="000000" w:themeColor="text1"/>
                <w:sz w:val="24"/>
                <w:szCs w:val="24"/>
              </w:rPr>
              <w:t xml:space="preserve"> </w:t>
            </w:r>
          </w:p>
          <w:p w:rsidR="0029534A" w:rsidRPr="00934CD2" w:rsidRDefault="0029534A" w:rsidP="007817D8">
            <w:pPr>
              <w:spacing w:after="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 xml:space="preserve">Site-2: (MHWS- MHWN) </w:t>
            </w:r>
          </w:p>
        </w:tc>
        <w:tc>
          <w:tcPr>
            <w:tcW w:w="4374" w:type="dxa"/>
            <w:tcBorders>
              <w:bottom w:val="thinThickLargeGap" w:sz="24"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0.79</w:t>
            </w:r>
          </w:p>
        </w:tc>
        <w:tc>
          <w:tcPr>
            <w:tcW w:w="4374" w:type="dxa"/>
            <w:tcBorders>
              <w:bottom w:val="thinThickLargeGap" w:sz="24"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1.76</w:t>
            </w:r>
          </w:p>
        </w:tc>
        <w:tc>
          <w:tcPr>
            <w:tcW w:w="4374" w:type="dxa"/>
            <w:tcBorders>
              <w:bottom w:val="thinThickLargeGap" w:sz="24" w:space="0" w:color="auto"/>
            </w:tcBorders>
          </w:tcPr>
          <w:p w:rsidR="00C12261" w:rsidRPr="00934CD2" w:rsidRDefault="00C12261" w:rsidP="00C1226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0.51</w:t>
            </w:r>
          </w:p>
        </w:tc>
      </w:tr>
    </w:tbl>
    <w:p w:rsidR="00C12261" w:rsidRPr="00934CD2" w:rsidRDefault="00C12261" w:rsidP="00C12261">
      <w:pPr>
        <w:spacing w:after="0"/>
        <w:rPr>
          <w:rFonts w:ascii="Times New Roman" w:hAnsi="Times New Roman" w:cs="Times New Roman"/>
          <w:color w:val="000000" w:themeColor="text1"/>
          <w:sz w:val="24"/>
          <w:szCs w:val="24"/>
        </w:rPr>
      </w:pPr>
    </w:p>
    <w:p w:rsidR="00784F12" w:rsidRPr="00934CD2" w:rsidRDefault="00784F12" w:rsidP="00C12261">
      <w:pPr>
        <w:spacing w:after="0"/>
        <w:rPr>
          <w:rFonts w:ascii="Times New Roman" w:hAnsi="Times New Roman" w:cs="Times New Roman"/>
          <w:b/>
          <w:color w:val="000000" w:themeColor="text1"/>
          <w:sz w:val="24"/>
          <w:szCs w:val="24"/>
        </w:rPr>
      </w:pPr>
    </w:p>
    <w:p w:rsidR="00784F12" w:rsidRPr="00934CD2" w:rsidRDefault="00784F12" w:rsidP="00C12261">
      <w:pPr>
        <w:spacing w:after="0"/>
        <w:rPr>
          <w:rFonts w:ascii="Times New Roman" w:hAnsi="Times New Roman" w:cs="Times New Roman"/>
          <w:color w:val="000000" w:themeColor="text1"/>
          <w:sz w:val="24"/>
          <w:szCs w:val="24"/>
        </w:rPr>
      </w:pPr>
      <w:r w:rsidRPr="00934CD2">
        <w:rPr>
          <w:rFonts w:ascii="Times New Roman" w:hAnsi="Times New Roman" w:cs="Times New Roman"/>
          <w:b/>
          <w:color w:val="000000" w:themeColor="text1"/>
          <w:sz w:val="24"/>
          <w:szCs w:val="24"/>
        </w:rPr>
        <w:t xml:space="preserve">Table-S5: </w:t>
      </w:r>
      <w:r w:rsidR="00DB11EC" w:rsidRPr="00934CD2">
        <w:rPr>
          <w:rFonts w:ascii="Times New Roman" w:hAnsi="Times New Roman" w:cs="Times New Roman"/>
          <w:color w:val="000000" w:themeColor="text1"/>
          <w:sz w:val="24"/>
          <w:szCs w:val="24"/>
        </w:rPr>
        <w:t>The Nitrogen (%N), carbon (%C) percentages</w:t>
      </w:r>
      <w:r w:rsidR="00A46908" w:rsidRPr="00934CD2">
        <w:rPr>
          <w:rFonts w:ascii="Times New Roman" w:hAnsi="Times New Roman" w:cs="Times New Roman"/>
          <w:color w:val="000000" w:themeColor="text1"/>
          <w:sz w:val="24"/>
          <w:szCs w:val="24"/>
        </w:rPr>
        <w:t>, and the</w:t>
      </w:r>
      <w:r w:rsidR="00DB11EC" w:rsidRPr="00934CD2">
        <w:rPr>
          <w:rFonts w:ascii="Times New Roman" w:hAnsi="Times New Roman" w:cs="Times New Roman"/>
          <w:color w:val="000000" w:themeColor="text1"/>
          <w:sz w:val="24"/>
          <w:szCs w:val="24"/>
        </w:rPr>
        <w:t xml:space="preserve"> C/N values for the samples</w:t>
      </w:r>
      <w:r w:rsidR="00195DEE" w:rsidRPr="00934CD2">
        <w:rPr>
          <w:rFonts w:ascii="Times New Roman" w:hAnsi="Times New Roman" w:cs="Times New Roman"/>
          <w:color w:val="000000" w:themeColor="text1"/>
          <w:sz w:val="24"/>
          <w:szCs w:val="24"/>
        </w:rPr>
        <w:t xml:space="preserve"> </w:t>
      </w:r>
      <w:r w:rsidR="001802B2" w:rsidRPr="00934CD2">
        <w:rPr>
          <w:rFonts w:ascii="Times New Roman" w:hAnsi="Times New Roman" w:cs="Times New Roman"/>
          <w:color w:val="000000" w:themeColor="text1"/>
          <w:sz w:val="24"/>
          <w:szCs w:val="24"/>
        </w:rPr>
        <w:t xml:space="preserve">are given along with the respective ranges. </w:t>
      </w:r>
      <w:r w:rsidR="00DB11EC" w:rsidRPr="00934CD2">
        <w:rPr>
          <w:rFonts w:ascii="Times New Roman" w:hAnsi="Times New Roman" w:cs="Times New Roman"/>
          <w:color w:val="000000" w:themeColor="text1"/>
          <w:sz w:val="24"/>
          <w:szCs w:val="24"/>
        </w:rPr>
        <w:t>The IB samples are from Site-2 (India Bridge-INB)</w:t>
      </w:r>
      <w:r w:rsidR="00172186" w:rsidRPr="00934CD2">
        <w:rPr>
          <w:rFonts w:ascii="Times New Roman" w:hAnsi="Times New Roman" w:cs="Times New Roman"/>
          <w:color w:val="000000" w:themeColor="text1"/>
          <w:sz w:val="24"/>
          <w:szCs w:val="24"/>
        </w:rPr>
        <w:t>;</w:t>
      </w:r>
      <w:r w:rsidR="00DB11EC" w:rsidRPr="00934CD2">
        <w:rPr>
          <w:rFonts w:ascii="Times New Roman" w:hAnsi="Times New Roman" w:cs="Times New Roman"/>
          <w:color w:val="000000" w:themeColor="text1"/>
          <w:sz w:val="24"/>
          <w:szCs w:val="24"/>
        </w:rPr>
        <w:t xml:space="preserve"> LTOC from Site-1a (</w:t>
      </w:r>
      <w:proofErr w:type="spellStart"/>
      <w:r w:rsidR="00DB11EC" w:rsidRPr="00934CD2">
        <w:rPr>
          <w:rFonts w:ascii="Times New Roman" w:hAnsi="Times New Roman" w:cs="Times New Roman"/>
          <w:color w:val="000000" w:themeColor="text1"/>
          <w:sz w:val="24"/>
          <w:szCs w:val="24"/>
        </w:rPr>
        <w:t>Kharod</w:t>
      </w:r>
      <w:proofErr w:type="spellEnd"/>
      <w:r w:rsidR="00DB11EC" w:rsidRPr="00934CD2">
        <w:rPr>
          <w:rFonts w:ascii="Times New Roman" w:hAnsi="Times New Roman" w:cs="Times New Roman"/>
          <w:color w:val="000000" w:themeColor="text1"/>
          <w:sz w:val="24"/>
          <w:szCs w:val="24"/>
        </w:rPr>
        <w:t xml:space="preserve"> estuary section)</w:t>
      </w:r>
      <w:r w:rsidR="00172186" w:rsidRPr="00934CD2">
        <w:rPr>
          <w:rFonts w:ascii="Times New Roman" w:hAnsi="Times New Roman" w:cs="Times New Roman"/>
          <w:color w:val="000000" w:themeColor="text1"/>
          <w:sz w:val="24"/>
          <w:szCs w:val="24"/>
        </w:rPr>
        <w:t>; and KHRD from Site-1b (</w:t>
      </w:r>
      <w:proofErr w:type="spellStart"/>
      <w:r w:rsidR="00172186" w:rsidRPr="00934CD2">
        <w:rPr>
          <w:rFonts w:ascii="Times New Roman" w:hAnsi="Times New Roman" w:cs="Times New Roman"/>
          <w:color w:val="000000" w:themeColor="text1"/>
          <w:sz w:val="24"/>
          <w:szCs w:val="24"/>
        </w:rPr>
        <w:t>Kharod</w:t>
      </w:r>
      <w:proofErr w:type="spellEnd"/>
      <w:r w:rsidR="00172186" w:rsidRPr="00934CD2">
        <w:rPr>
          <w:rFonts w:ascii="Times New Roman" w:hAnsi="Times New Roman" w:cs="Times New Roman"/>
          <w:color w:val="000000" w:themeColor="text1"/>
          <w:sz w:val="24"/>
          <w:szCs w:val="24"/>
        </w:rPr>
        <w:t xml:space="preserve"> river section)</w:t>
      </w:r>
      <w:r w:rsidR="00A0085A" w:rsidRPr="00934CD2">
        <w:rPr>
          <w:rFonts w:ascii="Times New Roman" w:hAnsi="Times New Roman" w:cs="Times New Roman"/>
          <w:color w:val="000000" w:themeColor="text1"/>
          <w:sz w:val="24"/>
          <w:szCs w:val="24"/>
        </w:rPr>
        <w:t>.</w:t>
      </w:r>
    </w:p>
    <w:p w:rsidR="00784F12" w:rsidRPr="00934CD2" w:rsidRDefault="00784F12" w:rsidP="00C12261">
      <w:pPr>
        <w:spacing w:after="0"/>
        <w:rPr>
          <w:rFonts w:ascii="Times New Roman" w:hAnsi="Times New Roman" w:cs="Times New Roman"/>
          <w:color w:val="000000" w:themeColor="text1"/>
          <w:sz w:val="24"/>
          <w:szCs w:val="24"/>
        </w:rPr>
      </w:pPr>
    </w:p>
    <w:tbl>
      <w:tblPr>
        <w:tblStyle w:val="PlainTable2"/>
        <w:tblW w:w="10260" w:type="dxa"/>
        <w:tblLook w:val="04A0" w:firstRow="1" w:lastRow="0" w:firstColumn="1" w:lastColumn="0" w:noHBand="0" w:noVBand="1"/>
      </w:tblPr>
      <w:tblGrid>
        <w:gridCol w:w="977"/>
        <w:gridCol w:w="906"/>
        <w:gridCol w:w="756"/>
        <w:gridCol w:w="889"/>
        <w:gridCol w:w="1197"/>
        <w:gridCol w:w="756"/>
        <w:gridCol w:w="756"/>
        <w:gridCol w:w="876"/>
        <w:gridCol w:w="1058"/>
        <w:gridCol w:w="636"/>
        <w:gridCol w:w="636"/>
        <w:gridCol w:w="817"/>
      </w:tblGrid>
      <w:tr w:rsidR="00934CD2" w:rsidRPr="00934CD2" w:rsidTr="00F650F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77" w:type="dxa"/>
            <w:tcBorders>
              <w:top w:val="thinThickLargeGap" w:sz="24" w:space="0" w:color="auto"/>
            </w:tcBorders>
            <w:noWrap/>
            <w:hideMark/>
          </w:tcPr>
          <w:p w:rsidR="001B0932" w:rsidRPr="00934CD2" w:rsidRDefault="001B0932" w:rsidP="001B0932">
            <w:pPr>
              <w:spacing w:after="0" w:line="240" w:lineRule="auto"/>
              <w:jc w:val="center"/>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Sample ID</w:t>
            </w:r>
          </w:p>
        </w:tc>
        <w:tc>
          <w:tcPr>
            <w:tcW w:w="906" w:type="dxa"/>
            <w:tcBorders>
              <w:top w:val="thinThickLargeGap" w:sz="24" w:space="0" w:color="auto"/>
            </w:tcBorders>
            <w:noWrap/>
            <w:hideMark/>
          </w:tcPr>
          <w:p w:rsidR="001B0932" w:rsidRPr="00934CD2" w:rsidRDefault="001B0932" w:rsidP="001B093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%N</w:t>
            </w:r>
          </w:p>
        </w:tc>
        <w:tc>
          <w:tcPr>
            <w:tcW w:w="756" w:type="dxa"/>
            <w:tcBorders>
              <w:top w:val="thinThickLargeGap" w:sz="24" w:space="0" w:color="auto"/>
            </w:tcBorders>
            <w:noWrap/>
            <w:hideMark/>
          </w:tcPr>
          <w:p w:rsidR="001B0932" w:rsidRPr="00934CD2" w:rsidRDefault="001B0932" w:rsidP="001B093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%C</w:t>
            </w:r>
          </w:p>
        </w:tc>
        <w:tc>
          <w:tcPr>
            <w:tcW w:w="889" w:type="dxa"/>
            <w:tcBorders>
              <w:top w:val="thinThickLargeGap" w:sz="24" w:space="0" w:color="auto"/>
            </w:tcBorders>
            <w:noWrap/>
            <w:hideMark/>
          </w:tcPr>
          <w:p w:rsidR="001B0932" w:rsidRPr="00934CD2" w:rsidRDefault="001B0932" w:rsidP="001B093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C/N</w:t>
            </w:r>
          </w:p>
        </w:tc>
        <w:tc>
          <w:tcPr>
            <w:tcW w:w="1197" w:type="dxa"/>
            <w:tcBorders>
              <w:top w:val="thinThickLargeGap" w:sz="24" w:space="0" w:color="auto"/>
            </w:tcBorders>
          </w:tcPr>
          <w:p w:rsidR="001B0932" w:rsidRPr="00934CD2" w:rsidRDefault="001B0932" w:rsidP="001B0932">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Sample ID</w:t>
            </w:r>
          </w:p>
        </w:tc>
        <w:tc>
          <w:tcPr>
            <w:tcW w:w="756" w:type="dxa"/>
            <w:tcBorders>
              <w:top w:val="thinThickLargeGap" w:sz="24" w:space="0" w:color="auto"/>
            </w:tcBorders>
          </w:tcPr>
          <w:p w:rsidR="001B0932" w:rsidRPr="00934CD2" w:rsidRDefault="001B0932" w:rsidP="001B093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%N</w:t>
            </w:r>
          </w:p>
        </w:tc>
        <w:tc>
          <w:tcPr>
            <w:tcW w:w="756" w:type="dxa"/>
            <w:tcBorders>
              <w:top w:val="thinThickLargeGap" w:sz="24" w:space="0" w:color="auto"/>
            </w:tcBorders>
          </w:tcPr>
          <w:p w:rsidR="001B0932" w:rsidRPr="00934CD2" w:rsidRDefault="001B0932" w:rsidP="001B093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%C</w:t>
            </w:r>
          </w:p>
        </w:tc>
        <w:tc>
          <w:tcPr>
            <w:tcW w:w="876" w:type="dxa"/>
            <w:tcBorders>
              <w:top w:val="thinThickLargeGap" w:sz="24" w:space="0" w:color="auto"/>
            </w:tcBorders>
          </w:tcPr>
          <w:p w:rsidR="001B0932" w:rsidRPr="00934CD2" w:rsidRDefault="001B0932" w:rsidP="001B093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C/N</w:t>
            </w:r>
          </w:p>
        </w:tc>
        <w:tc>
          <w:tcPr>
            <w:tcW w:w="1058" w:type="dxa"/>
            <w:tcBorders>
              <w:top w:val="thinThickLargeGap" w:sz="24" w:space="0" w:color="auto"/>
            </w:tcBorders>
          </w:tcPr>
          <w:p w:rsidR="001B0932" w:rsidRPr="00934CD2" w:rsidRDefault="001B0932" w:rsidP="001B093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rPr>
            </w:pPr>
            <w:r w:rsidRPr="00934CD2">
              <w:rPr>
                <w:rFonts w:ascii="Times New Roman" w:eastAsia="Times New Roman" w:hAnsi="Times New Roman" w:cs="Times New Roman"/>
                <w:color w:val="000000" w:themeColor="text1"/>
                <w:sz w:val="24"/>
                <w:szCs w:val="24"/>
              </w:rPr>
              <w:t>Sample ID</w:t>
            </w:r>
          </w:p>
        </w:tc>
        <w:tc>
          <w:tcPr>
            <w:tcW w:w="636" w:type="dxa"/>
            <w:tcBorders>
              <w:top w:val="thinThickLargeGap" w:sz="24" w:space="0" w:color="auto"/>
            </w:tcBorders>
          </w:tcPr>
          <w:p w:rsidR="001B0932" w:rsidRPr="00934CD2" w:rsidRDefault="001B0932" w:rsidP="001B093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%N</w:t>
            </w:r>
          </w:p>
        </w:tc>
        <w:tc>
          <w:tcPr>
            <w:tcW w:w="636" w:type="dxa"/>
            <w:tcBorders>
              <w:top w:val="thinThickLargeGap" w:sz="24" w:space="0" w:color="auto"/>
            </w:tcBorders>
          </w:tcPr>
          <w:p w:rsidR="001B0932" w:rsidRPr="00934CD2" w:rsidRDefault="001B0932" w:rsidP="001B093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%C</w:t>
            </w:r>
          </w:p>
        </w:tc>
        <w:tc>
          <w:tcPr>
            <w:tcW w:w="817" w:type="dxa"/>
            <w:tcBorders>
              <w:top w:val="thinThickLargeGap" w:sz="24" w:space="0" w:color="auto"/>
            </w:tcBorders>
          </w:tcPr>
          <w:p w:rsidR="001B0932" w:rsidRPr="00934CD2" w:rsidRDefault="001B0932" w:rsidP="001B093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rPr>
            </w:pPr>
            <w:r w:rsidRPr="00934CD2">
              <w:rPr>
                <w:rFonts w:ascii="Times New Roman" w:hAnsi="Times New Roman" w:cs="Times New Roman"/>
                <w:color w:val="000000" w:themeColor="text1"/>
                <w:sz w:val="24"/>
                <w:szCs w:val="24"/>
              </w:rPr>
              <w:t>C/N</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1B0932" w:rsidRPr="00934CD2" w:rsidRDefault="001B0932" w:rsidP="001B0932">
            <w:pPr>
              <w:spacing w:after="0" w:line="240" w:lineRule="auto"/>
              <w:jc w:val="center"/>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IB 1</w:t>
            </w:r>
          </w:p>
        </w:tc>
        <w:tc>
          <w:tcPr>
            <w:tcW w:w="906" w:type="dxa"/>
            <w:noWrap/>
            <w:hideMark/>
          </w:tcPr>
          <w:p w:rsidR="001B0932" w:rsidRPr="00934CD2" w:rsidRDefault="001B0932" w:rsidP="001B09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0.032</w:t>
            </w:r>
          </w:p>
        </w:tc>
        <w:tc>
          <w:tcPr>
            <w:tcW w:w="756" w:type="dxa"/>
            <w:noWrap/>
            <w:hideMark/>
          </w:tcPr>
          <w:p w:rsidR="001B0932" w:rsidRPr="00934CD2" w:rsidRDefault="001B0932" w:rsidP="001B09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0.098</w:t>
            </w:r>
          </w:p>
        </w:tc>
        <w:tc>
          <w:tcPr>
            <w:tcW w:w="889" w:type="dxa"/>
            <w:noWrap/>
            <w:hideMark/>
          </w:tcPr>
          <w:p w:rsidR="001B0932" w:rsidRPr="00934CD2" w:rsidRDefault="001B0932" w:rsidP="001B09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3.033</w:t>
            </w:r>
          </w:p>
        </w:tc>
        <w:tc>
          <w:tcPr>
            <w:tcW w:w="1197" w:type="dxa"/>
          </w:tcPr>
          <w:p w:rsidR="001B0932" w:rsidRPr="00934CD2" w:rsidRDefault="00A0085A"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M</w:t>
            </w:r>
            <w:r w:rsidR="001B0932" w:rsidRPr="00934CD2">
              <w:rPr>
                <w:rFonts w:ascii="Times New Roman" w:hAnsi="Times New Roman" w:cs="Times New Roman"/>
                <w:b/>
                <w:color w:val="000000" w:themeColor="text1"/>
                <w:sz w:val="24"/>
                <w:szCs w:val="24"/>
              </w:rPr>
              <w:t>odern clay</w:t>
            </w:r>
          </w:p>
        </w:tc>
        <w:tc>
          <w:tcPr>
            <w:tcW w:w="75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0.22</w:t>
            </w:r>
          </w:p>
        </w:tc>
        <w:tc>
          <w:tcPr>
            <w:tcW w:w="75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0.90</w:t>
            </w:r>
          </w:p>
        </w:tc>
        <w:tc>
          <w:tcPr>
            <w:tcW w:w="87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4.02</w:t>
            </w:r>
          </w:p>
        </w:tc>
        <w:tc>
          <w:tcPr>
            <w:tcW w:w="1058" w:type="dxa"/>
          </w:tcPr>
          <w:p w:rsidR="001B0932" w:rsidRPr="00934CD2" w:rsidRDefault="001B0932" w:rsidP="001B09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4"/>
                <w:szCs w:val="24"/>
              </w:rPr>
            </w:pPr>
            <w:r w:rsidRPr="00934CD2">
              <w:rPr>
                <w:rFonts w:ascii="Times New Roman" w:eastAsia="Times New Roman" w:hAnsi="Times New Roman" w:cs="Times New Roman"/>
                <w:b/>
                <w:bCs/>
                <w:color w:val="000000" w:themeColor="text1"/>
                <w:sz w:val="24"/>
                <w:szCs w:val="24"/>
              </w:rPr>
              <w:t>KHRD 1</w:t>
            </w:r>
          </w:p>
        </w:tc>
        <w:tc>
          <w:tcPr>
            <w:tcW w:w="63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0.03</w:t>
            </w:r>
          </w:p>
        </w:tc>
        <w:tc>
          <w:tcPr>
            <w:tcW w:w="63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0.26</w:t>
            </w:r>
          </w:p>
        </w:tc>
        <w:tc>
          <w:tcPr>
            <w:tcW w:w="0" w:type="auto"/>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8.74</w:t>
            </w:r>
          </w:p>
        </w:tc>
      </w:tr>
      <w:tr w:rsidR="00934CD2" w:rsidRPr="00934CD2" w:rsidTr="00F650FE">
        <w:trPr>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1B0932" w:rsidRPr="00934CD2" w:rsidRDefault="001B0932" w:rsidP="001B0932">
            <w:pPr>
              <w:spacing w:after="0" w:line="240" w:lineRule="auto"/>
              <w:jc w:val="center"/>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IB 2</w:t>
            </w:r>
          </w:p>
        </w:tc>
        <w:tc>
          <w:tcPr>
            <w:tcW w:w="906" w:type="dxa"/>
            <w:noWrap/>
            <w:hideMark/>
          </w:tcPr>
          <w:p w:rsidR="001B0932" w:rsidRPr="00934CD2" w:rsidRDefault="001B0932" w:rsidP="001B09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0.026</w:t>
            </w:r>
          </w:p>
        </w:tc>
        <w:tc>
          <w:tcPr>
            <w:tcW w:w="756" w:type="dxa"/>
            <w:noWrap/>
            <w:hideMark/>
          </w:tcPr>
          <w:p w:rsidR="001B0932" w:rsidRPr="00934CD2" w:rsidRDefault="001B0932" w:rsidP="001B09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0.074</w:t>
            </w:r>
          </w:p>
        </w:tc>
        <w:tc>
          <w:tcPr>
            <w:tcW w:w="889" w:type="dxa"/>
            <w:noWrap/>
            <w:hideMark/>
          </w:tcPr>
          <w:p w:rsidR="001B0932" w:rsidRPr="00934CD2" w:rsidRDefault="001B0932" w:rsidP="001B09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2.918</w:t>
            </w:r>
          </w:p>
        </w:tc>
        <w:tc>
          <w:tcPr>
            <w:tcW w:w="1197" w:type="dxa"/>
          </w:tcPr>
          <w:p w:rsidR="001B0932" w:rsidRPr="00934CD2" w:rsidRDefault="00A0085A"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Modern a</w:t>
            </w:r>
            <w:r w:rsidR="001B0932" w:rsidRPr="00934CD2">
              <w:rPr>
                <w:rFonts w:ascii="Times New Roman" w:hAnsi="Times New Roman" w:cs="Times New Roman"/>
                <w:b/>
                <w:color w:val="000000" w:themeColor="text1"/>
                <w:sz w:val="24"/>
                <w:szCs w:val="24"/>
              </w:rPr>
              <w:t>lgae</w:t>
            </w:r>
          </w:p>
        </w:tc>
        <w:tc>
          <w:tcPr>
            <w:tcW w:w="75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0.46</w:t>
            </w:r>
          </w:p>
        </w:tc>
        <w:tc>
          <w:tcPr>
            <w:tcW w:w="75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2.56</w:t>
            </w:r>
          </w:p>
        </w:tc>
        <w:tc>
          <w:tcPr>
            <w:tcW w:w="87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5.61</w:t>
            </w:r>
          </w:p>
        </w:tc>
        <w:tc>
          <w:tcPr>
            <w:tcW w:w="1058" w:type="dxa"/>
          </w:tcPr>
          <w:p w:rsidR="001B0932" w:rsidRPr="00934CD2" w:rsidRDefault="001B0932" w:rsidP="001B09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4"/>
                <w:szCs w:val="24"/>
              </w:rPr>
            </w:pPr>
            <w:r w:rsidRPr="00934CD2">
              <w:rPr>
                <w:rFonts w:ascii="Times New Roman" w:eastAsia="Times New Roman" w:hAnsi="Times New Roman" w:cs="Times New Roman"/>
                <w:b/>
                <w:bCs/>
                <w:color w:val="000000" w:themeColor="text1"/>
                <w:sz w:val="24"/>
                <w:szCs w:val="24"/>
              </w:rPr>
              <w:t>KHRD 2</w:t>
            </w:r>
          </w:p>
        </w:tc>
        <w:tc>
          <w:tcPr>
            <w:tcW w:w="63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0.03</w:t>
            </w:r>
          </w:p>
        </w:tc>
        <w:tc>
          <w:tcPr>
            <w:tcW w:w="63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0.24</w:t>
            </w:r>
          </w:p>
        </w:tc>
        <w:tc>
          <w:tcPr>
            <w:tcW w:w="0" w:type="auto"/>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8.68</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1B0932" w:rsidRPr="00934CD2" w:rsidRDefault="001B0932" w:rsidP="001B0932">
            <w:pPr>
              <w:spacing w:after="0" w:line="240" w:lineRule="auto"/>
              <w:jc w:val="center"/>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IB 3</w:t>
            </w:r>
          </w:p>
        </w:tc>
        <w:tc>
          <w:tcPr>
            <w:tcW w:w="906" w:type="dxa"/>
            <w:noWrap/>
            <w:hideMark/>
          </w:tcPr>
          <w:p w:rsidR="001B0932" w:rsidRPr="00934CD2" w:rsidRDefault="001B0932" w:rsidP="001B09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0.025</w:t>
            </w:r>
          </w:p>
        </w:tc>
        <w:tc>
          <w:tcPr>
            <w:tcW w:w="756" w:type="dxa"/>
            <w:noWrap/>
            <w:hideMark/>
          </w:tcPr>
          <w:p w:rsidR="001B0932" w:rsidRPr="00934CD2" w:rsidRDefault="001B0932" w:rsidP="001B09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0.072</w:t>
            </w:r>
          </w:p>
        </w:tc>
        <w:tc>
          <w:tcPr>
            <w:tcW w:w="889" w:type="dxa"/>
            <w:noWrap/>
            <w:hideMark/>
          </w:tcPr>
          <w:p w:rsidR="001B0932" w:rsidRPr="00934CD2" w:rsidRDefault="001B0932" w:rsidP="001B09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2.870</w:t>
            </w:r>
          </w:p>
        </w:tc>
        <w:tc>
          <w:tcPr>
            <w:tcW w:w="1197"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1</w:t>
            </w:r>
          </w:p>
        </w:tc>
        <w:tc>
          <w:tcPr>
            <w:tcW w:w="75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0.03</w:t>
            </w:r>
          </w:p>
        </w:tc>
        <w:tc>
          <w:tcPr>
            <w:tcW w:w="75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0.13</w:t>
            </w:r>
          </w:p>
        </w:tc>
        <w:tc>
          <w:tcPr>
            <w:tcW w:w="87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3.81</w:t>
            </w:r>
          </w:p>
        </w:tc>
        <w:tc>
          <w:tcPr>
            <w:tcW w:w="1058" w:type="dxa"/>
          </w:tcPr>
          <w:p w:rsidR="001B0932" w:rsidRPr="00934CD2" w:rsidRDefault="001B0932" w:rsidP="001B09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4"/>
                <w:szCs w:val="24"/>
              </w:rPr>
            </w:pPr>
            <w:r w:rsidRPr="00934CD2">
              <w:rPr>
                <w:rFonts w:ascii="Times New Roman" w:eastAsia="Times New Roman" w:hAnsi="Times New Roman" w:cs="Times New Roman"/>
                <w:b/>
                <w:bCs/>
                <w:color w:val="000000" w:themeColor="text1"/>
                <w:sz w:val="24"/>
                <w:szCs w:val="24"/>
              </w:rPr>
              <w:t>KHRD3</w:t>
            </w:r>
          </w:p>
        </w:tc>
        <w:tc>
          <w:tcPr>
            <w:tcW w:w="63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0.03</w:t>
            </w:r>
          </w:p>
        </w:tc>
        <w:tc>
          <w:tcPr>
            <w:tcW w:w="636" w:type="dxa"/>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0.27</w:t>
            </w:r>
          </w:p>
        </w:tc>
        <w:tc>
          <w:tcPr>
            <w:tcW w:w="0" w:type="auto"/>
          </w:tcPr>
          <w:p w:rsidR="001B0932" w:rsidRPr="00934CD2" w:rsidRDefault="001B0932" w:rsidP="001B093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9.75</w:t>
            </w:r>
          </w:p>
        </w:tc>
      </w:tr>
      <w:tr w:rsidR="00934CD2" w:rsidRPr="00934CD2" w:rsidTr="00F650FE">
        <w:trPr>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1B0932" w:rsidRPr="00934CD2" w:rsidRDefault="001B0932" w:rsidP="001B0932">
            <w:pPr>
              <w:spacing w:after="0" w:line="240" w:lineRule="auto"/>
              <w:jc w:val="center"/>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IB  4</w:t>
            </w:r>
          </w:p>
        </w:tc>
        <w:tc>
          <w:tcPr>
            <w:tcW w:w="906" w:type="dxa"/>
            <w:noWrap/>
            <w:hideMark/>
          </w:tcPr>
          <w:p w:rsidR="001B0932" w:rsidRPr="00934CD2" w:rsidRDefault="001B0932" w:rsidP="001B09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0.031</w:t>
            </w:r>
          </w:p>
        </w:tc>
        <w:tc>
          <w:tcPr>
            <w:tcW w:w="756" w:type="dxa"/>
            <w:noWrap/>
            <w:hideMark/>
          </w:tcPr>
          <w:p w:rsidR="001B0932" w:rsidRPr="00934CD2" w:rsidRDefault="001B0932" w:rsidP="001B09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0.096</w:t>
            </w:r>
          </w:p>
        </w:tc>
        <w:tc>
          <w:tcPr>
            <w:tcW w:w="889" w:type="dxa"/>
            <w:noWrap/>
            <w:hideMark/>
          </w:tcPr>
          <w:p w:rsidR="001B0932" w:rsidRPr="00934CD2" w:rsidRDefault="001B0932" w:rsidP="001B09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3.080</w:t>
            </w:r>
          </w:p>
        </w:tc>
        <w:tc>
          <w:tcPr>
            <w:tcW w:w="1197"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LTOC2</w:t>
            </w:r>
          </w:p>
        </w:tc>
        <w:tc>
          <w:tcPr>
            <w:tcW w:w="75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0.01</w:t>
            </w:r>
          </w:p>
        </w:tc>
        <w:tc>
          <w:tcPr>
            <w:tcW w:w="75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0.16</w:t>
            </w:r>
          </w:p>
        </w:tc>
        <w:tc>
          <w:tcPr>
            <w:tcW w:w="87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10.68</w:t>
            </w:r>
          </w:p>
        </w:tc>
        <w:tc>
          <w:tcPr>
            <w:tcW w:w="1058" w:type="dxa"/>
          </w:tcPr>
          <w:p w:rsidR="001B0932" w:rsidRPr="00934CD2" w:rsidRDefault="001B0932" w:rsidP="001B09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4"/>
                <w:szCs w:val="24"/>
              </w:rPr>
            </w:pPr>
            <w:r w:rsidRPr="00934CD2">
              <w:rPr>
                <w:rFonts w:ascii="Times New Roman" w:eastAsia="Times New Roman" w:hAnsi="Times New Roman" w:cs="Times New Roman"/>
                <w:b/>
                <w:bCs/>
                <w:color w:val="000000" w:themeColor="text1"/>
                <w:sz w:val="24"/>
                <w:szCs w:val="24"/>
              </w:rPr>
              <w:t>KHRD4</w:t>
            </w:r>
          </w:p>
        </w:tc>
        <w:tc>
          <w:tcPr>
            <w:tcW w:w="63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0.03</w:t>
            </w:r>
          </w:p>
        </w:tc>
        <w:tc>
          <w:tcPr>
            <w:tcW w:w="636" w:type="dxa"/>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0.31</w:t>
            </w:r>
          </w:p>
        </w:tc>
        <w:tc>
          <w:tcPr>
            <w:tcW w:w="0" w:type="auto"/>
          </w:tcPr>
          <w:p w:rsidR="001B0932" w:rsidRPr="00934CD2" w:rsidRDefault="001B0932" w:rsidP="001B093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10.50</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172186" w:rsidRPr="00934CD2" w:rsidRDefault="00172186" w:rsidP="00172186">
            <w:pPr>
              <w:spacing w:after="0" w:line="240" w:lineRule="auto"/>
              <w:jc w:val="center"/>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IB 5</w:t>
            </w:r>
          </w:p>
        </w:tc>
        <w:tc>
          <w:tcPr>
            <w:tcW w:w="906" w:type="dxa"/>
            <w:noWrap/>
            <w:hideMark/>
          </w:tcPr>
          <w:p w:rsidR="00172186" w:rsidRPr="00934CD2" w:rsidRDefault="00172186" w:rsidP="0017218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0.025</w:t>
            </w:r>
          </w:p>
        </w:tc>
        <w:tc>
          <w:tcPr>
            <w:tcW w:w="756" w:type="dxa"/>
            <w:noWrap/>
            <w:hideMark/>
          </w:tcPr>
          <w:p w:rsidR="00172186" w:rsidRPr="00934CD2" w:rsidRDefault="00172186" w:rsidP="0017218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0.088</w:t>
            </w:r>
          </w:p>
        </w:tc>
        <w:tc>
          <w:tcPr>
            <w:tcW w:w="889" w:type="dxa"/>
            <w:noWrap/>
            <w:hideMark/>
          </w:tcPr>
          <w:p w:rsidR="00172186" w:rsidRPr="00934CD2" w:rsidRDefault="00172186" w:rsidP="0017218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3.468</w:t>
            </w:r>
          </w:p>
        </w:tc>
        <w:tc>
          <w:tcPr>
            <w:tcW w:w="1197"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3</w:t>
            </w:r>
          </w:p>
        </w:tc>
        <w:tc>
          <w:tcPr>
            <w:tcW w:w="75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0.04</w:t>
            </w:r>
          </w:p>
        </w:tc>
        <w:tc>
          <w:tcPr>
            <w:tcW w:w="75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0.18</w:t>
            </w:r>
          </w:p>
        </w:tc>
        <w:tc>
          <w:tcPr>
            <w:tcW w:w="87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4.92</w:t>
            </w:r>
          </w:p>
        </w:tc>
        <w:tc>
          <w:tcPr>
            <w:tcW w:w="1058" w:type="dxa"/>
          </w:tcPr>
          <w:p w:rsidR="00172186" w:rsidRPr="00934CD2" w:rsidRDefault="00172186" w:rsidP="0017218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4"/>
                <w:szCs w:val="24"/>
              </w:rPr>
            </w:pPr>
            <w:r w:rsidRPr="00934CD2">
              <w:rPr>
                <w:rFonts w:ascii="Times New Roman" w:eastAsia="Times New Roman" w:hAnsi="Times New Roman" w:cs="Times New Roman"/>
                <w:b/>
                <w:bCs/>
                <w:color w:val="000000" w:themeColor="text1"/>
                <w:sz w:val="24"/>
                <w:szCs w:val="24"/>
              </w:rPr>
              <w:t>KHRD5</w:t>
            </w:r>
          </w:p>
        </w:tc>
        <w:tc>
          <w:tcPr>
            <w:tcW w:w="63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0.02</w:t>
            </w:r>
          </w:p>
        </w:tc>
        <w:tc>
          <w:tcPr>
            <w:tcW w:w="63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0.29</w:t>
            </w:r>
          </w:p>
        </w:tc>
        <w:tc>
          <w:tcPr>
            <w:tcW w:w="0" w:type="auto"/>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11.86</w:t>
            </w:r>
          </w:p>
        </w:tc>
      </w:tr>
      <w:tr w:rsidR="00934CD2" w:rsidRPr="00934CD2" w:rsidTr="00F650FE">
        <w:trPr>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172186" w:rsidRPr="00934CD2" w:rsidRDefault="00172186" w:rsidP="00172186">
            <w:pPr>
              <w:spacing w:after="0" w:line="240" w:lineRule="auto"/>
              <w:jc w:val="center"/>
              <w:rPr>
                <w:rFonts w:ascii="Times New Roman" w:eastAsia="Times New Roman" w:hAnsi="Times New Roman" w:cs="Times New Roman"/>
                <w:b w:val="0"/>
                <w:bCs w:val="0"/>
                <w:color w:val="000000" w:themeColor="text1"/>
                <w:sz w:val="24"/>
                <w:szCs w:val="24"/>
              </w:rPr>
            </w:pPr>
            <w:r w:rsidRPr="00934CD2">
              <w:rPr>
                <w:rFonts w:ascii="Times New Roman" w:eastAsia="Times New Roman" w:hAnsi="Times New Roman" w:cs="Times New Roman"/>
                <w:color w:val="000000" w:themeColor="text1"/>
                <w:sz w:val="24"/>
                <w:szCs w:val="24"/>
              </w:rPr>
              <w:t>IB 6</w:t>
            </w:r>
          </w:p>
        </w:tc>
        <w:tc>
          <w:tcPr>
            <w:tcW w:w="906" w:type="dxa"/>
            <w:noWrap/>
            <w:hideMark/>
          </w:tcPr>
          <w:p w:rsidR="00172186" w:rsidRPr="00934CD2" w:rsidRDefault="00172186" w:rsidP="001721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0.008</w:t>
            </w:r>
          </w:p>
        </w:tc>
        <w:tc>
          <w:tcPr>
            <w:tcW w:w="756" w:type="dxa"/>
            <w:noWrap/>
            <w:hideMark/>
          </w:tcPr>
          <w:p w:rsidR="00172186" w:rsidRPr="00934CD2" w:rsidRDefault="00172186" w:rsidP="001721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0.041</w:t>
            </w:r>
          </w:p>
        </w:tc>
        <w:tc>
          <w:tcPr>
            <w:tcW w:w="889" w:type="dxa"/>
            <w:noWrap/>
            <w:hideMark/>
          </w:tcPr>
          <w:p w:rsidR="00172186" w:rsidRPr="00934CD2" w:rsidRDefault="00172186" w:rsidP="001721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 w:val="24"/>
                <w:szCs w:val="24"/>
              </w:rPr>
            </w:pPr>
            <w:r w:rsidRPr="00934CD2">
              <w:rPr>
                <w:rFonts w:ascii="Times New Roman" w:eastAsia="Times New Roman" w:hAnsi="Times New Roman" w:cs="Times New Roman"/>
                <w:bCs/>
                <w:color w:val="000000" w:themeColor="text1"/>
                <w:sz w:val="24"/>
                <w:szCs w:val="24"/>
              </w:rPr>
              <w:t>5.092</w:t>
            </w:r>
          </w:p>
        </w:tc>
        <w:tc>
          <w:tcPr>
            <w:tcW w:w="1197" w:type="dxa"/>
          </w:tcPr>
          <w:p w:rsidR="00172186" w:rsidRPr="00934CD2" w:rsidRDefault="00172186" w:rsidP="00172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4</w:t>
            </w:r>
          </w:p>
        </w:tc>
        <w:tc>
          <w:tcPr>
            <w:tcW w:w="756" w:type="dxa"/>
          </w:tcPr>
          <w:p w:rsidR="00172186" w:rsidRPr="00934CD2" w:rsidRDefault="00172186" w:rsidP="00172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0.03</w:t>
            </w:r>
          </w:p>
        </w:tc>
        <w:tc>
          <w:tcPr>
            <w:tcW w:w="756" w:type="dxa"/>
          </w:tcPr>
          <w:p w:rsidR="00172186" w:rsidRPr="00934CD2" w:rsidRDefault="00172186" w:rsidP="00172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0.23</w:t>
            </w:r>
          </w:p>
        </w:tc>
        <w:tc>
          <w:tcPr>
            <w:tcW w:w="876" w:type="dxa"/>
          </w:tcPr>
          <w:p w:rsidR="00172186" w:rsidRPr="00934CD2" w:rsidRDefault="00172186" w:rsidP="00172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7.39</w:t>
            </w:r>
          </w:p>
        </w:tc>
        <w:tc>
          <w:tcPr>
            <w:tcW w:w="1058" w:type="dxa"/>
          </w:tcPr>
          <w:p w:rsidR="00172186" w:rsidRPr="00934CD2" w:rsidRDefault="00172186" w:rsidP="001721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4"/>
                <w:szCs w:val="24"/>
              </w:rPr>
            </w:pPr>
            <w:r w:rsidRPr="00934CD2">
              <w:rPr>
                <w:rFonts w:ascii="Times New Roman" w:eastAsia="Times New Roman" w:hAnsi="Times New Roman" w:cs="Times New Roman"/>
                <w:b/>
                <w:bCs/>
                <w:color w:val="000000" w:themeColor="text1"/>
                <w:sz w:val="24"/>
                <w:szCs w:val="24"/>
              </w:rPr>
              <w:t>KHRD6</w:t>
            </w:r>
          </w:p>
        </w:tc>
        <w:tc>
          <w:tcPr>
            <w:tcW w:w="636" w:type="dxa"/>
          </w:tcPr>
          <w:p w:rsidR="00172186" w:rsidRPr="00934CD2" w:rsidRDefault="00172186" w:rsidP="00172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0.02</w:t>
            </w:r>
          </w:p>
        </w:tc>
        <w:tc>
          <w:tcPr>
            <w:tcW w:w="636" w:type="dxa"/>
          </w:tcPr>
          <w:p w:rsidR="00172186" w:rsidRPr="00934CD2" w:rsidRDefault="00172186" w:rsidP="00172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0.26</w:t>
            </w:r>
          </w:p>
        </w:tc>
        <w:tc>
          <w:tcPr>
            <w:tcW w:w="0" w:type="auto"/>
          </w:tcPr>
          <w:p w:rsidR="00172186" w:rsidRPr="00934CD2" w:rsidRDefault="00172186" w:rsidP="00172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11.07</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172186" w:rsidRPr="00934CD2" w:rsidRDefault="00172186" w:rsidP="00172186">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7</w:t>
            </w:r>
          </w:p>
        </w:tc>
        <w:tc>
          <w:tcPr>
            <w:tcW w:w="906" w:type="dxa"/>
            <w:noWrap/>
            <w:hideMark/>
          </w:tcPr>
          <w:p w:rsidR="00172186" w:rsidRPr="00934CD2" w:rsidRDefault="00172186" w:rsidP="0017218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0.008</w:t>
            </w:r>
          </w:p>
        </w:tc>
        <w:tc>
          <w:tcPr>
            <w:tcW w:w="756" w:type="dxa"/>
            <w:noWrap/>
            <w:hideMark/>
          </w:tcPr>
          <w:p w:rsidR="00172186" w:rsidRPr="00934CD2" w:rsidRDefault="00172186" w:rsidP="0017218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0.048</w:t>
            </w:r>
          </w:p>
        </w:tc>
        <w:tc>
          <w:tcPr>
            <w:tcW w:w="889" w:type="dxa"/>
            <w:noWrap/>
            <w:hideMark/>
          </w:tcPr>
          <w:p w:rsidR="00172186" w:rsidRPr="00934CD2" w:rsidRDefault="00172186" w:rsidP="0017218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6.268</w:t>
            </w:r>
          </w:p>
        </w:tc>
        <w:tc>
          <w:tcPr>
            <w:tcW w:w="1197"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5</w:t>
            </w:r>
          </w:p>
        </w:tc>
        <w:tc>
          <w:tcPr>
            <w:tcW w:w="75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0.04</w:t>
            </w:r>
          </w:p>
        </w:tc>
        <w:tc>
          <w:tcPr>
            <w:tcW w:w="75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0.29</w:t>
            </w:r>
          </w:p>
        </w:tc>
        <w:tc>
          <w:tcPr>
            <w:tcW w:w="87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7.99</w:t>
            </w:r>
          </w:p>
        </w:tc>
        <w:tc>
          <w:tcPr>
            <w:tcW w:w="1058" w:type="dxa"/>
          </w:tcPr>
          <w:p w:rsidR="00172186" w:rsidRPr="00934CD2" w:rsidRDefault="00172186" w:rsidP="0017218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4"/>
                <w:szCs w:val="24"/>
              </w:rPr>
            </w:pPr>
            <w:r w:rsidRPr="00934CD2">
              <w:rPr>
                <w:rFonts w:ascii="Times New Roman" w:eastAsia="Times New Roman" w:hAnsi="Times New Roman" w:cs="Times New Roman"/>
                <w:b/>
                <w:bCs/>
                <w:color w:val="000000" w:themeColor="text1"/>
                <w:sz w:val="24"/>
                <w:szCs w:val="24"/>
              </w:rPr>
              <w:t>KHRD7</w:t>
            </w:r>
          </w:p>
        </w:tc>
        <w:tc>
          <w:tcPr>
            <w:tcW w:w="63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0.02</w:t>
            </w:r>
          </w:p>
        </w:tc>
        <w:tc>
          <w:tcPr>
            <w:tcW w:w="636" w:type="dxa"/>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0.24</w:t>
            </w:r>
          </w:p>
        </w:tc>
        <w:tc>
          <w:tcPr>
            <w:tcW w:w="0" w:type="auto"/>
          </w:tcPr>
          <w:p w:rsidR="00172186" w:rsidRPr="00934CD2" w:rsidRDefault="00172186" w:rsidP="001721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11.64</w:t>
            </w:r>
          </w:p>
        </w:tc>
      </w:tr>
      <w:tr w:rsidR="00934CD2" w:rsidRPr="00934CD2" w:rsidTr="00F650FE">
        <w:trPr>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8</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0.006</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0.036</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6.619</w:t>
            </w:r>
          </w:p>
        </w:tc>
        <w:tc>
          <w:tcPr>
            <w:tcW w:w="1197"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6</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0.04</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0.23</w:t>
            </w:r>
          </w:p>
        </w:tc>
        <w:tc>
          <w:tcPr>
            <w:tcW w:w="87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5.47</w:t>
            </w:r>
          </w:p>
        </w:tc>
        <w:tc>
          <w:tcPr>
            <w:tcW w:w="1058" w:type="dxa"/>
          </w:tcPr>
          <w:p w:rsidR="00A0085A" w:rsidRPr="00934CD2" w:rsidRDefault="00A0085A" w:rsidP="00A008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4"/>
                <w:szCs w:val="24"/>
              </w:rPr>
            </w:pPr>
            <w:r w:rsidRPr="00934CD2">
              <w:rPr>
                <w:rFonts w:ascii="Times New Roman" w:eastAsia="Times New Roman" w:hAnsi="Times New Roman" w:cs="Times New Roman"/>
                <w:b/>
                <w:color w:val="000000" w:themeColor="text1"/>
                <w:sz w:val="24"/>
                <w:szCs w:val="24"/>
              </w:rPr>
              <w:t>%N range</w:t>
            </w:r>
          </w:p>
        </w:tc>
        <w:tc>
          <w:tcPr>
            <w:tcW w:w="2089" w:type="dxa"/>
            <w:gridSpan w:val="3"/>
          </w:tcPr>
          <w:p w:rsidR="00A0085A" w:rsidRPr="00934CD2" w:rsidRDefault="00A0085A" w:rsidP="00A0085A">
            <w:pPr>
              <w:spacing w:after="0" w:line="240" w:lineRule="auto"/>
              <w:ind w:right="54"/>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0.02-0.03%,</w:t>
            </w:r>
          </w:p>
        </w:tc>
      </w:tr>
      <w:tr w:rsidR="00934CD2" w:rsidRPr="00934CD2" w:rsidTr="00F650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IB9</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0.006</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0.039</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6.832</w:t>
            </w:r>
          </w:p>
        </w:tc>
        <w:tc>
          <w:tcPr>
            <w:tcW w:w="1197"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LTOC7</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0.01</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0.25</w:t>
            </w:r>
          </w:p>
        </w:tc>
        <w:tc>
          <w:tcPr>
            <w:tcW w:w="87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17.71</w:t>
            </w:r>
          </w:p>
        </w:tc>
        <w:tc>
          <w:tcPr>
            <w:tcW w:w="1058" w:type="dxa"/>
          </w:tcPr>
          <w:p w:rsidR="00A0085A" w:rsidRPr="00934CD2" w:rsidRDefault="00A0085A" w:rsidP="00A008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themeColor="text1"/>
                <w:sz w:val="24"/>
                <w:szCs w:val="24"/>
              </w:rPr>
            </w:pPr>
            <w:r w:rsidRPr="00934CD2">
              <w:rPr>
                <w:rFonts w:ascii="Times New Roman" w:eastAsia="Times New Roman" w:hAnsi="Times New Roman" w:cs="Times New Roman"/>
                <w:b/>
                <w:color w:val="000000" w:themeColor="text1"/>
                <w:sz w:val="24"/>
                <w:szCs w:val="24"/>
              </w:rPr>
              <w:t>%</w:t>
            </w:r>
            <w:proofErr w:type="spellStart"/>
            <w:r w:rsidRPr="00934CD2">
              <w:rPr>
                <w:rFonts w:ascii="Times New Roman" w:hAnsi="Times New Roman" w:cs="Times New Roman"/>
                <w:b/>
                <w:color w:val="000000" w:themeColor="text1"/>
                <w:sz w:val="24"/>
                <w:szCs w:val="24"/>
              </w:rPr>
              <w:t>C</w:t>
            </w:r>
            <w:r w:rsidRPr="00934CD2">
              <w:rPr>
                <w:rFonts w:ascii="Times New Roman" w:hAnsi="Times New Roman" w:cs="Times New Roman"/>
                <w:b/>
                <w:color w:val="000000" w:themeColor="text1"/>
                <w:sz w:val="24"/>
                <w:szCs w:val="24"/>
                <w:vertAlign w:val="subscript"/>
              </w:rPr>
              <w:t>org</w:t>
            </w:r>
            <w:proofErr w:type="spellEnd"/>
            <w:r w:rsidRPr="00934CD2">
              <w:rPr>
                <w:rFonts w:ascii="Times New Roman" w:hAnsi="Times New Roman" w:cs="Times New Roman"/>
                <w:b/>
                <w:color w:val="000000" w:themeColor="text1"/>
                <w:sz w:val="24"/>
                <w:szCs w:val="24"/>
                <w:vertAlign w:val="subscript"/>
              </w:rPr>
              <w:t xml:space="preserve"> </w:t>
            </w:r>
            <w:r w:rsidRPr="00934CD2">
              <w:rPr>
                <w:rFonts w:ascii="Times New Roman" w:eastAsia="Times New Roman" w:hAnsi="Times New Roman" w:cs="Times New Roman"/>
                <w:b/>
                <w:color w:val="000000" w:themeColor="text1"/>
                <w:sz w:val="24"/>
                <w:szCs w:val="24"/>
              </w:rPr>
              <w:t>range</w:t>
            </w:r>
          </w:p>
        </w:tc>
        <w:tc>
          <w:tcPr>
            <w:tcW w:w="2089" w:type="dxa"/>
            <w:gridSpan w:val="3"/>
          </w:tcPr>
          <w:p w:rsidR="00A0085A" w:rsidRPr="00934CD2" w:rsidRDefault="00A0085A" w:rsidP="00A0085A">
            <w:pPr>
              <w:spacing w:after="0" w:line="240" w:lineRule="auto"/>
              <w:ind w:right="5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0.24-0.31%</w:t>
            </w:r>
          </w:p>
        </w:tc>
      </w:tr>
      <w:tr w:rsidR="00934CD2" w:rsidRPr="00934CD2" w:rsidTr="00F650FE">
        <w:trPr>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IB10</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0.004</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0.033</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7.506</w:t>
            </w:r>
          </w:p>
        </w:tc>
        <w:tc>
          <w:tcPr>
            <w:tcW w:w="1197"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8</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0.03</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0.21</w:t>
            </w:r>
          </w:p>
        </w:tc>
        <w:tc>
          <w:tcPr>
            <w:tcW w:w="87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8.32</w:t>
            </w:r>
          </w:p>
        </w:tc>
        <w:tc>
          <w:tcPr>
            <w:tcW w:w="1058" w:type="dxa"/>
          </w:tcPr>
          <w:p w:rsidR="00A0085A" w:rsidRPr="00934CD2" w:rsidRDefault="00A0085A" w:rsidP="00A008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C/N</w:t>
            </w:r>
            <w:r w:rsidRPr="00934CD2">
              <w:rPr>
                <w:rFonts w:ascii="Times New Roman" w:eastAsia="Times New Roman" w:hAnsi="Times New Roman" w:cs="Times New Roman"/>
                <w:b/>
                <w:color w:val="000000" w:themeColor="text1"/>
                <w:sz w:val="24"/>
                <w:szCs w:val="24"/>
              </w:rPr>
              <w:t xml:space="preserve"> range</w:t>
            </w:r>
          </w:p>
        </w:tc>
        <w:tc>
          <w:tcPr>
            <w:tcW w:w="2089" w:type="dxa"/>
            <w:gridSpan w:val="3"/>
          </w:tcPr>
          <w:p w:rsidR="00A0085A" w:rsidRPr="00934CD2" w:rsidRDefault="00A0085A" w:rsidP="00A0085A">
            <w:pPr>
              <w:spacing w:after="0" w:line="240" w:lineRule="auto"/>
              <w:ind w:right="5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8.68-11.86</w:t>
            </w:r>
          </w:p>
        </w:tc>
      </w:tr>
      <w:tr w:rsidR="00934CD2" w:rsidRPr="00934CD2" w:rsidTr="00F650FE">
        <w:trPr>
          <w:gridAfter w:val="4"/>
          <w:cnfStyle w:val="000000100000" w:firstRow="0" w:lastRow="0" w:firstColumn="0" w:lastColumn="0" w:oddVBand="0" w:evenVBand="0" w:oddHBand="1" w:evenHBand="0" w:firstRowFirstColumn="0" w:firstRowLastColumn="0" w:lastRowFirstColumn="0" w:lastRowLastColumn="0"/>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IB11</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0.006</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0.044</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7.052</w:t>
            </w:r>
          </w:p>
        </w:tc>
        <w:tc>
          <w:tcPr>
            <w:tcW w:w="1197"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9</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0.02</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0.14</w:t>
            </w:r>
          </w:p>
        </w:tc>
        <w:tc>
          <w:tcPr>
            <w:tcW w:w="87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6.26</w:t>
            </w:r>
          </w:p>
        </w:tc>
      </w:tr>
      <w:tr w:rsidR="00934CD2" w:rsidRPr="00934CD2" w:rsidTr="00F650FE">
        <w:trPr>
          <w:gridAfter w:val="4"/>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12</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0.006</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0.041</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7.006</w:t>
            </w:r>
          </w:p>
        </w:tc>
        <w:tc>
          <w:tcPr>
            <w:tcW w:w="1197"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10</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0.029</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0.129</w:t>
            </w:r>
          </w:p>
        </w:tc>
        <w:tc>
          <w:tcPr>
            <w:tcW w:w="87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4.418</w:t>
            </w:r>
          </w:p>
        </w:tc>
      </w:tr>
      <w:tr w:rsidR="00934CD2" w:rsidRPr="00934CD2" w:rsidTr="00F650FE">
        <w:trPr>
          <w:gridAfter w:val="4"/>
          <w:cnfStyle w:val="000000100000" w:firstRow="0" w:lastRow="0" w:firstColumn="0" w:lastColumn="0" w:oddVBand="0" w:evenVBand="0" w:oddHBand="1" w:evenHBand="0" w:firstRowFirstColumn="0" w:firstRowLastColumn="0" w:lastRowFirstColumn="0" w:lastRowLastColumn="0"/>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IB13</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0.006</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0.050</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8.977</w:t>
            </w:r>
          </w:p>
        </w:tc>
        <w:tc>
          <w:tcPr>
            <w:tcW w:w="1197"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11</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0.024</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0.140</w:t>
            </w:r>
          </w:p>
        </w:tc>
        <w:tc>
          <w:tcPr>
            <w:tcW w:w="87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5.922</w:t>
            </w:r>
          </w:p>
        </w:tc>
      </w:tr>
      <w:tr w:rsidR="00934CD2" w:rsidRPr="00934CD2" w:rsidTr="00F650FE">
        <w:trPr>
          <w:gridAfter w:val="4"/>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IB14</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0.013</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0.085</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6.334</w:t>
            </w:r>
          </w:p>
        </w:tc>
        <w:tc>
          <w:tcPr>
            <w:tcW w:w="1197"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12</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0.025</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0.145</w:t>
            </w:r>
          </w:p>
        </w:tc>
        <w:tc>
          <w:tcPr>
            <w:tcW w:w="87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5.720</w:t>
            </w:r>
          </w:p>
        </w:tc>
      </w:tr>
      <w:tr w:rsidR="00934CD2" w:rsidRPr="00934CD2" w:rsidTr="00F650FE">
        <w:trPr>
          <w:gridAfter w:val="4"/>
          <w:cnfStyle w:val="000000100000" w:firstRow="0" w:lastRow="0" w:firstColumn="0" w:lastColumn="0" w:oddVBand="0" w:evenVBand="0" w:oddHBand="1" w:evenHBand="0" w:firstRowFirstColumn="0" w:firstRowLastColumn="0" w:lastRowFirstColumn="0" w:lastRowLastColumn="0"/>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15</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0.007</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0.060</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8.279</w:t>
            </w:r>
          </w:p>
        </w:tc>
        <w:tc>
          <w:tcPr>
            <w:tcW w:w="1197"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 13</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0.012</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0.141</w:t>
            </w:r>
          </w:p>
        </w:tc>
        <w:tc>
          <w:tcPr>
            <w:tcW w:w="87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11.746</w:t>
            </w:r>
          </w:p>
        </w:tc>
      </w:tr>
      <w:tr w:rsidR="00934CD2" w:rsidRPr="00934CD2" w:rsidTr="00F650FE">
        <w:trPr>
          <w:gridAfter w:val="4"/>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16</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0.016</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0.261</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15.937</w:t>
            </w:r>
          </w:p>
        </w:tc>
        <w:tc>
          <w:tcPr>
            <w:tcW w:w="1197"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LTOC14</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0.011</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0.120</w:t>
            </w:r>
          </w:p>
        </w:tc>
        <w:tc>
          <w:tcPr>
            <w:tcW w:w="87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11.072</w:t>
            </w:r>
          </w:p>
        </w:tc>
      </w:tr>
      <w:tr w:rsidR="00934CD2" w:rsidRPr="00934CD2" w:rsidTr="00F650FE">
        <w:trPr>
          <w:gridAfter w:val="4"/>
          <w:cnfStyle w:val="000000100000" w:firstRow="0" w:lastRow="0" w:firstColumn="0" w:lastColumn="0" w:oddVBand="0" w:evenVBand="0" w:oddHBand="1" w:evenHBand="0" w:firstRowFirstColumn="0" w:firstRowLastColumn="0" w:lastRowFirstColumn="0" w:lastRowLastColumn="0"/>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lastRenderedPageBreak/>
              <w:t>IB 17</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0.008</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0.084</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10.150</w:t>
            </w:r>
          </w:p>
        </w:tc>
        <w:tc>
          <w:tcPr>
            <w:tcW w:w="1197"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LTOC15</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0.010</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0.120</w:t>
            </w:r>
          </w:p>
        </w:tc>
        <w:tc>
          <w:tcPr>
            <w:tcW w:w="87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12.391</w:t>
            </w:r>
          </w:p>
        </w:tc>
      </w:tr>
      <w:tr w:rsidR="00934CD2" w:rsidRPr="00934CD2" w:rsidTr="00F650FE">
        <w:trPr>
          <w:gridAfter w:val="4"/>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18</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0.002</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0.048</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21.792</w:t>
            </w:r>
          </w:p>
        </w:tc>
        <w:tc>
          <w:tcPr>
            <w:tcW w:w="1197"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LTOC16</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0.011</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0.131</w:t>
            </w:r>
          </w:p>
        </w:tc>
        <w:tc>
          <w:tcPr>
            <w:tcW w:w="87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12.294</w:t>
            </w:r>
          </w:p>
        </w:tc>
      </w:tr>
      <w:tr w:rsidR="00934CD2" w:rsidRPr="00934CD2" w:rsidTr="00F650FE">
        <w:trPr>
          <w:gridAfter w:val="4"/>
          <w:cnfStyle w:val="000000100000" w:firstRow="0" w:lastRow="0" w:firstColumn="0" w:lastColumn="0" w:oddVBand="0" w:evenVBand="0" w:oddHBand="1" w:evenHBand="0" w:firstRowFirstColumn="0" w:firstRowLastColumn="0" w:lastRowFirstColumn="0" w:lastRowLastColumn="0"/>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19</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0.004</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0.060</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16.374</w:t>
            </w:r>
          </w:p>
        </w:tc>
        <w:tc>
          <w:tcPr>
            <w:tcW w:w="1197"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LTOC17</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0.007</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0.094</w:t>
            </w:r>
          </w:p>
        </w:tc>
        <w:tc>
          <w:tcPr>
            <w:tcW w:w="87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13.079</w:t>
            </w:r>
          </w:p>
        </w:tc>
      </w:tr>
      <w:tr w:rsidR="00934CD2" w:rsidRPr="00934CD2" w:rsidTr="00F650FE">
        <w:trPr>
          <w:gridAfter w:val="4"/>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20</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0.004</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0.059</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13.702</w:t>
            </w:r>
          </w:p>
        </w:tc>
        <w:tc>
          <w:tcPr>
            <w:tcW w:w="1197"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LTOC18</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0.006</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0.080</w:t>
            </w:r>
          </w:p>
        </w:tc>
        <w:tc>
          <w:tcPr>
            <w:tcW w:w="87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12.452</w:t>
            </w:r>
          </w:p>
        </w:tc>
      </w:tr>
      <w:tr w:rsidR="00934CD2" w:rsidRPr="00934CD2" w:rsidTr="00F650FE">
        <w:trPr>
          <w:gridAfter w:val="4"/>
          <w:cnfStyle w:val="000000100000" w:firstRow="0" w:lastRow="0" w:firstColumn="0" w:lastColumn="0" w:oddVBand="0" w:evenVBand="0" w:oddHBand="1" w:evenHBand="0" w:firstRowFirstColumn="0" w:firstRowLastColumn="0" w:lastRowFirstColumn="0" w:lastRowLastColumn="0"/>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21</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0.008</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0.067</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8.768</w:t>
            </w:r>
          </w:p>
        </w:tc>
        <w:tc>
          <w:tcPr>
            <w:tcW w:w="1197"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LTOC19</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0.007</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0.087</w:t>
            </w:r>
          </w:p>
        </w:tc>
        <w:tc>
          <w:tcPr>
            <w:tcW w:w="87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13.196</w:t>
            </w:r>
          </w:p>
        </w:tc>
      </w:tr>
      <w:tr w:rsidR="00934CD2" w:rsidRPr="00934CD2" w:rsidTr="00F650FE">
        <w:trPr>
          <w:gridAfter w:val="4"/>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22</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0.005</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0.065</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12.671</w:t>
            </w:r>
          </w:p>
        </w:tc>
        <w:tc>
          <w:tcPr>
            <w:tcW w:w="1197"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LTOC20</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0.008</w:t>
            </w:r>
          </w:p>
        </w:tc>
        <w:tc>
          <w:tcPr>
            <w:tcW w:w="75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0.087</w:t>
            </w:r>
          </w:p>
        </w:tc>
        <w:tc>
          <w:tcPr>
            <w:tcW w:w="876" w:type="dxa"/>
          </w:tcPr>
          <w:p w:rsidR="00A0085A" w:rsidRPr="00934CD2" w:rsidRDefault="00A0085A" w:rsidP="00A008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11.433</w:t>
            </w:r>
          </w:p>
        </w:tc>
      </w:tr>
      <w:tr w:rsidR="00934CD2" w:rsidRPr="00934CD2" w:rsidTr="00F650FE">
        <w:trPr>
          <w:gridAfter w:val="4"/>
          <w:cnfStyle w:val="000000100000" w:firstRow="0" w:lastRow="0" w:firstColumn="0" w:lastColumn="0" w:oddVBand="0" w:evenVBand="0" w:oddHBand="1" w:evenHBand="0" w:firstRowFirstColumn="0" w:firstRowLastColumn="0" w:lastRowFirstColumn="0" w:lastRowLastColumn="0"/>
          <w:wAfter w:w="3147" w:type="dxa"/>
          <w:trHeight w:val="287"/>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IB23</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0.009</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0.082</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9.389</w:t>
            </w:r>
          </w:p>
        </w:tc>
        <w:tc>
          <w:tcPr>
            <w:tcW w:w="1197"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LTOC21</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0.009</w:t>
            </w:r>
          </w:p>
        </w:tc>
        <w:tc>
          <w:tcPr>
            <w:tcW w:w="75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0.090</w:t>
            </w:r>
          </w:p>
        </w:tc>
        <w:tc>
          <w:tcPr>
            <w:tcW w:w="876" w:type="dxa"/>
          </w:tcPr>
          <w:p w:rsidR="00A0085A" w:rsidRPr="00934CD2" w:rsidRDefault="00A0085A" w:rsidP="00A008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10.355</w:t>
            </w:r>
          </w:p>
        </w:tc>
      </w:tr>
      <w:tr w:rsidR="00934CD2" w:rsidRPr="00934CD2" w:rsidTr="00F650FE">
        <w:trPr>
          <w:gridAfter w:val="4"/>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24</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0.008</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0.084</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11.094</w:t>
            </w:r>
          </w:p>
        </w:tc>
        <w:tc>
          <w:tcPr>
            <w:tcW w:w="1197" w:type="dxa"/>
          </w:tcPr>
          <w:p w:rsidR="00A0085A" w:rsidRPr="00934CD2" w:rsidRDefault="00A0085A" w:rsidP="00A008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4"/>
                <w:szCs w:val="24"/>
              </w:rPr>
            </w:pPr>
            <w:r w:rsidRPr="00934CD2">
              <w:rPr>
                <w:rFonts w:ascii="Times New Roman" w:eastAsia="Times New Roman" w:hAnsi="Times New Roman" w:cs="Times New Roman"/>
                <w:b/>
                <w:color w:val="000000" w:themeColor="text1"/>
                <w:sz w:val="24"/>
                <w:szCs w:val="24"/>
              </w:rPr>
              <w:t>%N range</w:t>
            </w:r>
          </w:p>
        </w:tc>
        <w:tc>
          <w:tcPr>
            <w:tcW w:w="2388" w:type="dxa"/>
            <w:gridSpan w:val="3"/>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0.01- 0.5</w:t>
            </w:r>
          </w:p>
        </w:tc>
      </w:tr>
      <w:tr w:rsidR="00934CD2" w:rsidRPr="00934CD2" w:rsidTr="00F650FE">
        <w:trPr>
          <w:gridAfter w:val="4"/>
          <w:cnfStyle w:val="000000100000" w:firstRow="0" w:lastRow="0" w:firstColumn="0" w:lastColumn="0" w:oddVBand="0" w:evenVBand="0" w:oddHBand="1" w:evenHBand="0" w:firstRowFirstColumn="0" w:firstRowLastColumn="0" w:lastRowFirstColumn="0" w:lastRowLastColumn="0"/>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25</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0.003</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0.050</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15.790</w:t>
            </w:r>
          </w:p>
        </w:tc>
        <w:tc>
          <w:tcPr>
            <w:tcW w:w="1197" w:type="dxa"/>
          </w:tcPr>
          <w:p w:rsidR="00A0085A" w:rsidRPr="00934CD2" w:rsidRDefault="00A0085A" w:rsidP="00A008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themeColor="text1"/>
                <w:sz w:val="24"/>
                <w:szCs w:val="24"/>
              </w:rPr>
            </w:pPr>
            <w:r w:rsidRPr="00934CD2">
              <w:rPr>
                <w:rFonts w:ascii="Times New Roman" w:eastAsia="Times New Roman" w:hAnsi="Times New Roman" w:cs="Times New Roman"/>
                <w:b/>
                <w:color w:val="000000" w:themeColor="text1"/>
                <w:sz w:val="24"/>
                <w:szCs w:val="24"/>
              </w:rPr>
              <w:t>%</w:t>
            </w:r>
            <w:proofErr w:type="spellStart"/>
            <w:r w:rsidRPr="00934CD2">
              <w:rPr>
                <w:rFonts w:ascii="Times New Roman" w:hAnsi="Times New Roman" w:cs="Times New Roman"/>
                <w:b/>
                <w:color w:val="000000" w:themeColor="text1"/>
                <w:sz w:val="24"/>
                <w:szCs w:val="24"/>
              </w:rPr>
              <w:t>C</w:t>
            </w:r>
            <w:r w:rsidRPr="00934CD2">
              <w:rPr>
                <w:rFonts w:ascii="Times New Roman" w:hAnsi="Times New Roman" w:cs="Times New Roman"/>
                <w:b/>
                <w:color w:val="000000" w:themeColor="text1"/>
                <w:sz w:val="24"/>
                <w:szCs w:val="24"/>
                <w:vertAlign w:val="subscript"/>
              </w:rPr>
              <w:t>org</w:t>
            </w:r>
            <w:proofErr w:type="spellEnd"/>
            <w:r w:rsidRPr="00934CD2">
              <w:rPr>
                <w:rFonts w:ascii="Times New Roman" w:hAnsi="Times New Roman" w:cs="Times New Roman"/>
                <w:b/>
                <w:color w:val="000000" w:themeColor="text1"/>
                <w:sz w:val="24"/>
                <w:szCs w:val="24"/>
                <w:vertAlign w:val="subscript"/>
              </w:rPr>
              <w:t xml:space="preserve"> </w:t>
            </w:r>
            <w:r w:rsidRPr="00934CD2">
              <w:rPr>
                <w:rFonts w:ascii="Times New Roman" w:eastAsia="Times New Roman" w:hAnsi="Times New Roman" w:cs="Times New Roman"/>
                <w:b/>
                <w:color w:val="000000" w:themeColor="text1"/>
                <w:sz w:val="24"/>
                <w:szCs w:val="24"/>
              </w:rPr>
              <w:t>range</w:t>
            </w:r>
          </w:p>
        </w:tc>
        <w:tc>
          <w:tcPr>
            <w:tcW w:w="2388" w:type="dxa"/>
            <w:gridSpan w:val="3"/>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0.08-2.56</w:t>
            </w:r>
          </w:p>
        </w:tc>
      </w:tr>
      <w:tr w:rsidR="00934CD2" w:rsidRPr="00934CD2" w:rsidTr="00F650FE">
        <w:trPr>
          <w:gridAfter w:val="4"/>
          <w:wAfter w:w="3147"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26</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0.001</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0.041</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41.741</w:t>
            </w:r>
          </w:p>
        </w:tc>
        <w:tc>
          <w:tcPr>
            <w:tcW w:w="1197" w:type="dxa"/>
          </w:tcPr>
          <w:p w:rsidR="00A0085A" w:rsidRPr="00934CD2" w:rsidRDefault="00A0085A" w:rsidP="00A008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C/N</w:t>
            </w:r>
            <w:r w:rsidRPr="00934CD2">
              <w:rPr>
                <w:rFonts w:ascii="Times New Roman" w:eastAsia="Times New Roman" w:hAnsi="Times New Roman" w:cs="Times New Roman"/>
                <w:b/>
                <w:color w:val="000000" w:themeColor="text1"/>
                <w:sz w:val="24"/>
                <w:szCs w:val="24"/>
              </w:rPr>
              <w:t xml:space="preserve"> range</w:t>
            </w:r>
          </w:p>
        </w:tc>
        <w:tc>
          <w:tcPr>
            <w:tcW w:w="2388" w:type="dxa"/>
            <w:gridSpan w:val="3"/>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3.8-13.2</w:t>
            </w:r>
          </w:p>
        </w:tc>
      </w:tr>
      <w:tr w:rsidR="00934CD2" w:rsidRPr="00934CD2" w:rsidTr="00F650FE">
        <w:trPr>
          <w:gridAfter w:val="8"/>
          <w:cnfStyle w:val="000000100000" w:firstRow="0" w:lastRow="0" w:firstColumn="0" w:lastColumn="0" w:oddVBand="0" w:evenVBand="0" w:oddHBand="1" w:evenHBand="0" w:firstRowFirstColumn="0" w:firstRowLastColumn="0" w:lastRowFirstColumn="0" w:lastRowLastColumn="0"/>
          <w:wAfter w:w="6732"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27</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0.001</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0.037</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49.626</w:t>
            </w:r>
          </w:p>
        </w:tc>
      </w:tr>
      <w:tr w:rsidR="00934CD2" w:rsidRPr="00934CD2" w:rsidTr="00F650FE">
        <w:trPr>
          <w:gridAfter w:val="8"/>
          <w:wAfter w:w="6732"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28</w:t>
            </w:r>
          </w:p>
        </w:tc>
        <w:tc>
          <w:tcPr>
            <w:tcW w:w="90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0.003</w:t>
            </w:r>
          </w:p>
        </w:tc>
        <w:tc>
          <w:tcPr>
            <w:tcW w:w="756"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0.094</w:t>
            </w:r>
          </w:p>
        </w:tc>
        <w:tc>
          <w:tcPr>
            <w:tcW w:w="889" w:type="dxa"/>
            <w:noWrap/>
            <w:hideMark/>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28.103</w:t>
            </w:r>
          </w:p>
        </w:tc>
      </w:tr>
      <w:tr w:rsidR="00934CD2" w:rsidRPr="00934CD2" w:rsidTr="00F650FE">
        <w:trPr>
          <w:gridAfter w:val="8"/>
          <w:cnfStyle w:val="000000100000" w:firstRow="0" w:lastRow="0" w:firstColumn="0" w:lastColumn="0" w:oddVBand="0" w:evenVBand="0" w:oddHBand="1" w:evenHBand="0" w:firstRowFirstColumn="0" w:firstRowLastColumn="0" w:lastRowFirstColumn="0" w:lastRowLastColumn="0"/>
          <w:wAfter w:w="6732" w:type="dxa"/>
          <w:trHeight w:val="300"/>
        </w:trPr>
        <w:tc>
          <w:tcPr>
            <w:cnfStyle w:val="001000000000" w:firstRow="0" w:lastRow="0" w:firstColumn="1" w:lastColumn="0" w:oddVBand="0" w:evenVBand="0" w:oddHBand="0" w:evenHBand="0" w:firstRowFirstColumn="0" w:firstRowLastColumn="0" w:lastRowFirstColumn="0" w:lastRowLastColumn="0"/>
            <w:tcW w:w="977" w:type="dxa"/>
            <w:noWrap/>
            <w:hideMark/>
          </w:tcPr>
          <w:p w:rsidR="00A0085A" w:rsidRPr="00934CD2" w:rsidRDefault="00A0085A" w:rsidP="00A0085A">
            <w:pPr>
              <w:spacing w:after="0" w:line="240" w:lineRule="auto"/>
              <w:jc w:val="center"/>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IB 29</w:t>
            </w:r>
          </w:p>
        </w:tc>
        <w:tc>
          <w:tcPr>
            <w:tcW w:w="90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0.004</w:t>
            </w:r>
          </w:p>
        </w:tc>
        <w:tc>
          <w:tcPr>
            <w:tcW w:w="756"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0.064</w:t>
            </w:r>
          </w:p>
        </w:tc>
        <w:tc>
          <w:tcPr>
            <w:tcW w:w="889" w:type="dxa"/>
            <w:noWrap/>
            <w:hideMark/>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eastAsia="Times New Roman" w:hAnsi="Times New Roman" w:cs="Times New Roman"/>
                <w:color w:val="000000" w:themeColor="text1"/>
                <w:sz w:val="24"/>
                <w:szCs w:val="24"/>
              </w:rPr>
              <w:t>16.871</w:t>
            </w:r>
          </w:p>
        </w:tc>
      </w:tr>
      <w:tr w:rsidR="00934CD2" w:rsidRPr="00934CD2" w:rsidTr="00F650FE">
        <w:trPr>
          <w:gridAfter w:val="8"/>
          <w:wAfter w:w="6732" w:type="dxa"/>
          <w:trHeight w:val="300"/>
        </w:trPr>
        <w:tc>
          <w:tcPr>
            <w:cnfStyle w:val="001000000000" w:firstRow="0" w:lastRow="0" w:firstColumn="1" w:lastColumn="0" w:oddVBand="0" w:evenVBand="0" w:oddHBand="0" w:evenHBand="0" w:firstRowFirstColumn="0" w:firstRowLastColumn="0" w:lastRowFirstColumn="0" w:lastRowLastColumn="0"/>
            <w:tcW w:w="977" w:type="dxa"/>
            <w:noWrap/>
          </w:tcPr>
          <w:p w:rsidR="00A0085A" w:rsidRPr="00934CD2" w:rsidRDefault="00A0085A" w:rsidP="00A0085A">
            <w:pPr>
              <w:spacing w:after="0" w:line="240" w:lineRule="auto"/>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%N range</w:t>
            </w:r>
          </w:p>
        </w:tc>
        <w:tc>
          <w:tcPr>
            <w:tcW w:w="2551" w:type="dxa"/>
            <w:gridSpan w:val="3"/>
            <w:noWrap/>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0.001-0.03%</w:t>
            </w:r>
          </w:p>
        </w:tc>
      </w:tr>
      <w:tr w:rsidR="00934CD2" w:rsidRPr="00934CD2" w:rsidTr="00F650FE">
        <w:trPr>
          <w:gridAfter w:val="8"/>
          <w:cnfStyle w:val="000000100000" w:firstRow="0" w:lastRow="0" w:firstColumn="0" w:lastColumn="0" w:oddVBand="0" w:evenVBand="0" w:oddHBand="1" w:evenHBand="0" w:firstRowFirstColumn="0" w:firstRowLastColumn="0" w:lastRowFirstColumn="0" w:lastRowLastColumn="0"/>
          <w:wAfter w:w="6732" w:type="dxa"/>
          <w:trHeight w:val="300"/>
        </w:trPr>
        <w:tc>
          <w:tcPr>
            <w:cnfStyle w:val="001000000000" w:firstRow="0" w:lastRow="0" w:firstColumn="1" w:lastColumn="0" w:oddVBand="0" w:evenVBand="0" w:oddHBand="0" w:evenHBand="0" w:firstRowFirstColumn="0" w:firstRowLastColumn="0" w:lastRowFirstColumn="0" w:lastRowLastColumn="0"/>
            <w:tcW w:w="977" w:type="dxa"/>
            <w:noWrap/>
          </w:tcPr>
          <w:p w:rsidR="00A0085A" w:rsidRPr="00934CD2" w:rsidRDefault="00A0085A" w:rsidP="00A0085A">
            <w:pPr>
              <w:spacing w:after="0" w:line="240" w:lineRule="auto"/>
              <w:rPr>
                <w:rFonts w:ascii="Times New Roman" w:eastAsia="Times New Roman" w:hAnsi="Times New Roman" w:cs="Times New Roman"/>
                <w:b w:val="0"/>
                <w:color w:val="000000" w:themeColor="text1"/>
                <w:sz w:val="24"/>
                <w:szCs w:val="24"/>
              </w:rPr>
            </w:pPr>
            <w:r w:rsidRPr="00934CD2">
              <w:rPr>
                <w:rFonts w:ascii="Times New Roman" w:eastAsia="Times New Roman" w:hAnsi="Times New Roman" w:cs="Times New Roman"/>
                <w:color w:val="000000" w:themeColor="text1"/>
                <w:sz w:val="24"/>
                <w:szCs w:val="24"/>
              </w:rPr>
              <w:t>%</w:t>
            </w:r>
            <w:proofErr w:type="spellStart"/>
            <w:r w:rsidRPr="00934CD2">
              <w:rPr>
                <w:rFonts w:ascii="Times New Roman" w:hAnsi="Times New Roman" w:cs="Times New Roman"/>
                <w:color w:val="000000" w:themeColor="text1"/>
                <w:sz w:val="24"/>
                <w:szCs w:val="24"/>
              </w:rPr>
              <w:t>C</w:t>
            </w:r>
            <w:r w:rsidRPr="00934CD2">
              <w:rPr>
                <w:rFonts w:ascii="Times New Roman" w:hAnsi="Times New Roman" w:cs="Times New Roman"/>
                <w:color w:val="000000" w:themeColor="text1"/>
                <w:sz w:val="24"/>
                <w:szCs w:val="24"/>
                <w:vertAlign w:val="subscript"/>
              </w:rPr>
              <w:t>org</w:t>
            </w:r>
            <w:proofErr w:type="spellEnd"/>
            <w:r w:rsidRPr="00934CD2">
              <w:rPr>
                <w:rFonts w:ascii="Times New Roman" w:hAnsi="Times New Roman" w:cs="Times New Roman"/>
                <w:color w:val="000000" w:themeColor="text1"/>
                <w:sz w:val="24"/>
                <w:szCs w:val="24"/>
                <w:vertAlign w:val="subscript"/>
              </w:rPr>
              <w:t xml:space="preserve"> </w:t>
            </w:r>
            <w:r w:rsidRPr="00934CD2">
              <w:rPr>
                <w:rFonts w:ascii="Times New Roman" w:eastAsia="Times New Roman" w:hAnsi="Times New Roman" w:cs="Times New Roman"/>
                <w:color w:val="000000" w:themeColor="text1"/>
                <w:sz w:val="24"/>
                <w:szCs w:val="24"/>
              </w:rPr>
              <w:t>range</w:t>
            </w:r>
          </w:p>
        </w:tc>
        <w:tc>
          <w:tcPr>
            <w:tcW w:w="2551" w:type="dxa"/>
            <w:gridSpan w:val="3"/>
            <w:noWrap/>
          </w:tcPr>
          <w:p w:rsidR="00A0085A" w:rsidRPr="00934CD2" w:rsidRDefault="00A0085A" w:rsidP="00A008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0.03-0.26%</w:t>
            </w:r>
          </w:p>
        </w:tc>
      </w:tr>
      <w:tr w:rsidR="00A0085A" w:rsidRPr="00934CD2" w:rsidTr="00F650FE">
        <w:trPr>
          <w:gridAfter w:val="8"/>
          <w:wAfter w:w="6732" w:type="dxa"/>
          <w:trHeight w:val="300"/>
        </w:trPr>
        <w:tc>
          <w:tcPr>
            <w:cnfStyle w:val="001000000000" w:firstRow="0" w:lastRow="0" w:firstColumn="1" w:lastColumn="0" w:oddVBand="0" w:evenVBand="0" w:oddHBand="0" w:evenHBand="0" w:firstRowFirstColumn="0" w:firstRowLastColumn="0" w:lastRowFirstColumn="0" w:lastRowLastColumn="0"/>
            <w:tcW w:w="977" w:type="dxa"/>
            <w:tcBorders>
              <w:bottom w:val="thinThickLargeGap" w:sz="24" w:space="0" w:color="auto"/>
            </w:tcBorders>
            <w:noWrap/>
          </w:tcPr>
          <w:p w:rsidR="00A0085A" w:rsidRPr="00934CD2" w:rsidRDefault="00A0085A" w:rsidP="00A0085A">
            <w:pPr>
              <w:spacing w:after="0" w:line="240" w:lineRule="auto"/>
              <w:rPr>
                <w:rFonts w:ascii="Times New Roman" w:eastAsia="Times New Roman" w:hAnsi="Times New Roman" w:cs="Times New Roman"/>
                <w:b w:val="0"/>
                <w:color w:val="000000" w:themeColor="text1"/>
                <w:sz w:val="24"/>
                <w:szCs w:val="24"/>
              </w:rPr>
            </w:pPr>
            <w:r w:rsidRPr="00934CD2">
              <w:rPr>
                <w:rFonts w:ascii="Times New Roman" w:hAnsi="Times New Roman" w:cs="Times New Roman"/>
                <w:color w:val="000000" w:themeColor="text1"/>
                <w:sz w:val="24"/>
                <w:szCs w:val="24"/>
              </w:rPr>
              <w:t>C/N</w:t>
            </w:r>
            <w:r w:rsidRPr="00934CD2">
              <w:rPr>
                <w:rFonts w:ascii="Times New Roman" w:eastAsia="Times New Roman" w:hAnsi="Times New Roman" w:cs="Times New Roman"/>
                <w:color w:val="000000" w:themeColor="text1"/>
                <w:sz w:val="24"/>
                <w:szCs w:val="24"/>
              </w:rPr>
              <w:t xml:space="preserve"> range</w:t>
            </w:r>
          </w:p>
        </w:tc>
        <w:tc>
          <w:tcPr>
            <w:tcW w:w="2551" w:type="dxa"/>
            <w:gridSpan w:val="3"/>
            <w:tcBorders>
              <w:bottom w:val="thinThickLargeGap" w:sz="24" w:space="0" w:color="auto"/>
            </w:tcBorders>
            <w:noWrap/>
          </w:tcPr>
          <w:p w:rsidR="00A0085A" w:rsidRPr="00934CD2" w:rsidRDefault="00A0085A" w:rsidP="00A008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34CD2">
              <w:rPr>
                <w:rFonts w:ascii="Times New Roman" w:hAnsi="Times New Roman" w:cs="Times New Roman"/>
                <w:color w:val="000000" w:themeColor="text1"/>
                <w:sz w:val="24"/>
                <w:szCs w:val="24"/>
              </w:rPr>
              <w:t>2.9-49.6</w:t>
            </w:r>
          </w:p>
        </w:tc>
      </w:tr>
    </w:tbl>
    <w:p w:rsidR="00784F12" w:rsidRPr="00934CD2" w:rsidRDefault="00784F12" w:rsidP="00C12261">
      <w:pPr>
        <w:spacing w:after="0"/>
        <w:rPr>
          <w:rFonts w:ascii="Times New Roman" w:hAnsi="Times New Roman" w:cs="Times New Roman"/>
          <w:color w:val="000000" w:themeColor="text1"/>
          <w:sz w:val="24"/>
          <w:szCs w:val="24"/>
        </w:rPr>
      </w:pPr>
    </w:p>
    <w:p w:rsidR="00784F12" w:rsidRPr="00934CD2" w:rsidRDefault="00784F12" w:rsidP="00C12261">
      <w:pPr>
        <w:spacing w:after="0"/>
        <w:rPr>
          <w:rFonts w:ascii="Times New Roman" w:hAnsi="Times New Roman" w:cs="Times New Roman"/>
          <w:b/>
          <w:color w:val="000000" w:themeColor="text1"/>
          <w:sz w:val="24"/>
          <w:szCs w:val="24"/>
        </w:rPr>
      </w:pPr>
    </w:p>
    <w:p w:rsidR="00784F12" w:rsidRPr="00934CD2" w:rsidRDefault="00784F12" w:rsidP="00C12261">
      <w:pPr>
        <w:spacing w:after="0"/>
        <w:rPr>
          <w:rFonts w:ascii="Times New Roman" w:hAnsi="Times New Roman" w:cs="Times New Roman"/>
          <w:b/>
          <w:color w:val="000000" w:themeColor="text1"/>
          <w:sz w:val="24"/>
          <w:szCs w:val="24"/>
        </w:rPr>
      </w:pPr>
    </w:p>
    <w:p w:rsidR="00C12261" w:rsidRPr="00934CD2" w:rsidRDefault="00422F8E" w:rsidP="00C12261">
      <w:pPr>
        <w:spacing w:after="0"/>
        <w:rPr>
          <w:rFonts w:ascii="Times New Roman" w:hAnsi="Times New Roman" w:cs="Times New Roman"/>
          <w:b/>
          <w:color w:val="000000" w:themeColor="text1"/>
          <w:sz w:val="24"/>
          <w:szCs w:val="24"/>
        </w:rPr>
      </w:pPr>
      <w:r w:rsidRPr="00934CD2">
        <w:rPr>
          <w:rFonts w:ascii="Times New Roman" w:hAnsi="Times New Roman" w:cs="Times New Roman"/>
          <w:b/>
          <w:color w:val="000000" w:themeColor="text1"/>
          <w:sz w:val="24"/>
          <w:szCs w:val="24"/>
        </w:rPr>
        <w:t>References:</w:t>
      </w:r>
    </w:p>
    <w:p w:rsidR="0015176D" w:rsidRDefault="0015176D" w:rsidP="00422F8E">
      <w:pPr>
        <w:autoSpaceDE w:val="0"/>
        <w:autoSpaceDN w:val="0"/>
        <w:adjustRightInd w:val="0"/>
        <w:spacing w:after="0" w:line="480" w:lineRule="auto"/>
        <w:ind w:left="709" w:hanging="709"/>
        <w:jc w:val="both"/>
        <w:rPr>
          <w:rFonts w:ascii="Times New Roman" w:hAnsi="Times New Roman" w:cs="Times New Roman"/>
          <w:color w:val="000000" w:themeColor="text1"/>
          <w:sz w:val="24"/>
          <w:szCs w:val="24"/>
        </w:rPr>
      </w:pPr>
      <w:proofErr w:type="spellStart"/>
      <w:r w:rsidRPr="0015176D">
        <w:rPr>
          <w:rFonts w:ascii="Times New Roman" w:hAnsi="Times New Roman" w:cs="Times New Roman"/>
          <w:color w:val="000000" w:themeColor="text1"/>
          <w:sz w:val="24"/>
          <w:szCs w:val="24"/>
        </w:rPr>
        <w:t>Babu</w:t>
      </w:r>
      <w:proofErr w:type="spellEnd"/>
      <w:r w:rsidRPr="0015176D">
        <w:rPr>
          <w:rFonts w:ascii="Times New Roman" w:hAnsi="Times New Roman" w:cs="Times New Roman"/>
          <w:color w:val="000000" w:themeColor="text1"/>
          <w:sz w:val="24"/>
          <w:szCs w:val="24"/>
        </w:rPr>
        <w:t xml:space="preserve">, M.T., </w:t>
      </w:r>
      <w:proofErr w:type="spellStart"/>
      <w:r w:rsidRPr="0015176D">
        <w:rPr>
          <w:rFonts w:ascii="Times New Roman" w:hAnsi="Times New Roman" w:cs="Times New Roman"/>
          <w:color w:val="000000" w:themeColor="text1"/>
          <w:sz w:val="24"/>
          <w:szCs w:val="24"/>
        </w:rPr>
        <w:t>Vethamony</w:t>
      </w:r>
      <w:proofErr w:type="spellEnd"/>
      <w:r w:rsidRPr="0015176D">
        <w:rPr>
          <w:rFonts w:ascii="Times New Roman" w:hAnsi="Times New Roman" w:cs="Times New Roman"/>
          <w:color w:val="000000" w:themeColor="text1"/>
          <w:sz w:val="24"/>
          <w:szCs w:val="24"/>
        </w:rPr>
        <w:t xml:space="preserve">, P. and </w:t>
      </w:r>
      <w:proofErr w:type="spellStart"/>
      <w:r w:rsidRPr="0015176D">
        <w:rPr>
          <w:rFonts w:ascii="Times New Roman" w:hAnsi="Times New Roman" w:cs="Times New Roman"/>
          <w:color w:val="000000" w:themeColor="text1"/>
          <w:sz w:val="24"/>
          <w:szCs w:val="24"/>
        </w:rPr>
        <w:t>Desa</w:t>
      </w:r>
      <w:proofErr w:type="spellEnd"/>
      <w:r w:rsidRPr="0015176D">
        <w:rPr>
          <w:rFonts w:ascii="Times New Roman" w:hAnsi="Times New Roman" w:cs="Times New Roman"/>
          <w:color w:val="000000" w:themeColor="text1"/>
          <w:sz w:val="24"/>
          <w:szCs w:val="24"/>
        </w:rPr>
        <w:t xml:space="preserve">, E., 2005. Modelling tide-driven currents and residual eddies in the Gulf of </w:t>
      </w:r>
      <w:proofErr w:type="spellStart"/>
      <w:r w:rsidRPr="0015176D">
        <w:rPr>
          <w:rFonts w:ascii="Times New Roman" w:hAnsi="Times New Roman" w:cs="Times New Roman"/>
          <w:color w:val="000000" w:themeColor="text1"/>
          <w:sz w:val="24"/>
          <w:szCs w:val="24"/>
        </w:rPr>
        <w:t>Kachchh</w:t>
      </w:r>
      <w:proofErr w:type="spellEnd"/>
      <w:r w:rsidRPr="0015176D">
        <w:rPr>
          <w:rFonts w:ascii="Times New Roman" w:hAnsi="Times New Roman" w:cs="Times New Roman"/>
          <w:color w:val="000000" w:themeColor="text1"/>
          <w:sz w:val="24"/>
          <w:szCs w:val="24"/>
        </w:rPr>
        <w:t xml:space="preserve"> and their seasonal variability: A marine environmental planning perspective. Ecological modelling, 184(2-4), 299–312.</w:t>
      </w:r>
    </w:p>
    <w:p w:rsidR="0059006F" w:rsidRPr="00934CD2" w:rsidRDefault="0059006F" w:rsidP="00422F8E">
      <w:pPr>
        <w:autoSpaceDE w:val="0"/>
        <w:autoSpaceDN w:val="0"/>
        <w:adjustRightInd w:val="0"/>
        <w:spacing w:after="0" w:line="480" w:lineRule="auto"/>
        <w:ind w:left="709" w:hanging="709"/>
        <w:jc w:val="both"/>
        <w:rPr>
          <w:rFonts w:ascii="Times New Roman" w:hAnsi="Times New Roman" w:cs="Times New Roman"/>
          <w:color w:val="000000" w:themeColor="text1"/>
          <w:sz w:val="24"/>
          <w:szCs w:val="24"/>
        </w:rPr>
      </w:pPr>
      <w:bookmarkStart w:id="0" w:name="_GoBack"/>
      <w:bookmarkEnd w:id="0"/>
      <w:r w:rsidRPr="00934CD2">
        <w:rPr>
          <w:rFonts w:ascii="Times New Roman" w:hAnsi="Times New Roman" w:cs="Times New Roman"/>
          <w:color w:val="000000" w:themeColor="text1"/>
          <w:sz w:val="24"/>
          <w:szCs w:val="24"/>
        </w:rPr>
        <w:t>Folk, R.L. and Ward, W.C., 1957. Brazos River bar [Texas]; a study in the significance of grain size parameters. Journal of Sedimentary Research, 27(1), 3-26.</w:t>
      </w:r>
    </w:p>
    <w:p w:rsidR="00422F8E" w:rsidRPr="00934CD2" w:rsidRDefault="00422F8E" w:rsidP="00422F8E">
      <w:pPr>
        <w:autoSpaceDE w:val="0"/>
        <w:autoSpaceDN w:val="0"/>
        <w:adjustRightInd w:val="0"/>
        <w:spacing w:after="0" w:line="480" w:lineRule="auto"/>
        <w:ind w:left="709" w:hanging="709"/>
        <w:jc w:val="both"/>
        <w:rPr>
          <w:rFonts w:ascii="Times New Roman" w:hAnsi="Times New Roman" w:cs="Times New Roman"/>
          <w:color w:val="000000" w:themeColor="text1"/>
          <w:sz w:val="24"/>
          <w:szCs w:val="24"/>
        </w:rPr>
      </w:pPr>
      <w:proofErr w:type="spellStart"/>
      <w:r w:rsidRPr="00934CD2">
        <w:rPr>
          <w:rFonts w:ascii="Times New Roman" w:hAnsi="Times New Roman" w:cs="Times New Roman"/>
          <w:color w:val="000000" w:themeColor="text1"/>
          <w:sz w:val="24"/>
          <w:szCs w:val="24"/>
        </w:rPr>
        <w:t>Hijma</w:t>
      </w:r>
      <w:proofErr w:type="spellEnd"/>
      <w:r w:rsidRPr="00934CD2">
        <w:rPr>
          <w:rFonts w:ascii="Times New Roman" w:hAnsi="Times New Roman" w:cs="Times New Roman"/>
          <w:color w:val="000000" w:themeColor="text1"/>
          <w:sz w:val="24"/>
          <w:szCs w:val="24"/>
        </w:rPr>
        <w:t xml:space="preserve">, M.P., </w:t>
      </w:r>
      <w:proofErr w:type="spellStart"/>
      <w:r w:rsidRPr="00934CD2">
        <w:rPr>
          <w:rFonts w:ascii="Times New Roman" w:hAnsi="Times New Roman" w:cs="Times New Roman"/>
          <w:color w:val="000000" w:themeColor="text1"/>
          <w:sz w:val="24"/>
          <w:szCs w:val="24"/>
        </w:rPr>
        <w:t>Engelhart</w:t>
      </w:r>
      <w:proofErr w:type="spellEnd"/>
      <w:r w:rsidRPr="00934CD2">
        <w:rPr>
          <w:rFonts w:ascii="Times New Roman" w:hAnsi="Times New Roman" w:cs="Times New Roman"/>
          <w:color w:val="000000" w:themeColor="text1"/>
          <w:sz w:val="24"/>
          <w:szCs w:val="24"/>
        </w:rPr>
        <w:t xml:space="preserve">, S.E., </w:t>
      </w:r>
      <w:proofErr w:type="spellStart"/>
      <w:r w:rsidRPr="00934CD2">
        <w:rPr>
          <w:rFonts w:ascii="Times New Roman" w:hAnsi="Times New Roman" w:cs="Times New Roman"/>
          <w:color w:val="000000" w:themeColor="text1"/>
          <w:sz w:val="24"/>
          <w:szCs w:val="24"/>
        </w:rPr>
        <w:t>Törnqvist</w:t>
      </w:r>
      <w:proofErr w:type="spellEnd"/>
      <w:r w:rsidRPr="00934CD2">
        <w:rPr>
          <w:rFonts w:ascii="Times New Roman" w:hAnsi="Times New Roman" w:cs="Times New Roman"/>
          <w:color w:val="000000" w:themeColor="text1"/>
          <w:sz w:val="24"/>
          <w:szCs w:val="24"/>
        </w:rPr>
        <w:t xml:space="preserve">, T.E., Horton, B.P., Hu, P. and Hill, D.F., 2015. A protocol for a geological sea-level database. Handbook of Sea-Level Research, edited by: </w:t>
      </w:r>
      <w:proofErr w:type="spellStart"/>
      <w:r w:rsidRPr="00934CD2">
        <w:rPr>
          <w:rFonts w:ascii="Times New Roman" w:hAnsi="Times New Roman" w:cs="Times New Roman"/>
          <w:color w:val="000000" w:themeColor="text1"/>
          <w:sz w:val="24"/>
          <w:szCs w:val="24"/>
        </w:rPr>
        <w:t>Shennan</w:t>
      </w:r>
      <w:proofErr w:type="spellEnd"/>
      <w:r w:rsidRPr="00934CD2">
        <w:rPr>
          <w:rFonts w:ascii="Times New Roman" w:hAnsi="Times New Roman" w:cs="Times New Roman"/>
          <w:color w:val="000000" w:themeColor="text1"/>
          <w:sz w:val="24"/>
          <w:szCs w:val="24"/>
        </w:rPr>
        <w:t>, I., Long, AJ, and Horton, BP, Wiley Blackwell, 536</w:t>
      </w:r>
      <w:r w:rsidRPr="00934CD2">
        <w:rPr>
          <w:rFonts w:ascii="Times New Roman" w:hAnsi="Times New Roman" w:cs="Times New Roman"/>
          <w:bCs/>
          <w:color w:val="000000" w:themeColor="text1"/>
          <w:sz w:val="24"/>
          <w:szCs w:val="24"/>
        </w:rPr>
        <w:t>–</w:t>
      </w:r>
      <w:r w:rsidRPr="00934CD2">
        <w:rPr>
          <w:rFonts w:ascii="Times New Roman" w:hAnsi="Times New Roman" w:cs="Times New Roman"/>
          <w:color w:val="000000" w:themeColor="text1"/>
          <w:sz w:val="24"/>
          <w:szCs w:val="24"/>
        </w:rPr>
        <w:t xml:space="preserve">553. </w:t>
      </w:r>
    </w:p>
    <w:p w:rsidR="00422F8E" w:rsidRPr="00934CD2" w:rsidRDefault="00422F8E" w:rsidP="00C12261">
      <w:pPr>
        <w:spacing w:after="0"/>
        <w:rPr>
          <w:rFonts w:ascii="Times New Roman" w:hAnsi="Times New Roman" w:cs="Times New Roman"/>
          <w:b/>
          <w:color w:val="000000" w:themeColor="text1"/>
          <w:sz w:val="24"/>
          <w:szCs w:val="24"/>
        </w:rPr>
      </w:pPr>
    </w:p>
    <w:sectPr w:rsidR="00422F8E" w:rsidRPr="00934CD2" w:rsidSect="00A51760">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F1F02A3"/>
    <w:multiLevelType w:val="hybridMultilevel"/>
    <w:tmpl w:val="A022B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E682E95"/>
    <w:multiLevelType w:val="hybridMultilevel"/>
    <w:tmpl w:val="6F8E00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compat>
    <w:compatSetting w:name="compatibilityMode" w:uri="http://schemas.microsoft.com/office/word" w:val="12"/>
  </w:compat>
  <w:docVars>
    <w:docVar w:name="__Grammarly_42____i" w:val="H4sIAAAAAAAEAKtWckksSQxILCpxzi/NK1GyMqwFAAEhoTITAAAA"/>
    <w:docVar w:name="__Grammarly_42___1" w:val="H4sIAAAAAAAEAKtWcslP9kxRslIyNDYyNjWzMLQ0MDE2sjA2NDVQ0lEKTi0uzszPAykwrAUA3wwO3SwAAAA="/>
  </w:docVars>
  <w:rsids>
    <w:rsidRoot w:val="00C12261"/>
    <w:rsid w:val="000371BE"/>
    <w:rsid w:val="00083423"/>
    <w:rsid w:val="000D16E3"/>
    <w:rsid w:val="000D6606"/>
    <w:rsid w:val="000E7062"/>
    <w:rsid w:val="000E7B36"/>
    <w:rsid w:val="001250DA"/>
    <w:rsid w:val="0015176D"/>
    <w:rsid w:val="00172186"/>
    <w:rsid w:val="001802B2"/>
    <w:rsid w:val="00195DEE"/>
    <w:rsid w:val="001A3917"/>
    <w:rsid w:val="001A4F65"/>
    <w:rsid w:val="001A763E"/>
    <w:rsid w:val="001B0932"/>
    <w:rsid w:val="001D101E"/>
    <w:rsid w:val="002135BC"/>
    <w:rsid w:val="00231825"/>
    <w:rsid w:val="0029534A"/>
    <w:rsid w:val="003012EC"/>
    <w:rsid w:val="003222E6"/>
    <w:rsid w:val="0036477A"/>
    <w:rsid w:val="003D7D9D"/>
    <w:rsid w:val="00422F8E"/>
    <w:rsid w:val="0042625E"/>
    <w:rsid w:val="00460664"/>
    <w:rsid w:val="00510701"/>
    <w:rsid w:val="0059006F"/>
    <w:rsid w:val="006D1385"/>
    <w:rsid w:val="007817D8"/>
    <w:rsid w:val="00784F12"/>
    <w:rsid w:val="007B3A0F"/>
    <w:rsid w:val="0083693D"/>
    <w:rsid w:val="0084492F"/>
    <w:rsid w:val="00934CD2"/>
    <w:rsid w:val="009B6B55"/>
    <w:rsid w:val="009F7EDF"/>
    <w:rsid w:val="00A0085A"/>
    <w:rsid w:val="00A46908"/>
    <w:rsid w:val="00A51760"/>
    <w:rsid w:val="00A75FD1"/>
    <w:rsid w:val="00C12261"/>
    <w:rsid w:val="00C70D20"/>
    <w:rsid w:val="00C7227F"/>
    <w:rsid w:val="00C906F1"/>
    <w:rsid w:val="00D87E81"/>
    <w:rsid w:val="00DB11EC"/>
    <w:rsid w:val="00DB4639"/>
    <w:rsid w:val="00E13228"/>
    <w:rsid w:val="00E35843"/>
    <w:rsid w:val="00EA5342"/>
    <w:rsid w:val="00EB027F"/>
    <w:rsid w:val="00F47523"/>
    <w:rsid w:val="00F56037"/>
    <w:rsid w:val="00F650FE"/>
    <w:rsid w:val="00F659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AA4B335-1276-43A2-B892-6BDF08D7A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2261"/>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1226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D66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6606"/>
    <w:rPr>
      <w:rFonts w:ascii="Tahoma" w:hAnsi="Tahoma" w:cs="Tahoma"/>
      <w:sz w:val="16"/>
      <w:szCs w:val="16"/>
    </w:rPr>
  </w:style>
  <w:style w:type="paragraph" w:styleId="ListParagraph">
    <w:name w:val="List Paragraph"/>
    <w:basedOn w:val="Normal"/>
    <w:uiPriority w:val="34"/>
    <w:qFormat/>
    <w:rsid w:val="000D6606"/>
    <w:pPr>
      <w:ind w:left="720"/>
      <w:contextualSpacing/>
    </w:pPr>
  </w:style>
  <w:style w:type="table" w:styleId="TableGridLight">
    <w:name w:val="Grid Table Light"/>
    <w:basedOn w:val="TableNormal"/>
    <w:uiPriority w:val="40"/>
    <w:rsid w:val="00784F12"/>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PlainTable2">
    <w:name w:val="Plain Table 2"/>
    <w:basedOn w:val="TableNormal"/>
    <w:uiPriority w:val="42"/>
    <w:rsid w:val="00F650FE"/>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458229">
      <w:bodyDiv w:val="1"/>
      <w:marLeft w:val="0"/>
      <w:marRight w:val="0"/>
      <w:marTop w:val="0"/>
      <w:marBottom w:val="0"/>
      <w:divBdr>
        <w:top w:val="none" w:sz="0" w:space="0" w:color="auto"/>
        <w:left w:val="none" w:sz="0" w:space="0" w:color="auto"/>
        <w:bottom w:val="none" w:sz="0" w:space="0" w:color="auto"/>
        <w:right w:val="none" w:sz="0" w:space="0" w:color="auto"/>
      </w:divBdr>
    </w:div>
    <w:div w:id="410851764">
      <w:bodyDiv w:val="1"/>
      <w:marLeft w:val="0"/>
      <w:marRight w:val="0"/>
      <w:marTop w:val="0"/>
      <w:marBottom w:val="0"/>
      <w:divBdr>
        <w:top w:val="none" w:sz="0" w:space="0" w:color="auto"/>
        <w:left w:val="none" w:sz="0" w:space="0" w:color="auto"/>
        <w:bottom w:val="none" w:sz="0" w:space="0" w:color="auto"/>
        <w:right w:val="none" w:sz="0" w:space="0" w:color="auto"/>
      </w:divBdr>
    </w:div>
    <w:div w:id="626203803">
      <w:bodyDiv w:val="1"/>
      <w:marLeft w:val="0"/>
      <w:marRight w:val="0"/>
      <w:marTop w:val="0"/>
      <w:marBottom w:val="0"/>
      <w:divBdr>
        <w:top w:val="none" w:sz="0" w:space="0" w:color="auto"/>
        <w:left w:val="none" w:sz="0" w:space="0" w:color="auto"/>
        <w:bottom w:val="none" w:sz="0" w:space="0" w:color="auto"/>
        <w:right w:val="none" w:sz="0" w:space="0" w:color="auto"/>
      </w:divBdr>
    </w:div>
    <w:div w:id="1137602721">
      <w:bodyDiv w:val="1"/>
      <w:marLeft w:val="0"/>
      <w:marRight w:val="0"/>
      <w:marTop w:val="0"/>
      <w:marBottom w:val="0"/>
      <w:divBdr>
        <w:top w:val="none" w:sz="0" w:space="0" w:color="auto"/>
        <w:left w:val="none" w:sz="0" w:space="0" w:color="auto"/>
        <w:bottom w:val="none" w:sz="0" w:space="0" w:color="auto"/>
        <w:right w:val="none" w:sz="0" w:space="0" w:color="auto"/>
      </w:divBdr>
    </w:div>
    <w:div w:id="1197281543">
      <w:bodyDiv w:val="1"/>
      <w:marLeft w:val="0"/>
      <w:marRight w:val="0"/>
      <w:marTop w:val="0"/>
      <w:marBottom w:val="0"/>
      <w:divBdr>
        <w:top w:val="none" w:sz="0" w:space="0" w:color="auto"/>
        <w:left w:val="none" w:sz="0" w:space="0" w:color="auto"/>
        <w:bottom w:val="none" w:sz="0" w:space="0" w:color="auto"/>
        <w:right w:val="none" w:sz="0" w:space="0" w:color="auto"/>
      </w:divBdr>
    </w:div>
    <w:div w:id="1346520185">
      <w:bodyDiv w:val="1"/>
      <w:marLeft w:val="0"/>
      <w:marRight w:val="0"/>
      <w:marTop w:val="0"/>
      <w:marBottom w:val="0"/>
      <w:divBdr>
        <w:top w:val="none" w:sz="0" w:space="0" w:color="auto"/>
        <w:left w:val="none" w:sz="0" w:space="0" w:color="auto"/>
        <w:bottom w:val="none" w:sz="0" w:space="0" w:color="auto"/>
        <w:right w:val="none" w:sz="0" w:space="0" w:color="auto"/>
      </w:divBdr>
    </w:div>
    <w:div w:id="1472557828">
      <w:bodyDiv w:val="1"/>
      <w:marLeft w:val="0"/>
      <w:marRight w:val="0"/>
      <w:marTop w:val="0"/>
      <w:marBottom w:val="0"/>
      <w:divBdr>
        <w:top w:val="none" w:sz="0" w:space="0" w:color="auto"/>
        <w:left w:val="none" w:sz="0" w:space="0" w:color="auto"/>
        <w:bottom w:val="none" w:sz="0" w:space="0" w:color="auto"/>
        <w:right w:val="none" w:sz="0" w:space="0" w:color="auto"/>
      </w:divBdr>
    </w:div>
    <w:div w:id="1527475893">
      <w:bodyDiv w:val="1"/>
      <w:marLeft w:val="0"/>
      <w:marRight w:val="0"/>
      <w:marTop w:val="0"/>
      <w:marBottom w:val="0"/>
      <w:divBdr>
        <w:top w:val="none" w:sz="0" w:space="0" w:color="auto"/>
        <w:left w:val="none" w:sz="0" w:space="0" w:color="auto"/>
        <w:bottom w:val="none" w:sz="0" w:space="0" w:color="auto"/>
        <w:right w:val="none" w:sz="0" w:space="0" w:color="auto"/>
      </w:divBdr>
    </w:div>
    <w:div w:id="1698389756">
      <w:bodyDiv w:val="1"/>
      <w:marLeft w:val="0"/>
      <w:marRight w:val="0"/>
      <w:marTop w:val="0"/>
      <w:marBottom w:val="0"/>
      <w:divBdr>
        <w:top w:val="none" w:sz="0" w:space="0" w:color="auto"/>
        <w:left w:val="none" w:sz="0" w:space="0" w:color="auto"/>
        <w:bottom w:val="none" w:sz="0" w:space="0" w:color="auto"/>
        <w:right w:val="none" w:sz="0" w:space="0" w:color="auto"/>
      </w:divBdr>
    </w:div>
    <w:div w:id="1726951109">
      <w:bodyDiv w:val="1"/>
      <w:marLeft w:val="0"/>
      <w:marRight w:val="0"/>
      <w:marTop w:val="0"/>
      <w:marBottom w:val="0"/>
      <w:divBdr>
        <w:top w:val="none" w:sz="0" w:space="0" w:color="auto"/>
        <w:left w:val="none" w:sz="0" w:space="0" w:color="auto"/>
        <w:bottom w:val="none" w:sz="0" w:space="0" w:color="auto"/>
        <w:right w:val="none" w:sz="0" w:space="0" w:color="auto"/>
      </w:divBdr>
    </w:div>
    <w:div w:id="1817187358">
      <w:bodyDiv w:val="1"/>
      <w:marLeft w:val="0"/>
      <w:marRight w:val="0"/>
      <w:marTop w:val="0"/>
      <w:marBottom w:val="0"/>
      <w:divBdr>
        <w:top w:val="none" w:sz="0" w:space="0" w:color="auto"/>
        <w:left w:val="none" w:sz="0" w:space="0" w:color="auto"/>
        <w:bottom w:val="none" w:sz="0" w:space="0" w:color="auto"/>
        <w:right w:val="none" w:sz="0" w:space="0" w:color="auto"/>
      </w:divBdr>
    </w:div>
    <w:div w:id="1855608994">
      <w:bodyDiv w:val="1"/>
      <w:marLeft w:val="0"/>
      <w:marRight w:val="0"/>
      <w:marTop w:val="0"/>
      <w:marBottom w:val="0"/>
      <w:divBdr>
        <w:top w:val="none" w:sz="0" w:space="0" w:color="auto"/>
        <w:left w:val="none" w:sz="0" w:space="0" w:color="auto"/>
        <w:bottom w:val="none" w:sz="0" w:space="0" w:color="auto"/>
        <w:right w:val="none" w:sz="0" w:space="0" w:color="auto"/>
      </w:divBdr>
    </w:div>
    <w:div w:id="2074545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741</TotalTime>
  <Pages>9</Pages>
  <Words>1450</Words>
  <Characters>8265</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Windows User</cp:lastModifiedBy>
  <cp:revision>31</cp:revision>
  <cp:lastPrinted>2020-06-04T03:58:00Z</cp:lastPrinted>
  <dcterms:created xsi:type="dcterms:W3CDTF">2020-06-03T18:18:00Z</dcterms:created>
  <dcterms:modified xsi:type="dcterms:W3CDTF">2020-09-23T06:09:00Z</dcterms:modified>
</cp:coreProperties>
</file>