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6F4D" w14:textId="358EB75E" w:rsidR="00992393" w:rsidRPr="002112F9" w:rsidRDefault="00A456ED" w:rsidP="00992393">
      <w:pPr>
        <w:pStyle w:val="NoSpacing"/>
        <w:jc w:val="center"/>
        <w:rPr>
          <w:b/>
          <w:lang w:val="en-GB"/>
        </w:rPr>
      </w:pPr>
      <w:r>
        <w:rPr>
          <w:b/>
          <w:lang w:val="en-GB"/>
        </w:rPr>
        <w:t>Supplementary material</w:t>
      </w:r>
      <w:r w:rsidR="00992393" w:rsidRPr="002112F9">
        <w:rPr>
          <w:b/>
          <w:lang w:val="en-GB"/>
        </w:rPr>
        <w:t xml:space="preserve"> - OYB manuscript </w:t>
      </w:r>
      <w:r w:rsidR="00AD74BA">
        <w:rPr>
          <w:b/>
          <w:lang w:val="en-GB"/>
        </w:rPr>
        <w:t>August</w:t>
      </w:r>
      <w:r w:rsidR="00992393" w:rsidRPr="002112F9">
        <w:rPr>
          <w:b/>
          <w:lang w:val="en-GB"/>
        </w:rPr>
        <w:t xml:space="preserve"> 201</w:t>
      </w:r>
      <w:r w:rsidR="00AD74BA">
        <w:rPr>
          <w:b/>
          <w:lang w:val="en-GB"/>
        </w:rPr>
        <w:t>9</w:t>
      </w:r>
    </w:p>
    <w:p w14:paraId="30F5086D" w14:textId="77777777" w:rsidR="00992393" w:rsidRPr="002112F9" w:rsidRDefault="00992393" w:rsidP="00992393">
      <w:pPr>
        <w:pStyle w:val="NoSpacing"/>
        <w:jc w:val="center"/>
        <w:rPr>
          <w:lang w:val="en-GB"/>
        </w:rPr>
      </w:pPr>
    </w:p>
    <w:p w14:paraId="45B09FE3" w14:textId="53B8B0AF" w:rsidR="00992393" w:rsidRPr="002112F9" w:rsidRDefault="00992393" w:rsidP="00992393">
      <w:pPr>
        <w:pStyle w:val="NoSpacing"/>
        <w:jc w:val="both"/>
        <w:rPr>
          <w:lang w:val="en-GB"/>
        </w:rPr>
      </w:pPr>
    </w:p>
    <w:p w14:paraId="2C25AC62" w14:textId="77777777" w:rsidR="004B2F8C" w:rsidRPr="002112F9" w:rsidRDefault="004B2F8C" w:rsidP="00992393">
      <w:pPr>
        <w:rPr>
          <w:lang w:val="en-GB"/>
        </w:rPr>
      </w:pPr>
    </w:p>
    <w:p w14:paraId="17766B54" w14:textId="5A6D4C69" w:rsidR="00992393" w:rsidRPr="002112F9" w:rsidRDefault="000237E8" w:rsidP="00992393">
      <w:pPr>
        <w:rPr>
          <w:lang w:val="en-GB"/>
        </w:rPr>
      </w:pPr>
      <w:r w:rsidRPr="002112F9">
        <w:rPr>
          <w:lang w:val="en-GB"/>
        </w:rPr>
        <w:t xml:space="preserve">Table </w:t>
      </w:r>
      <w:r w:rsidR="004C7AC3">
        <w:rPr>
          <w:lang w:val="en-GB"/>
        </w:rPr>
        <w:t>S1.</w:t>
      </w:r>
      <w:r w:rsidRPr="002112F9">
        <w:rPr>
          <w:lang w:val="en-GB"/>
        </w:rPr>
        <w:t xml:space="preserve"> </w:t>
      </w:r>
      <w:r w:rsidR="004B2F8C" w:rsidRPr="002112F9">
        <w:rPr>
          <w:lang w:val="en-GB"/>
        </w:rPr>
        <w:t xml:space="preserve">Climate and snow thickness data </w:t>
      </w:r>
      <w:r w:rsidR="004C7AC3">
        <w:rPr>
          <w:lang w:val="en-GB"/>
        </w:rPr>
        <w:t>for Øyberget and Øybergsurdi, upper Ottadalen.</w:t>
      </w:r>
    </w:p>
    <w:p w14:paraId="2EC4973C" w14:textId="77777777" w:rsidR="004B2F8C" w:rsidRPr="002112F9" w:rsidRDefault="004B2F8C" w:rsidP="00992393">
      <w:pPr>
        <w:rPr>
          <w:lang w:val="en-GB"/>
        </w:rPr>
      </w:pPr>
    </w:p>
    <w:p w14:paraId="0A448A2F" w14:textId="77777777" w:rsidR="00A456ED" w:rsidRDefault="00A456ED" w:rsidP="00992393">
      <w:pPr>
        <w:pStyle w:val="NoSpacing"/>
        <w:jc w:val="both"/>
        <w:rPr>
          <w:lang w:val="en-GB"/>
        </w:rPr>
      </w:pPr>
    </w:p>
    <w:p w14:paraId="3EB59883" w14:textId="0275DB62" w:rsidR="008D3BBE" w:rsidRDefault="002178B4" w:rsidP="00992393">
      <w:pPr>
        <w:pStyle w:val="NoSpacing"/>
        <w:jc w:val="both"/>
        <w:rPr>
          <w:lang w:val="en-GB"/>
        </w:rPr>
      </w:pPr>
      <w:r>
        <w:rPr>
          <w:lang w:val="en-GB"/>
        </w:rPr>
        <w:t>T</w:t>
      </w:r>
      <w:r w:rsidR="008D3BBE" w:rsidRPr="002112F9">
        <w:rPr>
          <w:lang w:val="en-GB"/>
        </w:rPr>
        <w:t xml:space="preserve">ext </w:t>
      </w:r>
      <w:r>
        <w:rPr>
          <w:lang w:val="en-GB"/>
        </w:rPr>
        <w:t xml:space="preserve">elaborating </w:t>
      </w:r>
      <w:r w:rsidR="008D3BBE" w:rsidRPr="002112F9">
        <w:rPr>
          <w:lang w:val="en-GB"/>
        </w:rPr>
        <w:t xml:space="preserve">on corrections </w:t>
      </w:r>
    </w:p>
    <w:p w14:paraId="7E6DFBD1" w14:textId="5C626A20" w:rsidR="00A456ED" w:rsidRDefault="00A456ED" w:rsidP="00992393">
      <w:pPr>
        <w:pStyle w:val="NoSpacing"/>
        <w:jc w:val="both"/>
        <w:rPr>
          <w:lang w:val="en-GB"/>
        </w:rPr>
      </w:pPr>
    </w:p>
    <w:p w14:paraId="468E3F71" w14:textId="77777777" w:rsidR="00A456ED" w:rsidRPr="002112F9" w:rsidRDefault="00A456ED" w:rsidP="00992393">
      <w:pPr>
        <w:pStyle w:val="NoSpacing"/>
        <w:jc w:val="both"/>
        <w:rPr>
          <w:lang w:val="en-GB"/>
        </w:rPr>
      </w:pPr>
    </w:p>
    <w:p w14:paraId="2B3555B5" w14:textId="3825BDD2" w:rsidR="008D3BBE" w:rsidRPr="002112F9" w:rsidRDefault="008D3BBE" w:rsidP="00992393">
      <w:pPr>
        <w:pStyle w:val="NoSpacing"/>
        <w:jc w:val="both"/>
        <w:rPr>
          <w:lang w:val="en-GB"/>
        </w:rPr>
      </w:pPr>
    </w:p>
    <w:p w14:paraId="1AEFFC8E" w14:textId="77777777" w:rsidR="008D3BBE" w:rsidRPr="002112F9" w:rsidRDefault="008D3BBE" w:rsidP="00992393">
      <w:pPr>
        <w:pStyle w:val="NoSpacing"/>
        <w:jc w:val="both"/>
        <w:rPr>
          <w:lang w:val="en-GB"/>
        </w:rPr>
      </w:pPr>
    </w:p>
    <w:p w14:paraId="6ADF91B8" w14:textId="2256D35D" w:rsidR="00992393" w:rsidRPr="002112F9" w:rsidRDefault="00992393" w:rsidP="00992393">
      <w:pPr>
        <w:pStyle w:val="NoSpacing"/>
        <w:jc w:val="both"/>
        <w:rPr>
          <w:lang w:val="en-GB"/>
        </w:rPr>
      </w:pPr>
      <w:r w:rsidRPr="002112F9">
        <w:rPr>
          <w:lang w:val="en-GB"/>
        </w:rPr>
        <w:br w:type="page"/>
      </w:r>
    </w:p>
    <w:p w14:paraId="241E68A7" w14:textId="3A2F536C" w:rsidR="00E276D2" w:rsidRPr="002112F9" w:rsidRDefault="00E276D2" w:rsidP="001053DF">
      <w:pPr>
        <w:jc w:val="both"/>
        <w:rPr>
          <w:sz w:val="20"/>
          <w:szCs w:val="20"/>
          <w:lang w:val="en-GB"/>
        </w:rPr>
      </w:pPr>
      <w:r w:rsidRPr="002112F9">
        <w:rPr>
          <w:b/>
          <w:sz w:val="20"/>
          <w:szCs w:val="20"/>
          <w:lang w:val="en-GB"/>
        </w:rPr>
        <w:lastRenderedPageBreak/>
        <w:t xml:space="preserve">Table </w:t>
      </w:r>
      <w:r w:rsidR="004C7AC3">
        <w:rPr>
          <w:b/>
          <w:sz w:val="20"/>
          <w:szCs w:val="20"/>
          <w:lang w:val="en-GB"/>
        </w:rPr>
        <w:t>S</w:t>
      </w:r>
      <w:r w:rsidRPr="002112F9">
        <w:rPr>
          <w:b/>
          <w:sz w:val="20"/>
          <w:szCs w:val="20"/>
          <w:lang w:val="en-GB"/>
        </w:rPr>
        <w:t>1</w:t>
      </w:r>
      <w:r w:rsidR="004C7AC3">
        <w:rPr>
          <w:b/>
          <w:sz w:val="20"/>
          <w:szCs w:val="20"/>
          <w:lang w:val="en-GB"/>
        </w:rPr>
        <w:t>.</w:t>
      </w:r>
      <w:r w:rsidRPr="002112F9">
        <w:rPr>
          <w:b/>
          <w:sz w:val="20"/>
          <w:szCs w:val="20"/>
          <w:lang w:val="en-GB"/>
        </w:rPr>
        <w:t xml:space="preserve"> </w:t>
      </w:r>
      <w:r w:rsidRPr="002112F9">
        <w:rPr>
          <w:sz w:val="20"/>
          <w:szCs w:val="20"/>
          <w:lang w:val="en-GB"/>
        </w:rPr>
        <w:t xml:space="preserve">Mean monthly and mean annual air temperature, precipitation, and snow thickness </w:t>
      </w:r>
      <w:r w:rsidR="004C7AC3">
        <w:rPr>
          <w:sz w:val="20"/>
          <w:szCs w:val="20"/>
          <w:lang w:val="en-GB"/>
        </w:rPr>
        <w:t>for the sites in</w:t>
      </w:r>
      <w:r w:rsidRPr="002112F9">
        <w:rPr>
          <w:sz w:val="20"/>
          <w:szCs w:val="20"/>
          <w:lang w:val="en-GB"/>
        </w:rPr>
        <w:t xml:space="preserve"> th</w:t>
      </w:r>
      <w:r w:rsidR="004C7AC3">
        <w:rPr>
          <w:sz w:val="20"/>
          <w:szCs w:val="20"/>
          <w:lang w:val="en-GB"/>
        </w:rPr>
        <w:t>is</w:t>
      </w:r>
      <w:r w:rsidRPr="002112F9">
        <w:rPr>
          <w:sz w:val="20"/>
          <w:szCs w:val="20"/>
          <w:lang w:val="en-GB"/>
        </w:rPr>
        <w:t xml:space="preserve"> study. </w:t>
      </w:r>
      <w:r w:rsidR="001053DF">
        <w:rPr>
          <w:sz w:val="20"/>
          <w:szCs w:val="20"/>
          <w:lang w:val="en-GB"/>
        </w:rPr>
        <w:t xml:space="preserve">Data for Gjeilo-i-Skjåk meteorological station (378 m </w:t>
      </w:r>
      <w:proofErr w:type="spellStart"/>
      <w:proofErr w:type="gramStart"/>
      <w:r w:rsidR="001053DF">
        <w:rPr>
          <w:sz w:val="20"/>
          <w:szCs w:val="20"/>
          <w:lang w:val="en-GB"/>
        </w:rPr>
        <w:t>asl</w:t>
      </w:r>
      <w:bookmarkStart w:id="0" w:name="Editing"/>
      <w:bookmarkEnd w:id="0"/>
      <w:proofErr w:type="spellEnd"/>
      <w:proofErr w:type="gramEnd"/>
      <w:r w:rsidR="001053DF">
        <w:rPr>
          <w:sz w:val="20"/>
          <w:szCs w:val="20"/>
          <w:lang w:val="en-GB"/>
        </w:rPr>
        <w:t>) is retrieved from eKlima (</w:t>
      </w:r>
      <w:hyperlink r:id="rId6" w:history="1">
        <w:r w:rsidR="001053DF" w:rsidRPr="001053DF">
          <w:rPr>
            <w:rStyle w:val="Hyperlink"/>
            <w:sz w:val="20"/>
            <w:szCs w:val="20"/>
            <w:lang w:val="en-GB"/>
          </w:rPr>
          <w:t>http://sharki.oslo.dnmi.no/</w:t>
        </w:r>
      </w:hyperlink>
      <w:r w:rsidR="001053DF">
        <w:rPr>
          <w:sz w:val="20"/>
          <w:szCs w:val="20"/>
          <w:lang w:val="en-GB"/>
        </w:rPr>
        <w:t xml:space="preserve">), and modelled data is retrieved from </w:t>
      </w:r>
      <w:proofErr w:type="spellStart"/>
      <w:r w:rsidR="001053DF">
        <w:rPr>
          <w:sz w:val="20"/>
          <w:szCs w:val="20"/>
          <w:lang w:val="en-GB"/>
        </w:rPr>
        <w:t>SeNorge</w:t>
      </w:r>
      <w:proofErr w:type="spellEnd"/>
      <w:r w:rsidR="001053DF">
        <w:rPr>
          <w:sz w:val="20"/>
          <w:szCs w:val="20"/>
          <w:lang w:val="en-GB"/>
        </w:rPr>
        <w:t xml:space="preserve"> (</w:t>
      </w:r>
      <w:hyperlink r:id="rId7" w:history="1">
        <w:r w:rsidR="001053DF" w:rsidRPr="001053DF">
          <w:rPr>
            <w:rStyle w:val="Hyperlink"/>
            <w:sz w:val="20"/>
            <w:szCs w:val="20"/>
            <w:lang w:val="en-GB"/>
          </w:rPr>
          <w:t>http://www.senorge.no</w:t>
        </w:r>
      </w:hyperlink>
      <w:r w:rsidR="001053DF">
        <w:rPr>
          <w:sz w:val="20"/>
          <w:szCs w:val="20"/>
          <w:lang w:val="en-GB"/>
        </w:rPr>
        <w:t xml:space="preserve">). </w:t>
      </w:r>
    </w:p>
    <w:p w14:paraId="3DA184B1" w14:textId="77777777" w:rsidR="00E276D2" w:rsidRPr="002112F9" w:rsidRDefault="00E276D2" w:rsidP="00E276D2">
      <w:pPr>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706"/>
        <w:gridCol w:w="565"/>
        <w:gridCol w:w="566"/>
        <w:gridCol w:w="565"/>
        <w:gridCol w:w="566"/>
        <w:gridCol w:w="566"/>
        <w:gridCol w:w="566"/>
        <w:gridCol w:w="566"/>
        <w:gridCol w:w="565"/>
        <w:gridCol w:w="565"/>
        <w:gridCol w:w="705"/>
        <w:gridCol w:w="704"/>
        <w:gridCol w:w="748"/>
      </w:tblGrid>
      <w:tr w:rsidR="00E276D2" w:rsidRPr="002112F9" w14:paraId="2A7103C6" w14:textId="77777777" w:rsidTr="00620F11">
        <w:tc>
          <w:tcPr>
            <w:tcW w:w="1679" w:type="dxa"/>
            <w:tcBorders>
              <w:top w:val="single" w:sz="4" w:space="0" w:color="auto"/>
              <w:bottom w:val="single" w:sz="4" w:space="0" w:color="auto"/>
            </w:tcBorders>
            <w:tcMar>
              <w:left w:w="0" w:type="dxa"/>
              <w:right w:w="0" w:type="dxa"/>
            </w:tcMar>
          </w:tcPr>
          <w:p w14:paraId="786C52B7" w14:textId="77777777" w:rsidR="00E276D2" w:rsidRPr="002112F9" w:rsidRDefault="00E276D2" w:rsidP="00DA24CD">
            <w:pPr>
              <w:rPr>
                <w:b/>
                <w:sz w:val="18"/>
                <w:szCs w:val="18"/>
                <w:lang w:val="en-GB"/>
              </w:rPr>
            </w:pPr>
            <w:r w:rsidRPr="002112F9">
              <w:rPr>
                <w:b/>
                <w:sz w:val="18"/>
                <w:szCs w:val="18"/>
                <w:lang w:val="en-GB"/>
              </w:rPr>
              <w:t xml:space="preserve">Elevation </w:t>
            </w:r>
          </w:p>
          <w:p w14:paraId="6EAE1D34" w14:textId="77777777" w:rsidR="00E276D2" w:rsidRPr="002112F9" w:rsidRDefault="00E276D2" w:rsidP="00DA24CD">
            <w:pPr>
              <w:rPr>
                <w:b/>
                <w:sz w:val="18"/>
                <w:szCs w:val="18"/>
                <w:lang w:val="en-GB"/>
              </w:rPr>
            </w:pPr>
            <w:r w:rsidRPr="002112F9">
              <w:rPr>
                <w:b/>
                <w:sz w:val="18"/>
                <w:szCs w:val="18"/>
                <w:lang w:val="en-GB"/>
              </w:rPr>
              <w:t>(m a.s.l.)</w:t>
            </w:r>
          </w:p>
        </w:tc>
        <w:tc>
          <w:tcPr>
            <w:tcW w:w="706" w:type="dxa"/>
            <w:tcBorders>
              <w:top w:val="single" w:sz="4" w:space="0" w:color="auto"/>
              <w:bottom w:val="single" w:sz="4" w:space="0" w:color="auto"/>
            </w:tcBorders>
            <w:tcMar>
              <w:left w:w="0" w:type="dxa"/>
              <w:right w:w="0" w:type="dxa"/>
            </w:tcMar>
          </w:tcPr>
          <w:p w14:paraId="28A3554B" w14:textId="77777777" w:rsidR="00E276D2" w:rsidRPr="002112F9" w:rsidRDefault="00E276D2" w:rsidP="00DA24CD">
            <w:pPr>
              <w:rPr>
                <w:b/>
                <w:sz w:val="18"/>
                <w:szCs w:val="18"/>
                <w:lang w:val="en-GB"/>
              </w:rPr>
            </w:pPr>
            <w:r w:rsidRPr="002112F9">
              <w:rPr>
                <w:b/>
                <w:sz w:val="18"/>
                <w:szCs w:val="18"/>
                <w:lang w:val="en-GB"/>
              </w:rPr>
              <w:t>Jan</w:t>
            </w:r>
          </w:p>
        </w:tc>
        <w:tc>
          <w:tcPr>
            <w:tcW w:w="565" w:type="dxa"/>
            <w:tcBorders>
              <w:top w:val="single" w:sz="4" w:space="0" w:color="auto"/>
              <w:bottom w:val="single" w:sz="4" w:space="0" w:color="auto"/>
            </w:tcBorders>
            <w:tcMar>
              <w:left w:w="0" w:type="dxa"/>
              <w:right w:w="0" w:type="dxa"/>
            </w:tcMar>
          </w:tcPr>
          <w:p w14:paraId="1D0BEC66" w14:textId="77777777" w:rsidR="00E276D2" w:rsidRPr="002112F9" w:rsidRDefault="00E276D2" w:rsidP="00DA24CD">
            <w:pPr>
              <w:rPr>
                <w:b/>
                <w:sz w:val="18"/>
                <w:szCs w:val="18"/>
                <w:lang w:val="en-GB"/>
              </w:rPr>
            </w:pPr>
            <w:r w:rsidRPr="002112F9">
              <w:rPr>
                <w:b/>
                <w:sz w:val="18"/>
                <w:szCs w:val="18"/>
                <w:lang w:val="en-GB"/>
              </w:rPr>
              <w:t>Feb</w:t>
            </w:r>
          </w:p>
        </w:tc>
        <w:tc>
          <w:tcPr>
            <w:tcW w:w="566" w:type="dxa"/>
            <w:tcBorders>
              <w:top w:val="single" w:sz="4" w:space="0" w:color="auto"/>
              <w:bottom w:val="single" w:sz="4" w:space="0" w:color="auto"/>
            </w:tcBorders>
            <w:tcMar>
              <w:left w:w="0" w:type="dxa"/>
              <w:right w:w="0" w:type="dxa"/>
            </w:tcMar>
          </w:tcPr>
          <w:p w14:paraId="6D78C9D6" w14:textId="77777777" w:rsidR="00E276D2" w:rsidRPr="002112F9" w:rsidRDefault="00E276D2" w:rsidP="00DA24CD">
            <w:pPr>
              <w:rPr>
                <w:b/>
                <w:sz w:val="18"/>
                <w:szCs w:val="18"/>
                <w:lang w:val="en-GB"/>
              </w:rPr>
            </w:pPr>
            <w:r w:rsidRPr="002112F9">
              <w:rPr>
                <w:b/>
                <w:sz w:val="18"/>
                <w:szCs w:val="18"/>
                <w:lang w:val="en-GB"/>
              </w:rPr>
              <w:t>Mar</w:t>
            </w:r>
          </w:p>
        </w:tc>
        <w:tc>
          <w:tcPr>
            <w:tcW w:w="565" w:type="dxa"/>
            <w:tcBorders>
              <w:top w:val="single" w:sz="4" w:space="0" w:color="auto"/>
              <w:bottom w:val="single" w:sz="4" w:space="0" w:color="auto"/>
            </w:tcBorders>
            <w:tcMar>
              <w:left w:w="0" w:type="dxa"/>
              <w:right w:w="0" w:type="dxa"/>
            </w:tcMar>
          </w:tcPr>
          <w:p w14:paraId="4DE40D34" w14:textId="77777777" w:rsidR="00E276D2" w:rsidRPr="002112F9" w:rsidRDefault="00E276D2" w:rsidP="00DA24CD">
            <w:pPr>
              <w:rPr>
                <w:b/>
                <w:sz w:val="18"/>
                <w:szCs w:val="18"/>
                <w:lang w:val="en-GB"/>
              </w:rPr>
            </w:pPr>
            <w:r w:rsidRPr="002112F9">
              <w:rPr>
                <w:b/>
                <w:sz w:val="18"/>
                <w:szCs w:val="18"/>
                <w:lang w:val="en-GB"/>
              </w:rPr>
              <w:t>Apr</w:t>
            </w:r>
          </w:p>
        </w:tc>
        <w:tc>
          <w:tcPr>
            <w:tcW w:w="566" w:type="dxa"/>
            <w:tcBorders>
              <w:top w:val="single" w:sz="4" w:space="0" w:color="auto"/>
              <w:bottom w:val="single" w:sz="4" w:space="0" w:color="auto"/>
            </w:tcBorders>
            <w:tcMar>
              <w:left w:w="0" w:type="dxa"/>
              <w:right w:w="0" w:type="dxa"/>
            </w:tcMar>
          </w:tcPr>
          <w:p w14:paraId="40DB6479" w14:textId="77777777" w:rsidR="00E276D2" w:rsidRPr="002112F9" w:rsidRDefault="00E276D2" w:rsidP="00DA24CD">
            <w:pPr>
              <w:rPr>
                <w:b/>
                <w:sz w:val="18"/>
                <w:szCs w:val="18"/>
                <w:lang w:val="en-GB"/>
              </w:rPr>
            </w:pPr>
            <w:r w:rsidRPr="002112F9">
              <w:rPr>
                <w:b/>
                <w:sz w:val="18"/>
                <w:szCs w:val="18"/>
                <w:lang w:val="en-GB"/>
              </w:rPr>
              <w:t>May</w:t>
            </w:r>
          </w:p>
        </w:tc>
        <w:tc>
          <w:tcPr>
            <w:tcW w:w="566" w:type="dxa"/>
            <w:tcBorders>
              <w:top w:val="single" w:sz="4" w:space="0" w:color="auto"/>
              <w:bottom w:val="single" w:sz="4" w:space="0" w:color="auto"/>
            </w:tcBorders>
            <w:tcMar>
              <w:left w:w="0" w:type="dxa"/>
              <w:right w:w="0" w:type="dxa"/>
            </w:tcMar>
          </w:tcPr>
          <w:p w14:paraId="3BAA54F7" w14:textId="77777777" w:rsidR="00E276D2" w:rsidRPr="002112F9" w:rsidRDefault="00E276D2" w:rsidP="00DA24CD">
            <w:pPr>
              <w:rPr>
                <w:b/>
                <w:sz w:val="18"/>
                <w:szCs w:val="18"/>
                <w:lang w:val="en-GB"/>
              </w:rPr>
            </w:pPr>
            <w:r w:rsidRPr="002112F9">
              <w:rPr>
                <w:b/>
                <w:sz w:val="18"/>
                <w:szCs w:val="18"/>
                <w:lang w:val="en-GB"/>
              </w:rPr>
              <w:t>Jun</w:t>
            </w:r>
          </w:p>
        </w:tc>
        <w:tc>
          <w:tcPr>
            <w:tcW w:w="566" w:type="dxa"/>
            <w:tcBorders>
              <w:top w:val="single" w:sz="4" w:space="0" w:color="auto"/>
              <w:bottom w:val="single" w:sz="4" w:space="0" w:color="auto"/>
            </w:tcBorders>
            <w:tcMar>
              <w:left w:w="0" w:type="dxa"/>
              <w:right w:w="0" w:type="dxa"/>
            </w:tcMar>
          </w:tcPr>
          <w:p w14:paraId="108A6DDC" w14:textId="77777777" w:rsidR="00E276D2" w:rsidRPr="002112F9" w:rsidRDefault="00E276D2" w:rsidP="00DA24CD">
            <w:pPr>
              <w:rPr>
                <w:b/>
                <w:sz w:val="18"/>
                <w:szCs w:val="18"/>
                <w:lang w:val="en-GB"/>
              </w:rPr>
            </w:pPr>
            <w:r w:rsidRPr="002112F9">
              <w:rPr>
                <w:b/>
                <w:sz w:val="18"/>
                <w:szCs w:val="18"/>
                <w:lang w:val="en-GB"/>
              </w:rPr>
              <w:t>Jul</w:t>
            </w:r>
          </w:p>
        </w:tc>
        <w:tc>
          <w:tcPr>
            <w:tcW w:w="566" w:type="dxa"/>
            <w:tcBorders>
              <w:top w:val="single" w:sz="4" w:space="0" w:color="auto"/>
              <w:bottom w:val="single" w:sz="4" w:space="0" w:color="auto"/>
            </w:tcBorders>
            <w:tcMar>
              <w:left w:w="0" w:type="dxa"/>
              <w:right w:w="0" w:type="dxa"/>
            </w:tcMar>
          </w:tcPr>
          <w:p w14:paraId="29A55A81" w14:textId="77777777" w:rsidR="00E276D2" w:rsidRPr="002112F9" w:rsidRDefault="00E276D2" w:rsidP="00DA24CD">
            <w:pPr>
              <w:rPr>
                <w:b/>
                <w:sz w:val="18"/>
                <w:szCs w:val="18"/>
                <w:lang w:val="en-GB"/>
              </w:rPr>
            </w:pPr>
            <w:r w:rsidRPr="002112F9">
              <w:rPr>
                <w:b/>
                <w:sz w:val="18"/>
                <w:szCs w:val="18"/>
                <w:lang w:val="en-GB"/>
              </w:rPr>
              <w:t>Aug</w:t>
            </w:r>
          </w:p>
        </w:tc>
        <w:tc>
          <w:tcPr>
            <w:tcW w:w="565" w:type="dxa"/>
            <w:tcBorders>
              <w:top w:val="single" w:sz="4" w:space="0" w:color="auto"/>
              <w:bottom w:val="single" w:sz="4" w:space="0" w:color="auto"/>
            </w:tcBorders>
            <w:tcMar>
              <w:left w:w="0" w:type="dxa"/>
              <w:right w:w="0" w:type="dxa"/>
            </w:tcMar>
          </w:tcPr>
          <w:p w14:paraId="478DC893" w14:textId="77777777" w:rsidR="00E276D2" w:rsidRPr="002112F9" w:rsidRDefault="00E276D2" w:rsidP="00DA24CD">
            <w:pPr>
              <w:rPr>
                <w:b/>
                <w:sz w:val="18"/>
                <w:szCs w:val="18"/>
                <w:lang w:val="en-GB"/>
              </w:rPr>
            </w:pPr>
            <w:r w:rsidRPr="002112F9">
              <w:rPr>
                <w:b/>
                <w:sz w:val="18"/>
                <w:szCs w:val="18"/>
                <w:lang w:val="en-GB"/>
              </w:rPr>
              <w:t xml:space="preserve">Sep </w:t>
            </w:r>
          </w:p>
        </w:tc>
        <w:tc>
          <w:tcPr>
            <w:tcW w:w="565" w:type="dxa"/>
            <w:tcBorders>
              <w:top w:val="single" w:sz="4" w:space="0" w:color="auto"/>
              <w:bottom w:val="single" w:sz="4" w:space="0" w:color="auto"/>
            </w:tcBorders>
            <w:tcMar>
              <w:left w:w="0" w:type="dxa"/>
              <w:right w:w="0" w:type="dxa"/>
            </w:tcMar>
          </w:tcPr>
          <w:p w14:paraId="255494B5" w14:textId="77777777" w:rsidR="00E276D2" w:rsidRPr="002112F9" w:rsidRDefault="00E276D2" w:rsidP="00DA24CD">
            <w:pPr>
              <w:rPr>
                <w:b/>
                <w:sz w:val="18"/>
                <w:szCs w:val="18"/>
                <w:lang w:val="en-GB"/>
              </w:rPr>
            </w:pPr>
            <w:r w:rsidRPr="002112F9">
              <w:rPr>
                <w:b/>
                <w:sz w:val="18"/>
                <w:szCs w:val="18"/>
                <w:lang w:val="en-GB"/>
              </w:rPr>
              <w:t>Oct</w:t>
            </w:r>
          </w:p>
        </w:tc>
        <w:tc>
          <w:tcPr>
            <w:tcW w:w="705" w:type="dxa"/>
            <w:tcBorders>
              <w:top w:val="single" w:sz="4" w:space="0" w:color="auto"/>
              <w:bottom w:val="single" w:sz="4" w:space="0" w:color="auto"/>
            </w:tcBorders>
            <w:tcMar>
              <w:left w:w="0" w:type="dxa"/>
              <w:right w:w="0" w:type="dxa"/>
            </w:tcMar>
          </w:tcPr>
          <w:p w14:paraId="38D9AD69" w14:textId="77777777" w:rsidR="00E276D2" w:rsidRPr="002112F9" w:rsidRDefault="00E276D2" w:rsidP="00DA24CD">
            <w:pPr>
              <w:rPr>
                <w:b/>
                <w:sz w:val="18"/>
                <w:szCs w:val="18"/>
                <w:lang w:val="en-GB"/>
              </w:rPr>
            </w:pPr>
            <w:r w:rsidRPr="002112F9">
              <w:rPr>
                <w:b/>
                <w:sz w:val="18"/>
                <w:szCs w:val="18"/>
                <w:lang w:val="en-GB"/>
              </w:rPr>
              <w:t>Nov</w:t>
            </w:r>
          </w:p>
        </w:tc>
        <w:tc>
          <w:tcPr>
            <w:tcW w:w="704" w:type="dxa"/>
            <w:tcBorders>
              <w:top w:val="single" w:sz="4" w:space="0" w:color="auto"/>
              <w:bottom w:val="single" w:sz="4" w:space="0" w:color="auto"/>
            </w:tcBorders>
            <w:tcMar>
              <w:left w:w="0" w:type="dxa"/>
              <w:right w:w="0" w:type="dxa"/>
            </w:tcMar>
          </w:tcPr>
          <w:p w14:paraId="11DE5DD4" w14:textId="77777777" w:rsidR="00E276D2" w:rsidRPr="002112F9" w:rsidRDefault="00E276D2" w:rsidP="00DA24CD">
            <w:pPr>
              <w:rPr>
                <w:b/>
                <w:sz w:val="18"/>
                <w:szCs w:val="18"/>
                <w:lang w:val="en-GB"/>
              </w:rPr>
            </w:pPr>
            <w:r w:rsidRPr="002112F9">
              <w:rPr>
                <w:b/>
                <w:sz w:val="18"/>
                <w:szCs w:val="18"/>
                <w:lang w:val="en-GB"/>
              </w:rPr>
              <w:t>Dec</w:t>
            </w:r>
          </w:p>
        </w:tc>
        <w:tc>
          <w:tcPr>
            <w:tcW w:w="748" w:type="dxa"/>
            <w:tcBorders>
              <w:top w:val="single" w:sz="4" w:space="0" w:color="auto"/>
              <w:bottom w:val="single" w:sz="4" w:space="0" w:color="auto"/>
            </w:tcBorders>
            <w:tcMar>
              <w:left w:w="0" w:type="dxa"/>
              <w:right w:w="0" w:type="dxa"/>
            </w:tcMar>
          </w:tcPr>
          <w:p w14:paraId="1AC248D6" w14:textId="77777777" w:rsidR="00E276D2" w:rsidRPr="002112F9" w:rsidRDefault="00E276D2" w:rsidP="00DA24CD">
            <w:pPr>
              <w:rPr>
                <w:b/>
                <w:sz w:val="18"/>
                <w:szCs w:val="18"/>
                <w:lang w:val="en-GB"/>
              </w:rPr>
            </w:pPr>
            <w:r w:rsidRPr="002112F9">
              <w:rPr>
                <w:b/>
                <w:sz w:val="18"/>
                <w:szCs w:val="18"/>
                <w:lang w:val="en-GB"/>
              </w:rPr>
              <w:t>Annual</w:t>
            </w:r>
          </w:p>
        </w:tc>
      </w:tr>
      <w:tr w:rsidR="00E276D2" w:rsidRPr="002112F9" w14:paraId="59D8060C" w14:textId="77777777" w:rsidTr="00620F11">
        <w:tc>
          <w:tcPr>
            <w:tcW w:w="1679" w:type="dxa"/>
            <w:tcBorders>
              <w:top w:val="single" w:sz="4" w:space="0" w:color="auto"/>
            </w:tcBorders>
            <w:tcMar>
              <w:left w:w="0" w:type="dxa"/>
              <w:right w:w="0" w:type="dxa"/>
            </w:tcMar>
          </w:tcPr>
          <w:p w14:paraId="4CAA8817" w14:textId="77777777" w:rsidR="00E276D2" w:rsidRPr="002112F9" w:rsidRDefault="00E276D2" w:rsidP="00DA24CD">
            <w:pPr>
              <w:rPr>
                <w:sz w:val="10"/>
                <w:szCs w:val="10"/>
                <w:lang w:val="en-GB"/>
              </w:rPr>
            </w:pPr>
          </w:p>
        </w:tc>
        <w:tc>
          <w:tcPr>
            <w:tcW w:w="706" w:type="dxa"/>
            <w:tcBorders>
              <w:top w:val="single" w:sz="4" w:space="0" w:color="auto"/>
            </w:tcBorders>
            <w:tcMar>
              <w:left w:w="0" w:type="dxa"/>
              <w:right w:w="0" w:type="dxa"/>
            </w:tcMar>
          </w:tcPr>
          <w:p w14:paraId="4533A6EF"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6997EAB9"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0414BB7D"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2A695CB0"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2715A135"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03D63CDC"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4CE965CA"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30F2D41F"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6EC065A7"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6608A0F1" w14:textId="77777777" w:rsidR="00E276D2" w:rsidRPr="002112F9" w:rsidRDefault="00E276D2" w:rsidP="00DA24CD">
            <w:pPr>
              <w:rPr>
                <w:sz w:val="10"/>
                <w:szCs w:val="10"/>
                <w:lang w:val="en-GB"/>
              </w:rPr>
            </w:pPr>
          </w:p>
        </w:tc>
        <w:tc>
          <w:tcPr>
            <w:tcW w:w="705" w:type="dxa"/>
            <w:tcBorders>
              <w:top w:val="single" w:sz="4" w:space="0" w:color="auto"/>
            </w:tcBorders>
            <w:tcMar>
              <w:left w:w="0" w:type="dxa"/>
              <w:right w:w="0" w:type="dxa"/>
            </w:tcMar>
          </w:tcPr>
          <w:p w14:paraId="74131F54" w14:textId="77777777" w:rsidR="00E276D2" w:rsidRPr="002112F9" w:rsidRDefault="00E276D2" w:rsidP="00DA24CD">
            <w:pPr>
              <w:rPr>
                <w:sz w:val="10"/>
                <w:szCs w:val="10"/>
                <w:lang w:val="en-GB"/>
              </w:rPr>
            </w:pPr>
          </w:p>
        </w:tc>
        <w:tc>
          <w:tcPr>
            <w:tcW w:w="704" w:type="dxa"/>
            <w:tcBorders>
              <w:top w:val="single" w:sz="4" w:space="0" w:color="auto"/>
            </w:tcBorders>
            <w:tcMar>
              <w:left w:w="0" w:type="dxa"/>
              <w:right w:w="0" w:type="dxa"/>
            </w:tcMar>
          </w:tcPr>
          <w:p w14:paraId="1CA5DB4B" w14:textId="77777777" w:rsidR="00E276D2" w:rsidRPr="002112F9" w:rsidRDefault="00E276D2" w:rsidP="00DA24CD">
            <w:pPr>
              <w:rPr>
                <w:sz w:val="10"/>
                <w:szCs w:val="10"/>
                <w:lang w:val="en-GB"/>
              </w:rPr>
            </w:pPr>
          </w:p>
        </w:tc>
        <w:tc>
          <w:tcPr>
            <w:tcW w:w="748" w:type="dxa"/>
            <w:tcBorders>
              <w:top w:val="single" w:sz="4" w:space="0" w:color="auto"/>
            </w:tcBorders>
            <w:tcMar>
              <w:left w:w="0" w:type="dxa"/>
              <w:right w:w="0" w:type="dxa"/>
            </w:tcMar>
          </w:tcPr>
          <w:p w14:paraId="21DA96CD" w14:textId="77777777" w:rsidR="00E276D2" w:rsidRPr="002112F9" w:rsidRDefault="00E276D2" w:rsidP="00DA24CD">
            <w:pPr>
              <w:rPr>
                <w:sz w:val="10"/>
                <w:szCs w:val="10"/>
                <w:lang w:val="en-GB"/>
              </w:rPr>
            </w:pPr>
          </w:p>
        </w:tc>
      </w:tr>
      <w:tr w:rsidR="00E276D2" w:rsidRPr="002112F9" w14:paraId="1C85C0AB" w14:textId="77777777" w:rsidTr="00620F11">
        <w:tc>
          <w:tcPr>
            <w:tcW w:w="9632" w:type="dxa"/>
            <w:gridSpan w:val="14"/>
            <w:tcMar>
              <w:left w:w="0" w:type="dxa"/>
              <w:right w:w="0" w:type="dxa"/>
            </w:tcMar>
          </w:tcPr>
          <w:p w14:paraId="4F6CD074" w14:textId="77777777" w:rsidR="00E276D2" w:rsidRPr="002112F9" w:rsidRDefault="00E276D2" w:rsidP="00DA24CD">
            <w:pPr>
              <w:rPr>
                <w:b/>
                <w:sz w:val="18"/>
                <w:szCs w:val="18"/>
                <w:lang w:val="en-GB"/>
              </w:rPr>
            </w:pPr>
            <w:r w:rsidRPr="002112F9">
              <w:rPr>
                <w:b/>
                <w:sz w:val="18"/>
                <w:szCs w:val="18"/>
                <w:lang w:val="en-GB"/>
              </w:rPr>
              <w:t>Air temperature (</w:t>
            </w:r>
            <w:r w:rsidRPr="002112F9">
              <w:rPr>
                <w:b/>
                <w:sz w:val="18"/>
                <w:szCs w:val="18"/>
                <w:lang w:val="en-GB"/>
              </w:rPr>
              <w:sym w:font="Symbol" w:char="F0B0"/>
            </w:r>
            <w:r w:rsidRPr="002112F9">
              <w:rPr>
                <w:b/>
                <w:sz w:val="18"/>
                <w:szCs w:val="18"/>
                <w:lang w:val="en-GB"/>
              </w:rPr>
              <w:t>C)</w:t>
            </w:r>
          </w:p>
        </w:tc>
      </w:tr>
      <w:tr w:rsidR="00E276D2" w:rsidRPr="002112F9" w14:paraId="0E368E76" w14:textId="77777777" w:rsidTr="00620F11">
        <w:tc>
          <w:tcPr>
            <w:tcW w:w="9632" w:type="dxa"/>
            <w:gridSpan w:val="14"/>
            <w:tcMar>
              <w:left w:w="0" w:type="dxa"/>
              <w:right w:w="0" w:type="dxa"/>
            </w:tcMar>
          </w:tcPr>
          <w:p w14:paraId="523D2162" w14:textId="5279015B" w:rsidR="00E276D2" w:rsidRPr="002112F9" w:rsidRDefault="004C7AC3" w:rsidP="00DA24CD">
            <w:pPr>
              <w:rPr>
                <w:i/>
                <w:sz w:val="18"/>
                <w:szCs w:val="18"/>
                <w:lang w:val="en-GB"/>
              </w:rPr>
            </w:pPr>
            <w:r>
              <w:rPr>
                <w:i/>
                <w:sz w:val="18"/>
                <w:szCs w:val="18"/>
                <w:lang w:val="en-GB"/>
              </w:rPr>
              <w:t>Site-</w:t>
            </w:r>
            <w:r w:rsidR="00E276D2" w:rsidRPr="002112F9">
              <w:rPr>
                <w:i/>
                <w:sz w:val="18"/>
                <w:szCs w:val="18"/>
                <w:lang w:val="en-GB"/>
              </w:rPr>
              <w:t>adjusted met</w:t>
            </w:r>
            <w:r w:rsidR="001053DF">
              <w:rPr>
                <w:i/>
                <w:sz w:val="18"/>
                <w:szCs w:val="18"/>
                <w:lang w:val="en-GB"/>
              </w:rPr>
              <w:t>eorological</w:t>
            </w:r>
            <w:r w:rsidR="00E276D2" w:rsidRPr="002112F9">
              <w:rPr>
                <w:i/>
                <w:sz w:val="18"/>
                <w:szCs w:val="18"/>
                <w:lang w:val="en-GB"/>
              </w:rPr>
              <w:t xml:space="preserve"> station data (1961-1990)</w:t>
            </w:r>
          </w:p>
        </w:tc>
      </w:tr>
      <w:tr w:rsidR="00E276D2" w:rsidRPr="002112F9" w14:paraId="0664F3CC" w14:textId="77777777" w:rsidTr="00620F11">
        <w:tc>
          <w:tcPr>
            <w:tcW w:w="1679" w:type="dxa"/>
            <w:tcMar>
              <w:left w:w="0" w:type="dxa"/>
              <w:right w:w="0" w:type="dxa"/>
            </w:tcMar>
          </w:tcPr>
          <w:p w14:paraId="5E0400E2" w14:textId="026FB4E2" w:rsidR="00E276D2" w:rsidRPr="002112F9" w:rsidRDefault="00E276D2" w:rsidP="00DA24CD">
            <w:pPr>
              <w:rPr>
                <w:sz w:val="18"/>
                <w:szCs w:val="18"/>
                <w:lang w:val="en-GB"/>
              </w:rPr>
            </w:pPr>
            <w:r w:rsidRPr="002112F9">
              <w:rPr>
                <w:sz w:val="18"/>
                <w:szCs w:val="18"/>
                <w:lang w:val="en-GB"/>
              </w:rPr>
              <w:t>520</w:t>
            </w:r>
            <w:r w:rsidR="004C7AC3">
              <w:rPr>
                <w:sz w:val="18"/>
                <w:szCs w:val="18"/>
                <w:lang w:val="en-GB"/>
              </w:rPr>
              <w:t xml:space="preserve"> (Lobe 2, 3)</w:t>
            </w:r>
          </w:p>
        </w:tc>
        <w:tc>
          <w:tcPr>
            <w:tcW w:w="706" w:type="dxa"/>
            <w:tcMar>
              <w:left w:w="0" w:type="dxa"/>
              <w:right w:w="0" w:type="dxa"/>
            </w:tcMar>
          </w:tcPr>
          <w:p w14:paraId="5AA2CAE5" w14:textId="77777777" w:rsidR="00E276D2" w:rsidRPr="002112F9" w:rsidRDefault="00E276D2" w:rsidP="00DA24CD">
            <w:pPr>
              <w:rPr>
                <w:sz w:val="18"/>
                <w:szCs w:val="18"/>
                <w:lang w:val="en-GB"/>
              </w:rPr>
            </w:pPr>
            <w:r w:rsidRPr="002112F9">
              <w:rPr>
                <w:sz w:val="18"/>
                <w:szCs w:val="18"/>
                <w:lang w:val="en-GB"/>
              </w:rPr>
              <w:t>-10.2</w:t>
            </w:r>
          </w:p>
        </w:tc>
        <w:tc>
          <w:tcPr>
            <w:tcW w:w="565" w:type="dxa"/>
            <w:tcMar>
              <w:left w:w="0" w:type="dxa"/>
              <w:right w:w="0" w:type="dxa"/>
            </w:tcMar>
          </w:tcPr>
          <w:p w14:paraId="324EA981" w14:textId="77777777" w:rsidR="00E276D2" w:rsidRPr="002112F9" w:rsidRDefault="00E276D2" w:rsidP="00DA24CD">
            <w:pPr>
              <w:rPr>
                <w:sz w:val="18"/>
                <w:szCs w:val="18"/>
                <w:lang w:val="en-GB"/>
              </w:rPr>
            </w:pPr>
            <w:r w:rsidRPr="002112F9">
              <w:rPr>
                <w:sz w:val="18"/>
                <w:szCs w:val="18"/>
                <w:lang w:val="en-GB"/>
              </w:rPr>
              <w:t>-9.7</w:t>
            </w:r>
          </w:p>
        </w:tc>
        <w:tc>
          <w:tcPr>
            <w:tcW w:w="566" w:type="dxa"/>
            <w:tcMar>
              <w:left w:w="0" w:type="dxa"/>
              <w:right w:w="0" w:type="dxa"/>
            </w:tcMar>
          </w:tcPr>
          <w:p w14:paraId="0EC98C70" w14:textId="77777777" w:rsidR="00E276D2" w:rsidRPr="002112F9" w:rsidRDefault="00E276D2" w:rsidP="00DA24CD">
            <w:pPr>
              <w:rPr>
                <w:sz w:val="18"/>
                <w:szCs w:val="18"/>
                <w:lang w:val="en-GB"/>
              </w:rPr>
            </w:pPr>
            <w:r w:rsidRPr="002112F9">
              <w:rPr>
                <w:sz w:val="18"/>
                <w:szCs w:val="18"/>
                <w:lang w:val="en-GB"/>
              </w:rPr>
              <w:t>-3.8</w:t>
            </w:r>
          </w:p>
        </w:tc>
        <w:tc>
          <w:tcPr>
            <w:tcW w:w="565" w:type="dxa"/>
            <w:tcMar>
              <w:left w:w="0" w:type="dxa"/>
              <w:right w:w="0" w:type="dxa"/>
            </w:tcMar>
          </w:tcPr>
          <w:p w14:paraId="651D5E9B" w14:textId="77777777" w:rsidR="00E276D2" w:rsidRPr="002112F9" w:rsidRDefault="00E276D2" w:rsidP="00DA24CD">
            <w:pPr>
              <w:rPr>
                <w:sz w:val="18"/>
                <w:szCs w:val="18"/>
                <w:lang w:val="en-GB"/>
              </w:rPr>
            </w:pPr>
            <w:r w:rsidRPr="002112F9">
              <w:rPr>
                <w:sz w:val="18"/>
                <w:szCs w:val="18"/>
                <w:lang w:val="en-GB"/>
              </w:rPr>
              <w:t>1.3</w:t>
            </w:r>
          </w:p>
        </w:tc>
        <w:tc>
          <w:tcPr>
            <w:tcW w:w="566" w:type="dxa"/>
            <w:tcMar>
              <w:left w:w="0" w:type="dxa"/>
              <w:right w:w="0" w:type="dxa"/>
            </w:tcMar>
          </w:tcPr>
          <w:p w14:paraId="32C349CF" w14:textId="77777777" w:rsidR="00E276D2" w:rsidRPr="002112F9" w:rsidRDefault="00E276D2" w:rsidP="00DA24CD">
            <w:pPr>
              <w:rPr>
                <w:sz w:val="18"/>
                <w:szCs w:val="18"/>
                <w:lang w:val="en-GB"/>
              </w:rPr>
            </w:pPr>
            <w:r w:rsidRPr="002112F9">
              <w:rPr>
                <w:sz w:val="18"/>
                <w:szCs w:val="18"/>
                <w:lang w:val="en-GB"/>
              </w:rPr>
              <w:t>7.4</w:t>
            </w:r>
          </w:p>
        </w:tc>
        <w:tc>
          <w:tcPr>
            <w:tcW w:w="566" w:type="dxa"/>
            <w:tcMar>
              <w:left w:w="0" w:type="dxa"/>
              <w:right w:w="0" w:type="dxa"/>
            </w:tcMar>
          </w:tcPr>
          <w:p w14:paraId="08F35A73" w14:textId="77777777" w:rsidR="00E276D2" w:rsidRPr="002112F9" w:rsidRDefault="00E276D2" w:rsidP="00DA24CD">
            <w:pPr>
              <w:rPr>
                <w:sz w:val="18"/>
                <w:szCs w:val="18"/>
                <w:lang w:val="en-GB"/>
              </w:rPr>
            </w:pPr>
            <w:r w:rsidRPr="002112F9">
              <w:rPr>
                <w:sz w:val="18"/>
                <w:szCs w:val="18"/>
                <w:lang w:val="en-GB"/>
              </w:rPr>
              <w:t>11.4</w:t>
            </w:r>
          </w:p>
        </w:tc>
        <w:tc>
          <w:tcPr>
            <w:tcW w:w="566" w:type="dxa"/>
            <w:tcMar>
              <w:left w:w="0" w:type="dxa"/>
              <w:right w:w="0" w:type="dxa"/>
            </w:tcMar>
          </w:tcPr>
          <w:p w14:paraId="7AE1B5DB" w14:textId="77777777" w:rsidR="00E276D2" w:rsidRPr="002112F9" w:rsidRDefault="00E276D2" w:rsidP="00DA24CD">
            <w:pPr>
              <w:rPr>
                <w:sz w:val="18"/>
                <w:szCs w:val="18"/>
                <w:lang w:val="en-GB"/>
              </w:rPr>
            </w:pPr>
            <w:r w:rsidRPr="002112F9">
              <w:rPr>
                <w:sz w:val="18"/>
                <w:szCs w:val="18"/>
                <w:lang w:val="en-GB"/>
              </w:rPr>
              <w:t>12.9</w:t>
            </w:r>
          </w:p>
        </w:tc>
        <w:tc>
          <w:tcPr>
            <w:tcW w:w="566" w:type="dxa"/>
            <w:tcMar>
              <w:left w:w="0" w:type="dxa"/>
              <w:right w:w="0" w:type="dxa"/>
            </w:tcMar>
          </w:tcPr>
          <w:p w14:paraId="400A88B9" w14:textId="77777777" w:rsidR="00E276D2" w:rsidRPr="002112F9" w:rsidRDefault="00E276D2" w:rsidP="00DA24CD">
            <w:pPr>
              <w:rPr>
                <w:sz w:val="18"/>
                <w:szCs w:val="18"/>
                <w:lang w:val="en-GB"/>
              </w:rPr>
            </w:pPr>
            <w:r w:rsidRPr="002112F9">
              <w:rPr>
                <w:sz w:val="18"/>
                <w:szCs w:val="18"/>
                <w:lang w:val="en-GB"/>
              </w:rPr>
              <w:t>12.0</w:t>
            </w:r>
          </w:p>
        </w:tc>
        <w:tc>
          <w:tcPr>
            <w:tcW w:w="565" w:type="dxa"/>
            <w:tcMar>
              <w:left w:w="0" w:type="dxa"/>
              <w:right w:w="0" w:type="dxa"/>
            </w:tcMar>
          </w:tcPr>
          <w:p w14:paraId="6F2BE5EA" w14:textId="77777777" w:rsidR="00E276D2" w:rsidRPr="002112F9" w:rsidRDefault="00E276D2" w:rsidP="00DA24CD">
            <w:pPr>
              <w:rPr>
                <w:sz w:val="18"/>
                <w:szCs w:val="18"/>
                <w:lang w:val="en-GB"/>
              </w:rPr>
            </w:pPr>
            <w:r w:rsidRPr="002112F9">
              <w:rPr>
                <w:sz w:val="18"/>
                <w:szCs w:val="18"/>
                <w:lang w:val="en-GB"/>
              </w:rPr>
              <w:t>7.1</w:t>
            </w:r>
          </w:p>
        </w:tc>
        <w:tc>
          <w:tcPr>
            <w:tcW w:w="565" w:type="dxa"/>
            <w:tcMar>
              <w:left w:w="0" w:type="dxa"/>
              <w:right w:w="0" w:type="dxa"/>
            </w:tcMar>
          </w:tcPr>
          <w:p w14:paraId="02203181" w14:textId="77777777" w:rsidR="00E276D2" w:rsidRPr="002112F9" w:rsidRDefault="00E276D2" w:rsidP="00DA24CD">
            <w:pPr>
              <w:rPr>
                <w:sz w:val="18"/>
                <w:szCs w:val="18"/>
                <w:lang w:val="en-GB"/>
              </w:rPr>
            </w:pPr>
            <w:r w:rsidRPr="002112F9">
              <w:rPr>
                <w:sz w:val="18"/>
                <w:szCs w:val="18"/>
                <w:lang w:val="en-GB"/>
              </w:rPr>
              <w:t>2.5</w:t>
            </w:r>
          </w:p>
        </w:tc>
        <w:tc>
          <w:tcPr>
            <w:tcW w:w="705" w:type="dxa"/>
            <w:tcMar>
              <w:left w:w="0" w:type="dxa"/>
              <w:right w:w="0" w:type="dxa"/>
            </w:tcMar>
          </w:tcPr>
          <w:p w14:paraId="2817E021" w14:textId="77777777" w:rsidR="00E276D2" w:rsidRPr="002112F9" w:rsidRDefault="00E276D2" w:rsidP="00DA24CD">
            <w:pPr>
              <w:rPr>
                <w:sz w:val="18"/>
                <w:szCs w:val="18"/>
                <w:lang w:val="en-GB"/>
              </w:rPr>
            </w:pPr>
            <w:r w:rsidRPr="002112F9">
              <w:rPr>
                <w:sz w:val="18"/>
                <w:szCs w:val="18"/>
                <w:lang w:val="en-GB"/>
              </w:rPr>
              <w:t>-3.8</w:t>
            </w:r>
          </w:p>
        </w:tc>
        <w:tc>
          <w:tcPr>
            <w:tcW w:w="704" w:type="dxa"/>
            <w:tcMar>
              <w:left w:w="0" w:type="dxa"/>
              <w:right w:w="0" w:type="dxa"/>
            </w:tcMar>
          </w:tcPr>
          <w:p w14:paraId="36FE29A8" w14:textId="77777777" w:rsidR="00E276D2" w:rsidRPr="002112F9" w:rsidRDefault="00E276D2" w:rsidP="00DA24CD">
            <w:pPr>
              <w:rPr>
                <w:sz w:val="18"/>
                <w:szCs w:val="18"/>
                <w:lang w:val="en-GB"/>
              </w:rPr>
            </w:pPr>
            <w:r w:rsidRPr="002112F9">
              <w:rPr>
                <w:sz w:val="18"/>
                <w:szCs w:val="18"/>
                <w:lang w:val="en-GB"/>
              </w:rPr>
              <w:t>-7.3</w:t>
            </w:r>
          </w:p>
        </w:tc>
        <w:tc>
          <w:tcPr>
            <w:tcW w:w="748" w:type="dxa"/>
            <w:tcMar>
              <w:left w:w="0" w:type="dxa"/>
              <w:right w:w="0" w:type="dxa"/>
            </w:tcMar>
          </w:tcPr>
          <w:p w14:paraId="4F90F071" w14:textId="77777777" w:rsidR="00E276D2" w:rsidRPr="002112F9" w:rsidRDefault="00E276D2" w:rsidP="00DA24CD">
            <w:pPr>
              <w:rPr>
                <w:b/>
                <w:sz w:val="18"/>
                <w:szCs w:val="18"/>
                <w:lang w:val="en-GB"/>
              </w:rPr>
            </w:pPr>
            <w:r w:rsidRPr="002112F9">
              <w:rPr>
                <w:b/>
                <w:sz w:val="18"/>
                <w:szCs w:val="18"/>
                <w:lang w:val="en-GB"/>
              </w:rPr>
              <w:t>1.6</w:t>
            </w:r>
          </w:p>
        </w:tc>
      </w:tr>
      <w:tr w:rsidR="00E276D2" w:rsidRPr="002112F9" w14:paraId="3A0FAFE1" w14:textId="77777777" w:rsidTr="00620F11">
        <w:tc>
          <w:tcPr>
            <w:tcW w:w="1679" w:type="dxa"/>
            <w:tcMar>
              <w:left w:w="0" w:type="dxa"/>
              <w:right w:w="0" w:type="dxa"/>
            </w:tcMar>
          </w:tcPr>
          <w:p w14:paraId="69E99D4B" w14:textId="77777777" w:rsidR="00E276D2" w:rsidRPr="002112F9" w:rsidRDefault="00E276D2" w:rsidP="00DA24CD">
            <w:pPr>
              <w:rPr>
                <w:sz w:val="18"/>
                <w:szCs w:val="18"/>
                <w:lang w:val="en-GB"/>
              </w:rPr>
            </w:pPr>
          </w:p>
        </w:tc>
        <w:tc>
          <w:tcPr>
            <w:tcW w:w="706" w:type="dxa"/>
            <w:tcMar>
              <w:left w:w="0" w:type="dxa"/>
              <w:right w:w="0" w:type="dxa"/>
            </w:tcMar>
          </w:tcPr>
          <w:p w14:paraId="42442B53" w14:textId="77777777" w:rsidR="00E276D2" w:rsidRPr="002112F9" w:rsidRDefault="00E276D2" w:rsidP="00DA24CD">
            <w:pPr>
              <w:rPr>
                <w:sz w:val="18"/>
                <w:szCs w:val="18"/>
                <w:lang w:val="en-GB"/>
              </w:rPr>
            </w:pPr>
          </w:p>
        </w:tc>
        <w:tc>
          <w:tcPr>
            <w:tcW w:w="565" w:type="dxa"/>
            <w:tcMar>
              <w:left w:w="0" w:type="dxa"/>
              <w:right w:w="0" w:type="dxa"/>
            </w:tcMar>
          </w:tcPr>
          <w:p w14:paraId="4C3EEA44" w14:textId="77777777" w:rsidR="00E276D2" w:rsidRPr="002112F9" w:rsidRDefault="00E276D2" w:rsidP="00DA24CD">
            <w:pPr>
              <w:rPr>
                <w:sz w:val="18"/>
                <w:szCs w:val="18"/>
                <w:lang w:val="en-GB"/>
              </w:rPr>
            </w:pPr>
          </w:p>
        </w:tc>
        <w:tc>
          <w:tcPr>
            <w:tcW w:w="566" w:type="dxa"/>
            <w:tcMar>
              <w:left w:w="0" w:type="dxa"/>
              <w:right w:w="0" w:type="dxa"/>
            </w:tcMar>
          </w:tcPr>
          <w:p w14:paraId="24AE07C0" w14:textId="77777777" w:rsidR="00E276D2" w:rsidRPr="002112F9" w:rsidRDefault="00E276D2" w:rsidP="00DA24CD">
            <w:pPr>
              <w:rPr>
                <w:sz w:val="18"/>
                <w:szCs w:val="18"/>
                <w:lang w:val="en-GB"/>
              </w:rPr>
            </w:pPr>
          </w:p>
        </w:tc>
        <w:tc>
          <w:tcPr>
            <w:tcW w:w="565" w:type="dxa"/>
            <w:tcMar>
              <w:left w:w="0" w:type="dxa"/>
              <w:right w:w="0" w:type="dxa"/>
            </w:tcMar>
          </w:tcPr>
          <w:p w14:paraId="436C0A72" w14:textId="77777777" w:rsidR="00E276D2" w:rsidRPr="002112F9" w:rsidRDefault="00E276D2" w:rsidP="00DA24CD">
            <w:pPr>
              <w:rPr>
                <w:sz w:val="18"/>
                <w:szCs w:val="18"/>
                <w:lang w:val="en-GB"/>
              </w:rPr>
            </w:pPr>
          </w:p>
        </w:tc>
        <w:tc>
          <w:tcPr>
            <w:tcW w:w="566" w:type="dxa"/>
            <w:tcMar>
              <w:left w:w="0" w:type="dxa"/>
              <w:right w:w="0" w:type="dxa"/>
            </w:tcMar>
          </w:tcPr>
          <w:p w14:paraId="22D98C03" w14:textId="77777777" w:rsidR="00E276D2" w:rsidRPr="002112F9" w:rsidRDefault="00E276D2" w:rsidP="00DA24CD">
            <w:pPr>
              <w:rPr>
                <w:sz w:val="18"/>
                <w:szCs w:val="18"/>
                <w:lang w:val="en-GB"/>
              </w:rPr>
            </w:pPr>
          </w:p>
        </w:tc>
        <w:tc>
          <w:tcPr>
            <w:tcW w:w="566" w:type="dxa"/>
            <w:tcMar>
              <w:left w:w="0" w:type="dxa"/>
              <w:right w:w="0" w:type="dxa"/>
            </w:tcMar>
          </w:tcPr>
          <w:p w14:paraId="0EDD0557" w14:textId="77777777" w:rsidR="00E276D2" w:rsidRPr="002112F9" w:rsidRDefault="00E276D2" w:rsidP="00DA24CD">
            <w:pPr>
              <w:rPr>
                <w:sz w:val="18"/>
                <w:szCs w:val="18"/>
                <w:lang w:val="en-GB"/>
              </w:rPr>
            </w:pPr>
          </w:p>
        </w:tc>
        <w:tc>
          <w:tcPr>
            <w:tcW w:w="566" w:type="dxa"/>
            <w:tcMar>
              <w:left w:w="0" w:type="dxa"/>
              <w:right w:w="0" w:type="dxa"/>
            </w:tcMar>
          </w:tcPr>
          <w:p w14:paraId="5022A190" w14:textId="77777777" w:rsidR="00E276D2" w:rsidRPr="002112F9" w:rsidRDefault="00E276D2" w:rsidP="00DA24CD">
            <w:pPr>
              <w:rPr>
                <w:sz w:val="18"/>
                <w:szCs w:val="18"/>
                <w:lang w:val="en-GB"/>
              </w:rPr>
            </w:pPr>
          </w:p>
        </w:tc>
        <w:tc>
          <w:tcPr>
            <w:tcW w:w="566" w:type="dxa"/>
            <w:tcMar>
              <w:left w:w="0" w:type="dxa"/>
              <w:right w:w="0" w:type="dxa"/>
            </w:tcMar>
          </w:tcPr>
          <w:p w14:paraId="5B9CEBAD" w14:textId="77777777" w:rsidR="00E276D2" w:rsidRPr="002112F9" w:rsidRDefault="00E276D2" w:rsidP="00DA24CD">
            <w:pPr>
              <w:rPr>
                <w:sz w:val="18"/>
                <w:szCs w:val="18"/>
                <w:lang w:val="en-GB"/>
              </w:rPr>
            </w:pPr>
          </w:p>
        </w:tc>
        <w:tc>
          <w:tcPr>
            <w:tcW w:w="565" w:type="dxa"/>
            <w:tcMar>
              <w:left w:w="0" w:type="dxa"/>
              <w:right w:w="0" w:type="dxa"/>
            </w:tcMar>
          </w:tcPr>
          <w:p w14:paraId="2E0A27F0" w14:textId="77777777" w:rsidR="00E276D2" w:rsidRPr="002112F9" w:rsidRDefault="00E276D2" w:rsidP="00DA24CD">
            <w:pPr>
              <w:rPr>
                <w:sz w:val="18"/>
                <w:szCs w:val="18"/>
                <w:lang w:val="en-GB"/>
              </w:rPr>
            </w:pPr>
          </w:p>
        </w:tc>
        <w:tc>
          <w:tcPr>
            <w:tcW w:w="565" w:type="dxa"/>
            <w:tcMar>
              <w:left w:w="0" w:type="dxa"/>
              <w:right w:w="0" w:type="dxa"/>
            </w:tcMar>
          </w:tcPr>
          <w:p w14:paraId="56AADEBA" w14:textId="77777777" w:rsidR="00E276D2" w:rsidRPr="002112F9" w:rsidRDefault="00E276D2" w:rsidP="00DA24CD">
            <w:pPr>
              <w:rPr>
                <w:sz w:val="18"/>
                <w:szCs w:val="18"/>
                <w:lang w:val="en-GB"/>
              </w:rPr>
            </w:pPr>
          </w:p>
        </w:tc>
        <w:tc>
          <w:tcPr>
            <w:tcW w:w="705" w:type="dxa"/>
            <w:tcMar>
              <w:left w:w="0" w:type="dxa"/>
              <w:right w:w="0" w:type="dxa"/>
            </w:tcMar>
          </w:tcPr>
          <w:p w14:paraId="742F7CC7" w14:textId="77777777" w:rsidR="00E276D2" w:rsidRPr="002112F9" w:rsidRDefault="00E276D2" w:rsidP="00DA24CD">
            <w:pPr>
              <w:rPr>
                <w:sz w:val="18"/>
                <w:szCs w:val="18"/>
                <w:lang w:val="en-GB"/>
              </w:rPr>
            </w:pPr>
          </w:p>
        </w:tc>
        <w:tc>
          <w:tcPr>
            <w:tcW w:w="704" w:type="dxa"/>
            <w:tcMar>
              <w:left w:w="0" w:type="dxa"/>
              <w:right w:w="0" w:type="dxa"/>
            </w:tcMar>
          </w:tcPr>
          <w:p w14:paraId="5CD2DE1F" w14:textId="77777777" w:rsidR="00E276D2" w:rsidRPr="002112F9" w:rsidRDefault="00E276D2" w:rsidP="00DA24CD">
            <w:pPr>
              <w:rPr>
                <w:sz w:val="18"/>
                <w:szCs w:val="18"/>
                <w:lang w:val="en-GB"/>
              </w:rPr>
            </w:pPr>
          </w:p>
        </w:tc>
        <w:tc>
          <w:tcPr>
            <w:tcW w:w="748" w:type="dxa"/>
            <w:tcMar>
              <w:left w:w="0" w:type="dxa"/>
              <w:right w:w="0" w:type="dxa"/>
            </w:tcMar>
          </w:tcPr>
          <w:p w14:paraId="20A0209B" w14:textId="77777777" w:rsidR="00E276D2" w:rsidRPr="002112F9" w:rsidRDefault="00E276D2" w:rsidP="00DA24CD">
            <w:pPr>
              <w:rPr>
                <w:sz w:val="18"/>
                <w:szCs w:val="18"/>
                <w:lang w:val="en-GB"/>
              </w:rPr>
            </w:pPr>
          </w:p>
        </w:tc>
      </w:tr>
      <w:tr w:rsidR="00E276D2" w:rsidRPr="002112F9" w14:paraId="1CD578F2" w14:textId="77777777" w:rsidTr="00620F11">
        <w:tc>
          <w:tcPr>
            <w:tcW w:w="9632" w:type="dxa"/>
            <w:gridSpan w:val="14"/>
            <w:tcMar>
              <w:left w:w="0" w:type="dxa"/>
              <w:right w:w="0" w:type="dxa"/>
            </w:tcMar>
          </w:tcPr>
          <w:p w14:paraId="06DB0EDA" w14:textId="77777777" w:rsidR="00E276D2" w:rsidRPr="002112F9" w:rsidRDefault="00E276D2" w:rsidP="00DA24CD">
            <w:pPr>
              <w:rPr>
                <w:i/>
                <w:sz w:val="18"/>
                <w:szCs w:val="18"/>
                <w:lang w:val="en-GB"/>
              </w:rPr>
            </w:pPr>
            <w:r w:rsidRPr="002112F9">
              <w:rPr>
                <w:i/>
                <w:sz w:val="18"/>
                <w:szCs w:val="18"/>
                <w:lang w:val="en-GB"/>
              </w:rPr>
              <w:t>From modelled data (1961-1990)</w:t>
            </w:r>
          </w:p>
        </w:tc>
      </w:tr>
      <w:tr w:rsidR="00E276D2" w:rsidRPr="002112F9" w14:paraId="45056ECD" w14:textId="77777777" w:rsidTr="00620F11">
        <w:tc>
          <w:tcPr>
            <w:tcW w:w="1679" w:type="dxa"/>
            <w:tcMar>
              <w:left w:w="0" w:type="dxa"/>
              <w:right w:w="0" w:type="dxa"/>
            </w:tcMar>
          </w:tcPr>
          <w:p w14:paraId="448D94C9" w14:textId="2B8AACBD" w:rsidR="00E276D2" w:rsidRPr="002112F9" w:rsidRDefault="00E276D2" w:rsidP="00DA24CD">
            <w:pPr>
              <w:rPr>
                <w:sz w:val="18"/>
                <w:szCs w:val="18"/>
                <w:lang w:val="en-GB"/>
              </w:rPr>
            </w:pPr>
            <w:r w:rsidRPr="002112F9">
              <w:rPr>
                <w:sz w:val="18"/>
                <w:szCs w:val="18"/>
                <w:lang w:val="en-GB"/>
              </w:rPr>
              <w:t>456</w:t>
            </w:r>
            <w:r w:rsidR="004C7AC3">
              <w:rPr>
                <w:sz w:val="18"/>
                <w:szCs w:val="18"/>
                <w:lang w:val="en-GB"/>
              </w:rPr>
              <w:t xml:space="preserve"> (Lobe 2, 3)</w:t>
            </w:r>
          </w:p>
        </w:tc>
        <w:tc>
          <w:tcPr>
            <w:tcW w:w="706" w:type="dxa"/>
            <w:tcMar>
              <w:left w:w="0" w:type="dxa"/>
              <w:right w:w="0" w:type="dxa"/>
            </w:tcMar>
          </w:tcPr>
          <w:p w14:paraId="0691B7B1" w14:textId="77777777" w:rsidR="00E276D2" w:rsidRPr="002112F9" w:rsidRDefault="00E276D2" w:rsidP="00DA24CD">
            <w:pPr>
              <w:rPr>
                <w:sz w:val="18"/>
                <w:szCs w:val="18"/>
                <w:lang w:val="en-GB"/>
              </w:rPr>
            </w:pPr>
            <w:r w:rsidRPr="002112F9">
              <w:rPr>
                <w:sz w:val="18"/>
                <w:szCs w:val="18"/>
                <w:lang w:val="en-GB"/>
              </w:rPr>
              <w:t>-7.2</w:t>
            </w:r>
          </w:p>
        </w:tc>
        <w:tc>
          <w:tcPr>
            <w:tcW w:w="565" w:type="dxa"/>
            <w:tcMar>
              <w:left w:w="0" w:type="dxa"/>
              <w:right w:w="0" w:type="dxa"/>
            </w:tcMar>
          </w:tcPr>
          <w:p w14:paraId="1F40BE85" w14:textId="77777777" w:rsidR="00E276D2" w:rsidRPr="002112F9" w:rsidRDefault="00E276D2" w:rsidP="00DA24CD">
            <w:pPr>
              <w:rPr>
                <w:sz w:val="18"/>
                <w:szCs w:val="18"/>
                <w:lang w:val="en-GB"/>
              </w:rPr>
            </w:pPr>
            <w:r w:rsidRPr="002112F9">
              <w:rPr>
                <w:sz w:val="18"/>
                <w:szCs w:val="18"/>
                <w:lang w:val="en-GB"/>
              </w:rPr>
              <w:t>-6.9</w:t>
            </w:r>
          </w:p>
        </w:tc>
        <w:tc>
          <w:tcPr>
            <w:tcW w:w="566" w:type="dxa"/>
            <w:tcMar>
              <w:left w:w="0" w:type="dxa"/>
              <w:right w:w="0" w:type="dxa"/>
            </w:tcMar>
          </w:tcPr>
          <w:p w14:paraId="11D9B728" w14:textId="77777777" w:rsidR="00E276D2" w:rsidRPr="002112F9" w:rsidRDefault="00E276D2" w:rsidP="00DA24CD">
            <w:pPr>
              <w:rPr>
                <w:sz w:val="18"/>
                <w:szCs w:val="18"/>
                <w:lang w:val="en-GB"/>
              </w:rPr>
            </w:pPr>
            <w:r w:rsidRPr="002112F9">
              <w:rPr>
                <w:sz w:val="18"/>
                <w:szCs w:val="18"/>
                <w:lang w:val="en-GB"/>
              </w:rPr>
              <w:t>-3.4</w:t>
            </w:r>
          </w:p>
        </w:tc>
        <w:tc>
          <w:tcPr>
            <w:tcW w:w="565" w:type="dxa"/>
            <w:tcMar>
              <w:left w:w="0" w:type="dxa"/>
              <w:right w:w="0" w:type="dxa"/>
            </w:tcMar>
          </w:tcPr>
          <w:p w14:paraId="68542DE7" w14:textId="77777777" w:rsidR="00E276D2" w:rsidRPr="002112F9" w:rsidRDefault="00E276D2" w:rsidP="00DA24CD">
            <w:pPr>
              <w:rPr>
                <w:sz w:val="18"/>
                <w:szCs w:val="18"/>
                <w:lang w:val="en-GB"/>
              </w:rPr>
            </w:pPr>
            <w:r w:rsidRPr="002112F9">
              <w:rPr>
                <w:sz w:val="18"/>
                <w:szCs w:val="18"/>
                <w:lang w:val="en-GB"/>
              </w:rPr>
              <w:t>0.9</w:t>
            </w:r>
          </w:p>
        </w:tc>
        <w:tc>
          <w:tcPr>
            <w:tcW w:w="566" w:type="dxa"/>
            <w:tcMar>
              <w:left w:w="0" w:type="dxa"/>
              <w:right w:w="0" w:type="dxa"/>
            </w:tcMar>
          </w:tcPr>
          <w:p w14:paraId="0071F5DA" w14:textId="77777777" w:rsidR="00E276D2" w:rsidRPr="002112F9" w:rsidRDefault="00E276D2" w:rsidP="00DA24CD">
            <w:pPr>
              <w:rPr>
                <w:sz w:val="18"/>
                <w:szCs w:val="18"/>
                <w:lang w:val="en-GB"/>
              </w:rPr>
            </w:pPr>
            <w:r w:rsidRPr="002112F9">
              <w:rPr>
                <w:sz w:val="18"/>
                <w:szCs w:val="18"/>
                <w:lang w:val="en-GB"/>
              </w:rPr>
              <w:t>7.0</w:t>
            </w:r>
          </w:p>
        </w:tc>
        <w:tc>
          <w:tcPr>
            <w:tcW w:w="566" w:type="dxa"/>
            <w:tcMar>
              <w:left w:w="0" w:type="dxa"/>
              <w:right w:w="0" w:type="dxa"/>
            </w:tcMar>
          </w:tcPr>
          <w:p w14:paraId="2EF15422" w14:textId="77777777" w:rsidR="00E276D2" w:rsidRPr="002112F9" w:rsidRDefault="00E276D2" w:rsidP="00DA24CD">
            <w:pPr>
              <w:rPr>
                <w:sz w:val="18"/>
                <w:szCs w:val="18"/>
                <w:lang w:val="en-GB"/>
              </w:rPr>
            </w:pPr>
            <w:r w:rsidRPr="002112F9">
              <w:rPr>
                <w:sz w:val="18"/>
                <w:szCs w:val="18"/>
                <w:lang w:val="en-GB"/>
              </w:rPr>
              <w:t>11.2</w:t>
            </w:r>
          </w:p>
        </w:tc>
        <w:tc>
          <w:tcPr>
            <w:tcW w:w="566" w:type="dxa"/>
            <w:tcMar>
              <w:left w:w="0" w:type="dxa"/>
              <w:right w:w="0" w:type="dxa"/>
            </w:tcMar>
          </w:tcPr>
          <w:p w14:paraId="7B356F12" w14:textId="77777777" w:rsidR="00E276D2" w:rsidRPr="002112F9" w:rsidRDefault="00E276D2" w:rsidP="00DA24CD">
            <w:pPr>
              <w:rPr>
                <w:sz w:val="18"/>
                <w:szCs w:val="18"/>
                <w:lang w:val="en-GB"/>
              </w:rPr>
            </w:pPr>
            <w:r w:rsidRPr="002112F9">
              <w:rPr>
                <w:sz w:val="18"/>
                <w:szCs w:val="18"/>
                <w:lang w:val="en-GB"/>
              </w:rPr>
              <w:t>12.5</w:t>
            </w:r>
          </w:p>
        </w:tc>
        <w:tc>
          <w:tcPr>
            <w:tcW w:w="566" w:type="dxa"/>
            <w:tcMar>
              <w:left w:w="0" w:type="dxa"/>
              <w:right w:w="0" w:type="dxa"/>
            </w:tcMar>
          </w:tcPr>
          <w:p w14:paraId="4BF2FF42" w14:textId="77777777" w:rsidR="00E276D2" w:rsidRPr="002112F9" w:rsidRDefault="00E276D2" w:rsidP="00DA24CD">
            <w:pPr>
              <w:rPr>
                <w:sz w:val="18"/>
                <w:szCs w:val="18"/>
                <w:lang w:val="en-GB"/>
              </w:rPr>
            </w:pPr>
            <w:r w:rsidRPr="002112F9">
              <w:rPr>
                <w:sz w:val="18"/>
                <w:szCs w:val="18"/>
                <w:lang w:val="en-GB"/>
              </w:rPr>
              <w:t>11.5</w:t>
            </w:r>
          </w:p>
        </w:tc>
        <w:tc>
          <w:tcPr>
            <w:tcW w:w="565" w:type="dxa"/>
            <w:tcMar>
              <w:left w:w="0" w:type="dxa"/>
              <w:right w:w="0" w:type="dxa"/>
            </w:tcMar>
          </w:tcPr>
          <w:p w14:paraId="443776FF" w14:textId="77777777" w:rsidR="00E276D2" w:rsidRPr="002112F9" w:rsidRDefault="00E276D2" w:rsidP="00DA24CD">
            <w:pPr>
              <w:rPr>
                <w:sz w:val="18"/>
                <w:szCs w:val="18"/>
                <w:lang w:val="en-GB"/>
              </w:rPr>
            </w:pPr>
            <w:r w:rsidRPr="002112F9">
              <w:rPr>
                <w:sz w:val="18"/>
                <w:szCs w:val="18"/>
                <w:lang w:val="en-GB"/>
              </w:rPr>
              <w:t>7.2</w:t>
            </w:r>
          </w:p>
        </w:tc>
        <w:tc>
          <w:tcPr>
            <w:tcW w:w="565" w:type="dxa"/>
            <w:tcMar>
              <w:left w:w="0" w:type="dxa"/>
              <w:right w:w="0" w:type="dxa"/>
            </w:tcMar>
          </w:tcPr>
          <w:p w14:paraId="1EDCDD52" w14:textId="77777777" w:rsidR="00E276D2" w:rsidRPr="002112F9" w:rsidRDefault="00E276D2" w:rsidP="00DA24CD">
            <w:pPr>
              <w:rPr>
                <w:sz w:val="18"/>
                <w:szCs w:val="18"/>
                <w:lang w:val="en-GB"/>
              </w:rPr>
            </w:pPr>
            <w:r w:rsidRPr="002112F9">
              <w:rPr>
                <w:sz w:val="18"/>
                <w:szCs w:val="18"/>
                <w:lang w:val="en-GB"/>
              </w:rPr>
              <w:t>3.4</w:t>
            </w:r>
          </w:p>
        </w:tc>
        <w:tc>
          <w:tcPr>
            <w:tcW w:w="705" w:type="dxa"/>
            <w:tcMar>
              <w:left w:w="0" w:type="dxa"/>
              <w:right w:w="0" w:type="dxa"/>
            </w:tcMar>
          </w:tcPr>
          <w:p w14:paraId="1A234D9C" w14:textId="77777777" w:rsidR="00E276D2" w:rsidRPr="002112F9" w:rsidRDefault="00E276D2" w:rsidP="00DA24CD">
            <w:pPr>
              <w:rPr>
                <w:sz w:val="18"/>
                <w:szCs w:val="18"/>
                <w:lang w:val="en-GB"/>
              </w:rPr>
            </w:pPr>
            <w:r w:rsidRPr="002112F9">
              <w:rPr>
                <w:sz w:val="18"/>
                <w:szCs w:val="18"/>
                <w:lang w:val="en-GB"/>
              </w:rPr>
              <w:t>-2.4</w:t>
            </w:r>
          </w:p>
        </w:tc>
        <w:tc>
          <w:tcPr>
            <w:tcW w:w="704" w:type="dxa"/>
            <w:tcMar>
              <w:left w:w="0" w:type="dxa"/>
              <w:right w:w="0" w:type="dxa"/>
            </w:tcMar>
          </w:tcPr>
          <w:p w14:paraId="576523B3" w14:textId="77777777" w:rsidR="00E276D2" w:rsidRPr="002112F9" w:rsidRDefault="00E276D2" w:rsidP="00DA24CD">
            <w:pPr>
              <w:rPr>
                <w:sz w:val="18"/>
                <w:szCs w:val="18"/>
                <w:lang w:val="en-GB"/>
              </w:rPr>
            </w:pPr>
            <w:r w:rsidRPr="002112F9">
              <w:rPr>
                <w:sz w:val="18"/>
                <w:szCs w:val="18"/>
                <w:lang w:val="en-GB"/>
              </w:rPr>
              <w:t>-5.6</w:t>
            </w:r>
          </w:p>
        </w:tc>
        <w:tc>
          <w:tcPr>
            <w:tcW w:w="748" w:type="dxa"/>
            <w:tcMar>
              <w:left w:w="0" w:type="dxa"/>
              <w:right w:w="0" w:type="dxa"/>
            </w:tcMar>
          </w:tcPr>
          <w:p w14:paraId="5E17758C" w14:textId="77777777" w:rsidR="00E276D2" w:rsidRPr="002112F9" w:rsidRDefault="00E276D2" w:rsidP="00DA24CD">
            <w:pPr>
              <w:rPr>
                <w:sz w:val="18"/>
                <w:szCs w:val="18"/>
                <w:lang w:val="en-GB"/>
              </w:rPr>
            </w:pPr>
            <w:r w:rsidRPr="002112F9">
              <w:rPr>
                <w:sz w:val="18"/>
                <w:szCs w:val="18"/>
                <w:lang w:val="en-GB"/>
              </w:rPr>
              <w:t>2.4</w:t>
            </w:r>
          </w:p>
        </w:tc>
      </w:tr>
      <w:tr w:rsidR="00E276D2" w:rsidRPr="002112F9" w14:paraId="50048D88" w14:textId="77777777" w:rsidTr="00620F11">
        <w:tc>
          <w:tcPr>
            <w:tcW w:w="1679" w:type="dxa"/>
            <w:tcMar>
              <w:left w:w="0" w:type="dxa"/>
              <w:right w:w="0" w:type="dxa"/>
            </w:tcMar>
          </w:tcPr>
          <w:p w14:paraId="7C787A5F" w14:textId="77777777" w:rsidR="00E276D2" w:rsidRPr="002112F9" w:rsidRDefault="00E276D2" w:rsidP="00DA24CD">
            <w:pPr>
              <w:rPr>
                <w:sz w:val="18"/>
                <w:szCs w:val="18"/>
                <w:lang w:val="en-GB"/>
              </w:rPr>
            </w:pPr>
          </w:p>
        </w:tc>
        <w:tc>
          <w:tcPr>
            <w:tcW w:w="706" w:type="dxa"/>
            <w:tcMar>
              <w:left w:w="0" w:type="dxa"/>
              <w:right w:w="0" w:type="dxa"/>
            </w:tcMar>
          </w:tcPr>
          <w:p w14:paraId="34FB8ECA" w14:textId="77777777" w:rsidR="00E276D2" w:rsidRPr="002112F9" w:rsidRDefault="00E276D2" w:rsidP="00DA24CD">
            <w:pPr>
              <w:rPr>
                <w:sz w:val="18"/>
                <w:szCs w:val="18"/>
                <w:lang w:val="en-GB"/>
              </w:rPr>
            </w:pPr>
          </w:p>
        </w:tc>
        <w:tc>
          <w:tcPr>
            <w:tcW w:w="565" w:type="dxa"/>
            <w:tcMar>
              <w:left w:w="0" w:type="dxa"/>
              <w:right w:w="0" w:type="dxa"/>
            </w:tcMar>
          </w:tcPr>
          <w:p w14:paraId="31A1B406" w14:textId="77777777" w:rsidR="00E276D2" w:rsidRPr="002112F9" w:rsidRDefault="00E276D2" w:rsidP="00DA24CD">
            <w:pPr>
              <w:rPr>
                <w:sz w:val="18"/>
                <w:szCs w:val="18"/>
                <w:lang w:val="en-GB"/>
              </w:rPr>
            </w:pPr>
          </w:p>
        </w:tc>
        <w:tc>
          <w:tcPr>
            <w:tcW w:w="566" w:type="dxa"/>
            <w:tcMar>
              <w:left w:w="0" w:type="dxa"/>
              <w:right w:w="0" w:type="dxa"/>
            </w:tcMar>
          </w:tcPr>
          <w:p w14:paraId="23841F73" w14:textId="77777777" w:rsidR="00E276D2" w:rsidRPr="002112F9" w:rsidRDefault="00E276D2" w:rsidP="00DA24CD">
            <w:pPr>
              <w:rPr>
                <w:sz w:val="18"/>
                <w:szCs w:val="18"/>
                <w:lang w:val="en-GB"/>
              </w:rPr>
            </w:pPr>
          </w:p>
        </w:tc>
        <w:tc>
          <w:tcPr>
            <w:tcW w:w="565" w:type="dxa"/>
            <w:tcMar>
              <w:left w:w="0" w:type="dxa"/>
              <w:right w:w="0" w:type="dxa"/>
            </w:tcMar>
          </w:tcPr>
          <w:p w14:paraId="1EB74D61" w14:textId="77777777" w:rsidR="00E276D2" w:rsidRPr="002112F9" w:rsidRDefault="00E276D2" w:rsidP="00DA24CD">
            <w:pPr>
              <w:rPr>
                <w:sz w:val="18"/>
                <w:szCs w:val="18"/>
                <w:lang w:val="en-GB"/>
              </w:rPr>
            </w:pPr>
          </w:p>
        </w:tc>
        <w:tc>
          <w:tcPr>
            <w:tcW w:w="566" w:type="dxa"/>
            <w:tcMar>
              <w:left w:w="0" w:type="dxa"/>
              <w:right w:w="0" w:type="dxa"/>
            </w:tcMar>
          </w:tcPr>
          <w:p w14:paraId="79204A77" w14:textId="77777777" w:rsidR="00E276D2" w:rsidRPr="002112F9" w:rsidRDefault="00E276D2" w:rsidP="00DA24CD">
            <w:pPr>
              <w:rPr>
                <w:sz w:val="18"/>
                <w:szCs w:val="18"/>
                <w:lang w:val="en-GB"/>
              </w:rPr>
            </w:pPr>
          </w:p>
        </w:tc>
        <w:tc>
          <w:tcPr>
            <w:tcW w:w="566" w:type="dxa"/>
            <w:tcMar>
              <w:left w:w="0" w:type="dxa"/>
              <w:right w:w="0" w:type="dxa"/>
            </w:tcMar>
          </w:tcPr>
          <w:p w14:paraId="66D5BB54" w14:textId="77777777" w:rsidR="00E276D2" w:rsidRPr="002112F9" w:rsidRDefault="00E276D2" w:rsidP="00DA24CD">
            <w:pPr>
              <w:rPr>
                <w:sz w:val="18"/>
                <w:szCs w:val="18"/>
                <w:lang w:val="en-GB"/>
              </w:rPr>
            </w:pPr>
          </w:p>
        </w:tc>
        <w:tc>
          <w:tcPr>
            <w:tcW w:w="566" w:type="dxa"/>
            <w:tcMar>
              <w:left w:w="0" w:type="dxa"/>
              <w:right w:w="0" w:type="dxa"/>
            </w:tcMar>
          </w:tcPr>
          <w:p w14:paraId="30806859" w14:textId="77777777" w:rsidR="00E276D2" w:rsidRPr="002112F9" w:rsidRDefault="00E276D2" w:rsidP="00DA24CD">
            <w:pPr>
              <w:rPr>
                <w:sz w:val="18"/>
                <w:szCs w:val="18"/>
                <w:lang w:val="en-GB"/>
              </w:rPr>
            </w:pPr>
          </w:p>
        </w:tc>
        <w:tc>
          <w:tcPr>
            <w:tcW w:w="566" w:type="dxa"/>
            <w:tcMar>
              <w:left w:w="0" w:type="dxa"/>
              <w:right w:w="0" w:type="dxa"/>
            </w:tcMar>
          </w:tcPr>
          <w:p w14:paraId="492FE836" w14:textId="77777777" w:rsidR="00E276D2" w:rsidRPr="002112F9" w:rsidRDefault="00E276D2" w:rsidP="00DA24CD">
            <w:pPr>
              <w:rPr>
                <w:sz w:val="18"/>
                <w:szCs w:val="18"/>
                <w:lang w:val="en-GB"/>
              </w:rPr>
            </w:pPr>
          </w:p>
        </w:tc>
        <w:tc>
          <w:tcPr>
            <w:tcW w:w="565" w:type="dxa"/>
            <w:tcMar>
              <w:left w:w="0" w:type="dxa"/>
              <w:right w:w="0" w:type="dxa"/>
            </w:tcMar>
          </w:tcPr>
          <w:p w14:paraId="4DEC3D34" w14:textId="77777777" w:rsidR="00E276D2" w:rsidRPr="002112F9" w:rsidRDefault="00E276D2" w:rsidP="00DA24CD">
            <w:pPr>
              <w:rPr>
                <w:sz w:val="18"/>
                <w:szCs w:val="18"/>
                <w:lang w:val="en-GB"/>
              </w:rPr>
            </w:pPr>
          </w:p>
        </w:tc>
        <w:tc>
          <w:tcPr>
            <w:tcW w:w="565" w:type="dxa"/>
            <w:tcMar>
              <w:left w:w="0" w:type="dxa"/>
              <w:right w:w="0" w:type="dxa"/>
            </w:tcMar>
          </w:tcPr>
          <w:p w14:paraId="7AF4C8B5" w14:textId="77777777" w:rsidR="00E276D2" w:rsidRPr="002112F9" w:rsidRDefault="00E276D2" w:rsidP="00DA24CD">
            <w:pPr>
              <w:rPr>
                <w:sz w:val="18"/>
                <w:szCs w:val="18"/>
                <w:lang w:val="en-GB"/>
              </w:rPr>
            </w:pPr>
          </w:p>
        </w:tc>
        <w:tc>
          <w:tcPr>
            <w:tcW w:w="705" w:type="dxa"/>
            <w:tcMar>
              <w:left w:w="0" w:type="dxa"/>
              <w:right w:w="0" w:type="dxa"/>
            </w:tcMar>
          </w:tcPr>
          <w:p w14:paraId="1BC4B946" w14:textId="77777777" w:rsidR="00E276D2" w:rsidRPr="002112F9" w:rsidRDefault="00E276D2" w:rsidP="00DA24CD">
            <w:pPr>
              <w:rPr>
                <w:sz w:val="18"/>
                <w:szCs w:val="18"/>
                <w:lang w:val="en-GB"/>
              </w:rPr>
            </w:pPr>
          </w:p>
        </w:tc>
        <w:tc>
          <w:tcPr>
            <w:tcW w:w="704" w:type="dxa"/>
            <w:tcMar>
              <w:left w:w="0" w:type="dxa"/>
              <w:right w:w="0" w:type="dxa"/>
            </w:tcMar>
          </w:tcPr>
          <w:p w14:paraId="65046D19" w14:textId="77777777" w:rsidR="00E276D2" w:rsidRPr="002112F9" w:rsidRDefault="00E276D2" w:rsidP="00DA24CD">
            <w:pPr>
              <w:rPr>
                <w:sz w:val="18"/>
                <w:szCs w:val="18"/>
                <w:lang w:val="en-GB"/>
              </w:rPr>
            </w:pPr>
          </w:p>
        </w:tc>
        <w:tc>
          <w:tcPr>
            <w:tcW w:w="748" w:type="dxa"/>
            <w:tcMar>
              <w:left w:w="0" w:type="dxa"/>
              <w:right w:w="0" w:type="dxa"/>
            </w:tcMar>
          </w:tcPr>
          <w:p w14:paraId="75DA3A89" w14:textId="77777777" w:rsidR="00E276D2" w:rsidRPr="002112F9" w:rsidRDefault="00E276D2" w:rsidP="00DA24CD">
            <w:pPr>
              <w:rPr>
                <w:sz w:val="18"/>
                <w:szCs w:val="18"/>
                <w:lang w:val="en-GB"/>
              </w:rPr>
            </w:pPr>
          </w:p>
        </w:tc>
      </w:tr>
      <w:tr w:rsidR="00E276D2" w:rsidRPr="002112F9" w14:paraId="4B3F7C66" w14:textId="77777777" w:rsidTr="00620F11">
        <w:tc>
          <w:tcPr>
            <w:tcW w:w="9632" w:type="dxa"/>
            <w:gridSpan w:val="14"/>
            <w:tcMar>
              <w:left w:w="0" w:type="dxa"/>
              <w:right w:w="0" w:type="dxa"/>
            </w:tcMar>
          </w:tcPr>
          <w:p w14:paraId="59B68CAC" w14:textId="77777777" w:rsidR="00E276D2" w:rsidRPr="002112F9" w:rsidRDefault="00E276D2" w:rsidP="00DA24CD">
            <w:pPr>
              <w:rPr>
                <w:i/>
                <w:sz w:val="18"/>
                <w:szCs w:val="18"/>
                <w:lang w:val="en-GB"/>
              </w:rPr>
            </w:pPr>
            <w:r w:rsidRPr="002112F9">
              <w:rPr>
                <w:i/>
                <w:sz w:val="18"/>
                <w:szCs w:val="18"/>
                <w:lang w:val="en-GB"/>
              </w:rPr>
              <w:t>From modelled data (1958-2017)</w:t>
            </w:r>
          </w:p>
        </w:tc>
      </w:tr>
      <w:tr w:rsidR="00E276D2" w:rsidRPr="002112F9" w14:paraId="4AADA343" w14:textId="77777777" w:rsidTr="00620F11">
        <w:tc>
          <w:tcPr>
            <w:tcW w:w="1679" w:type="dxa"/>
            <w:tcMar>
              <w:left w:w="0" w:type="dxa"/>
              <w:right w:w="0" w:type="dxa"/>
            </w:tcMar>
          </w:tcPr>
          <w:p w14:paraId="5D942DB2" w14:textId="12E90AB1" w:rsidR="00E276D2" w:rsidRPr="002112F9" w:rsidRDefault="00E276D2" w:rsidP="00DA24CD">
            <w:pPr>
              <w:rPr>
                <w:sz w:val="18"/>
                <w:szCs w:val="18"/>
                <w:lang w:val="en-GB"/>
              </w:rPr>
            </w:pPr>
            <w:r w:rsidRPr="002112F9">
              <w:rPr>
                <w:sz w:val="18"/>
                <w:szCs w:val="18"/>
                <w:lang w:val="en-GB"/>
              </w:rPr>
              <w:t>456</w:t>
            </w:r>
            <w:r w:rsidR="004C7AC3">
              <w:rPr>
                <w:sz w:val="18"/>
                <w:szCs w:val="18"/>
                <w:lang w:val="en-GB"/>
              </w:rPr>
              <w:t xml:space="preserve"> (Lobe 2,3)</w:t>
            </w:r>
          </w:p>
        </w:tc>
        <w:tc>
          <w:tcPr>
            <w:tcW w:w="706" w:type="dxa"/>
            <w:tcMar>
              <w:left w:w="0" w:type="dxa"/>
              <w:right w:w="0" w:type="dxa"/>
            </w:tcMar>
          </w:tcPr>
          <w:p w14:paraId="18A9DAEF" w14:textId="77777777" w:rsidR="00E276D2" w:rsidRPr="002112F9" w:rsidRDefault="00E276D2" w:rsidP="00DA24CD">
            <w:pPr>
              <w:rPr>
                <w:sz w:val="18"/>
                <w:szCs w:val="18"/>
                <w:lang w:val="en-GB"/>
              </w:rPr>
            </w:pPr>
            <w:r w:rsidRPr="002112F9">
              <w:rPr>
                <w:sz w:val="18"/>
                <w:szCs w:val="18"/>
                <w:lang w:val="en-GB"/>
              </w:rPr>
              <w:t>-6.4</w:t>
            </w:r>
          </w:p>
        </w:tc>
        <w:tc>
          <w:tcPr>
            <w:tcW w:w="565" w:type="dxa"/>
            <w:tcMar>
              <w:left w:w="0" w:type="dxa"/>
              <w:right w:w="0" w:type="dxa"/>
            </w:tcMar>
          </w:tcPr>
          <w:p w14:paraId="4740D16D" w14:textId="77777777" w:rsidR="00E276D2" w:rsidRPr="002112F9" w:rsidRDefault="00E276D2" w:rsidP="00DA24CD">
            <w:pPr>
              <w:rPr>
                <w:sz w:val="18"/>
                <w:szCs w:val="18"/>
                <w:lang w:val="en-GB"/>
              </w:rPr>
            </w:pPr>
            <w:r w:rsidRPr="002112F9">
              <w:rPr>
                <w:sz w:val="18"/>
                <w:szCs w:val="18"/>
                <w:lang w:val="en-GB"/>
              </w:rPr>
              <w:t>-6.1</w:t>
            </w:r>
          </w:p>
        </w:tc>
        <w:tc>
          <w:tcPr>
            <w:tcW w:w="566" w:type="dxa"/>
            <w:tcMar>
              <w:left w:w="0" w:type="dxa"/>
              <w:right w:w="0" w:type="dxa"/>
            </w:tcMar>
          </w:tcPr>
          <w:p w14:paraId="1CAF0AD5" w14:textId="77777777" w:rsidR="00E276D2" w:rsidRPr="002112F9" w:rsidRDefault="00E276D2" w:rsidP="00DA24CD">
            <w:pPr>
              <w:rPr>
                <w:sz w:val="18"/>
                <w:szCs w:val="18"/>
                <w:lang w:val="en-GB"/>
              </w:rPr>
            </w:pPr>
            <w:r w:rsidRPr="002112F9">
              <w:rPr>
                <w:sz w:val="18"/>
                <w:szCs w:val="18"/>
                <w:lang w:val="en-GB"/>
              </w:rPr>
              <w:t>-2.9</w:t>
            </w:r>
          </w:p>
        </w:tc>
        <w:tc>
          <w:tcPr>
            <w:tcW w:w="565" w:type="dxa"/>
            <w:tcMar>
              <w:left w:w="0" w:type="dxa"/>
              <w:right w:w="0" w:type="dxa"/>
            </w:tcMar>
          </w:tcPr>
          <w:p w14:paraId="023F44C1" w14:textId="77777777" w:rsidR="00E276D2" w:rsidRPr="002112F9" w:rsidRDefault="00E276D2" w:rsidP="00DA24CD">
            <w:pPr>
              <w:rPr>
                <w:sz w:val="18"/>
                <w:szCs w:val="18"/>
                <w:lang w:val="en-GB"/>
              </w:rPr>
            </w:pPr>
            <w:r w:rsidRPr="002112F9">
              <w:rPr>
                <w:sz w:val="18"/>
                <w:szCs w:val="18"/>
                <w:lang w:val="en-GB"/>
              </w:rPr>
              <w:t>1.6</w:t>
            </w:r>
          </w:p>
        </w:tc>
        <w:tc>
          <w:tcPr>
            <w:tcW w:w="566" w:type="dxa"/>
            <w:tcMar>
              <w:left w:w="0" w:type="dxa"/>
              <w:right w:w="0" w:type="dxa"/>
            </w:tcMar>
          </w:tcPr>
          <w:p w14:paraId="503D5C81" w14:textId="77777777" w:rsidR="00E276D2" w:rsidRPr="002112F9" w:rsidRDefault="00E276D2" w:rsidP="00DA24CD">
            <w:pPr>
              <w:rPr>
                <w:sz w:val="18"/>
                <w:szCs w:val="18"/>
                <w:lang w:val="en-GB"/>
              </w:rPr>
            </w:pPr>
            <w:r w:rsidRPr="002112F9">
              <w:rPr>
                <w:sz w:val="18"/>
                <w:szCs w:val="18"/>
                <w:lang w:val="en-GB"/>
              </w:rPr>
              <w:t>7.0</w:t>
            </w:r>
          </w:p>
        </w:tc>
        <w:tc>
          <w:tcPr>
            <w:tcW w:w="566" w:type="dxa"/>
            <w:tcMar>
              <w:left w:w="0" w:type="dxa"/>
              <w:right w:w="0" w:type="dxa"/>
            </w:tcMar>
          </w:tcPr>
          <w:p w14:paraId="5D12AA23" w14:textId="77777777" w:rsidR="00E276D2" w:rsidRPr="002112F9" w:rsidRDefault="00E276D2" w:rsidP="00DA24CD">
            <w:pPr>
              <w:rPr>
                <w:sz w:val="18"/>
                <w:szCs w:val="18"/>
                <w:lang w:val="en-GB"/>
              </w:rPr>
            </w:pPr>
            <w:r w:rsidRPr="002112F9">
              <w:rPr>
                <w:sz w:val="18"/>
                <w:szCs w:val="18"/>
                <w:lang w:val="en-GB"/>
              </w:rPr>
              <w:t>11.0</w:t>
            </w:r>
          </w:p>
        </w:tc>
        <w:tc>
          <w:tcPr>
            <w:tcW w:w="566" w:type="dxa"/>
            <w:tcMar>
              <w:left w:w="0" w:type="dxa"/>
              <w:right w:w="0" w:type="dxa"/>
            </w:tcMar>
          </w:tcPr>
          <w:p w14:paraId="3015F96D" w14:textId="77777777" w:rsidR="00E276D2" w:rsidRPr="002112F9" w:rsidRDefault="00E276D2" w:rsidP="00DA24CD">
            <w:pPr>
              <w:rPr>
                <w:sz w:val="18"/>
                <w:szCs w:val="18"/>
                <w:lang w:val="en-GB"/>
              </w:rPr>
            </w:pPr>
            <w:r w:rsidRPr="002112F9">
              <w:rPr>
                <w:sz w:val="18"/>
                <w:szCs w:val="18"/>
                <w:lang w:val="en-GB"/>
              </w:rPr>
              <w:t>13.0</w:t>
            </w:r>
          </w:p>
        </w:tc>
        <w:tc>
          <w:tcPr>
            <w:tcW w:w="566" w:type="dxa"/>
            <w:tcMar>
              <w:left w:w="0" w:type="dxa"/>
              <w:right w:w="0" w:type="dxa"/>
            </w:tcMar>
          </w:tcPr>
          <w:p w14:paraId="560E95F9" w14:textId="77777777" w:rsidR="00E276D2" w:rsidRPr="002112F9" w:rsidRDefault="00E276D2" w:rsidP="00DA24CD">
            <w:pPr>
              <w:rPr>
                <w:sz w:val="18"/>
                <w:szCs w:val="18"/>
                <w:lang w:val="en-GB"/>
              </w:rPr>
            </w:pPr>
            <w:r w:rsidRPr="002112F9">
              <w:rPr>
                <w:sz w:val="18"/>
                <w:szCs w:val="18"/>
                <w:lang w:val="en-GB"/>
              </w:rPr>
              <w:t>11.9</w:t>
            </w:r>
          </w:p>
        </w:tc>
        <w:tc>
          <w:tcPr>
            <w:tcW w:w="565" w:type="dxa"/>
            <w:tcMar>
              <w:left w:w="0" w:type="dxa"/>
              <w:right w:w="0" w:type="dxa"/>
            </w:tcMar>
          </w:tcPr>
          <w:p w14:paraId="089C6753" w14:textId="77777777" w:rsidR="00E276D2" w:rsidRPr="002112F9" w:rsidRDefault="00E276D2" w:rsidP="00DA24CD">
            <w:pPr>
              <w:rPr>
                <w:sz w:val="18"/>
                <w:szCs w:val="18"/>
                <w:lang w:val="en-GB"/>
              </w:rPr>
            </w:pPr>
            <w:r w:rsidRPr="002112F9">
              <w:rPr>
                <w:sz w:val="18"/>
                <w:szCs w:val="18"/>
                <w:lang w:val="en-GB"/>
              </w:rPr>
              <w:t>7.8</w:t>
            </w:r>
          </w:p>
        </w:tc>
        <w:tc>
          <w:tcPr>
            <w:tcW w:w="565" w:type="dxa"/>
            <w:tcMar>
              <w:left w:w="0" w:type="dxa"/>
              <w:right w:w="0" w:type="dxa"/>
            </w:tcMar>
          </w:tcPr>
          <w:p w14:paraId="733483E9" w14:textId="77777777" w:rsidR="00E276D2" w:rsidRPr="002112F9" w:rsidRDefault="00E276D2" w:rsidP="00DA24CD">
            <w:pPr>
              <w:rPr>
                <w:sz w:val="18"/>
                <w:szCs w:val="18"/>
                <w:lang w:val="en-GB"/>
              </w:rPr>
            </w:pPr>
            <w:r w:rsidRPr="002112F9">
              <w:rPr>
                <w:sz w:val="18"/>
                <w:szCs w:val="18"/>
                <w:lang w:val="en-GB"/>
              </w:rPr>
              <w:t>3.1</w:t>
            </w:r>
          </w:p>
        </w:tc>
        <w:tc>
          <w:tcPr>
            <w:tcW w:w="705" w:type="dxa"/>
            <w:tcMar>
              <w:left w:w="0" w:type="dxa"/>
              <w:right w:w="0" w:type="dxa"/>
            </w:tcMar>
          </w:tcPr>
          <w:p w14:paraId="40B57AA7" w14:textId="77777777" w:rsidR="00E276D2" w:rsidRPr="002112F9" w:rsidRDefault="00E276D2" w:rsidP="00DA24CD">
            <w:pPr>
              <w:rPr>
                <w:sz w:val="18"/>
                <w:szCs w:val="18"/>
                <w:lang w:val="en-GB"/>
              </w:rPr>
            </w:pPr>
            <w:r w:rsidRPr="002112F9">
              <w:rPr>
                <w:sz w:val="18"/>
                <w:szCs w:val="18"/>
                <w:lang w:val="en-GB"/>
              </w:rPr>
              <w:t>-2.0</w:t>
            </w:r>
          </w:p>
        </w:tc>
        <w:tc>
          <w:tcPr>
            <w:tcW w:w="704" w:type="dxa"/>
            <w:tcMar>
              <w:left w:w="0" w:type="dxa"/>
              <w:right w:w="0" w:type="dxa"/>
            </w:tcMar>
          </w:tcPr>
          <w:p w14:paraId="0D2F3FFF" w14:textId="77777777" w:rsidR="00E276D2" w:rsidRPr="002112F9" w:rsidRDefault="00E276D2" w:rsidP="00DA24CD">
            <w:pPr>
              <w:rPr>
                <w:sz w:val="18"/>
                <w:szCs w:val="18"/>
                <w:lang w:val="en-GB"/>
              </w:rPr>
            </w:pPr>
            <w:r w:rsidRPr="002112F9">
              <w:rPr>
                <w:sz w:val="18"/>
                <w:szCs w:val="18"/>
                <w:lang w:val="en-GB"/>
              </w:rPr>
              <w:t>-5.2</w:t>
            </w:r>
          </w:p>
        </w:tc>
        <w:tc>
          <w:tcPr>
            <w:tcW w:w="748" w:type="dxa"/>
            <w:tcMar>
              <w:left w:w="0" w:type="dxa"/>
              <w:right w:w="0" w:type="dxa"/>
            </w:tcMar>
          </w:tcPr>
          <w:p w14:paraId="68B6DF9E" w14:textId="77777777" w:rsidR="00E276D2" w:rsidRPr="002112F9" w:rsidRDefault="00E276D2" w:rsidP="00DA24CD">
            <w:pPr>
              <w:rPr>
                <w:sz w:val="18"/>
                <w:szCs w:val="18"/>
                <w:lang w:val="en-GB"/>
              </w:rPr>
            </w:pPr>
            <w:r w:rsidRPr="002112F9">
              <w:rPr>
                <w:sz w:val="18"/>
                <w:szCs w:val="18"/>
                <w:lang w:val="en-GB"/>
              </w:rPr>
              <w:t>2.7</w:t>
            </w:r>
          </w:p>
        </w:tc>
      </w:tr>
      <w:tr w:rsidR="00E276D2" w:rsidRPr="002112F9" w14:paraId="302C0980" w14:textId="77777777" w:rsidTr="00620F11">
        <w:tc>
          <w:tcPr>
            <w:tcW w:w="1679" w:type="dxa"/>
            <w:tcBorders>
              <w:bottom w:val="single" w:sz="4" w:space="0" w:color="auto"/>
            </w:tcBorders>
            <w:tcMar>
              <w:left w:w="0" w:type="dxa"/>
              <w:right w:w="0" w:type="dxa"/>
            </w:tcMar>
          </w:tcPr>
          <w:p w14:paraId="025D2CA4" w14:textId="77777777" w:rsidR="00E276D2" w:rsidRPr="002112F9" w:rsidRDefault="00E276D2" w:rsidP="00DA24CD">
            <w:pPr>
              <w:rPr>
                <w:sz w:val="10"/>
                <w:szCs w:val="10"/>
                <w:lang w:val="en-GB"/>
              </w:rPr>
            </w:pPr>
          </w:p>
        </w:tc>
        <w:tc>
          <w:tcPr>
            <w:tcW w:w="706" w:type="dxa"/>
            <w:tcBorders>
              <w:bottom w:val="single" w:sz="4" w:space="0" w:color="auto"/>
            </w:tcBorders>
            <w:tcMar>
              <w:left w:w="0" w:type="dxa"/>
              <w:right w:w="0" w:type="dxa"/>
            </w:tcMar>
          </w:tcPr>
          <w:p w14:paraId="4B864740"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79683A84"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2E99C9BF"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5CDD7E86"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384BC83A"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4E4D21FA"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001D438C"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7DB50F86"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26217454"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6C788AE9" w14:textId="77777777" w:rsidR="00E276D2" w:rsidRPr="002112F9" w:rsidRDefault="00E276D2" w:rsidP="00DA24CD">
            <w:pPr>
              <w:rPr>
                <w:sz w:val="10"/>
                <w:szCs w:val="10"/>
                <w:lang w:val="en-GB"/>
              </w:rPr>
            </w:pPr>
          </w:p>
        </w:tc>
        <w:tc>
          <w:tcPr>
            <w:tcW w:w="705" w:type="dxa"/>
            <w:tcBorders>
              <w:bottom w:val="single" w:sz="4" w:space="0" w:color="auto"/>
            </w:tcBorders>
            <w:tcMar>
              <w:left w:w="0" w:type="dxa"/>
              <w:right w:w="0" w:type="dxa"/>
            </w:tcMar>
          </w:tcPr>
          <w:p w14:paraId="67760906" w14:textId="77777777" w:rsidR="00E276D2" w:rsidRPr="002112F9" w:rsidRDefault="00E276D2" w:rsidP="00DA24CD">
            <w:pPr>
              <w:rPr>
                <w:sz w:val="10"/>
                <w:szCs w:val="10"/>
                <w:lang w:val="en-GB"/>
              </w:rPr>
            </w:pPr>
          </w:p>
        </w:tc>
        <w:tc>
          <w:tcPr>
            <w:tcW w:w="704" w:type="dxa"/>
            <w:tcBorders>
              <w:bottom w:val="single" w:sz="4" w:space="0" w:color="auto"/>
            </w:tcBorders>
            <w:tcMar>
              <w:left w:w="0" w:type="dxa"/>
              <w:right w:w="0" w:type="dxa"/>
            </w:tcMar>
          </w:tcPr>
          <w:p w14:paraId="3645191A" w14:textId="77777777" w:rsidR="00E276D2" w:rsidRPr="002112F9" w:rsidRDefault="00E276D2" w:rsidP="00DA24CD">
            <w:pPr>
              <w:rPr>
                <w:sz w:val="10"/>
                <w:szCs w:val="10"/>
                <w:lang w:val="en-GB"/>
              </w:rPr>
            </w:pPr>
          </w:p>
        </w:tc>
        <w:tc>
          <w:tcPr>
            <w:tcW w:w="748" w:type="dxa"/>
            <w:tcBorders>
              <w:bottom w:val="single" w:sz="4" w:space="0" w:color="auto"/>
            </w:tcBorders>
            <w:tcMar>
              <w:left w:w="0" w:type="dxa"/>
              <w:right w:w="0" w:type="dxa"/>
            </w:tcMar>
          </w:tcPr>
          <w:p w14:paraId="13E0BFD5" w14:textId="77777777" w:rsidR="00E276D2" w:rsidRPr="002112F9" w:rsidRDefault="00E276D2" w:rsidP="00DA24CD">
            <w:pPr>
              <w:rPr>
                <w:sz w:val="10"/>
                <w:szCs w:val="10"/>
                <w:lang w:val="en-GB"/>
              </w:rPr>
            </w:pPr>
          </w:p>
        </w:tc>
      </w:tr>
      <w:tr w:rsidR="00E276D2" w:rsidRPr="002112F9" w14:paraId="70828E20" w14:textId="77777777" w:rsidTr="00620F11">
        <w:tc>
          <w:tcPr>
            <w:tcW w:w="1679" w:type="dxa"/>
            <w:tcBorders>
              <w:top w:val="single" w:sz="4" w:space="0" w:color="auto"/>
            </w:tcBorders>
            <w:tcMar>
              <w:left w:w="0" w:type="dxa"/>
              <w:right w:w="0" w:type="dxa"/>
            </w:tcMar>
          </w:tcPr>
          <w:p w14:paraId="2475330B" w14:textId="77777777" w:rsidR="00E276D2" w:rsidRPr="002112F9" w:rsidRDefault="00E276D2" w:rsidP="00DA24CD">
            <w:pPr>
              <w:rPr>
                <w:sz w:val="10"/>
                <w:szCs w:val="10"/>
                <w:lang w:val="en-GB"/>
              </w:rPr>
            </w:pPr>
          </w:p>
        </w:tc>
        <w:tc>
          <w:tcPr>
            <w:tcW w:w="706" w:type="dxa"/>
            <w:tcBorders>
              <w:top w:val="single" w:sz="4" w:space="0" w:color="auto"/>
            </w:tcBorders>
            <w:tcMar>
              <w:left w:w="0" w:type="dxa"/>
              <w:right w:w="0" w:type="dxa"/>
            </w:tcMar>
          </w:tcPr>
          <w:p w14:paraId="3F33E1AC"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4465518F"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7DF6BF20"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7E0F2934"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26ACB664"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4ADDCF9A"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3A722668"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483826FE"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2D3CB57E"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0D0B66BD" w14:textId="77777777" w:rsidR="00E276D2" w:rsidRPr="002112F9" w:rsidRDefault="00E276D2" w:rsidP="00DA24CD">
            <w:pPr>
              <w:rPr>
                <w:sz w:val="10"/>
                <w:szCs w:val="10"/>
                <w:lang w:val="en-GB"/>
              </w:rPr>
            </w:pPr>
          </w:p>
        </w:tc>
        <w:tc>
          <w:tcPr>
            <w:tcW w:w="705" w:type="dxa"/>
            <w:tcBorders>
              <w:top w:val="single" w:sz="4" w:space="0" w:color="auto"/>
            </w:tcBorders>
            <w:tcMar>
              <w:left w:w="0" w:type="dxa"/>
              <w:right w:w="0" w:type="dxa"/>
            </w:tcMar>
          </w:tcPr>
          <w:p w14:paraId="09710A79" w14:textId="77777777" w:rsidR="00E276D2" w:rsidRPr="002112F9" w:rsidRDefault="00E276D2" w:rsidP="00DA24CD">
            <w:pPr>
              <w:rPr>
                <w:sz w:val="10"/>
                <w:szCs w:val="10"/>
                <w:lang w:val="en-GB"/>
              </w:rPr>
            </w:pPr>
          </w:p>
        </w:tc>
        <w:tc>
          <w:tcPr>
            <w:tcW w:w="704" w:type="dxa"/>
            <w:tcBorders>
              <w:top w:val="single" w:sz="4" w:space="0" w:color="auto"/>
            </w:tcBorders>
            <w:tcMar>
              <w:left w:w="0" w:type="dxa"/>
              <w:right w:w="0" w:type="dxa"/>
            </w:tcMar>
          </w:tcPr>
          <w:p w14:paraId="50AB8512" w14:textId="77777777" w:rsidR="00E276D2" w:rsidRPr="002112F9" w:rsidRDefault="00E276D2" w:rsidP="00DA24CD">
            <w:pPr>
              <w:rPr>
                <w:sz w:val="10"/>
                <w:szCs w:val="10"/>
                <w:lang w:val="en-GB"/>
              </w:rPr>
            </w:pPr>
          </w:p>
        </w:tc>
        <w:tc>
          <w:tcPr>
            <w:tcW w:w="748" w:type="dxa"/>
            <w:tcBorders>
              <w:top w:val="single" w:sz="4" w:space="0" w:color="auto"/>
            </w:tcBorders>
            <w:tcMar>
              <w:left w:w="0" w:type="dxa"/>
              <w:right w:w="0" w:type="dxa"/>
            </w:tcMar>
          </w:tcPr>
          <w:p w14:paraId="5F1CD775" w14:textId="77777777" w:rsidR="00E276D2" w:rsidRPr="002112F9" w:rsidRDefault="00E276D2" w:rsidP="00DA24CD">
            <w:pPr>
              <w:rPr>
                <w:sz w:val="10"/>
                <w:szCs w:val="10"/>
                <w:lang w:val="en-GB"/>
              </w:rPr>
            </w:pPr>
          </w:p>
        </w:tc>
      </w:tr>
      <w:tr w:rsidR="00E276D2" w:rsidRPr="002112F9" w14:paraId="3D1796A0" w14:textId="77777777" w:rsidTr="00620F11">
        <w:tc>
          <w:tcPr>
            <w:tcW w:w="9632" w:type="dxa"/>
            <w:gridSpan w:val="14"/>
            <w:tcMar>
              <w:left w:w="0" w:type="dxa"/>
              <w:right w:w="0" w:type="dxa"/>
            </w:tcMar>
          </w:tcPr>
          <w:p w14:paraId="5B934DAC" w14:textId="77777777" w:rsidR="00E276D2" w:rsidRPr="002112F9" w:rsidRDefault="00E276D2" w:rsidP="00DA24CD">
            <w:pPr>
              <w:rPr>
                <w:b/>
                <w:sz w:val="18"/>
                <w:szCs w:val="18"/>
                <w:lang w:val="en-GB"/>
              </w:rPr>
            </w:pPr>
            <w:r w:rsidRPr="002112F9">
              <w:rPr>
                <w:b/>
                <w:sz w:val="18"/>
                <w:szCs w:val="18"/>
                <w:lang w:val="en-GB"/>
              </w:rPr>
              <w:t>Precipitation (mm)</w:t>
            </w:r>
          </w:p>
        </w:tc>
      </w:tr>
      <w:tr w:rsidR="00E276D2" w:rsidRPr="002112F9" w14:paraId="3B9451FB" w14:textId="77777777" w:rsidTr="00620F11">
        <w:tc>
          <w:tcPr>
            <w:tcW w:w="9632" w:type="dxa"/>
            <w:gridSpan w:val="14"/>
            <w:tcMar>
              <w:left w:w="0" w:type="dxa"/>
              <w:right w:w="0" w:type="dxa"/>
            </w:tcMar>
          </w:tcPr>
          <w:p w14:paraId="4CFA5B7B" w14:textId="77777777" w:rsidR="00E276D2" w:rsidRPr="002112F9" w:rsidRDefault="00E276D2" w:rsidP="00DA24CD">
            <w:pPr>
              <w:rPr>
                <w:i/>
                <w:sz w:val="18"/>
                <w:szCs w:val="18"/>
                <w:lang w:val="en-GB"/>
              </w:rPr>
            </w:pPr>
            <w:r w:rsidRPr="002112F9">
              <w:rPr>
                <w:i/>
                <w:sz w:val="18"/>
                <w:szCs w:val="18"/>
                <w:lang w:val="en-GB"/>
              </w:rPr>
              <w:t>From adjusted met station data (1961-1990)</w:t>
            </w:r>
          </w:p>
        </w:tc>
      </w:tr>
      <w:tr w:rsidR="00E276D2" w:rsidRPr="002112F9" w14:paraId="202A296D" w14:textId="77777777" w:rsidTr="00620F11">
        <w:tc>
          <w:tcPr>
            <w:tcW w:w="1679" w:type="dxa"/>
            <w:tcMar>
              <w:left w:w="0" w:type="dxa"/>
              <w:right w:w="0" w:type="dxa"/>
            </w:tcMar>
          </w:tcPr>
          <w:p w14:paraId="4419CAEC" w14:textId="01E2D864" w:rsidR="00E276D2" w:rsidRPr="002112F9" w:rsidRDefault="00E276D2" w:rsidP="00DA24CD">
            <w:pPr>
              <w:rPr>
                <w:sz w:val="18"/>
                <w:szCs w:val="18"/>
                <w:lang w:val="en-GB"/>
              </w:rPr>
            </w:pPr>
            <w:r w:rsidRPr="002112F9">
              <w:rPr>
                <w:sz w:val="18"/>
                <w:szCs w:val="18"/>
                <w:lang w:val="en-GB"/>
              </w:rPr>
              <w:t>520</w:t>
            </w:r>
            <w:r w:rsidR="004C7AC3">
              <w:rPr>
                <w:sz w:val="18"/>
                <w:szCs w:val="18"/>
                <w:lang w:val="en-GB"/>
              </w:rPr>
              <w:t xml:space="preserve"> (Lobe 2, 3)</w:t>
            </w:r>
          </w:p>
        </w:tc>
        <w:tc>
          <w:tcPr>
            <w:tcW w:w="706" w:type="dxa"/>
            <w:tcMar>
              <w:left w:w="0" w:type="dxa"/>
              <w:right w:w="0" w:type="dxa"/>
            </w:tcMar>
          </w:tcPr>
          <w:p w14:paraId="2C8A972D" w14:textId="77777777" w:rsidR="00E276D2" w:rsidRPr="002112F9" w:rsidRDefault="00E276D2" w:rsidP="00DA24CD">
            <w:pPr>
              <w:rPr>
                <w:sz w:val="18"/>
                <w:szCs w:val="18"/>
                <w:lang w:val="en-GB"/>
              </w:rPr>
            </w:pPr>
            <w:r w:rsidRPr="002112F9">
              <w:rPr>
                <w:sz w:val="18"/>
                <w:szCs w:val="18"/>
                <w:lang w:val="en-GB"/>
              </w:rPr>
              <w:t>24</w:t>
            </w:r>
          </w:p>
        </w:tc>
        <w:tc>
          <w:tcPr>
            <w:tcW w:w="565" w:type="dxa"/>
            <w:tcMar>
              <w:left w:w="0" w:type="dxa"/>
              <w:right w:w="0" w:type="dxa"/>
            </w:tcMar>
          </w:tcPr>
          <w:p w14:paraId="5BD67236" w14:textId="77777777" w:rsidR="00E276D2" w:rsidRPr="002112F9" w:rsidRDefault="00E276D2" w:rsidP="00DA24CD">
            <w:pPr>
              <w:rPr>
                <w:sz w:val="18"/>
                <w:szCs w:val="18"/>
                <w:lang w:val="en-GB"/>
              </w:rPr>
            </w:pPr>
            <w:r w:rsidRPr="002112F9">
              <w:rPr>
                <w:sz w:val="18"/>
                <w:szCs w:val="18"/>
                <w:lang w:val="en-GB"/>
              </w:rPr>
              <w:t>13</w:t>
            </w:r>
          </w:p>
        </w:tc>
        <w:tc>
          <w:tcPr>
            <w:tcW w:w="566" w:type="dxa"/>
            <w:tcMar>
              <w:left w:w="0" w:type="dxa"/>
              <w:right w:w="0" w:type="dxa"/>
            </w:tcMar>
          </w:tcPr>
          <w:p w14:paraId="4CE86BCA" w14:textId="77777777" w:rsidR="00E276D2" w:rsidRPr="002112F9" w:rsidRDefault="00E276D2" w:rsidP="00DA24CD">
            <w:pPr>
              <w:rPr>
                <w:sz w:val="18"/>
                <w:szCs w:val="18"/>
                <w:lang w:val="en-GB"/>
              </w:rPr>
            </w:pPr>
            <w:r w:rsidRPr="002112F9">
              <w:rPr>
                <w:sz w:val="18"/>
                <w:szCs w:val="18"/>
                <w:lang w:val="en-GB"/>
              </w:rPr>
              <w:t>14</w:t>
            </w:r>
          </w:p>
        </w:tc>
        <w:tc>
          <w:tcPr>
            <w:tcW w:w="565" w:type="dxa"/>
            <w:tcMar>
              <w:left w:w="0" w:type="dxa"/>
              <w:right w:w="0" w:type="dxa"/>
            </w:tcMar>
          </w:tcPr>
          <w:p w14:paraId="0B7C0CFC" w14:textId="77777777" w:rsidR="00E276D2" w:rsidRPr="002112F9" w:rsidRDefault="00E276D2" w:rsidP="00DA24CD">
            <w:pPr>
              <w:rPr>
                <w:sz w:val="18"/>
                <w:szCs w:val="18"/>
                <w:lang w:val="en-GB"/>
              </w:rPr>
            </w:pPr>
            <w:r w:rsidRPr="002112F9">
              <w:rPr>
                <w:sz w:val="18"/>
                <w:szCs w:val="18"/>
                <w:lang w:val="en-GB"/>
              </w:rPr>
              <w:t>8</w:t>
            </w:r>
          </w:p>
        </w:tc>
        <w:tc>
          <w:tcPr>
            <w:tcW w:w="566" w:type="dxa"/>
            <w:tcMar>
              <w:left w:w="0" w:type="dxa"/>
              <w:right w:w="0" w:type="dxa"/>
            </w:tcMar>
          </w:tcPr>
          <w:p w14:paraId="310AE8E7" w14:textId="77777777" w:rsidR="00E276D2" w:rsidRPr="002112F9" w:rsidRDefault="00E276D2" w:rsidP="00DA24CD">
            <w:pPr>
              <w:rPr>
                <w:sz w:val="18"/>
                <w:szCs w:val="18"/>
                <w:lang w:val="en-GB"/>
              </w:rPr>
            </w:pPr>
            <w:r w:rsidRPr="002112F9">
              <w:rPr>
                <w:sz w:val="18"/>
                <w:szCs w:val="18"/>
                <w:lang w:val="en-GB"/>
              </w:rPr>
              <w:t>16</w:t>
            </w:r>
          </w:p>
        </w:tc>
        <w:tc>
          <w:tcPr>
            <w:tcW w:w="566" w:type="dxa"/>
            <w:tcMar>
              <w:left w:w="0" w:type="dxa"/>
              <w:right w:w="0" w:type="dxa"/>
            </w:tcMar>
          </w:tcPr>
          <w:p w14:paraId="0A95B918" w14:textId="77777777" w:rsidR="00E276D2" w:rsidRPr="002112F9" w:rsidRDefault="00E276D2" w:rsidP="00DA24CD">
            <w:pPr>
              <w:rPr>
                <w:sz w:val="18"/>
                <w:szCs w:val="18"/>
                <w:lang w:val="en-GB"/>
              </w:rPr>
            </w:pPr>
            <w:r w:rsidRPr="002112F9">
              <w:rPr>
                <w:sz w:val="18"/>
                <w:szCs w:val="18"/>
                <w:lang w:val="en-GB"/>
              </w:rPr>
              <w:t>28</w:t>
            </w:r>
          </w:p>
        </w:tc>
        <w:tc>
          <w:tcPr>
            <w:tcW w:w="566" w:type="dxa"/>
            <w:tcMar>
              <w:left w:w="0" w:type="dxa"/>
              <w:right w:w="0" w:type="dxa"/>
            </w:tcMar>
          </w:tcPr>
          <w:p w14:paraId="2CEA72A9" w14:textId="77777777" w:rsidR="00E276D2" w:rsidRPr="002112F9" w:rsidRDefault="00E276D2" w:rsidP="00DA24CD">
            <w:pPr>
              <w:rPr>
                <w:sz w:val="18"/>
                <w:szCs w:val="18"/>
                <w:lang w:val="en-GB"/>
              </w:rPr>
            </w:pPr>
            <w:r w:rsidRPr="002112F9">
              <w:rPr>
                <w:sz w:val="18"/>
                <w:szCs w:val="18"/>
                <w:lang w:val="en-GB"/>
              </w:rPr>
              <w:t>44</w:t>
            </w:r>
          </w:p>
        </w:tc>
        <w:tc>
          <w:tcPr>
            <w:tcW w:w="566" w:type="dxa"/>
            <w:tcMar>
              <w:left w:w="0" w:type="dxa"/>
              <w:right w:w="0" w:type="dxa"/>
            </w:tcMar>
          </w:tcPr>
          <w:p w14:paraId="393D85ED" w14:textId="77777777" w:rsidR="00E276D2" w:rsidRPr="002112F9" w:rsidRDefault="00E276D2" w:rsidP="00DA24CD">
            <w:pPr>
              <w:rPr>
                <w:sz w:val="18"/>
                <w:szCs w:val="18"/>
                <w:lang w:val="en-GB"/>
              </w:rPr>
            </w:pPr>
            <w:r w:rsidRPr="002112F9">
              <w:rPr>
                <w:sz w:val="18"/>
                <w:szCs w:val="18"/>
                <w:lang w:val="en-GB"/>
              </w:rPr>
              <w:t>34</w:t>
            </w:r>
          </w:p>
        </w:tc>
        <w:tc>
          <w:tcPr>
            <w:tcW w:w="565" w:type="dxa"/>
            <w:tcMar>
              <w:left w:w="0" w:type="dxa"/>
              <w:right w:w="0" w:type="dxa"/>
            </w:tcMar>
          </w:tcPr>
          <w:p w14:paraId="0847A859" w14:textId="77777777" w:rsidR="00E276D2" w:rsidRPr="002112F9" w:rsidRDefault="00E276D2" w:rsidP="00DA24CD">
            <w:pPr>
              <w:rPr>
                <w:sz w:val="18"/>
                <w:szCs w:val="18"/>
                <w:lang w:val="en-GB"/>
              </w:rPr>
            </w:pPr>
            <w:r w:rsidRPr="002112F9">
              <w:rPr>
                <w:sz w:val="18"/>
                <w:szCs w:val="18"/>
                <w:lang w:val="en-GB"/>
              </w:rPr>
              <w:t>30</w:t>
            </w:r>
          </w:p>
        </w:tc>
        <w:tc>
          <w:tcPr>
            <w:tcW w:w="565" w:type="dxa"/>
            <w:tcMar>
              <w:left w:w="0" w:type="dxa"/>
              <w:right w:w="0" w:type="dxa"/>
            </w:tcMar>
          </w:tcPr>
          <w:p w14:paraId="40120A3E" w14:textId="77777777" w:rsidR="00E276D2" w:rsidRPr="002112F9" w:rsidRDefault="00E276D2" w:rsidP="00DA24CD">
            <w:pPr>
              <w:rPr>
                <w:sz w:val="18"/>
                <w:szCs w:val="18"/>
                <w:lang w:val="en-GB"/>
              </w:rPr>
            </w:pPr>
            <w:r w:rsidRPr="002112F9">
              <w:rPr>
                <w:sz w:val="18"/>
                <w:szCs w:val="18"/>
                <w:lang w:val="en-GB"/>
              </w:rPr>
              <w:t>32</w:t>
            </w:r>
          </w:p>
        </w:tc>
        <w:tc>
          <w:tcPr>
            <w:tcW w:w="705" w:type="dxa"/>
            <w:tcMar>
              <w:left w:w="0" w:type="dxa"/>
              <w:right w:w="0" w:type="dxa"/>
            </w:tcMar>
          </w:tcPr>
          <w:p w14:paraId="0F1FB0F0" w14:textId="77777777" w:rsidR="00E276D2" w:rsidRPr="002112F9" w:rsidRDefault="00E276D2" w:rsidP="00DA24CD">
            <w:pPr>
              <w:rPr>
                <w:sz w:val="18"/>
                <w:szCs w:val="18"/>
                <w:lang w:val="en-GB"/>
              </w:rPr>
            </w:pPr>
            <w:r w:rsidRPr="002112F9">
              <w:rPr>
                <w:sz w:val="18"/>
                <w:szCs w:val="18"/>
                <w:lang w:val="en-GB"/>
              </w:rPr>
              <w:t>25</w:t>
            </w:r>
          </w:p>
        </w:tc>
        <w:tc>
          <w:tcPr>
            <w:tcW w:w="704" w:type="dxa"/>
            <w:tcMar>
              <w:left w:w="0" w:type="dxa"/>
              <w:right w:w="0" w:type="dxa"/>
            </w:tcMar>
          </w:tcPr>
          <w:p w14:paraId="4DD39472" w14:textId="77777777" w:rsidR="00E276D2" w:rsidRPr="002112F9" w:rsidRDefault="00E276D2" w:rsidP="00DA24CD">
            <w:pPr>
              <w:rPr>
                <w:sz w:val="18"/>
                <w:szCs w:val="18"/>
                <w:lang w:val="en-GB"/>
              </w:rPr>
            </w:pPr>
            <w:r w:rsidRPr="002112F9">
              <w:rPr>
                <w:sz w:val="18"/>
                <w:szCs w:val="18"/>
                <w:lang w:val="en-GB"/>
              </w:rPr>
              <w:t>27</w:t>
            </w:r>
          </w:p>
        </w:tc>
        <w:tc>
          <w:tcPr>
            <w:tcW w:w="748" w:type="dxa"/>
            <w:tcMar>
              <w:left w:w="0" w:type="dxa"/>
              <w:right w:w="0" w:type="dxa"/>
            </w:tcMar>
          </w:tcPr>
          <w:p w14:paraId="48F2A82A" w14:textId="77777777" w:rsidR="00E276D2" w:rsidRPr="002112F9" w:rsidRDefault="00E276D2" w:rsidP="00DA24CD">
            <w:pPr>
              <w:rPr>
                <w:b/>
                <w:sz w:val="18"/>
                <w:szCs w:val="18"/>
                <w:lang w:val="en-GB"/>
              </w:rPr>
            </w:pPr>
            <w:r w:rsidRPr="002112F9">
              <w:rPr>
                <w:b/>
                <w:sz w:val="18"/>
                <w:szCs w:val="18"/>
                <w:lang w:val="en-GB"/>
              </w:rPr>
              <w:t>295</w:t>
            </w:r>
          </w:p>
        </w:tc>
      </w:tr>
      <w:tr w:rsidR="00E276D2" w:rsidRPr="002112F9" w14:paraId="3647B6E6" w14:textId="77777777" w:rsidTr="00620F11">
        <w:tc>
          <w:tcPr>
            <w:tcW w:w="1679" w:type="dxa"/>
            <w:tcMar>
              <w:left w:w="0" w:type="dxa"/>
              <w:right w:w="0" w:type="dxa"/>
            </w:tcMar>
          </w:tcPr>
          <w:p w14:paraId="0C841018" w14:textId="77777777" w:rsidR="00E276D2" w:rsidRPr="002112F9" w:rsidRDefault="00E276D2" w:rsidP="00DA24CD">
            <w:pPr>
              <w:rPr>
                <w:sz w:val="18"/>
                <w:szCs w:val="18"/>
                <w:lang w:val="en-GB"/>
              </w:rPr>
            </w:pPr>
          </w:p>
        </w:tc>
        <w:tc>
          <w:tcPr>
            <w:tcW w:w="706" w:type="dxa"/>
            <w:tcMar>
              <w:left w:w="0" w:type="dxa"/>
              <w:right w:w="0" w:type="dxa"/>
            </w:tcMar>
          </w:tcPr>
          <w:p w14:paraId="416A25DC" w14:textId="77777777" w:rsidR="00E276D2" w:rsidRPr="002112F9" w:rsidRDefault="00E276D2" w:rsidP="00DA24CD">
            <w:pPr>
              <w:rPr>
                <w:sz w:val="18"/>
                <w:szCs w:val="18"/>
                <w:lang w:val="en-GB"/>
              </w:rPr>
            </w:pPr>
          </w:p>
        </w:tc>
        <w:tc>
          <w:tcPr>
            <w:tcW w:w="565" w:type="dxa"/>
            <w:tcMar>
              <w:left w:w="0" w:type="dxa"/>
              <w:right w:w="0" w:type="dxa"/>
            </w:tcMar>
          </w:tcPr>
          <w:p w14:paraId="203B4B28" w14:textId="77777777" w:rsidR="00E276D2" w:rsidRPr="002112F9" w:rsidRDefault="00E276D2" w:rsidP="00DA24CD">
            <w:pPr>
              <w:rPr>
                <w:sz w:val="18"/>
                <w:szCs w:val="18"/>
                <w:lang w:val="en-GB"/>
              </w:rPr>
            </w:pPr>
          </w:p>
        </w:tc>
        <w:tc>
          <w:tcPr>
            <w:tcW w:w="566" w:type="dxa"/>
            <w:tcMar>
              <w:left w:w="0" w:type="dxa"/>
              <w:right w:w="0" w:type="dxa"/>
            </w:tcMar>
          </w:tcPr>
          <w:p w14:paraId="1DBEF608" w14:textId="77777777" w:rsidR="00E276D2" w:rsidRPr="002112F9" w:rsidRDefault="00E276D2" w:rsidP="00DA24CD">
            <w:pPr>
              <w:rPr>
                <w:sz w:val="18"/>
                <w:szCs w:val="18"/>
                <w:lang w:val="en-GB"/>
              </w:rPr>
            </w:pPr>
          </w:p>
        </w:tc>
        <w:tc>
          <w:tcPr>
            <w:tcW w:w="565" w:type="dxa"/>
            <w:tcMar>
              <w:left w:w="0" w:type="dxa"/>
              <w:right w:w="0" w:type="dxa"/>
            </w:tcMar>
          </w:tcPr>
          <w:p w14:paraId="41F142BC" w14:textId="77777777" w:rsidR="00E276D2" w:rsidRPr="002112F9" w:rsidRDefault="00E276D2" w:rsidP="00DA24CD">
            <w:pPr>
              <w:rPr>
                <w:sz w:val="18"/>
                <w:szCs w:val="18"/>
                <w:lang w:val="en-GB"/>
              </w:rPr>
            </w:pPr>
          </w:p>
        </w:tc>
        <w:tc>
          <w:tcPr>
            <w:tcW w:w="566" w:type="dxa"/>
            <w:tcMar>
              <w:left w:w="0" w:type="dxa"/>
              <w:right w:w="0" w:type="dxa"/>
            </w:tcMar>
          </w:tcPr>
          <w:p w14:paraId="5F99F81E" w14:textId="77777777" w:rsidR="00E276D2" w:rsidRPr="002112F9" w:rsidRDefault="00E276D2" w:rsidP="00DA24CD">
            <w:pPr>
              <w:rPr>
                <w:sz w:val="18"/>
                <w:szCs w:val="18"/>
                <w:lang w:val="en-GB"/>
              </w:rPr>
            </w:pPr>
          </w:p>
        </w:tc>
        <w:tc>
          <w:tcPr>
            <w:tcW w:w="566" w:type="dxa"/>
            <w:tcMar>
              <w:left w:w="0" w:type="dxa"/>
              <w:right w:w="0" w:type="dxa"/>
            </w:tcMar>
          </w:tcPr>
          <w:p w14:paraId="30D07E3A" w14:textId="77777777" w:rsidR="00E276D2" w:rsidRPr="002112F9" w:rsidRDefault="00E276D2" w:rsidP="00DA24CD">
            <w:pPr>
              <w:rPr>
                <w:sz w:val="18"/>
                <w:szCs w:val="18"/>
                <w:lang w:val="en-GB"/>
              </w:rPr>
            </w:pPr>
          </w:p>
        </w:tc>
        <w:tc>
          <w:tcPr>
            <w:tcW w:w="566" w:type="dxa"/>
            <w:tcMar>
              <w:left w:w="0" w:type="dxa"/>
              <w:right w:w="0" w:type="dxa"/>
            </w:tcMar>
          </w:tcPr>
          <w:p w14:paraId="49873D0E" w14:textId="77777777" w:rsidR="00E276D2" w:rsidRPr="002112F9" w:rsidRDefault="00E276D2" w:rsidP="00DA24CD">
            <w:pPr>
              <w:rPr>
                <w:sz w:val="18"/>
                <w:szCs w:val="18"/>
                <w:lang w:val="en-GB"/>
              </w:rPr>
            </w:pPr>
          </w:p>
        </w:tc>
        <w:tc>
          <w:tcPr>
            <w:tcW w:w="566" w:type="dxa"/>
            <w:tcMar>
              <w:left w:w="0" w:type="dxa"/>
              <w:right w:w="0" w:type="dxa"/>
            </w:tcMar>
          </w:tcPr>
          <w:p w14:paraId="643E0E96" w14:textId="77777777" w:rsidR="00E276D2" w:rsidRPr="002112F9" w:rsidRDefault="00E276D2" w:rsidP="00DA24CD">
            <w:pPr>
              <w:rPr>
                <w:sz w:val="18"/>
                <w:szCs w:val="18"/>
                <w:lang w:val="en-GB"/>
              </w:rPr>
            </w:pPr>
          </w:p>
        </w:tc>
        <w:tc>
          <w:tcPr>
            <w:tcW w:w="565" w:type="dxa"/>
            <w:tcMar>
              <w:left w:w="0" w:type="dxa"/>
              <w:right w:w="0" w:type="dxa"/>
            </w:tcMar>
          </w:tcPr>
          <w:p w14:paraId="3BC27BCA" w14:textId="77777777" w:rsidR="00E276D2" w:rsidRPr="002112F9" w:rsidRDefault="00E276D2" w:rsidP="00DA24CD">
            <w:pPr>
              <w:rPr>
                <w:sz w:val="18"/>
                <w:szCs w:val="18"/>
                <w:lang w:val="en-GB"/>
              </w:rPr>
            </w:pPr>
          </w:p>
        </w:tc>
        <w:tc>
          <w:tcPr>
            <w:tcW w:w="565" w:type="dxa"/>
            <w:tcMar>
              <w:left w:w="0" w:type="dxa"/>
              <w:right w:w="0" w:type="dxa"/>
            </w:tcMar>
          </w:tcPr>
          <w:p w14:paraId="2F13D26B" w14:textId="77777777" w:rsidR="00E276D2" w:rsidRPr="002112F9" w:rsidRDefault="00E276D2" w:rsidP="00DA24CD">
            <w:pPr>
              <w:rPr>
                <w:sz w:val="18"/>
                <w:szCs w:val="18"/>
                <w:lang w:val="en-GB"/>
              </w:rPr>
            </w:pPr>
          </w:p>
        </w:tc>
        <w:tc>
          <w:tcPr>
            <w:tcW w:w="705" w:type="dxa"/>
            <w:tcMar>
              <w:left w:w="0" w:type="dxa"/>
              <w:right w:w="0" w:type="dxa"/>
            </w:tcMar>
          </w:tcPr>
          <w:p w14:paraId="267C2B23" w14:textId="77777777" w:rsidR="00E276D2" w:rsidRPr="002112F9" w:rsidRDefault="00E276D2" w:rsidP="00DA24CD">
            <w:pPr>
              <w:rPr>
                <w:sz w:val="18"/>
                <w:szCs w:val="18"/>
                <w:lang w:val="en-GB"/>
              </w:rPr>
            </w:pPr>
          </w:p>
        </w:tc>
        <w:tc>
          <w:tcPr>
            <w:tcW w:w="704" w:type="dxa"/>
            <w:tcMar>
              <w:left w:w="0" w:type="dxa"/>
              <w:right w:w="0" w:type="dxa"/>
            </w:tcMar>
          </w:tcPr>
          <w:p w14:paraId="048FB682" w14:textId="77777777" w:rsidR="00E276D2" w:rsidRPr="002112F9" w:rsidRDefault="00E276D2" w:rsidP="00DA24CD">
            <w:pPr>
              <w:rPr>
                <w:sz w:val="18"/>
                <w:szCs w:val="18"/>
                <w:lang w:val="en-GB"/>
              </w:rPr>
            </w:pPr>
          </w:p>
        </w:tc>
        <w:tc>
          <w:tcPr>
            <w:tcW w:w="748" w:type="dxa"/>
            <w:tcMar>
              <w:left w:w="0" w:type="dxa"/>
              <w:right w:w="0" w:type="dxa"/>
            </w:tcMar>
          </w:tcPr>
          <w:p w14:paraId="18595612" w14:textId="77777777" w:rsidR="00E276D2" w:rsidRPr="002112F9" w:rsidRDefault="00E276D2" w:rsidP="00DA24CD">
            <w:pPr>
              <w:rPr>
                <w:sz w:val="18"/>
                <w:szCs w:val="18"/>
                <w:lang w:val="en-GB"/>
              </w:rPr>
            </w:pPr>
          </w:p>
        </w:tc>
      </w:tr>
      <w:tr w:rsidR="00E276D2" w:rsidRPr="002112F9" w14:paraId="58778476" w14:textId="77777777" w:rsidTr="00620F11">
        <w:tc>
          <w:tcPr>
            <w:tcW w:w="9632" w:type="dxa"/>
            <w:gridSpan w:val="14"/>
            <w:tcMar>
              <w:left w:w="0" w:type="dxa"/>
              <w:right w:w="0" w:type="dxa"/>
            </w:tcMar>
          </w:tcPr>
          <w:p w14:paraId="78405E88" w14:textId="77777777" w:rsidR="00E276D2" w:rsidRPr="002112F9" w:rsidRDefault="00E276D2" w:rsidP="00DA24CD">
            <w:pPr>
              <w:rPr>
                <w:i/>
                <w:sz w:val="18"/>
                <w:szCs w:val="18"/>
                <w:lang w:val="en-GB"/>
              </w:rPr>
            </w:pPr>
            <w:r w:rsidRPr="002112F9">
              <w:rPr>
                <w:i/>
                <w:sz w:val="18"/>
                <w:szCs w:val="18"/>
                <w:lang w:val="en-GB"/>
              </w:rPr>
              <w:t>From modelled data (1961-1990)</w:t>
            </w:r>
          </w:p>
        </w:tc>
      </w:tr>
      <w:tr w:rsidR="00E276D2" w:rsidRPr="002112F9" w14:paraId="2B40E159" w14:textId="77777777" w:rsidTr="00620F11">
        <w:tc>
          <w:tcPr>
            <w:tcW w:w="1679" w:type="dxa"/>
            <w:tcMar>
              <w:left w:w="0" w:type="dxa"/>
              <w:right w:w="0" w:type="dxa"/>
            </w:tcMar>
          </w:tcPr>
          <w:p w14:paraId="7C2182D9" w14:textId="2AB41370" w:rsidR="00E276D2" w:rsidRPr="002112F9" w:rsidRDefault="00E276D2" w:rsidP="00DA24CD">
            <w:pPr>
              <w:rPr>
                <w:sz w:val="18"/>
                <w:szCs w:val="18"/>
                <w:lang w:val="en-GB"/>
              </w:rPr>
            </w:pPr>
            <w:r w:rsidRPr="002112F9">
              <w:rPr>
                <w:sz w:val="18"/>
                <w:szCs w:val="18"/>
                <w:lang w:val="en-GB"/>
              </w:rPr>
              <w:t>456</w:t>
            </w:r>
            <w:r w:rsidR="004C7AC3">
              <w:rPr>
                <w:sz w:val="18"/>
                <w:szCs w:val="18"/>
                <w:lang w:val="en-GB"/>
              </w:rPr>
              <w:t xml:space="preserve"> (Lobe 2, 3)</w:t>
            </w:r>
          </w:p>
        </w:tc>
        <w:tc>
          <w:tcPr>
            <w:tcW w:w="706" w:type="dxa"/>
            <w:tcMar>
              <w:left w:w="0" w:type="dxa"/>
              <w:right w:w="0" w:type="dxa"/>
            </w:tcMar>
          </w:tcPr>
          <w:p w14:paraId="2CA5B2D3" w14:textId="77777777" w:rsidR="00E276D2" w:rsidRPr="002112F9" w:rsidRDefault="00E276D2" w:rsidP="00DA24CD">
            <w:pPr>
              <w:rPr>
                <w:sz w:val="18"/>
                <w:szCs w:val="18"/>
                <w:lang w:val="en-GB"/>
              </w:rPr>
            </w:pPr>
            <w:r w:rsidRPr="002112F9">
              <w:rPr>
                <w:sz w:val="18"/>
                <w:szCs w:val="18"/>
                <w:lang w:val="en-GB"/>
              </w:rPr>
              <w:t>48</w:t>
            </w:r>
          </w:p>
        </w:tc>
        <w:tc>
          <w:tcPr>
            <w:tcW w:w="565" w:type="dxa"/>
            <w:tcMar>
              <w:left w:w="0" w:type="dxa"/>
              <w:right w:w="0" w:type="dxa"/>
            </w:tcMar>
          </w:tcPr>
          <w:p w14:paraId="6BCA0305" w14:textId="77777777" w:rsidR="00E276D2" w:rsidRPr="002112F9" w:rsidRDefault="00E276D2" w:rsidP="00DA24CD">
            <w:pPr>
              <w:rPr>
                <w:sz w:val="18"/>
                <w:szCs w:val="18"/>
                <w:lang w:val="en-GB"/>
              </w:rPr>
            </w:pPr>
            <w:r w:rsidRPr="002112F9">
              <w:rPr>
                <w:sz w:val="18"/>
                <w:szCs w:val="18"/>
                <w:lang w:val="en-GB"/>
              </w:rPr>
              <w:t>33</w:t>
            </w:r>
          </w:p>
        </w:tc>
        <w:tc>
          <w:tcPr>
            <w:tcW w:w="566" w:type="dxa"/>
            <w:tcMar>
              <w:left w:w="0" w:type="dxa"/>
              <w:right w:w="0" w:type="dxa"/>
            </w:tcMar>
          </w:tcPr>
          <w:p w14:paraId="3FE2C3C3" w14:textId="77777777" w:rsidR="00E276D2" w:rsidRPr="002112F9" w:rsidRDefault="00E276D2" w:rsidP="00DA24CD">
            <w:pPr>
              <w:rPr>
                <w:sz w:val="18"/>
                <w:szCs w:val="18"/>
                <w:lang w:val="en-GB"/>
              </w:rPr>
            </w:pPr>
            <w:r w:rsidRPr="002112F9">
              <w:rPr>
                <w:sz w:val="18"/>
                <w:szCs w:val="18"/>
                <w:lang w:val="en-GB"/>
              </w:rPr>
              <w:t>35</w:t>
            </w:r>
          </w:p>
        </w:tc>
        <w:tc>
          <w:tcPr>
            <w:tcW w:w="565" w:type="dxa"/>
            <w:tcMar>
              <w:left w:w="0" w:type="dxa"/>
              <w:right w:w="0" w:type="dxa"/>
            </w:tcMar>
          </w:tcPr>
          <w:p w14:paraId="797CEDDF" w14:textId="77777777" w:rsidR="00E276D2" w:rsidRPr="002112F9" w:rsidRDefault="00E276D2" w:rsidP="00DA24CD">
            <w:pPr>
              <w:rPr>
                <w:sz w:val="18"/>
                <w:szCs w:val="18"/>
                <w:lang w:val="en-GB"/>
              </w:rPr>
            </w:pPr>
            <w:r w:rsidRPr="002112F9">
              <w:rPr>
                <w:sz w:val="18"/>
                <w:szCs w:val="18"/>
                <w:lang w:val="en-GB"/>
              </w:rPr>
              <w:t>16</w:t>
            </w:r>
          </w:p>
        </w:tc>
        <w:tc>
          <w:tcPr>
            <w:tcW w:w="566" w:type="dxa"/>
            <w:tcMar>
              <w:left w:w="0" w:type="dxa"/>
              <w:right w:w="0" w:type="dxa"/>
            </w:tcMar>
          </w:tcPr>
          <w:p w14:paraId="48BE82A4" w14:textId="77777777" w:rsidR="00E276D2" w:rsidRPr="002112F9" w:rsidRDefault="00E276D2" w:rsidP="00DA24CD">
            <w:pPr>
              <w:rPr>
                <w:sz w:val="18"/>
                <w:szCs w:val="18"/>
                <w:lang w:val="en-GB"/>
              </w:rPr>
            </w:pPr>
            <w:r w:rsidRPr="002112F9">
              <w:rPr>
                <w:sz w:val="18"/>
                <w:szCs w:val="18"/>
                <w:lang w:val="en-GB"/>
              </w:rPr>
              <w:t>21</w:t>
            </w:r>
          </w:p>
        </w:tc>
        <w:tc>
          <w:tcPr>
            <w:tcW w:w="566" w:type="dxa"/>
            <w:tcMar>
              <w:left w:w="0" w:type="dxa"/>
              <w:right w:w="0" w:type="dxa"/>
            </w:tcMar>
          </w:tcPr>
          <w:p w14:paraId="4FA6A684" w14:textId="77777777" w:rsidR="00E276D2" w:rsidRPr="002112F9" w:rsidRDefault="00E276D2" w:rsidP="00DA24CD">
            <w:pPr>
              <w:rPr>
                <w:sz w:val="18"/>
                <w:szCs w:val="18"/>
                <w:lang w:val="en-GB"/>
              </w:rPr>
            </w:pPr>
            <w:r w:rsidRPr="002112F9">
              <w:rPr>
                <w:sz w:val="18"/>
                <w:szCs w:val="18"/>
                <w:lang w:val="en-GB"/>
              </w:rPr>
              <w:t>37</w:t>
            </w:r>
          </w:p>
        </w:tc>
        <w:tc>
          <w:tcPr>
            <w:tcW w:w="566" w:type="dxa"/>
            <w:tcMar>
              <w:left w:w="0" w:type="dxa"/>
              <w:right w:w="0" w:type="dxa"/>
            </w:tcMar>
          </w:tcPr>
          <w:p w14:paraId="474F0718" w14:textId="77777777" w:rsidR="00E276D2" w:rsidRPr="002112F9" w:rsidRDefault="00E276D2" w:rsidP="00DA24CD">
            <w:pPr>
              <w:rPr>
                <w:sz w:val="18"/>
                <w:szCs w:val="18"/>
                <w:lang w:val="en-GB"/>
              </w:rPr>
            </w:pPr>
            <w:r w:rsidRPr="002112F9">
              <w:rPr>
                <w:sz w:val="18"/>
                <w:szCs w:val="18"/>
                <w:lang w:val="en-GB"/>
              </w:rPr>
              <w:t>51</w:t>
            </w:r>
          </w:p>
        </w:tc>
        <w:tc>
          <w:tcPr>
            <w:tcW w:w="566" w:type="dxa"/>
            <w:tcMar>
              <w:left w:w="0" w:type="dxa"/>
              <w:right w:w="0" w:type="dxa"/>
            </w:tcMar>
          </w:tcPr>
          <w:p w14:paraId="3DD00833" w14:textId="77777777" w:rsidR="00E276D2" w:rsidRPr="002112F9" w:rsidRDefault="00E276D2" w:rsidP="00DA24CD">
            <w:pPr>
              <w:rPr>
                <w:sz w:val="18"/>
                <w:szCs w:val="18"/>
                <w:lang w:val="en-GB"/>
              </w:rPr>
            </w:pPr>
            <w:r w:rsidRPr="002112F9">
              <w:rPr>
                <w:sz w:val="18"/>
                <w:szCs w:val="18"/>
                <w:lang w:val="en-GB"/>
              </w:rPr>
              <w:t>43</w:t>
            </w:r>
          </w:p>
        </w:tc>
        <w:tc>
          <w:tcPr>
            <w:tcW w:w="565" w:type="dxa"/>
            <w:tcMar>
              <w:left w:w="0" w:type="dxa"/>
              <w:right w:w="0" w:type="dxa"/>
            </w:tcMar>
          </w:tcPr>
          <w:p w14:paraId="70D75641" w14:textId="77777777" w:rsidR="00E276D2" w:rsidRPr="002112F9" w:rsidRDefault="00E276D2" w:rsidP="00DA24CD">
            <w:pPr>
              <w:rPr>
                <w:sz w:val="18"/>
                <w:szCs w:val="18"/>
                <w:lang w:val="en-GB"/>
              </w:rPr>
            </w:pPr>
            <w:r w:rsidRPr="002112F9">
              <w:rPr>
                <w:sz w:val="18"/>
                <w:szCs w:val="18"/>
                <w:lang w:val="en-GB"/>
              </w:rPr>
              <w:t>53</w:t>
            </w:r>
          </w:p>
        </w:tc>
        <w:tc>
          <w:tcPr>
            <w:tcW w:w="565" w:type="dxa"/>
            <w:tcMar>
              <w:left w:w="0" w:type="dxa"/>
              <w:right w:w="0" w:type="dxa"/>
            </w:tcMar>
          </w:tcPr>
          <w:p w14:paraId="1014F1A1" w14:textId="77777777" w:rsidR="00E276D2" w:rsidRPr="002112F9" w:rsidRDefault="00E276D2" w:rsidP="00DA24CD">
            <w:pPr>
              <w:rPr>
                <w:sz w:val="18"/>
                <w:szCs w:val="18"/>
                <w:lang w:val="en-GB"/>
              </w:rPr>
            </w:pPr>
            <w:r w:rsidRPr="002112F9">
              <w:rPr>
                <w:sz w:val="18"/>
                <w:szCs w:val="18"/>
                <w:lang w:val="en-GB"/>
              </w:rPr>
              <w:t>59</w:t>
            </w:r>
          </w:p>
        </w:tc>
        <w:tc>
          <w:tcPr>
            <w:tcW w:w="705" w:type="dxa"/>
            <w:tcMar>
              <w:left w:w="0" w:type="dxa"/>
              <w:right w:w="0" w:type="dxa"/>
            </w:tcMar>
          </w:tcPr>
          <w:p w14:paraId="0E866444" w14:textId="77777777" w:rsidR="00E276D2" w:rsidRPr="002112F9" w:rsidRDefault="00E276D2" w:rsidP="00DA24CD">
            <w:pPr>
              <w:rPr>
                <w:sz w:val="18"/>
                <w:szCs w:val="18"/>
                <w:lang w:val="en-GB"/>
              </w:rPr>
            </w:pPr>
            <w:r w:rsidRPr="002112F9">
              <w:rPr>
                <w:sz w:val="18"/>
                <w:szCs w:val="18"/>
                <w:lang w:val="en-GB"/>
              </w:rPr>
              <w:t>49</w:t>
            </w:r>
          </w:p>
        </w:tc>
        <w:tc>
          <w:tcPr>
            <w:tcW w:w="704" w:type="dxa"/>
            <w:tcMar>
              <w:left w:w="0" w:type="dxa"/>
              <w:right w:w="0" w:type="dxa"/>
            </w:tcMar>
          </w:tcPr>
          <w:p w14:paraId="54C12FB6" w14:textId="77777777" w:rsidR="00E276D2" w:rsidRPr="002112F9" w:rsidRDefault="00E276D2" w:rsidP="00DA24CD">
            <w:pPr>
              <w:rPr>
                <w:sz w:val="18"/>
                <w:szCs w:val="18"/>
                <w:lang w:val="en-GB"/>
              </w:rPr>
            </w:pPr>
            <w:r w:rsidRPr="002112F9">
              <w:rPr>
                <w:sz w:val="18"/>
                <w:szCs w:val="18"/>
                <w:lang w:val="en-GB"/>
              </w:rPr>
              <w:t>56</w:t>
            </w:r>
          </w:p>
        </w:tc>
        <w:tc>
          <w:tcPr>
            <w:tcW w:w="748" w:type="dxa"/>
            <w:tcMar>
              <w:left w:w="0" w:type="dxa"/>
              <w:right w:w="0" w:type="dxa"/>
            </w:tcMar>
          </w:tcPr>
          <w:p w14:paraId="12503D00" w14:textId="77777777" w:rsidR="00E276D2" w:rsidRPr="002112F9" w:rsidRDefault="00E276D2" w:rsidP="00DA24CD">
            <w:pPr>
              <w:rPr>
                <w:sz w:val="18"/>
                <w:szCs w:val="18"/>
                <w:lang w:val="en-GB"/>
              </w:rPr>
            </w:pPr>
            <w:r w:rsidRPr="002112F9">
              <w:rPr>
                <w:sz w:val="18"/>
                <w:szCs w:val="18"/>
                <w:lang w:val="en-GB"/>
              </w:rPr>
              <w:t>502</w:t>
            </w:r>
          </w:p>
        </w:tc>
      </w:tr>
      <w:tr w:rsidR="00E276D2" w:rsidRPr="002112F9" w14:paraId="2536FE8D" w14:textId="77777777" w:rsidTr="00620F11">
        <w:tc>
          <w:tcPr>
            <w:tcW w:w="1679" w:type="dxa"/>
            <w:tcMar>
              <w:left w:w="0" w:type="dxa"/>
              <w:right w:w="0" w:type="dxa"/>
            </w:tcMar>
          </w:tcPr>
          <w:p w14:paraId="7311DD95" w14:textId="77777777" w:rsidR="00E276D2" w:rsidRPr="002112F9" w:rsidRDefault="00E276D2" w:rsidP="00DA24CD">
            <w:pPr>
              <w:rPr>
                <w:sz w:val="18"/>
                <w:szCs w:val="18"/>
                <w:lang w:val="en-GB"/>
              </w:rPr>
            </w:pPr>
          </w:p>
        </w:tc>
        <w:tc>
          <w:tcPr>
            <w:tcW w:w="706" w:type="dxa"/>
            <w:tcMar>
              <w:left w:w="0" w:type="dxa"/>
              <w:right w:w="0" w:type="dxa"/>
            </w:tcMar>
          </w:tcPr>
          <w:p w14:paraId="0F6E9D8F" w14:textId="77777777" w:rsidR="00E276D2" w:rsidRPr="002112F9" w:rsidRDefault="00E276D2" w:rsidP="00DA24CD">
            <w:pPr>
              <w:rPr>
                <w:sz w:val="18"/>
                <w:szCs w:val="18"/>
                <w:lang w:val="en-GB"/>
              </w:rPr>
            </w:pPr>
          </w:p>
        </w:tc>
        <w:tc>
          <w:tcPr>
            <w:tcW w:w="565" w:type="dxa"/>
            <w:tcMar>
              <w:left w:w="0" w:type="dxa"/>
              <w:right w:w="0" w:type="dxa"/>
            </w:tcMar>
          </w:tcPr>
          <w:p w14:paraId="219F3751" w14:textId="77777777" w:rsidR="00E276D2" w:rsidRPr="002112F9" w:rsidRDefault="00E276D2" w:rsidP="00DA24CD">
            <w:pPr>
              <w:rPr>
                <w:sz w:val="18"/>
                <w:szCs w:val="18"/>
                <w:lang w:val="en-GB"/>
              </w:rPr>
            </w:pPr>
          </w:p>
        </w:tc>
        <w:tc>
          <w:tcPr>
            <w:tcW w:w="566" w:type="dxa"/>
            <w:tcMar>
              <w:left w:w="0" w:type="dxa"/>
              <w:right w:w="0" w:type="dxa"/>
            </w:tcMar>
          </w:tcPr>
          <w:p w14:paraId="7419D306" w14:textId="77777777" w:rsidR="00E276D2" w:rsidRPr="002112F9" w:rsidRDefault="00E276D2" w:rsidP="00DA24CD">
            <w:pPr>
              <w:rPr>
                <w:sz w:val="18"/>
                <w:szCs w:val="18"/>
                <w:lang w:val="en-GB"/>
              </w:rPr>
            </w:pPr>
          </w:p>
        </w:tc>
        <w:tc>
          <w:tcPr>
            <w:tcW w:w="565" w:type="dxa"/>
            <w:tcMar>
              <w:left w:w="0" w:type="dxa"/>
              <w:right w:w="0" w:type="dxa"/>
            </w:tcMar>
          </w:tcPr>
          <w:p w14:paraId="1DC17AA7" w14:textId="77777777" w:rsidR="00E276D2" w:rsidRPr="002112F9" w:rsidRDefault="00E276D2" w:rsidP="00DA24CD">
            <w:pPr>
              <w:rPr>
                <w:sz w:val="18"/>
                <w:szCs w:val="18"/>
                <w:lang w:val="en-GB"/>
              </w:rPr>
            </w:pPr>
          </w:p>
        </w:tc>
        <w:tc>
          <w:tcPr>
            <w:tcW w:w="566" w:type="dxa"/>
            <w:tcMar>
              <w:left w:w="0" w:type="dxa"/>
              <w:right w:w="0" w:type="dxa"/>
            </w:tcMar>
          </w:tcPr>
          <w:p w14:paraId="228B1AAF" w14:textId="77777777" w:rsidR="00E276D2" w:rsidRPr="002112F9" w:rsidRDefault="00E276D2" w:rsidP="00DA24CD">
            <w:pPr>
              <w:rPr>
                <w:sz w:val="18"/>
                <w:szCs w:val="18"/>
                <w:lang w:val="en-GB"/>
              </w:rPr>
            </w:pPr>
          </w:p>
        </w:tc>
        <w:tc>
          <w:tcPr>
            <w:tcW w:w="566" w:type="dxa"/>
            <w:tcMar>
              <w:left w:w="0" w:type="dxa"/>
              <w:right w:w="0" w:type="dxa"/>
            </w:tcMar>
          </w:tcPr>
          <w:p w14:paraId="4D8B6006" w14:textId="77777777" w:rsidR="00E276D2" w:rsidRPr="002112F9" w:rsidRDefault="00E276D2" w:rsidP="00DA24CD">
            <w:pPr>
              <w:rPr>
                <w:sz w:val="18"/>
                <w:szCs w:val="18"/>
                <w:lang w:val="en-GB"/>
              </w:rPr>
            </w:pPr>
          </w:p>
        </w:tc>
        <w:tc>
          <w:tcPr>
            <w:tcW w:w="566" w:type="dxa"/>
            <w:tcMar>
              <w:left w:w="0" w:type="dxa"/>
              <w:right w:w="0" w:type="dxa"/>
            </w:tcMar>
          </w:tcPr>
          <w:p w14:paraId="76EFA5B6" w14:textId="77777777" w:rsidR="00E276D2" w:rsidRPr="002112F9" w:rsidRDefault="00E276D2" w:rsidP="00DA24CD">
            <w:pPr>
              <w:rPr>
                <w:sz w:val="18"/>
                <w:szCs w:val="18"/>
                <w:lang w:val="en-GB"/>
              </w:rPr>
            </w:pPr>
          </w:p>
        </w:tc>
        <w:tc>
          <w:tcPr>
            <w:tcW w:w="566" w:type="dxa"/>
            <w:tcMar>
              <w:left w:w="0" w:type="dxa"/>
              <w:right w:w="0" w:type="dxa"/>
            </w:tcMar>
          </w:tcPr>
          <w:p w14:paraId="62B527A8" w14:textId="77777777" w:rsidR="00E276D2" w:rsidRPr="002112F9" w:rsidRDefault="00E276D2" w:rsidP="00DA24CD">
            <w:pPr>
              <w:rPr>
                <w:sz w:val="18"/>
                <w:szCs w:val="18"/>
                <w:lang w:val="en-GB"/>
              </w:rPr>
            </w:pPr>
          </w:p>
        </w:tc>
        <w:tc>
          <w:tcPr>
            <w:tcW w:w="565" w:type="dxa"/>
            <w:tcMar>
              <w:left w:w="0" w:type="dxa"/>
              <w:right w:w="0" w:type="dxa"/>
            </w:tcMar>
          </w:tcPr>
          <w:p w14:paraId="5ABF51A3" w14:textId="77777777" w:rsidR="00E276D2" w:rsidRPr="002112F9" w:rsidRDefault="00E276D2" w:rsidP="00DA24CD">
            <w:pPr>
              <w:rPr>
                <w:sz w:val="18"/>
                <w:szCs w:val="18"/>
                <w:lang w:val="en-GB"/>
              </w:rPr>
            </w:pPr>
          </w:p>
        </w:tc>
        <w:tc>
          <w:tcPr>
            <w:tcW w:w="565" w:type="dxa"/>
            <w:tcMar>
              <w:left w:w="0" w:type="dxa"/>
              <w:right w:w="0" w:type="dxa"/>
            </w:tcMar>
          </w:tcPr>
          <w:p w14:paraId="78ABD2D9" w14:textId="77777777" w:rsidR="00E276D2" w:rsidRPr="002112F9" w:rsidRDefault="00E276D2" w:rsidP="00DA24CD">
            <w:pPr>
              <w:rPr>
                <w:sz w:val="18"/>
                <w:szCs w:val="18"/>
                <w:lang w:val="en-GB"/>
              </w:rPr>
            </w:pPr>
          </w:p>
        </w:tc>
        <w:tc>
          <w:tcPr>
            <w:tcW w:w="705" w:type="dxa"/>
            <w:tcMar>
              <w:left w:w="0" w:type="dxa"/>
              <w:right w:w="0" w:type="dxa"/>
            </w:tcMar>
          </w:tcPr>
          <w:p w14:paraId="72C4B99A" w14:textId="77777777" w:rsidR="00E276D2" w:rsidRPr="002112F9" w:rsidRDefault="00E276D2" w:rsidP="00DA24CD">
            <w:pPr>
              <w:rPr>
                <w:sz w:val="18"/>
                <w:szCs w:val="18"/>
                <w:lang w:val="en-GB"/>
              </w:rPr>
            </w:pPr>
          </w:p>
        </w:tc>
        <w:tc>
          <w:tcPr>
            <w:tcW w:w="704" w:type="dxa"/>
            <w:tcMar>
              <w:left w:w="0" w:type="dxa"/>
              <w:right w:w="0" w:type="dxa"/>
            </w:tcMar>
          </w:tcPr>
          <w:p w14:paraId="00114302" w14:textId="77777777" w:rsidR="00E276D2" w:rsidRPr="002112F9" w:rsidRDefault="00E276D2" w:rsidP="00DA24CD">
            <w:pPr>
              <w:rPr>
                <w:sz w:val="18"/>
                <w:szCs w:val="18"/>
                <w:lang w:val="en-GB"/>
              </w:rPr>
            </w:pPr>
          </w:p>
        </w:tc>
        <w:tc>
          <w:tcPr>
            <w:tcW w:w="748" w:type="dxa"/>
            <w:tcMar>
              <w:left w:w="0" w:type="dxa"/>
              <w:right w:w="0" w:type="dxa"/>
            </w:tcMar>
          </w:tcPr>
          <w:p w14:paraId="31445328" w14:textId="77777777" w:rsidR="00E276D2" w:rsidRPr="002112F9" w:rsidRDefault="00E276D2" w:rsidP="00DA24CD">
            <w:pPr>
              <w:rPr>
                <w:sz w:val="18"/>
                <w:szCs w:val="18"/>
                <w:lang w:val="en-GB"/>
              </w:rPr>
            </w:pPr>
          </w:p>
        </w:tc>
      </w:tr>
      <w:tr w:rsidR="00E276D2" w:rsidRPr="002112F9" w14:paraId="5071CD21" w14:textId="77777777" w:rsidTr="00620F11">
        <w:tc>
          <w:tcPr>
            <w:tcW w:w="9632" w:type="dxa"/>
            <w:gridSpan w:val="14"/>
            <w:tcMar>
              <w:left w:w="0" w:type="dxa"/>
              <w:right w:w="0" w:type="dxa"/>
            </w:tcMar>
          </w:tcPr>
          <w:p w14:paraId="49D0203E" w14:textId="77777777" w:rsidR="00E276D2" w:rsidRPr="002112F9" w:rsidRDefault="00E276D2" w:rsidP="00DA24CD">
            <w:pPr>
              <w:rPr>
                <w:i/>
                <w:sz w:val="18"/>
                <w:szCs w:val="18"/>
                <w:lang w:val="en-GB"/>
              </w:rPr>
            </w:pPr>
            <w:r w:rsidRPr="002112F9">
              <w:rPr>
                <w:i/>
                <w:sz w:val="18"/>
                <w:szCs w:val="18"/>
                <w:lang w:val="en-GB"/>
              </w:rPr>
              <w:t>From modelled data (1958-2017)</w:t>
            </w:r>
          </w:p>
        </w:tc>
      </w:tr>
      <w:tr w:rsidR="00E276D2" w:rsidRPr="002112F9" w14:paraId="63374D07" w14:textId="77777777" w:rsidTr="00620F11">
        <w:tc>
          <w:tcPr>
            <w:tcW w:w="1679" w:type="dxa"/>
            <w:tcMar>
              <w:left w:w="0" w:type="dxa"/>
              <w:right w:w="0" w:type="dxa"/>
            </w:tcMar>
          </w:tcPr>
          <w:p w14:paraId="38D74654" w14:textId="7E417568" w:rsidR="00E276D2" w:rsidRPr="002112F9" w:rsidRDefault="00E276D2" w:rsidP="00DA24CD">
            <w:pPr>
              <w:rPr>
                <w:sz w:val="18"/>
                <w:szCs w:val="18"/>
                <w:lang w:val="en-GB"/>
              </w:rPr>
            </w:pPr>
            <w:r w:rsidRPr="002112F9">
              <w:rPr>
                <w:sz w:val="18"/>
                <w:szCs w:val="18"/>
                <w:lang w:val="en-GB"/>
              </w:rPr>
              <w:t>456</w:t>
            </w:r>
            <w:r w:rsidR="004C7AC3">
              <w:rPr>
                <w:sz w:val="18"/>
                <w:szCs w:val="18"/>
                <w:lang w:val="en-GB"/>
              </w:rPr>
              <w:t xml:space="preserve"> (Lobe 2, 3)</w:t>
            </w:r>
          </w:p>
        </w:tc>
        <w:tc>
          <w:tcPr>
            <w:tcW w:w="706" w:type="dxa"/>
            <w:tcMar>
              <w:left w:w="0" w:type="dxa"/>
              <w:right w:w="0" w:type="dxa"/>
            </w:tcMar>
          </w:tcPr>
          <w:p w14:paraId="35B1C81A" w14:textId="77777777" w:rsidR="00E276D2" w:rsidRPr="002112F9" w:rsidRDefault="00E276D2" w:rsidP="00DA24CD">
            <w:pPr>
              <w:rPr>
                <w:sz w:val="18"/>
                <w:szCs w:val="18"/>
                <w:lang w:val="en-GB"/>
              </w:rPr>
            </w:pPr>
            <w:r w:rsidRPr="002112F9">
              <w:rPr>
                <w:sz w:val="18"/>
                <w:szCs w:val="18"/>
                <w:lang w:val="en-GB"/>
              </w:rPr>
              <w:t>53</w:t>
            </w:r>
          </w:p>
        </w:tc>
        <w:tc>
          <w:tcPr>
            <w:tcW w:w="565" w:type="dxa"/>
            <w:tcMar>
              <w:left w:w="0" w:type="dxa"/>
              <w:right w:w="0" w:type="dxa"/>
            </w:tcMar>
          </w:tcPr>
          <w:p w14:paraId="00566125" w14:textId="77777777" w:rsidR="00E276D2" w:rsidRPr="002112F9" w:rsidRDefault="00E276D2" w:rsidP="00DA24CD">
            <w:pPr>
              <w:rPr>
                <w:sz w:val="18"/>
                <w:szCs w:val="18"/>
                <w:lang w:val="en-GB"/>
              </w:rPr>
            </w:pPr>
            <w:r w:rsidRPr="002112F9">
              <w:rPr>
                <w:sz w:val="18"/>
                <w:szCs w:val="18"/>
                <w:lang w:val="en-GB"/>
              </w:rPr>
              <w:t>38</w:t>
            </w:r>
          </w:p>
        </w:tc>
        <w:tc>
          <w:tcPr>
            <w:tcW w:w="566" w:type="dxa"/>
            <w:tcMar>
              <w:left w:w="0" w:type="dxa"/>
              <w:right w:w="0" w:type="dxa"/>
            </w:tcMar>
          </w:tcPr>
          <w:p w14:paraId="0CD977CD" w14:textId="77777777" w:rsidR="00E276D2" w:rsidRPr="002112F9" w:rsidRDefault="00E276D2" w:rsidP="00DA24CD">
            <w:pPr>
              <w:rPr>
                <w:sz w:val="18"/>
                <w:szCs w:val="18"/>
                <w:lang w:val="en-GB"/>
              </w:rPr>
            </w:pPr>
            <w:r w:rsidRPr="002112F9">
              <w:rPr>
                <w:sz w:val="18"/>
                <w:szCs w:val="18"/>
                <w:lang w:val="en-GB"/>
              </w:rPr>
              <w:t>35</w:t>
            </w:r>
          </w:p>
        </w:tc>
        <w:tc>
          <w:tcPr>
            <w:tcW w:w="565" w:type="dxa"/>
            <w:tcMar>
              <w:left w:w="0" w:type="dxa"/>
              <w:right w:w="0" w:type="dxa"/>
            </w:tcMar>
          </w:tcPr>
          <w:p w14:paraId="0DD59F29" w14:textId="77777777" w:rsidR="00E276D2" w:rsidRPr="002112F9" w:rsidRDefault="00E276D2" w:rsidP="00DA24CD">
            <w:pPr>
              <w:rPr>
                <w:sz w:val="18"/>
                <w:szCs w:val="18"/>
                <w:lang w:val="en-GB"/>
              </w:rPr>
            </w:pPr>
            <w:r w:rsidRPr="002112F9">
              <w:rPr>
                <w:sz w:val="18"/>
                <w:szCs w:val="18"/>
                <w:lang w:val="en-GB"/>
              </w:rPr>
              <w:t>19</w:t>
            </w:r>
          </w:p>
        </w:tc>
        <w:tc>
          <w:tcPr>
            <w:tcW w:w="566" w:type="dxa"/>
            <w:tcMar>
              <w:left w:w="0" w:type="dxa"/>
              <w:right w:w="0" w:type="dxa"/>
            </w:tcMar>
          </w:tcPr>
          <w:p w14:paraId="5747A5C6" w14:textId="77777777" w:rsidR="00E276D2" w:rsidRPr="002112F9" w:rsidRDefault="00E276D2" w:rsidP="00DA24CD">
            <w:pPr>
              <w:rPr>
                <w:sz w:val="18"/>
                <w:szCs w:val="18"/>
                <w:lang w:val="en-GB"/>
              </w:rPr>
            </w:pPr>
            <w:r w:rsidRPr="002112F9">
              <w:rPr>
                <w:sz w:val="18"/>
                <w:szCs w:val="18"/>
                <w:lang w:val="en-GB"/>
              </w:rPr>
              <w:t>26</w:t>
            </w:r>
          </w:p>
        </w:tc>
        <w:tc>
          <w:tcPr>
            <w:tcW w:w="566" w:type="dxa"/>
            <w:tcMar>
              <w:left w:w="0" w:type="dxa"/>
              <w:right w:w="0" w:type="dxa"/>
            </w:tcMar>
          </w:tcPr>
          <w:p w14:paraId="72AF8F3B" w14:textId="77777777" w:rsidR="00E276D2" w:rsidRPr="002112F9" w:rsidRDefault="00E276D2" w:rsidP="00DA24CD">
            <w:pPr>
              <w:rPr>
                <w:sz w:val="18"/>
                <w:szCs w:val="18"/>
                <w:lang w:val="en-GB"/>
              </w:rPr>
            </w:pPr>
            <w:r w:rsidRPr="002112F9">
              <w:rPr>
                <w:sz w:val="18"/>
                <w:szCs w:val="18"/>
                <w:lang w:val="en-GB"/>
              </w:rPr>
              <w:t>38</w:t>
            </w:r>
          </w:p>
        </w:tc>
        <w:tc>
          <w:tcPr>
            <w:tcW w:w="566" w:type="dxa"/>
            <w:tcMar>
              <w:left w:w="0" w:type="dxa"/>
              <w:right w:w="0" w:type="dxa"/>
            </w:tcMar>
          </w:tcPr>
          <w:p w14:paraId="5416BAFA" w14:textId="77777777" w:rsidR="00E276D2" w:rsidRPr="002112F9" w:rsidRDefault="00E276D2" w:rsidP="00DA24CD">
            <w:pPr>
              <w:rPr>
                <w:sz w:val="18"/>
                <w:szCs w:val="18"/>
                <w:lang w:val="en-GB"/>
              </w:rPr>
            </w:pPr>
            <w:r w:rsidRPr="002112F9">
              <w:rPr>
                <w:sz w:val="18"/>
                <w:szCs w:val="18"/>
                <w:lang w:val="en-GB"/>
              </w:rPr>
              <w:t>53</w:t>
            </w:r>
          </w:p>
        </w:tc>
        <w:tc>
          <w:tcPr>
            <w:tcW w:w="566" w:type="dxa"/>
            <w:tcMar>
              <w:left w:w="0" w:type="dxa"/>
              <w:right w:w="0" w:type="dxa"/>
            </w:tcMar>
          </w:tcPr>
          <w:p w14:paraId="070FDC12" w14:textId="77777777" w:rsidR="00E276D2" w:rsidRPr="002112F9" w:rsidRDefault="00E276D2" w:rsidP="00DA24CD">
            <w:pPr>
              <w:rPr>
                <w:sz w:val="18"/>
                <w:szCs w:val="18"/>
                <w:lang w:val="en-GB"/>
              </w:rPr>
            </w:pPr>
            <w:r w:rsidRPr="002112F9">
              <w:rPr>
                <w:sz w:val="18"/>
                <w:szCs w:val="18"/>
                <w:lang w:val="en-GB"/>
              </w:rPr>
              <w:t>49</w:t>
            </w:r>
          </w:p>
        </w:tc>
        <w:tc>
          <w:tcPr>
            <w:tcW w:w="565" w:type="dxa"/>
            <w:tcMar>
              <w:left w:w="0" w:type="dxa"/>
              <w:right w:w="0" w:type="dxa"/>
            </w:tcMar>
          </w:tcPr>
          <w:p w14:paraId="067A4A73" w14:textId="77777777" w:rsidR="00E276D2" w:rsidRPr="002112F9" w:rsidRDefault="00E276D2" w:rsidP="00DA24CD">
            <w:pPr>
              <w:rPr>
                <w:sz w:val="18"/>
                <w:szCs w:val="18"/>
                <w:lang w:val="en-GB"/>
              </w:rPr>
            </w:pPr>
            <w:r w:rsidRPr="002112F9">
              <w:rPr>
                <w:sz w:val="18"/>
                <w:szCs w:val="18"/>
                <w:lang w:val="en-GB"/>
              </w:rPr>
              <w:t>47</w:t>
            </w:r>
          </w:p>
        </w:tc>
        <w:tc>
          <w:tcPr>
            <w:tcW w:w="565" w:type="dxa"/>
            <w:tcMar>
              <w:left w:w="0" w:type="dxa"/>
              <w:right w:w="0" w:type="dxa"/>
            </w:tcMar>
          </w:tcPr>
          <w:p w14:paraId="1C86E230" w14:textId="77777777" w:rsidR="00E276D2" w:rsidRPr="002112F9" w:rsidRDefault="00E276D2" w:rsidP="00DA24CD">
            <w:pPr>
              <w:rPr>
                <w:sz w:val="18"/>
                <w:szCs w:val="18"/>
                <w:lang w:val="en-GB"/>
              </w:rPr>
            </w:pPr>
            <w:r w:rsidRPr="002112F9">
              <w:rPr>
                <w:sz w:val="18"/>
                <w:szCs w:val="18"/>
                <w:lang w:val="en-GB"/>
              </w:rPr>
              <w:t>55</w:t>
            </w:r>
          </w:p>
        </w:tc>
        <w:tc>
          <w:tcPr>
            <w:tcW w:w="705" w:type="dxa"/>
            <w:tcMar>
              <w:left w:w="0" w:type="dxa"/>
              <w:right w:w="0" w:type="dxa"/>
            </w:tcMar>
          </w:tcPr>
          <w:p w14:paraId="7DA01F0E" w14:textId="77777777" w:rsidR="00E276D2" w:rsidRPr="002112F9" w:rsidRDefault="00E276D2" w:rsidP="00DA24CD">
            <w:pPr>
              <w:rPr>
                <w:sz w:val="18"/>
                <w:szCs w:val="18"/>
                <w:lang w:val="en-GB"/>
              </w:rPr>
            </w:pPr>
            <w:r w:rsidRPr="002112F9">
              <w:rPr>
                <w:sz w:val="18"/>
                <w:szCs w:val="18"/>
                <w:lang w:val="en-GB"/>
              </w:rPr>
              <w:t>53</w:t>
            </w:r>
          </w:p>
        </w:tc>
        <w:tc>
          <w:tcPr>
            <w:tcW w:w="704" w:type="dxa"/>
            <w:tcMar>
              <w:left w:w="0" w:type="dxa"/>
              <w:right w:w="0" w:type="dxa"/>
            </w:tcMar>
          </w:tcPr>
          <w:p w14:paraId="02D45134" w14:textId="77777777" w:rsidR="00E276D2" w:rsidRPr="002112F9" w:rsidRDefault="00E276D2" w:rsidP="00DA24CD">
            <w:pPr>
              <w:rPr>
                <w:sz w:val="18"/>
                <w:szCs w:val="18"/>
                <w:lang w:val="en-GB"/>
              </w:rPr>
            </w:pPr>
            <w:r w:rsidRPr="002112F9">
              <w:rPr>
                <w:sz w:val="18"/>
                <w:szCs w:val="18"/>
                <w:lang w:val="en-GB"/>
              </w:rPr>
              <w:t>59</w:t>
            </w:r>
          </w:p>
        </w:tc>
        <w:tc>
          <w:tcPr>
            <w:tcW w:w="748" w:type="dxa"/>
            <w:tcMar>
              <w:left w:w="0" w:type="dxa"/>
              <w:right w:w="0" w:type="dxa"/>
            </w:tcMar>
          </w:tcPr>
          <w:p w14:paraId="263BE7C6" w14:textId="77777777" w:rsidR="00E276D2" w:rsidRPr="002112F9" w:rsidRDefault="00E276D2" w:rsidP="00DA24CD">
            <w:pPr>
              <w:rPr>
                <w:sz w:val="18"/>
                <w:szCs w:val="18"/>
                <w:lang w:val="en-GB"/>
              </w:rPr>
            </w:pPr>
            <w:r w:rsidRPr="002112F9">
              <w:rPr>
                <w:sz w:val="18"/>
                <w:szCs w:val="18"/>
                <w:lang w:val="en-GB"/>
              </w:rPr>
              <w:t>525</w:t>
            </w:r>
          </w:p>
        </w:tc>
      </w:tr>
      <w:tr w:rsidR="00E276D2" w:rsidRPr="002112F9" w14:paraId="45A8DF44" w14:textId="77777777" w:rsidTr="00620F11">
        <w:tc>
          <w:tcPr>
            <w:tcW w:w="1679" w:type="dxa"/>
            <w:tcBorders>
              <w:bottom w:val="single" w:sz="4" w:space="0" w:color="auto"/>
            </w:tcBorders>
            <w:tcMar>
              <w:left w:w="0" w:type="dxa"/>
              <w:right w:w="0" w:type="dxa"/>
            </w:tcMar>
          </w:tcPr>
          <w:p w14:paraId="5B92FBEE" w14:textId="77777777" w:rsidR="00E276D2" w:rsidRPr="002112F9" w:rsidRDefault="00E276D2" w:rsidP="00DA24CD">
            <w:pPr>
              <w:rPr>
                <w:sz w:val="10"/>
                <w:szCs w:val="10"/>
                <w:lang w:val="en-GB"/>
              </w:rPr>
            </w:pPr>
          </w:p>
        </w:tc>
        <w:tc>
          <w:tcPr>
            <w:tcW w:w="706" w:type="dxa"/>
            <w:tcBorders>
              <w:bottom w:val="single" w:sz="4" w:space="0" w:color="auto"/>
            </w:tcBorders>
            <w:tcMar>
              <w:left w:w="0" w:type="dxa"/>
              <w:right w:w="0" w:type="dxa"/>
            </w:tcMar>
          </w:tcPr>
          <w:p w14:paraId="30D7B300"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5DFAE329"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7CE985C4"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25BDA34B"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772E4E15"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467673AA"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49401A4C"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3B3DB1C6"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48D9BC71"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641F07C7" w14:textId="77777777" w:rsidR="00E276D2" w:rsidRPr="002112F9" w:rsidRDefault="00E276D2" w:rsidP="00DA24CD">
            <w:pPr>
              <w:rPr>
                <w:sz w:val="10"/>
                <w:szCs w:val="10"/>
                <w:lang w:val="en-GB"/>
              </w:rPr>
            </w:pPr>
          </w:p>
        </w:tc>
        <w:tc>
          <w:tcPr>
            <w:tcW w:w="705" w:type="dxa"/>
            <w:tcBorders>
              <w:bottom w:val="single" w:sz="4" w:space="0" w:color="auto"/>
            </w:tcBorders>
            <w:tcMar>
              <w:left w:w="0" w:type="dxa"/>
              <w:right w:w="0" w:type="dxa"/>
            </w:tcMar>
          </w:tcPr>
          <w:p w14:paraId="157A3723" w14:textId="77777777" w:rsidR="00E276D2" w:rsidRPr="002112F9" w:rsidRDefault="00E276D2" w:rsidP="00DA24CD">
            <w:pPr>
              <w:rPr>
                <w:sz w:val="10"/>
                <w:szCs w:val="10"/>
                <w:lang w:val="en-GB"/>
              </w:rPr>
            </w:pPr>
          </w:p>
        </w:tc>
        <w:tc>
          <w:tcPr>
            <w:tcW w:w="704" w:type="dxa"/>
            <w:tcBorders>
              <w:bottom w:val="single" w:sz="4" w:space="0" w:color="auto"/>
            </w:tcBorders>
            <w:tcMar>
              <w:left w:w="0" w:type="dxa"/>
              <w:right w:w="0" w:type="dxa"/>
            </w:tcMar>
          </w:tcPr>
          <w:p w14:paraId="0CA1E507" w14:textId="77777777" w:rsidR="00E276D2" w:rsidRPr="002112F9" w:rsidRDefault="00E276D2" w:rsidP="00DA24CD">
            <w:pPr>
              <w:rPr>
                <w:sz w:val="10"/>
                <w:szCs w:val="10"/>
                <w:lang w:val="en-GB"/>
              </w:rPr>
            </w:pPr>
          </w:p>
        </w:tc>
        <w:tc>
          <w:tcPr>
            <w:tcW w:w="748" w:type="dxa"/>
            <w:tcBorders>
              <w:bottom w:val="single" w:sz="4" w:space="0" w:color="auto"/>
            </w:tcBorders>
            <w:tcMar>
              <w:left w:w="0" w:type="dxa"/>
              <w:right w:w="0" w:type="dxa"/>
            </w:tcMar>
          </w:tcPr>
          <w:p w14:paraId="39DBF092" w14:textId="77777777" w:rsidR="00E276D2" w:rsidRPr="002112F9" w:rsidRDefault="00E276D2" w:rsidP="00DA24CD">
            <w:pPr>
              <w:rPr>
                <w:sz w:val="10"/>
                <w:szCs w:val="10"/>
                <w:lang w:val="en-GB"/>
              </w:rPr>
            </w:pPr>
          </w:p>
        </w:tc>
      </w:tr>
      <w:tr w:rsidR="00E276D2" w:rsidRPr="002112F9" w14:paraId="3569517C" w14:textId="77777777" w:rsidTr="00620F11">
        <w:tc>
          <w:tcPr>
            <w:tcW w:w="1679" w:type="dxa"/>
            <w:tcBorders>
              <w:top w:val="single" w:sz="4" w:space="0" w:color="auto"/>
            </w:tcBorders>
            <w:tcMar>
              <w:left w:w="0" w:type="dxa"/>
              <w:right w:w="0" w:type="dxa"/>
            </w:tcMar>
          </w:tcPr>
          <w:p w14:paraId="7A89FF74" w14:textId="77777777" w:rsidR="00E276D2" w:rsidRPr="002112F9" w:rsidRDefault="00E276D2" w:rsidP="00DA24CD">
            <w:pPr>
              <w:rPr>
                <w:sz w:val="10"/>
                <w:szCs w:val="10"/>
                <w:lang w:val="en-GB"/>
              </w:rPr>
            </w:pPr>
          </w:p>
        </w:tc>
        <w:tc>
          <w:tcPr>
            <w:tcW w:w="706" w:type="dxa"/>
            <w:tcBorders>
              <w:top w:val="single" w:sz="4" w:space="0" w:color="auto"/>
            </w:tcBorders>
            <w:tcMar>
              <w:left w:w="0" w:type="dxa"/>
              <w:right w:w="0" w:type="dxa"/>
            </w:tcMar>
          </w:tcPr>
          <w:p w14:paraId="1B19F77C"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4E380AB7"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56FFF0EF"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33CAF497"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0C1610B0"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458ADC85"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7B3AB713" w14:textId="77777777" w:rsidR="00E276D2" w:rsidRPr="002112F9" w:rsidRDefault="00E276D2" w:rsidP="00DA24CD">
            <w:pPr>
              <w:rPr>
                <w:sz w:val="10"/>
                <w:szCs w:val="10"/>
                <w:lang w:val="en-GB"/>
              </w:rPr>
            </w:pPr>
          </w:p>
        </w:tc>
        <w:tc>
          <w:tcPr>
            <w:tcW w:w="566" w:type="dxa"/>
            <w:tcBorders>
              <w:top w:val="single" w:sz="4" w:space="0" w:color="auto"/>
            </w:tcBorders>
            <w:tcMar>
              <w:left w:w="0" w:type="dxa"/>
              <w:right w:w="0" w:type="dxa"/>
            </w:tcMar>
          </w:tcPr>
          <w:p w14:paraId="168E4F2A"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6C7FAA17" w14:textId="77777777" w:rsidR="00E276D2" w:rsidRPr="002112F9" w:rsidRDefault="00E276D2" w:rsidP="00DA24CD">
            <w:pPr>
              <w:rPr>
                <w:sz w:val="10"/>
                <w:szCs w:val="10"/>
                <w:lang w:val="en-GB"/>
              </w:rPr>
            </w:pPr>
          </w:p>
        </w:tc>
        <w:tc>
          <w:tcPr>
            <w:tcW w:w="565" w:type="dxa"/>
            <w:tcBorders>
              <w:top w:val="single" w:sz="4" w:space="0" w:color="auto"/>
            </w:tcBorders>
            <w:tcMar>
              <w:left w:w="0" w:type="dxa"/>
              <w:right w:w="0" w:type="dxa"/>
            </w:tcMar>
          </w:tcPr>
          <w:p w14:paraId="78AD1828" w14:textId="77777777" w:rsidR="00E276D2" w:rsidRPr="002112F9" w:rsidRDefault="00E276D2" w:rsidP="00DA24CD">
            <w:pPr>
              <w:rPr>
                <w:sz w:val="10"/>
                <w:szCs w:val="10"/>
                <w:lang w:val="en-GB"/>
              </w:rPr>
            </w:pPr>
          </w:p>
        </w:tc>
        <w:tc>
          <w:tcPr>
            <w:tcW w:w="705" w:type="dxa"/>
            <w:tcBorders>
              <w:top w:val="single" w:sz="4" w:space="0" w:color="auto"/>
            </w:tcBorders>
            <w:tcMar>
              <w:left w:w="0" w:type="dxa"/>
              <w:right w:w="0" w:type="dxa"/>
            </w:tcMar>
          </w:tcPr>
          <w:p w14:paraId="2384B4A3" w14:textId="77777777" w:rsidR="00E276D2" w:rsidRPr="002112F9" w:rsidRDefault="00E276D2" w:rsidP="00DA24CD">
            <w:pPr>
              <w:rPr>
                <w:sz w:val="10"/>
                <w:szCs w:val="10"/>
                <w:lang w:val="en-GB"/>
              </w:rPr>
            </w:pPr>
          </w:p>
        </w:tc>
        <w:tc>
          <w:tcPr>
            <w:tcW w:w="704" w:type="dxa"/>
            <w:tcBorders>
              <w:top w:val="single" w:sz="4" w:space="0" w:color="auto"/>
            </w:tcBorders>
            <w:tcMar>
              <w:left w:w="0" w:type="dxa"/>
              <w:right w:w="0" w:type="dxa"/>
            </w:tcMar>
          </w:tcPr>
          <w:p w14:paraId="35129FAA" w14:textId="77777777" w:rsidR="00E276D2" w:rsidRPr="002112F9" w:rsidRDefault="00E276D2" w:rsidP="00DA24CD">
            <w:pPr>
              <w:rPr>
                <w:sz w:val="10"/>
                <w:szCs w:val="10"/>
                <w:lang w:val="en-GB"/>
              </w:rPr>
            </w:pPr>
          </w:p>
        </w:tc>
        <w:tc>
          <w:tcPr>
            <w:tcW w:w="748" w:type="dxa"/>
            <w:tcBorders>
              <w:top w:val="single" w:sz="4" w:space="0" w:color="auto"/>
            </w:tcBorders>
            <w:tcMar>
              <w:left w:w="0" w:type="dxa"/>
              <w:right w:w="0" w:type="dxa"/>
            </w:tcMar>
          </w:tcPr>
          <w:p w14:paraId="26841D6B" w14:textId="77777777" w:rsidR="00E276D2" w:rsidRPr="002112F9" w:rsidRDefault="00E276D2" w:rsidP="00DA24CD">
            <w:pPr>
              <w:rPr>
                <w:sz w:val="10"/>
                <w:szCs w:val="10"/>
                <w:lang w:val="en-GB"/>
              </w:rPr>
            </w:pPr>
          </w:p>
        </w:tc>
      </w:tr>
      <w:tr w:rsidR="00E276D2" w:rsidRPr="002112F9" w14:paraId="40A4B70A" w14:textId="77777777" w:rsidTr="00620F11">
        <w:tc>
          <w:tcPr>
            <w:tcW w:w="9632" w:type="dxa"/>
            <w:gridSpan w:val="14"/>
            <w:tcMar>
              <w:left w:w="0" w:type="dxa"/>
              <w:right w:w="0" w:type="dxa"/>
            </w:tcMar>
          </w:tcPr>
          <w:p w14:paraId="2467E40E" w14:textId="77777777" w:rsidR="00E276D2" w:rsidRPr="002112F9" w:rsidRDefault="00E276D2" w:rsidP="00DA24CD">
            <w:pPr>
              <w:rPr>
                <w:b/>
                <w:sz w:val="18"/>
                <w:szCs w:val="18"/>
                <w:lang w:val="en-GB"/>
              </w:rPr>
            </w:pPr>
            <w:r w:rsidRPr="002112F9">
              <w:rPr>
                <w:b/>
                <w:sz w:val="18"/>
                <w:szCs w:val="18"/>
                <w:lang w:val="en-GB"/>
              </w:rPr>
              <w:t>Snow thickness/depth (cm)</w:t>
            </w:r>
          </w:p>
        </w:tc>
      </w:tr>
      <w:tr w:rsidR="00E276D2" w:rsidRPr="002112F9" w14:paraId="77950522" w14:textId="77777777" w:rsidTr="00620F11">
        <w:tc>
          <w:tcPr>
            <w:tcW w:w="9632" w:type="dxa"/>
            <w:gridSpan w:val="14"/>
            <w:tcMar>
              <w:left w:w="0" w:type="dxa"/>
              <w:right w:w="0" w:type="dxa"/>
            </w:tcMar>
          </w:tcPr>
          <w:p w14:paraId="0A0EDF31" w14:textId="77777777" w:rsidR="00E276D2" w:rsidRPr="002112F9" w:rsidRDefault="00E276D2" w:rsidP="00DA24CD">
            <w:pPr>
              <w:rPr>
                <w:sz w:val="18"/>
                <w:szCs w:val="18"/>
                <w:lang w:val="en-GB"/>
              </w:rPr>
            </w:pPr>
            <w:r w:rsidRPr="002112F9">
              <w:rPr>
                <w:i/>
                <w:sz w:val="18"/>
                <w:szCs w:val="18"/>
                <w:lang w:val="en-GB"/>
              </w:rPr>
              <w:t>From modelled data (1961-1990)</w:t>
            </w:r>
          </w:p>
        </w:tc>
      </w:tr>
      <w:tr w:rsidR="00E276D2" w:rsidRPr="002112F9" w14:paraId="43B84BB0" w14:textId="77777777" w:rsidTr="00620F11">
        <w:tc>
          <w:tcPr>
            <w:tcW w:w="1679" w:type="dxa"/>
            <w:tcMar>
              <w:left w:w="0" w:type="dxa"/>
              <w:right w:w="0" w:type="dxa"/>
            </w:tcMar>
          </w:tcPr>
          <w:p w14:paraId="2AF2DB3F" w14:textId="7061EB58" w:rsidR="00E276D2" w:rsidRPr="002112F9" w:rsidRDefault="00E276D2" w:rsidP="00DA24CD">
            <w:pPr>
              <w:rPr>
                <w:sz w:val="18"/>
                <w:szCs w:val="18"/>
                <w:lang w:val="en-GB"/>
              </w:rPr>
            </w:pPr>
            <w:r w:rsidRPr="002112F9">
              <w:rPr>
                <w:sz w:val="18"/>
                <w:szCs w:val="18"/>
                <w:lang w:val="en-GB"/>
              </w:rPr>
              <w:t>456</w:t>
            </w:r>
            <w:r w:rsidR="004C7AC3">
              <w:rPr>
                <w:sz w:val="18"/>
                <w:szCs w:val="18"/>
                <w:lang w:val="en-GB"/>
              </w:rPr>
              <w:t xml:space="preserve"> (Lobe 2, 3)</w:t>
            </w:r>
          </w:p>
        </w:tc>
        <w:tc>
          <w:tcPr>
            <w:tcW w:w="706" w:type="dxa"/>
            <w:tcMar>
              <w:left w:w="0" w:type="dxa"/>
              <w:right w:w="0" w:type="dxa"/>
            </w:tcMar>
          </w:tcPr>
          <w:p w14:paraId="41D1B6F6" w14:textId="77777777" w:rsidR="00E276D2" w:rsidRPr="002112F9" w:rsidRDefault="00E276D2" w:rsidP="00DA24CD">
            <w:pPr>
              <w:rPr>
                <w:sz w:val="18"/>
                <w:szCs w:val="18"/>
                <w:lang w:val="en-GB"/>
              </w:rPr>
            </w:pPr>
            <w:r w:rsidRPr="002112F9">
              <w:rPr>
                <w:sz w:val="18"/>
                <w:szCs w:val="18"/>
                <w:lang w:val="en-GB"/>
              </w:rPr>
              <w:t>32</w:t>
            </w:r>
          </w:p>
        </w:tc>
        <w:tc>
          <w:tcPr>
            <w:tcW w:w="565" w:type="dxa"/>
            <w:tcMar>
              <w:left w:w="0" w:type="dxa"/>
              <w:right w:w="0" w:type="dxa"/>
            </w:tcMar>
          </w:tcPr>
          <w:p w14:paraId="2564C240" w14:textId="77777777" w:rsidR="00E276D2" w:rsidRPr="002112F9" w:rsidRDefault="00E276D2" w:rsidP="00DA24CD">
            <w:pPr>
              <w:rPr>
                <w:sz w:val="18"/>
                <w:szCs w:val="18"/>
                <w:lang w:val="en-GB"/>
              </w:rPr>
            </w:pPr>
            <w:r w:rsidRPr="002112F9">
              <w:rPr>
                <w:sz w:val="18"/>
                <w:szCs w:val="18"/>
                <w:lang w:val="en-GB"/>
              </w:rPr>
              <w:t>37</w:t>
            </w:r>
          </w:p>
        </w:tc>
        <w:tc>
          <w:tcPr>
            <w:tcW w:w="566" w:type="dxa"/>
            <w:tcMar>
              <w:left w:w="0" w:type="dxa"/>
              <w:right w:w="0" w:type="dxa"/>
            </w:tcMar>
          </w:tcPr>
          <w:p w14:paraId="257CE4A6" w14:textId="77777777" w:rsidR="00E276D2" w:rsidRPr="002112F9" w:rsidRDefault="00E276D2" w:rsidP="00DA24CD">
            <w:pPr>
              <w:rPr>
                <w:sz w:val="18"/>
                <w:szCs w:val="18"/>
                <w:lang w:val="en-GB"/>
              </w:rPr>
            </w:pPr>
            <w:r w:rsidRPr="002112F9">
              <w:rPr>
                <w:sz w:val="18"/>
                <w:szCs w:val="18"/>
                <w:lang w:val="en-GB"/>
              </w:rPr>
              <w:t>38</w:t>
            </w:r>
          </w:p>
        </w:tc>
        <w:tc>
          <w:tcPr>
            <w:tcW w:w="565" w:type="dxa"/>
            <w:tcMar>
              <w:left w:w="0" w:type="dxa"/>
              <w:right w:w="0" w:type="dxa"/>
            </w:tcMar>
          </w:tcPr>
          <w:p w14:paraId="435C6E26" w14:textId="77777777" w:rsidR="00E276D2" w:rsidRPr="002112F9" w:rsidRDefault="00E276D2" w:rsidP="00DA24CD">
            <w:pPr>
              <w:rPr>
                <w:sz w:val="18"/>
                <w:szCs w:val="18"/>
                <w:lang w:val="en-GB"/>
              </w:rPr>
            </w:pPr>
            <w:r w:rsidRPr="002112F9">
              <w:rPr>
                <w:sz w:val="18"/>
                <w:szCs w:val="18"/>
                <w:lang w:val="en-GB"/>
              </w:rPr>
              <w:t>20</w:t>
            </w:r>
          </w:p>
        </w:tc>
        <w:tc>
          <w:tcPr>
            <w:tcW w:w="566" w:type="dxa"/>
            <w:tcMar>
              <w:left w:w="0" w:type="dxa"/>
              <w:right w:w="0" w:type="dxa"/>
            </w:tcMar>
          </w:tcPr>
          <w:p w14:paraId="4BFA8A56" w14:textId="77777777" w:rsidR="00E276D2" w:rsidRPr="002112F9" w:rsidRDefault="00E276D2" w:rsidP="00DA24CD">
            <w:pPr>
              <w:rPr>
                <w:sz w:val="18"/>
                <w:szCs w:val="18"/>
                <w:lang w:val="en-GB"/>
              </w:rPr>
            </w:pPr>
            <w:r w:rsidRPr="002112F9">
              <w:rPr>
                <w:sz w:val="18"/>
                <w:szCs w:val="18"/>
                <w:lang w:val="en-GB"/>
              </w:rPr>
              <w:t>1</w:t>
            </w:r>
          </w:p>
        </w:tc>
        <w:tc>
          <w:tcPr>
            <w:tcW w:w="566" w:type="dxa"/>
            <w:tcMar>
              <w:left w:w="0" w:type="dxa"/>
              <w:right w:w="0" w:type="dxa"/>
            </w:tcMar>
          </w:tcPr>
          <w:p w14:paraId="6599D99C" w14:textId="77777777" w:rsidR="00E276D2" w:rsidRPr="002112F9" w:rsidRDefault="00E276D2" w:rsidP="00DA24CD">
            <w:pPr>
              <w:rPr>
                <w:sz w:val="18"/>
                <w:szCs w:val="18"/>
                <w:lang w:val="en-GB"/>
              </w:rPr>
            </w:pPr>
            <w:r w:rsidRPr="002112F9">
              <w:rPr>
                <w:sz w:val="18"/>
                <w:szCs w:val="18"/>
                <w:lang w:val="en-GB"/>
              </w:rPr>
              <w:t>0</w:t>
            </w:r>
          </w:p>
        </w:tc>
        <w:tc>
          <w:tcPr>
            <w:tcW w:w="566" w:type="dxa"/>
            <w:tcMar>
              <w:left w:w="0" w:type="dxa"/>
              <w:right w:w="0" w:type="dxa"/>
            </w:tcMar>
          </w:tcPr>
          <w:p w14:paraId="5A3E23BE" w14:textId="77777777" w:rsidR="00E276D2" w:rsidRPr="002112F9" w:rsidRDefault="00E276D2" w:rsidP="00DA24CD">
            <w:pPr>
              <w:rPr>
                <w:sz w:val="18"/>
                <w:szCs w:val="18"/>
                <w:lang w:val="en-GB"/>
              </w:rPr>
            </w:pPr>
            <w:r w:rsidRPr="002112F9">
              <w:rPr>
                <w:sz w:val="18"/>
                <w:szCs w:val="18"/>
                <w:lang w:val="en-GB"/>
              </w:rPr>
              <w:t>0</w:t>
            </w:r>
          </w:p>
        </w:tc>
        <w:tc>
          <w:tcPr>
            <w:tcW w:w="566" w:type="dxa"/>
            <w:tcMar>
              <w:left w:w="0" w:type="dxa"/>
              <w:right w:w="0" w:type="dxa"/>
            </w:tcMar>
          </w:tcPr>
          <w:p w14:paraId="1CEE0359" w14:textId="77777777" w:rsidR="00E276D2" w:rsidRPr="002112F9" w:rsidRDefault="00E276D2" w:rsidP="00DA24CD">
            <w:pPr>
              <w:rPr>
                <w:sz w:val="18"/>
                <w:szCs w:val="18"/>
                <w:lang w:val="en-GB"/>
              </w:rPr>
            </w:pPr>
            <w:r w:rsidRPr="002112F9">
              <w:rPr>
                <w:sz w:val="18"/>
                <w:szCs w:val="18"/>
                <w:lang w:val="en-GB"/>
              </w:rPr>
              <w:t>0</w:t>
            </w:r>
          </w:p>
        </w:tc>
        <w:tc>
          <w:tcPr>
            <w:tcW w:w="565" w:type="dxa"/>
            <w:tcMar>
              <w:left w:w="0" w:type="dxa"/>
              <w:right w:w="0" w:type="dxa"/>
            </w:tcMar>
          </w:tcPr>
          <w:p w14:paraId="72032035" w14:textId="77777777" w:rsidR="00E276D2" w:rsidRPr="002112F9" w:rsidRDefault="00E276D2" w:rsidP="00DA24CD">
            <w:pPr>
              <w:rPr>
                <w:sz w:val="18"/>
                <w:szCs w:val="18"/>
                <w:lang w:val="en-GB"/>
              </w:rPr>
            </w:pPr>
            <w:r w:rsidRPr="002112F9">
              <w:rPr>
                <w:sz w:val="18"/>
                <w:szCs w:val="18"/>
                <w:lang w:val="en-GB"/>
              </w:rPr>
              <w:t>0</w:t>
            </w:r>
          </w:p>
        </w:tc>
        <w:tc>
          <w:tcPr>
            <w:tcW w:w="565" w:type="dxa"/>
            <w:tcMar>
              <w:left w:w="0" w:type="dxa"/>
              <w:right w:w="0" w:type="dxa"/>
            </w:tcMar>
          </w:tcPr>
          <w:p w14:paraId="7CF777E7" w14:textId="77777777" w:rsidR="00E276D2" w:rsidRPr="002112F9" w:rsidRDefault="00E276D2" w:rsidP="00DA24CD">
            <w:pPr>
              <w:rPr>
                <w:sz w:val="18"/>
                <w:szCs w:val="18"/>
                <w:lang w:val="en-GB"/>
              </w:rPr>
            </w:pPr>
            <w:r w:rsidRPr="002112F9">
              <w:rPr>
                <w:sz w:val="18"/>
                <w:szCs w:val="18"/>
                <w:lang w:val="en-GB"/>
              </w:rPr>
              <w:t>0</w:t>
            </w:r>
          </w:p>
        </w:tc>
        <w:tc>
          <w:tcPr>
            <w:tcW w:w="705" w:type="dxa"/>
            <w:tcMar>
              <w:left w:w="0" w:type="dxa"/>
              <w:right w:w="0" w:type="dxa"/>
            </w:tcMar>
          </w:tcPr>
          <w:p w14:paraId="3CBFD36D" w14:textId="77777777" w:rsidR="00E276D2" w:rsidRPr="002112F9" w:rsidRDefault="00E276D2" w:rsidP="00DA24CD">
            <w:pPr>
              <w:rPr>
                <w:sz w:val="18"/>
                <w:szCs w:val="18"/>
                <w:lang w:val="en-GB"/>
              </w:rPr>
            </w:pPr>
            <w:r w:rsidRPr="002112F9">
              <w:rPr>
                <w:sz w:val="18"/>
                <w:szCs w:val="18"/>
                <w:lang w:val="en-GB"/>
              </w:rPr>
              <w:t>6</w:t>
            </w:r>
          </w:p>
        </w:tc>
        <w:tc>
          <w:tcPr>
            <w:tcW w:w="704" w:type="dxa"/>
            <w:tcMar>
              <w:left w:w="0" w:type="dxa"/>
              <w:right w:w="0" w:type="dxa"/>
            </w:tcMar>
          </w:tcPr>
          <w:p w14:paraId="261ED5D7" w14:textId="77777777" w:rsidR="00E276D2" w:rsidRPr="002112F9" w:rsidRDefault="00E276D2" w:rsidP="00DA24CD">
            <w:pPr>
              <w:rPr>
                <w:sz w:val="18"/>
                <w:szCs w:val="18"/>
                <w:lang w:val="en-GB"/>
              </w:rPr>
            </w:pPr>
            <w:r w:rsidRPr="002112F9">
              <w:rPr>
                <w:sz w:val="18"/>
                <w:szCs w:val="18"/>
                <w:lang w:val="en-GB"/>
              </w:rPr>
              <w:t>18</w:t>
            </w:r>
          </w:p>
        </w:tc>
        <w:tc>
          <w:tcPr>
            <w:tcW w:w="748" w:type="dxa"/>
            <w:tcMar>
              <w:left w:w="0" w:type="dxa"/>
              <w:right w:w="0" w:type="dxa"/>
            </w:tcMar>
          </w:tcPr>
          <w:p w14:paraId="07FE5966" w14:textId="77777777" w:rsidR="00E276D2" w:rsidRPr="002112F9" w:rsidRDefault="00E276D2" w:rsidP="00DA24CD">
            <w:pPr>
              <w:rPr>
                <w:sz w:val="18"/>
                <w:szCs w:val="18"/>
                <w:lang w:val="en-GB"/>
              </w:rPr>
            </w:pPr>
            <w:r w:rsidRPr="002112F9">
              <w:rPr>
                <w:sz w:val="18"/>
                <w:szCs w:val="18"/>
                <w:lang w:val="en-GB"/>
              </w:rPr>
              <w:t>13</w:t>
            </w:r>
          </w:p>
        </w:tc>
      </w:tr>
      <w:tr w:rsidR="00E276D2" w:rsidRPr="002112F9" w14:paraId="3EE1755F" w14:textId="77777777" w:rsidTr="00620F11">
        <w:tc>
          <w:tcPr>
            <w:tcW w:w="1679" w:type="dxa"/>
            <w:tcMar>
              <w:left w:w="0" w:type="dxa"/>
              <w:right w:w="0" w:type="dxa"/>
            </w:tcMar>
          </w:tcPr>
          <w:p w14:paraId="103C6A2B" w14:textId="77777777" w:rsidR="00E276D2" w:rsidRPr="002112F9" w:rsidRDefault="00E276D2" w:rsidP="00DA24CD">
            <w:pPr>
              <w:rPr>
                <w:sz w:val="18"/>
                <w:szCs w:val="18"/>
                <w:lang w:val="en-GB"/>
              </w:rPr>
            </w:pPr>
          </w:p>
        </w:tc>
        <w:tc>
          <w:tcPr>
            <w:tcW w:w="706" w:type="dxa"/>
            <w:tcMar>
              <w:left w:w="0" w:type="dxa"/>
              <w:right w:w="0" w:type="dxa"/>
            </w:tcMar>
          </w:tcPr>
          <w:p w14:paraId="78C1B52E" w14:textId="77777777" w:rsidR="00E276D2" w:rsidRPr="002112F9" w:rsidRDefault="00E276D2" w:rsidP="00DA24CD">
            <w:pPr>
              <w:rPr>
                <w:sz w:val="18"/>
                <w:szCs w:val="18"/>
                <w:lang w:val="en-GB"/>
              </w:rPr>
            </w:pPr>
          </w:p>
        </w:tc>
        <w:tc>
          <w:tcPr>
            <w:tcW w:w="565" w:type="dxa"/>
            <w:tcMar>
              <w:left w:w="0" w:type="dxa"/>
              <w:right w:w="0" w:type="dxa"/>
            </w:tcMar>
          </w:tcPr>
          <w:p w14:paraId="3A50A371" w14:textId="77777777" w:rsidR="00E276D2" w:rsidRPr="002112F9" w:rsidRDefault="00E276D2" w:rsidP="00DA24CD">
            <w:pPr>
              <w:rPr>
                <w:sz w:val="18"/>
                <w:szCs w:val="18"/>
                <w:lang w:val="en-GB"/>
              </w:rPr>
            </w:pPr>
          </w:p>
        </w:tc>
        <w:tc>
          <w:tcPr>
            <w:tcW w:w="566" w:type="dxa"/>
            <w:tcMar>
              <w:left w:w="0" w:type="dxa"/>
              <w:right w:w="0" w:type="dxa"/>
            </w:tcMar>
          </w:tcPr>
          <w:p w14:paraId="429AF819" w14:textId="77777777" w:rsidR="00E276D2" w:rsidRPr="002112F9" w:rsidRDefault="00E276D2" w:rsidP="00DA24CD">
            <w:pPr>
              <w:rPr>
                <w:sz w:val="18"/>
                <w:szCs w:val="18"/>
                <w:lang w:val="en-GB"/>
              </w:rPr>
            </w:pPr>
          </w:p>
        </w:tc>
        <w:tc>
          <w:tcPr>
            <w:tcW w:w="565" w:type="dxa"/>
            <w:tcMar>
              <w:left w:w="0" w:type="dxa"/>
              <w:right w:w="0" w:type="dxa"/>
            </w:tcMar>
          </w:tcPr>
          <w:p w14:paraId="4E2CACF3" w14:textId="77777777" w:rsidR="00E276D2" w:rsidRPr="002112F9" w:rsidRDefault="00E276D2" w:rsidP="00DA24CD">
            <w:pPr>
              <w:rPr>
                <w:sz w:val="18"/>
                <w:szCs w:val="18"/>
                <w:lang w:val="en-GB"/>
              </w:rPr>
            </w:pPr>
          </w:p>
        </w:tc>
        <w:tc>
          <w:tcPr>
            <w:tcW w:w="566" w:type="dxa"/>
            <w:tcMar>
              <w:left w:w="0" w:type="dxa"/>
              <w:right w:w="0" w:type="dxa"/>
            </w:tcMar>
          </w:tcPr>
          <w:p w14:paraId="22F3C643" w14:textId="77777777" w:rsidR="00E276D2" w:rsidRPr="002112F9" w:rsidRDefault="00E276D2" w:rsidP="00DA24CD">
            <w:pPr>
              <w:rPr>
                <w:sz w:val="18"/>
                <w:szCs w:val="18"/>
                <w:lang w:val="en-GB"/>
              </w:rPr>
            </w:pPr>
          </w:p>
        </w:tc>
        <w:tc>
          <w:tcPr>
            <w:tcW w:w="566" w:type="dxa"/>
            <w:tcMar>
              <w:left w:w="0" w:type="dxa"/>
              <w:right w:w="0" w:type="dxa"/>
            </w:tcMar>
          </w:tcPr>
          <w:p w14:paraId="7D09C5F6" w14:textId="77777777" w:rsidR="00E276D2" w:rsidRPr="002112F9" w:rsidRDefault="00E276D2" w:rsidP="00DA24CD">
            <w:pPr>
              <w:rPr>
                <w:sz w:val="18"/>
                <w:szCs w:val="18"/>
                <w:lang w:val="en-GB"/>
              </w:rPr>
            </w:pPr>
          </w:p>
        </w:tc>
        <w:tc>
          <w:tcPr>
            <w:tcW w:w="566" w:type="dxa"/>
            <w:tcMar>
              <w:left w:w="0" w:type="dxa"/>
              <w:right w:w="0" w:type="dxa"/>
            </w:tcMar>
          </w:tcPr>
          <w:p w14:paraId="7AFC7576" w14:textId="77777777" w:rsidR="00E276D2" w:rsidRPr="002112F9" w:rsidRDefault="00E276D2" w:rsidP="00DA24CD">
            <w:pPr>
              <w:rPr>
                <w:sz w:val="18"/>
                <w:szCs w:val="18"/>
                <w:lang w:val="en-GB"/>
              </w:rPr>
            </w:pPr>
          </w:p>
        </w:tc>
        <w:tc>
          <w:tcPr>
            <w:tcW w:w="566" w:type="dxa"/>
            <w:tcMar>
              <w:left w:w="0" w:type="dxa"/>
              <w:right w:w="0" w:type="dxa"/>
            </w:tcMar>
          </w:tcPr>
          <w:p w14:paraId="42331CE3" w14:textId="77777777" w:rsidR="00E276D2" w:rsidRPr="002112F9" w:rsidRDefault="00E276D2" w:rsidP="00DA24CD">
            <w:pPr>
              <w:rPr>
                <w:sz w:val="18"/>
                <w:szCs w:val="18"/>
                <w:lang w:val="en-GB"/>
              </w:rPr>
            </w:pPr>
          </w:p>
        </w:tc>
        <w:tc>
          <w:tcPr>
            <w:tcW w:w="565" w:type="dxa"/>
            <w:tcMar>
              <w:left w:w="0" w:type="dxa"/>
              <w:right w:w="0" w:type="dxa"/>
            </w:tcMar>
          </w:tcPr>
          <w:p w14:paraId="3DE81565" w14:textId="77777777" w:rsidR="00E276D2" w:rsidRPr="002112F9" w:rsidRDefault="00E276D2" w:rsidP="00DA24CD">
            <w:pPr>
              <w:rPr>
                <w:sz w:val="18"/>
                <w:szCs w:val="18"/>
                <w:lang w:val="en-GB"/>
              </w:rPr>
            </w:pPr>
          </w:p>
        </w:tc>
        <w:tc>
          <w:tcPr>
            <w:tcW w:w="565" w:type="dxa"/>
            <w:tcMar>
              <w:left w:w="0" w:type="dxa"/>
              <w:right w:w="0" w:type="dxa"/>
            </w:tcMar>
          </w:tcPr>
          <w:p w14:paraId="0B8990DF" w14:textId="77777777" w:rsidR="00E276D2" w:rsidRPr="002112F9" w:rsidRDefault="00E276D2" w:rsidP="00DA24CD">
            <w:pPr>
              <w:rPr>
                <w:sz w:val="18"/>
                <w:szCs w:val="18"/>
                <w:lang w:val="en-GB"/>
              </w:rPr>
            </w:pPr>
          </w:p>
        </w:tc>
        <w:tc>
          <w:tcPr>
            <w:tcW w:w="705" w:type="dxa"/>
            <w:tcMar>
              <w:left w:w="0" w:type="dxa"/>
              <w:right w:w="0" w:type="dxa"/>
            </w:tcMar>
          </w:tcPr>
          <w:p w14:paraId="378771EF" w14:textId="77777777" w:rsidR="00E276D2" w:rsidRPr="002112F9" w:rsidRDefault="00E276D2" w:rsidP="00DA24CD">
            <w:pPr>
              <w:rPr>
                <w:sz w:val="18"/>
                <w:szCs w:val="18"/>
                <w:lang w:val="en-GB"/>
              </w:rPr>
            </w:pPr>
          </w:p>
        </w:tc>
        <w:tc>
          <w:tcPr>
            <w:tcW w:w="704" w:type="dxa"/>
            <w:tcMar>
              <w:left w:w="0" w:type="dxa"/>
              <w:right w:w="0" w:type="dxa"/>
            </w:tcMar>
          </w:tcPr>
          <w:p w14:paraId="622ABD22" w14:textId="77777777" w:rsidR="00E276D2" w:rsidRPr="002112F9" w:rsidRDefault="00E276D2" w:rsidP="00DA24CD">
            <w:pPr>
              <w:rPr>
                <w:sz w:val="18"/>
                <w:szCs w:val="18"/>
                <w:lang w:val="en-GB"/>
              </w:rPr>
            </w:pPr>
          </w:p>
        </w:tc>
        <w:tc>
          <w:tcPr>
            <w:tcW w:w="748" w:type="dxa"/>
            <w:tcMar>
              <w:left w:w="0" w:type="dxa"/>
              <w:right w:w="0" w:type="dxa"/>
            </w:tcMar>
          </w:tcPr>
          <w:p w14:paraId="1CA69CFE" w14:textId="77777777" w:rsidR="00E276D2" w:rsidRPr="002112F9" w:rsidRDefault="00E276D2" w:rsidP="00DA24CD">
            <w:pPr>
              <w:rPr>
                <w:sz w:val="18"/>
                <w:szCs w:val="18"/>
                <w:lang w:val="en-GB"/>
              </w:rPr>
            </w:pPr>
          </w:p>
        </w:tc>
      </w:tr>
      <w:tr w:rsidR="00E276D2" w:rsidRPr="002112F9" w14:paraId="1337106D" w14:textId="77777777" w:rsidTr="00620F11">
        <w:tc>
          <w:tcPr>
            <w:tcW w:w="9632" w:type="dxa"/>
            <w:gridSpan w:val="14"/>
            <w:tcMar>
              <w:left w:w="0" w:type="dxa"/>
              <w:right w:w="0" w:type="dxa"/>
            </w:tcMar>
          </w:tcPr>
          <w:p w14:paraId="6A6080B8" w14:textId="77777777" w:rsidR="00E276D2" w:rsidRPr="002112F9" w:rsidRDefault="00E276D2" w:rsidP="00DA24CD">
            <w:pPr>
              <w:rPr>
                <w:sz w:val="18"/>
                <w:szCs w:val="18"/>
                <w:lang w:val="en-GB"/>
              </w:rPr>
            </w:pPr>
            <w:r w:rsidRPr="002112F9">
              <w:rPr>
                <w:i/>
                <w:sz w:val="18"/>
                <w:szCs w:val="18"/>
                <w:lang w:val="en-GB"/>
              </w:rPr>
              <w:t>From modelled data (1958-2017)</w:t>
            </w:r>
          </w:p>
        </w:tc>
      </w:tr>
      <w:tr w:rsidR="00E276D2" w:rsidRPr="002112F9" w14:paraId="18A3856C" w14:textId="77777777" w:rsidTr="00620F11">
        <w:tc>
          <w:tcPr>
            <w:tcW w:w="1679" w:type="dxa"/>
            <w:tcMar>
              <w:left w:w="0" w:type="dxa"/>
              <w:right w:w="0" w:type="dxa"/>
            </w:tcMar>
          </w:tcPr>
          <w:p w14:paraId="427DE98F" w14:textId="33F4B2B3" w:rsidR="00E276D2" w:rsidRPr="002112F9" w:rsidRDefault="00E276D2" w:rsidP="00DA24CD">
            <w:pPr>
              <w:rPr>
                <w:sz w:val="18"/>
                <w:szCs w:val="18"/>
                <w:lang w:val="en-GB"/>
              </w:rPr>
            </w:pPr>
            <w:r w:rsidRPr="002112F9">
              <w:rPr>
                <w:sz w:val="18"/>
                <w:szCs w:val="18"/>
                <w:lang w:val="en-GB"/>
              </w:rPr>
              <w:t>456</w:t>
            </w:r>
            <w:r w:rsidR="004C7AC3">
              <w:rPr>
                <w:sz w:val="18"/>
                <w:szCs w:val="18"/>
                <w:lang w:val="en-GB"/>
              </w:rPr>
              <w:t xml:space="preserve"> (Lobe 2, 3)</w:t>
            </w:r>
          </w:p>
        </w:tc>
        <w:tc>
          <w:tcPr>
            <w:tcW w:w="706" w:type="dxa"/>
            <w:tcMar>
              <w:left w:w="0" w:type="dxa"/>
              <w:right w:w="0" w:type="dxa"/>
            </w:tcMar>
          </w:tcPr>
          <w:p w14:paraId="7375E31F" w14:textId="77777777" w:rsidR="00E276D2" w:rsidRPr="002112F9" w:rsidRDefault="00E276D2" w:rsidP="00DA24CD">
            <w:pPr>
              <w:rPr>
                <w:sz w:val="18"/>
                <w:szCs w:val="18"/>
                <w:lang w:val="en-GB"/>
              </w:rPr>
            </w:pPr>
            <w:r w:rsidRPr="002112F9">
              <w:rPr>
                <w:sz w:val="18"/>
                <w:szCs w:val="18"/>
                <w:lang w:val="en-GB"/>
              </w:rPr>
              <w:t>31</w:t>
            </w:r>
          </w:p>
        </w:tc>
        <w:tc>
          <w:tcPr>
            <w:tcW w:w="565" w:type="dxa"/>
            <w:tcMar>
              <w:left w:w="0" w:type="dxa"/>
              <w:right w:w="0" w:type="dxa"/>
            </w:tcMar>
          </w:tcPr>
          <w:p w14:paraId="0C9703BE" w14:textId="77777777" w:rsidR="00E276D2" w:rsidRPr="002112F9" w:rsidRDefault="00E276D2" w:rsidP="00DA24CD">
            <w:pPr>
              <w:rPr>
                <w:sz w:val="18"/>
                <w:szCs w:val="18"/>
                <w:lang w:val="en-GB"/>
              </w:rPr>
            </w:pPr>
            <w:r w:rsidRPr="002112F9">
              <w:rPr>
                <w:sz w:val="18"/>
                <w:szCs w:val="18"/>
                <w:lang w:val="en-GB"/>
              </w:rPr>
              <w:t>37</w:t>
            </w:r>
          </w:p>
        </w:tc>
        <w:tc>
          <w:tcPr>
            <w:tcW w:w="566" w:type="dxa"/>
            <w:tcMar>
              <w:left w:w="0" w:type="dxa"/>
              <w:right w:w="0" w:type="dxa"/>
            </w:tcMar>
          </w:tcPr>
          <w:p w14:paraId="18773DA8" w14:textId="77777777" w:rsidR="00E276D2" w:rsidRPr="002112F9" w:rsidRDefault="00E276D2" w:rsidP="00DA24CD">
            <w:pPr>
              <w:rPr>
                <w:sz w:val="18"/>
                <w:szCs w:val="18"/>
                <w:lang w:val="en-GB"/>
              </w:rPr>
            </w:pPr>
            <w:r w:rsidRPr="002112F9">
              <w:rPr>
                <w:sz w:val="18"/>
                <w:szCs w:val="18"/>
                <w:lang w:val="en-GB"/>
              </w:rPr>
              <w:t>35</w:t>
            </w:r>
          </w:p>
        </w:tc>
        <w:tc>
          <w:tcPr>
            <w:tcW w:w="565" w:type="dxa"/>
            <w:tcMar>
              <w:left w:w="0" w:type="dxa"/>
              <w:right w:w="0" w:type="dxa"/>
            </w:tcMar>
          </w:tcPr>
          <w:p w14:paraId="31852143" w14:textId="77777777" w:rsidR="00E276D2" w:rsidRPr="002112F9" w:rsidRDefault="00E276D2" w:rsidP="00DA24CD">
            <w:pPr>
              <w:rPr>
                <w:sz w:val="18"/>
                <w:szCs w:val="18"/>
                <w:lang w:val="en-GB"/>
              </w:rPr>
            </w:pPr>
            <w:r w:rsidRPr="002112F9">
              <w:rPr>
                <w:sz w:val="18"/>
                <w:szCs w:val="18"/>
                <w:lang w:val="en-GB"/>
              </w:rPr>
              <w:t>16</w:t>
            </w:r>
          </w:p>
        </w:tc>
        <w:tc>
          <w:tcPr>
            <w:tcW w:w="566" w:type="dxa"/>
            <w:tcMar>
              <w:left w:w="0" w:type="dxa"/>
              <w:right w:w="0" w:type="dxa"/>
            </w:tcMar>
          </w:tcPr>
          <w:p w14:paraId="5B59C8E7" w14:textId="77777777" w:rsidR="00E276D2" w:rsidRPr="002112F9" w:rsidRDefault="00E276D2" w:rsidP="00DA24CD">
            <w:pPr>
              <w:rPr>
                <w:sz w:val="18"/>
                <w:szCs w:val="18"/>
                <w:lang w:val="en-GB"/>
              </w:rPr>
            </w:pPr>
            <w:r w:rsidRPr="002112F9">
              <w:rPr>
                <w:sz w:val="18"/>
                <w:szCs w:val="18"/>
                <w:lang w:val="en-GB"/>
              </w:rPr>
              <w:t>0</w:t>
            </w:r>
          </w:p>
        </w:tc>
        <w:tc>
          <w:tcPr>
            <w:tcW w:w="566" w:type="dxa"/>
            <w:tcMar>
              <w:left w:w="0" w:type="dxa"/>
              <w:right w:w="0" w:type="dxa"/>
            </w:tcMar>
          </w:tcPr>
          <w:p w14:paraId="1E7D1D49" w14:textId="77777777" w:rsidR="00E276D2" w:rsidRPr="002112F9" w:rsidRDefault="00E276D2" w:rsidP="00DA24CD">
            <w:pPr>
              <w:rPr>
                <w:sz w:val="18"/>
                <w:szCs w:val="18"/>
                <w:lang w:val="en-GB"/>
              </w:rPr>
            </w:pPr>
            <w:r w:rsidRPr="002112F9">
              <w:rPr>
                <w:sz w:val="18"/>
                <w:szCs w:val="18"/>
                <w:lang w:val="en-GB"/>
              </w:rPr>
              <w:t>0</w:t>
            </w:r>
          </w:p>
        </w:tc>
        <w:tc>
          <w:tcPr>
            <w:tcW w:w="566" w:type="dxa"/>
            <w:tcMar>
              <w:left w:w="0" w:type="dxa"/>
              <w:right w:w="0" w:type="dxa"/>
            </w:tcMar>
          </w:tcPr>
          <w:p w14:paraId="40D94B6B" w14:textId="77777777" w:rsidR="00E276D2" w:rsidRPr="002112F9" w:rsidRDefault="00E276D2" w:rsidP="00DA24CD">
            <w:pPr>
              <w:rPr>
                <w:sz w:val="18"/>
                <w:szCs w:val="18"/>
                <w:lang w:val="en-GB"/>
              </w:rPr>
            </w:pPr>
            <w:r w:rsidRPr="002112F9">
              <w:rPr>
                <w:sz w:val="18"/>
                <w:szCs w:val="18"/>
                <w:lang w:val="en-GB"/>
              </w:rPr>
              <w:t>0</w:t>
            </w:r>
          </w:p>
        </w:tc>
        <w:tc>
          <w:tcPr>
            <w:tcW w:w="566" w:type="dxa"/>
            <w:tcMar>
              <w:left w:w="0" w:type="dxa"/>
              <w:right w:w="0" w:type="dxa"/>
            </w:tcMar>
          </w:tcPr>
          <w:p w14:paraId="6B2F0FCD" w14:textId="77777777" w:rsidR="00E276D2" w:rsidRPr="002112F9" w:rsidRDefault="00E276D2" w:rsidP="00DA24CD">
            <w:pPr>
              <w:rPr>
                <w:sz w:val="18"/>
                <w:szCs w:val="18"/>
                <w:lang w:val="en-GB"/>
              </w:rPr>
            </w:pPr>
            <w:r w:rsidRPr="002112F9">
              <w:rPr>
                <w:sz w:val="18"/>
                <w:szCs w:val="18"/>
                <w:lang w:val="en-GB"/>
              </w:rPr>
              <w:t>0</w:t>
            </w:r>
          </w:p>
        </w:tc>
        <w:tc>
          <w:tcPr>
            <w:tcW w:w="565" w:type="dxa"/>
            <w:tcMar>
              <w:left w:w="0" w:type="dxa"/>
              <w:right w:w="0" w:type="dxa"/>
            </w:tcMar>
          </w:tcPr>
          <w:p w14:paraId="077E13B4" w14:textId="77777777" w:rsidR="00E276D2" w:rsidRPr="002112F9" w:rsidRDefault="00E276D2" w:rsidP="00DA24CD">
            <w:pPr>
              <w:rPr>
                <w:sz w:val="18"/>
                <w:szCs w:val="18"/>
                <w:lang w:val="en-GB"/>
              </w:rPr>
            </w:pPr>
            <w:r w:rsidRPr="002112F9">
              <w:rPr>
                <w:sz w:val="18"/>
                <w:szCs w:val="18"/>
                <w:lang w:val="en-GB"/>
              </w:rPr>
              <w:t>0</w:t>
            </w:r>
          </w:p>
        </w:tc>
        <w:tc>
          <w:tcPr>
            <w:tcW w:w="565" w:type="dxa"/>
            <w:tcMar>
              <w:left w:w="0" w:type="dxa"/>
              <w:right w:w="0" w:type="dxa"/>
            </w:tcMar>
          </w:tcPr>
          <w:p w14:paraId="0AC686FB" w14:textId="77777777" w:rsidR="00E276D2" w:rsidRPr="002112F9" w:rsidRDefault="00E276D2" w:rsidP="00DA24CD">
            <w:pPr>
              <w:rPr>
                <w:sz w:val="18"/>
                <w:szCs w:val="18"/>
                <w:lang w:val="en-GB"/>
              </w:rPr>
            </w:pPr>
            <w:r w:rsidRPr="002112F9">
              <w:rPr>
                <w:sz w:val="18"/>
                <w:szCs w:val="18"/>
                <w:lang w:val="en-GB"/>
              </w:rPr>
              <w:t>0</w:t>
            </w:r>
          </w:p>
        </w:tc>
        <w:tc>
          <w:tcPr>
            <w:tcW w:w="705" w:type="dxa"/>
            <w:tcMar>
              <w:left w:w="0" w:type="dxa"/>
              <w:right w:w="0" w:type="dxa"/>
            </w:tcMar>
          </w:tcPr>
          <w:p w14:paraId="7D351390" w14:textId="77777777" w:rsidR="00E276D2" w:rsidRPr="002112F9" w:rsidRDefault="00E276D2" w:rsidP="00DA24CD">
            <w:pPr>
              <w:rPr>
                <w:sz w:val="18"/>
                <w:szCs w:val="18"/>
                <w:lang w:val="en-GB"/>
              </w:rPr>
            </w:pPr>
            <w:r w:rsidRPr="002112F9">
              <w:rPr>
                <w:sz w:val="18"/>
                <w:szCs w:val="18"/>
                <w:lang w:val="en-GB"/>
              </w:rPr>
              <w:t>6</w:t>
            </w:r>
          </w:p>
        </w:tc>
        <w:tc>
          <w:tcPr>
            <w:tcW w:w="704" w:type="dxa"/>
            <w:tcMar>
              <w:left w:w="0" w:type="dxa"/>
              <w:right w:w="0" w:type="dxa"/>
            </w:tcMar>
          </w:tcPr>
          <w:p w14:paraId="783C66FB" w14:textId="77777777" w:rsidR="00E276D2" w:rsidRPr="002112F9" w:rsidRDefault="00E276D2" w:rsidP="00DA24CD">
            <w:pPr>
              <w:rPr>
                <w:sz w:val="18"/>
                <w:szCs w:val="18"/>
                <w:lang w:val="en-GB"/>
              </w:rPr>
            </w:pPr>
            <w:r w:rsidRPr="002112F9">
              <w:rPr>
                <w:sz w:val="18"/>
                <w:szCs w:val="18"/>
                <w:lang w:val="en-GB"/>
              </w:rPr>
              <w:t>18</w:t>
            </w:r>
          </w:p>
        </w:tc>
        <w:tc>
          <w:tcPr>
            <w:tcW w:w="748" w:type="dxa"/>
            <w:tcMar>
              <w:left w:w="0" w:type="dxa"/>
              <w:right w:w="0" w:type="dxa"/>
            </w:tcMar>
          </w:tcPr>
          <w:p w14:paraId="4047AC23" w14:textId="77777777" w:rsidR="00E276D2" w:rsidRPr="002112F9" w:rsidRDefault="00E276D2" w:rsidP="00DA24CD">
            <w:pPr>
              <w:rPr>
                <w:sz w:val="18"/>
                <w:szCs w:val="18"/>
                <w:lang w:val="en-GB"/>
              </w:rPr>
            </w:pPr>
            <w:r w:rsidRPr="002112F9">
              <w:rPr>
                <w:sz w:val="18"/>
                <w:szCs w:val="18"/>
                <w:lang w:val="en-GB"/>
              </w:rPr>
              <w:t>12</w:t>
            </w:r>
          </w:p>
        </w:tc>
      </w:tr>
      <w:tr w:rsidR="00E276D2" w:rsidRPr="002112F9" w14:paraId="0309BE24" w14:textId="77777777" w:rsidTr="00620F11">
        <w:tc>
          <w:tcPr>
            <w:tcW w:w="1679" w:type="dxa"/>
            <w:tcMar>
              <w:left w:w="0" w:type="dxa"/>
              <w:right w:w="0" w:type="dxa"/>
            </w:tcMar>
          </w:tcPr>
          <w:p w14:paraId="54423761" w14:textId="77777777" w:rsidR="00E276D2" w:rsidRPr="002112F9" w:rsidRDefault="00E276D2" w:rsidP="00DA24CD">
            <w:pPr>
              <w:rPr>
                <w:sz w:val="18"/>
                <w:szCs w:val="18"/>
                <w:lang w:val="en-GB"/>
              </w:rPr>
            </w:pPr>
          </w:p>
        </w:tc>
        <w:tc>
          <w:tcPr>
            <w:tcW w:w="706" w:type="dxa"/>
            <w:tcMar>
              <w:left w:w="0" w:type="dxa"/>
              <w:right w:w="0" w:type="dxa"/>
            </w:tcMar>
          </w:tcPr>
          <w:p w14:paraId="0B537875" w14:textId="77777777" w:rsidR="00E276D2" w:rsidRPr="002112F9" w:rsidRDefault="00E276D2" w:rsidP="00DA24CD">
            <w:pPr>
              <w:rPr>
                <w:sz w:val="18"/>
                <w:szCs w:val="18"/>
                <w:lang w:val="en-GB"/>
              </w:rPr>
            </w:pPr>
          </w:p>
        </w:tc>
        <w:tc>
          <w:tcPr>
            <w:tcW w:w="565" w:type="dxa"/>
            <w:tcMar>
              <w:left w:w="0" w:type="dxa"/>
              <w:right w:w="0" w:type="dxa"/>
            </w:tcMar>
          </w:tcPr>
          <w:p w14:paraId="1C40C96B" w14:textId="77777777" w:rsidR="00E276D2" w:rsidRPr="002112F9" w:rsidRDefault="00E276D2" w:rsidP="00DA24CD">
            <w:pPr>
              <w:rPr>
                <w:sz w:val="18"/>
                <w:szCs w:val="18"/>
                <w:lang w:val="en-GB"/>
              </w:rPr>
            </w:pPr>
          </w:p>
        </w:tc>
        <w:tc>
          <w:tcPr>
            <w:tcW w:w="566" w:type="dxa"/>
            <w:tcMar>
              <w:left w:w="0" w:type="dxa"/>
              <w:right w:w="0" w:type="dxa"/>
            </w:tcMar>
          </w:tcPr>
          <w:p w14:paraId="7C7BC816" w14:textId="77777777" w:rsidR="00E276D2" w:rsidRPr="002112F9" w:rsidRDefault="00E276D2" w:rsidP="00DA24CD">
            <w:pPr>
              <w:rPr>
                <w:sz w:val="18"/>
                <w:szCs w:val="18"/>
                <w:lang w:val="en-GB"/>
              </w:rPr>
            </w:pPr>
          </w:p>
        </w:tc>
        <w:tc>
          <w:tcPr>
            <w:tcW w:w="565" w:type="dxa"/>
            <w:tcMar>
              <w:left w:w="0" w:type="dxa"/>
              <w:right w:w="0" w:type="dxa"/>
            </w:tcMar>
          </w:tcPr>
          <w:p w14:paraId="33B7F95E" w14:textId="77777777" w:rsidR="00E276D2" w:rsidRPr="002112F9" w:rsidRDefault="00E276D2" w:rsidP="00DA24CD">
            <w:pPr>
              <w:rPr>
                <w:sz w:val="18"/>
                <w:szCs w:val="18"/>
                <w:lang w:val="en-GB"/>
              </w:rPr>
            </w:pPr>
          </w:p>
        </w:tc>
        <w:tc>
          <w:tcPr>
            <w:tcW w:w="566" w:type="dxa"/>
            <w:tcMar>
              <w:left w:w="0" w:type="dxa"/>
              <w:right w:w="0" w:type="dxa"/>
            </w:tcMar>
          </w:tcPr>
          <w:p w14:paraId="33E64AEA" w14:textId="77777777" w:rsidR="00E276D2" w:rsidRPr="002112F9" w:rsidRDefault="00E276D2" w:rsidP="00DA24CD">
            <w:pPr>
              <w:rPr>
                <w:sz w:val="18"/>
                <w:szCs w:val="18"/>
                <w:lang w:val="en-GB"/>
              </w:rPr>
            </w:pPr>
          </w:p>
        </w:tc>
        <w:tc>
          <w:tcPr>
            <w:tcW w:w="566" w:type="dxa"/>
            <w:tcMar>
              <w:left w:w="0" w:type="dxa"/>
              <w:right w:w="0" w:type="dxa"/>
            </w:tcMar>
          </w:tcPr>
          <w:p w14:paraId="24D4BC97" w14:textId="77777777" w:rsidR="00E276D2" w:rsidRPr="002112F9" w:rsidRDefault="00E276D2" w:rsidP="00DA24CD">
            <w:pPr>
              <w:rPr>
                <w:sz w:val="18"/>
                <w:szCs w:val="18"/>
                <w:lang w:val="en-GB"/>
              </w:rPr>
            </w:pPr>
          </w:p>
        </w:tc>
        <w:tc>
          <w:tcPr>
            <w:tcW w:w="566" w:type="dxa"/>
            <w:tcMar>
              <w:left w:w="0" w:type="dxa"/>
              <w:right w:w="0" w:type="dxa"/>
            </w:tcMar>
          </w:tcPr>
          <w:p w14:paraId="1053AE92" w14:textId="77777777" w:rsidR="00E276D2" w:rsidRPr="002112F9" w:rsidRDefault="00E276D2" w:rsidP="00DA24CD">
            <w:pPr>
              <w:rPr>
                <w:sz w:val="18"/>
                <w:szCs w:val="18"/>
                <w:lang w:val="en-GB"/>
              </w:rPr>
            </w:pPr>
          </w:p>
        </w:tc>
        <w:tc>
          <w:tcPr>
            <w:tcW w:w="566" w:type="dxa"/>
            <w:tcMar>
              <w:left w:w="0" w:type="dxa"/>
              <w:right w:w="0" w:type="dxa"/>
            </w:tcMar>
          </w:tcPr>
          <w:p w14:paraId="755CD5FA" w14:textId="77777777" w:rsidR="00E276D2" w:rsidRPr="002112F9" w:rsidRDefault="00E276D2" w:rsidP="00DA24CD">
            <w:pPr>
              <w:rPr>
                <w:sz w:val="18"/>
                <w:szCs w:val="18"/>
                <w:lang w:val="en-GB"/>
              </w:rPr>
            </w:pPr>
          </w:p>
        </w:tc>
        <w:tc>
          <w:tcPr>
            <w:tcW w:w="565" w:type="dxa"/>
            <w:tcMar>
              <w:left w:w="0" w:type="dxa"/>
              <w:right w:w="0" w:type="dxa"/>
            </w:tcMar>
          </w:tcPr>
          <w:p w14:paraId="0589C7D8" w14:textId="77777777" w:rsidR="00E276D2" w:rsidRPr="002112F9" w:rsidRDefault="00E276D2" w:rsidP="00DA24CD">
            <w:pPr>
              <w:rPr>
                <w:sz w:val="18"/>
                <w:szCs w:val="18"/>
                <w:lang w:val="en-GB"/>
              </w:rPr>
            </w:pPr>
          </w:p>
        </w:tc>
        <w:tc>
          <w:tcPr>
            <w:tcW w:w="565" w:type="dxa"/>
            <w:tcMar>
              <w:left w:w="0" w:type="dxa"/>
              <w:right w:w="0" w:type="dxa"/>
            </w:tcMar>
          </w:tcPr>
          <w:p w14:paraId="11C44BDD" w14:textId="77777777" w:rsidR="00E276D2" w:rsidRPr="002112F9" w:rsidRDefault="00E276D2" w:rsidP="00DA24CD">
            <w:pPr>
              <w:rPr>
                <w:sz w:val="18"/>
                <w:szCs w:val="18"/>
                <w:lang w:val="en-GB"/>
              </w:rPr>
            </w:pPr>
          </w:p>
        </w:tc>
        <w:tc>
          <w:tcPr>
            <w:tcW w:w="705" w:type="dxa"/>
            <w:tcMar>
              <w:left w:w="0" w:type="dxa"/>
              <w:right w:w="0" w:type="dxa"/>
            </w:tcMar>
          </w:tcPr>
          <w:p w14:paraId="329F1F13" w14:textId="77777777" w:rsidR="00E276D2" w:rsidRPr="002112F9" w:rsidRDefault="00E276D2" w:rsidP="00DA24CD">
            <w:pPr>
              <w:rPr>
                <w:sz w:val="18"/>
                <w:szCs w:val="18"/>
                <w:lang w:val="en-GB"/>
              </w:rPr>
            </w:pPr>
          </w:p>
        </w:tc>
        <w:tc>
          <w:tcPr>
            <w:tcW w:w="704" w:type="dxa"/>
            <w:tcMar>
              <w:left w:w="0" w:type="dxa"/>
              <w:right w:w="0" w:type="dxa"/>
            </w:tcMar>
          </w:tcPr>
          <w:p w14:paraId="1D77E1D0" w14:textId="77777777" w:rsidR="00E276D2" w:rsidRPr="002112F9" w:rsidRDefault="00E276D2" w:rsidP="00DA24CD">
            <w:pPr>
              <w:rPr>
                <w:sz w:val="18"/>
                <w:szCs w:val="18"/>
                <w:lang w:val="en-GB"/>
              </w:rPr>
            </w:pPr>
          </w:p>
        </w:tc>
        <w:tc>
          <w:tcPr>
            <w:tcW w:w="748" w:type="dxa"/>
            <w:tcMar>
              <w:left w:w="0" w:type="dxa"/>
              <w:right w:w="0" w:type="dxa"/>
            </w:tcMar>
          </w:tcPr>
          <w:p w14:paraId="1B1EAE19" w14:textId="77777777" w:rsidR="00E276D2" w:rsidRPr="002112F9" w:rsidRDefault="00E276D2" w:rsidP="00DA24CD">
            <w:pPr>
              <w:rPr>
                <w:sz w:val="18"/>
                <w:szCs w:val="18"/>
                <w:lang w:val="en-GB"/>
              </w:rPr>
            </w:pPr>
          </w:p>
        </w:tc>
      </w:tr>
      <w:tr w:rsidR="00E276D2" w:rsidRPr="002112F9" w14:paraId="76C398A9" w14:textId="77777777" w:rsidTr="00620F11">
        <w:tc>
          <w:tcPr>
            <w:tcW w:w="9632" w:type="dxa"/>
            <w:gridSpan w:val="14"/>
            <w:tcMar>
              <w:left w:w="0" w:type="dxa"/>
              <w:right w:w="0" w:type="dxa"/>
            </w:tcMar>
          </w:tcPr>
          <w:p w14:paraId="27D02261" w14:textId="77777777" w:rsidR="00E276D2" w:rsidRPr="002112F9" w:rsidRDefault="00E276D2" w:rsidP="00DA24CD">
            <w:pPr>
              <w:rPr>
                <w:sz w:val="18"/>
                <w:szCs w:val="18"/>
                <w:lang w:val="en-GB"/>
              </w:rPr>
            </w:pPr>
            <w:r w:rsidRPr="002112F9">
              <w:rPr>
                <w:i/>
                <w:sz w:val="18"/>
                <w:szCs w:val="18"/>
                <w:lang w:val="en-GB"/>
              </w:rPr>
              <w:t>From modelled data (1961-1990)</w:t>
            </w:r>
          </w:p>
        </w:tc>
      </w:tr>
      <w:tr w:rsidR="00E276D2" w:rsidRPr="002112F9" w14:paraId="4EE52B62" w14:textId="77777777" w:rsidTr="00620F11">
        <w:tc>
          <w:tcPr>
            <w:tcW w:w="1679" w:type="dxa"/>
            <w:tcMar>
              <w:left w:w="0" w:type="dxa"/>
              <w:right w:w="0" w:type="dxa"/>
            </w:tcMar>
          </w:tcPr>
          <w:p w14:paraId="48C48FCB" w14:textId="10F17328" w:rsidR="00E276D2" w:rsidRPr="002112F9" w:rsidRDefault="00E276D2" w:rsidP="00DA24CD">
            <w:pPr>
              <w:rPr>
                <w:sz w:val="18"/>
                <w:szCs w:val="18"/>
                <w:lang w:val="en-GB"/>
              </w:rPr>
            </w:pPr>
            <w:r w:rsidRPr="002112F9">
              <w:rPr>
                <w:sz w:val="18"/>
                <w:szCs w:val="18"/>
                <w:lang w:val="en-GB"/>
              </w:rPr>
              <w:t>1172</w:t>
            </w:r>
            <w:r w:rsidR="004C7AC3">
              <w:rPr>
                <w:sz w:val="18"/>
                <w:szCs w:val="18"/>
                <w:lang w:val="en-GB"/>
              </w:rPr>
              <w:t xml:space="preserve"> (Summit)</w:t>
            </w:r>
          </w:p>
        </w:tc>
        <w:tc>
          <w:tcPr>
            <w:tcW w:w="706" w:type="dxa"/>
            <w:tcMar>
              <w:left w:w="0" w:type="dxa"/>
              <w:right w:w="0" w:type="dxa"/>
            </w:tcMar>
          </w:tcPr>
          <w:p w14:paraId="37CD3716" w14:textId="77777777" w:rsidR="00E276D2" w:rsidRPr="002112F9" w:rsidRDefault="00E276D2" w:rsidP="00DA24CD">
            <w:pPr>
              <w:rPr>
                <w:sz w:val="18"/>
                <w:szCs w:val="18"/>
                <w:lang w:val="en-GB"/>
              </w:rPr>
            </w:pPr>
            <w:r w:rsidRPr="002112F9">
              <w:rPr>
                <w:sz w:val="18"/>
                <w:szCs w:val="18"/>
                <w:lang w:val="en-GB"/>
              </w:rPr>
              <w:t>63</w:t>
            </w:r>
          </w:p>
        </w:tc>
        <w:tc>
          <w:tcPr>
            <w:tcW w:w="565" w:type="dxa"/>
            <w:tcMar>
              <w:left w:w="0" w:type="dxa"/>
              <w:right w:w="0" w:type="dxa"/>
            </w:tcMar>
          </w:tcPr>
          <w:p w14:paraId="56C726C0" w14:textId="77777777" w:rsidR="00E276D2" w:rsidRPr="002112F9" w:rsidRDefault="00E276D2" w:rsidP="00DA24CD">
            <w:pPr>
              <w:rPr>
                <w:sz w:val="18"/>
                <w:szCs w:val="18"/>
                <w:lang w:val="en-GB"/>
              </w:rPr>
            </w:pPr>
            <w:r w:rsidRPr="002112F9">
              <w:rPr>
                <w:sz w:val="18"/>
                <w:szCs w:val="18"/>
                <w:lang w:val="en-GB"/>
              </w:rPr>
              <w:t>76</w:t>
            </w:r>
          </w:p>
        </w:tc>
        <w:tc>
          <w:tcPr>
            <w:tcW w:w="566" w:type="dxa"/>
            <w:tcMar>
              <w:left w:w="0" w:type="dxa"/>
              <w:right w:w="0" w:type="dxa"/>
            </w:tcMar>
          </w:tcPr>
          <w:p w14:paraId="312672D6" w14:textId="77777777" w:rsidR="00E276D2" w:rsidRPr="002112F9" w:rsidRDefault="00E276D2" w:rsidP="00DA24CD">
            <w:pPr>
              <w:rPr>
                <w:sz w:val="18"/>
                <w:szCs w:val="18"/>
                <w:lang w:val="en-GB"/>
              </w:rPr>
            </w:pPr>
            <w:r w:rsidRPr="002112F9">
              <w:rPr>
                <w:sz w:val="18"/>
                <w:szCs w:val="18"/>
                <w:lang w:val="en-GB"/>
              </w:rPr>
              <w:t>83</w:t>
            </w:r>
          </w:p>
        </w:tc>
        <w:tc>
          <w:tcPr>
            <w:tcW w:w="565" w:type="dxa"/>
            <w:tcMar>
              <w:left w:w="0" w:type="dxa"/>
              <w:right w:w="0" w:type="dxa"/>
            </w:tcMar>
          </w:tcPr>
          <w:p w14:paraId="2B10427A" w14:textId="77777777" w:rsidR="00E276D2" w:rsidRPr="002112F9" w:rsidRDefault="00E276D2" w:rsidP="00DA24CD">
            <w:pPr>
              <w:rPr>
                <w:sz w:val="18"/>
                <w:szCs w:val="18"/>
                <w:lang w:val="en-GB"/>
              </w:rPr>
            </w:pPr>
            <w:r w:rsidRPr="002112F9">
              <w:rPr>
                <w:sz w:val="18"/>
                <w:szCs w:val="18"/>
                <w:lang w:val="en-GB"/>
              </w:rPr>
              <w:t>83</w:t>
            </w:r>
          </w:p>
        </w:tc>
        <w:tc>
          <w:tcPr>
            <w:tcW w:w="566" w:type="dxa"/>
            <w:tcMar>
              <w:left w:w="0" w:type="dxa"/>
              <w:right w:w="0" w:type="dxa"/>
            </w:tcMar>
          </w:tcPr>
          <w:p w14:paraId="29D307C8" w14:textId="77777777" w:rsidR="00E276D2" w:rsidRPr="002112F9" w:rsidRDefault="00E276D2" w:rsidP="00DA24CD">
            <w:pPr>
              <w:rPr>
                <w:sz w:val="18"/>
                <w:szCs w:val="18"/>
                <w:lang w:val="en-GB"/>
              </w:rPr>
            </w:pPr>
            <w:r w:rsidRPr="002112F9">
              <w:rPr>
                <w:sz w:val="18"/>
                <w:szCs w:val="18"/>
                <w:lang w:val="en-GB"/>
              </w:rPr>
              <w:t>44</w:t>
            </w:r>
          </w:p>
        </w:tc>
        <w:tc>
          <w:tcPr>
            <w:tcW w:w="566" w:type="dxa"/>
            <w:tcMar>
              <w:left w:w="0" w:type="dxa"/>
              <w:right w:w="0" w:type="dxa"/>
            </w:tcMar>
          </w:tcPr>
          <w:p w14:paraId="1FDE45BF" w14:textId="77777777" w:rsidR="00E276D2" w:rsidRPr="002112F9" w:rsidRDefault="00E276D2" w:rsidP="00DA24CD">
            <w:pPr>
              <w:rPr>
                <w:sz w:val="18"/>
                <w:szCs w:val="18"/>
                <w:lang w:val="en-GB"/>
              </w:rPr>
            </w:pPr>
            <w:r w:rsidRPr="002112F9">
              <w:rPr>
                <w:sz w:val="18"/>
                <w:szCs w:val="18"/>
                <w:lang w:val="en-GB"/>
              </w:rPr>
              <w:t>3</w:t>
            </w:r>
          </w:p>
        </w:tc>
        <w:tc>
          <w:tcPr>
            <w:tcW w:w="566" w:type="dxa"/>
            <w:tcMar>
              <w:left w:w="0" w:type="dxa"/>
              <w:right w:w="0" w:type="dxa"/>
            </w:tcMar>
          </w:tcPr>
          <w:p w14:paraId="2D266BCE" w14:textId="77777777" w:rsidR="00E276D2" w:rsidRPr="002112F9" w:rsidRDefault="00E276D2" w:rsidP="00DA24CD">
            <w:pPr>
              <w:rPr>
                <w:sz w:val="18"/>
                <w:szCs w:val="18"/>
                <w:lang w:val="en-GB"/>
              </w:rPr>
            </w:pPr>
            <w:r w:rsidRPr="002112F9">
              <w:rPr>
                <w:sz w:val="18"/>
                <w:szCs w:val="18"/>
                <w:lang w:val="en-GB"/>
              </w:rPr>
              <w:t>0</w:t>
            </w:r>
          </w:p>
        </w:tc>
        <w:tc>
          <w:tcPr>
            <w:tcW w:w="566" w:type="dxa"/>
            <w:tcMar>
              <w:left w:w="0" w:type="dxa"/>
              <w:right w:w="0" w:type="dxa"/>
            </w:tcMar>
          </w:tcPr>
          <w:p w14:paraId="36029940" w14:textId="77777777" w:rsidR="00E276D2" w:rsidRPr="002112F9" w:rsidRDefault="00E276D2" w:rsidP="00DA24CD">
            <w:pPr>
              <w:rPr>
                <w:sz w:val="18"/>
                <w:szCs w:val="18"/>
                <w:lang w:val="en-GB"/>
              </w:rPr>
            </w:pPr>
            <w:r w:rsidRPr="002112F9">
              <w:rPr>
                <w:sz w:val="18"/>
                <w:szCs w:val="18"/>
                <w:lang w:val="en-GB"/>
              </w:rPr>
              <w:t>0</w:t>
            </w:r>
          </w:p>
        </w:tc>
        <w:tc>
          <w:tcPr>
            <w:tcW w:w="565" w:type="dxa"/>
            <w:tcMar>
              <w:left w:w="0" w:type="dxa"/>
              <w:right w:w="0" w:type="dxa"/>
            </w:tcMar>
          </w:tcPr>
          <w:p w14:paraId="1CBDF6CE" w14:textId="77777777" w:rsidR="00E276D2" w:rsidRPr="002112F9" w:rsidRDefault="00E276D2" w:rsidP="00DA24CD">
            <w:pPr>
              <w:rPr>
                <w:sz w:val="18"/>
                <w:szCs w:val="18"/>
                <w:lang w:val="en-GB"/>
              </w:rPr>
            </w:pPr>
            <w:r w:rsidRPr="002112F9">
              <w:rPr>
                <w:sz w:val="18"/>
                <w:szCs w:val="18"/>
                <w:lang w:val="en-GB"/>
              </w:rPr>
              <w:t>1</w:t>
            </w:r>
          </w:p>
        </w:tc>
        <w:tc>
          <w:tcPr>
            <w:tcW w:w="565" w:type="dxa"/>
            <w:tcMar>
              <w:left w:w="0" w:type="dxa"/>
              <w:right w:w="0" w:type="dxa"/>
            </w:tcMar>
          </w:tcPr>
          <w:p w14:paraId="3EB20C69" w14:textId="77777777" w:rsidR="00E276D2" w:rsidRPr="002112F9" w:rsidRDefault="00E276D2" w:rsidP="00DA24CD">
            <w:pPr>
              <w:rPr>
                <w:sz w:val="18"/>
                <w:szCs w:val="18"/>
                <w:lang w:val="en-GB"/>
              </w:rPr>
            </w:pPr>
            <w:r w:rsidRPr="002112F9">
              <w:rPr>
                <w:sz w:val="18"/>
                <w:szCs w:val="18"/>
                <w:lang w:val="en-GB"/>
              </w:rPr>
              <w:t>5</w:t>
            </w:r>
          </w:p>
        </w:tc>
        <w:tc>
          <w:tcPr>
            <w:tcW w:w="705" w:type="dxa"/>
            <w:tcMar>
              <w:left w:w="0" w:type="dxa"/>
              <w:right w:w="0" w:type="dxa"/>
            </w:tcMar>
          </w:tcPr>
          <w:p w14:paraId="4F92EE3D" w14:textId="77777777" w:rsidR="00E276D2" w:rsidRPr="002112F9" w:rsidRDefault="00E276D2" w:rsidP="00DA24CD">
            <w:pPr>
              <w:rPr>
                <w:sz w:val="18"/>
                <w:szCs w:val="18"/>
                <w:lang w:val="en-GB"/>
              </w:rPr>
            </w:pPr>
            <w:r w:rsidRPr="002112F9">
              <w:rPr>
                <w:sz w:val="18"/>
                <w:szCs w:val="18"/>
                <w:lang w:val="en-GB"/>
              </w:rPr>
              <w:t>22</w:t>
            </w:r>
          </w:p>
        </w:tc>
        <w:tc>
          <w:tcPr>
            <w:tcW w:w="704" w:type="dxa"/>
            <w:tcMar>
              <w:left w:w="0" w:type="dxa"/>
              <w:right w:w="0" w:type="dxa"/>
            </w:tcMar>
          </w:tcPr>
          <w:p w14:paraId="52CA68AF" w14:textId="77777777" w:rsidR="00E276D2" w:rsidRPr="002112F9" w:rsidRDefault="00E276D2" w:rsidP="00DA24CD">
            <w:pPr>
              <w:rPr>
                <w:sz w:val="18"/>
                <w:szCs w:val="18"/>
                <w:lang w:val="en-GB"/>
              </w:rPr>
            </w:pPr>
            <w:r w:rsidRPr="002112F9">
              <w:rPr>
                <w:sz w:val="18"/>
                <w:szCs w:val="18"/>
                <w:lang w:val="en-GB"/>
              </w:rPr>
              <w:t>43</w:t>
            </w:r>
          </w:p>
        </w:tc>
        <w:tc>
          <w:tcPr>
            <w:tcW w:w="748" w:type="dxa"/>
            <w:tcMar>
              <w:left w:w="0" w:type="dxa"/>
              <w:right w:w="0" w:type="dxa"/>
            </w:tcMar>
          </w:tcPr>
          <w:p w14:paraId="3A1EE933" w14:textId="77777777" w:rsidR="00E276D2" w:rsidRPr="002112F9" w:rsidRDefault="00E276D2" w:rsidP="00DA24CD">
            <w:pPr>
              <w:rPr>
                <w:sz w:val="18"/>
                <w:szCs w:val="18"/>
                <w:lang w:val="en-GB"/>
              </w:rPr>
            </w:pPr>
            <w:r w:rsidRPr="002112F9">
              <w:rPr>
                <w:sz w:val="18"/>
                <w:szCs w:val="18"/>
                <w:lang w:val="en-GB"/>
              </w:rPr>
              <w:t>35</w:t>
            </w:r>
          </w:p>
        </w:tc>
      </w:tr>
      <w:tr w:rsidR="00E276D2" w:rsidRPr="002112F9" w14:paraId="65B2ED70" w14:textId="77777777" w:rsidTr="00620F11">
        <w:tc>
          <w:tcPr>
            <w:tcW w:w="1679" w:type="dxa"/>
            <w:tcMar>
              <w:left w:w="0" w:type="dxa"/>
              <w:right w:w="0" w:type="dxa"/>
            </w:tcMar>
          </w:tcPr>
          <w:p w14:paraId="48BE30FB" w14:textId="77777777" w:rsidR="00E276D2" w:rsidRPr="002112F9" w:rsidRDefault="00E276D2" w:rsidP="00DA24CD">
            <w:pPr>
              <w:rPr>
                <w:sz w:val="18"/>
                <w:szCs w:val="18"/>
                <w:lang w:val="en-GB"/>
              </w:rPr>
            </w:pPr>
          </w:p>
        </w:tc>
        <w:tc>
          <w:tcPr>
            <w:tcW w:w="706" w:type="dxa"/>
            <w:tcMar>
              <w:left w:w="0" w:type="dxa"/>
              <w:right w:w="0" w:type="dxa"/>
            </w:tcMar>
          </w:tcPr>
          <w:p w14:paraId="4369F9FB" w14:textId="77777777" w:rsidR="00E276D2" w:rsidRPr="002112F9" w:rsidRDefault="00E276D2" w:rsidP="00DA24CD">
            <w:pPr>
              <w:rPr>
                <w:sz w:val="18"/>
                <w:szCs w:val="18"/>
                <w:lang w:val="en-GB"/>
              </w:rPr>
            </w:pPr>
          </w:p>
        </w:tc>
        <w:tc>
          <w:tcPr>
            <w:tcW w:w="565" w:type="dxa"/>
            <w:tcMar>
              <w:left w:w="0" w:type="dxa"/>
              <w:right w:w="0" w:type="dxa"/>
            </w:tcMar>
          </w:tcPr>
          <w:p w14:paraId="53A7E222" w14:textId="77777777" w:rsidR="00E276D2" w:rsidRPr="002112F9" w:rsidRDefault="00E276D2" w:rsidP="00DA24CD">
            <w:pPr>
              <w:rPr>
                <w:sz w:val="18"/>
                <w:szCs w:val="18"/>
                <w:lang w:val="en-GB"/>
              </w:rPr>
            </w:pPr>
          </w:p>
        </w:tc>
        <w:tc>
          <w:tcPr>
            <w:tcW w:w="566" w:type="dxa"/>
            <w:tcMar>
              <w:left w:w="0" w:type="dxa"/>
              <w:right w:w="0" w:type="dxa"/>
            </w:tcMar>
          </w:tcPr>
          <w:p w14:paraId="6A9B04EC" w14:textId="77777777" w:rsidR="00E276D2" w:rsidRPr="002112F9" w:rsidRDefault="00E276D2" w:rsidP="00DA24CD">
            <w:pPr>
              <w:rPr>
                <w:sz w:val="18"/>
                <w:szCs w:val="18"/>
                <w:lang w:val="en-GB"/>
              </w:rPr>
            </w:pPr>
          </w:p>
        </w:tc>
        <w:tc>
          <w:tcPr>
            <w:tcW w:w="565" w:type="dxa"/>
            <w:tcMar>
              <w:left w:w="0" w:type="dxa"/>
              <w:right w:w="0" w:type="dxa"/>
            </w:tcMar>
          </w:tcPr>
          <w:p w14:paraId="5818B204" w14:textId="77777777" w:rsidR="00E276D2" w:rsidRPr="002112F9" w:rsidRDefault="00E276D2" w:rsidP="00DA24CD">
            <w:pPr>
              <w:rPr>
                <w:sz w:val="18"/>
                <w:szCs w:val="18"/>
                <w:lang w:val="en-GB"/>
              </w:rPr>
            </w:pPr>
          </w:p>
        </w:tc>
        <w:tc>
          <w:tcPr>
            <w:tcW w:w="566" w:type="dxa"/>
            <w:tcMar>
              <w:left w:w="0" w:type="dxa"/>
              <w:right w:w="0" w:type="dxa"/>
            </w:tcMar>
          </w:tcPr>
          <w:p w14:paraId="46722CF4" w14:textId="77777777" w:rsidR="00E276D2" w:rsidRPr="002112F9" w:rsidRDefault="00E276D2" w:rsidP="00DA24CD">
            <w:pPr>
              <w:rPr>
                <w:sz w:val="18"/>
                <w:szCs w:val="18"/>
                <w:lang w:val="en-GB"/>
              </w:rPr>
            </w:pPr>
          </w:p>
        </w:tc>
        <w:tc>
          <w:tcPr>
            <w:tcW w:w="566" w:type="dxa"/>
            <w:tcMar>
              <w:left w:w="0" w:type="dxa"/>
              <w:right w:w="0" w:type="dxa"/>
            </w:tcMar>
          </w:tcPr>
          <w:p w14:paraId="25335CE4" w14:textId="77777777" w:rsidR="00E276D2" w:rsidRPr="002112F9" w:rsidRDefault="00E276D2" w:rsidP="00DA24CD">
            <w:pPr>
              <w:rPr>
                <w:sz w:val="18"/>
                <w:szCs w:val="18"/>
                <w:lang w:val="en-GB"/>
              </w:rPr>
            </w:pPr>
          </w:p>
        </w:tc>
        <w:tc>
          <w:tcPr>
            <w:tcW w:w="566" w:type="dxa"/>
            <w:tcMar>
              <w:left w:w="0" w:type="dxa"/>
              <w:right w:w="0" w:type="dxa"/>
            </w:tcMar>
          </w:tcPr>
          <w:p w14:paraId="3E7F5EE9" w14:textId="77777777" w:rsidR="00E276D2" w:rsidRPr="002112F9" w:rsidRDefault="00E276D2" w:rsidP="00DA24CD">
            <w:pPr>
              <w:rPr>
                <w:sz w:val="18"/>
                <w:szCs w:val="18"/>
                <w:lang w:val="en-GB"/>
              </w:rPr>
            </w:pPr>
          </w:p>
        </w:tc>
        <w:tc>
          <w:tcPr>
            <w:tcW w:w="566" w:type="dxa"/>
            <w:tcMar>
              <w:left w:w="0" w:type="dxa"/>
              <w:right w:w="0" w:type="dxa"/>
            </w:tcMar>
          </w:tcPr>
          <w:p w14:paraId="3768E072" w14:textId="77777777" w:rsidR="00E276D2" w:rsidRPr="002112F9" w:rsidRDefault="00E276D2" w:rsidP="00DA24CD">
            <w:pPr>
              <w:rPr>
                <w:sz w:val="18"/>
                <w:szCs w:val="18"/>
                <w:lang w:val="en-GB"/>
              </w:rPr>
            </w:pPr>
          </w:p>
        </w:tc>
        <w:tc>
          <w:tcPr>
            <w:tcW w:w="565" w:type="dxa"/>
            <w:tcMar>
              <w:left w:w="0" w:type="dxa"/>
              <w:right w:w="0" w:type="dxa"/>
            </w:tcMar>
          </w:tcPr>
          <w:p w14:paraId="4D773A0C" w14:textId="77777777" w:rsidR="00E276D2" w:rsidRPr="002112F9" w:rsidRDefault="00E276D2" w:rsidP="00DA24CD">
            <w:pPr>
              <w:rPr>
                <w:sz w:val="18"/>
                <w:szCs w:val="18"/>
                <w:lang w:val="en-GB"/>
              </w:rPr>
            </w:pPr>
          </w:p>
        </w:tc>
        <w:tc>
          <w:tcPr>
            <w:tcW w:w="565" w:type="dxa"/>
            <w:tcMar>
              <w:left w:w="0" w:type="dxa"/>
              <w:right w:w="0" w:type="dxa"/>
            </w:tcMar>
          </w:tcPr>
          <w:p w14:paraId="71FAC6E2" w14:textId="77777777" w:rsidR="00E276D2" w:rsidRPr="002112F9" w:rsidRDefault="00E276D2" w:rsidP="00DA24CD">
            <w:pPr>
              <w:rPr>
                <w:sz w:val="18"/>
                <w:szCs w:val="18"/>
                <w:lang w:val="en-GB"/>
              </w:rPr>
            </w:pPr>
          </w:p>
        </w:tc>
        <w:tc>
          <w:tcPr>
            <w:tcW w:w="705" w:type="dxa"/>
            <w:tcMar>
              <w:left w:w="0" w:type="dxa"/>
              <w:right w:w="0" w:type="dxa"/>
            </w:tcMar>
          </w:tcPr>
          <w:p w14:paraId="3CACB4DA" w14:textId="77777777" w:rsidR="00E276D2" w:rsidRPr="002112F9" w:rsidRDefault="00E276D2" w:rsidP="00DA24CD">
            <w:pPr>
              <w:rPr>
                <w:sz w:val="18"/>
                <w:szCs w:val="18"/>
                <w:lang w:val="en-GB"/>
              </w:rPr>
            </w:pPr>
          </w:p>
        </w:tc>
        <w:tc>
          <w:tcPr>
            <w:tcW w:w="704" w:type="dxa"/>
            <w:tcMar>
              <w:left w:w="0" w:type="dxa"/>
              <w:right w:w="0" w:type="dxa"/>
            </w:tcMar>
          </w:tcPr>
          <w:p w14:paraId="48A2E6A3" w14:textId="77777777" w:rsidR="00E276D2" w:rsidRPr="002112F9" w:rsidRDefault="00E276D2" w:rsidP="00DA24CD">
            <w:pPr>
              <w:rPr>
                <w:sz w:val="18"/>
                <w:szCs w:val="18"/>
                <w:lang w:val="en-GB"/>
              </w:rPr>
            </w:pPr>
          </w:p>
        </w:tc>
        <w:tc>
          <w:tcPr>
            <w:tcW w:w="748" w:type="dxa"/>
            <w:tcMar>
              <w:left w:w="0" w:type="dxa"/>
              <w:right w:w="0" w:type="dxa"/>
            </w:tcMar>
          </w:tcPr>
          <w:p w14:paraId="2C76D415" w14:textId="77777777" w:rsidR="00E276D2" w:rsidRPr="002112F9" w:rsidRDefault="00E276D2" w:rsidP="00DA24CD">
            <w:pPr>
              <w:rPr>
                <w:sz w:val="18"/>
                <w:szCs w:val="18"/>
                <w:lang w:val="en-GB"/>
              </w:rPr>
            </w:pPr>
          </w:p>
        </w:tc>
      </w:tr>
      <w:tr w:rsidR="00E276D2" w:rsidRPr="002112F9" w14:paraId="229C423D" w14:textId="77777777" w:rsidTr="00620F11">
        <w:tc>
          <w:tcPr>
            <w:tcW w:w="9632" w:type="dxa"/>
            <w:gridSpan w:val="14"/>
            <w:tcMar>
              <w:left w:w="0" w:type="dxa"/>
              <w:right w:w="0" w:type="dxa"/>
            </w:tcMar>
          </w:tcPr>
          <w:p w14:paraId="1C4BCA4A" w14:textId="77777777" w:rsidR="00E276D2" w:rsidRPr="002112F9" w:rsidRDefault="00E276D2" w:rsidP="00DA24CD">
            <w:pPr>
              <w:rPr>
                <w:sz w:val="18"/>
                <w:szCs w:val="18"/>
                <w:lang w:val="en-GB"/>
              </w:rPr>
            </w:pPr>
            <w:r w:rsidRPr="002112F9">
              <w:rPr>
                <w:i/>
                <w:sz w:val="18"/>
                <w:szCs w:val="18"/>
                <w:lang w:val="en-GB"/>
              </w:rPr>
              <w:t>From modelled data (1958-2017)</w:t>
            </w:r>
          </w:p>
        </w:tc>
      </w:tr>
      <w:tr w:rsidR="00E276D2" w:rsidRPr="002112F9" w14:paraId="63022EAA" w14:textId="77777777" w:rsidTr="00620F11">
        <w:tc>
          <w:tcPr>
            <w:tcW w:w="1679" w:type="dxa"/>
            <w:tcMar>
              <w:left w:w="0" w:type="dxa"/>
              <w:right w:w="0" w:type="dxa"/>
            </w:tcMar>
          </w:tcPr>
          <w:p w14:paraId="5FA5F154" w14:textId="7A6AEB0F" w:rsidR="00E276D2" w:rsidRPr="002112F9" w:rsidRDefault="00E276D2" w:rsidP="00DA24CD">
            <w:pPr>
              <w:rPr>
                <w:sz w:val="18"/>
                <w:szCs w:val="18"/>
                <w:lang w:val="en-GB"/>
              </w:rPr>
            </w:pPr>
            <w:r w:rsidRPr="002112F9">
              <w:rPr>
                <w:sz w:val="18"/>
                <w:szCs w:val="18"/>
                <w:lang w:val="en-GB"/>
              </w:rPr>
              <w:t>1172</w:t>
            </w:r>
            <w:r w:rsidR="004C7AC3">
              <w:rPr>
                <w:sz w:val="18"/>
                <w:szCs w:val="18"/>
                <w:lang w:val="en-GB"/>
              </w:rPr>
              <w:t xml:space="preserve"> (Summit)</w:t>
            </w:r>
          </w:p>
        </w:tc>
        <w:tc>
          <w:tcPr>
            <w:tcW w:w="706" w:type="dxa"/>
            <w:tcMar>
              <w:left w:w="0" w:type="dxa"/>
              <w:right w:w="0" w:type="dxa"/>
            </w:tcMar>
          </w:tcPr>
          <w:p w14:paraId="7C28152E" w14:textId="77777777" w:rsidR="00E276D2" w:rsidRPr="002112F9" w:rsidRDefault="00E276D2" w:rsidP="00DA24CD">
            <w:pPr>
              <w:rPr>
                <w:sz w:val="18"/>
                <w:szCs w:val="18"/>
                <w:lang w:val="en-GB"/>
              </w:rPr>
            </w:pPr>
            <w:r w:rsidRPr="002112F9">
              <w:rPr>
                <w:sz w:val="18"/>
                <w:szCs w:val="18"/>
                <w:lang w:val="en-GB"/>
              </w:rPr>
              <w:t>60</w:t>
            </w:r>
          </w:p>
        </w:tc>
        <w:tc>
          <w:tcPr>
            <w:tcW w:w="565" w:type="dxa"/>
            <w:tcMar>
              <w:left w:w="0" w:type="dxa"/>
              <w:right w:w="0" w:type="dxa"/>
            </w:tcMar>
          </w:tcPr>
          <w:p w14:paraId="28C1749B" w14:textId="77777777" w:rsidR="00E276D2" w:rsidRPr="002112F9" w:rsidRDefault="00E276D2" w:rsidP="00DA24CD">
            <w:pPr>
              <w:rPr>
                <w:sz w:val="18"/>
                <w:szCs w:val="18"/>
                <w:lang w:val="en-GB"/>
              </w:rPr>
            </w:pPr>
            <w:r w:rsidRPr="002112F9">
              <w:rPr>
                <w:sz w:val="18"/>
                <w:szCs w:val="18"/>
                <w:lang w:val="en-GB"/>
              </w:rPr>
              <w:t>72</w:t>
            </w:r>
          </w:p>
        </w:tc>
        <w:tc>
          <w:tcPr>
            <w:tcW w:w="566" w:type="dxa"/>
            <w:tcMar>
              <w:left w:w="0" w:type="dxa"/>
              <w:right w:w="0" w:type="dxa"/>
            </w:tcMar>
          </w:tcPr>
          <w:p w14:paraId="20A3318E" w14:textId="77777777" w:rsidR="00E276D2" w:rsidRPr="002112F9" w:rsidRDefault="00E276D2" w:rsidP="00DA24CD">
            <w:pPr>
              <w:rPr>
                <w:sz w:val="18"/>
                <w:szCs w:val="18"/>
                <w:lang w:val="en-GB"/>
              </w:rPr>
            </w:pPr>
            <w:r w:rsidRPr="002112F9">
              <w:rPr>
                <w:sz w:val="18"/>
                <w:szCs w:val="18"/>
                <w:lang w:val="en-GB"/>
              </w:rPr>
              <w:t>80</w:t>
            </w:r>
          </w:p>
        </w:tc>
        <w:tc>
          <w:tcPr>
            <w:tcW w:w="565" w:type="dxa"/>
            <w:tcMar>
              <w:left w:w="0" w:type="dxa"/>
              <w:right w:w="0" w:type="dxa"/>
            </w:tcMar>
          </w:tcPr>
          <w:p w14:paraId="2FB0E6DC" w14:textId="77777777" w:rsidR="00E276D2" w:rsidRPr="002112F9" w:rsidRDefault="00E276D2" w:rsidP="00DA24CD">
            <w:pPr>
              <w:rPr>
                <w:sz w:val="18"/>
                <w:szCs w:val="18"/>
                <w:lang w:val="en-GB"/>
              </w:rPr>
            </w:pPr>
            <w:r w:rsidRPr="002112F9">
              <w:rPr>
                <w:sz w:val="18"/>
                <w:szCs w:val="18"/>
                <w:lang w:val="en-GB"/>
              </w:rPr>
              <w:t>77</w:t>
            </w:r>
          </w:p>
        </w:tc>
        <w:tc>
          <w:tcPr>
            <w:tcW w:w="566" w:type="dxa"/>
            <w:tcMar>
              <w:left w:w="0" w:type="dxa"/>
              <w:right w:w="0" w:type="dxa"/>
            </w:tcMar>
          </w:tcPr>
          <w:p w14:paraId="30954A55" w14:textId="77777777" w:rsidR="00E276D2" w:rsidRPr="002112F9" w:rsidRDefault="00E276D2" w:rsidP="00DA24CD">
            <w:pPr>
              <w:rPr>
                <w:sz w:val="18"/>
                <w:szCs w:val="18"/>
                <w:lang w:val="en-GB"/>
              </w:rPr>
            </w:pPr>
            <w:r w:rsidRPr="002112F9">
              <w:rPr>
                <w:sz w:val="18"/>
                <w:szCs w:val="18"/>
                <w:lang w:val="en-GB"/>
              </w:rPr>
              <w:t>38</w:t>
            </w:r>
          </w:p>
        </w:tc>
        <w:tc>
          <w:tcPr>
            <w:tcW w:w="566" w:type="dxa"/>
            <w:tcMar>
              <w:left w:w="0" w:type="dxa"/>
              <w:right w:w="0" w:type="dxa"/>
            </w:tcMar>
          </w:tcPr>
          <w:p w14:paraId="6A51727F" w14:textId="77777777" w:rsidR="00E276D2" w:rsidRPr="002112F9" w:rsidRDefault="00E276D2" w:rsidP="00DA24CD">
            <w:pPr>
              <w:rPr>
                <w:sz w:val="18"/>
                <w:szCs w:val="18"/>
                <w:lang w:val="en-GB"/>
              </w:rPr>
            </w:pPr>
            <w:r w:rsidRPr="002112F9">
              <w:rPr>
                <w:sz w:val="18"/>
                <w:szCs w:val="18"/>
                <w:lang w:val="en-GB"/>
              </w:rPr>
              <w:t>2</w:t>
            </w:r>
          </w:p>
        </w:tc>
        <w:tc>
          <w:tcPr>
            <w:tcW w:w="566" w:type="dxa"/>
            <w:tcMar>
              <w:left w:w="0" w:type="dxa"/>
              <w:right w:w="0" w:type="dxa"/>
            </w:tcMar>
          </w:tcPr>
          <w:p w14:paraId="51A26740" w14:textId="77777777" w:rsidR="00E276D2" w:rsidRPr="002112F9" w:rsidRDefault="00E276D2" w:rsidP="00DA24CD">
            <w:pPr>
              <w:rPr>
                <w:sz w:val="18"/>
                <w:szCs w:val="18"/>
                <w:lang w:val="en-GB"/>
              </w:rPr>
            </w:pPr>
            <w:r w:rsidRPr="002112F9">
              <w:rPr>
                <w:sz w:val="18"/>
                <w:szCs w:val="18"/>
                <w:lang w:val="en-GB"/>
              </w:rPr>
              <w:t>0</w:t>
            </w:r>
          </w:p>
        </w:tc>
        <w:tc>
          <w:tcPr>
            <w:tcW w:w="566" w:type="dxa"/>
            <w:tcMar>
              <w:left w:w="0" w:type="dxa"/>
              <w:right w:w="0" w:type="dxa"/>
            </w:tcMar>
          </w:tcPr>
          <w:p w14:paraId="5E5FD86A" w14:textId="77777777" w:rsidR="00E276D2" w:rsidRPr="002112F9" w:rsidRDefault="00E276D2" w:rsidP="00DA24CD">
            <w:pPr>
              <w:rPr>
                <w:sz w:val="18"/>
                <w:szCs w:val="18"/>
                <w:lang w:val="en-GB"/>
              </w:rPr>
            </w:pPr>
            <w:r w:rsidRPr="002112F9">
              <w:rPr>
                <w:sz w:val="18"/>
                <w:szCs w:val="18"/>
                <w:lang w:val="en-GB"/>
              </w:rPr>
              <w:t>0</w:t>
            </w:r>
          </w:p>
        </w:tc>
        <w:tc>
          <w:tcPr>
            <w:tcW w:w="565" w:type="dxa"/>
            <w:tcMar>
              <w:left w:w="0" w:type="dxa"/>
              <w:right w:w="0" w:type="dxa"/>
            </w:tcMar>
          </w:tcPr>
          <w:p w14:paraId="1DFE565E" w14:textId="77777777" w:rsidR="00E276D2" w:rsidRPr="002112F9" w:rsidRDefault="00E276D2" w:rsidP="00DA24CD">
            <w:pPr>
              <w:rPr>
                <w:sz w:val="18"/>
                <w:szCs w:val="18"/>
                <w:lang w:val="en-GB"/>
              </w:rPr>
            </w:pPr>
            <w:r w:rsidRPr="002112F9">
              <w:rPr>
                <w:sz w:val="18"/>
                <w:szCs w:val="18"/>
                <w:lang w:val="en-GB"/>
              </w:rPr>
              <w:t>0</w:t>
            </w:r>
          </w:p>
        </w:tc>
        <w:tc>
          <w:tcPr>
            <w:tcW w:w="565" w:type="dxa"/>
            <w:tcMar>
              <w:left w:w="0" w:type="dxa"/>
              <w:right w:w="0" w:type="dxa"/>
            </w:tcMar>
          </w:tcPr>
          <w:p w14:paraId="4144114A" w14:textId="77777777" w:rsidR="00E276D2" w:rsidRPr="002112F9" w:rsidRDefault="00E276D2" w:rsidP="00DA24CD">
            <w:pPr>
              <w:rPr>
                <w:sz w:val="18"/>
                <w:szCs w:val="18"/>
                <w:lang w:val="en-GB"/>
              </w:rPr>
            </w:pPr>
            <w:r w:rsidRPr="002112F9">
              <w:rPr>
                <w:sz w:val="18"/>
                <w:szCs w:val="18"/>
                <w:lang w:val="en-GB"/>
              </w:rPr>
              <w:t>4</w:t>
            </w:r>
          </w:p>
        </w:tc>
        <w:tc>
          <w:tcPr>
            <w:tcW w:w="705" w:type="dxa"/>
            <w:tcMar>
              <w:left w:w="0" w:type="dxa"/>
              <w:right w:w="0" w:type="dxa"/>
            </w:tcMar>
          </w:tcPr>
          <w:p w14:paraId="6B58261D" w14:textId="77777777" w:rsidR="00E276D2" w:rsidRPr="002112F9" w:rsidRDefault="00E276D2" w:rsidP="00DA24CD">
            <w:pPr>
              <w:rPr>
                <w:sz w:val="18"/>
                <w:szCs w:val="18"/>
                <w:lang w:val="en-GB"/>
              </w:rPr>
            </w:pPr>
            <w:r w:rsidRPr="002112F9">
              <w:rPr>
                <w:sz w:val="18"/>
                <w:szCs w:val="18"/>
                <w:lang w:val="en-GB"/>
              </w:rPr>
              <w:t>19</w:t>
            </w:r>
          </w:p>
        </w:tc>
        <w:tc>
          <w:tcPr>
            <w:tcW w:w="704" w:type="dxa"/>
            <w:tcMar>
              <w:left w:w="0" w:type="dxa"/>
              <w:right w:w="0" w:type="dxa"/>
            </w:tcMar>
          </w:tcPr>
          <w:p w14:paraId="2FBB0565" w14:textId="77777777" w:rsidR="00E276D2" w:rsidRPr="002112F9" w:rsidRDefault="00E276D2" w:rsidP="00DA24CD">
            <w:pPr>
              <w:rPr>
                <w:sz w:val="18"/>
                <w:szCs w:val="18"/>
                <w:lang w:val="en-GB"/>
              </w:rPr>
            </w:pPr>
            <w:r w:rsidRPr="002112F9">
              <w:rPr>
                <w:sz w:val="18"/>
                <w:szCs w:val="18"/>
                <w:lang w:val="en-GB"/>
              </w:rPr>
              <w:t>40</w:t>
            </w:r>
          </w:p>
        </w:tc>
        <w:tc>
          <w:tcPr>
            <w:tcW w:w="748" w:type="dxa"/>
            <w:tcMar>
              <w:left w:w="0" w:type="dxa"/>
              <w:right w:w="0" w:type="dxa"/>
            </w:tcMar>
          </w:tcPr>
          <w:p w14:paraId="34CACC08" w14:textId="77777777" w:rsidR="00E276D2" w:rsidRPr="002112F9" w:rsidRDefault="00E276D2" w:rsidP="00DA24CD">
            <w:pPr>
              <w:rPr>
                <w:sz w:val="18"/>
                <w:szCs w:val="18"/>
                <w:lang w:val="en-GB"/>
              </w:rPr>
            </w:pPr>
            <w:r w:rsidRPr="002112F9">
              <w:rPr>
                <w:sz w:val="18"/>
                <w:szCs w:val="18"/>
                <w:lang w:val="en-GB"/>
              </w:rPr>
              <w:t>33</w:t>
            </w:r>
          </w:p>
        </w:tc>
      </w:tr>
      <w:tr w:rsidR="00E276D2" w:rsidRPr="002112F9" w14:paraId="345C1D60" w14:textId="77777777" w:rsidTr="00620F11">
        <w:tc>
          <w:tcPr>
            <w:tcW w:w="1679" w:type="dxa"/>
            <w:tcBorders>
              <w:bottom w:val="single" w:sz="4" w:space="0" w:color="auto"/>
            </w:tcBorders>
            <w:tcMar>
              <w:left w:w="0" w:type="dxa"/>
              <w:right w:w="0" w:type="dxa"/>
            </w:tcMar>
          </w:tcPr>
          <w:p w14:paraId="65C50ED7" w14:textId="77777777" w:rsidR="00E276D2" w:rsidRPr="002112F9" w:rsidRDefault="00E276D2" w:rsidP="00DA24CD">
            <w:pPr>
              <w:rPr>
                <w:sz w:val="10"/>
                <w:szCs w:val="10"/>
                <w:lang w:val="en-GB"/>
              </w:rPr>
            </w:pPr>
          </w:p>
        </w:tc>
        <w:tc>
          <w:tcPr>
            <w:tcW w:w="706" w:type="dxa"/>
            <w:tcBorders>
              <w:bottom w:val="single" w:sz="4" w:space="0" w:color="auto"/>
            </w:tcBorders>
            <w:tcMar>
              <w:left w:w="0" w:type="dxa"/>
              <w:right w:w="0" w:type="dxa"/>
            </w:tcMar>
          </w:tcPr>
          <w:p w14:paraId="53D73B33"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0306FF5A"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3E7EE1C8"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24A89771"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72C6961A"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47794B4C"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134A7329" w14:textId="77777777" w:rsidR="00E276D2" w:rsidRPr="002112F9" w:rsidRDefault="00E276D2" w:rsidP="00DA24CD">
            <w:pPr>
              <w:rPr>
                <w:sz w:val="10"/>
                <w:szCs w:val="10"/>
                <w:lang w:val="en-GB"/>
              </w:rPr>
            </w:pPr>
          </w:p>
        </w:tc>
        <w:tc>
          <w:tcPr>
            <w:tcW w:w="566" w:type="dxa"/>
            <w:tcBorders>
              <w:bottom w:val="single" w:sz="4" w:space="0" w:color="auto"/>
            </w:tcBorders>
            <w:tcMar>
              <w:left w:w="0" w:type="dxa"/>
              <w:right w:w="0" w:type="dxa"/>
            </w:tcMar>
          </w:tcPr>
          <w:p w14:paraId="2A30A97D"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27E2DFBA" w14:textId="77777777" w:rsidR="00E276D2" w:rsidRPr="002112F9" w:rsidRDefault="00E276D2" w:rsidP="00DA24CD">
            <w:pPr>
              <w:rPr>
                <w:sz w:val="10"/>
                <w:szCs w:val="10"/>
                <w:lang w:val="en-GB"/>
              </w:rPr>
            </w:pPr>
          </w:p>
        </w:tc>
        <w:tc>
          <w:tcPr>
            <w:tcW w:w="565" w:type="dxa"/>
            <w:tcBorders>
              <w:bottom w:val="single" w:sz="4" w:space="0" w:color="auto"/>
            </w:tcBorders>
            <w:tcMar>
              <w:left w:w="0" w:type="dxa"/>
              <w:right w:w="0" w:type="dxa"/>
            </w:tcMar>
          </w:tcPr>
          <w:p w14:paraId="45ADA8B4" w14:textId="77777777" w:rsidR="00E276D2" w:rsidRPr="002112F9" w:rsidRDefault="00E276D2" w:rsidP="00DA24CD">
            <w:pPr>
              <w:rPr>
                <w:sz w:val="10"/>
                <w:szCs w:val="10"/>
                <w:lang w:val="en-GB"/>
              </w:rPr>
            </w:pPr>
          </w:p>
        </w:tc>
        <w:tc>
          <w:tcPr>
            <w:tcW w:w="705" w:type="dxa"/>
            <w:tcBorders>
              <w:bottom w:val="single" w:sz="4" w:space="0" w:color="auto"/>
            </w:tcBorders>
            <w:tcMar>
              <w:left w:w="0" w:type="dxa"/>
              <w:right w:w="0" w:type="dxa"/>
            </w:tcMar>
          </w:tcPr>
          <w:p w14:paraId="322DDBD5" w14:textId="77777777" w:rsidR="00E276D2" w:rsidRPr="002112F9" w:rsidRDefault="00E276D2" w:rsidP="00DA24CD">
            <w:pPr>
              <w:rPr>
                <w:sz w:val="10"/>
                <w:szCs w:val="10"/>
                <w:lang w:val="en-GB"/>
              </w:rPr>
            </w:pPr>
          </w:p>
        </w:tc>
        <w:tc>
          <w:tcPr>
            <w:tcW w:w="704" w:type="dxa"/>
            <w:tcBorders>
              <w:bottom w:val="single" w:sz="4" w:space="0" w:color="auto"/>
            </w:tcBorders>
            <w:tcMar>
              <w:left w:w="0" w:type="dxa"/>
              <w:right w:w="0" w:type="dxa"/>
            </w:tcMar>
          </w:tcPr>
          <w:p w14:paraId="24573713" w14:textId="77777777" w:rsidR="00E276D2" w:rsidRPr="002112F9" w:rsidRDefault="00E276D2" w:rsidP="00DA24CD">
            <w:pPr>
              <w:rPr>
                <w:sz w:val="10"/>
                <w:szCs w:val="10"/>
                <w:lang w:val="en-GB"/>
              </w:rPr>
            </w:pPr>
          </w:p>
        </w:tc>
        <w:tc>
          <w:tcPr>
            <w:tcW w:w="748" w:type="dxa"/>
            <w:tcBorders>
              <w:bottom w:val="single" w:sz="4" w:space="0" w:color="auto"/>
            </w:tcBorders>
            <w:tcMar>
              <w:left w:w="0" w:type="dxa"/>
              <w:right w:w="0" w:type="dxa"/>
            </w:tcMar>
          </w:tcPr>
          <w:p w14:paraId="40E88C53" w14:textId="77777777" w:rsidR="00E276D2" w:rsidRPr="002112F9" w:rsidRDefault="00E276D2" w:rsidP="00DA24CD">
            <w:pPr>
              <w:rPr>
                <w:sz w:val="10"/>
                <w:szCs w:val="10"/>
                <w:lang w:val="en-GB"/>
              </w:rPr>
            </w:pPr>
          </w:p>
        </w:tc>
      </w:tr>
    </w:tbl>
    <w:p w14:paraId="4CDFC1D1" w14:textId="77777777" w:rsidR="00E276D2" w:rsidRPr="002112F9" w:rsidRDefault="00E276D2" w:rsidP="00E276D2">
      <w:pPr>
        <w:rPr>
          <w:sz w:val="22"/>
          <w:szCs w:val="22"/>
          <w:lang w:val="en-GB"/>
        </w:rPr>
      </w:pPr>
    </w:p>
    <w:p w14:paraId="3F1B55E1" w14:textId="77777777" w:rsidR="00E276D2" w:rsidRPr="002112F9" w:rsidRDefault="00E276D2" w:rsidP="00E276D2">
      <w:pPr>
        <w:rPr>
          <w:sz w:val="22"/>
          <w:szCs w:val="22"/>
          <w:lang w:val="en-GB"/>
        </w:rPr>
      </w:pPr>
    </w:p>
    <w:p w14:paraId="5A43784C" w14:textId="77777777" w:rsidR="00E276D2" w:rsidRPr="002112F9" w:rsidRDefault="00E276D2">
      <w:pPr>
        <w:rPr>
          <w:lang w:val="en-GB"/>
        </w:rPr>
      </w:pPr>
    </w:p>
    <w:p w14:paraId="06EC7D52" w14:textId="4193B2E9" w:rsidR="00E276D2" w:rsidRPr="002112F9" w:rsidRDefault="00E276D2">
      <w:pPr>
        <w:rPr>
          <w:lang w:val="en-GB"/>
        </w:rPr>
      </w:pPr>
      <w:r w:rsidRPr="002112F9">
        <w:rPr>
          <w:lang w:val="en-GB"/>
        </w:rPr>
        <w:br w:type="page"/>
      </w:r>
    </w:p>
    <w:p w14:paraId="542AE540" w14:textId="0216A790" w:rsidR="008D3BBE" w:rsidRPr="002112F9" w:rsidRDefault="008D3BBE" w:rsidP="003027DA">
      <w:pPr>
        <w:rPr>
          <w:sz w:val="22"/>
          <w:szCs w:val="22"/>
          <w:lang w:val="en-GB"/>
        </w:rPr>
      </w:pPr>
    </w:p>
    <w:p w14:paraId="3A26FC61" w14:textId="058579C3" w:rsidR="002112F9" w:rsidRPr="002112F9" w:rsidRDefault="002112F9" w:rsidP="003027DA">
      <w:pPr>
        <w:rPr>
          <w:b/>
          <w:sz w:val="22"/>
          <w:szCs w:val="22"/>
          <w:lang w:val="en-GB"/>
        </w:rPr>
      </w:pPr>
      <w:r w:rsidRPr="002112F9">
        <w:rPr>
          <w:b/>
          <w:sz w:val="22"/>
          <w:szCs w:val="22"/>
          <w:lang w:val="en-GB"/>
        </w:rPr>
        <w:t xml:space="preserve">Text describing relevant corrections, summarised in Table </w:t>
      </w:r>
      <w:r w:rsidR="00A456ED">
        <w:rPr>
          <w:b/>
          <w:sz w:val="22"/>
          <w:szCs w:val="22"/>
          <w:lang w:val="en-GB"/>
        </w:rPr>
        <w:t>2</w:t>
      </w:r>
      <w:r w:rsidRPr="002112F9">
        <w:rPr>
          <w:b/>
          <w:sz w:val="22"/>
          <w:szCs w:val="22"/>
          <w:lang w:val="en-GB"/>
        </w:rPr>
        <w:t xml:space="preserve">. </w:t>
      </w:r>
    </w:p>
    <w:p w14:paraId="4C022B6B" w14:textId="4FE5C021" w:rsidR="002112F9" w:rsidRPr="002112F9" w:rsidRDefault="002112F9" w:rsidP="002112F9">
      <w:pPr>
        <w:jc w:val="both"/>
        <w:rPr>
          <w:sz w:val="22"/>
          <w:szCs w:val="22"/>
          <w:lang w:val="en-GB"/>
        </w:rPr>
      </w:pPr>
      <w:r w:rsidRPr="002112F9">
        <w:rPr>
          <w:sz w:val="22"/>
          <w:szCs w:val="22"/>
          <w:lang w:val="en-GB"/>
        </w:rPr>
        <w:t>The continental climate of the region (</w:t>
      </w:r>
      <w:r w:rsidRPr="004C7AC3">
        <w:rPr>
          <w:sz w:val="22"/>
          <w:szCs w:val="22"/>
          <w:lang w:val="en-GB"/>
        </w:rPr>
        <w:t xml:space="preserve">Table </w:t>
      </w:r>
      <w:r w:rsidR="004C7AC3" w:rsidRPr="004C7AC3">
        <w:rPr>
          <w:sz w:val="22"/>
          <w:szCs w:val="22"/>
          <w:lang w:val="en-GB"/>
        </w:rPr>
        <w:t>S1</w:t>
      </w:r>
      <w:r w:rsidRPr="002112F9">
        <w:rPr>
          <w:sz w:val="22"/>
          <w:szCs w:val="22"/>
          <w:lang w:val="en-GB"/>
        </w:rPr>
        <w:t>), combined with angularity of boulders in the rock glacier lobes suggests very low Holocene erosion rates. No thin quartz veins protruding from horizontal rock surfaces were observed, only thicker quartz-rich lenses. These suggest about 5 mm total erosion since the deglaciation (c. 10.5 ka, cf. Hughes et al., 2016; Stroeven et al., 2016). This amounts to c. 0.48 mm ka</w:t>
      </w:r>
      <w:r w:rsidRPr="002112F9">
        <w:rPr>
          <w:sz w:val="22"/>
          <w:szCs w:val="22"/>
          <w:vertAlign w:val="superscript"/>
          <w:lang w:val="en-GB"/>
        </w:rPr>
        <w:t>-1</w:t>
      </w:r>
      <w:r w:rsidRPr="002112F9">
        <w:rPr>
          <w:sz w:val="22"/>
          <w:szCs w:val="22"/>
          <w:lang w:val="en-GB"/>
        </w:rPr>
        <w:t xml:space="preserve">, substantially lower than lowering rates of 4.8 </w:t>
      </w:r>
      <w:r w:rsidRPr="002112F9">
        <w:rPr>
          <w:sz w:val="22"/>
          <w:szCs w:val="22"/>
          <w:lang w:val="en-GB"/>
        </w:rPr>
        <w:sym w:font="Symbol" w:char="F0B1"/>
      </w:r>
      <w:r w:rsidRPr="002112F9">
        <w:rPr>
          <w:sz w:val="22"/>
          <w:szCs w:val="22"/>
          <w:lang w:val="en-GB"/>
        </w:rPr>
        <w:t xml:space="preserve"> 1.0 mm ka</w:t>
      </w:r>
      <w:r w:rsidRPr="002112F9">
        <w:rPr>
          <w:sz w:val="22"/>
          <w:szCs w:val="22"/>
          <w:vertAlign w:val="superscript"/>
          <w:lang w:val="en-GB"/>
        </w:rPr>
        <w:t>-1</w:t>
      </w:r>
      <w:r w:rsidRPr="002112F9">
        <w:rPr>
          <w:sz w:val="22"/>
          <w:szCs w:val="22"/>
          <w:lang w:val="en-GB"/>
        </w:rPr>
        <w:t xml:space="preserve"> from pyroxene-granulite gneiss surfaces in Jotunheimen (Matthews and Owen, 2011), but comparable to 0.55 mm ka</w:t>
      </w:r>
      <w:r w:rsidRPr="002112F9">
        <w:rPr>
          <w:sz w:val="22"/>
          <w:szCs w:val="22"/>
          <w:vertAlign w:val="superscript"/>
          <w:lang w:val="en-GB"/>
        </w:rPr>
        <w:t>-1</w:t>
      </w:r>
      <w:r w:rsidRPr="002112F9">
        <w:rPr>
          <w:sz w:val="22"/>
          <w:szCs w:val="22"/>
          <w:lang w:val="en-GB"/>
        </w:rPr>
        <w:t xml:space="preserve"> from schists and gneisses on Hardangervidda (Nicholson, 2008). An erosion rate of 0.48 mm ka</w:t>
      </w:r>
      <w:r w:rsidRPr="002112F9">
        <w:rPr>
          <w:sz w:val="22"/>
          <w:szCs w:val="22"/>
          <w:vertAlign w:val="superscript"/>
          <w:lang w:val="en-GB"/>
        </w:rPr>
        <w:t>-1</w:t>
      </w:r>
      <w:r w:rsidRPr="002112F9">
        <w:rPr>
          <w:sz w:val="22"/>
          <w:szCs w:val="22"/>
          <w:lang w:val="en-GB"/>
        </w:rPr>
        <w:t xml:space="preserve"> has been applied to all samples, except sample ØYB 1309 (quartz). The impact of erosion, based on local observations, translates to an increase in age of less than 0.5% (</w:t>
      </w:r>
      <w:r w:rsidRPr="004C7AC3">
        <w:rPr>
          <w:sz w:val="22"/>
          <w:szCs w:val="22"/>
          <w:lang w:val="en-GB"/>
        </w:rPr>
        <w:t xml:space="preserve">Table </w:t>
      </w:r>
      <w:r w:rsidR="00A456ED" w:rsidRPr="004C7AC3">
        <w:rPr>
          <w:sz w:val="22"/>
          <w:szCs w:val="22"/>
          <w:lang w:val="en-GB"/>
        </w:rPr>
        <w:t>2</w:t>
      </w:r>
      <w:r w:rsidRPr="002112F9">
        <w:rPr>
          <w:sz w:val="22"/>
          <w:szCs w:val="22"/>
          <w:lang w:val="en-GB"/>
        </w:rPr>
        <w:t xml:space="preserve">). </w:t>
      </w:r>
    </w:p>
    <w:p w14:paraId="0A4887EF" w14:textId="77777777" w:rsidR="002112F9" w:rsidRPr="002112F9" w:rsidRDefault="002112F9" w:rsidP="002112F9">
      <w:pPr>
        <w:jc w:val="both"/>
        <w:rPr>
          <w:sz w:val="22"/>
          <w:szCs w:val="22"/>
          <w:lang w:val="en-GB"/>
        </w:rPr>
      </w:pPr>
    </w:p>
    <w:p w14:paraId="1B938A0F" w14:textId="3F1D5509" w:rsidR="002112F9" w:rsidRPr="002112F9" w:rsidRDefault="002112F9" w:rsidP="002112F9">
      <w:pPr>
        <w:jc w:val="both"/>
        <w:rPr>
          <w:sz w:val="22"/>
          <w:szCs w:val="22"/>
          <w:lang w:val="en-GB"/>
        </w:rPr>
      </w:pPr>
      <w:r w:rsidRPr="002112F9">
        <w:rPr>
          <w:sz w:val="22"/>
          <w:szCs w:val="22"/>
          <w:lang w:val="en-GB"/>
        </w:rPr>
        <w:t xml:space="preserve">Temporal shielding will reduce the flux of cosmic ray particles and hence a lower </w:t>
      </w:r>
      <w:r w:rsidRPr="002112F9">
        <w:rPr>
          <w:sz w:val="22"/>
          <w:szCs w:val="22"/>
          <w:vertAlign w:val="superscript"/>
          <w:lang w:val="en-GB"/>
        </w:rPr>
        <w:t>10</w:t>
      </w:r>
      <w:r w:rsidRPr="002112F9">
        <w:rPr>
          <w:sz w:val="22"/>
          <w:szCs w:val="22"/>
          <w:lang w:val="en-GB"/>
        </w:rPr>
        <w:t xml:space="preserve">Be production rate (e.g. Gosse and Phillips, 2001; Dunai, 2010). Production of cosmogenic nuclides depends in part on the attenuation of cosmic-ray particles in the atmosphere (e.g. Dunai, 2010). During periods with lower elevation than the present one, nuclide production was reduced, and not taking this into account will lead to underestimated surface exposure ages. A simplified uplift correction is applied here to compensate for the change in </w:t>
      </w:r>
      <w:r w:rsidRPr="002112F9">
        <w:rPr>
          <w:sz w:val="22"/>
          <w:szCs w:val="22"/>
          <w:vertAlign w:val="superscript"/>
          <w:lang w:val="en-GB"/>
        </w:rPr>
        <w:t>10</w:t>
      </w:r>
      <w:r w:rsidRPr="002112F9">
        <w:rPr>
          <w:sz w:val="22"/>
          <w:szCs w:val="22"/>
          <w:lang w:val="en-GB"/>
        </w:rPr>
        <w:t>Be production. Based on a total uplift of the area of 125 m since 12 ka (Lyså et al., 2008), of which at least half occurred prior to 8 ka, one can assume a steady-state uplift for the two intervals 12-8 ka and 8-0 ka. This can be argued to cause an over-estimation since the rate of uplift most likely decreased exponentially, rather than being a linear trend. The total maximum uplift correction for the 12-0 ka interval amounts to 4.1% for the Summit site, 4.4% for the Up-valley site, and 4.6% for Lobe</w:t>
      </w:r>
      <w:r w:rsidR="002475FD">
        <w:rPr>
          <w:sz w:val="22"/>
          <w:szCs w:val="22"/>
          <w:lang w:val="en-GB"/>
        </w:rPr>
        <w:t xml:space="preserve"> 2 and 3</w:t>
      </w:r>
      <w:r w:rsidRPr="002112F9">
        <w:rPr>
          <w:sz w:val="22"/>
          <w:szCs w:val="22"/>
          <w:lang w:val="en-GB"/>
        </w:rPr>
        <w:t xml:space="preserve"> (</w:t>
      </w:r>
      <w:r w:rsidRPr="004C7AC3">
        <w:rPr>
          <w:sz w:val="22"/>
          <w:szCs w:val="22"/>
          <w:lang w:val="en-GB"/>
        </w:rPr>
        <w:t xml:space="preserve">Table </w:t>
      </w:r>
      <w:r w:rsidR="00A456ED" w:rsidRPr="004C7AC3">
        <w:rPr>
          <w:sz w:val="22"/>
          <w:szCs w:val="22"/>
          <w:lang w:val="en-GB"/>
        </w:rPr>
        <w:t>2</w:t>
      </w:r>
      <w:r w:rsidRPr="004C7AC3">
        <w:rPr>
          <w:sz w:val="22"/>
          <w:szCs w:val="22"/>
          <w:lang w:val="en-GB"/>
        </w:rPr>
        <w:t xml:space="preserve">). </w:t>
      </w:r>
    </w:p>
    <w:p w14:paraId="062417B3" w14:textId="77777777" w:rsidR="002112F9" w:rsidRPr="002112F9" w:rsidRDefault="002112F9" w:rsidP="002112F9">
      <w:pPr>
        <w:jc w:val="both"/>
        <w:rPr>
          <w:sz w:val="22"/>
          <w:szCs w:val="22"/>
          <w:lang w:val="en-GB"/>
        </w:rPr>
      </w:pPr>
    </w:p>
    <w:p w14:paraId="31ADF4FC" w14:textId="51852F21" w:rsidR="002112F9" w:rsidRPr="002112F9" w:rsidRDefault="002112F9" w:rsidP="002112F9">
      <w:pPr>
        <w:jc w:val="both"/>
        <w:rPr>
          <w:sz w:val="22"/>
          <w:szCs w:val="22"/>
          <w:lang w:val="en-GB"/>
        </w:rPr>
      </w:pPr>
      <w:r w:rsidRPr="002112F9">
        <w:rPr>
          <w:sz w:val="22"/>
          <w:szCs w:val="22"/>
          <w:lang w:val="en-GB"/>
        </w:rPr>
        <w:t xml:space="preserve">Snow cover will absorb some secondary cosmic ray particles, and the effect of snow shielding on the </w:t>
      </w:r>
      <w:r w:rsidRPr="002112F9">
        <w:rPr>
          <w:sz w:val="22"/>
          <w:szCs w:val="22"/>
          <w:vertAlign w:val="superscript"/>
          <w:lang w:val="en-GB"/>
        </w:rPr>
        <w:t>10</w:t>
      </w:r>
      <w:r w:rsidRPr="002112F9">
        <w:rPr>
          <w:sz w:val="22"/>
          <w:szCs w:val="22"/>
          <w:lang w:val="en-GB"/>
        </w:rPr>
        <w:t>Be production rate has been constrained using modelled snow-cover data available at</w:t>
      </w:r>
      <w:r w:rsidR="002475FD">
        <w:rPr>
          <w:sz w:val="22"/>
          <w:szCs w:val="22"/>
          <w:lang w:val="en-GB"/>
        </w:rPr>
        <w:t xml:space="preserve"> </w:t>
      </w:r>
      <w:proofErr w:type="spellStart"/>
      <w:r w:rsidR="002475FD">
        <w:rPr>
          <w:sz w:val="22"/>
          <w:szCs w:val="22"/>
          <w:lang w:val="en-GB"/>
        </w:rPr>
        <w:t>SeNorge</w:t>
      </w:r>
      <w:proofErr w:type="spellEnd"/>
      <w:r w:rsidR="002475FD">
        <w:rPr>
          <w:sz w:val="22"/>
          <w:szCs w:val="22"/>
          <w:lang w:val="en-GB"/>
        </w:rPr>
        <w:t xml:space="preserve"> (</w:t>
      </w:r>
      <w:hyperlink r:id="rId8" w:history="1">
        <w:r w:rsidRPr="002475FD">
          <w:rPr>
            <w:rStyle w:val="Hyperlink"/>
            <w:sz w:val="22"/>
            <w:szCs w:val="22"/>
            <w:lang w:val="en-GB"/>
          </w:rPr>
          <w:t>http://www.senorge.no/</w:t>
        </w:r>
      </w:hyperlink>
      <w:r w:rsidR="002475FD">
        <w:rPr>
          <w:sz w:val="22"/>
          <w:szCs w:val="22"/>
          <w:lang w:val="en-GB"/>
        </w:rPr>
        <w:t>)</w:t>
      </w:r>
      <w:r w:rsidRPr="002112F9">
        <w:rPr>
          <w:sz w:val="22"/>
          <w:szCs w:val="22"/>
          <w:lang w:val="en-GB"/>
        </w:rPr>
        <w:t xml:space="preserve"> (</w:t>
      </w:r>
      <w:r w:rsidRPr="004C7AC3">
        <w:rPr>
          <w:sz w:val="22"/>
          <w:szCs w:val="22"/>
          <w:lang w:val="en-GB"/>
        </w:rPr>
        <w:t xml:space="preserve">Table </w:t>
      </w:r>
      <w:r w:rsidR="004C7AC3" w:rsidRPr="004C7AC3">
        <w:rPr>
          <w:sz w:val="22"/>
          <w:szCs w:val="22"/>
          <w:lang w:val="en-GB"/>
        </w:rPr>
        <w:t>S1</w:t>
      </w:r>
      <w:r w:rsidRPr="002112F9">
        <w:rPr>
          <w:sz w:val="22"/>
          <w:szCs w:val="22"/>
          <w:lang w:val="en-GB"/>
        </w:rPr>
        <w:t>). The pixel size of the model makes it impossible to select any given elevation</w:t>
      </w:r>
      <w:r w:rsidR="00AD74BA">
        <w:rPr>
          <w:sz w:val="22"/>
          <w:szCs w:val="22"/>
          <w:lang w:val="en-GB"/>
        </w:rPr>
        <w:t>:</w:t>
      </w:r>
      <w:r w:rsidRPr="002112F9">
        <w:rPr>
          <w:sz w:val="22"/>
          <w:szCs w:val="22"/>
          <w:lang w:val="en-GB"/>
        </w:rPr>
        <w:t xml:space="preserve"> in our study area the closest options were 456 m a.s.l. for Lobe 2 and 3, and 1172 m a.s.l. for the Summit. Data compiled for the years 1958-2017 suggests an average monthly snow cover of 12 cm per year for Lobe 2 and 3, and 33 cm per year at the Summit. We use the 12-cm estimate for the Up-valley site for simplicity. Based on the accumulation and melting patterns revealed by the dataset, we interpret snow cover to consist predominantly of intermediate density snow, and we use 0.2 g cm</w:t>
      </w:r>
      <w:r w:rsidRPr="002112F9">
        <w:rPr>
          <w:sz w:val="22"/>
          <w:szCs w:val="22"/>
          <w:vertAlign w:val="superscript"/>
          <w:lang w:val="en-GB"/>
        </w:rPr>
        <w:t>-3</w:t>
      </w:r>
      <w:r w:rsidRPr="002112F9">
        <w:rPr>
          <w:sz w:val="22"/>
          <w:szCs w:val="22"/>
          <w:lang w:val="en-GB"/>
        </w:rPr>
        <w:t xml:space="preserve"> as density. Snow shielding correction factors have been calculated for the two elevations from their monthly snow depth data, an attenuation length of 160 g cm</w:t>
      </w:r>
      <w:r w:rsidRPr="002112F9">
        <w:rPr>
          <w:sz w:val="22"/>
          <w:szCs w:val="22"/>
          <w:vertAlign w:val="superscript"/>
          <w:lang w:val="en-GB"/>
        </w:rPr>
        <w:t>-2</w:t>
      </w:r>
      <w:r w:rsidRPr="002112F9">
        <w:rPr>
          <w:sz w:val="22"/>
          <w:szCs w:val="22"/>
          <w:lang w:val="en-GB"/>
        </w:rPr>
        <w:t>, and an assumed snow density of 0.2 g cm</w:t>
      </w:r>
      <w:r w:rsidRPr="002112F9">
        <w:rPr>
          <w:sz w:val="22"/>
          <w:szCs w:val="22"/>
          <w:vertAlign w:val="superscript"/>
          <w:lang w:val="en-GB"/>
        </w:rPr>
        <w:t>-3</w:t>
      </w:r>
      <w:r w:rsidRPr="002112F9">
        <w:rPr>
          <w:sz w:val="22"/>
          <w:szCs w:val="22"/>
          <w:lang w:val="en-GB"/>
        </w:rPr>
        <w:t xml:space="preserve"> (see references in Gosse and Phillips, 2001). This amounts to reductions in </w:t>
      </w:r>
      <w:r w:rsidRPr="002112F9">
        <w:rPr>
          <w:sz w:val="22"/>
          <w:szCs w:val="22"/>
          <w:vertAlign w:val="superscript"/>
          <w:lang w:val="en-GB"/>
        </w:rPr>
        <w:t>10</w:t>
      </w:r>
      <w:r w:rsidRPr="002112F9">
        <w:rPr>
          <w:sz w:val="22"/>
          <w:szCs w:val="22"/>
          <w:lang w:val="en-GB"/>
        </w:rPr>
        <w:t>Be production of about 1.5% for the Up-valley and Lobe sites, and 2.0% for the Summit site (</w:t>
      </w:r>
      <w:r w:rsidRPr="004C7AC3">
        <w:rPr>
          <w:sz w:val="22"/>
          <w:szCs w:val="22"/>
          <w:lang w:val="en-GB"/>
        </w:rPr>
        <w:t xml:space="preserve">Table </w:t>
      </w:r>
      <w:r w:rsidR="00A456ED" w:rsidRPr="004C7AC3">
        <w:rPr>
          <w:sz w:val="22"/>
          <w:szCs w:val="22"/>
          <w:lang w:val="en-GB"/>
        </w:rPr>
        <w:t>2</w:t>
      </w:r>
      <w:r w:rsidRPr="002112F9">
        <w:rPr>
          <w:sz w:val="22"/>
          <w:szCs w:val="22"/>
          <w:lang w:val="en-GB"/>
        </w:rPr>
        <w:t xml:space="preserve">). </w:t>
      </w:r>
    </w:p>
    <w:p w14:paraId="799C41E8" w14:textId="77777777" w:rsidR="002112F9" w:rsidRPr="002112F9" w:rsidRDefault="002112F9" w:rsidP="002112F9">
      <w:pPr>
        <w:jc w:val="both"/>
        <w:rPr>
          <w:sz w:val="22"/>
          <w:szCs w:val="22"/>
          <w:lang w:val="en-GB"/>
        </w:rPr>
      </w:pPr>
    </w:p>
    <w:p w14:paraId="1A8EA81E" w14:textId="7D6DF321" w:rsidR="00E9273C" w:rsidRDefault="002112F9" w:rsidP="004C7AC3">
      <w:pPr>
        <w:jc w:val="both"/>
        <w:rPr>
          <w:lang w:val="en-GB"/>
        </w:rPr>
      </w:pPr>
      <w:r w:rsidRPr="002112F9">
        <w:rPr>
          <w:sz w:val="22"/>
          <w:szCs w:val="22"/>
          <w:lang w:val="en-GB"/>
        </w:rPr>
        <w:t xml:space="preserve">Forests will reduce the </w:t>
      </w:r>
      <w:r w:rsidRPr="002112F9">
        <w:rPr>
          <w:sz w:val="22"/>
          <w:szCs w:val="22"/>
          <w:vertAlign w:val="superscript"/>
          <w:lang w:val="en-GB"/>
        </w:rPr>
        <w:t>10</w:t>
      </w:r>
      <w:r w:rsidRPr="002112F9">
        <w:rPr>
          <w:sz w:val="22"/>
          <w:szCs w:val="22"/>
          <w:lang w:val="en-GB"/>
        </w:rPr>
        <w:t>Be production rate because trees absorb secondary cosmic ray particles (e.g. Gosse and Phillips, 2001). Cerling and Craig (1994) estimated a 4% absorption by boreal (or similar low-density) forest. Plug et al. (2007) modelled cosmic ray flux for three-dimensional temperate forests assuming statistical uniformity through time and found a mean shielding of 2.25</w:t>
      </w:r>
      <w:r w:rsidRPr="002112F9">
        <w:rPr>
          <w:sz w:val="22"/>
          <w:szCs w:val="22"/>
          <w:lang w:val="en-GB"/>
        </w:rPr>
        <w:sym w:font="Symbol" w:char="F0B1"/>
      </w:r>
      <w:r w:rsidRPr="002112F9">
        <w:rPr>
          <w:sz w:val="22"/>
          <w:szCs w:val="22"/>
          <w:lang w:val="en-GB"/>
        </w:rPr>
        <w:t>0.6% for Acadian/boreal forest. This includes shielding by canopies (20%), stems (60%) and floor litter (20%). The floor biomass component is most likely underestimated for our site because (i) the local pine forest differs from the Acadian/boreal forest with respect to species diversity, and (ii) it does not take into account the lichen/shrub dominated vegetation. Moreover, although secondary to the stem shielding, the canopy component is also likely to be underestimated because upper Ottadalen has</w:t>
      </w:r>
      <w:r w:rsidRPr="002112F9">
        <w:rPr>
          <w:color w:val="FF0000"/>
          <w:sz w:val="22"/>
          <w:szCs w:val="22"/>
          <w:lang w:val="en-GB"/>
        </w:rPr>
        <w:t xml:space="preserve"> </w:t>
      </w:r>
      <w:r w:rsidRPr="002112F9">
        <w:rPr>
          <w:sz w:val="22"/>
          <w:szCs w:val="22"/>
          <w:lang w:val="en-GB"/>
        </w:rPr>
        <w:t xml:space="preserve">been pine dominated since early after the deglaciation (cf. Paus, 2010; Paus and Haugland, 2017). The present-day pine-tree limit in the region is about 950 m a.s.l. Pine grew at least up to 1270 m a.s.l. (present elevation) between 9.8 and 7.7 cal. ka BP (Paus and Haugland, 2017; Paus et al. submitted), hence a short duration of pine forest at the summit of Øyberget cannot be ruled out. However, we only assume forest shielding for the up-valley site since c. 9.5 ka resulting in an average reduction in </w:t>
      </w:r>
      <w:r w:rsidRPr="002112F9">
        <w:rPr>
          <w:sz w:val="22"/>
          <w:szCs w:val="22"/>
          <w:vertAlign w:val="superscript"/>
          <w:lang w:val="en-GB"/>
        </w:rPr>
        <w:t>10</w:t>
      </w:r>
      <w:r w:rsidRPr="002112F9">
        <w:rPr>
          <w:sz w:val="22"/>
          <w:szCs w:val="22"/>
          <w:lang w:val="en-GB"/>
        </w:rPr>
        <w:t>Be production of about 2% (</w:t>
      </w:r>
      <w:r w:rsidRPr="004C7AC3">
        <w:rPr>
          <w:sz w:val="22"/>
          <w:szCs w:val="22"/>
          <w:lang w:val="en-GB"/>
        </w:rPr>
        <w:t xml:space="preserve">Table </w:t>
      </w:r>
      <w:r w:rsidR="00A456ED" w:rsidRPr="004C7AC3">
        <w:rPr>
          <w:sz w:val="22"/>
          <w:szCs w:val="22"/>
          <w:lang w:val="en-GB"/>
        </w:rPr>
        <w:t>2</w:t>
      </w:r>
      <w:r w:rsidRPr="004C7AC3">
        <w:rPr>
          <w:sz w:val="22"/>
          <w:szCs w:val="22"/>
          <w:lang w:val="en-GB"/>
        </w:rPr>
        <w:t xml:space="preserve">). </w:t>
      </w:r>
      <w:r w:rsidRPr="002112F9">
        <w:rPr>
          <w:sz w:val="22"/>
          <w:szCs w:val="22"/>
          <w:lang w:val="en-GB"/>
        </w:rPr>
        <w:t xml:space="preserve">The estimated impact of forest shielding does not include the surface shielding imposed by forest floor vegetation and thin soils. This would be complex to quantify, however, the fact that the sampled bedrock outcrops are relative high points in the local relief should minimise this effect. </w:t>
      </w:r>
    </w:p>
    <w:p w14:paraId="4EE8F78A" w14:textId="34DBFE1E" w:rsidR="004C7AC3" w:rsidRDefault="004C7AC3" w:rsidP="004C7AC3">
      <w:pPr>
        <w:jc w:val="both"/>
        <w:rPr>
          <w:lang w:val="en-GB"/>
        </w:rPr>
      </w:pPr>
    </w:p>
    <w:p w14:paraId="76B096F1" w14:textId="5AB618BC" w:rsidR="004E1E40" w:rsidRDefault="004E1E40" w:rsidP="004C7AC3">
      <w:pPr>
        <w:jc w:val="both"/>
        <w:rPr>
          <w:b/>
          <w:sz w:val="22"/>
          <w:szCs w:val="22"/>
          <w:lang w:val="en-GB"/>
        </w:rPr>
      </w:pPr>
      <w:r>
        <w:rPr>
          <w:b/>
          <w:sz w:val="22"/>
          <w:szCs w:val="22"/>
          <w:lang w:val="en-GB"/>
        </w:rPr>
        <w:t>References</w:t>
      </w:r>
    </w:p>
    <w:p w14:paraId="16DFBC91" w14:textId="41AF5E71" w:rsidR="004E1E40" w:rsidRDefault="004E1E40" w:rsidP="004C7AC3">
      <w:pPr>
        <w:jc w:val="both"/>
        <w:rPr>
          <w:b/>
          <w:sz w:val="22"/>
          <w:szCs w:val="22"/>
          <w:lang w:val="en-GB"/>
        </w:rPr>
      </w:pPr>
    </w:p>
    <w:p w14:paraId="68A0B713" w14:textId="77777777" w:rsidR="004E1E40" w:rsidRPr="004E1E40" w:rsidRDefault="004E1E40" w:rsidP="004E1E40">
      <w:pPr>
        <w:jc w:val="both"/>
        <w:rPr>
          <w:lang w:val="en-GB"/>
        </w:rPr>
      </w:pPr>
      <w:proofErr w:type="spellStart"/>
      <w:r w:rsidRPr="004E1E40">
        <w:rPr>
          <w:lang w:val="en-GB"/>
        </w:rPr>
        <w:t>Cerling</w:t>
      </w:r>
      <w:proofErr w:type="spellEnd"/>
      <w:r w:rsidRPr="004E1E40">
        <w:rPr>
          <w:lang w:val="en-GB"/>
        </w:rPr>
        <w:t xml:space="preserve">, T.E., Craig, H., 1994. </w:t>
      </w:r>
      <w:proofErr w:type="spellStart"/>
      <w:r w:rsidRPr="004E1E40">
        <w:rPr>
          <w:lang w:val="en-GB"/>
        </w:rPr>
        <w:t>Cosmogenic</w:t>
      </w:r>
      <w:proofErr w:type="spellEnd"/>
      <w:r w:rsidRPr="004E1E40">
        <w:rPr>
          <w:lang w:val="en-GB"/>
        </w:rPr>
        <w:t xml:space="preserve"> 3He production rates from 39</w:t>
      </w:r>
      <w:r w:rsidRPr="004E1E40">
        <w:rPr>
          <w:lang w:val="en-GB"/>
        </w:rPr>
        <w:t>N to 46</w:t>
      </w:r>
      <w:r w:rsidRPr="004E1E40">
        <w:rPr>
          <w:lang w:val="en-GB"/>
        </w:rPr>
        <w:t xml:space="preserve">N latitude, western USA and France. </w:t>
      </w:r>
      <w:proofErr w:type="spellStart"/>
      <w:r w:rsidRPr="004E1E40">
        <w:rPr>
          <w:lang w:val="en-GB"/>
        </w:rPr>
        <w:t>Geochimica</w:t>
      </w:r>
      <w:proofErr w:type="spellEnd"/>
      <w:r w:rsidRPr="004E1E40">
        <w:rPr>
          <w:lang w:val="en-GB"/>
        </w:rPr>
        <w:t xml:space="preserve"> </w:t>
      </w:r>
      <w:proofErr w:type="gramStart"/>
      <w:r w:rsidRPr="004E1E40">
        <w:rPr>
          <w:lang w:val="en-GB"/>
        </w:rPr>
        <w:t>et</w:t>
      </w:r>
      <w:proofErr w:type="gramEnd"/>
      <w:r w:rsidRPr="004E1E40">
        <w:rPr>
          <w:lang w:val="en-GB"/>
        </w:rPr>
        <w:t xml:space="preserve"> </w:t>
      </w:r>
      <w:proofErr w:type="spellStart"/>
      <w:r w:rsidRPr="004E1E40">
        <w:rPr>
          <w:lang w:val="en-GB"/>
        </w:rPr>
        <w:t>Cosmochimica</w:t>
      </w:r>
      <w:proofErr w:type="spellEnd"/>
      <w:r w:rsidRPr="004E1E40">
        <w:rPr>
          <w:lang w:val="en-GB"/>
        </w:rPr>
        <w:t xml:space="preserve"> </w:t>
      </w:r>
      <w:proofErr w:type="spellStart"/>
      <w:r w:rsidRPr="004E1E40">
        <w:rPr>
          <w:lang w:val="en-GB"/>
        </w:rPr>
        <w:t>Acta</w:t>
      </w:r>
      <w:proofErr w:type="spellEnd"/>
      <w:r w:rsidRPr="004E1E40">
        <w:rPr>
          <w:lang w:val="en-GB"/>
        </w:rPr>
        <w:t xml:space="preserve"> 58, 249–255.  </w:t>
      </w:r>
    </w:p>
    <w:p w14:paraId="789C3575" w14:textId="77777777" w:rsidR="004E1E40" w:rsidRPr="004E1E40" w:rsidRDefault="004E1E40" w:rsidP="004E1E40">
      <w:pPr>
        <w:jc w:val="both"/>
        <w:rPr>
          <w:lang w:val="en-GB"/>
        </w:rPr>
      </w:pPr>
    </w:p>
    <w:p w14:paraId="1BBBB661" w14:textId="77777777" w:rsidR="004E1E40" w:rsidRPr="004E1E40" w:rsidRDefault="004E1E40" w:rsidP="004E1E40">
      <w:pPr>
        <w:jc w:val="both"/>
        <w:rPr>
          <w:lang w:val="en-GB"/>
        </w:rPr>
      </w:pPr>
      <w:proofErr w:type="spellStart"/>
      <w:r w:rsidRPr="004E1E40">
        <w:rPr>
          <w:lang w:val="en-GB"/>
        </w:rPr>
        <w:t>Dunai</w:t>
      </w:r>
      <w:proofErr w:type="spellEnd"/>
      <w:r w:rsidRPr="004E1E40">
        <w:rPr>
          <w:lang w:val="en-GB"/>
        </w:rPr>
        <w:t xml:space="preserve">, T., 2010. </w:t>
      </w:r>
      <w:proofErr w:type="spellStart"/>
      <w:r w:rsidRPr="004E1E40">
        <w:rPr>
          <w:lang w:val="en-GB"/>
        </w:rPr>
        <w:t>Cosmogenic</w:t>
      </w:r>
      <w:proofErr w:type="spellEnd"/>
      <w:r w:rsidRPr="004E1E40">
        <w:rPr>
          <w:lang w:val="en-GB"/>
        </w:rPr>
        <w:t xml:space="preserve"> nuclides. Principles, Concepts and Applications in the Earth Surface Sciences. Cambridge University Press, Cambridge.  </w:t>
      </w:r>
    </w:p>
    <w:p w14:paraId="0B5057DF" w14:textId="77777777" w:rsidR="004E1E40" w:rsidRPr="004E1E40" w:rsidRDefault="004E1E40" w:rsidP="004E1E40">
      <w:pPr>
        <w:jc w:val="both"/>
        <w:rPr>
          <w:lang w:val="en-GB"/>
        </w:rPr>
      </w:pPr>
    </w:p>
    <w:p w14:paraId="2447B512" w14:textId="77777777" w:rsidR="004E1E40" w:rsidRPr="004E1E40" w:rsidRDefault="004E1E40" w:rsidP="004E1E40">
      <w:pPr>
        <w:jc w:val="both"/>
        <w:rPr>
          <w:lang w:val="en-GB"/>
        </w:rPr>
      </w:pPr>
      <w:proofErr w:type="spellStart"/>
      <w:proofErr w:type="gramStart"/>
      <w:r w:rsidRPr="004E1E40">
        <w:rPr>
          <w:lang w:val="en-GB"/>
        </w:rPr>
        <w:t>eKlima</w:t>
      </w:r>
      <w:proofErr w:type="spellEnd"/>
      <w:proofErr w:type="gramEnd"/>
      <w:r w:rsidRPr="004E1E40">
        <w:rPr>
          <w:lang w:val="en-GB"/>
        </w:rPr>
        <w:t xml:space="preserve">. 2018. Free access to weather and climate data from the Norwegian Meteorological Institute (accessed: September 2018). http://sharki.oslo.dnmi.no/.  </w:t>
      </w:r>
    </w:p>
    <w:p w14:paraId="6DFA29B6" w14:textId="77777777" w:rsidR="004E1E40" w:rsidRPr="004E1E40" w:rsidRDefault="004E1E40" w:rsidP="004E1E40">
      <w:pPr>
        <w:jc w:val="both"/>
        <w:rPr>
          <w:lang w:val="en-GB"/>
        </w:rPr>
      </w:pPr>
    </w:p>
    <w:p w14:paraId="311F1178" w14:textId="77777777" w:rsidR="004E1E40" w:rsidRPr="004E1E40" w:rsidRDefault="004E1E40" w:rsidP="004E1E40">
      <w:pPr>
        <w:jc w:val="both"/>
        <w:rPr>
          <w:lang w:val="en-GB"/>
        </w:rPr>
      </w:pPr>
      <w:r w:rsidRPr="004E1E40">
        <w:rPr>
          <w:lang w:val="en-GB"/>
        </w:rPr>
        <w:t xml:space="preserve">Matthews, J.A., Owen, G., 2011. Holocene chemical weathering, surface lowering and rock weakening rates on glacially eroded bedrock surfaces in an alpine periglacial environment, </w:t>
      </w:r>
      <w:proofErr w:type="spellStart"/>
      <w:r w:rsidRPr="004E1E40">
        <w:rPr>
          <w:lang w:val="en-GB"/>
        </w:rPr>
        <w:t>Jotunheimen</w:t>
      </w:r>
      <w:proofErr w:type="spellEnd"/>
      <w:r w:rsidRPr="004E1E40">
        <w:rPr>
          <w:lang w:val="en-GB"/>
        </w:rPr>
        <w:t xml:space="preserve">, southern Norway. Permafrost and Periglacial Processes 22, 279–290.  </w:t>
      </w:r>
    </w:p>
    <w:p w14:paraId="0FEE073B" w14:textId="77777777" w:rsidR="004E1E40" w:rsidRPr="004E1E40" w:rsidRDefault="004E1E40" w:rsidP="004E1E40">
      <w:pPr>
        <w:jc w:val="both"/>
        <w:rPr>
          <w:lang w:val="en-GB"/>
        </w:rPr>
      </w:pPr>
    </w:p>
    <w:p w14:paraId="7FC6EA64" w14:textId="399825B8" w:rsidR="004E1E40" w:rsidRDefault="004E1E40" w:rsidP="004E1E40">
      <w:pPr>
        <w:jc w:val="both"/>
        <w:rPr>
          <w:lang w:val="en-GB"/>
        </w:rPr>
      </w:pPr>
      <w:r w:rsidRPr="004E1E40">
        <w:rPr>
          <w:lang w:val="en-GB"/>
        </w:rPr>
        <w:t>Plug, L.J., Gosse, J.C., McIntosh, J.J., Bigley, R., 2007. Attenuation of cosmic ray flux in temperate forests. Journal of Geophysical Research 112, F02022, doi</w:t>
      </w:r>
      <w:proofErr w:type="gramStart"/>
      <w:r w:rsidRPr="004E1E40">
        <w:rPr>
          <w:lang w:val="en-GB"/>
        </w:rPr>
        <w:t>:10.1029</w:t>
      </w:r>
      <w:proofErr w:type="gramEnd"/>
      <w:r w:rsidRPr="004E1E40">
        <w:rPr>
          <w:lang w:val="en-GB"/>
        </w:rPr>
        <w:t xml:space="preserve">/2006JF000668.  </w:t>
      </w:r>
      <w:bookmarkStart w:id="1" w:name="_GoBack"/>
      <w:bookmarkEnd w:id="1"/>
    </w:p>
    <w:sectPr w:rsidR="004E1E40" w:rsidSect="00E276D2">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0B3E" w14:textId="77777777" w:rsidR="00A239A2" w:rsidRDefault="00A239A2" w:rsidP="00F56CCC">
      <w:r>
        <w:separator/>
      </w:r>
    </w:p>
  </w:endnote>
  <w:endnote w:type="continuationSeparator" w:id="0">
    <w:p w14:paraId="638C3526" w14:textId="77777777" w:rsidR="00A239A2" w:rsidRDefault="00A239A2" w:rsidP="00F5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819978"/>
      <w:docPartObj>
        <w:docPartGallery w:val="Page Numbers (Bottom of Page)"/>
        <w:docPartUnique/>
      </w:docPartObj>
    </w:sdtPr>
    <w:sdtEndPr>
      <w:rPr>
        <w:rStyle w:val="PageNumber"/>
      </w:rPr>
    </w:sdtEndPr>
    <w:sdtContent>
      <w:p w14:paraId="19FF0AA3" w14:textId="268B94E0" w:rsidR="00795D34" w:rsidRDefault="00795D34" w:rsidP="008E3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B4912" w14:textId="77777777" w:rsidR="00795D34" w:rsidRDefault="00795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6689391"/>
      <w:docPartObj>
        <w:docPartGallery w:val="Page Numbers (Bottom of Page)"/>
        <w:docPartUnique/>
      </w:docPartObj>
    </w:sdtPr>
    <w:sdtEndPr>
      <w:rPr>
        <w:rStyle w:val="PageNumber"/>
      </w:rPr>
    </w:sdtEndPr>
    <w:sdtContent>
      <w:p w14:paraId="77ABC171" w14:textId="5606BD29" w:rsidR="00795D34" w:rsidRDefault="00795D34" w:rsidP="008E3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E1E40">
          <w:rPr>
            <w:rStyle w:val="PageNumber"/>
            <w:noProof/>
          </w:rPr>
          <w:t>4</w:t>
        </w:r>
        <w:r>
          <w:rPr>
            <w:rStyle w:val="PageNumber"/>
          </w:rPr>
          <w:fldChar w:fldCharType="end"/>
        </w:r>
      </w:p>
    </w:sdtContent>
  </w:sdt>
  <w:p w14:paraId="4A569C01" w14:textId="77777777" w:rsidR="00795D34" w:rsidRDefault="0079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093C" w14:textId="77777777" w:rsidR="00A239A2" w:rsidRDefault="00A239A2" w:rsidP="00F56CCC">
      <w:r>
        <w:separator/>
      </w:r>
    </w:p>
  </w:footnote>
  <w:footnote w:type="continuationSeparator" w:id="0">
    <w:p w14:paraId="4AFFE41B" w14:textId="77777777" w:rsidR="00A239A2" w:rsidRDefault="00A239A2" w:rsidP="00F56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0F"/>
    <w:rsid w:val="00013C31"/>
    <w:rsid w:val="00017AEF"/>
    <w:rsid w:val="000237E8"/>
    <w:rsid w:val="00057F3A"/>
    <w:rsid w:val="00086937"/>
    <w:rsid w:val="000C7D75"/>
    <w:rsid w:val="000D5DE0"/>
    <w:rsid w:val="000E08A5"/>
    <w:rsid w:val="001053DF"/>
    <w:rsid w:val="00143034"/>
    <w:rsid w:val="001743EB"/>
    <w:rsid w:val="00192352"/>
    <w:rsid w:val="001B2423"/>
    <w:rsid w:val="001E5B4F"/>
    <w:rsid w:val="00207D48"/>
    <w:rsid w:val="002112F9"/>
    <w:rsid w:val="0021483B"/>
    <w:rsid w:val="002178B4"/>
    <w:rsid w:val="0024202B"/>
    <w:rsid w:val="002421B1"/>
    <w:rsid w:val="002475FD"/>
    <w:rsid w:val="00255457"/>
    <w:rsid w:val="002A3B86"/>
    <w:rsid w:val="002B1BA5"/>
    <w:rsid w:val="002D4301"/>
    <w:rsid w:val="002E6DB6"/>
    <w:rsid w:val="003027DA"/>
    <w:rsid w:val="00331604"/>
    <w:rsid w:val="00335570"/>
    <w:rsid w:val="00344B4D"/>
    <w:rsid w:val="00387E26"/>
    <w:rsid w:val="003F2983"/>
    <w:rsid w:val="003F3BB6"/>
    <w:rsid w:val="0040473C"/>
    <w:rsid w:val="0042691C"/>
    <w:rsid w:val="0044127F"/>
    <w:rsid w:val="00453C96"/>
    <w:rsid w:val="004B2F8C"/>
    <w:rsid w:val="004C7AC3"/>
    <w:rsid w:val="004E1E40"/>
    <w:rsid w:val="005039A0"/>
    <w:rsid w:val="00527E74"/>
    <w:rsid w:val="00532D15"/>
    <w:rsid w:val="005639B3"/>
    <w:rsid w:val="005A329C"/>
    <w:rsid w:val="005B4846"/>
    <w:rsid w:val="005C6953"/>
    <w:rsid w:val="005D0B2A"/>
    <w:rsid w:val="005E63BA"/>
    <w:rsid w:val="00620F11"/>
    <w:rsid w:val="00623D6D"/>
    <w:rsid w:val="00625F3C"/>
    <w:rsid w:val="0065727B"/>
    <w:rsid w:val="00661CD2"/>
    <w:rsid w:val="00677659"/>
    <w:rsid w:val="00680C55"/>
    <w:rsid w:val="00687ACD"/>
    <w:rsid w:val="006A3C43"/>
    <w:rsid w:val="006B15AF"/>
    <w:rsid w:val="006E5510"/>
    <w:rsid w:val="006E66AD"/>
    <w:rsid w:val="00715318"/>
    <w:rsid w:val="0075297B"/>
    <w:rsid w:val="00795D34"/>
    <w:rsid w:val="007A5E3E"/>
    <w:rsid w:val="007C48D2"/>
    <w:rsid w:val="007E187F"/>
    <w:rsid w:val="00843911"/>
    <w:rsid w:val="00843DF4"/>
    <w:rsid w:val="00852C04"/>
    <w:rsid w:val="0085449F"/>
    <w:rsid w:val="00860CE0"/>
    <w:rsid w:val="00885F45"/>
    <w:rsid w:val="008A2428"/>
    <w:rsid w:val="008D3B1C"/>
    <w:rsid w:val="008D3BBE"/>
    <w:rsid w:val="008E1CB1"/>
    <w:rsid w:val="008E3B73"/>
    <w:rsid w:val="0092744E"/>
    <w:rsid w:val="00932E96"/>
    <w:rsid w:val="0095783A"/>
    <w:rsid w:val="0096718D"/>
    <w:rsid w:val="00983A6B"/>
    <w:rsid w:val="00992393"/>
    <w:rsid w:val="00A2032D"/>
    <w:rsid w:val="00A239A2"/>
    <w:rsid w:val="00A4285E"/>
    <w:rsid w:val="00A456ED"/>
    <w:rsid w:val="00A52902"/>
    <w:rsid w:val="00AA5D9A"/>
    <w:rsid w:val="00AB7F7E"/>
    <w:rsid w:val="00AD712F"/>
    <w:rsid w:val="00AD74BA"/>
    <w:rsid w:val="00B0082E"/>
    <w:rsid w:val="00B04F30"/>
    <w:rsid w:val="00B577AF"/>
    <w:rsid w:val="00B77BA6"/>
    <w:rsid w:val="00B828E7"/>
    <w:rsid w:val="00BC3937"/>
    <w:rsid w:val="00BC5207"/>
    <w:rsid w:val="00C1669E"/>
    <w:rsid w:val="00C46C9A"/>
    <w:rsid w:val="00C636F2"/>
    <w:rsid w:val="00C9403B"/>
    <w:rsid w:val="00CC6569"/>
    <w:rsid w:val="00CD03D0"/>
    <w:rsid w:val="00D63E76"/>
    <w:rsid w:val="00D811CF"/>
    <w:rsid w:val="00D876B0"/>
    <w:rsid w:val="00DA24CD"/>
    <w:rsid w:val="00DE0B09"/>
    <w:rsid w:val="00DE35E7"/>
    <w:rsid w:val="00E06E72"/>
    <w:rsid w:val="00E1015E"/>
    <w:rsid w:val="00E276D2"/>
    <w:rsid w:val="00E9273C"/>
    <w:rsid w:val="00E94F0F"/>
    <w:rsid w:val="00EA5F71"/>
    <w:rsid w:val="00EB07FD"/>
    <w:rsid w:val="00EE3411"/>
    <w:rsid w:val="00EE410C"/>
    <w:rsid w:val="00EE43D1"/>
    <w:rsid w:val="00F35520"/>
    <w:rsid w:val="00F54002"/>
    <w:rsid w:val="00F56CCC"/>
    <w:rsid w:val="00F6657D"/>
    <w:rsid w:val="00F96EB3"/>
    <w:rsid w:val="00FA087F"/>
    <w:rsid w:val="00FA46BE"/>
    <w:rsid w:val="00FB4254"/>
    <w:rsid w:val="00FD4EBE"/>
    <w:rsid w:val="00FE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C46D"/>
  <w14:defaultImageDpi w14:val="32767"/>
  <w15:chartTrackingRefBased/>
  <w15:docId w15:val="{292D3FD3-F827-3E4A-A3B9-E316BD02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39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393"/>
    <w:rPr>
      <w:rFonts w:eastAsiaTheme="minorEastAsia"/>
      <w:lang w:val="en-US"/>
    </w:rPr>
  </w:style>
  <w:style w:type="table" w:styleId="TableGrid">
    <w:name w:val="Table Grid"/>
    <w:basedOn w:val="TableNormal"/>
    <w:uiPriority w:val="39"/>
    <w:rsid w:val="00E2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5F45"/>
    <w:rPr>
      <w:sz w:val="16"/>
      <w:szCs w:val="16"/>
    </w:rPr>
  </w:style>
  <w:style w:type="paragraph" w:styleId="CommentText">
    <w:name w:val="annotation text"/>
    <w:basedOn w:val="Normal"/>
    <w:link w:val="CommentTextChar"/>
    <w:uiPriority w:val="99"/>
    <w:semiHidden/>
    <w:unhideWhenUsed/>
    <w:rsid w:val="00885F45"/>
    <w:rPr>
      <w:sz w:val="20"/>
      <w:szCs w:val="20"/>
    </w:rPr>
  </w:style>
  <w:style w:type="character" w:customStyle="1" w:styleId="CommentTextChar">
    <w:name w:val="Comment Text Char"/>
    <w:basedOn w:val="DefaultParagraphFont"/>
    <w:link w:val="CommentText"/>
    <w:uiPriority w:val="99"/>
    <w:semiHidden/>
    <w:rsid w:val="00885F4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85F45"/>
    <w:rPr>
      <w:b/>
      <w:bCs/>
    </w:rPr>
  </w:style>
  <w:style w:type="character" w:customStyle="1" w:styleId="CommentSubjectChar">
    <w:name w:val="Comment Subject Char"/>
    <w:basedOn w:val="CommentTextChar"/>
    <w:link w:val="CommentSubject"/>
    <w:uiPriority w:val="99"/>
    <w:semiHidden/>
    <w:rsid w:val="00885F45"/>
    <w:rPr>
      <w:rFonts w:eastAsiaTheme="minorEastAsia"/>
      <w:b/>
      <w:bCs/>
      <w:sz w:val="20"/>
      <w:szCs w:val="20"/>
      <w:lang w:val="en-US"/>
    </w:rPr>
  </w:style>
  <w:style w:type="paragraph" w:styleId="BalloonText">
    <w:name w:val="Balloon Text"/>
    <w:basedOn w:val="Normal"/>
    <w:link w:val="BalloonTextChar"/>
    <w:uiPriority w:val="99"/>
    <w:semiHidden/>
    <w:unhideWhenUsed/>
    <w:rsid w:val="00885F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5F45"/>
    <w:rPr>
      <w:rFonts w:ascii="Times New Roman" w:eastAsiaTheme="minorEastAsia" w:hAnsi="Times New Roman" w:cs="Times New Roman"/>
      <w:sz w:val="18"/>
      <w:szCs w:val="18"/>
      <w:lang w:val="en-US"/>
    </w:rPr>
  </w:style>
  <w:style w:type="character" w:styleId="Hyperlink">
    <w:name w:val="Hyperlink"/>
    <w:basedOn w:val="DefaultParagraphFont"/>
    <w:uiPriority w:val="99"/>
    <w:unhideWhenUsed/>
    <w:rsid w:val="00885F45"/>
    <w:rPr>
      <w:color w:val="0563C1" w:themeColor="hyperlink"/>
      <w:u w:val="single"/>
    </w:rPr>
  </w:style>
  <w:style w:type="character" w:customStyle="1" w:styleId="UnresolvedMention">
    <w:name w:val="Unresolved Mention"/>
    <w:basedOn w:val="DefaultParagraphFont"/>
    <w:uiPriority w:val="99"/>
    <w:rsid w:val="00885F45"/>
    <w:rPr>
      <w:color w:val="605E5C"/>
      <w:shd w:val="clear" w:color="auto" w:fill="E1DFDD"/>
    </w:rPr>
  </w:style>
  <w:style w:type="paragraph" w:styleId="Footer">
    <w:name w:val="footer"/>
    <w:basedOn w:val="Normal"/>
    <w:link w:val="FooterChar"/>
    <w:uiPriority w:val="99"/>
    <w:unhideWhenUsed/>
    <w:rsid w:val="00F56CCC"/>
    <w:pPr>
      <w:tabs>
        <w:tab w:val="center" w:pos="4536"/>
        <w:tab w:val="right" w:pos="9072"/>
      </w:tabs>
    </w:pPr>
  </w:style>
  <w:style w:type="character" w:customStyle="1" w:styleId="FooterChar">
    <w:name w:val="Footer Char"/>
    <w:basedOn w:val="DefaultParagraphFont"/>
    <w:link w:val="Footer"/>
    <w:uiPriority w:val="99"/>
    <w:rsid w:val="00F56CCC"/>
    <w:rPr>
      <w:rFonts w:eastAsiaTheme="minorEastAsia"/>
      <w:lang w:val="en-US"/>
    </w:rPr>
  </w:style>
  <w:style w:type="character" w:styleId="PageNumber">
    <w:name w:val="page number"/>
    <w:basedOn w:val="DefaultParagraphFont"/>
    <w:uiPriority w:val="99"/>
    <w:semiHidden/>
    <w:unhideWhenUsed/>
    <w:rsid w:val="00F5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orge.no/" TargetMode="External"/><Relationship Id="rId3" Type="http://schemas.openxmlformats.org/officeDocument/2006/relationships/webSettings" Target="webSettings.xml"/><Relationship Id="rId7" Type="http://schemas.openxmlformats.org/officeDocument/2006/relationships/hyperlink" Target="http://www.senorge.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rki.oslo.dnmi.no/portal/page?_pageid=33,6979,33_30898:33_30902&amp;_dad=portal&amp;_schema=PORT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Aleeya Rahman</cp:lastModifiedBy>
  <cp:revision>6</cp:revision>
  <cp:lastPrinted>2018-10-17T13:45:00Z</cp:lastPrinted>
  <dcterms:created xsi:type="dcterms:W3CDTF">2020-02-24T15:40:00Z</dcterms:created>
  <dcterms:modified xsi:type="dcterms:W3CDTF">2020-03-09T19:45:00Z</dcterms:modified>
</cp:coreProperties>
</file>