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C5" w:rsidRDefault="00806FC5" w:rsidP="00722685">
      <w:pPr>
        <w:pStyle w:val="NoSpacing"/>
      </w:pPr>
    </w:p>
    <w:tbl>
      <w:tblPr>
        <w:tblStyle w:val="TableGrid"/>
        <w:tblpPr w:leftFromText="180" w:rightFromText="180" w:vertAnchor="page" w:horzAnchor="margin" w:tblpY="1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3260"/>
        <w:gridCol w:w="5165"/>
      </w:tblGrid>
      <w:tr w:rsidR="00806FC5" w:rsidRPr="00700D64" w:rsidTr="00631DE0">
        <w:trPr>
          <w:trHeight w:val="1666"/>
        </w:trPr>
        <w:tc>
          <w:tcPr>
            <w:tcW w:w="9242" w:type="dxa"/>
            <w:gridSpan w:val="3"/>
          </w:tcPr>
          <w:p w:rsidR="00806FC5" w:rsidRDefault="00806FC5" w:rsidP="00806FC5">
            <w:pPr>
              <w:pStyle w:val="NoSpacing"/>
            </w:pPr>
            <w:r>
              <w:lastRenderedPageBreak/>
              <w:t>Supplementary Material</w:t>
            </w:r>
          </w:p>
          <w:p w:rsidR="00806FC5" w:rsidRDefault="00806FC5" w:rsidP="00631DE0">
            <w:pPr>
              <w:pStyle w:val="ListParagraph"/>
              <w:spacing w:line="480" w:lineRule="auto"/>
              <w:ind w:left="0"/>
              <w:rPr>
                <w:rFonts w:ascii="Times New Roman" w:hAnsi="Times New Roman" w:cs="Times New Roman"/>
                <w:iCs/>
                <w:sz w:val="24"/>
                <w:szCs w:val="24"/>
              </w:rPr>
            </w:pPr>
          </w:p>
          <w:p w:rsidR="00806FC5" w:rsidRPr="00806FC5" w:rsidRDefault="00806FC5" w:rsidP="00806FC5">
            <w:pPr>
              <w:spacing w:line="276" w:lineRule="auto"/>
              <w:rPr>
                <w:rFonts w:ascii="Times New Roman" w:hAnsi="Times New Roman" w:cs="Times New Roman"/>
                <w:iCs/>
                <w:sz w:val="24"/>
                <w:szCs w:val="24"/>
              </w:rPr>
            </w:pPr>
            <w:r w:rsidRPr="00806FC5">
              <w:rPr>
                <w:rFonts w:ascii="Times New Roman" w:hAnsi="Times New Roman" w:cs="Times New Roman"/>
                <w:iCs/>
                <w:sz w:val="24"/>
                <w:szCs w:val="24"/>
              </w:rPr>
              <w:t>Table 1: Geographical coordinates, topographical and limnological properties, water temperature, pH, conductivity and water chemistry for Swamp Lake and Moss Lake. Water chemistry includes the concentrations of: Total Organic Carbon (TOC), Total Carbon (TC), Inorganic Carbon (IC), Total Nitrates (TN), Chlorides, Nitrites, Nitrates, phosphates, Sulphates, Aluminium (Al), Calcium (Ca), Copper (Cu), Iron (Fe), Potassium (K), Lithium (Li), Magnesium (Mg), Manganese (Mn), Sodium (Na), Nickel (Ni), Lead (Pb) and Zinc (Zn).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268"/>
              <w:gridCol w:w="2127"/>
              <w:gridCol w:w="2409"/>
            </w:tblGrid>
            <w:tr w:rsidR="00806FC5" w:rsidRPr="00806FC5" w:rsidTr="00631DE0">
              <w:tc>
                <w:tcPr>
                  <w:tcW w:w="2376" w:type="dxa"/>
                  <w:tcBorders>
                    <w:bottom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b/>
                      <w:iCs/>
                      <w:szCs w:val="24"/>
                    </w:rPr>
                  </w:pPr>
                  <w:r w:rsidRPr="00806FC5">
                    <w:rPr>
                      <w:rFonts w:ascii="Times New Roman" w:hAnsi="Times New Roman" w:cs="Times New Roman"/>
                      <w:b/>
                      <w:iCs/>
                      <w:szCs w:val="24"/>
                    </w:rPr>
                    <w:t>Variable</w:t>
                  </w:r>
                </w:p>
              </w:tc>
              <w:tc>
                <w:tcPr>
                  <w:tcW w:w="2268" w:type="dxa"/>
                  <w:tcBorders>
                    <w:bottom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b/>
                      <w:iCs/>
                      <w:szCs w:val="24"/>
                    </w:rPr>
                  </w:pPr>
                  <w:r w:rsidRPr="00806FC5">
                    <w:rPr>
                      <w:rFonts w:ascii="Times New Roman" w:hAnsi="Times New Roman" w:cs="Times New Roman"/>
                      <w:b/>
                      <w:iCs/>
                      <w:szCs w:val="24"/>
                    </w:rPr>
                    <w:t>Units</w:t>
                  </w:r>
                </w:p>
              </w:tc>
              <w:tc>
                <w:tcPr>
                  <w:tcW w:w="4536" w:type="dxa"/>
                  <w:gridSpan w:val="2"/>
                  <w:tcBorders>
                    <w:bottom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b/>
                      <w:iCs/>
                      <w:szCs w:val="24"/>
                    </w:rPr>
                  </w:pPr>
                  <w:r w:rsidRPr="00806FC5">
                    <w:rPr>
                      <w:rFonts w:ascii="Times New Roman" w:hAnsi="Times New Roman" w:cs="Times New Roman"/>
                      <w:b/>
                      <w:iCs/>
                      <w:szCs w:val="24"/>
                    </w:rPr>
                    <w:t xml:space="preserve">Moss Lake </w:t>
                  </w:r>
                </w:p>
              </w:tc>
            </w:tr>
            <w:tr w:rsidR="00806FC5" w:rsidRPr="00806FC5" w:rsidTr="00631DE0">
              <w:tc>
                <w:tcPr>
                  <w:tcW w:w="2376" w:type="dxa"/>
                  <w:tcBorders>
                    <w:top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Latitude</w:t>
                  </w:r>
                </w:p>
              </w:tc>
              <w:tc>
                <w:tcPr>
                  <w:tcW w:w="2268" w:type="dxa"/>
                  <w:tcBorders>
                    <w:top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(N)</w:t>
                  </w:r>
                </w:p>
              </w:tc>
              <w:tc>
                <w:tcPr>
                  <w:tcW w:w="4536" w:type="dxa"/>
                  <w:gridSpan w:val="2"/>
                  <w:tcBorders>
                    <w:top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47</w:t>
                  </w:r>
                  <w:r w:rsidRPr="00806FC5">
                    <w:rPr>
                      <w:rFonts w:ascii="Times New Roman" w:hAnsi="Times New Roman" w:cs="Times New Roman"/>
                      <w:iCs/>
                      <w:szCs w:val="24"/>
                      <w:vertAlign w:val="superscript"/>
                    </w:rPr>
                    <w:t>o</w:t>
                  </w:r>
                  <w:r w:rsidRPr="00806FC5">
                    <w:rPr>
                      <w:rFonts w:ascii="Times New Roman" w:hAnsi="Times New Roman" w:cs="Times New Roman"/>
                      <w:iCs/>
                      <w:szCs w:val="24"/>
                    </w:rPr>
                    <w:t xml:space="preserve"> 41’ 35.7” </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Longitude</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w:t>
                  </w:r>
                </w:p>
              </w:tc>
              <w:tc>
                <w:tcPr>
                  <w:tcW w:w="4536" w:type="dxa"/>
                  <w:gridSpan w:val="2"/>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121</w:t>
                  </w:r>
                  <w:r w:rsidRPr="00806FC5">
                    <w:rPr>
                      <w:rFonts w:ascii="Times New Roman" w:hAnsi="Times New Roman" w:cs="Times New Roman"/>
                      <w:iCs/>
                      <w:szCs w:val="24"/>
                      <w:vertAlign w:val="superscript"/>
                    </w:rPr>
                    <w:t>o</w:t>
                  </w:r>
                  <w:r w:rsidRPr="00806FC5">
                    <w:rPr>
                      <w:rFonts w:ascii="Times New Roman" w:hAnsi="Times New Roman" w:cs="Times New Roman"/>
                      <w:iCs/>
                      <w:szCs w:val="24"/>
                    </w:rPr>
                    <w:t xml:space="preserve"> 50’ 48.6”</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Distance from Mazama</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(km)</w:t>
                  </w:r>
                </w:p>
              </w:tc>
              <w:tc>
                <w:tcPr>
                  <w:tcW w:w="4536" w:type="dxa"/>
                  <w:gridSpan w:val="2"/>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530</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Altitude</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 xml:space="preserve">(m </w:t>
                  </w:r>
                  <w:proofErr w:type="spellStart"/>
                  <w:r w:rsidRPr="00806FC5">
                    <w:rPr>
                      <w:rFonts w:ascii="Times New Roman" w:hAnsi="Times New Roman" w:cs="Times New Roman"/>
                      <w:iCs/>
                      <w:szCs w:val="24"/>
                    </w:rPr>
                    <w:t>asl</w:t>
                  </w:r>
                  <w:proofErr w:type="spellEnd"/>
                  <w:r w:rsidRPr="00806FC5">
                    <w:rPr>
                      <w:rFonts w:ascii="Times New Roman" w:hAnsi="Times New Roman" w:cs="Times New Roman"/>
                      <w:iCs/>
                      <w:szCs w:val="24"/>
                    </w:rPr>
                    <w:t>)</w:t>
                  </w:r>
                </w:p>
              </w:tc>
              <w:tc>
                <w:tcPr>
                  <w:tcW w:w="4536" w:type="dxa"/>
                  <w:gridSpan w:val="2"/>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158</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Max depth</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(m)</w:t>
                  </w:r>
                </w:p>
              </w:tc>
              <w:tc>
                <w:tcPr>
                  <w:tcW w:w="4536" w:type="dxa"/>
                  <w:gridSpan w:val="2"/>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4.5</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Area (approx.)</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(m</w:t>
                  </w:r>
                  <w:r w:rsidRPr="00806FC5">
                    <w:rPr>
                      <w:rFonts w:ascii="Times New Roman" w:hAnsi="Times New Roman" w:cs="Times New Roman"/>
                      <w:iCs/>
                      <w:szCs w:val="24"/>
                      <w:vertAlign w:val="superscript"/>
                    </w:rPr>
                    <w:t>2</w:t>
                  </w:r>
                  <w:r w:rsidRPr="00806FC5">
                    <w:rPr>
                      <w:rFonts w:ascii="Times New Roman" w:hAnsi="Times New Roman" w:cs="Times New Roman"/>
                      <w:iCs/>
                      <w:szCs w:val="24"/>
                    </w:rPr>
                    <w:t>)</w:t>
                  </w:r>
                </w:p>
              </w:tc>
              <w:tc>
                <w:tcPr>
                  <w:tcW w:w="4536" w:type="dxa"/>
                  <w:gridSpan w:val="2"/>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13,275</w:t>
                  </w:r>
                </w:p>
              </w:tc>
            </w:tr>
            <w:tr w:rsidR="00806FC5" w:rsidRPr="00806FC5" w:rsidTr="00631DE0">
              <w:tc>
                <w:tcPr>
                  <w:tcW w:w="4644" w:type="dxa"/>
                  <w:gridSpan w:val="2"/>
                  <w:tcBorders>
                    <w:bottom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b/>
                      <w:iCs/>
                      <w:szCs w:val="24"/>
                    </w:rPr>
                  </w:pPr>
                </w:p>
              </w:tc>
              <w:tc>
                <w:tcPr>
                  <w:tcW w:w="2127" w:type="dxa"/>
                  <w:tcBorders>
                    <w:bottom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b/>
                      <w:iCs/>
                      <w:szCs w:val="24"/>
                    </w:rPr>
                  </w:pPr>
                  <w:r w:rsidRPr="00806FC5">
                    <w:rPr>
                      <w:rFonts w:ascii="Times New Roman" w:hAnsi="Times New Roman" w:cs="Times New Roman"/>
                      <w:b/>
                      <w:iCs/>
                      <w:szCs w:val="24"/>
                    </w:rPr>
                    <w:t>July 2013</w:t>
                  </w:r>
                </w:p>
              </w:tc>
              <w:tc>
                <w:tcPr>
                  <w:tcW w:w="2409" w:type="dxa"/>
                  <w:tcBorders>
                    <w:bottom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b/>
                      <w:iCs/>
                      <w:szCs w:val="24"/>
                    </w:rPr>
                  </w:pPr>
                  <w:r w:rsidRPr="00806FC5">
                    <w:rPr>
                      <w:rFonts w:ascii="Times New Roman" w:hAnsi="Times New Roman" w:cs="Times New Roman"/>
                      <w:b/>
                      <w:iCs/>
                      <w:szCs w:val="24"/>
                    </w:rPr>
                    <w:t>May 2014</w:t>
                  </w:r>
                </w:p>
              </w:tc>
            </w:tr>
            <w:tr w:rsidR="00806FC5" w:rsidRPr="00806FC5" w:rsidTr="00631DE0">
              <w:tc>
                <w:tcPr>
                  <w:tcW w:w="2376" w:type="dxa"/>
                  <w:tcBorders>
                    <w:top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pH</w:t>
                  </w:r>
                </w:p>
              </w:tc>
              <w:tc>
                <w:tcPr>
                  <w:tcW w:w="2268" w:type="dxa"/>
                  <w:tcBorders>
                    <w:top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p>
              </w:tc>
              <w:tc>
                <w:tcPr>
                  <w:tcW w:w="2127" w:type="dxa"/>
                  <w:tcBorders>
                    <w:top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6.15</w:t>
                  </w:r>
                </w:p>
              </w:tc>
              <w:tc>
                <w:tcPr>
                  <w:tcW w:w="2409" w:type="dxa"/>
                  <w:tcBorders>
                    <w:top w:val="single" w:sz="4" w:space="0" w:color="auto"/>
                  </w:tcBorders>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6.3</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Conductivity</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(µS cm</w:t>
                  </w:r>
                  <w:r w:rsidRPr="00806FC5">
                    <w:rPr>
                      <w:rFonts w:ascii="Times New Roman" w:hAnsi="Times New Roman" w:cs="Times New Roman"/>
                      <w:iCs/>
                      <w:szCs w:val="24"/>
                      <w:vertAlign w:val="superscript"/>
                    </w:rPr>
                    <w:t>-1</w:t>
                  </w:r>
                  <w:r w:rsidRPr="00806FC5">
                    <w:rPr>
                      <w:rFonts w:ascii="Times New Roman" w:hAnsi="Times New Roman" w:cs="Times New Roman"/>
                      <w:iCs/>
                      <w:szCs w:val="24"/>
                    </w:rPr>
                    <w:t>)</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14</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22</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Water temp</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t>
                  </w:r>
                  <w:r w:rsidRPr="00806FC5">
                    <w:rPr>
                      <w:rFonts w:ascii="Times New Roman" w:hAnsi="Times New Roman" w:cs="Times New Roman"/>
                      <w:iCs/>
                      <w:szCs w:val="24"/>
                      <w:vertAlign w:val="superscript"/>
                    </w:rPr>
                    <w:t>o</w:t>
                  </w:r>
                  <w:r w:rsidRPr="00806FC5">
                    <w:rPr>
                      <w:rFonts w:ascii="Times New Roman" w:hAnsi="Times New Roman" w:cs="Times New Roman"/>
                      <w:iCs/>
                      <w:szCs w:val="24"/>
                    </w:rPr>
                    <w:t>C)</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18.3</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TOC</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15.07</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TC</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17.12</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IC</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2.049</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TN</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0.4697</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Chloride</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2.284</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3.834</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Nitrite</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0.029</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Nitrate</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0.353</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Phosphate</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0.849</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Sulphate</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0.146</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0.458</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Al</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0.28</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0.163</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Ca</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4.035</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2.741</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Cu</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0.011</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0.012</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Fe</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0.281</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0.061</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K</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1.692</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0.046</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Li</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0.041</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0.023</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Mg</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0.969</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0.694</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Mn</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0.002</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0.003</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Na</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2.254</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1.412</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Ni</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0.002</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0.005</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Pb</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0.011</w:t>
                  </w:r>
                </w:p>
              </w:tc>
              <w:tc>
                <w:tcPr>
                  <w:tcW w:w="2409"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0.01</w:t>
                  </w:r>
                </w:p>
              </w:tc>
            </w:tr>
            <w:tr w:rsidR="00806FC5" w:rsidRPr="00806FC5" w:rsidTr="00631DE0">
              <w:tc>
                <w:tcPr>
                  <w:tcW w:w="2376"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Zn</w:t>
                  </w:r>
                </w:p>
              </w:tc>
              <w:tc>
                <w:tcPr>
                  <w:tcW w:w="2268"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(ppm)</w:t>
                  </w:r>
                </w:p>
              </w:tc>
              <w:tc>
                <w:tcPr>
                  <w:tcW w:w="2127" w:type="dxa"/>
                </w:tcPr>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0.253</w:t>
                  </w:r>
                </w:p>
              </w:tc>
              <w:tc>
                <w:tcPr>
                  <w:tcW w:w="2409" w:type="dxa"/>
                </w:tcPr>
                <w:p w:rsid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r w:rsidRPr="00806FC5">
                    <w:rPr>
                      <w:rFonts w:ascii="Times New Roman" w:hAnsi="Times New Roman" w:cs="Times New Roman"/>
                      <w:iCs/>
                      <w:szCs w:val="24"/>
                    </w:rPr>
                    <w:t>0.02</w:t>
                  </w:r>
                </w:p>
                <w:p w:rsid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p>
                <w:p w:rsid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p>
                <w:p w:rsidR="00806FC5" w:rsidRPr="00806FC5" w:rsidRDefault="00806FC5" w:rsidP="00631DE0">
                  <w:pPr>
                    <w:pStyle w:val="ListParagraph"/>
                    <w:framePr w:hSpace="180" w:wrap="around" w:vAnchor="page" w:hAnchor="margin" w:y="1441"/>
                    <w:spacing w:line="276" w:lineRule="auto"/>
                    <w:rPr>
                      <w:rFonts w:ascii="Times New Roman" w:hAnsi="Times New Roman" w:cs="Times New Roman"/>
                      <w:iCs/>
                      <w:szCs w:val="24"/>
                    </w:rPr>
                  </w:pPr>
                </w:p>
              </w:tc>
            </w:tr>
          </w:tbl>
          <w:p w:rsidR="00806FC5" w:rsidRPr="004A6696" w:rsidRDefault="00806FC5" w:rsidP="00631DE0">
            <w:pPr>
              <w:pStyle w:val="ListParagraph"/>
              <w:spacing w:line="480" w:lineRule="auto"/>
              <w:ind w:left="0"/>
              <w:rPr>
                <w:rFonts w:ascii="Times New Roman" w:hAnsi="Times New Roman" w:cs="Times New Roman"/>
                <w:iCs/>
                <w:sz w:val="24"/>
                <w:szCs w:val="24"/>
              </w:rPr>
            </w:pPr>
          </w:p>
        </w:tc>
      </w:tr>
      <w:tr w:rsidR="00806FC5" w:rsidRPr="00700D64" w:rsidTr="00631DE0">
        <w:tc>
          <w:tcPr>
            <w:tcW w:w="9242" w:type="dxa"/>
            <w:gridSpan w:val="3"/>
            <w:tcBorders>
              <w:bottom w:val="single" w:sz="4" w:space="0" w:color="auto"/>
            </w:tcBorders>
          </w:tcPr>
          <w:p w:rsidR="00806FC5" w:rsidRPr="00700D64" w:rsidRDefault="00806FC5" w:rsidP="00631DE0">
            <w:pPr>
              <w:pStyle w:val="ListParagraph"/>
              <w:spacing w:line="480" w:lineRule="auto"/>
              <w:ind w:left="0"/>
              <w:rPr>
                <w:rFonts w:ascii="Times New Roman" w:hAnsi="Times New Roman" w:cs="Times New Roman"/>
                <w:b/>
                <w:iCs/>
                <w:sz w:val="24"/>
                <w:szCs w:val="24"/>
              </w:rPr>
            </w:pPr>
            <w:r>
              <w:rPr>
                <w:rFonts w:ascii="Times New Roman" w:hAnsi="Times New Roman" w:cs="Times New Roman"/>
                <w:iCs/>
                <w:sz w:val="24"/>
                <w:szCs w:val="24"/>
              </w:rPr>
              <w:lastRenderedPageBreak/>
              <w:t>Table 2. Locations and references of point provided in Figure 1 of the main document.</w:t>
            </w:r>
          </w:p>
        </w:tc>
      </w:tr>
      <w:tr w:rsidR="00806FC5" w:rsidRPr="00700D64" w:rsidTr="00631DE0">
        <w:tc>
          <w:tcPr>
            <w:tcW w:w="817" w:type="dxa"/>
            <w:tcBorders>
              <w:bottom w:val="single" w:sz="4" w:space="0" w:color="auto"/>
            </w:tcBorders>
          </w:tcPr>
          <w:p w:rsidR="00806FC5" w:rsidRPr="00700D64" w:rsidRDefault="00806FC5" w:rsidP="00631DE0">
            <w:pPr>
              <w:pStyle w:val="ListParagraph"/>
              <w:spacing w:line="480" w:lineRule="auto"/>
              <w:ind w:left="0"/>
              <w:rPr>
                <w:rFonts w:ascii="Times New Roman" w:hAnsi="Times New Roman" w:cs="Times New Roman"/>
                <w:b/>
                <w:iCs/>
                <w:sz w:val="24"/>
                <w:szCs w:val="24"/>
              </w:rPr>
            </w:pPr>
            <w:r w:rsidRPr="00700D64">
              <w:rPr>
                <w:rFonts w:ascii="Times New Roman" w:hAnsi="Times New Roman" w:cs="Times New Roman"/>
                <w:b/>
                <w:iCs/>
                <w:sz w:val="24"/>
                <w:szCs w:val="24"/>
              </w:rPr>
              <w:t>Point</w:t>
            </w:r>
          </w:p>
        </w:tc>
        <w:tc>
          <w:tcPr>
            <w:tcW w:w="3260" w:type="dxa"/>
            <w:tcBorders>
              <w:bottom w:val="single" w:sz="4" w:space="0" w:color="auto"/>
            </w:tcBorders>
          </w:tcPr>
          <w:p w:rsidR="00806FC5" w:rsidRPr="00700D64" w:rsidRDefault="00806FC5" w:rsidP="00631DE0">
            <w:pPr>
              <w:pStyle w:val="ListParagraph"/>
              <w:spacing w:line="480" w:lineRule="auto"/>
              <w:ind w:left="0"/>
              <w:rPr>
                <w:rFonts w:ascii="Times New Roman" w:hAnsi="Times New Roman" w:cs="Times New Roman"/>
                <w:b/>
                <w:iCs/>
                <w:sz w:val="24"/>
                <w:szCs w:val="24"/>
              </w:rPr>
            </w:pPr>
            <w:r w:rsidRPr="00700D64">
              <w:rPr>
                <w:rFonts w:ascii="Times New Roman" w:hAnsi="Times New Roman" w:cs="Times New Roman"/>
                <w:b/>
                <w:iCs/>
                <w:sz w:val="24"/>
                <w:szCs w:val="24"/>
              </w:rPr>
              <w:t>Site name</w:t>
            </w:r>
          </w:p>
        </w:tc>
        <w:tc>
          <w:tcPr>
            <w:tcW w:w="5165" w:type="dxa"/>
            <w:tcBorders>
              <w:bottom w:val="single" w:sz="4" w:space="0" w:color="auto"/>
            </w:tcBorders>
          </w:tcPr>
          <w:p w:rsidR="00806FC5" w:rsidRPr="00700D64" w:rsidRDefault="00806FC5" w:rsidP="00631DE0">
            <w:pPr>
              <w:pStyle w:val="ListParagraph"/>
              <w:spacing w:line="480" w:lineRule="auto"/>
              <w:ind w:left="0"/>
              <w:rPr>
                <w:rFonts w:ascii="Times New Roman" w:hAnsi="Times New Roman" w:cs="Times New Roman"/>
                <w:b/>
                <w:iCs/>
                <w:sz w:val="24"/>
                <w:szCs w:val="24"/>
              </w:rPr>
            </w:pPr>
            <w:r w:rsidRPr="00700D64">
              <w:rPr>
                <w:rFonts w:ascii="Times New Roman" w:hAnsi="Times New Roman" w:cs="Times New Roman"/>
                <w:b/>
                <w:iCs/>
                <w:sz w:val="24"/>
                <w:szCs w:val="24"/>
              </w:rPr>
              <w:t>Reference</w:t>
            </w:r>
          </w:p>
        </w:tc>
      </w:tr>
      <w:tr w:rsidR="00806FC5" w:rsidTr="00631DE0">
        <w:tc>
          <w:tcPr>
            <w:tcW w:w="817" w:type="dxa"/>
            <w:tcBorders>
              <w:top w:val="single" w:sz="4" w:space="0" w:color="auto"/>
            </w:tcBorders>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w:t>
            </w:r>
          </w:p>
        </w:tc>
        <w:tc>
          <w:tcPr>
            <w:tcW w:w="3260" w:type="dxa"/>
            <w:tcBorders>
              <w:top w:val="single" w:sz="4" w:space="0" w:color="auto"/>
            </w:tcBorders>
          </w:tcPr>
          <w:p w:rsidR="00806FC5" w:rsidRDefault="00806FC5" w:rsidP="00631DE0">
            <w:pPr>
              <w:pStyle w:val="ListParagraph"/>
              <w:spacing w:line="480" w:lineRule="auto"/>
              <w:ind w:left="0"/>
              <w:rPr>
                <w:rFonts w:ascii="Times New Roman" w:hAnsi="Times New Roman" w:cs="Times New Roman"/>
                <w:iCs/>
                <w:sz w:val="24"/>
                <w:szCs w:val="24"/>
              </w:rPr>
            </w:pPr>
            <w:r w:rsidRPr="00795F6D">
              <w:rPr>
                <w:rFonts w:ascii="Times New Roman" w:hAnsi="Times New Roman" w:cs="Times New Roman"/>
                <w:iCs/>
                <w:sz w:val="24"/>
                <w:szCs w:val="24"/>
              </w:rPr>
              <w:t>Swamp Lake</w:t>
            </w:r>
          </w:p>
        </w:tc>
        <w:tc>
          <w:tcPr>
            <w:tcW w:w="5165" w:type="dxa"/>
            <w:tcBorders>
              <w:top w:val="single" w:sz="4" w:space="0" w:color="auto"/>
            </w:tcBorders>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"10.1016/j.quascirev.2012.02.017", "ISSN" : "02773791", "abstract" : "Sediment records from Swamp Lake (SL) in the central Sierra Nevada, California, provide evidence of climatic change on millennial and centennial timescales over the last \u223c20,000\u00a0years. Total organic carbon (TOC) abundance varied in concert with elemental and isotopic tracers of organic matter (C/N, \u03b413Corg, \u03b415N), biogenic silica content, total magnetic susceptibility, and sediment lithology. We interpret the down-core proxy records as representing the response of the lake environment, in terms of temperature, seasonal ice cover, mixing regimes, runoff and in situ OM and nutrient cycling, to shifting climate states. These environmental factors in turn drove changes in algal productivity, OM sources, microbial OM regeneration and secondary production, and detrital input. The late Pleistocene (\u223c19.7\u201310.8\u00a0cal.\u00a0kyr\u00a0BP) was dominated by fluctuations between relatively warm/dry intervals with high TOC (17.4\u201316.5, 15.8\u201315.0, 13.9\u201313.2, 11.4\u201311.0\u00a0cal.\u00a0kyr\u00a0BP) and cold/wet intervals (16.5\u201315.8, 14.8\u201313.9, 13.1\u201311.6, 11.0\u201310.7\u00a0cal.\u00a0kyr\u00a0BP) characterized by low TOC and high detrital input. The Holocene (\u223c10.7\u00a0cal.\u00a0kyr\u00a0BP \u2013 present) was characterized by three abrupt increases in TOC (after \u223c10.8, 8.0, and 3.0\u00a0cal.\u00a0kyr\u00a0BP) and numerous century-scale fluctuations. TOC increases reflected enhanced lake productivity and OM recycling, and reduced detrital input, in response to changing winter temperature and hydrologic regimes. Inferred environmental changes at SL correlate with other Sierra Nevada paleorecords, and with reconstructed sea surface temperatures along the California margin. Parallel changes in the SL and SST records over the past \u223c20,000 years provide new evidence that continental climate in the Sierra Nevada and the California Current system have responded, on multiple timescales, to common drivers in North Pacific ocean-atmospheric circulation.", "author" : [ { "dropping-particle" : "", "family" : "Street", "given" : "Joseph H.", "non-dropping-particle" : "", "parse-names" : false, "suffix" : "" }, { "dropping-particle" : "", "family" : "Anderson", "given" : "R. Scott", "non-dropping-particle" : "", "parse-names" : false, "suffix" : "" }, { "dropping-particle" : "", "family" : "Paytan", "given" : "Adina", "non-dropping-particle" : "", "parse-names" : false, "suffix" : "" } ], "container-title" : "Quaternary Science Reviews", "id" : "ITEM-1", "issued" : { "date-parts" : [ [ "2012", "4" ] ] }, "page" : "89-106", "title" : "An organic geochemical record of Sierra Nevada climate since the LGM from Swamp Lake, Yosemite", "type" : "article-journal", "volume" : "40" }, "uris" : [ "http://www.mendeley.com/documents/?uuid=26c1e97a-63ae-4d8e-a0ff-802da9945570" ] } ], "mendeley" : { "formattedCitation" : "(Street et al. 2012)", "manualFormatting" : "(Street et al., 2012)", "plainTextFormattedCitation" : "(Street et al. 2012)", "previouslyFormattedCitation" : "(Street et al. 2012)"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(Street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2012)</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Osgood Swamp</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"Adam", "given" : "D.P.", "non-dropping-particle" : "", "parse-names" : false, "suffix" : "" } ], "container-title" : "Quaternary Palaeoecology", "editor" : [ { "dropping-particle" : "", "family" : "Cushing", "given" : "J", "non-dropping-particle" : "", "parse-names" : false, "suffix" : "" }, { "dropping-particle" : "", "family" : "Wright", "given" : "H.E.", "non-dropping-particle" : "", "parse-names" : false, "suffix" : "" } ], "id" : "ITEM-1", "issued" : { "date-parts" : [ [ "1967" ] ] }, "publisher" : "Yale University Press", "publisher-place" : "New Haven", "title" : "Late Pleistocene and recent palynology in the central Sierra Nevada, California", "type" : "chapter" }, "uris" : [ "http://www.mendeley.com/documents/?uuid=a7534d75-dc85-45b1-bcb4-2cc5e10288dd" ] } ], "mendeley" : { "formattedCitation" : "(Adam 1967)", "manualFormatting" : "(Adam, 1967)", "plainTextFormattedCitation" : "(Adam 1967)", "previouslyFormattedCitation" : "(Adam 1967)"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(Adam</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1967)</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Virgin Creek</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"Davis", "given" : "O.J", "non-dropping-particle" : "", "parse-names" : false, "suffix" : "" } ], "container-title" : "Nevada Archaeological Survey Research Paper 7", "id" : "ITEM-1", "issued" : { "date-parts" : [ [ "1978" ] ] }, "title" : "Quaternary tephrochronology of the Lake Lahonta area, Nevada and California", "type" : "paper-conference" }, "uris" : [ "http://www.mendeley.com/documents/?uuid=feab94b8-6a63-4f2c-92f7-b8bc6698d963" ] } ], "mendeley" : { "formattedCitation" : "(Davis 1978)", "manualFormatting" : "(Davis, 1978)", "plainTextFormattedCitation" : "(Davis 1978)", "previouslyFormattedCitation" : "(Davis 1978)"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(Davis</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1978)</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w:t>
            </w:r>
          </w:p>
        </w:tc>
        <w:tc>
          <w:tcPr>
            <w:tcW w:w="3260" w:type="dxa"/>
          </w:tcPr>
          <w:p w:rsidR="00806FC5" w:rsidRDefault="00806FC5" w:rsidP="00631DE0">
            <w:pPr>
              <w:pStyle w:val="ListParagraph"/>
              <w:tabs>
                <w:tab w:val="left" w:pos="2517"/>
              </w:tabs>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Wildhorse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"10.1016/B978-0-12-639120-6.50018-2", "ISBN" : "9780126391206", "author" : [ { "dropping-particle" : "", "family" : "Blinman", "given" : "ERIC", "non-dropping-particle" : "", "parse-names" : false, "suffix" : "" }, { "dropping-particle" : "", "family" : "Mehringer", "given" : "Peter J.", "non-dropping-particle" : "", "parse-names" : false, "suffix" : "" }, { "dropping-particle" : "", "family" : "Sheppard", "given" : "JOHN C.", "non-dropping-particle" : "", "parse-names" : false, "suffix" : "" } ], "container-title" : "Volcanic Activity and Human Ecology", "editor" : [ { "dropping-particle" : "", "family" : "Sheets", "given" : "P..D", "non-dropping-particle" : "", "parse-names" : false, "suffix" : "" }, { "dropping-particle" : "", "family" : "Grayson", "given" : "D.K", "non-dropping-particle" : "", "parse-names" : false, "suffix" : "" } ], "id" : "ITEM-1", "issued" : { "date-parts" : [ [ "1979" ] ] }, "page" : "393-425", "publisher" : "Academic Press Inc", "publisher-place" : "London", "title" : "Pollen influx and the deposition of Mazama and Glacier Peak tephra", "type" : "chapter" }, "uris" : [ "http://www.mendeley.com/documents/?uuid=7d501677-b3d2-41e0-ac0f-af414c73e2de" ] } ], "mendeley" : { "formattedCitation" : "(Blinman et al. 1979)", "manualFormatting" : "(Blinman et al., 1979)", "plainTextFormattedCitation" : "(Blinman et al. 1979)", "previouslyFormattedCitation" : "(Blinman et al. 1979)"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6F31ED">
              <w:rPr>
                <w:rFonts w:ascii="Times New Roman" w:hAnsi="Times New Roman" w:cs="Times New Roman"/>
                <w:iCs/>
                <w:noProof/>
                <w:sz w:val="24"/>
                <w:szCs w:val="24"/>
              </w:rPr>
              <w:t>(Blinman et al., 1979)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Wildcat Canyon</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"10.1016/0033-5894(71)90046-9", "ISSN" : "00335894", "abstract" : "Twenty-nine samples of volcanic ash from the Pacific Northwest were analyzed by instrumental neutron activation techniques, with the aim of distinguishing among ashes from different sources. Preliminary results of petrographic studies of 42 ash or pumice samples are also reported. Geochemical characteristics of Mazama ash are defined, and problems induced by winnowing of crystalline material during transport and by weathering are discussed. Contents of La, Th, and Co, and LaYb ratios are shown to be good discriminants. Data on refractive indices and on proportions of crystalline materials also aid in distinguishing among the various volcanic ashes studied. Ash and pumice found in archaeological contexts at Fort Rock Cave, Paisley Cave, Wildcat Canyon, and Hobo Cave are all from Mount Mazama, presumably from the culminating cruption of 7000 years ago.", "author" : [ { "dropping-particle" : "", "family" : "Randle", "given" : "Keith", "non-dropping-particle" : "", "parse-names" : false, "suffix" : "" }, { "dropping-particle" : "", "family" : "Goles", "given" : "Gordon G.", "non-dropping-particle" : "", "parse-names" : false, "suffix" : "" }, { "dropping-particle" : "", "family" : "Kittleman", "given" : "Laurence R.", "non-dropping-particle" : "", "parse-names" : false, "suffix" : "" } ], "container-title" : "Quaternary Research", "id" : "ITEM-1", "issue" : "2", "issued" : { "date-parts" : [ [ "1971", "4" ] ] }, "page" : "261-282", "title" : "Geochemical and petrological characterization of ash samples from cascade range volcanoes", "type" : "article-journal", "volume" : "1" }, "uris" : [ "http://www.mendeley.com/documents/?uuid=572aef9a-e669-4bfc-b9bf-f60a9fd60efe" ] } ], "mendeley" : { "formattedCitation" : "(Randle et al. 1971)", "manualFormatting" : "(Randle et al., 1971)", "plainTextFormattedCitation" : "(Randle et al. 1971)", "previouslyFormattedCitation" : "(Randle et al. 1971)"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(Randle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Upper Klamath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"10.1023/B:JOPL.0000019232.74649.02", "ISSN" : "0921-2728", "author" : [ { "dropping-particle" : "", "family" : "Platt Bradbury", "given" : "J.", "non-dropping-particle" : "", "parse-names" : false, "suffix" : "" }, { "dropping-particle" : "", "family" : "Colman", "given" : "Steven M.", "non-dropping-particle" : "", "parse-names" : false, "suffix" : "" }, { "dropping-particle" : "", "family" : "Dean", "given" : "Walter E.", "non-dropping-particle" : "", "parse-names" : false, "suffix" : "" } ], "container-title" : "Journal of Paleolimnology", "id" : "ITEM-1", "issue" : "2", "issued" : { "date-parts" : [ [ "2004", "2" ] ] }, "page" : "167-188", "title" : "Limnological and Climatic Environments at Upper Klamath Lake, Oregon during the past 45 000 years", "type" : "article-journal", "volume" : "31" }, "uris" : [ "http://www.mendeley.com/documents/?uuid=5d40a3a7-e1b6-491f-bab5-7ab691a0150c" ] } ], "mendeley" : { "formattedCitation" : "(Platt Bradbury et al. 2004)", "manualFormatting" : "(Bradbury et al., 2004)", "plainTextFormattedCitation" : "(Platt Bradbury et al. 2004)", "previouslyFormattedCitation" : "(Platt Bradbury et al. 2004)"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(Bradbury et al.</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2004)</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Paisley Cave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"10.1126/science.122.3177.954", "ISSN" : "0036-8075", "PMID" : "17794104", "author" : [ { "dropping-particle" : "", "family" : "Preston", "given" : "R S", "non-dropping-particle" : "", "parse-names" : false, "suffix" : "" }, { "dropping-particle" : "", "family" : "Person", "given" : "E", "non-dropping-particle" : "", "parse-names" : false, "suffix" : "" }, { "dropping-particle" : "", "family" : "Deevey", "given" : "E S", "non-dropping-particle" : "", "parse-names" : false, "suffix" : "" } ], "container-title" : "Science (New York, N.Y.)", "id" : "ITEM-1", "issue" : "3177", "issued" : { "date-parts" : [ [ "1955", "11", "18" ] ] }, "page" : "954-60", "title" : "Yale Natural Radiocarbon Measurements II.", "type" : "article-journal", "volume" : "122" }, "uris" : [ "http://www.mendeley.com/documents/?uuid=326ad8ba-32bd-42f8-a696-8e504731495d" ] } ], "mendeley" : { "formattedCitation" : "(Preston et al. 1955)", "manualFormatting" : "(Preston et al., 1955)", "plainTextFormattedCitation" : "(Preston et al. 1955)", "previouslyFormattedCitation" : "(Preston et al. 1955)"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(Preston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1955)</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8</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Crater Lake Vicinity</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"10.1016/0377-0273(83)90004-5", "ISSN" : "03770273", "abstract" : "New investigations of the geology of Crater Lake National Park necessitate a reinterpretation of the eruptive history of Mount Mazama and of the formation of Crater Lake caldera. Mount Mazama consisted of a glaciated complex of overlapping shields and stratovolcanoes, each of which was probably active for a comparatively short interval. All the Mazama magmas apparently evolved within thermally and compositionally zoned crustal magma reservoirs, which reached their maximum volume and degree of differentiation in the climactic magma chamber \u223c 7000 yr B.P. The history displayed in the caldera walls begins with construction of the andesitic Phantom Cone \u223c 400,000 yr B.P. Subsequently, at least 6 major centers erupted combinations of mafic andesite, andesite, or dacite before initiation of the Wisconsin Glaciation \u223c 75,000 yr B.P. Eruption of andesitic and dacitic lavas from 5 or more discrete centers, as well as an episode of dacitic pyroclastic activity, occurred until \u223c 50,000 yr B.P.; by that time, intermediate lava had been erupted at several short-lived vents. Concurrently, and probably during much of the Pleistocene, basaltic to mafic andesitic monogenetic vents built cinder cones and erupted local lava flows low on the flanks of Mount Mazama. Basaltic magma from one of these vents, Forgotten Crater, intercepted the margin of the zoned intermediate to silicic magmatic system and caused eruption of commingled andesitic and dacitic lava along a radial trend sometime between \u223c 22,000 and \u223c 30,000 yr B.P. Dacitic deposits between 22,000 and 50,000 yr old appear to record emplacement of domes high on the south slope. A line of silicic domes that may be between 22,000 and 30,000 yr old, northeast of and radial to the caldera, and a single dome on the north wall were probably fed by the same developing magma chamber as the dacitic lavas of the Forgotten Crater complex. The dacitic Palisade flow on the northeast wall is \u223c 25,000 yr old. These relatively silicic lavas commonly contain traces of hornblende and record early stages in the development of the climatic magma chamber. Some 15,000 to 40,000 yr were apparently needed for development of the climactic magma chamber, which had begun to leak rhyodacitic magma by 7015 \u00b1 45 yr B.P. Four rhyodacitic lava flows and associated tephras were emplaced from an arcuate array of vents north of the summit of Mount Mazama, during a period of \u223c 200 yr before the climactic eruption. The climactic eruption began 6845 \u00b1 50\u2026", "author" : [ { "dropping-particle" : "", "family" : "Bacon", "given" : "Charles R.", "non-dropping-particle" : "", "parse-names" : false, "suffix" : "" } ], "container-title" : "Journal of Volcanology and Geothermal Research", "id" : "ITEM-1", "issue" : "1-4", "issued" : { "date-parts" : [ [ "1983", "10" ] ] }, "page" : "57-115", "title" : "Eruptive history of Mount Mazama and Crater Lake Caldera, Cascade Range, U.S.A.", "type" : "article-journal", "volume" : "18" }, "uris" : [ "http://www.mendeley.com/documents/?uuid=44bbd0f9-37f5-4f2a-b710-2290e5413262" ] } ], "mendeley" : { "formattedCitation" : "(Bacon 1983)", "manualFormatting" : "(Bacon, 1983)", "plainTextFormattedCitation" : "(Bacon 1983)", "previouslyFormattedCitation" : "(Bacon 1983)"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(Bacon</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1983)</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9</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Sparks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"10.1130/0016-7606(1973)84", "abstract" : "Mazama air-fall tephra is a pumiceous pyroclastic deposit dispersed over almost a million square kilometers by an eruption about 7,000 yr ago of ancient Mount Mazama, the precursor of Crater Lake caldera, Oregon. The tephra layer is valuable as a stratigraphic marker and for what it reveals about the production and dispersal of tephra.  The tephra is characterized by its minerals, which include plagioclase (73.1 {+/-} 1.2 percent), hypersthene (9.4 {+/-} 0.5 percent), magnetite (10.2 {+/-} 1.1 percent), hornblende (3.9 {+/-} 0.4 percent), and clinopyroxene (2.8 {+/-} 0.3 percent). Mean refractive index of glass is 1.508 {+/-} 0.001. Mineral abundances and refractive index are homogeneous, and over the region sampled the variances of these properties are no greater than in a single fragment of pumice. Within about 300 km of Crater Lake, the abundance of discrete mineral grains increases, but the proportion of heavy minerals does not change with increasing distance.  Tephra at 14 localities can be correlated with Mazama tephra mineralogically. The localities are at Blue Mountains, Columbia Gorge, and China Hat Butte in Oregon; Curelom Cirque in Utah; and at archaeologic sites at Fort Rock Cave, Paisley Cave, Connley Cave, Three Sheep Rockshelter, Everyone, Hobo Cave, Wildcat Canyon, and Big Eddy in Oregon; and Night-fire Island in California.  Other tephra layers in the region studied contain assemblages of minerals similar to the Mazama assemblage, perhaps because all have sources among volcanoes of the Cascade Range. This makes discrimination difficult, and no layers could be definitively correlated or identified with a specific source.  Mazama tephra has heterogeneous size-frequency distributions that fit Rosin's distribution. Heterogeneity is caused by intermingling of coarse pumiceous fragments and finer crystalline grains; however, if grain size is expressed as terminal velocity, then frequency distributions are log-normal and homogeneous; grains of disparate size or density occur together because they have equivalent terminal velocities. Phi median diameter varies curvilinearly with distance from Crater Lake, but the relation is not readily interpreted in terms of mechanism of deposition. Median terminal velocity, however, varies as Vt* = K3 [IMG]f1.gif\" ALT=\"Formula\" BORDER=\"0\"&gt; D-r, where Vt* is median terminal velocity and D is distance. The parameters K3 and r may characterize individual eruptions and facilitate understanding of the production \u2026", "author" : [ { "dropping-particle" : "", "family" : "KITTLEMAN", "given" : "LAURENCE R.", "non-dropping-particle" : "", "parse-names" : false, "suffix" : "" } ], "container-title" : "Geological Society of America Bulletin", "id" : "ITEM-1", "issue" : "9", "issued" : { "date-parts" : [ [ "1973", "9", "1" ] ] }, "page" : "2957-2980", "title" : "Mineralogy, Correlation, and Grain-Size Distributions of Mazama Tephra and Other Postglacial Pyroclastic Layers, Pacific Northwest", "type" : "article-journal", "volume" : "84" }, "uris" : [ "http://www.mendeley.com/documents/?uuid=fbff13c8-d36a-4b1f-9181-56ca7a0878cc" ] } ], "mendeley" : { "formattedCitation" : "(KITTLEMAN 1973)", "manualFormatting" : "(Kittleman, 1973)", "plainTextFormattedCitation" : "(KITTLEMAN 1973)", "previouslyFormattedCitation" : "(KITTLEMAN 1973)"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6F31ED">
              <w:rPr>
                <w:rFonts w:ascii="Times New Roman" w:hAnsi="Times New Roman" w:cs="Times New Roman"/>
                <w:iCs/>
                <w:noProof/>
                <w:sz w:val="24"/>
                <w:szCs w:val="24"/>
              </w:rPr>
              <w:t>(Kittleman, 1973)</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10</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Diamond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"10.1130/0016-7606(1973)84", "abstract" : "Mazama air-fall tephra is a pumiceous pyroclastic deposit dispersed over almost a million square kilometers by an eruption about 7,000 yr ago of ancient Mount Mazama, the precursor of Crater Lake caldera, Oregon. The tephra layer is valuable as a stratigraphic marker and for what it reveals about the production and dispersal of tephra.  The tephra is characterized by its minerals, which include plagioclase (73.1 {+/-} 1.2 percent), hypersthene (9.4 {+/-} 0.5 percent), magnetite (10.2 {+/-} 1.1 percent), hornblende (3.9 {+/-} 0.4 percent), and clinopyroxene (2.8 {+/-} 0.3 percent). Mean refractive index of glass is 1.508 {+/-} 0.001. Mineral abundances and refractive index are homogeneous, and over the region sampled the variances of these properties are no greater than in a single fragment of pumice. Within about 300 km of Crater Lake, the abundance of discrete mineral grains increases, but the proportion of heavy minerals does not change with increasing distance.  Tephra at 14 localities can be correlated with Mazama tephra mineralogically. The localities are at Blue Mountains, Columbia Gorge, and China Hat Butte in Oregon; Curelom Cirque in Utah; and at archaeologic sites at Fort Rock Cave, Paisley Cave, Connley Cave, Three Sheep Rockshelter, Everyone, Hobo Cave, Wildcat Canyon, and Big Eddy in Oregon; and Night-fire Island in California.  Other tephra layers in the region studied contain assemblages of minerals similar to the Mazama assemblage, perhaps because all have sources among volcanoes of the Cascade Range. This makes discrimination difficult, and no layers could be definitively correlated or identified with a specific source.  Mazama tephra has heterogeneous size-frequency distributions that fit Rosin's distribution. Heterogeneity is caused by intermingling of coarse pumiceous fragments and finer crystalline grains; however, if grain size is expressed as terminal velocity, then frequency distributions are log-normal and homogeneous; grains of disparate size or density occur together because they have equivalent terminal velocities. Phi median diameter varies curvilinearly with distance from Crater Lake, but the relation is not readily interpreted in terms of mechanism of deposition. Median terminal velocity, however, varies as Vt* = K3 [IMG]f1.gif\" ALT=\"Formula\" BORDER=\"0\"&gt; D-r, where Vt* is median terminal velocity and D is distance. The parameters K3 and r may characterize individual eruptions and facilitate understanding of the production \u2026", "author" : [ { "dropping-particle" : "", "family" : "KITTLEMAN", "given" : "LAURENCE R.", "non-dropping-particle" : "", "parse-names" : false, "suffix" : "" } ], "container-title" : "Geological Society of America Bulletin", "id" : "ITEM-1", "issue" : "9", "issued" : { "date-parts" : [ [ "1973", "9", "1" ] ] }, "page" : "2957-2980", "title" : "Mineralogy, Correlation, and Grain-Size Distributions of Mazama Tephra and Other Postglacial Pyroclastic Layers, Pacific Northwest", "type" : "article-journal", "volume" : "84" }, "uris" : [ "http://www.mendeley.com/documents/?uuid=fbff13c8-d36a-4b1f-9181-56ca7a0878cc" ] } ], "mendeley" : { "formattedCitation" : "(KITTLEMAN 1973)", "manualFormatting" : "(Kittleman, 1973)", "plainTextFormattedCitation" : "(KITTLEMAN 1973)", "previouslyFormattedCitation" : "(KITTLEMAN 1973)"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6F31ED">
              <w:rPr>
                <w:rFonts w:ascii="Times New Roman" w:hAnsi="Times New Roman" w:cs="Times New Roman"/>
                <w:iCs/>
                <w:noProof/>
                <w:sz w:val="24"/>
                <w:szCs w:val="24"/>
              </w:rPr>
              <w:t>(Kittleman, 1973)</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11</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Toketee Falls</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"Rubin", "given" : "Meyer", "non-dropping-particle" : "", "parse-names" : false, "suffix" : "" }, { "dropping-particle" : "", "family" : "Alexander", "given" : "Corrinne", "non-dropping-particle" : "", "parse-names" : false, "suffix" : "" } ], "container-title" : "American Journal of Science Radiocarbon Supplement", "id" : "ITEM-1", "issued" : { "date-parts" : [ [ "1960" ] ] }, "page" : "129-185", "title" : "U.S. Geological Survey Radiocarbon Dates V", "type" : "article-journal", "volume" : "2" }, "uris" : [ "http://www.mendeley.com/documents/?uuid=246f7f05-e6d9-46a1-a5de-a97843556c5e" ] } ], "mendeley" : { "formattedCitation" : "(Rubin &amp; Alexander 1960)", "manualFormatting" : "(Rubin &amp; Alexander, 1960)", "plainTextFormattedCitation" : "(Rubin &amp; Alexander 1960)", "previouslyFormattedCitation" : "(Rubin &amp; Alexander 1960)"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(Rubin &amp; Alexander</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1960)</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12</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Fort Rock Cave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"10.1016/0033-5894(71)90046-9", "ISSN" : "00335894", "abstract" : "Twenty-nine samples of volcanic ash from the Pacific Northwest were analyzed by instrumental neutron activation techniques, with the aim of distinguishing among ashes from different sources. Preliminary results of petrographic studies of 42 ash or pumice samples are also reported. Geochemical characteristics of Mazama ash are defined, and problems induced by winnowing of crystalline material during transport and by weathering are discussed. Contents of La, Th, and Co, and LaYb ratios are shown to be good discriminants. Data on refractive indices and on proportions of crystalline materials also aid in distinguishing among the various volcanic ashes studied. Ash and pumice found in archaeological contexts at Fort Rock Cave, Paisley Cave, Wildcat Canyon, and Hobo Cave are all from Mount Mazama, presumably from the culminating cruption of 7000 years ago.", "author" : [ { "dropping-particle" : "", "family" : "Randle", "given" : "Keith", "non-dropping-particle" : "", "parse-names" : false, "suffix" : "" }, { "dropping-particle" : "", "family" : "Goles", "given" : "Gordon G.", "non-dropping-particle" : "", "parse-names" : false, "suffix" : "" }, { "dropping-particle" : "", "family" : "Kittleman", "given" : "Laurence R.", "non-dropping-particle" : "", "parse-names" : false, "suffix" : "" } ], "container-title" : "Quaternary Research", "id" : "ITEM-1", "issue" : "2", "issued" : { "date-parts" : [ [ "1971", "4" ] ] }, "page" : "261-282", "title" : "Geochemical and petrological characterization of ash samples from cascade range volcanoes", "type" : "article-journal", "volume" : "1" }, "uris" : [ "http://www.mendeley.com/documents/?uuid=572aef9a-e669-4bfc-b9bf-f60a9fd60efe" ] } ], "mendeley" : { "formattedCitation" : "(Randle et al. 1971)", "manualFormatting" : "(Randle et al., 1971)", "plainTextFormattedCitation" : "(Randle et al. 1971)", "previouslyFormattedCitation" : "(Randle et al. 1971)"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(Randle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13</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North Umpqua River Valley</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"10.1016/0377-0273(83)90004-5", "ISSN" : "03770273", "abstract" : "New investigations of the geology of Crater Lake National Park necessitate a reinterpretation of the eruptive history of Mount Mazama and of the formation of Crater Lake caldera. Mount Mazama consisted of a glaciated complex of overlapping shields and stratovolcanoes, each of which was probably active for a comparatively short interval. All the Mazama magmas apparently evolved within thermally and compositionally zoned crustal magma reservoirs, which reached their maximum volume and degree of differentiation in the climactic magma chamber \u223c 7000 yr B.P. The history displayed in the caldera walls begins with construction of the andesitic Phantom Cone \u223c 400,000 yr B.P. Subsequently, at least 6 major centers erupted combinations of mafic andesite, andesite, or dacite before initiation of the Wisconsin Glaciation \u223c 75,000 yr B.P. Eruption of andesitic and dacitic lavas from 5 or more discrete centers, as well as an episode of dacitic pyroclastic activity, occurred until \u223c 50,000 yr B.P.; by that time, intermediate lava had been erupted at several short-lived vents. Concurrently, and probably during much of the Pleistocene, basaltic to mafic andesitic monogenetic vents built cinder cones and erupted local lava flows low on the flanks of Mount Mazama. Basaltic magma from one of these vents, Forgotten Crater, intercepted the margin of the zoned intermediate to silicic magmatic system and caused eruption of commingled andesitic and dacitic lava along a radial trend sometime between \u223c 22,000 and \u223c 30,000 yr B.P. Dacitic deposits between 22,000 and 50,000 yr old appear to record emplacement of domes high on the south slope. A line of silicic domes that may be between 22,000 and 30,000 yr old, northeast of and radial to the caldera, and a single dome on the north wall were probably fed by the same developing magma chamber as the dacitic lavas of the Forgotten Crater complex. The dacitic Palisade flow on the northeast wall is \u223c 25,000 yr old. These relatively silicic lavas commonly contain traces of hornblende and record early stages in the development of the climatic magma chamber. Some 15,000 to 40,000 yr were apparently needed for development of the climactic magma chamber, which had begun to leak rhyodacitic magma by 7015 \u00b1 45 yr B.P. Four rhyodacitic lava flows and associated tephras were emplaced from an arcuate array of vents north of the summit of Mount Mazama, during a period of \u223c 200 yr before the climactic eruption. The climactic eruption began 6845 \u00b1 50\u2026", "author" : [ { "dropping-particle" : "", "family" : "Bacon", "given" : "Charles R.", "non-dropping-particle" : "", "parse-names" : false, "suffix" : "" } ], "container-title" : "Journal of Volcanology and Geothermal Research", "id" : "ITEM-1", "issue" : "1-4", "issued" : { "date-parts" : [ [ "1983", "10" ] ] }, "page" : "57-115", "title" : "Eruptive history of Mount Mazama and Crater Lake Caldera, Cascade Range, U.S.A.", "type" : "article-journal", "volume" : "18" }, "uris" : [ "http://www.mendeley.com/documents/?uuid=44bbd0f9-37f5-4f2a-b710-2290e5413262" ] } ], "mendeley" : { "formattedCitation" : "(Bacon 1983)", "manualFormatting" : "(Bacon, 1983)", "plainTextFormattedCitation" : "(Bacon 1983)", "previouslyFormattedCitation" : "(Bacon 1983)"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(Bacon</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1983)</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14</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Paulina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(Kittleman, 1973)</w:t>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15</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East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(Kittleman, 1973)</w:t>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16</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Hobo Cave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"10.1016/0033-5894(71)90046-9", "ISSN" : "00335894", "abstract" : "Twenty-nine samples of volcanic ash from the Pacific Northwest were analyzed by instrumental neutron activation techniques, with the aim of distinguishing among ashes from different sources. Preliminary results of petrographic studies of 42 ash or pumice samples are also reported. Geochemical characteristics of Mazama ash are defined, and problems induced by winnowing of crystalline material during transport and by weathering are discussed. Contents of La, Th, and Co, and LaYb ratios are shown to be good discriminants. Data on refractive indices and on proportions of crystalline materials also aid in distinguishing among the various volcanic ashes studied. Ash and pumice found in archaeological contexts at Fort Rock Cave, Paisley Cave, Wildcat Canyon, and Hobo Cave are all from Mount Mazama, presumably from the culminating cruption of 7000 years ago.", "author" : [ { "dropping-particle" : "", "family" : "Randle", "given" : "Keith", "non-dropping-particle" : "", "parse-names" : false, "suffix" : "" }, { "dropping-particle" : "", "family" : "Goles", "given" : "Gordon G.", "non-dropping-particle" : "", "parse-names" : false, "suffix" : "" }, { "dropping-particle" : "", "family" : "Kittleman", "given" : "Laurence R.", "non-dropping-particle" : "", "parse-names" : false, "suffix" : "" } ], "container-title" : "Quaternary Research", "id" : "ITEM-1", "issue" : "2", "issued" : { "date-parts" : [ [ "1971", "4" ] ] }, "page" : "261-282", "title" : "Geochemical and petrological characterization of ash samples from cascade range volcanoes", "type" : "article-journal", "volume" : "1" }, "uris" : [ "http://www.mendeley.com/documents/?uuid=572aef9a-e669-4bfc-b9bf-f60a9fd60efe" ] } ], "mendeley" : { "formattedCitation" : "(Randle et al. 1971)", "manualFormatting" : "(Randle et al., 1971)", "plainTextFormattedCitation" : "(Randle et al. 1971)", "previouslyFormattedCitation" : "(Randle et al. 1971)"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(Randle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17</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Tumalo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"10.1177/0959683613520258", "ISSN" : "0959-6836", "abstract" : "The eruption of Mt Mazama, c. 7630 yr BP, was the largest North American volcanic event during the Holocene. High-resolution pollen and charcoal analyses were used to examine the impact of Mt Mazama tephra on forest vegetation and possible synergistic interactions with fire activity in the Central Oregon Cascade Range. We selected four small watersheds on a longitudinal transect north of Mt Mazama and recovered lake sediment that spanned the period of tephra deposition. Our sediment records had between 14 and 50 cm of tephra deposited, and we analyzed the sediment at centimeter resolution before and after the deposition horizon in each sediment record. Our analysis shows that nonarboreal pollen percentages and accumulation rates were depressed after Mazama tephra deposition. Recovery to pre-tephra deposition rates occurred after approximately 50\u2013100 years. Arboreal pollen percentage and accumulation rates were less severely impacted, suggesting that the Mazama tephra deposition disrupted understory communities more significantly than overstory species, and that forest communities returned to their pre-tephra-deposition conditions after approximately 50\u2013100 years. Fire events in conjunction with the Mazama tephra occurred in two of the four sites, suggesting that tephra deposition did not create conditions that precipitated a fire event in a consistent way. This research reinforces the notion that disturbance events may have cumulative effects on forest vegetation, but that the impacts of disturbance events need to be felt by similar constituents of the forest ecosystem to be truly additive.", "author" : [ { "dropping-particle" : "", "family" : "Long", "given" : "C. J.", "non-dropping-particle" : "", "parse-names" : false, "suffix" : "" }, { "dropping-particle" : "", "family" : "Power", "given" : "M. J.", "non-dropping-particle" : "", "parse-names" : false, "suffix" : "" }, { "dropping-particle" : "", "family" : "Minckley", "given" : "T. A.", "non-dropping-particle" : "", "parse-names" : false, "suffix" : "" }, { "dropping-particle" : "", "family" : "Hass", "given" : "A. L.", "non-dropping-particle" : "", "parse-names" : false, "suffix" : "" } ], "container-title" : "The Holocene", "id" : "ITEM-1", "issue" : "4", "issued" : { "date-parts" : [ [ "2014", "2", "12" ] ] }, "page" : "503-511", "title" : "The impact of Mt Mazama tephra deposition on forest vegetation in the Central Cascades, Oregon, USA", "type" : "article-journal", "volume" : "24" }, "uris" : [ "http://www.mendeley.com/documents/?uuid=34319bf0-bdcf-4f30-a174-8167a860448b" ] } ], "mendeley" : { "formattedCitation" : "(Long et al. 2014)", "manualFormatting" : "(Long et al., 2014)", "plainTextFormattedCitation" : "(Long et al. 2014)", "previouslyFormattedCitation" : "(Long et al. 2014)"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(Long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2014)</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18</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Three Creek</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(Long et al.</w:t>
            </w:r>
            <w:r>
              <w:rPr>
                <w:rFonts w:ascii="Times New Roman" w:hAnsi="Times New Roman" w:cs="Times New Roman"/>
                <w:iCs/>
                <w:sz w:val="24"/>
                <w:szCs w:val="24"/>
              </w:rPr>
              <w:t>,</w:t>
            </w:r>
            <w:r w:rsidRPr="006F31ED">
              <w:rPr>
                <w:rFonts w:ascii="Times New Roman" w:hAnsi="Times New Roman" w:cs="Times New Roman"/>
                <w:iCs/>
                <w:sz w:val="24"/>
                <w:szCs w:val="24"/>
              </w:rPr>
              <w:t xml:space="preserve"> 2014)</w:t>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19</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Round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(Long et al.</w:t>
            </w:r>
            <w:r>
              <w:rPr>
                <w:rFonts w:ascii="Times New Roman" w:hAnsi="Times New Roman" w:cs="Times New Roman"/>
                <w:iCs/>
                <w:sz w:val="24"/>
                <w:szCs w:val="24"/>
              </w:rPr>
              <w:t>,</w:t>
            </w:r>
            <w:r w:rsidRPr="006F31ED">
              <w:rPr>
                <w:rFonts w:ascii="Times New Roman" w:hAnsi="Times New Roman" w:cs="Times New Roman"/>
                <w:iCs/>
                <w:sz w:val="24"/>
                <w:szCs w:val="24"/>
              </w:rPr>
              <w:t xml:space="preserve"> 2014)</w:t>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20</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Breitenbush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(Long et al.</w:t>
            </w:r>
            <w:r>
              <w:rPr>
                <w:rFonts w:ascii="Times New Roman" w:hAnsi="Times New Roman" w:cs="Times New Roman"/>
                <w:iCs/>
                <w:sz w:val="24"/>
                <w:szCs w:val="24"/>
              </w:rPr>
              <w:t>,</w:t>
            </w:r>
            <w:r w:rsidRPr="006F31ED">
              <w:rPr>
                <w:rFonts w:ascii="Times New Roman" w:hAnsi="Times New Roman" w:cs="Times New Roman"/>
                <w:iCs/>
                <w:sz w:val="24"/>
                <w:szCs w:val="24"/>
              </w:rPr>
              <w:t xml:space="preserve"> 2014)</w:t>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21</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Lower Decker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"10.1016/j.yqres.2010.08.013", "ISSN" : "00335894", "abstract" : "The paucity of low- and middle-elevation paleoecologic records in the Northern Rocky Mountains limits our ability to assess current environmental change in light of past conditions. A 10,500-yr-long vegetation, fire and climate history from Lower Decker Lake in the Sawtooth Range provides information from a new region. Initial forests dominated by pine and Douglas-fir were replaced by open Douglas-fir forest at 8420cal yr BP, marking the onset of warmer conditions than present. Presence of closed Douglas-fir forest between 6000 and 2650cal yr BP suggests heightened summer drought in the middle Holocene. Closed lodgepole pine forest developed at 2650cal yr BP and fires became more frequent after 1450cal yr BP. This shift from Douglas-fir to lodgepole pine forest was probably facilitated by a combination of cooler summers, cold winters, and more severe fires than before. Five drought episodes, including those at 8200cal yr BP and during the Medieval Climate Anomaly, were registered by brief intervals of lodgepole pine decline, an increase in fire activity, and mistletoe infestation. The importance of a Holocene perspective when assessing the historical range of variability is illustrated by the striking difference between the modern forest and that which existed 3000yr ago.", "author" : [ { "dropping-particle" : "", "family" : "Whitlock", "given" : "Cathy", "non-dropping-particle" : "", "parse-names" : false, "suffix" : "" }, { "dropping-particle" : "", "family" : "Briles", "given" : "Christy E.", "non-dropping-particle" : "", "parse-names" : false, "suffix" : "" }, { "dropping-particle" : "", "family" : "Fernandez", "given" : "Matias C.", "non-dropping-particle" : "", "parse-names" : false, "suffix" : "" }, { "dropping-particle" : "", "family" : "Gage", "given" : "Joshua", "non-dropping-particle" : "", "parse-names" : false, "suffix" : "" } ], "container-title" : "Quaternary Research", "id" : "ITEM-1", "issue" : "1", "issued" : { "date-parts" : [ [ "2011", "1" ] ] }, "page" : "114-124", "title" : "Holocene vegetation, fire and climate history of the Sawtooth Range, central Idaho, USA", "type" : "article-journal", "volume" : "75" }, "uris" : [ "http://www.mendeley.com/documents/?uuid=ed57e4e2-d98d-4432-9f2b-b4128748ed3a" ] } ], "mendeley" : { "formattedCitation" : "(Whitlock et al. 2011)", "manualFormatting" : "(Whitlock et al., 2011)", "plainTextFormattedCitation" : "(Whitlock et al. 2011)", "previouslyFormattedCitation" : "(Whitlock et al. 2011)"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(Whitlock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2011)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22</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McCall Fen</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"10.1006/qres.2001.2247", "ISSN" : "00335894", "abstract" : "Paleoenvironmental data, including pollen and sediment analyses, radiocarbon ages, and tephra identifications of a core recovered from a fen, provide a ca. 16,500 14C yr B.P. record of late Quaternary vegetation and climate change in the Long Valley area of west-central Idaho. The fen was deglaciated prior to ca. 16,500 14C yr B.P., after which the pollen rain was dominated by Artemisia, suggesting that a cold, dry climate prevailed until ca. 12,200 14C yr B.P. From ca. 12,200 to 9750 14C yr B.P. temperatures gradually increased and a cool, moist climate similar to the present prevailed. During this period a closed spruce\u2013pine forest surrounded the fen. This cool, moist climate was briefly interrupted by a dry and/or cold interval between ca. 10,800 and 10,400 14C yr B.P. that may be related to the Younger Dryas climatic oscillation. From ca. 9750 to 3200 14C yr B.P. the regional climate was significantly warmer and drier than at present and an open pine forest dominated the area around the fen. Maximum aridity occurred after the deposition of the Mazama tephra (ca. 6730 14C yr B.P.). After 3200 14C yr B.P. regional cooling brought cool, moist conditions to the area; the establishment of the modern montane forest around the fen and present-day cool and moist climate began at ca. 2000 14C yr B.P.", "author" : [ { "dropping-particle" : "", "family" : "Doerner", "given" : "James P.", "non-dropping-particle" : "", "parse-names" : false, "suffix" : "" }, { "dropping-particle" : "", "family" : "Carrara", "given" : "Paul E.", "non-dropping-particle" : "", "parse-names" : false, "suffix" : "" } ], "container-title" : "Quaternary Research", "id" : "ITEM-1", "issue" : "1", "issued" : { "date-parts" : [ [ "2001", "7" ] ] }, "page" : "103-111", "title" : "Late Quaternary Vegetation and Climatic History of the Long Valley Area, West-Central Idaho, U.S.A.", "type" : "article-journal", "volume" : "56" }, "uris" : [ "http://www.mendeley.com/documents/?uuid=6a8c1780-e38e-4250-b590-3b9033dfd96f" ] } ], "mendeley" : { "formattedCitation" : "(Doerner &amp; Carrara 2001)", "manualFormatting" : "(Doerner &amp; Carrara , 2001)", "plainTextFormattedCitation" : "(Doerner &amp; Carrara 2001)", "previouslyFormattedCitation" : "(Doerner &amp; Carrara 2001)"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 xml:space="preserve">(Doerner &amp; Carrara </w:t>
            </w:r>
            <w:r>
              <w:rPr>
                <w:rFonts w:ascii="Times New Roman" w:hAnsi="Times New Roman" w:cs="Times New Roman"/>
                <w:iCs/>
                <w:noProof/>
                <w:sz w:val="24"/>
                <w:szCs w:val="24"/>
              </w:rPr>
              <w:t xml:space="preserve">, </w:t>
            </w:r>
            <w:r w:rsidRPr="00E50B6C">
              <w:rPr>
                <w:rFonts w:ascii="Times New Roman" w:hAnsi="Times New Roman" w:cs="Times New Roman"/>
                <w:iCs/>
                <w:noProof/>
                <w:sz w:val="24"/>
                <w:szCs w:val="24"/>
              </w:rPr>
              <w:t>2001)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lastRenderedPageBreak/>
              <w:t>23</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Muir Creek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"10.1126/science.113.2927.111", "ISSN" : "0036-8075", "PMID" : "17751381", "author" : [ { "dropping-particle" : "", "family" : "Arnold", "given" : "J R", "non-dropping-particle" : "", "parse-names" : false, "suffix" : "" }, { "dropping-particle" : "", "family" : "Libby", "given" : "W F", "non-dropping-particle" : "", "parse-names" : false, "suffix" : "" } ], "container-title" : "Science (New York, N.Y.)", "id" : "ITEM-1", "issue" : "2927", "issued" : { "date-parts" : [ [ "1951", "2", "2" ] ] }, "page" : "111-20", "title" : "Radiocarbon Dates.", "type" : "article-journal", "volume" : "113" }, "uris" : [ "http://www.mendeley.com/documents/?uuid=a8ebe729-6b30-46a9-91d7-d8d06a9b3d00" ] }, { "id" : "ITEM-2", "itemData" : { "DOI" : "10.1126/science.124.3224.664", "ISSN" : "0036-8075", "PMID" : "17800889", "author" : [ { "dropping-particle" : "", "family" : "Crane", "given" : "H R", "non-dropping-particle" : "", "parse-names" : false, "suffix" : "" } ], "container-title" : "Science (New York, N.Y.)", "id" : "ITEM-2", "issue" : "3224", "issued" : { "date-parts" : [ [ "1956", "10", "12" ] ] }, "page" : "664-72", "title" : "University of Michigan Radiocarbon Dates I.", "type" : "article-journal", "volume" : "124" }, "uris" : [ "http://www.mendeley.com/documents/?uuid=5ab1112a-6d7d-404f-80e0-75a470cac38b" ] }, { "id" : "ITEM-3", "itemData" : { "DOI" : "10.2458/azu_js_rc.10.162", "ISSN" : "0033-8222", "abstract" : "Geologic samples from USA and Mexico, archeologic samples from southwestern USA, Mexico, and Sudan.", "author" : [ { "dropping-particle" : "", "family" : "Valastro", "given" : "S", "non-dropping-particle" : "", "parse-names" : false, "suffix" : "" }, { "dropping-particle" : "", "family" : "Davis", "given" : "E Mott", "non-dropping-particle" : "", "parse-names" : false, "suffix" : "" }, { "dropping-particle" : "", "family" : "Rightmire", "given" : "Craig T", "non-dropping-particle" : "", "parse-names" : false, "suffix" : "" } ], "container-title" : "Radiocarbon", "id" : "ITEM-3", "issue" : "2", "issued" : { "date-parts" : [ [ "1968", "3", "31" ] ] }, "page" : "384-401", "title" : "University of Texas at Austin radiocarbon dates VI.", "type" : "article-journal", "volume" : "10" }, "uris" : [ "http://www.mendeley.com/documents/?uuid=f404cc3f-7472-4456-bc6b-f53ec3deae55" ] }, { "id" : "ITEM-4", "itemData" : { "DOI" : "10.1130/0016-7606(1973)84", "abstract" : "Mazama air-fall tephra is a pumiceous pyroclastic deposit dispersed over almost a million square kilometers by an eruption about 7,000 yr ago of ancient Mount Mazama, the precursor of Crater Lake caldera, Oregon. The tephra layer is valuable as a stratigraphic marker and for what it reveals about the production and dispersal of tephra.  The tephra is characterized by its minerals, which include plagioclase (73.1 {+/-} 1.2 percent), hypersthene (9.4 {+/-} 0.5 percent), magnetite (10.2 {+/-} 1.1 percent), hornblende (3.9 {+/-} 0.4 percent), and clinopyroxene (2.8 {+/-} 0.3 percent). Mean refractive index of glass is 1.508 {+/-} 0.001. Mineral abundances and refractive index are homogeneous, and over the region sampled the variances of these properties are no greater than in a single fragment of pumice. Within about 300 km of Crater Lake, the abundance of discrete mineral grains increases, but the proportion of heavy minerals does not change with increasing distance.  Tephra at 14 localities can be correlated with Mazama tephra mineralogically. The localities are at Blue Mountains, Columbia Gorge, and China Hat Butte in Oregon; Curelom Cirque in Utah; and at archaeologic sites at Fort Rock Cave, Paisley Cave, Connley Cave, Three Sheep Rockshelter, Everyone, Hobo Cave, Wildcat Canyon, and Big Eddy in Oregon; and Night-fire Island in California.  Other tephra layers in the region studied contain assemblages of minerals similar to the Mazama assemblage, perhaps because all have sources among volcanoes of the Cascade Range. This makes discrimination difficult, and no layers could be definitively correlated or identified with a specific source.  Mazama tephra has heterogeneous size-frequency distributions that fit Rosin's distribution. Heterogeneity is caused by intermingling of coarse pumiceous fragments and finer crystalline grains; however, if grain size is expressed as terminal velocity, then frequency distributions are log-normal and homogeneous; grains of disparate size or density occur together because they have equivalent terminal velocities. Phi median diameter varies curvilinearly with distance from Crater Lake, but the relation is not readily interpreted in terms of mechanism of deposition. Median terminal velocity, however, varies as Vt* = K3 [IMG]f1.gif\" ALT=\"Formula\" BORDER=\"0\"&gt; D-r, where Vt* is median terminal velocity and D is distance. The parameters K3 and r may characterize individual eruptions and facilitate understanding of the production \u2026", "author" : [ { "dropping-particle" : "", "family" : "KITTLEMAN", "given" : "LAURENCE R.", "non-dropping-particle" : "", "parse-names" : false, "suffix" : "" } ], "container-title" : "Geological Society of America Bulletin", "id" : "ITEM-4", "issue" : "9", "issued" : { "date-parts" : [ [ "1973", "9", "1" ] ] }, "page" : "2957-2980", "title" : "Mineralogy, Correlation, and Grain-Size Distributions of Mazama Tephra and Other Postglacial Pyroclastic Layers, Pacific Northwest", "type" : "article-journal", "volume" : "84" }, "uris" : [ "http://www.mendeley.com/documents/?uuid=fbff13c8-d36a-4b1f-9181-56ca7a0878cc" ] } ], "mendeley" : { "formattedCitation" : "(Arnold &amp; Libby 1951; Crane 1956; Valastro et al. 1968; KITTLEMAN 1973)", "manualFormatting" : "(Arnold and Libby, 1951; Crane, 1956; Kittleman, 1973; Valastro et al., 1968)", "plainTextFormattedCitation" : "(Arnold &amp; Libby 1951; Crane 1956; Valastro et al. 1968; KITTLEMAN 1973)", "previouslyFormattedCitation" : "(Arnold &amp; Libby 1951; Crane 1956; Valastro et al. 1968; KITTLEMAN 1973)"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6F31ED">
              <w:rPr>
                <w:rFonts w:ascii="Times New Roman" w:hAnsi="Times New Roman" w:cs="Times New Roman"/>
                <w:iCs/>
                <w:noProof/>
                <w:sz w:val="24"/>
                <w:szCs w:val="24"/>
              </w:rPr>
              <w:t>(Arnold and Libby, 1951; Crane, 1956; Kittleman, 1973; Valastro et al., 1968)</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24</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Lost Trail Pass Bog</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"10.1016/B978-0-12-639120-6.50018-2", "ISBN" : "9780126391206", "author" : [ { "dropping-particle" : "", "family" : "Blinman", "given" : "ERIC", "non-dropping-particle" : "", "parse-names" : false, "suffix" : "" }, { "dropping-particle" : "", "family" : "Mehringer", "given" : "Peter J.", "non-dropping-particle" : "", "parse-names" : false, "suffix" : "" }, { "dropping-particle" : "", "family" : "Sheppard", "given" : "JOHN C.", "non-dropping-particle" : "", "parse-names" : false, "suffix" : "" } ], "container-title" : "Volcanic Activity and Human Ecology", "editor" : [ { "dropping-particle" : "", "family" : "Sheets", "given" : "P..D", "non-dropping-particle" : "", "parse-names" : false, "suffix" : "" }, { "dropping-particle" : "", "family" : "Grayson", "given" : "D.K", "non-dropping-particle" : "", "parse-names" : false, "suffix" : "" } ], "id" : "ITEM-1", "issued" : { "date-parts" : [ [ "1979" ] ] }, "page" : "393-425", "publisher" : "Academic Press Inc", "publisher-place" : "London", "title" : "Pollen influx and the deposition of Mazama and Glacier Peak tephra", "type" : "chapter" }, "uris" : [ "http://www.mendeley.com/documents/?uuid=7d501677-b3d2-41e0-ac0f-af414c73e2de" ] }, { "id" : "ITEM-2", "itemData" : { "DOI" : "10.2307/1550528", "ISSN" : "00040851", "abstract" : "Studies of sediment, chronology, fossil pollen and charcoal from cores from Lost Trail Pass Bog (2152 m) provide the first postglacial bog, forest, and fire history for the Bitterroot Mountains. The 6.27 m of sediment, dated by 16 radiocarbon dates and two volcanic ashes, represent lake, fen, and bog deposition spanning the last 12,000 yr. Lycopodium spores were introduced as tracers into the 81 constant-volume samples to estimate pollen and charcoal influx. Because of considerable variation between samples, pollen and charcoal estimates were averaged by pollen zones. Glacial ice withdrew leaving a lake by 12,000 yr ago and sagebrush steppe dominated the landscape for the next 400 to 500 yr. If lodgepole and whitebark pine are the diploxylon and haploxylon pine pollen in the record, then by 11,500 yr ago whitebark pine forests replaced the steppe and persisted for the next 3000 to 4000 yr under climatic conditions that were probably cooler than present. Two falls of Glacier Peak volcanic ash, separated by...", "author" : [ { "dropping-particle" : "", "family" : "Mehringer", "given" : "Peter J.", "non-dropping-particle" : "", "parse-names" : false, "suffix" : "" }, { "dropping-particle" : "", "family" : "Arno", "given" : "Stephen F.", "non-dropping-particle" : "", "parse-names" : false, "suffix" : "" }, { "dropping-particle" : "", "family" : "Petersen", "given" : "Kenneth L.", "non-dropping-particle" : "", "parse-names" : false, "suffix" : "" } ], "container-title" : "Arctic and Alpine Research", "id" : "ITEM-2", "issue" : "4", "issued" : { "date-parts" : [ [ "1977", "11", "28" ] ] }, "language" : "EN", "page" : "345-368", "publisher" : "Institute of Arctic and Alpine Research", "title" : "Postglacial History of Lost Trail Pass Bog, Bitterroot Mountains, Montana", "type" : "article-journal", "volume" : "9" }, "uris" : [ "http://www.mendeley.com/documents/?uuid=aa610a92-95f0-4349-9869-92f5e21f0b66" ] } ], "mendeley" : { "formattedCitation" : "(Blinman et al. 1979; Mehringer et al. 1977)", "manualFormatting" : "(Blinman et al., 1979; Mehringer et al., 1977a)", "plainTextFormattedCitation" : "(Blinman et al. 1979; Mehringer et al. 1977)", "previouslyFormattedCitation" : "(Blinman et al. 1979; Mehringer et al. 1977)"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6F31ED">
              <w:rPr>
                <w:rFonts w:ascii="Times New Roman" w:hAnsi="Times New Roman" w:cs="Times New Roman"/>
                <w:iCs/>
                <w:noProof/>
                <w:sz w:val="24"/>
                <w:szCs w:val="24"/>
              </w:rPr>
              <w:t>(Blinman et al., 1979; Mehringer et al., 1977a)</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25</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Mount Rainer National Park</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"Mullineaux", "given" : "Donal Ray", "non-dropping-particle" : "", "parse-names" : false, "suffix" : "" } ], "container-title" : "Geological Survery Bulletin", "id" : "ITEM-1", "issued" : { "date-parts" : [ [ "1974" ] ] }, "page" : "1-80", "publisher" : "U.S. Govt. Print. Off.,", "title" : "Pumice and other pyroclastic deposits in Mount Rainier National Park, Washington", "type" : "article-journal", "volume" : "1326" }, "uris" : [ "http://www.mendeley.com/documents/?uuid=e9c99800-75a0-4b8a-9be9-c5a4f8bddea5" ] } ], "mendeley" : { "formattedCitation" : "(Mullineaux 1974)", "manualFormatting" : "(Mullineaux, 1974)", "plainTextFormattedCitation" : "(Mullineaux 1974)", "previouslyFormattedCitation" : "(Mullineaux 1974)"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(Mullineaux</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1974)</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26</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Bear Swamp</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 xml:space="preserve">(Blackford, Pers. </w:t>
            </w:r>
            <w:proofErr w:type="spellStart"/>
            <w:r>
              <w:rPr>
                <w:rFonts w:ascii="Times New Roman" w:hAnsi="Times New Roman" w:cs="Times New Roman"/>
                <w:iCs/>
                <w:sz w:val="24"/>
                <w:szCs w:val="24"/>
              </w:rPr>
              <w:t>Comm</w:t>
            </w:r>
            <w:proofErr w:type="spellEnd"/>
            <w:r>
              <w:rPr>
                <w:rFonts w:ascii="Times New Roman" w:hAnsi="Times New Roman" w:cs="Times New Roman"/>
                <w:iCs/>
                <w:sz w:val="24"/>
                <w:szCs w:val="24"/>
              </w:rPr>
              <w:t xml:space="preserve">) </w:t>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27</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Davis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"10.1016/0033-5894(81)90046-6", "ISSN" : "00335894", "abstract" : "Pollen and macrofossil analyses of a core spanning 26,000 yr from Davis Lake reveal late Pleistocene and Holocene vegetational patterns in the Puget Lowland. The core ranges lithologically from a basal inorganic clay to a detritus gyttja to an upper fibrous peat and includes eight tephra units. The late Pleistocene pollen sequence records two intervals of tundra-parkland vegetation. The earlier of these has high percentages of Picea, Gramineae, and Artemisia pollen and represents the vegetation during the Evans Creek Stade (Fraser Glaciation) (ca. 25,000\u201317,000 yr B.P.). The later parkland interval is dominated by Picea, Tsuga mertensiana, and Gramineae. It corresponds to the maximum ice advance in the Puget Lowland during the Vashon Stade (Fraser Glaciation) (ca. 14,000 yr B.P.). An increase in Pinus ontorta pollen between the two tundra-parkland intervals suggests a temporary rise in treeline during an unnamed interstade. After 13,500 yr B.P., a mixed woodland of subalpine and lowland conifers grew at Davis Lake during a period of rapid climatic amelioration. In the early Holocene, the prolonged expansion of Pseudotsuga and Alnus woodland suggests dry, temperate conditions similar to those of present rainshadow sites in the Puget Lowland. More-mesic forests of Tsuga eterophylla, Thuja plicata, and Pseudotsuga, similar to present lowland vegetation, appeared in the late Holocene (ca. 5500 yr B.P.).", "author" : [ { "dropping-particle" : "", "family" : "Barnosky", "given" : "Cathy W.", "non-dropping-particle" : "", "parse-names" : false, "suffix" : "" } ], "container-title" : "Quaternary Research", "id" : "ITEM-1", "issue" : "2", "issued" : { "date-parts" : [ [ "1981", "9" ] ] }, "page" : "221-239", "title" : "A record of late Quaternary vegetation from Davis Lake, southern Puget Lowland, Washington", "type" : "article-journal", "volume" : "16" }, "uris" : [ "http://www.mendeley.com/documents/?uuid=f8050973-e40a-4702-9b7c-3405a9ca2cb7" ] } ], "mendeley" : { "formattedCitation" : "(Barnosky 1981)", "manualFormatting" : "(Barnosky, 1981)", "plainTextFormattedCitation" : "(Barnosky 1981)", "previouslyFormattedCitation" : "(Barnosky 1981)"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(Barnosky</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1981)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28</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Swamp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(Blackford </w:t>
            </w:r>
            <w:proofErr w:type="spellStart"/>
            <w:r w:rsidRPr="006F31ED">
              <w:rPr>
                <w:rFonts w:ascii="Times New Roman" w:hAnsi="Times New Roman" w:cs="Times New Roman"/>
                <w:iCs/>
                <w:sz w:val="24"/>
                <w:szCs w:val="24"/>
              </w:rPr>
              <w:t>pers</w:t>
            </w:r>
            <w:proofErr w:type="spellEnd"/>
            <w:r w:rsidRPr="006F31ED">
              <w:rPr>
                <w:rFonts w:ascii="Times New Roman" w:hAnsi="Times New Roman" w:cs="Times New Roman"/>
                <w:iCs/>
                <w:sz w:val="24"/>
                <w:szCs w:val="24"/>
              </w:rPr>
              <w:t xml:space="preserve"> </w:t>
            </w:r>
            <w:proofErr w:type="spellStart"/>
            <w:r w:rsidRPr="006F31ED">
              <w:rPr>
                <w:rFonts w:ascii="Times New Roman" w:hAnsi="Times New Roman" w:cs="Times New Roman"/>
                <w:iCs/>
                <w:sz w:val="24"/>
                <w:szCs w:val="24"/>
              </w:rPr>
              <w:t>comm</w:t>
            </w:r>
            <w:proofErr w:type="spellEnd"/>
            <w:r w:rsidRPr="006F31ED">
              <w:rPr>
                <w:rFonts w:ascii="Times New Roman" w:hAnsi="Times New Roman" w:cs="Times New Roman"/>
                <w:iCs/>
                <w:sz w:val="24"/>
                <w:szCs w:val="24"/>
              </w:rPr>
              <w:t>; Egan, Unpublished)</w:t>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29</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Covington</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"10.1126/science.124.3223.630-b", "ISSN" : "0036-8075", "PMID" : "17832314", "abstract" : "It has been brought to our attention that we did not designate the correct collectors of several of the samples reported in \"Lamont radiocarbon measurements III\" [Science 124, 154 (27 July 1956)]. The following list gives the proper collectors for several samples in Table 4 under V. Arctic studies: L192B, R. D. Cotell (1952); L261A,B,C, G. Hattersley-Smith (1953); L254A, L248A, R. L. Christie (1954); L254B,C,D, E. W. Marshall (1954); and L248B, G. Hattersley-Smith and A. P. Crary (1954).", "author" : [ { "dropping-particle" : "", "family" : "Broecker", "given" : "W S", "non-dropping-particle" : "", "parse-names" : false, "suffix" : "" }, { "dropping-particle" : "", "family" : "Kulp", "given" : "J L", "non-dropping-particle" : "", "parse-names" : false, "suffix" : "" }, { "dropping-particle" : "", "family" : "Tucek", "given" : "C S", "non-dropping-particle" : "", "parse-names" : false, "suffix" : "" } ], "container-title" : "Science (New York, N.Y.)", "id" : "ITEM-1", "issue" : "3223", "issued" : { "date-parts" : [ [ "1956", "10", "5" ] ] }, "page" : "630", "title" : "Lamont Natural Radiocarbon Measurements III.", "type" : "article-journal", "volume" : "124" }, "uris" : [ "http://www.mendeley.com/documents/?uuid=631e5cfb-2809-46cc-91b8-0cce1dbb2178" ] } ], "mendeley" : { "formattedCitation" : "(Broecker et al. 1956)", "manualFormatting" : "(Broecker et al., 1956)", "plainTextFormattedCitation" : "(Broecker et al. 1956)", "previouslyFormattedCitation" : "(Broecker et al. 1956)"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(Broecker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1956)</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30</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Moss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This paper</w:t>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31</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Bow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"Rubin", "given" : "Meyer", "non-dropping-particle" : "", "parse-names" : false, "suffix" : "" }, { "dropping-particle" : "", "family" : "Alexander", "given" : "Corrinne", "non-dropping-particle" : "", "parse-names" : false, "suffix" : "" } ], "container-title" : "American Journal of Science Radiocarbon Supplement", "id" : "ITEM-1", "issued" : { "date-parts" : [ [ "1960" ] ] }, "page" : "129-185", "title" : "U.S. Geological Survey Radiocarbon Dates V", "type" : "article-journal", "volume" : "2" }, "uris" : [ "http://www.mendeley.com/documents/?uuid=246f7f05-e6d9-46a1-a5de-a97843556c5e" ] } ], "mendeley" : { "formattedCitation" : "(Rubin &amp; Alexander 1960)", "manualFormatting" : "(Rubin &amp; Alexander, 1960)", "plainTextFormattedCitation" : "(Rubin &amp; Alexander 1960)", "previouslyFormattedCitation" : "(Rubin &amp; Alexander 1960)"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(Rubin &amp; Alexander</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1960)</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32</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Arrow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"Rubin", "given" : "Meyer", "non-dropping-particle" : "", "parse-names" : false, "suffix" : "" }, { "dropping-particle" : "", "family" : "Alexander", "given" : "Corrinne", "non-dropping-particle" : "", "parse-names" : false, "suffix" : "" } ], "container-title" : "American Journal of Science Radiocarbon Supplement", "id" : "ITEM-1", "issued" : { "date-parts" : [ [ "1960" ] ] }, "page" : "129-185", "title" : "U.S. Geological Survey Radiocarbon Dates V", "type" : "article-journal", "volume" : "2" }, "uris" : [ "http://www.mendeley.com/documents/?uuid=246f7f05-e6d9-46a1-a5de-a97843556c5e" ] } ], "mendeley" : { "formattedCitation" : "(Rubin &amp; Alexander 1960)", "manualFormatting" : "(Rubin &amp; Alexander, 1960)", "plainTextFormattedCitation" : "(Rubin &amp; Alexander 1960)", "previouslyFormattedCitation" : "(Rubin &amp; Alexander 1960)"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(Rubin &amp; Alexander</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1960)</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33</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Lake Washington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"Abella", "given" : "S.E", "non-dropping-particle" : "", "parse-names" : false, "suffix" : "" } ], "container-title" : "Limnology and oceanography", "id" : "ITEM-1", "issue" : "6, part 1", "issued" : { "date-parts" : [ [ "1988" ] ] }, "page" : "1376-1385", "title" : "The Effect of the Mt. Mazama Ashfall on the Planktonic Diatom Community of Lake Washington", "type" : "article-journal", "volume" : "33" }, "uris" : [ "http://www.mendeley.com/documents/?uuid=b915e464-79aa-4232-8cec-fda675cbd08b" ] } ], "mendeley" : { "formattedCitation" : "(Abella 1988)", "manualFormatting" : "(Abella, 1988; Leopold et al., 1982)", "plainTextFormattedCitation" : "(Abella 1988)", "previouslyFormattedCitation" : "(Abella 1988)"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(Abella</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1988</w:t>
            </w:r>
            <w:r w:rsidRPr="006F31ED">
              <w:rPr>
                <w:rFonts w:ascii="Times New Roman" w:hAnsi="Times New Roman" w:cs="Times New Roman"/>
                <w:iCs/>
                <w:noProof/>
                <w:sz w:val="24"/>
                <w:szCs w:val="24"/>
              </w:rPr>
              <w:fldChar w:fldCharType="begin" w:fldLock="1"/>
            </w:r>
            <w:r>
              <w:rPr>
                <w:rFonts w:ascii="Times New Roman" w:hAnsi="Times New Roman" w:cs="Times New Roman"/>
                <w:iCs/>
                <w:noProof/>
                <w:sz w:val="24"/>
                <w:szCs w:val="24"/>
              </w:rPr>
              <w:instrText>ADDIN CSL_CITATION { "citationItems" : [ { "id" : "ITEM-1", "itemData" : { "DOI" : "10.1126/science.218.4579.1305", "ISSN" : "0036-8075", "PMID" : "17770165", "abstract" : "Analyses of lignin oxidation products and pollen for an 11-meter core from Lake Washington provide independent but similar reconstructions of the late Quaternary vegetation in the Puget Lowland. An exception is in sediments of the late Pleistocene where pollen percentages and influx values suggest conifer forest whereas lignin compositions suggest a treeless source region. This dissimilarity appears to result from different major provenances: eolian transport of pollen to the lake from adjacent or downstream drainage basins as opposed to fluvial transport of lignified plant debris only from the Lake Washington drainage basin.", "author" : [ { "dropping-particle" : "", "family" : "Leopold", "given" : "E B", "non-dropping-particle" : "", "parse-names" : false, "suffix" : "" }, { "dropping-particle" : "", "family" : "Nickmann", "given" : "R", "non-dropping-particle" : "", "parse-names" : false, "suffix" : "" }, { "dropping-particle" : "", "family" : "Hedges", "given" : "J I", "non-dropping-particle" : "", "parse-names" : false, "suffix" : "" }, { "dropping-particle" : "", "family" : "Ertel", "given" : "J R", "non-dropping-particle" : "", "parse-names" : false, "suffix" : "" } ], "container-title" : "Science (New York, N.Y.)", "id" : "ITEM-1", "issue" : "4579", "issued" : { "date-parts" : [ [ "1982", "12", "24" ] ] }, "page" : "1305-7", "title" : "Pollen and lignin records of late quaternary vegetation, lake washington.", "type" : "article-journal", "volume" : "218" }, "uris" : [ "http://www.mendeley.com/documents/?uuid=407c6797-e6a1-4ed9-9b3a-0c8752da6a55" ] } ], "mendeley" : { "formattedCitation" : "(Leopold et al. 1982)", "manualFormatting" : "; Leopold et al., 1982", "plainTextFormattedCitation" : "(Leopold et al. 1982)", "previouslyFormattedCitation" : "(Leopold et al. 1982)" }, "properties" : { "noteIndex" : 0 }, "schema" : "https://github.com/citation-style-language/schema/raw/master/csl-citation.json" }</w:instrText>
            </w:r>
            <w:r w:rsidRPr="006F31ED">
              <w:rPr>
                <w:rFonts w:ascii="Times New Roman" w:hAnsi="Times New Roman" w:cs="Times New Roman"/>
                <w:iCs/>
                <w:noProof/>
                <w:sz w:val="24"/>
                <w:szCs w:val="24"/>
              </w:rPr>
              <w:fldChar w:fldCharType="separate"/>
            </w:r>
            <w:r>
              <w:rPr>
                <w:rFonts w:ascii="Times New Roman" w:hAnsi="Times New Roman" w:cs="Times New Roman"/>
                <w:iCs/>
                <w:noProof/>
                <w:sz w:val="24"/>
                <w:szCs w:val="24"/>
              </w:rPr>
              <w:t xml:space="preserve">; </w:t>
            </w:r>
            <w:r w:rsidRPr="00C76543">
              <w:rPr>
                <w:rFonts w:ascii="Times New Roman" w:hAnsi="Times New Roman" w:cs="Times New Roman"/>
                <w:iCs/>
                <w:noProof/>
                <w:sz w:val="24"/>
                <w:szCs w:val="24"/>
              </w:rPr>
              <w:t>Leopold et al.</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1982</w:t>
            </w:r>
            <w:r w:rsidRPr="006F31ED">
              <w:rPr>
                <w:rFonts w:ascii="Times New Roman" w:hAnsi="Times New Roman" w:cs="Times New Roman"/>
                <w:iCs/>
                <w:noProof/>
                <w:sz w:val="24"/>
                <w:szCs w:val="24"/>
              </w:rPr>
              <w:fldChar w:fldCharType="end"/>
            </w:r>
            <w:r w:rsidRPr="00C76543">
              <w:rPr>
                <w:rFonts w:ascii="Times New Roman" w:hAnsi="Times New Roman" w:cs="Times New Roman"/>
                <w:iCs/>
                <w:noProof/>
                <w:sz w:val="24"/>
                <w:szCs w:val="24"/>
              </w:rPr>
              <w:t>)</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34</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Skykomish River</w:t>
            </w:r>
            <w:r w:rsidRPr="006F31ED">
              <w:rPr>
                <w:rFonts w:ascii="Times New Roman" w:hAnsi="Times New Roman" w:cs="Times New Roman"/>
                <w:iCs/>
                <w:sz w:val="24"/>
                <w:szCs w:val="24"/>
              </w:rPr>
              <w:t xml:space="preserv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"Tabor", "given" : "R.W.", "non-dropping-particle" : "", "parse-names" : false, "suffix" : "" }, { "dropping-particle" : "", "family" : "Frizzell", "given" : "Jr. V.A.", "non-dropping-particle" : "", "parse-names" : false, "suffix" : "" }, { "dropping-particle" : "", "family" : "Booth", "given" : "D.B.", "non-dropping-particle" : "", "parse-names" : false, "suffix" : "" }, { "dropping-particle" : "", "family" : "Waitt", "given" : "R.B.", "non-dropping-particle" : "", "parse-names" : false, "suffix" : "" }, { "dropping-particle" : "", "family" : "Whetten", "given" : "J.T.", "non-dropping-particle" : "", "parse-names" : false, "suffix" : "" }, { "dropping-particle" : "", "family" : "Zartman", "given" : "R.E.", "non-dropping-particle" : "", "parse-names" : false, "suffix" : "" } ], "container-title" : "U.S. Department of the Interior, U.S. Geological Survery", "id" : "ITEM-1", "issued" : { "date-parts" : [ [ "1963" ] ] }, "page" : "1-67", "title" : "GEOLOGIC MAP OF THE SKYKOMISH RIVER 30- BY 60 MINUTE QUADRANGLE, WASHINGTON", "type" : "article-journal" }, "uris" : [ "http://www.mendeley.com/documents/?uuid=fdc714cf-e4f4-4e18-b921-138dbcdae8ce" ] } ], "mendeley" : { "formattedCitation" : "(Tabor et al. 1963)", "manualFormatting" : "(Tabor et al., 1963)", "plainTextFormattedCitation" : "(Tabor et al. 1963)", "previouslyFormattedCitation" : "(Tabor et al. 1963)" }, "properties" : { "noteIndex" : 0 }, "schema" : "https://github.com/citation-style-language/schema/raw/master/csl-citation.json" }</w:instrText>
            </w:r>
            <w:r>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(Tabor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1963)</w:t>
            </w:r>
            <w:r>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35</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Wildcat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"10.1016/B978-0-12-639120-6.50018-2", "ISBN" : "9780126391206", "author" : [ { "dropping-particle" : "", "family" : "Blinman", "given" : "ERIC", "non-dropping-particle" : "", "parse-names" : false, "suffix" : "" }, { "dropping-particle" : "", "family" : "Mehringer", "given" : "Peter J.", "non-dropping-particle" : "", "parse-names" : false, "suffix" : "" }, { "dropping-particle" : "", "family" : "Sheppard", "given" : "JOHN C.", "non-dropping-particle" : "", "parse-names" : false, "suffix" : "" } ], "container-title" : "Volcanic Activity and Human Ecology", "editor" : [ { "dropping-particle" : "", "family" : "Sheets", "given" : "P..D", "non-dropping-particle" : "", "parse-names" : false, "suffix" : "" }, { "dropping-particle" : "", "family" : "Grayson", "given" : "D.K", "non-dropping-particle" : "", "parse-names" : false, "suffix" : "" } ], "id" : "ITEM-1", "issued" : { "date-parts" : [ [ "1979" ] ] }, "page" : "393-425", "publisher" : "Academic Press Inc", "publisher-place" : "London", "title" : "Pollen influx and the deposition of Mazama and Glacier Peak tephra", "type" : "chapter" }, "uris" : [ "http://www.mendeley.com/documents/?uuid=7d501677-b3d2-41e0-ac0f-af414c73e2de" ] } ], "mendeley" : { "formattedCitation" : "(Blinman et al. 1979)", "manualFormatting" : "(Blinman et al., 1979)", "plainTextFormattedCitation" : "(Blinman et al. 1979)", "previouslyFormattedCitation" : "(Blinman et al. 1979)"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6F31ED">
              <w:rPr>
                <w:rFonts w:ascii="Times New Roman" w:hAnsi="Times New Roman" w:cs="Times New Roman"/>
                <w:iCs/>
                <w:noProof/>
                <w:sz w:val="24"/>
                <w:szCs w:val="24"/>
              </w:rPr>
              <w:t>(Blinman et al., 1979)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36</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proofErr w:type="spellStart"/>
            <w:r w:rsidRPr="006F31ED">
              <w:rPr>
                <w:rFonts w:ascii="Times New Roman" w:hAnsi="Times New Roman" w:cs="Times New Roman"/>
                <w:iCs/>
                <w:sz w:val="24"/>
                <w:szCs w:val="24"/>
              </w:rPr>
              <w:t>Bogachiel</w:t>
            </w:r>
            <w:proofErr w:type="spellEnd"/>
            <w:r w:rsidRPr="006F31ED">
              <w:rPr>
                <w:rFonts w:ascii="Times New Roman" w:hAnsi="Times New Roman" w:cs="Times New Roman"/>
                <w:iCs/>
                <w:sz w:val="24"/>
                <w:szCs w:val="24"/>
              </w:rPr>
              <w:t xml:space="preserve"> River</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"Heusser", "given" : "Linda E.", "non-dropping-particle" : "", "parse-names" : false, "suffix" : "" } ], "container-title" : "Late-Quaternary environments of the United States: Volume 1 The Late Pleistocene", "editor" : [ { "dropping-particle" : "", "family" : "Wright Jr", "given" : "H.E.", "non-dropping-particle" : "", "parse-names" : false, "suffix" : "" }, { "dropping-particle" : "", "family" : "Porter", "given" : "S.E.", "non-dropping-particle" : "", "parse-names" : false, "suffix" : "" } ], "id" : "ITEM-1", "issued" : { "date-parts" : [ [ "1983" ] ] }, "publisher" : "Longman", "publisher-place" : "London", "title" : "Vegetational history of the northwestern United States including Alaska", "type" : "chapter" }, "uris" : [ "http://www.mendeley.com/documents/?uuid=9e7152cf-dcbc-4698-bc91-bd1650a95565" ] } ], "mendeley" : { "formattedCitation" : "(Heusser 1983)", "manualFormatting" : "(Heusser, 1983)", "plainTextFormattedCitation" : "(Heusser 1983)", "previouslyFormattedCitation" : "(Heusser 1983)"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(Heusser</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1983)</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37</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Rithets Bog</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"10.2458/azu_js_rc.12.224", "ISSN" : "0033-8222", "abstract" : "Carbon-14 ages, geologic samples, Canada.", "author" : [ { "dropping-particle" : "", "family" : "Lowdon", "given" : "J A", "non-dropping-particle" : "", "parse-names" : false, "suffix" : "" }, { "dropping-particle" : "", "family" : "Blake", "given" : "W", "non-dropping-particle" : "", "parse-names" : false, "suffix" : "" } ], "container-title" : "Radiocarbon", "id" : "ITEM-1", "issue" : "1", "issued" : { "date-parts" : [ [ "1970", "3", "31" ] ] }, "page" : "46-86", "title" : "Geological Survey of Canada radiocarbon dates IX.", "type" : "article-journal", "volume" : "12" }, "uris" : [ "http://www.mendeley.com/documents/?uuid=26aee152-1cf3-45ef-b676-5b28a89c496f" ] } ], "mendeley" : { "formattedCitation" : "(Lowdon &amp; Blake 1970)", "manualFormatting" : "(Lowdon &amp; Blake, 1970)", "plainTextFormattedCitation" : "(Lowdon &amp; Blake 1970)", "previouslyFormattedCitation" : "(Lowdon &amp; Blake 1970)"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(Lowdon &amp; Blake</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1970)</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38</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Pike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"10.1016/j.quascirev.2008.12.022", "ISSN" : "02773791", "abstract" : "Forty-eight new and previously published radiocarbon ages constrain deglacial and postglacial sea levels on southern Vancouver Island, British Columbia. Sea level fell rapidly from its high stand of about +75m elevation just before 14\u2008000cal BP (12\u2008000 radiocarbon yrs BP) to below the present shoreline by 13\u2008200cal BP (11\u2008400 radiocarbon years BP). The sea fell below its present level 1000 years later in the central Strait of Georgia and 2000 years later in the northern Strait of Georgia, reflecting regional differences in ice sheet retreat and downwasting. Direct observations only constrain the low stand to be below \u221211m and above \u221240m. Analysis of the crustal isostatic depression with equations utilizing exponential decay functions appropriate to the Cascadia subduction zone, however, places the low stand at \u221230\u00b15m at about 11\u2008200cal BP (9800 BP). The inferred low stand for southern Vancouver Island, when compared to the sea-level curve previously derived for the central Strait of Georgia to the northwest, generates differential isostatic depression that is consistent with the expected crustal response between the two regions. Morphologic and sub-bottom features previously interpreted to indicate a low stand of \u221250 to \u221265m are re-evaluated and found to be consistent with a low stand of \u221230\u00b15m. Submarine banks in eastern Juan de Fuca Strait were emergent at the time of the low stand, but marine passages persisted between southern Vancouver Island and the mainland. The crustal uplift presently occurring in response to the Late Pleistocene collapse of the southwestern sector of the Cordilleran Ice Sheet amounts to about 0.1mm/yr. The small glacial isostatic adjustment rate is a consequence of low-viscosity mantle in this tectonically active region.", "author" : [ { "dropping-particle" : "", "family" : "James", "given" : "Thomas", "non-dropping-particle" : "", "parse-names" : false, "suffix" : "" }, { "dropping-particle" : "", "family" : "Gowan", "given" : "Evan J.", "non-dropping-particle" : "", "parse-names" : false, "suffix" : "" }, { "dropping-particle" : "", "family" : "Hutchinson", "given" : "Ian", "non-dropping-particle" : "", "parse-names" : false, "suffix" : "" }, { "dropping-particle" : "", "family" : "Clague", "given" : "John J.", "non-dropping-particle" : "", "parse-names" : false, "suffix" : "" }, { "dropping-particle" : "", "family" : "Barrie", "given" : "J. Vaughn", "non-dropping-particle" : "", "parse-names" : false, "suffix" : "" }, { "dropping-particle" : "", "family" : "Conway", "given" : "Kim W.", "non-dropping-particle" : "", "parse-names" : false, "suffix" : "" } ], "container-title" : "Quaternary Science Reviews", "id" : "ITEM-1", "issue" : "13-14", "issued" : { "date-parts" : [ [ "2009", "6" ] ] }, "page" : "1200-1216", "title" : "Sea-level change and paleogeographic reconstructions, southern Vancouver Island, British Columbia, Canada", "type" : "article-journal", "volume" : "28" }, "uris" : [ "http://www.mendeley.com/documents/?uuid=c5e532ec-e921-4f26-9cc5-3321cc3fd148" ] } ], "mendeley" : { "formattedCitation" : "(James et al. 2009)", "manualFormatting" : "(James et al., 2009)", "plainTextFormattedCitation" : "(James et al. 2009)", "previouslyFormattedCitation" : "(James et al. 2009)"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(James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2009)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39</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proofErr w:type="spellStart"/>
            <w:r w:rsidRPr="006F31ED">
              <w:rPr>
                <w:rFonts w:ascii="Times New Roman" w:hAnsi="Times New Roman" w:cs="Times New Roman"/>
                <w:iCs/>
                <w:sz w:val="24"/>
                <w:szCs w:val="24"/>
              </w:rPr>
              <w:t>Maltby</w:t>
            </w:r>
            <w:proofErr w:type="spellEnd"/>
            <w:r w:rsidRPr="006F31ED">
              <w:rPr>
                <w:rFonts w:ascii="Times New Roman" w:hAnsi="Times New Roman" w:cs="Times New Roman"/>
                <w:iCs/>
                <w:sz w:val="24"/>
                <w:szCs w:val="24"/>
              </w:rPr>
              <w:t xml:space="preserve">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"10.1016/j.quascirev.2008.12.022", "ISSN" : "02773791", "abstract" : "Forty-eight new and previously published radiocarbon ages constrain deglacial and postglacial sea levels on southern Vancouver Island, British Columbia. Sea level fell rapidly from its high stand of about +75m elevation just before 14\u2008000cal BP (12\u2008000 radiocarbon yrs BP) to below the present shoreline by 13\u2008200cal BP (11\u2008400 radiocarbon years BP). The sea fell below its present level 1000 years later in the central Strait of Georgia and 2000 years later in the northern Strait of Georgia, reflecting regional differences in ice sheet retreat and downwasting. Direct observations only constrain the low stand to be below \u221211m and above \u221240m. Analysis of the crustal isostatic depression with equations utilizing exponential decay functions appropriate to the Cascadia subduction zone, however, places the low stand at \u221230\u00b15m at about 11\u2008200cal BP (9800 BP). The inferred low stand for southern Vancouver Island, when compared to the sea-level curve previously derived for the central Strait of Georgia to the northwest, generates differential isostatic depression that is consistent with the expected crustal response between the two regions. Morphologic and sub-bottom features previously interpreted to indicate a low stand of \u221250 to \u221265m are re-evaluated and found to be consistent with a low stand of \u221230\u00b15m. Submarine banks in eastern Juan de Fuca Strait were emergent at the time of the low stand, but marine passages persisted between southern Vancouver Island and the mainland. The crustal uplift presently occurring in response to the Late Pleistocene collapse of the southwestern sector of the Cordilleran Ice Sheet amounts to about 0.1mm/yr. The small glacial isostatic adjustment rate is a consequence of low-viscosity mantle in this tectonically active region.", "author" : [ { "dropping-particle" : "", "family" : "James", "given" : "Thomas", "non-dropping-particle" : "", "parse-names" : false, "suffix" : "" }, { "dropping-particle" : "", "family" : "Gowan", "given" : "Evan J.", "non-dropping-particle" : "", "parse-names" : false, "suffix" : "" }, { "dropping-particle" : "", "family" : "Hutchinson", "given" : "Ian", "non-dropping-particle" : "", "parse-names" : false, "suffix" : "" }, { "dropping-particle" : "", "family" : "Clague", "given" : "John J.", "non-dropping-particle" : "", "parse-names" : false, "suffix" : "" }, { "dropping-particle" : "", "family" : "Barrie", "given" : "J. Vaughn", "non-dropping-particle" : "", "parse-names" : false, "suffix" : "" }, { "dropping-particle" : "", "family" : "Conway", "given" : "Kim W.", "non-dropping-particle" : "", "parse-names" : false, "suffix" : "" } ], "container-title" : "Quaternary Science Reviews", "id" : "ITEM-1", "issue" : "13-14", "issued" : { "date-parts" : [ [ "2009", "6" ] ] }, "page" : "1200-1216", "title" : "Sea-level change and paleogeographic reconstructions, southern Vancouver Island, British Columbia, Canada", "type" : "article-journal", "volume" : "28" }, "uris" : [ "http://www.mendeley.com/documents/?uuid=c5e532ec-e921-4f26-9cc5-3321cc3fd148" ] } ], "mendeley" : { "formattedCitation" : "(James et al. 2009)", "manualFormatting" : "(James et al., 2009)", "plainTextFormattedCitation" : "(James et al. 2009)", "previouslyFormattedCitation" : "(James et al. 2009)"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(James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2009)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40</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Portage Inlet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"Buckley", "given" : "J.D.", "non-dropping-particle" : "", "parse-names" : false, "suffix" : "" }, { "dropping-particle" : "", "family" : "Willis", "given" : "E.H.", "non-dropping-particle" : "", "parse-names" : false, "suffix" : "" } ], "container-title" : "Radiocarbon", "id" : "ITEM-1", "issued" : { "date-parts" : [ [ "1970" ] ] }, "page" : "87-129", "title" : "Isotopes radiocarbon measurements VIII", "type" : "article-journal", "volume" : "11" }, "uris" : [ "http://www.mendeley.com/documents/?uuid=ba558f56-17bf-4678-8e7b-9ed3fb39ab0e" ] } ], "mendeley" : { "formattedCitation" : "(Buckley &amp; Willis 1970)", "manualFormatting" : "(Buckley &amp; Willis, 1970)", "plainTextFormattedCitation" : "(Buckley &amp; Willis 1970)", "previouslyFormattedCitation" : "(Buckley &amp; Willis 1970)"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(Buckley &amp; Willis</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1970)</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41</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Bonaparte Meadows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"10.1016/0033-5894(79)90058-9", "ISSN" : "00335894", "abstract" : "Haploxylon pine(s) and Artemisia dominated the initial vegetation in front of the receding Okanogan Lobe until ca. 10,000 yr B.P., as revealed by two pollen records in north-central Washington. After 10,000 yr B.P. the macroclimate became warmer throughout the Okanogan drainage as diploxylon pines and Artemisia increased. The Mount Mazama eruption at ca. 6700 yr B.P. is recorded as two stratigraphically separate and petrographically distinct tephra units at Bonaparte Meadows. While there are apparent short-term changes in the vegetation coincident with the ashfall(s), Artemisia continues to dominate the Okanogan Valley until ca. 5000 yr B.P. By 4700 yr B.P. the modern vegetation, dominated by Pseudotsuga menziesii, had become established around Bonaparte Meadows.", "author" : [ { "dropping-particle" : "", "family" : "Mack", "given" : "Richard N.", "non-dropping-particle" : "", "parse-names" : false, "suffix" : "" }, { "dropping-particle" : "", "family" : "Rutter", "given" : "N.W.", "non-dropping-particle" : "", "parse-names" : false, "suffix" : "" }, { "dropping-particle" : "", "family" : "Valastro", "given" : "S.", "non-dropping-particle" : "", "parse-names" : false, "suffix" : "" } ], "container-title" : "Quaternary Research", "id" : "ITEM-1", "issue" : "2", "issued" : { "date-parts" : [ [ "1979", "9" ] ] }, "page" : "212-225", "title" : "Holocene vegetation history of the Okanogan Valley, Washington", "type" : "article-journal", "volume" : "12" }, "uris" : [ "http://www.mendeley.com/documents/?uuid=970b1ba0-1147-4391-be0c-598b7f3a6202" ] } ], "mendeley" : { "formattedCitation" : "(Mack et al. 1979)", "manualFormatting" : "(Mack et al., 1979)", "plainTextFormattedCitation" : "(Mack et al. 1979)", "previouslyFormattedCitation" : "(Mack et al. 1979)"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(Mack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42</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Big Meadow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"10.1126/science.144.3624.1334", "ISSN" : "0036-8075", "PMID" : "17808195", "abstract" : "New petrographic and chemical data indicate that the great Mount Mazama eruption at Crater Lake, Oregon, about 6600 years ago was the source of most ash which has been called \"Glacier Peak\" and of some ash called \"Galata.\" Glacier Peak volcano in Washington was itself the source of an older ash deposit, perhaps very late glacial or early postglacial in age.", "author" : [ { "dropping-particle" : "", "family" : "Powers", "given" : "H A", "non-dropping-particle" : "", "parse-names" : false, "suffix" : "" }, { "dropping-particle" : "", "family" : "Wilcox", "given" : "R E", "non-dropping-particle" : "", "parse-names" : false, "suffix" : "" } ], "container-title" : "Science (New York, N.Y.)", "id" : "ITEM-1", "issue" : "3624", "issued" : { "date-parts" : [ [ "1964", "6", "12" ] ] }, "page" : "1334-6", "title" : "Volcanic Ash from Mount Mazama (Crater Lake) and from Glacier Peak.", "type" : "article-journal", "volume" : "144" }, "uris" : [ "http://www.mendeley.com/documents/?uuid=f584ea88-c0b2-414f-ba6c-c533e381ed9a" ] } ], "mendeley" : { "formattedCitation" : "(Powers &amp; Wilcox 1964)", "manualFormatting" : "(Powers &amp; Wilcox, 1964)", "plainTextFormattedCitation" : "(Powers &amp; Wilcox 1964)", "previouslyFormattedCitation" : "(Powers &amp; Wilcox 1964)"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(Powers &amp; Wilcox</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1964)</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43</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Huff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"Moseley", "given" : "R.K.", "non-dropping-particle" : "", "parse-names" : false, "suffix" : "" }, { "dropping-particle" : "", "family" : "Bursik", "given" : "R.J.", "non-dropping-particle" : "", "parse-names" : false, "suffix" : "" }, { "dropping-particle" : "", "family" : "Mehringer", "given" : "P.J.", "non-dropping-particle" : "", "parse-names" : false, "suffix" : "" } ], "container-title" : "Conservation Data Center, Idaho Department of Fish and Game, Boise.", "id" : "ITEM-1", "issued" : { "date-parts" : [ [ "1992" ] ] }, "publisher-place" : "Boise", "title" : "Paleoecology of peatlands at Huff and Hager Lakes, Idaho Panhandle National Forest: FY92 year-end summary", "type" : "article-journal" }, "uris" : [ "http://www.mendeley.com/documents/?uuid=45f6fff5-23d3-4463-8bd1-b8c45eebb5b7" ] } ], "mendeley" : { "formattedCitation" : "(Moseley et al. 1992)", "manualFormatting" : "(Moseley et al., 1992)", "plainTextFormattedCitation" : "(Moseley et al. 1992)", "previouslyFormattedCitation" : "(Moseley et al. 1992)"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(Moseley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1992)</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44</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Hager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"Moseley", "given" : "R.K.", "non-dropping-particle" : "", "parse-names" : false, "suffix" : "" }, { "dropping-particle" : "", "family" : "Bursik", "given" : "R.J.", "non-dropping-particle" : "", "parse-names" : false, "suffix" : "" }, { "dropping-particle" : "", "family" : "Mehringer", "given" : "P.J.", "non-dropping-particle" : "", "parse-names" : false, "suffix" : "" } ], "container-title" : "Conservation Data Center, Idaho Department of Fish and Game, Boise.", "id" : "ITEM-1", "issued" : { "date-parts" : [ [ "1992" ] ] }, "publisher-place" : "Boise", "title" : "Paleoecology of peatlands at Huff and Hager Lakes, Idaho Panhandle National Forest: FY92 year-end summary", "type" : "article-journal" }, "uris" : [ "http://www.mendeley.com/documents/?uuid=45f6fff5-23d3-4463-8bd1-b8c45eebb5b7" ] } ], "mendeley" : { "formattedCitation" : "(Moseley et al. 1992)", "manualFormatting" : "(Moseley et al., 1992)", "plainTextFormattedCitation" : "(Moseley et al. 1992)", "previouslyFormattedCitation" : "(Moseley et al. 1992)"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(Moseley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1992)</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45</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Tepee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"10.1016/0033-5894(83)90076-5", "ISSN" : "00335894", "abstract" : "Pollen records in the Kootenai and Fisher River drainages in western Montana reveal a fivezone sequence of Holocene vegetation change. Deposition of Glacier Peak Ash-Layer G (ca. 10,540 \u00b1 660 yr B.P.) in the lowermost sediments (clay intermixed with pebbles) at Tepee Lake gives a minimum date for the initiation of sedimentation. Initial vegetation on the newly deglaciated terrain was dominated by Pinus (probably white bark pine) with small amounts of Gramineae, Picea and Abies, reflecting a relatively cool, moist macroclimate. Two vegetation units appear to contribute to Pollen Zone II (ca. 11,000\u20137100 yr B.P.): arboreal communities with pines, along with Pseudotsuga or Larix, or both, and treeless vegetation dominated by Artemisia. Pollen Zone II represents an overall warmer macroclimate than occurred upon ice withdrawal. After ca. 7100 yr B.P. (Pollen Zone III) diploxylon pines became a major pollen contributor near both Tepee Lake and McKillop Creek Pond, indicating an expansion of xerophytic forest (P. contorta and P. ponderosa) along with an increase in the prominence of Pseudotsuga menziesii or Larix occidentalis, or both. Artemisia briefly expanded coverage near Tepee Lake concomitant with the Mazama ashfall ca. 6700 yr B.P. A short-term climatic trend with more available water began after ca. 4000 yr B.P. as Abies (probably A. grandis) along with Picea engelmannii became a more regular component of the forest surrounding both sites. Emergence of the modern macroclimate is indicated primarily with the first regular appearance of Tsuga heterophylla in the pollen record by ca. 2700 yr B.P., synchronous with the development of western hemlock forest within the same latitudes in northern Idaho and northeastern Washington.", "author" : [ { "dropping-particle" : "", "family" : "Mack", "given" : "Richard N.", "non-dropping-particle" : "", "parse-names" : false, "suffix" : "" }, { "dropping-particle" : "", "family" : "Rutter", "given" : "N.W.", "non-dropping-particle" : "", "parse-names" : false, "suffix" : "" }, { "dropping-particle" : "", "family" : "Valastro", "given" : "S.", "non-dropping-particle" : "", "parse-names" : false, "suffix" : "" } ], "container-title" : "Quaternary Research", "id" : "ITEM-1", "issue" : "2", "issued" : { "date-parts" : [ [ "1983", "9" ] ] }, "page" : "177-193", "title" : "Holocene vegetational history of the Kootenai River Valley, Montana", "type" : "article-journal", "volume" : "20" }, "uris" : [ "http://www.mendeley.com/documents/?uuid=a53fa931-c707-4bd5-abf2-4e8382c676f1" ] } ], "mendeley" : { "formattedCitation" : "(Mack et al. 1983)", "manualFormatting" : "(Mack et al., 1983)", "plainTextFormattedCitation" : "(Mack et al. 1983)", "previouslyFormattedCitation" : "(Mack et al. 1983)"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(Mack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1983)</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46</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Foy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"10.1016/j.quascirev.2011.04.012", "ISSN" : "02773791", "abstract" : "A 13,100-year-long high-resolution pollen and charcoal record from Foy Lake in western Montana is compared with a network of vegetation and fire-history records from the Northern Rocky Mountains. New and previously published results were stratified by elevation into upper and lower and tree line to explore the role of Holocene climate variability on vegetation dynamics and fire regimes. During the cooler and drier Lateglacial period, ca 13,000\u00a0cal\u00a0yr BP, sparsely vegetated Picea parkland occupied Foy Lake as well as other low- and high-elevations with a low incidence of fire. During the warmer early Holocene, from ca 11,000\u20137500\u00a0cal\u00a0yr BP, low-elevation records, including Foy, indicate significant restructuring of regional vegetation as Lateglacial Picea parkland gave way to a mixed forest of Pinus-Pseudotsuga-Larix. In contrast, upper tree line sites (ca &gt;2000\u00a0m) supported Pinus albicaulis and/or P.\u00a0monticola-Abies-Picea forests in the Lateglacial and early Holocene. Regionally, biomass burning gradually increased from the Lateglacial times through the middle Holocene. However, upper tree line fire-history records suggest several climate-driven decreases in biomass burning centered at 11,500, 8500, 4000, 1600 and 500\u00a0cal\u00a0yr BP. In contrast, lower tree line records generally experienced a gradual increase in biomass burning from the Lateglacial to ca 8000\u00a0cal\u00a0yr BP, then reduced fire activity until a late Holocene maximum at 1800\u00a0cal\u00a0yr BP, as structurally complex mesophytic forests at Foy Lake and other sites supported mixed-severity fire regimes. During the last two millennia, fire activity decreased at low elevations as modern forests developed and the climate became cooler and wetter than before. Embedded within these long-term trends are high amplitude variations in both vegetation dynamics and biomass burning. High-elevation paleoecological reconstructions tend to be more responsive to long-term changes in climate forcing related to growing-season temperature. Low-elevation records in the NRM have responded more abruptly to changes in effective precipitation during the late Holocene. Prolonged droughts, including those between 1200 and 800\u00a0cal\u00a0yr BP, and climatic cooling during the last few centuries continues to influence vegetation and fire regimes at low elevation while increasing temperature has increased biomass burning in high elevations.", "author" : [ { "dropping-particle" : "", "family" : "Power", "given" : "M.J.", "non-dropping-particle" : "", "parse-names" : false, "suffix" : "" }, { "dropping-particle" : "", "family" : "Whitlock", "given" : "C.", "non-dropping-particle" : "", "parse-names" : false, "suffix" : "" }, { "dropping-particle" : "", "family" : "Bartlein", "given" : "P.J.", "non-dropping-particle" : "", "parse-names" : false, "suffix" : "" } ], "container-title" : "Quaternary Science Reviews", "id" : "ITEM-1", "issue" : "19-20", "issued" : { "date-parts" : [ [ "2011", "9" ] ] }, "page" : "2520-2533", "title" : "Postglacial fire, vegetation, and climate history across an elevational gradient in the Northern Rocky Mountains, USA and Canada", "type" : "article-journal", "volume" : "30" }, "uris" : [ "http://www.mendeley.com/documents/?uuid=2de7c2d0-3528-4604-b2f4-feec1f63c42c" ] } ], "mendeley" : { "formattedCitation" : "(Power et al. 2011)", "manualFormatting" : "(Power et al., 2011)", "plainTextFormattedCitation" : "(Power et al. 2011)", "previouslyFormattedCitation" : "(Power et al. 2011)"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(Power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2011)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lastRenderedPageBreak/>
              <w:t>47</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proofErr w:type="spellStart"/>
            <w:r w:rsidRPr="006F31ED">
              <w:rPr>
                <w:rFonts w:ascii="Times New Roman" w:hAnsi="Times New Roman" w:cs="Times New Roman"/>
                <w:iCs/>
                <w:sz w:val="24"/>
                <w:szCs w:val="24"/>
              </w:rPr>
              <w:t>Swiftcurrent</w:t>
            </w:r>
            <w:proofErr w:type="spellEnd"/>
            <w:r w:rsidRPr="006F31ED">
              <w:rPr>
                <w:rFonts w:ascii="Times New Roman" w:hAnsi="Times New Roman" w:cs="Times New Roman"/>
                <w:iCs/>
                <w:sz w:val="24"/>
                <w:szCs w:val="24"/>
              </w:rPr>
              <w:t xml:space="preserve">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"10.1016/j.yqres.2010.08.005", "ISSN" : "00335894", "abstract" : "Glaciated alpine landscapes are sensitive to changes in climate. Shifts in temperature and precipitation can cause significant changes to glacier size and terminus position, the production and delivery of organic mass, and in the hydrologic energy related to the transport of water and sediment through proglacial environments. A sediment core representing a 12,900-yr record collected from Swiftcurrent Lake, located on the eastern side of Glacier National Park, Montana, was analyzed to assess variability in Holocene and latest Pleistocene environment. The spectral signature of total organic carbon content (%TOC) since ~7.6ka matches that of solar forcing over 70\u2013500yr timescales. Periodic inputs of dolomite to the lake reflect an increased footprint of Grinnell Glacier, and occur during periods when sediment sinks are reduced, glacial erosion is increased, and hydrologic energy is increased. Grain size, carbon/nitrogen (C/N) ratios, and %TOC broadly define the termination of the Younger Dryas chronozone at Swiftcurrent Lake, as well as major Holocene climate transitions. Variability in core parameters is linked to other records of temperature and aridity in the northern Rocky Mountains over the late Pleistocene and Holocene.", "author" : [ { "dropping-particle" : "", "family" : "MacGregor", "given" : "Kelly R.", "non-dropping-particle" : "", "parse-names" : false, "suffix" : "" }, { "dropping-particle" : "", "family" : "Riihimaki", "given" : "Catherine A.", "non-dropping-particle" : "", "parse-names" : false, "suffix" : "" }, { "dropping-particle" : "", "family" : "Myrbo", "given" : "Amy", "non-dropping-particle" : "", "parse-names" : false, "suffix" : "" }, { "dropping-particle" : "", "family" : "Shapley", "given" : "Mark D.", "non-dropping-particle" : "", "parse-names" : false, "suffix" : "" }, { "dropping-particle" : "", "family" : "Jankowski", "given" : "Krista", "non-dropping-particle" : "", "parse-names" : false, "suffix" : "" } ], "container-title" : "Quaternary Research", "id" : "ITEM-1", "issue" : "1", "issued" : { "date-parts" : [ [ "2011", "1" ] ] }, "page" : "80-90", "title" : "Geomorphic and climatic change over the past 12,900yr at Swiftcurrent Lake, Glacier National Park, Montana, USA", "type" : "article-journal", "volume" : "75" }, "uris" : [ "http://www.mendeley.com/documents/?uuid=60e401ba-2f70-49ad-bb68-2b33adaec4c1" ] } ], "mendeley" : { "formattedCitation" : "(MacGregor et al. 2011)", "manualFormatting" : "(MacGregor et al., 2011)", "plainTextFormattedCitation" : "(MacGregor et al. 2011)", "previouslyFormattedCitation" : "(MacGregor et al. 2011)"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(MacGregor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2011)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48</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Burnaby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"10.2458/azu_js_rc.8.3316", "ISSN" : "0033-8222", "abstract" : "Radiocarbon dates compiled from August 1, 1964 to October 1, 1965 are given for geologic samples from eastern and western Canada, and the mainland and Arctic Archipelago of northern Canada.", "author" : [ { "dropping-particle" : "", "family" : "Dyck", "given" : "W", "non-dropping-particle" : "", "parse-names" : false, "suffix" : "" }, { "dropping-particle" : "", "family" : "Lowdon", "given" : "J A", "non-dropping-particle" : "", "parse-names" : false, "suffix" : "" }, { "dropping-particle" : "", "family" : "Fyles", "given" : "J G", "non-dropping-particle" : "", "parse-names" : false, "suffix" : "" }, { "dropping-particle" : "", "family" : "Blake", "given" : "W", "non-dropping-particle" : "", "parse-names" : false, "suffix" : "" } ], "container-title" : "Radiocarbon", "id" : "ITEM-1", "issue" : "1", "issued" : { "date-parts" : [ [ "1966", "3", "31" ] ] }, "page" : "96-127", "title" : "Geological Survey of Canada radiocarbon dates V.", "type" : "article-journal", "volume" : "8" }, "uris" : [ "http://www.mendeley.com/documents/?uuid=60342382-13c5-4076-aa48-4ea6eee1168b" ] } ], "mendeley" : { "formattedCitation" : "(Dyck et al. 1966)", "manualFormatting" : "(Dyck et al., 1966)", "plainTextFormattedCitation" : "(Dyck et al. 1966)", "previouslyFormattedCitation" : "(Dyck et al. 1966)"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Pr>
                <w:rFonts w:ascii="Times New Roman" w:hAnsi="Times New Roman" w:cs="Times New Roman"/>
                <w:iCs/>
                <w:noProof/>
                <w:sz w:val="24"/>
                <w:szCs w:val="24"/>
              </w:rPr>
              <w:t xml:space="preserve">(Dyck et al., </w:t>
            </w:r>
            <w:r w:rsidRPr="00E50B6C">
              <w:rPr>
                <w:rFonts w:ascii="Times New Roman" w:hAnsi="Times New Roman" w:cs="Times New Roman"/>
                <w:iCs/>
                <w:noProof/>
                <w:sz w:val="24"/>
                <w:szCs w:val="24"/>
              </w:rPr>
              <w:t>1966)</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49</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Lake Mike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"10.1016/0033-5894(89)90076-8", "ISSN" : "00335894", "abstract" : "Radiocarbon dating of bulk sediments has been the standard method for establishing chronologies in the studies of lake sediment cores which have contributed significantly to our knowledge of late Quaternary paleo-environments. These bulk sediment dates are presumed to be direct ageindicators for the speciments (e.g., pollen or macrofossils) which are actually being studied. However, several recent studies have reinforced long-standing apprehensions concerning this presumption. In this study, we demonstrate for the first time the radiocarbon dating of pollen concentrate samples by accelerator mass spectrometry. The dates obtained by this method should provide more reliable radiocarbon chronologies for paleo-environmental studies than have been obtainable by bulk sediment dating.", "author" : [ { "dropping-particle" : "", "family" : "Brown", "given" : "Thomas A.", "non-dropping-particle" : "", "parse-names" : false, "suffix" : "" }, { "dropping-particle" : "", "family" : "Nelson", "given" : "D.Erle", "non-dropping-particle" : "", "parse-names" : false, "suffix" : "" }, { "dropping-particle" : "", "family" : "Mathewes", "given" : "Rolf W.", "non-dropping-particle" : "", "parse-names" : false, "suffix" : "" }, { "dropping-particle" : "", "family" : "Vogel", "given" : "John S.", "non-dropping-particle" : "", "parse-names" : false, "suffix" : "" }, { "dropping-particle" : "", "family" : "Southon", "given" : "John R.", "non-dropping-particle" : "", "parse-names" : false, "suffix" : "" } ], "container-title" : "Quaternary Research", "id" : "ITEM-1", "issue" : "2", "issued" : { "date-parts" : [ [ "1989", "9" ] ] }, "page" : "205-212", "title" : "Radiocarbon dating of pollen by accelerator mass spectrometry", "type" : "article-journal", "volume" : "32" }, "uris" : [ "http://www.mendeley.com/documents/?uuid=ac34ecf4-85a1-4a07-990d-cc629499eac6" ] } ], "mendeley" : { "formattedCitation" : "(Brown et al. 1989)", "manualFormatting" : "(Brown et al., 1989)", "plainTextFormattedCitation" : "(Brown et al. 1989)", "previouslyFormattedCitation" : "(Brown et al. 1989)"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(Brown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1989)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50</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Marion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"10.1139/b73-271", "ISSN" : "0008-4026", "abstract" : "The postglacial vegetation history of the University of British Columbia Research Forest was investigated using percentage and absolute pollen analysis, macrofossil analysis, and radiocarbon dating. A marine silty clay deposit records the oldest (12\u2002690\u2002\u00b1\u2002190 years before present (B.P.)) assemblage of terrestrial plant remains so far recovered from the postglacial of south-coastal British Columbia. Lodge-pole pine (Pinus contorta) dominated this early vegetation, although some Abies, Picea, Alnus, and herbs were also present. Sediment cores from two lakes were also studied. The older is Marion Lake, where five pollen assemblage zones are recognized, beginning with a previously undescribed assemblage of Pinus contorta, Salix, and Shepherdia in clay older than 12\u2002350\u2002\u00b1\u2002190\u2002B.P. The pollen diagram from Surprise Lake (11\u2002230\u2002\u00b1\u2002230\u2002B.P.) is divided into three pollen zones which show the same major trends of vegetation change as the Marion Lake diagram.The first report of the postglacial vegetation history of c...", "author" : [ { "dropping-particle" : "", "family" : "Mathewes", "given" : "Rolf W.", "non-dropping-particle" : "", "parse-names" : false, "suffix" : "" } ], "container-title" : "Canadian Journal of Botany", "id" : "ITEM-1", "issue" : "11", "issued" : { "date-parts" : [ [ "1973", "11", "28" ] ] }, "language" : "en", "page" : "2085-2103", "publisher" : "NRC Research Press Ottawa, Canada", "title" : "A palynological study of postglacial vegetation changes in the University Research Forest, southwestern British Columbia", "type" : "article-journal", "volume" : "51" }, "uris" : [ "http://www.mendeley.com/documents/?uuid=ee9cadfe-69ac-436b-8cd7-304112ea75b9" ] } ], "mendeley" : { "formattedCitation" : "(Mathewes 1973)", "manualFormatting" : "(Mathewes, 1973)", "plainTextFormattedCitation" : "(Mathewes 1973)", "previouslyFormattedCitation" : "(Mathewes 1973)"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(Mathewes</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1973)</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51</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Surprise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"10.1139/b73-271", "ISSN" : "0008-4026", "abstract" : "The postglacial vegetation history of the University of British Columbia Research Forest was investigated using percentage and absolute pollen analysis, macrofossil analysis, and radiocarbon dating. A marine silty clay deposit records the oldest (12\u2002690\u2002\u00b1\u2002190 years before present (B.P.)) assemblage of terrestrial plant remains so far recovered from the postglacial of south-coastal British Columbia. Lodge-pole pine (Pinus contorta) dominated this early vegetation, although some Abies, Picea, Alnus, and herbs were also present. Sediment cores from two lakes were also studied. The older is Marion Lake, where five pollen assemblage zones are recognized, beginning with a previously undescribed assemblage of Pinus contorta, Salix, and Shepherdia in clay older than 12\u2002350\u2002\u00b1\u2002190\u2002B.P. The pollen diagram from Surprise Lake (11\u2002230\u2002\u00b1\u2002230\u2002B.P.) is divided into three pollen zones which show the same major trends of vegetation change as the Marion Lake diagram.The first report of the postglacial vegetation history of c...", "author" : [ { "dropping-particle" : "", "family" : "Mathewes", "given" : "Rolf W.", "non-dropping-particle" : "", "parse-names" : false, "suffix" : "" } ], "container-title" : "Canadian Journal of Botany", "id" : "ITEM-1", "issue" : "11", "issued" : { "date-parts" : [ [ "1973", "11", "28" ] ] }, "language" : "en", "page" : "2085-2103", "publisher" : "NRC Research Press Ottawa, Canada", "title" : "A palynological study of postglacial vegetation changes in the University Research Forest, southwestern British Columbia", "type" : "article-journal", "volume" : "51" }, "uris" : [ "http://www.mendeley.com/documents/?uuid=ee9cadfe-69ac-436b-8cd7-304112ea75b9" ] } ], "mendeley" : { "formattedCitation" : "(Mathewes 1973)", "manualFormatting" : "(Mathewes, 1973)", "plainTextFormattedCitation" : "(Mathewes 1973)", "previouslyFormattedCitation" : "(Mathewes 1973)"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(Mathewes</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1973)</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52</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Fraser Canyon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"10.2458/azu_js_rc.11.181", "ISSN" : "0033-8222", "author" : [ { "dropping-particle" : "", "family" : "Lowdon", "given" : "J A", "non-dropping-particle" : "", "parse-names" : false, "suffix" : "" }, { "dropping-particle" : "", "family" : "Wilmeth", "given" : "R", "non-dropping-particle" : "", "parse-names" : false, "suffix" : "" }, { "dropping-particle" : "", "family" : "Blake", "given" : "W", "non-dropping-particle" : "", "parse-names" : false, "suffix" : "" } ], "container-title" : "Radiocarbon", "id" : "ITEM-1", "issue" : "1", "issued" : { "date-parts" : [ [ "1969", "3", "31" ] ] }, "page" : "22-42", "title" : "Geological Survey of Canada radiocarbon dates VIII.", "type" : "article-journal", "volume" : "11" }, "uris" : [ "http://www.mendeley.com/documents/?uuid=af7ece2c-dd8c-4172-94a8-6df6e06c704c" ] } ], "mendeley" : { "formattedCitation" : "(Lowdon et al. 1969)", "manualFormatting" : "(Lowdon et al., 1969)", "plainTextFormattedCitation" : "(Lowdon et al. 1969)", "previouslyFormattedCitation" : "(Lowdon et al. 1969)"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(Lowdon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53</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Squeah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"Mathewes", "given" : "Rolf W.", "non-dropping-particle" : "", "parse-names" : false, "suffix" : "" }, { "dropping-particle" : "", "family" : "Borden", "given" : "C.", "non-dropping-particle" : "", "parse-names" : false, "suffix" : "" }, { "dropping-particle" : "", "family" : "Rouse", "given" : "G.", "non-dropping-particle" : "", "parse-names" : false, "suffix" : "" } ], "container-title" : "Canadian Journal of Earth Sciences", "id" : "ITEM-1", "issue" : "8", "issued" : { "date-parts" : [ [ "1972" ] ] }, "page" : "1055-1057", "title" : "New radiocarbon dates from the Yale area of the lower Fraser River canyon, British Columbia", "type" : "article-journal", "volume" : "9" }, "uris" : [ "http://www.mendeley.com/documents/?uuid=51a6a02b-87c4-4907-a194-43b469a8bb6e" ] } ], "mendeley" : { "formattedCitation" : "(Mathewes et al. 1972)", "manualFormatting" : "(Mathewes et al., 1972)", "plainTextFormattedCitation" : "(Mathewes et al. 1972)", "previouslyFormattedCitation" : "(Mathewes et al. 1972)"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(Mathewes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1972)</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54</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Lower </w:t>
            </w:r>
            <w:proofErr w:type="spellStart"/>
            <w:r w:rsidRPr="006F31ED">
              <w:rPr>
                <w:rFonts w:ascii="Times New Roman" w:hAnsi="Times New Roman" w:cs="Times New Roman"/>
                <w:iCs/>
                <w:sz w:val="24"/>
                <w:szCs w:val="24"/>
              </w:rPr>
              <w:t>Jaffre</w:t>
            </w:r>
            <w:proofErr w:type="spellEnd"/>
            <w:r w:rsidRPr="006F31ED">
              <w:rPr>
                <w:rFonts w:ascii="Times New Roman" w:hAnsi="Times New Roman" w:cs="Times New Roman"/>
                <w:iCs/>
                <w:sz w:val="24"/>
                <w:szCs w:val="24"/>
              </w:rPr>
              <w:t xml:space="preserve">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"10.1016/j.yqres.2006.03.009", "ISSN" : "00335894", "abstract" : "Lake sediment cores from the Coast Mountains of British Columbia were analyzed using chemical sequential extractions to partition the dominant geochemical fractions of phosphorus (P). The P fractions include mineral P (the original source of bioavailable P), occluded P (bound to soil oxides), and organic P (remains of organic matter). By comparing P fractions of soil and recent lake sediment samples, these fractions are shown to be a valid proxy for landscape-scale nutrient status. Changes in soil development for an alpine watershed (Lower Joffre Lake) are inferred from the P fractions in the basin's outlet lake sediments. Glacially sourced mineral P dominates at the base of the core, but several rapid shifts in P geochemistry are evident in the first \u223c3000 yr of the record. The latter indicates an interval of early and rapid soil nutrient maturation from \u223c9600 to 8500\u00a0cal yr BP and a significant influx of slope-derived material into Lower Joffre Lake. A substantial increase in mineral P occurs at ca. 8200\u00a0cal yr BP, consistent with the cold event in the vicinity of the North Atlantic at that time. The more recent record reveals a continual increase in the proportion of mineral P from glacial sources to the lake, indicating a trend toward cooler conditions in the Coast Mountains.", "author" : [ { "dropping-particle" : "", "family" : "Filippelli", "given" : "Gabriel M.", "non-dropping-particle" : "", "parse-names" : false, "suffix" : "" }, { "dropping-particle" : "", "family" : "Souch", "given" : "Catherine", "non-dropping-particle" : "", "parse-names" : false, "suffix" : "" }, { "dropping-particle" : "", "family" : "Menounos", "given" : "Brian", "non-dropping-particle" : "", "parse-names" : false, "suffix" : "" }, { "dropping-particle" : "", "family" : "Slater-Atwater", "given" : "Sara", "non-dropping-particle" : "", "parse-names" : false, "suffix" : "" }, { "dropping-particle" : "", "family" : "Timothy Jull", "given" : "A.J.", "non-dropping-particle" : "", "parse-names" : false, "suffix" : "" }, { "dropping-particle" : "", "family" : "Slaymaker", "given" : "Olav", "non-dropping-particle" : "", "parse-names" : false, "suffix" : "" } ], "container-title" : "Quaternary Research", "id" : "ITEM-1", "issue" : "1", "issued" : { "date-parts" : [ [ "2006", "7" ] ] }, "page" : "158-166", "title" : "Alpine lake sediment records of the impact of glaciation and climate change on the biogeochemical cycling of soil nutrients", "type" : "article-journal", "volume" : "66" }, "uris" : [ "http://www.mendeley.com/documents/?uuid=e389216a-e5fa-4716-baef-041c30ae059f" ] } ], "mendeley" : { "formattedCitation" : "(Filippelli et al. 2006)", "manualFormatting" : "(Filippelli et al., 2006)", "plainTextFormattedCitation" : "(Filippelli et al. 2006)", "previouslyFormattedCitation" : "(Filippelli et al. 2006)"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(Filippelli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2006)</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55</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Drynoch Slide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"Sanger", "given" : "David", "non-dropping-particle" : "", "parse-names" : false, "suffix" : "" } ], "container-title" : "American Antiquity", "id" : "ITEM-1", "issue" : "2", "issued" : { "date-parts" : [ [ "1967" ] ] }, "page" : "186-197", "title" : "Prehistory of the Pacific Northwest Plateau as Seen from the Interior of British Columbia", "type" : "article-journal", "volume" : "32" }, "uris" : [ "http://www.mendeley.com/documents/?uuid=7f5910b1-2960-4707-966b-7a39a38703c5" ] } ], "mendeley" : { "formattedCitation" : "(Sanger 1967)", "manualFormatting" : "(Sanger, 1967)", "plainTextFormattedCitation" : "(Sanger 1967)", "previouslyFormattedCitation" : "(Sanger 1967)"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(Sanger</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1967)</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56</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Drynoch Slide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"10.2458/azu_js_rc.11.181", "ISSN" : "0033-8222", "author" : [ { "dropping-particle" : "", "family" : "Lowdon", "given" : "J A", "non-dropping-particle" : "", "parse-names" : false, "suffix" : "" }, { "dropping-particle" : "", "family" : "Wilmeth", "given" : "R", "non-dropping-particle" : "", "parse-names" : false, "suffix" : "" }, { "dropping-particle" : "", "family" : "Blake", "given" : "W", "non-dropping-particle" : "", "parse-names" : false, "suffix" : "" } ], "container-title" : "Radiocarbon", "id" : "ITEM-1", "issue" : "1", "issued" : { "date-parts" : [ [ "1969", "3", "31" ] ] }, "page" : "22-42", "title" : "Geological Survey of Canada radiocarbon dates VIII.", "type" : "article-journal", "volume" : "11" }, "uris" : [ "http://www.mendeley.com/documents/?uuid=af7ece2c-dd8c-4172-94a8-6df6e06c704c" ] } ], "mendeley" : { "formattedCitation" : "(Lowdon et al. 1969)", "manualFormatting" : "(Lowdon et al., 1969)", "plainTextFormattedCitation" : "(Lowdon et al. 1969)", "previouslyFormattedCitation" : "(Lowdon et al. 1969)"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(Lowdon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57</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Kilpoola Lake</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"10.7202/004878ar", "ISSN" : "0705-7199", "abstract" : "Die Salzgehalt-Fluktuationen in den Seen halbtrockener Gebiete sind als Indikatoren f\u00fcr pal\u00e4oklimatische Ver\u00e4nderungen erkannt worden und haben wertvolles Beweismaterial bei der pal\u00e4oklimatischen Rekonstruktion geliefert. Indessen k\u00f6nnten auch andere als klimatische Faktoren einschlie\u00dflich sedimentologischer Ereignisse den Salzgehalt beeinflussen. Am Kilpoola-See treten fr\u00fche postglaziale Frischwasser-Chironomidae (Microtendipes, Sergentia und Heterotrissocladius) in den Basal-Sedimenten auf, und ergeben einen durch Chironomidae herbeigef\u00fchrten Salzgehalt von &lt;0.03 g/l. H\u00f6here Salzgehalte, von 1.0 bis 3.5 g/ l mit Cricotopus/Orthocladius und Tanypus (f\u00fcr salzhaltige Umwelt typische Chironomidae) folgen und dauern w\u00e4hrend des gr\u00f6\u00dften Teils der \u00fcbrigen Holoz\u00e4n-Zeit. In den Sedimenten \u00fcber dem Tephra von Mount Mazama kam es zu einem Salzgehaltanstieg um 450 % (von 1.6 bis 7.3 g/l), worauf eine Senkung auf den Vor-Mount Mazama-Salzgehalt folgte. Die Pollen-Spektren aus dem fr\u00fchen Holoz\u00e4n sind typisch f\u00fcr die offene Steppe, jedoch ist der Nach-Mazama Artemisia Pollen-Gehalt auberordentlich hoch und wird mit schlammigem Lehm in Verbindung gebracht. Die auf das Artemisia -Maximum folgenden Pollen-Spektren sind Steppen-Einheiten und stimmen mit den regionalen Tendenzen \u00fcberein. Wir glauben, dass die Wechsel in den Chironomidae-Einheiten und in der Vegetation nach der Ablagerung der Mazama-Asche keinen schnellen Wechsel zu einem w\u00e4rmeren oder trockeneren Klima und Verdunstung spiegeln, sondern vielmehr eine Zunahme der Ionen-Konzentration aufgrund von aufgel\u00f6sten Elementen aus dem neu abgelagerten Tephra und vielleicht ausgewaschenem Schlamm und Lehm.", "author" : [ { "dropping-particle" : "", "family" : "Heinrichs", "given" : "Mark L.", "non-dropping-particle" : "", "parse-names" : false, "suffix" : "" }, { "dropping-particle" : "", "family" : "Walker", "given" : "Ian R.", "non-dropping-particle" : "", "parse-names" : false, "suffix" : "" }, { "dropping-particle" : "", "family" : "Mathewes", "given" : "Rolf W.", "non-dropping-particle" : "", "parse-names" : false, "suffix" : "" }, { "dropping-particle" : "", "family" : "Hebda", "given" : "Richard J.", "non-dropping-particle" : "", "parse-names" : false, "suffix" : "" } ], "container-title" : "G\u00e9ographie physique et Quaternaire", "id" : "ITEM-1", "issue" : "2", "issued" : { "date-parts" : [ [ "1999" ] ] }, "language" : "en", "page" : "211-221", "publisher" : "Les Presses de l'Universit\u00e9 de Montr\u00e9al", "title" : "Holocene chironomid-inferred salinity and paleovegetation reconstruction from Kilpoola Lake, British Columbia", "type" : "article-journal", "volume" : "53" }, "uris" : [ "http://www.mendeley.com/documents/?uuid=b6e81bfc-287d-4c74-a66f-08183411d42c" ] } ], "mendeley" : { "formattedCitation" : "(Heinrichs et al. 1999)", "manualFormatting" : "(Heinrichs et al., 1999)", "plainTextFormattedCitation" : "(Heinrichs et al. 1999)", "previouslyFormattedCitation" : "(Heinrichs et al. 1999)"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(Heinrichs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58</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Green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"10.1016/j.yqres.2006.03.009", "ISSN" : "00335894", "abstract" : "Lake sediment cores from the Coast Mountains of British Columbia were analyzed using chemical sequential extractions to partition the dominant geochemical fractions of phosphorus (P). The P fractions include mineral P (the original source of bioavailable P), occluded P (bound to soil oxides), and organic P (remains of organic matter). By comparing P fractions of soil and recent lake sediment samples, these fractions are shown to be a valid proxy for landscape-scale nutrient status. Changes in soil development for an alpine watershed (Lower Joffre Lake) are inferred from the P fractions in the basin's outlet lake sediments. Glacially sourced mineral P dominates at the base of the core, but several rapid shifts in P geochemistry are evident in the first \u223c3000 yr of the record. The latter indicates an interval of early and rapid soil nutrient maturation from \u223c9600 to 8500\u00a0cal yr BP and a significant influx of slope-derived material into Lower Joffre Lake. A substantial increase in mineral P occurs at ca. 8200\u00a0cal yr BP, consistent with the cold event in the vicinity of the North Atlantic at that time. The more recent record reveals a continual increase in the proportion of mineral P from glacial sources to the lake, indicating a trend toward cooler conditions in the Coast Mountains.", "author" : [ { "dropping-particle" : "", "family" : "Filippelli", "given" : "Gabriel M.", "non-dropping-particle" : "", "parse-names" : false, "suffix" : "" }, { "dropping-particle" : "", "family" : "Souch", "given" : "Catherine", "non-dropping-particle" : "", "parse-names" : false, "suffix" : "" }, { "dropping-particle" : "", "family" : "Menounos", "given" : "Brian", "non-dropping-particle" : "", "parse-names" : false, "suffix" : "" }, { "dropping-particle" : "", "family" : "Slater-Atwater", "given" : "Sara", "non-dropping-particle" : "", "parse-names" : false, "suffix" : "" }, { "dropping-particle" : "", "family" : "Timothy Jull", "given" : "A.J.", "non-dropping-particle" : "", "parse-names" : false, "suffix" : "" }, { "dropping-particle" : "", "family" : "Slaymaker", "given" : "Olav", "non-dropping-particle" : "", "parse-names" : false, "suffix" : "" } ], "container-title" : "Quaternary Research", "id" : "ITEM-1", "issue" : "1", "issued" : { "date-parts" : [ [ "2006", "7" ] ] }, "page" : "158-166", "title" : "Alpine lake sediment records of the impact of glaciation and climate change on the biogeochemical cycling of soil nutrients", "type" : "article-journal", "volume" : "66" }, "uris" : [ "http://www.mendeley.com/documents/?uuid=e389216a-e5fa-4716-baef-041c30ae059f" ] } ], "mendeley" : { "formattedCitation" : "(Filippelli et al. 2006)", "manualFormatting" : "(Filippelli et al., 2006)", "plainTextFormattedCitation" : "(Filippelli et al. 2006)", "previouslyFormattedCitation" : "(Filippelli et al. 2006)"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(Filippelli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2006)</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59</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Dunn Peak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"Duford", "given" : "J.M.", "non-dropping-particle" : "", "parse-names" : false, "suffix" : "" }, { "dropping-particle" : "", "family" : "Osborn", "given" : "G.D.", "non-dropping-particle" : "", "parse-names" : false, "suffix" : "" } ], "container-title" : "Canadian Journal of Earth Sciences", "id" : "ITEM-1", "issued" : { "date-parts" : [ [ "1978" ] ] }, "page" : "865-873", "title" : "Holocene and latest Pleistocene cirque glaciations in the Schuswap Highland, British Columbia.", "type" : "article-journal", "volume" : "15" }, "uris" : [ "http://www.mendeley.com/documents/?uuid=f93fac06-2412-4277-9fc8-2454765edb85" ] } ], "mendeley" : { "formattedCitation" : "(Duford &amp; Osborn 1978)", "manualFormatting" : "(Duford &amp; Osborn, 1978)", "plainTextFormattedCitation" : "(Duford &amp; Osborn 1978)", "previouslyFormattedCitation" : "(Duford &amp; Osborn 1978)"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(Duford &amp; Osborn</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1978)</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60</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Chase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"Lowdon", "given" : "J. A.", "non-dropping-particle" : "", "parse-names" : false, "suffix" : "" }, { "dropping-particle" : "", "family" : "Blake", "given" : "W", "non-dropping-particle" : "", "parse-names" : false, "suffix" : "" } ], "container-title" : "Geological Survery of Canada", "id" : "ITEM-1", "issued" : { "date-parts" : [ [ "1973" ] ] }, "page" : "73-77", "title" : "Geological survey of Canada Radiocarbon dates XIII", "type" : "article-journal", "volume" : "Paper" }, "uris" : [ "http://www.mendeley.com/documents/?uuid=23484f7d-64db-4fb6-887a-02c1b6f57af1" ] } ], "mendeley" : { "formattedCitation" : "(Lowdon &amp; Blake 1973)", "manualFormatting" : "(Lowdon &amp; Blake, 1973)", "plainTextFormattedCitation" : "(Lowdon &amp; Blake 1973)", "previouslyFormattedCitation" : "(Lowdon &amp; Blake 1973)"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(Lowdon &amp; Blake</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1973)</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61</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Lavington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"10.2458/azu_js_rc.12.224", "ISSN" : "0033-8222", "abstract" : "Carbon-14 ages, geologic samples, Canada.", "author" : [ { "dropping-particle" : "", "family" : "Lowdon", "given" : "J A", "non-dropping-particle" : "", "parse-names" : false, "suffix" : "" }, { "dropping-particle" : "", "family" : "Blake", "given" : "W", "non-dropping-particle" : "", "parse-names" : false, "suffix" : "" } ], "container-title" : "Radiocarbon", "id" : "ITEM-1", "issue" : "1", "issued" : { "date-parts" : [ [ "1970", "3", "31" ] ] }, "page" : "46-86", "title" : "Geological Survey of Canada radiocarbon dates IX.", "type" : "article-journal", "volume" : "12" }, "uris" : [ "http://www.mendeley.com/documents/?uuid=26aee152-1cf3-45ef-b676-5b28a89c496f" ] } ], "mendeley" : { "formattedCitation" : "(Lowdon &amp; Blake 1970)", "manualFormatting" : "(Lowdon &amp; Blake, 1970)", "plainTextFormattedCitation" : "(Lowdon &amp; Blake 1970)", "previouslyFormattedCitation" : "(Lowdon &amp; Blake 1970)"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(Lowdon &amp; Blake</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1970)</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62</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Deep Creek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"10.2458/azu_js_rc.7.3281", "ISSN" : "0033-8222", "author" : [ { "dropping-particle" : "", "family" : "Dyck", "given" : "W", "non-dropping-particle" : "", "parse-names" : false, "suffix" : "" }, { "dropping-particle" : "", "family" : "Fyles", "given" : "J G", "non-dropping-particle" : "", "parse-names" : false, "suffix" : "" }, { "dropping-particle" : "", "family" : "Blake", "given" : "W", "non-dropping-particle" : "", "parse-names" : false, "suffix" : "" } ], "container-title" : "Radiocarbon", "id" : "ITEM-1", "issue" : "1", "issued" : { "date-parts" : [ [ "1965", "3", "31" ] ] }, "page" : "24-46", "title" : "Geological Survey of Canada radiocarbon dates IV.", "type" : "article-journal", "volume" : "7" }, "uris" : [ "http://www.mendeley.com/documents/?uuid=a7020999-8ada-42cc-8d4c-72657a48dd35" ] } ], "mendeley" : { "formattedCitation" : "(Dyck et al. 1965)", "manualFormatting" : "(Dyck et al., 1965)", "plainTextFormattedCitation" : "(Dyck et al. 1965)", "previouslyFormattedCitation" : "(Dyck et al. 1965)"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(Dyck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1965)</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63</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Lower Arrow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"10.2458/azu_js_rc.7.3281", "ISSN" : "0033-8222", "author" : [ { "dropping-particle" : "", "family" : "Dyck", "given" : "W", "non-dropping-particle" : "", "parse-names" : false, "suffix" : "" }, { "dropping-particle" : "", "family" : "Fyles", "given" : "J G", "non-dropping-particle" : "", "parse-names" : false, "suffix" : "" }, { "dropping-particle" : "", "family" : "Blake", "given" : "W", "non-dropping-particle" : "", "parse-names" : false, "suffix" : "" } ], "container-title" : "Radiocarbon", "id" : "ITEM-1", "issue" : "1", "issued" : { "date-parts" : [ [ "1965", "3", "31" ] ] }, "page" : "24-46", "title" : "Geological Survey of Canada radiocarbon dates IV.", "type" : "article-journal", "volume" : "7" }, "uris" : [ "http://www.mendeley.com/documents/?uuid=a7020999-8ada-42cc-8d4c-72657a48dd35" ] } ], "mendeley" : { "formattedCitation" : "(Dyck et al. 1965)", "manualFormatting" : "(Dyck et al., 1965)", "plainTextFormattedCitation" : "(Dyck et al. 1965)", "previouslyFormattedCitation" : "(Dyck et al. 1965)"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(Dyck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1965)</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64</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Mount Revelstoke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"10.2458/azu_js_rc.13.286", "ISSN" : "0033-8222", "abstract" : "During the past year, 1969-1970, both the 2-L (Dyck and Fyles, 1962) and 5-L (Dyck et al., 1965) counters were routinely operated. A 1-L counter was finally constructed with acceptable characteristics (see description below) and was operated in July in place of the 5-L counter. The 2-L counter was operated exclusively at 2 atm. The 5-L counter was operated at 1 atm, except for October and November, 1969, when it was operated at 4 atm. The 1-L counter was operated at 1 atm.", "author" : [ { "dropping-particle" : "", "family" : "Lowdon", "given" : "J. A.", "non-dropping-particle" : "", "parse-names" : false, "suffix" : "" }, { "dropping-particle" : "", "family" : "Robertson", "given" : "I. M.", "non-dropping-particle" : "", "parse-names" : false, "suffix" : "" }, { "dropping-particle" : "", "family" : "Blake", "given" : "W.", "non-dropping-particle" : "", "parse-names" : false, "suffix" : "" } ], "container-title" : "Radiocarbon", "id" : "ITEM-1", "issue" : "2", "issued" : { "date-parts" : [ [ "1971", "6", "12" ] ] }, "page" : "255-324", "title" : "Geological Survey of Canada Radiocarbon Dates XI", "type" : "article-journal", "volume" : "13" }, "uris" : [ "http://www.mendeley.com/documents/?uuid=0652ef74-9c28-49cb-96b3-5e262637e568" ] } ], "mendeley" : { "formattedCitation" : "(Lowdon et al. 1971)", "manualFormatting" : "(Lowdon et al., 1971)", "plainTextFormattedCitation" : "(Lowdon et al. 1971)", "previouslyFormattedCitation" : "(Lowdon et al. 1971)"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(Lowdon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65</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Cartwright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"10.1016/S0031-0182(98)00044-3", "ISSN" : "00310182", "abstract" : "Six lake sediment vibracores from the foothills and mountain valleys of southwestern Alberta were analysed on the basis of AMS radiocarbon dates, tephrochronology and sediment geochemistry. From these results, the magnitude, timing and duration of the early Holocene warm period are presented. At about 10,000 BP, immediately following the Younger Dryas cold period, climate warmed dramatically, precipitation decreased and surface evaporation increased. Previous research has identified this warm interval, but new results have improved resolution of regional scale effects, specific timing and severity. Sedimentation changed from extra-basinal clastic to intra-basinal organic between 10,000 and 9400 BP. Changes in subalpine lakes from sand/silt deposition to biogenic carbonate precipitation suggest decreases in suspended sediment load caused by complete ablation of glacial sediment sources. Peat which formed in lakes of less than 4 m (present depth) indicates climate-induced lake level lowering in the foothills. Water depth and stratigraphic position of the peat suggest that regional water table levels decreased by up to 6.5 m. At Cartwright Lake, an erosional unconformity 6.5 m below the modern lake surface indicates the lake had completely dried out either during or immediately after Mazama tephra time (6800 BP).", "author" : [ { "dropping-particle" : "", "family" : "Beierle", "given" : "Brandon", "non-dropping-particle" : "", "parse-names" : false, "suffix" : "" }, { "dropping-particle" : "", "family" : "Smith", "given" : "Derald G", "non-dropping-particle" : "", "parse-names" : false, "suffix" : "" } ], "container-title" : "Palaeogeography, Palaeoclimatology, Palaeoecology", "id" : "ITEM-1", "issue" : "1-4", "issued" : { "date-parts" : [ [ "1998", "7" ] ] }, "page" : "75-83", "title" : "Severe drought in the early Holocene (10,000\u20136800 BP) interpreted from lake sediment cores, southwestern Alberta, Canada", "type" : "article-journal", "volume" : "140" }, "uris" : [ "http://www.mendeley.com/documents/?uuid=75d5649f-a858-4122-aa3f-5c4861110f2d" ] } ], "mendeley" : { "formattedCitation" : "(Beierle &amp; Smith 1998)", "manualFormatting" : "(Beierle &amp; Smith, 1998)", "plainTextFormattedCitation" : "(Beierle &amp; Smith 1998)", "previouslyFormattedCitation" : "(Beierle &amp; Smith 1998)"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(Beierle &amp; Smith</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1998)</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66</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Copper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"10.1016/S0031-0182(98)00044-3", "ISSN" : "00310182", "abstract" : "Six lake sediment vibracores from the foothills and mountain valleys of southwestern Alberta were analysed on the basis of AMS radiocarbon dates, tephrochronology and sediment geochemistry. From these results, the magnitude, timing and duration of the early Holocene warm period are presented. At about 10,000 BP, immediately following the Younger Dryas cold period, climate warmed dramatically, precipitation decreased and surface evaporation increased. Previous research has identified this warm interval, but new results have improved resolution of regional scale effects, specific timing and severity. Sedimentation changed from extra-basinal clastic to intra-basinal organic between 10,000 and 9400 BP. Changes in subalpine lakes from sand/silt deposition to biogenic carbonate precipitation suggest decreases in suspended sediment load caused by complete ablation of glacial sediment sources. Peat which formed in lakes of less than 4 m (present depth) indicates climate-induced lake level lowering in the foothills. Water depth and stratigraphic position of the peat suggest that regional water table levels decreased by up to 6.5 m. At Cartwright Lake, an erosional unconformity 6.5 m below the modern lake surface indicates the lake had completely dried out either during or immediately after Mazama tephra time (6800 BP).", "author" : [ { "dropping-particle" : "", "family" : "Beierle", "given" : "Brandon", "non-dropping-particle" : "", "parse-names" : false, "suffix" : "" }, { "dropping-particle" : "", "family" : "Smith", "given" : "Derald G", "non-dropping-particle" : "", "parse-names" : false, "suffix" : "" } ], "container-title" : "Palaeogeography, Palaeoclimatology, Palaeoecology", "id" : "ITEM-1", "issue" : "1-4", "issued" : { "date-parts" : [ [ "1998", "7" ] ] }, "page" : "75-83", "title" : "Severe drought in the early Holocene (10,000\u20136800 BP) interpreted from lake sediment cores, southwestern Alberta, Canada", "type" : "article-journal", "volume" : "140" }, "uris" : [ "http://www.mendeley.com/documents/?uuid=75d5649f-a858-4122-aa3f-5c4861110f2d" ] } ], "mendeley" : { "formattedCitation" : "(Beierle &amp; Smith 1998)", "manualFormatting" : "(Beierle &amp; Smith, 1998)", "plainTextFormattedCitation" : "(Beierle &amp; Smith 1998)", "previouslyFormattedCitation" : "(Beierle &amp; Smith 1998)"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(Beierle &amp; Smith</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1998)</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67</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Johnson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"10.1016/S0031-0182(98)00044-3", "ISSN" : "00310182", "abstract" : "Six lake sediment vibracores from the foothills and mountain valleys of southwestern Alberta were analysed on the basis of AMS radiocarbon dates, tephrochronology and sediment geochemistry. From these results, the magnitude, timing and duration of the early Holocene warm period are presented. At about 10,000 BP, immediately following the Younger Dryas cold period, climate warmed dramatically, precipitation decreased and surface evaporation increased. Previous research has identified this warm interval, but new results have improved resolution of regional scale effects, specific timing and severity. Sedimentation changed from extra-basinal clastic to intra-basinal organic between 10,000 and 9400 BP. Changes in subalpine lakes from sand/silt deposition to biogenic carbonate precipitation suggest decreases in suspended sediment load caused by complete ablation of glacial sediment sources. Peat which formed in lakes of less than 4 m (present depth) indicates climate-induced lake level lowering in the foothills. Water depth and stratigraphic position of the peat suggest that regional water table levels decreased by up to 6.5 m. At Cartwright Lake, an erosional unconformity 6.5 m below the modern lake surface indicates the lake had completely dried out either during or immediately after Mazama tephra time (6800 BP).", "author" : [ { "dropping-particle" : "", "family" : "Beierle", "given" : "Brandon", "non-dropping-particle" : "", "parse-names" : false, "suffix" : "" }, { "dropping-particle" : "", "family" : "Smith", "given" : "Derald G", "non-dropping-particle" : "", "parse-names" : false, "suffix" : "" } ], "container-title" : "Palaeogeography, Palaeoclimatology, Palaeoecology", "id" : "ITEM-1", "issue" : "1-4", "issued" : { "date-parts" : [ [ "1998", "7" ] ] }, "page" : "75-83", "title" : "Severe drought in the early Holocene (10,000\u20136800 BP) interpreted from lake sediment cores, southwestern Alberta, Canada", "type" : "article-journal", "volume" : "140" }, "uris" : [ "http://www.mendeley.com/documents/?uuid=75d5649f-a858-4122-aa3f-5c4861110f2d" ] } ], "mendeley" : { "formattedCitation" : "(Beierle &amp; Smith 1998)", "manualFormatting" : "(Beierle &amp; Smith, 1998)", "plainTextFormattedCitation" : "(Beierle &amp; Smith 1998)", "previouslyFormattedCitation" : "(Beierle &amp; Smith 1998)"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(Beierle &amp; Smith</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1998)</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68</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proofErr w:type="spellStart"/>
            <w:r w:rsidRPr="006F31ED">
              <w:rPr>
                <w:rFonts w:ascii="Times New Roman" w:hAnsi="Times New Roman" w:cs="Times New Roman"/>
                <w:iCs/>
                <w:sz w:val="24"/>
                <w:szCs w:val="24"/>
              </w:rPr>
              <w:t>Crowsnest</w:t>
            </w:r>
            <w:proofErr w:type="spellEnd"/>
            <w:r w:rsidRPr="006F31ED">
              <w:rPr>
                <w:rFonts w:ascii="Times New Roman" w:hAnsi="Times New Roman" w:cs="Times New Roman"/>
                <w:iCs/>
                <w:sz w:val="24"/>
                <w:szCs w:val="24"/>
              </w:rPr>
              <w:t xml:space="preserve"> Pass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"Driver", "given" : "Jonathan C.", "non-dropping-particle" : "", "parse-names" : false, "suffix" : "" } ], "container-title" : "Plains Anthropologist", "id" : "ITEM-1", "issue" : "98, Part 1", "issued" : { "date-parts" : [ [ "1982" ] ] }, "page" : "265-271", "title" : "EARLY PREHISTORIC KILLING OF BIGHORN SHEEP IN THE SOUTHEASTERN CANADIAN ROCKIES", "type" : "article-journal", "volume" : "27" }, "uris" : [ "http://www.mendeley.com/documents/?uuid=12fbfa2d-873a-4930-96f8-95e60e1cc40a" ] } ], "mendeley" : { "formattedCitation" : "(Driver 1982)", "manualFormatting" : "(Driver, 1982)", "plainTextFormattedCitation" : "(Driver 1982)", "previouslyFormattedCitation" : "(Driver 1982)"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C76543">
              <w:rPr>
                <w:rFonts w:ascii="Times New Roman" w:hAnsi="Times New Roman" w:cs="Times New Roman"/>
                <w:iCs/>
                <w:noProof/>
                <w:sz w:val="24"/>
                <w:szCs w:val="24"/>
              </w:rPr>
              <w:t>(Driver</w:t>
            </w:r>
            <w:r>
              <w:rPr>
                <w:rFonts w:ascii="Times New Roman" w:hAnsi="Times New Roman" w:cs="Times New Roman"/>
                <w:iCs/>
                <w:noProof/>
                <w:sz w:val="24"/>
                <w:szCs w:val="24"/>
              </w:rPr>
              <w:t>,</w:t>
            </w:r>
            <w:r w:rsidRPr="00C76543">
              <w:rPr>
                <w:rFonts w:ascii="Times New Roman" w:hAnsi="Times New Roman" w:cs="Times New Roman"/>
                <w:iCs/>
                <w:noProof/>
                <w:sz w:val="24"/>
                <w:szCs w:val="24"/>
              </w:rPr>
              <w:t xml:space="preserve"> 1982)</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69</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Dog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"10.1139/e17-096", "ISSN" : "0008-4077", "abstract" : "Charcoal fragments recovered from the Mazama air-fall tephra layer in cores from Dog and Cobb lakes, Kootenay National Park, British Columbia, yielded accelerator mass spectrometry ages of 6720\u2002\u00b1\u200270 and 6760\u2002\u00b1\u200270 14C years BP, respectively. These two new ages, together with other previously published radiocarbon ages on charcoal and twig fragments from Mazama air-fall deposits, indicate that the climactic eruption of Mount Mazama occurred 6730\u2002\u00b1\u200240 14C years BP.", "author" : [ { "dropping-particle" : "", "family" : "Hallett", "given" : "D. J.", "non-dropping-particle" : "", "parse-names" : false, "suffix" : "" }, { "dropping-particle" : "V.", "family" : "Hills", "given" : "L.", "non-dropping-particle" : "", "parse-names" : false, "suffix" : "" }, { "dropping-particle" : "", "family" : "Clague", "given" : "J. J.", "non-dropping-particle" : "", "parse-names" : false, "suffix" : "" } ], "container-title" : "Canadian Journal of Earth Sciences", "id" : "ITEM-1", "issue" : "9", "issued" : { "date-parts" : [ [ "1997", "9", "8" ] ] }, "language" : "en", "page" : "1202-1209", "publisher" : "NRC Research Press Ottawa, Canada", "title" : "New accelerator mass spectrometry radiocarbon ages for the Mazama tephra layer from Kootenay National Park, British Columbia, Canada", "type" : "article-journal", "volume" : "34" }, "uris" : [ "http://www.mendeley.com/documents/?uuid=7e0dde01-2458-4552-aef6-9ba0b9139792" ] } ], "mendeley" : { "formattedCitation" : "(Hallett et al. 1997)", "manualFormatting" : "(Hallett et al., 1997)", "plainTextFormattedCitation" : "(Hallett et al. 1997)", "previouslyFormattedCitation" : "(Hallett et al. 1997)"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(Hallett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1997)</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70</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Cobb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"10.1139/e17-096", "ISSN" : "0008-4077", "abstract" : "Charcoal fragments recovered from the Mazama air-fall tephra layer in cores from Dog and Cobb lakes, Kootenay National Park, British Columbia, yielded accelerator mass spectrometry ages of 6720\u2002\u00b1\u200270 and 6760\u2002\u00b1\u200270 14C years BP, respectively. These two new ages, together with other previously published radiocarbon ages on charcoal and twig fragments from Mazama air-fall deposits, indicate that the climactic eruption of Mount Mazama occurred 6730\u2002\u00b1\u200240 14C years BP.", "author" : [ { "dropping-particle" : "", "family" : "Hallett", "given" : "D. J.", "non-dropping-particle" : "", "parse-names" : false, "suffix" : "" }, { "dropping-particle" : "V.", "family" : "Hills", "given" : "L.", "non-dropping-particle" : "", "parse-names" : false, "suffix" : "" }, { "dropping-particle" : "", "family" : "Clague", "given" : "J. J.", "non-dropping-particle" : "", "parse-names" : false, "suffix" : "" } ], "container-title" : "Canadian Journal of Earth Sciences", "id" : "ITEM-1", "issue" : "9", "issued" : { "date-parts" : [ [ "1997", "9", "8" ] ] }, "language" : "en", "page" : "1202-1209", "publisher" : "NRC Research Press Ottawa, Canada", "title" : "New accelerator mass spectrometry radiocarbon ages for the Mazama tephra layer from Kootenay National Park, British Columbia, Canada", "type" : "article-journal", "volume" : "34" }, "uris" : [ "http://www.mendeley.com/documents/?uuid=7e0dde01-2458-4552-aef6-9ba0b9139792" ] } ], "mendeley" : { "formattedCitation" : "(Hallett et al. 1997)", "manualFormatting" : "(Hallett et al., 1997)", "plainTextFormattedCitation" : "(Hallett et al. 1997)", "previouslyFormattedCitation" : "(Hallett et al. 1997)"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(Hallett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1997)</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71</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Upper </w:t>
            </w:r>
            <w:proofErr w:type="spellStart"/>
            <w:r w:rsidRPr="006F31ED">
              <w:rPr>
                <w:rFonts w:ascii="Times New Roman" w:hAnsi="Times New Roman" w:cs="Times New Roman"/>
                <w:iCs/>
                <w:sz w:val="24"/>
                <w:szCs w:val="24"/>
              </w:rPr>
              <w:t>Kananaskis</w:t>
            </w:r>
            <w:proofErr w:type="spellEnd"/>
            <w:r w:rsidRPr="006F31ED">
              <w:rPr>
                <w:rFonts w:ascii="Times New Roman" w:hAnsi="Times New Roman" w:cs="Times New Roman"/>
                <w:iCs/>
                <w:sz w:val="24"/>
                <w:szCs w:val="24"/>
              </w:rPr>
              <w:t xml:space="preserve">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"10.1016/S0031-0182(98)00044-3", "ISSN" : "00310182", "abstract" : "Six lake sediment vibracores from the foothills and mountain valleys of southwestern Alberta were analysed on the basis of AMS radiocarbon dates, tephrochronology and sediment geochemistry. From these results, the magnitude, timing and duration of the early Holocene warm period are presented. At about 10,000 BP, immediately following the Younger Dryas cold period, climate warmed dramatically, precipitation decreased and surface evaporation increased. Previous research has identified this warm interval, but new results have improved resolution of regional scale effects, specific timing and severity. Sedimentation changed from extra-basinal clastic to intra-basinal organic between 10,000 and 9400 BP. Changes in subalpine lakes from sand/silt deposition to biogenic carbonate precipitation suggest decreases in suspended sediment load caused by complete ablation of glacial sediment sources. Peat which formed in lakes of less than 4 m (present depth) indicates climate-induced lake level lowering in the foothills. Water depth and stratigraphic position of the peat suggest that regional water table levels decreased by up to 6.5 m. At Cartwright Lake, an erosional unconformity 6.5 m below the modern lake surface indicates the lake had completely dried out either during or immediately after Mazama tephra time (6800 BP).", "author" : [ { "dropping-particle" : "", "family" : "Beierle", "given" : "Brandon", "non-dropping-particle" : "", "parse-names" : false, "suffix" : "" }, { "dropping-particle" : "", "family" : "Smith", "given" : "Derald G", "non-dropping-particle" : "", "parse-names" : false, "suffix" : "" } ], "container-title" : "Palaeogeography, Palaeoclimatology, Palaeoecology", "id" : "ITEM-1", "issue" : "1-4", "issued" : { "date-parts" : [ [ "1998", "7" ] ] }, "page" : "75-83", "title" : "Severe drought in the early Holocene (10,000\u20136800 BP) interpreted from lake sediment cores, southwestern Alberta, Canada", "type" : "article-journal", "volume" : "140" }, "uris" : [ "http://www.mendeley.com/documents/?uuid=75d5649f-a858-4122-aa3f-5c4861110f2d" ] } ], "mendeley" : { "formattedCitation" : "(Beierle &amp; Smith 1998)", "manualFormatting" : "(Beierle &amp; Smith, 1998)", "plainTextFormattedCitation" : "(Beierle &amp; Smith 1998)", "previouslyFormattedCitation" : "(Beierle &amp; Smith 1998)"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(Beierle &amp; Smith</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1998)</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lastRenderedPageBreak/>
              <w:t>72</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Frederick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"10.1016/S0031-0182(98)00044-3", "ISSN" : "00310182", "abstract" : "Six lake sediment vibracores from the foothills and mountain valleys of southwestern Alberta were analysed on the basis of AMS radiocarbon dates, tephrochronology and sediment geochemistry. From these results, the magnitude, timing and duration of the early Holocene warm period are presented. At about 10,000 BP, immediately following the Younger Dryas cold period, climate warmed dramatically, precipitation decreased and surface evaporation increased. Previous research has identified this warm interval, but new results have improved resolution of regional scale effects, specific timing and severity. Sedimentation changed from extra-basinal clastic to intra-basinal organic between 10,000 and 9400 BP. Changes in subalpine lakes from sand/silt deposition to biogenic carbonate precipitation suggest decreases in suspended sediment load caused by complete ablation of glacial sediment sources. Peat which formed in lakes of less than 4 m (present depth) indicates climate-induced lake level lowering in the foothills. Water depth and stratigraphic position of the peat suggest that regional water table levels decreased by up to 6.5 m. At Cartwright Lake, an erosional unconformity 6.5 m below the modern lake surface indicates the lake had completely dried out either during or immediately after Mazama tephra time (6800 BP).", "author" : [ { "dropping-particle" : "", "family" : "Beierle", "given" : "Brandon", "non-dropping-particle" : "", "parse-names" : false, "suffix" : "" }, { "dropping-particle" : "", "family" : "Smith", "given" : "Derald G", "non-dropping-particle" : "", "parse-names" : false, "suffix" : "" } ], "container-title" : "Palaeogeography, Palaeoclimatology, Palaeoecology", "id" : "ITEM-1", "issue" : "1-4", "issued" : { "date-parts" : [ [ "1998", "7" ] ] }, "page" : "75-83", "title" : "Severe drought in the early Holocene (10,000\u20136800 BP) interpreted from lake sediment cores, southwestern Alberta, Canada", "type" : "article-journal", "volume" : "140" }, "uris" : [ "http://www.mendeley.com/documents/?uuid=75d5649f-a858-4122-aa3f-5c4861110f2d" ] } ], "mendeley" : { "formattedCitation" : "(Beierle &amp; Smith 1998)", "manualFormatting" : "(Beierle &amp; Smith, 1998)", "plainTextFormattedCitation" : "(Beierle &amp; Smith 1998)", "previouslyFormattedCitation" : "(Beierle &amp; Smith 1998)"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(Beierle &amp; Smith</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1998)</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73</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Mary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"10.1007/BF00686864", "ISSN" : "0921-2728", "author" : [ { "dropping-particle" : "", "family" : "Hickman", "given" : "Michael", "non-dropping-particle" : "", "parse-names" : false, "suffix" : "" }, { "dropping-particle" : "", "family" : "Reasoner", "given" : "Mel A.", "non-dropping-particle" : "", "parse-names" : false, "suffix" : "" } ], "container-title" : "Journal of Paleolimnology", "id" : "ITEM-1", "issue" : "2", "issued" : { "date-parts" : [ [ "1994" ] ] }, "page" : "173-188", "title" : "Diatom responses to late Quaternary vegetation and climate change, and to deposition of two tephras in an alpine and a sub-alpine lake in Yoho National Park, British Columbia", "type" : "article-journal", "volume" : "11" }, "uris" : [ "http://www.mendeley.com/documents/?uuid=32601910-2ce1-4dca-b5a2-e123f9fc9910" ] } ], "mendeley" : { "formattedCitation" : "(Hickman &amp; Reasoner 1994)", "manualFormatting" : "(Hickman &amp; Reasoner, 1994)", "plainTextFormattedCitation" : "(Hickman &amp; Reasoner 1994)", "previouslyFormattedCitation" : "(Hickman &amp; Reasoner 1994)"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(Hickman &amp; Reasoner</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1994)</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74</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Opabin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"10.1007/BF00686864", "ISSN" : "0921-2728", "author" : [ { "dropping-particle" : "", "family" : "Hickman", "given" : "Michael", "non-dropping-particle" : "", "parse-names" : false, "suffix" : "" }, { "dropping-particle" : "", "family" : "Reasoner", "given" : "Mel A.", "non-dropping-particle" : "", "parse-names" : false, "suffix" : "" } ], "container-title" : "Journal of Paleolimnology", "id" : "ITEM-1", "issue" : "2", "issued" : { "date-parts" : [ [ "1994" ] ] }, "page" : "173-188", "title" : "Diatom responses to late Quaternary vegetation and climate change, and to deposition of two tephras in an alpine and a sub-alpine lake in Yoho National Park, British Columbia", "type" : "article-journal", "volume" : "11" }, "uris" : [ "http://www.mendeley.com/documents/?uuid=32601910-2ce1-4dca-b5a2-e123f9fc9910" ] } ], "mendeley" : { "formattedCitation" : "(Hickman &amp; Reasoner 1994)", "manualFormatting" : "(Hickman &amp; Reasoner, 1994)", "plainTextFormattedCitation" : "(Hickman &amp; Reasoner 1994)", "previouslyFormattedCitation" : "(Hickman &amp; Reasoner 1994)"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(Hickman &amp; Reasoner</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1994)</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75</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Copper Lake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"White", "given" : "J.M", "non-dropping-particle" : "", "parse-names" : false, "suffix" : "" }, { "dropping-particle" : "", "family" : "Osborn", "given" : "G", "non-dropping-particle" : "", "parse-names" : false, "suffix" : "" } ], "container-title" : "Canadian Journal of Earth Sciences", "id" : "ITEM-1", "issued" : { "date-parts" : [ [ "1992" ] ] }, "page" : "52-62", "title" : "Evidence for a Mazama-like tephra deposited ca. 10 000 BP at Copper Lake, Banff National Park, Alberta", "type" : "article-journal" }, "uris" : [ "http://www.mendeley.com/documents/?uuid=0013d95f-b335-4411-8ead-e1779551da6b" ] } ], "mendeley" : { "formattedCitation" : "(White &amp; Osborn 1992)", "manualFormatting" : "(White &amp; Osborn, 1992)", "plainTextFormattedCitation" : "(White &amp; Osborn 1992)", "previouslyFormattedCitation" : "(White &amp; Osborn 1992)"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(White &amp; Osborn</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1992)</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76</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Lake O’Hara</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"10.1007/BF00686864", "ISSN" : "0921-2728", "author" : [ { "dropping-particle" : "", "family" : "Hickman", "given" : "Michael", "non-dropping-particle" : "", "parse-names" : false, "suffix" : "" }, { "dropping-particle" : "", "family" : "Reasoner", "given" : "Mel A.", "non-dropping-particle" : "", "parse-names" : false, "suffix" : "" } ], "container-title" : "Journal of Paleolimnology", "id" : "ITEM-1", "issue" : "2", "issued" : { "date-parts" : [ [ "1994" ] ] }, "page" : "173-188", "title" : "Diatom responses to late Quaternary vegetation and climate change, and to deposition of two tephras in an alpine and a sub-alpine lake in Yoho National Park, British Columbia", "type" : "article-journal", "volume" : "11" }, "uris" : [ "http://www.mendeley.com/documents/?uuid=32601910-2ce1-4dca-b5a2-e123f9fc9910" ] } ], "mendeley" : { "formattedCitation" : "(Hickman &amp; Reasoner 1994)", "manualFormatting" : "(Hickman &amp; Reasoner, 1994)", "plainTextFormattedCitation" : "(Hickman &amp; Reasoner 1994)", "previouslyFormattedCitation" : "(Hickman &amp; Reasoner 1994)"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(Hickman &amp; Reasoner</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1994)</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77</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Columbia River Valley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"Fulton", "given" : "R.J.", "non-dropping-particle" : "", "parse-names" : false, "suffix" : "" } ], "container-title" : "Paper presented at Geological Survey Of Canada", "id" : "ITEM-1", "issued" : { "date-parts" : [ [ "1971" ] ] }, "page" : "71-73", "title" : "Radiocarbon geochronology of Southern British Columbia", "type" : "paper-conference" }, "uris" : [ "http://www.mendeley.com/documents/?uuid=c5804284-9918-4e48-8631-c56b88badd4a" ] } ], "mendeley" : { "formattedCitation" : "(Fulton 1971)", "manualFormatting" : "(Fulton, 1971)", "plainTextFormattedCitation" : "(Fulton 1971)", "previouslyFormattedCitation" : "(Fulton 1971)"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(Fulton</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1971)</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78</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Columbia River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"10.2458/azu_js_rc.11.183", "ISSN" : "0033-8222", "abstract" : "The list presents dates on a portion of samples measured during 1967 and 1968 and measurements made previously for which either complete sample data has been recently received, or, in some cases, deferred due to the editorial load in preparing the definitive list. Geologic samples are from various parts of the world including western, eastern, and central United States, Canada, and the Bahamas. Archeologic samples included specimens from western, eastern, and central United States, Alaska, Ontario, Lesser Antilles, and Mexico.", "author" : [ { "dropping-particle" : "", "family" : "Buckley", "given" : "James D", "non-dropping-particle" : "", "parse-names" : false, "suffix" : "" }, { "dropping-particle" : "", "family" : "Willis", "given" : "Eric H", "non-dropping-particle" : "", "parse-names" : false, "suffix" : "" } ], "container-title" : "Radiocarbon", "id" : "ITEM-1", "issue" : "1", "issued" : { "date-parts" : [ [ "1969", "3", "31" ] ] }, "page" : "53-105", "title" : "ISOTOPES' radiocarbon measurements VII.", "type" : "article-journal", "volume" : "11" }, "uris" : [ "http://www.mendeley.com/documents/?uuid=955d4ebf-243f-4215-9ec3-c3ae1ccc0f20" ] } ], "mendeley" : { "formattedCitation" : "(Buckley &amp; Willis 1969)", "manualFormatting" : "(Buckley &amp; Willis, 1969)", "plainTextFormattedCitation" : "(Buckley &amp; Willis 1969)", "previouslyFormattedCitation" : "(Buckley &amp; Willis 1969)"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(Buckley &amp; Willis</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1969)</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79</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proofErr w:type="spellStart"/>
            <w:r w:rsidRPr="006F31ED">
              <w:rPr>
                <w:rFonts w:ascii="Times New Roman" w:hAnsi="Times New Roman" w:cs="Times New Roman"/>
                <w:iCs/>
                <w:sz w:val="24"/>
                <w:szCs w:val="24"/>
              </w:rPr>
              <w:t>Tonquinn</w:t>
            </w:r>
            <w:proofErr w:type="spellEnd"/>
            <w:r w:rsidRPr="006F31ED">
              <w:rPr>
                <w:rFonts w:ascii="Times New Roman" w:hAnsi="Times New Roman" w:cs="Times New Roman"/>
                <w:iCs/>
                <w:sz w:val="24"/>
                <w:szCs w:val="24"/>
              </w:rPr>
              <w:t xml:space="preserve"> Pass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"Luckman", "given" : "B.H", "non-dropping-particle" : "", "parse-names" : false, "suffix" : "" }, { "dropping-particle" : "", "family" : "Kearney", "given" : "M.S", "non-dropping-particle" : "", "parse-names" : false, "suffix" : "" }, { "dropping-particle" : "", "family" : "King", "given" : "R.H", "non-dropping-particle" : "", "parse-names" : false, "suffix" : "" }, { "dropping-particle" : "", "family" : "Beaudoin", "given" : "A.B", "non-dropping-particle" : "", "parse-names" : false, "suffix" : "" } ], "container-title" : "Canadian Journal of Earth Sciences", "id" : "ITEM-1", "issued" : { "date-parts" : [ [ "1986" ] ] }, "page" : "734-736", "title" : "Revised 14C age for St. Helens Y tephra at Tonquin Pass, British Columbia.", "type" : "article-journal", "volume" : "23" }, "uris" : [ "http://www.mendeley.com/documents/?uuid=9757006f-4eb2-46e0-939d-8dcee1dc88ad" ] } ], "mendeley" : { "formattedCitation" : "(Luckman et al. 1986)", "manualFormatting" : "(Luckman et al., 1986)", "plainTextFormattedCitation" : "(Luckman et al. 1986)", "previouslyFormattedCitation" : "(Luckman et al. 1986)"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(Luckman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1986)</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80</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Upper Pinto Fen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"10.1007/s10021-006-0174-2", "ISSN" : "1432-9840", "author" : [ { "dropping-particle" : "", "family" : "Yu", "given" : "Zicheng", "non-dropping-particle" : "", "parse-names" : false, "suffix" : "" } ], "container-title" : "Ecosystems", "id" : "ITEM-1", "issue" : "8", "issued" : { "date-parts" : [ [ "2007", "1", "19" ] ] }, "page" : "1278-1288", "title" : "Holocene Carbon Accumulation of Fen Peatlands in Boreal Western Canada: A Complex Ecosystem Response to Climate Variation and Disturbance", "type" : "article-journal", "volume" : "9" }, "uris" : [ "http://www.mendeley.com/documents/?uuid=066b6f85-49e9-405d-8936-f16ab565d7dd" ] } ], "mendeley" : { "formattedCitation" : "(Yu 2007)", "manualFormatting" : "(Yu, 2007)", "plainTextFormattedCitation" : "(Yu 2007)", "previouslyFormattedCitation" : "(Yu 2007)"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(Yu</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2007)</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81</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Goldeneye Lake Fen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"10.1007/s10021-006-0174-2", "ISSN" : "1432-9840", "author" : [ { "dropping-particle" : "", "family" : "Yu", "given" : "Zicheng", "non-dropping-particle" : "", "parse-names" : false, "suffix" : "" } ], "container-title" : "Ecosystems", "id" : "ITEM-1", "issue" : "8", "issued" : { "date-parts" : [ [ "2007", "1", "19" ] ] }, "page" : "1278-1288", "title" : "Holocene Carbon Accumulation of Fen Peatlands in Boreal Western Canada: A Complex Ecosystem Response to Climate Variation and Disturbance", "type" : "article-journal", "volume" : "9" }, "uris" : [ "http://www.mendeley.com/documents/?uuid=066b6f85-49e9-405d-8936-f16ab565d7dd" ] } ], "mendeley" : { "formattedCitation" : "(Yu 2007)", "manualFormatting" : "(Yu, 2007)", "plainTextFormattedCitation" : "(Yu 2007)", "previouslyFormattedCitation" : "(Yu 2007)"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(Yu</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2007)</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82</w:t>
            </w:r>
          </w:p>
        </w:tc>
        <w:tc>
          <w:tcPr>
            <w:tcW w:w="3260" w:type="dxa"/>
          </w:tcPr>
          <w:p w:rsidR="00806FC5" w:rsidRDefault="00806FC5" w:rsidP="00631DE0">
            <w:pPr>
              <w:pStyle w:val="ListParagraph"/>
              <w:spacing w:line="480" w:lineRule="auto"/>
              <w:ind w:left="0"/>
              <w:rPr>
                <w:rFonts w:ascii="Times New Roman" w:hAnsi="Times New Roman" w:cs="Times New Roman"/>
                <w:iCs/>
                <w:sz w:val="24"/>
                <w:szCs w:val="24"/>
              </w:rPr>
            </w:pPr>
            <w:proofErr w:type="spellStart"/>
            <w:r w:rsidRPr="006F31ED">
              <w:rPr>
                <w:rFonts w:ascii="Times New Roman" w:hAnsi="Times New Roman" w:cs="Times New Roman"/>
                <w:iCs/>
                <w:sz w:val="24"/>
                <w:szCs w:val="24"/>
              </w:rPr>
              <w:t>Keephills</w:t>
            </w:r>
            <w:proofErr w:type="spellEnd"/>
            <w:r w:rsidRPr="006F31ED">
              <w:rPr>
                <w:rFonts w:ascii="Times New Roman" w:hAnsi="Times New Roman" w:cs="Times New Roman"/>
                <w:iCs/>
                <w:sz w:val="24"/>
                <w:szCs w:val="24"/>
              </w:rPr>
              <w:t xml:space="preserve"> Fen </w:t>
            </w:r>
          </w:p>
        </w:tc>
        <w:tc>
          <w:tcPr>
            <w:tcW w:w="5165" w:type="dxa"/>
          </w:tcPr>
          <w:p w:rsidR="00806FC5"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"Chagu\u00e9-Goff", "given" : "C", "non-dropping-particle" : "", "parse-names" : false, "suffix" : "" }, { "dropping-particle" : "", "family" : "Goodarzi", "given" : "F", "non-dropping-particle" : "", "parse-names" : false, "suffix" : "" }, { "dropping-particle" : "", "family" : "Fyfe", "given" : "W.S.", "non-dropping-particle" : "", "parse-names" : false, "suffix" : "" } ], "container-title" : "The Journal of Geology", "id" : "ITEM-1", "issue" : "6", "issued" : { "date-parts" : [ [ "1996" ] ] }, "page" : "649-663", "title" : "Elemental Distribution and Pyrite Occurrence in a Freshwater Peatland, Alberta", "type" : "article-journal", "volume" : "104" }, "uris" : [ "http://www.mendeley.com/documents/?uuid=ec0e7c50-fe66-47cd-b944-157b3bca5fa4" ] } ], "mendeley" : { "formattedCitation" : "(Chagu\u00e9-Goff et al. 1996)", "manualFormatting" : "(Chagu\u00e9-Goff et al., 1996)", "plainTextFormattedCitation" : "(Chagu\u00e9-Goff et al. 1996)", "previouslyFormattedCitation" : "(Chagu\u00e9-Goff et al. 1996)"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(Chagué-Goff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1996)</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83</w:t>
            </w:r>
          </w:p>
        </w:tc>
        <w:tc>
          <w:tcPr>
            <w:tcW w:w="3260" w:type="dxa"/>
          </w:tcPr>
          <w:p w:rsidR="00806FC5" w:rsidRPr="006F31ED"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Quesnel Lake </w:t>
            </w:r>
          </w:p>
        </w:tc>
        <w:tc>
          <w:tcPr>
            <w:tcW w:w="5165" w:type="dxa"/>
          </w:tcPr>
          <w:p w:rsidR="00806FC5" w:rsidRPr="006F31ED"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"10.1016/j.geomorph.2012.08.010", "ISSN" : "0169555X", "abstract" : "At 512m Quesnel Lake is the third deepest in North America and at 100km long its drainage basin spans from the arid interior plateau to the high mountains of the eastern Cordillera where small glaciers are a significant source of sediment. In most of the lake sediment is 0 to 40m thick, reaching a maximum of just over 100m thick near the junction of the three arms. Cores from three locations in the lake provide evidence that the entire Holocene record is contained in the upper 4 to 6m of the sedimentary record where rates of accumulation have been constant or have decreased slowly. The highest rates (0.35 to 0.72mm/a) occur near points of inflow, while the lowest rate (0.22mm/a) occurs in a sheltered environment with limited inflow, and significant hypolimnic circulation which may flush water and suspended sediment from the water column. Late Pleistocene sediment beneath has a similar acoustic signature to the cored Holocene record above, suggesting that the sedimentary processes governing its deposition were not greatly different than in the present lake but that extensive glacial and paraglacial sources contributed to a significantly higher rate of accumulation. Mazama ash analyzed from two locations near points of inflow has an age of 7576\u00b160cal. BP according to our chronology. Vivianite, which is uncommon in lakes of the Cordillera, occurs in the middle of the cores mainly associated with macroscopic wood fragments and indicates reducing conditions within the sediment.", "author" : [ { "dropping-particle" : "", "family" : "Gilbert", "given" : "Robert", "non-dropping-particle" : "", "parse-names" : false, "suffix" : "" }, { "dropping-particle" : "", "family" : "Desloges", "given" : "Joseph R.", "non-dropping-particle" : "", "parse-names" : false, "suffix" : "" } ], "container-title" : "Geomorphology", "id" : "ITEM-1", "issued" : { "date-parts" : [ [ "2012", "12" ] ] }, "page" : "186-196", "title" : "Late glacial and Holocene sedimentary environments of Quesnel Lake, British Columbia", "type" : "article-journal", "volume" : "179" }, "uris" : [ "http://www.mendeley.com/documents/?uuid=a3873228-8057-45c0-b383-aec97fc2ef20" ] } ], "mendeley" : { "formattedCitation" : "(Gilbert &amp; Desloges 2012)", "manualFormatting" : "(Gilbert &amp; Desloges, 2012)", "plainTextFormattedCitation" : "(Gilbert &amp; Desloges 2012)", "previouslyFormattedCitation" : "(Gilbert &amp; Desloges 2012)"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(Gilbert &amp; Desloges</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2012)</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84</w:t>
            </w:r>
          </w:p>
        </w:tc>
        <w:tc>
          <w:tcPr>
            <w:tcW w:w="3260" w:type="dxa"/>
          </w:tcPr>
          <w:p w:rsidR="00806FC5" w:rsidRPr="006F31ED" w:rsidRDefault="00806FC5" w:rsidP="00631DE0">
            <w:pPr>
              <w:pStyle w:val="ListParagraph"/>
              <w:spacing w:line="480" w:lineRule="auto"/>
              <w:ind w:left="0"/>
              <w:rPr>
                <w:rFonts w:ascii="Times New Roman" w:hAnsi="Times New Roman" w:cs="Times New Roman"/>
                <w:iCs/>
                <w:sz w:val="24"/>
                <w:szCs w:val="24"/>
              </w:rPr>
            </w:pPr>
            <w:proofErr w:type="spellStart"/>
            <w:r w:rsidRPr="006F31ED">
              <w:rPr>
                <w:rFonts w:ascii="Times New Roman" w:hAnsi="Times New Roman" w:cs="Times New Roman"/>
                <w:iCs/>
                <w:sz w:val="24"/>
                <w:szCs w:val="24"/>
              </w:rPr>
              <w:t>Nordans</w:t>
            </w:r>
            <w:proofErr w:type="spellEnd"/>
            <w:r w:rsidRPr="006F31ED">
              <w:rPr>
                <w:rFonts w:ascii="Times New Roman" w:hAnsi="Times New Roman" w:cs="Times New Roman"/>
                <w:iCs/>
                <w:sz w:val="24"/>
                <w:szCs w:val="24"/>
              </w:rPr>
              <w:t xml:space="preserve"> Pond Bog </w:t>
            </w:r>
          </w:p>
        </w:tc>
        <w:tc>
          <w:tcPr>
            <w:tcW w:w="5165" w:type="dxa"/>
          </w:tcPr>
          <w:p w:rsidR="00806FC5" w:rsidRPr="006F31ED"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"10.1016/j.quascirev.2012.07.024", "ISSN" : "02773791", "abstract" : "Far-travelled volcanic ashes (tephras) from Holocene eruptions in Alaska and the Pacific northwest have been traced to the easternmost extent of North America, providing the basis for a new high-precision geochronological framework throughout the continent through tephrochronology (the dating and correlation of tephra isochrons in sedimentary records). The reported isochrons are geochemically distinct, with seven correlated to documented sources in Alaska and the Cascades, including the Mazama ash from Oregon (\u223c7600 years old) and the eastern lobe of the White River Ash from Alaska (\u223c1150 years old). These findings mark the beginning of a tephrochronological framework of enhanced precision across North America, with applications in palaeoclimate, surface process and archaeological studies. The particle travel distances involved (up to \u223c7000\u00a0km) also demonstrate the potential for continent-wide or trans-Atlantic socio-economic disruption from similar future eruptions.", "author" : [ { "dropping-particle" : "", "family" : "Pyne-O'Donnell", "given" : "Sean D.F.", "non-dropping-particle" : "", "parse-names" : false, "suffix" : "" }, { "dropping-particle" : "", "family" : "Hughes", "given" : "Paul D.M.", "non-dropping-particle" : "", "parse-names" : false, "suffix" : "" }, { "dropping-particle" : "", "family" : "Froese", "given" : "Duane G.", "non-dropping-particle" : "", "parse-names" : false, "suffix" : "" }, { "dropping-particle" : "", "family" : "Jensen", "given" : "Britta J.L.", "non-dropping-particle" : "", "parse-names" : false, "suffix" : "" }, { "dropping-particle" : "", "family" : "Kuehn", "given" : "Stephen C.", "non-dropping-particle" : "", "parse-names" : false, "suffix" : "" }, { "dropping-particle" : "", "family" : "Mallon", "given" : "Gunnar", "non-dropping-particle" : "", "parse-names" : false, "suffix" : "" }, { "dropping-particle" : "", "family" : "Amesbury", "given" : "Matthew J.", "non-dropping-particle" : "", "parse-names" : false, "suffix" : "" }, { "dropping-particle" : "", "family" : "Charman", "given" : "Dan J.", "non-dropping-particle" : "", "parse-names" : false, "suffix" : "" }, { "dropping-particle" : "", "family" : "Daley", "given" : "Tim J.", "non-dropping-particle" : "", "parse-names" : false, "suffix" : "" }, { "dropping-particle" : "", "family" : "Loader", "given" : "Neil J.", "non-dropping-particle" : "", "parse-names" : false, "suffix" : "" }, { "dropping-particle" : "", "family" : "Mauquoy", "given" : "Dmitri", "non-dropping-particle" : "", "parse-names" : false, "suffix" : "" }, { "dropping-particle" : "", "family" : "Street-Perrott", "given" : "F. Alayne", "non-dropping-particle" : "", "parse-names" : false, "suffix" : "" }, { "dropping-particle" : "", "family" : "Woodman-Ralph", "given" : "Jonathan", "non-dropping-particle" : "", "parse-names" : false, "suffix" : "" } ], "container-title" : "Quaternary Science Reviews", "id" : "ITEM-1", "issued" : { "date-parts" : [ [ "2012", "10" ] ] }, "page" : "6-11", "title" : "High-precision ultra-distal Holocene tephrochronology in North America", "type" : "article-journal", "volume" : "52" }, "uris" : [ "http://www.mendeley.com/documents/?uuid=d94838c0-d97c-4583-97f4-17bc006e2a65" ] } ], "mendeley" : { "formattedCitation" : "(Pyne-O\u2019Donnell et al. 2012)", "manualFormatting" : "(Pyne-O\u2019Donnell et al., 2012)", "plainTextFormattedCitation" : "(Pyne-O\u2019Donnell et al. 2012)", "previouslyFormattedCitation" : "(Pyne-O\u2019Donnell et al. 2012)"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(Pyne-O’Donnell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2012)</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85</w:t>
            </w:r>
          </w:p>
        </w:tc>
        <w:tc>
          <w:tcPr>
            <w:tcW w:w="3260" w:type="dxa"/>
          </w:tcPr>
          <w:p w:rsidR="00806FC5" w:rsidRPr="006F31ED"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Camp Century</w:t>
            </w:r>
          </w:p>
        </w:tc>
        <w:tc>
          <w:tcPr>
            <w:tcW w:w="5165" w:type="dxa"/>
          </w:tcPr>
          <w:p w:rsidR="00806FC5" w:rsidRPr="006F31ED"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"10.1038/288230a0", "ISSN" : "0028-0836", "author" : [ { "dropping-particle" : "", "family" : "Hammer", "given" : "C. U.", "non-dropping-particle" : "", "parse-names" : false, "suffix" : "" }, { "dropping-particle" : "", "family" : "Clausen", "given" : "H. B.", "non-dropping-particle" : "", "parse-names" : false, "suffix" : "" }, { "dropping-particle" : "", "family" : "Dansgaard", "given" : "W.", "non-dropping-particle" : "", "parse-names" : false, "suffix" : "" } ], "container-title" : "Nature", "id" : "ITEM-1", "issue" : "5788", "issued" : { "date-parts" : [ [ "1980", "11", "20" ] ] }, "page" : "230-235", "title" : "Greenland ice sheet evidence of post-glacial volcanism and its climatic impact", "title-short" : "Nature", "type" : "article-journal", "volume" : "288" }, "uris" : [ "http://www.mendeley.com/documents/?uuid=11a35ee6-4010-4944-9d32-cac0c534815d" ] } ], "mendeley" : { "formattedCitation" : "(Hammer et al. 1980)", "manualFormatting" : "(Hammer et al., 1980)", "plainTextFormattedCitation" : "(Hammer et al. 1980)", "previouslyFormattedCitation" : "(Hammer et al. 1980)"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(Hammer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1980)</w:t>
            </w:r>
            <w:r w:rsidRPr="006F31ED">
              <w:rPr>
                <w:rFonts w:ascii="Times New Roman" w:hAnsi="Times New Roman" w:cs="Times New Roman"/>
                <w:iCs/>
                <w:sz w:val="24"/>
                <w:szCs w:val="24"/>
              </w:rPr>
              <w:fldChar w:fldCharType="end"/>
            </w:r>
          </w:p>
        </w:tc>
      </w:tr>
      <w:tr w:rsidR="00806FC5" w:rsidTr="00631DE0">
        <w:tc>
          <w:tcPr>
            <w:tcW w:w="817" w:type="dxa"/>
          </w:tcPr>
          <w:p w:rsidR="00806FC5" w:rsidRDefault="00806FC5" w:rsidP="00631DE0">
            <w:pPr>
              <w:pStyle w:val="ListParagraph"/>
              <w:spacing w:line="480" w:lineRule="auto"/>
              <w:ind w:left="0"/>
              <w:rPr>
                <w:rFonts w:ascii="Times New Roman" w:hAnsi="Times New Roman" w:cs="Times New Roman"/>
                <w:iCs/>
                <w:sz w:val="24"/>
                <w:szCs w:val="24"/>
              </w:rPr>
            </w:pPr>
            <w:r>
              <w:rPr>
                <w:rFonts w:ascii="Times New Roman" w:hAnsi="Times New Roman" w:cs="Times New Roman"/>
                <w:iCs/>
                <w:sz w:val="24"/>
                <w:szCs w:val="24"/>
              </w:rPr>
              <w:t>86</w:t>
            </w:r>
          </w:p>
        </w:tc>
        <w:tc>
          <w:tcPr>
            <w:tcW w:w="3260" w:type="dxa"/>
          </w:tcPr>
          <w:p w:rsidR="00806FC5" w:rsidRPr="006F31ED"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t xml:space="preserve">GISP 2 </w:t>
            </w:r>
          </w:p>
        </w:tc>
        <w:tc>
          <w:tcPr>
            <w:tcW w:w="5165" w:type="dxa"/>
          </w:tcPr>
          <w:p w:rsidR="00806FC5" w:rsidRPr="006F31ED" w:rsidRDefault="00806FC5" w:rsidP="00631DE0">
            <w:pPr>
              <w:pStyle w:val="ListParagraph"/>
              <w:spacing w:line="480" w:lineRule="auto"/>
              <w:ind w:left="0"/>
              <w:rPr>
                <w:rFonts w:ascii="Times New Roman" w:hAnsi="Times New Roman" w:cs="Times New Roman"/>
                <w:iCs/>
                <w:sz w:val="24"/>
                <w:szCs w:val="24"/>
              </w:rPr>
            </w:pPr>
            <w:r w:rsidRPr="006F31ED">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"10.1130/0091-7613(1999)027", "abstract" : "Geochemical identification of Mount Mazama ash in the Greenland Ice Sheet Project 2 (GISP2) ice core gives a calendrical age of 7627 {+/-} 150 cal yr B.P. (5677 {+/-} 150 B.C.) for the eruption, thus providing a more accurate early Holocene stratigraphic time line than previously available. The GISP2 record of volcanically derived sulfate suggests a total stratospheric aerosol loading between 88 and 224 Mt spread over an [~]6 yr period following the eruption of Mount Mazama. Taking into account the likelihood of some tropospheric aerosol transport to Greenland, realistic estimates of the resulting atmospheric optical depth range from 0.6 to 1.5. These values may have produced a temperature depression of [~]0.6 to 0.7 {degrees}C at mid to high northern latitudes for 1-3 yr after the eruption. These results indicate that the 5677 B.C. eruption of Mount Mazama was one of the most climatically significant volcanic events of the Holocene in the Northern Hemisphere. We also calculate a maximum stratospheric Cl- release of 8.1 Mt by the eruption, which may have led to substantial stratospheric ozone depletion.", "author" : [ { "dropping-particle" : "", "family" : "Zdanowicz", "given" : "C. M.", "non-dropping-particle" : "", "parse-names" : false, "suffix" : "" }, { "dropping-particle" : "", "family" : "Zielinski", "given" : "G. A.", "non-dropping-particle" : "", "parse-names" : false, "suffix" : "" }, { "dropping-particle" : "", "family" : "Germani", "given" : "M. S.", "non-dropping-particle" : "", "parse-names" : false, "suffix" : "" } ], "container-title" : "Geology", "id" : "ITEM-1", "issue" : "7", "issued" : { "date-parts" : [ [ "1999", "7", "1" ] ] }, "page" : "621-624", "title" : "Mount Mazama eruption: Calendrical age verified and atmospheric impact assessed", "type" : "article-journal", "volume" : "27" }, "uris" : [ "http://www.mendeley.com/documents/?uuid=9d4fc3ad-d002-45ea-a66e-f59087247e65" ] } ], "mendeley" : { "formattedCitation" : "(Zdanowicz et al. 1999)", "manualFormatting" : "(Zdanowicz et al., 1999)", "plainTextFormattedCitation" : "(Zdanowicz et al. 1999)", "previouslyFormattedCitation" : "(Zdanowicz et al. 1999)" }, "properties" : { "noteIndex" : 0 }, "schema" : "https://github.com/citation-style-language/schema/raw/master/csl-citation.json" }</w:instrText>
            </w:r>
            <w:r w:rsidRPr="006F31ED">
              <w:rPr>
                <w:rFonts w:ascii="Times New Roman" w:hAnsi="Times New Roman" w:cs="Times New Roman"/>
                <w:iCs/>
                <w:sz w:val="24"/>
                <w:szCs w:val="24"/>
              </w:rPr>
              <w:fldChar w:fldCharType="separate"/>
            </w:r>
            <w:r w:rsidRPr="00E50B6C">
              <w:rPr>
                <w:rFonts w:ascii="Times New Roman" w:hAnsi="Times New Roman" w:cs="Times New Roman"/>
                <w:iCs/>
                <w:noProof/>
                <w:sz w:val="24"/>
                <w:szCs w:val="24"/>
              </w:rPr>
              <w:t>(Zdanowicz et al.</w:t>
            </w:r>
            <w:r>
              <w:rPr>
                <w:rFonts w:ascii="Times New Roman" w:hAnsi="Times New Roman" w:cs="Times New Roman"/>
                <w:iCs/>
                <w:noProof/>
                <w:sz w:val="24"/>
                <w:szCs w:val="24"/>
              </w:rPr>
              <w:t>,</w:t>
            </w:r>
            <w:r w:rsidRPr="00E50B6C">
              <w:rPr>
                <w:rFonts w:ascii="Times New Roman" w:hAnsi="Times New Roman" w:cs="Times New Roman"/>
                <w:iCs/>
                <w:noProof/>
                <w:sz w:val="24"/>
                <w:szCs w:val="24"/>
              </w:rPr>
              <w:t xml:space="preserve"> 1999)</w:t>
            </w:r>
            <w:r w:rsidRPr="006F31ED">
              <w:rPr>
                <w:rFonts w:ascii="Times New Roman" w:hAnsi="Times New Roman" w:cs="Times New Roman"/>
                <w:iCs/>
                <w:sz w:val="24"/>
                <w:szCs w:val="24"/>
              </w:rPr>
              <w:fldChar w:fldCharType="end"/>
            </w:r>
          </w:p>
        </w:tc>
      </w:tr>
    </w:tbl>
    <w:p w:rsidR="00806FC5" w:rsidRDefault="00806FC5" w:rsidP="00806FC5"/>
    <w:p w:rsidR="00806FC5" w:rsidRDefault="00806FC5" w:rsidP="00806FC5"/>
    <w:p w:rsidR="00806FC5" w:rsidRDefault="00806FC5" w:rsidP="00806FC5"/>
    <w:p w:rsidR="00806FC5" w:rsidRDefault="00806FC5" w:rsidP="00806FC5">
      <w:r>
        <w:t>Full references:</w:t>
      </w:r>
    </w:p>
    <w:p w:rsidR="00806FC5" w:rsidRPr="00C86853" w:rsidRDefault="00806FC5" w:rsidP="00806FC5">
      <w:pPr>
        <w:pStyle w:val="NormalWeb"/>
        <w:ind w:left="480" w:hanging="480"/>
        <w:rPr>
          <w:rFonts w:ascii="Calibri" w:hAnsi="Calibri"/>
          <w:noProof/>
          <w:sz w:val="22"/>
        </w:rPr>
      </w:pPr>
      <w:r>
        <w:fldChar w:fldCharType="begin" w:fldLock="1"/>
      </w:r>
      <w:r>
        <w:instrText xml:space="preserve">ADDIN Mendeley Bibliography CSL_BIBLIOGRAPHY </w:instrText>
      </w:r>
      <w:r>
        <w:fldChar w:fldCharType="separate"/>
      </w:r>
      <w:r w:rsidRPr="00C86853">
        <w:rPr>
          <w:rFonts w:ascii="Calibri" w:hAnsi="Calibri"/>
          <w:noProof/>
          <w:sz w:val="22"/>
        </w:rPr>
        <w:t xml:space="preserve">Abella, S., (1988) The Effect of the Mt. Mazama Ashfall on the Planktonic Diatom Community of Lake Washington. </w:t>
      </w:r>
      <w:r w:rsidRPr="00C86853">
        <w:rPr>
          <w:rFonts w:ascii="Calibri" w:hAnsi="Calibri"/>
          <w:i/>
          <w:iCs/>
          <w:noProof/>
          <w:sz w:val="22"/>
        </w:rPr>
        <w:t>Limnology and oceanography</w:t>
      </w:r>
      <w:r w:rsidRPr="00C86853">
        <w:rPr>
          <w:rFonts w:ascii="Calibri" w:hAnsi="Calibri"/>
          <w:noProof/>
          <w:sz w:val="22"/>
        </w:rPr>
        <w:t>, 33(6, part 1), 1376–1385.</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Adam, D.P., (1967) Late Pleistocene and recent palynology in the central Sierra Nevada, California. In J. Cushing &amp; H. E. Wright, eds. </w:t>
      </w:r>
      <w:r w:rsidRPr="00C86853">
        <w:rPr>
          <w:rFonts w:ascii="Calibri" w:hAnsi="Calibri"/>
          <w:i/>
          <w:iCs/>
          <w:noProof/>
          <w:sz w:val="22"/>
        </w:rPr>
        <w:t>Quaternary Palaeoecology</w:t>
      </w:r>
      <w:r w:rsidRPr="00C86853">
        <w:rPr>
          <w:rFonts w:ascii="Calibri" w:hAnsi="Calibri"/>
          <w:noProof/>
          <w:sz w:val="22"/>
        </w:rPr>
        <w:t>. New Haven: Yale University Press.</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Arnold, J.R. &amp; Libby, W.F., (1951) Radiocarbon Dates. </w:t>
      </w:r>
      <w:r w:rsidRPr="00C86853">
        <w:rPr>
          <w:rFonts w:ascii="Calibri" w:hAnsi="Calibri"/>
          <w:i/>
          <w:iCs/>
          <w:noProof/>
          <w:sz w:val="22"/>
        </w:rPr>
        <w:t>Science</w:t>
      </w:r>
      <w:r w:rsidRPr="00C86853">
        <w:rPr>
          <w:rFonts w:ascii="Calibri" w:hAnsi="Calibri"/>
          <w:noProof/>
          <w:sz w:val="22"/>
        </w:rPr>
        <w:t>, 113(2927), 111–20.</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Bacon, C.R., (1983) Eruptive history of Mount Mazama and Crater Lake Caldera, Cascade Range, U.S.A. </w:t>
      </w:r>
      <w:r w:rsidRPr="00C86853">
        <w:rPr>
          <w:rFonts w:ascii="Calibri" w:hAnsi="Calibri"/>
          <w:i/>
          <w:iCs/>
          <w:noProof/>
          <w:sz w:val="22"/>
        </w:rPr>
        <w:t>Journal of Volcanology and Geothermal Research</w:t>
      </w:r>
      <w:r w:rsidRPr="00C86853">
        <w:rPr>
          <w:rFonts w:ascii="Calibri" w:hAnsi="Calibri"/>
          <w:noProof/>
          <w:sz w:val="22"/>
        </w:rPr>
        <w:t>, 18(1-4), 57–115.</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Barnosky, C.W., (1981) A record of late Quaternary vegetation from Davis Lake, southern Puget Lowland, Washington. </w:t>
      </w:r>
      <w:r w:rsidRPr="00C86853">
        <w:rPr>
          <w:rFonts w:ascii="Calibri" w:hAnsi="Calibri"/>
          <w:i/>
          <w:iCs/>
          <w:noProof/>
          <w:sz w:val="22"/>
        </w:rPr>
        <w:t>Quaternary Research</w:t>
      </w:r>
      <w:r w:rsidRPr="00C86853">
        <w:rPr>
          <w:rFonts w:ascii="Calibri" w:hAnsi="Calibri"/>
          <w:noProof/>
          <w:sz w:val="22"/>
        </w:rPr>
        <w:t>, 16(2), 221–239.</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lastRenderedPageBreak/>
        <w:t xml:space="preserve">Beierle, B. &amp; Smith, D.G., (1998) Severe drought in the early Holocene (10,000–6800 BP) interpreted from lake sediment cores, southwestern Alberta, Canada. </w:t>
      </w:r>
      <w:r w:rsidRPr="00C86853">
        <w:rPr>
          <w:rFonts w:ascii="Calibri" w:hAnsi="Calibri"/>
          <w:i/>
          <w:iCs/>
          <w:noProof/>
          <w:sz w:val="22"/>
        </w:rPr>
        <w:t>Palaeogeography, Palaeoclimatology, Palaeoecology</w:t>
      </w:r>
      <w:r w:rsidRPr="00C86853">
        <w:rPr>
          <w:rFonts w:ascii="Calibri" w:hAnsi="Calibri"/>
          <w:noProof/>
          <w:sz w:val="22"/>
        </w:rPr>
        <w:t>, 140(1-4), 75–83.</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Blinman, E., Mehringer, P.J. &amp; Sheppard, J.C., (1979) Pollen influx and the deposition of Mazama and Glacier Peak tephra. In P. . . Sheets &amp; D. . Grayson, eds. </w:t>
      </w:r>
      <w:r w:rsidRPr="00C86853">
        <w:rPr>
          <w:rFonts w:ascii="Calibri" w:hAnsi="Calibri"/>
          <w:i/>
          <w:iCs/>
          <w:noProof/>
          <w:sz w:val="22"/>
        </w:rPr>
        <w:t>Volcanic Activity and Human Ecology</w:t>
      </w:r>
      <w:r w:rsidRPr="00C86853">
        <w:rPr>
          <w:rFonts w:ascii="Calibri" w:hAnsi="Calibri"/>
          <w:noProof/>
          <w:sz w:val="22"/>
        </w:rPr>
        <w:t>. London: Academic Press Inc, pp. 393–425.</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Broecker, W.S., Kulp, J.L. &amp; Tucek, C.S., (1956) Lamont Natural Radiocarbon Measurements III. </w:t>
      </w:r>
      <w:r w:rsidRPr="00C86853">
        <w:rPr>
          <w:rFonts w:ascii="Calibri" w:hAnsi="Calibri"/>
          <w:i/>
          <w:iCs/>
          <w:noProof/>
          <w:sz w:val="22"/>
        </w:rPr>
        <w:t>Science</w:t>
      </w:r>
      <w:r w:rsidRPr="00C86853">
        <w:rPr>
          <w:rFonts w:ascii="Calibri" w:hAnsi="Calibri"/>
          <w:noProof/>
          <w:sz w:val="22"/>
        </w:rPr>
        <w:t>, 124(3223), 630.</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Brown, T.A., Nelson, D.E., Mathewes, R.W., Vogel, J.S. &amp; Southon, J.R., (1989) Radiocarbon dating of pollen by accelerator mass spectrometry. </w:t>
      </w:r>
      <w:r w:rsidRPr="00C86853">
        <w:rPr>
          <w:rFonts w:ascii="Calibri" w:hAnsi="Calibri"/>
          <w:i/>
          <w:iCs/>
          <w:noProof/>
          <w:sz w:val="22"/>
        </w:rPr>
        <w:t>Quaternary Research</w:t>
      </w:r>
      <w:r w:rsidRPr="00C86853">
        <w:rPr>
          <w:rFonts w:ascii="Calibri" w:hAnsi="Calibri"/>
          <w:noProof/>
          <w:sz w:val="22"/>
        </w:rPr>
        <w:t>, 32(2), 205–212.</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Buckley, J.D. &amp; Willis, E.H., (1970) Isotopes radiocarbon measurements VIII. </w:t>
      </w:r>
      <w:r w:rsidRPr="00C86853">
        <w:rPr>
          <w:rFonts w:ascii="Calibri" w:hAnsi="Calibri"/>
          <w:i/>
          <w:iCs/>
          <w:noProof/>
          <w:sz w:val="22"/>
        </w:rPr>
        <w:t>Radiocarbon</w:t>
      </w:r>
      <w:r w:rsidRPr="00C86853">
        <w:rPr>
          <w:rFonts w:ascii="Calibri" w:hAnsi="Calibri"/>
          <w:noProof/>
          <w:sz w:val="22"/>
        </w:rPr>
        <w:t>, 11, 87–129.</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Buckley, J.D. &amp; Willis, E.H., (1969) ISOTOPES’ radiocarbon measurements VII. </w:t>
      </w:r>
      <w:r w:rsidRPr="00C86853">
        <w:rPr>
          <w:rFonts w:ascii="Calibri" w:hAnsi="Calibri"/>
          <w:i/>
          <w:iCs/>
          <w:noProof/>
          <w:sz w:val="22"/>
        </w:rPr>
        <w:t>Radiocarbon</w:t>
      </w:r>
      <w:r w:rsidRPr="00C86853">
        <w:rPr>
          <w:rFonts w:ascii="Calibri" w:hAnsi="Calibri"/>
          <w:noProof/>
          <w:sz w:val="22"/>
        </w:rPr>
        <w:t>, 11(1), 53–105.</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Chagué-Goff, C., Goodarzi, F. &amp; Fyfe, W.S., (1996) Elemental Distribution and Pyrite Occurrence in a Freshwater Peatland, Alberta. </w:t>
      </w:r>
      <w:r w:rsidRPr="00C86853">
        <w:rPr>
          <w:rFonts w:ascii="Calibri" w:hAnsi="Calibri"/>
          <w:i/>
          <w:iCs/>
          <w:noProof/>
          <w:sz w:val="22"/>
        </w:rPr>
        <w:t>The Journal of Geology</w:t>
      </w:r>
      <w:r w:rsidRPr="00C86853">
        <w:rPr>
          <w:rFonts w:ascii="Calibri" w:hAnsi="Calibri"/>
          <w:noProof/>
          <w:sz w:val="22"/>
        </w:rPr>
        <w:t>, 104(6), 649–663.</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Crane, H.R., (1956) University of Michigan Radiocarbon Dates I. </w:t>
      </w:r>
      <w:r w:rsidRPr="00C86853">
        <w:rPr>
          <w:rFonts w:ascii="Calibri" w:hAnsi="Calibri"/>
          <w:i/>
          <w:iCs/>
          <w:noProof/>
          <w:sz w:val="22"/>
        </w:rPr>
        <w:t>Science</w:t>
      </w:r>
      <w:r w:rsidRPr="00C86853">
        <w:rPr>
          <w:rFonts w:ascii="Calibri" w:hAnsi="Calibri"/>
          <w:noProof/>
          <w:sz w:val="22"/>
        </w:rPr>
        <w:t>, 124(3224), 664–72.</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Davis, O.., (1978) Quaternary tephrochronology of the Lake Lahonta area, Nevada and California. In </w:t>
      </w:r>
      <w:r w:rsidRPr="00C86853">
        <w:rPr>
          <w:rFonts w:ascii="Calibri" w:hAnsi="Calibri"/>
          <w:i/>
          <w:iCs/>
          <w:noProof/>
          <w:sz w:val="22"/>
        </w:rPr>
        <w:t>Nevada Archaeological Survey Research Paper 7</w:t>
      </w:r>
      <w:r w:rsidRPr="00C86853">
        <w:rPr>
          <w:rFonts w:ascii="Calibri" w:hAnsi="Calibri"/>
          <w:noProof/>
          <w:sz w:val="22"/>
        </w:rPr>
        <w:t>.</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Doerner, J.P. &amp; Carrara, P.E., (2001) Late Quaternary Vegetation and Climatic History of the Long Valley Area, West-Central Idaho, U.S.A. </w:t>
      </w:r>
      <w:r w:rsidRPr="00C86853">
        <w:rPr>
          <w:rFonts w:ascii="Calibri" w:hAnsi="Calibri"/>
          <w:i/>
          <w:iCs/>
          <w:noProof/>
          <w:sz w:val="22"/>
        </w:rPr>
        <w:t>Quaternary Research</w:t>
      </w:r>
      <w:r w:rsidRPr="00C86853">
        <w:rPr>
          <w:rFonts w:ascii="Calibri" w:hAnsi="Calibri"/>
          <w:noProof/>
          <w:sz w:val="22"/>
        </w:rPr>
        <w:t>, 56(1), 103–111.</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Driver, J.C., (1982) Early Prehistoric Killing Of Bighorn Sheep In The Southeastern Canadian Rockies. </w:t>
      </w:r>
      <w:r w:rsidRPr="00C86853">
        <w:rPr>
          <w:rFonts w:ascii="Calibri" w:hAnsi="Calibri"/>
          <w:i/>
          <w:iCs/>
          <w:noProof/>
          <w:sz w:val="22"/>
        </w:rPr>
        <w:t>Plains Anthropologist</w:t>
      </w:r>
      <w:r w:rsidRPr="00C86853">
        <w:rPr>
          <w:rFonts w:ascii="Calibri" w:hAnsi="Calibri"/>
          <w:noProof/>
          <w:sz w:val="22"/>
        </w:rPr>
        <w:t>, 27(98, Part 1), 265–271.</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Duford, J.M. &amp; Osborn, G.D., (1978) Holocene and latest Pleistocene cirque glaciations in the Schuswap Highland, British Columbia. </w:t>
      </w:r>
      <w:r w:rsidRPr="00C86853">
        <w:rPr>
          <w:rFonts w:ascii="Calibri" w:hAnsi="Calibri"/>
          <w:i/>
          <w:iCs/>
          <w:noProof/>
          <w:sz w:val="22"/>
        </w:rPr>
        <w:t>Canadian Journal of Earth Sciences</w:t>
      </w:r>
      <w:r w:rsidRPr="00C86853">
        <w:rPr>
          <w:rFonts w:ascii="Calibri" w:hAnsi="Calibri"/>
          <w:noProof/>
          <w:sz w:val="22"/>
        </w:rPr>
        <w:t>, 15, 865–873.</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Dyck, W., Fyles, J.G. &amp; Blake, W., (1965) Geological Survey of Canada radiocarbon dates IV. </w:t>
      </w:r>
      <w:r w:rsidRPr="00C86853">
        <w:rPr>
          <w:rFonts w:ascii="Calibri" w:hAnsi="Calibri"/>
          <w:i/>
          <w:iCs/>
          <w:noProof/>
          <w:sz w:val="22"/>
        </w:rPr>
        <w:t>Radiocarbon</w:t>
      </w:r>
      <w:r w:rsidRPr="00C86853">
        <w:rPr>
          <w:rFonts w:ascii="Calibri" w:hAnsi="Calibri"/>
          <w:noProof/>
          <w:sz w:val="22"/>
        </w:rPr>
        <w:t>, 7(1), 24–46.</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Dyck, W., Lowdon, J.A., Fyles, J.G. &amp; Blake, W., (1966) Geological Survey of Canada radiocarbon dates V. </w:t>
      </w:r>
      <w:r w:rsidRPr="00C86853">
        <w:rPr>
          <w:rFonts w:ascii="Calibri" w:hAnsi="Calibri"/>
          <w:i/>
          <w:iCs/>
          <w:noProof/>
          <w:sz w:val="22"/>
        </w:rPr>
        <w:t>Radiocarbon</w:t>
      </w:r>
      <w:r w:rsidRPr="00C86853">
        <w:rPr>
          <w:rFonts w:ascii="Calibri" w:hAnsi="Calibri"/>
          <w:noProof/>
          <w:sz w:val="22"/>
        </w:rPr>
        <w:t>, 8(1), 96–127.</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Filippelli, G.M., Souch, C., Menounos, B., Slater-Atwater, S., Timothy Jull, A.J. &amp; Slaymaker, O., (2006) Alpine lake sediment records of the impact of glaciation and climate change on the biogeochemical cycling of soil nutrients. </w:t>
      </w:r>
      <w:r w:rsidRPr="00C86853">
        <w:rPr>
          <w:rFonts w:ascii="Calibri" w:hAnsi="Calibri"/>
          <w:i/>
          <w:iCs/>
          <w:noProof/>
          <w:sz w:val="22"/>
        </w:rPr>
        <w:t>Quaternary Research</w:t>
      </w:r>
      <w:r w:rsidRPr="00C86853">
        <w:rPr>
          <w:rFonts w:ascii="Calibri" w:hAnsi="Calibri"/>
          <w:noProof/>
          <w:sz w:val="22"/>
        </w:rPr>
        <w:t>, 66(1), 158–166.</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Fulton, R.J., (1971) Radiocarbon geochronology of Southern British Columbia. In </w:t>
      </w:r>
      <w:r w:rsidRPr="00C86853">
        <w:rPr>
          <w:rFonts w:ascii="Calibri" w:hAnsi="Calibri"/>
          <w:i/>
          <w:iCs/>
          <w:noProof/>
          <w:sz w:val="22"/>
        </w:rPr>
        <w:t>Paper presented at Geological Survey Of Canada</w:t>
      </w:r>
      <w:r w:rsidRPr="00C86853">
        <w:rPr>
          <w:rFonts w:ascii="Calibri" w:hAnsi="Calibri"/>
          <w:noProof/>
          <w:sz w:val="22"/>
        </w:rPr>
        <w:t>. pp. 71–73.</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lastRenderedPageBreak/>
        <w:t xml:space="preserve">Gilbert, R. &amp; Desloges, J.R., (2012) Late glacial and Holocene sedimentary environments of Quesnel Lake, British Columbia. </w:t>
      </w:r>
      <w:r w:rsidRPr="00C86853">
        <w:rPr>
          <w:rFonts w:ascii="Calibri" w:hAnsi="Calibri"/>
          <w:i/>
          <w:iCs/>
          <w:noProof/>
          <w:sz w:val="22"/>
        </w:rPr>
        <w:t>Geomorphology</w:t>
      </w:r>
      <w:r w:rsidRPr="00C86853">
        <w:rPr>
          <w:rFonts w:ascii="Calibri" w:hAnsi="Calibri"/>
          <w:noProof/>
          <w:sz w:val="22"/>
        </w:rPr>
        <w:t>, 179, 186–196.</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Hallett, D.J., Hills, L. V. &amp; Clague, J.J., (1997) New accelerator mass spectrometry radiocarbon ages for the Mazama tephra layer from Kootenay National Park, British Columbia, Canada. </w:t>
      </w:r>
      <w:r w:rsidRPr="00C86853">
        <w:rPr>
          <w:rFonts w:ascii="Calibri" w:hAnsi="Calibri"/>
          <w:i/>
          <w:iCs/>
          <w:noProof/>
          <w:sz w:val="22"/>
        </w:rPr>
        <w:t>Canadian Journal of Earth Sciences</w:t>
      </w:r>
      <w:r w:rsidRPr="00C86853">
        <w:rPr>
          <w:rFonts w:ascii="Calibri" w:hAnsi="Calibri"/>
          <w:noProof/>
          <w:sz w:val="22"/>
        </w:rPr>
        <w:t>, 34(9), 1202–1209.</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Hammer, C.U., Clausen, H.B. &amp; Dansgaard, W., (1980) Greenland ice sheet evidence of post-glacial volcanism and its climatic impact. </w:t>
      </w:r>
      <w:r w:rsidRPr="00C86853">
        <w:rPr>
          <w:rFonts w:ascii="Calibri" w:hAnsi="Calibri"/>
          <w:i/>
          <w:iCs/>
          <w:noProof/>
          <w:sz w:val="22"/>
        </w:rPr>
        <w:t>Nature</w:t>
      </w:r>
      <w:r w:rsidRPr="00C86853">
        <w:rPr>
          <w:rFonts w:ascii="Calibri" w:hAnsi="Calibri"/>
          <w:noProof/>
          <w:sz w:val="22"/>
        </w:rPr>
        <w:t>, 288(5788), 230–235.</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Heinrichs, M.L., Walker, I.R., Mathewes, R.W. &amp; Hebda, R.J., (1999) Holocene chironomid-inferred salinity and paleovegetation reconstruction from Kilpoola Lake, British Columbia. </w:t>
      </w:r>
      <w:r w:rsidRPr="00C86853">
        <w:rPr>
          <w:rFonts w:ascii="Calibri" w:hAnsi="Calibri"/>
          <w:i/>
          <w:iCs/>
          <w:noProof/>
          <w:sz w:val="22"/>
        </w:rPr>
        <w:t>Géographie physique et Quaternaire</w:t>
      </w:r>
      <w:r w:rsidRPr="00C86853">
        <w:rPr>
          <w:rFonts w:ascii="Calibri" w:hAnsi="Calibri"/>
          <w:noProof/>
          <w:sz w:val="22"/>
        </w:rPr>
        <w:t>, 53(2), 211–221.</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Heusser, L.E., (1983) Vegetational history of the northwestern United States including Alaska. In H. E. Wright Jr &amp; S. E. Porter, eds. </w:t>
      </w:r>
      <w:r w:rsidRPr="00C86853">
        <w:rPr>
          <w:rFonts w:ascii="Calibri" w:hAnsi="Calibri"/>
          <w:i/>
          <w:iCs/>
          <w:noProof/>
          <w:sz w:val="22"/>
        </w:rPr>
        <w:t>Late-Quaternary environments of the United States: Volume 1 The Late Pleistocene</w:t>
      </w:r>
      <w:r w:rsidRPr="00C86853">
        <w:rPr>
          <w:rFonts w:ascii="Calibri" w:hAnsi="Calibri"/>
          <w:noProof/>
          <w:sz w:val="22"/>
        </w:rPr>
        <w:t>. London: Longman.</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Hickman, M. &amp; Reasoner, M.A., (1994) Diatom responses to late Quaternary vegetation and climate change, and to deposition of two tephras in an alpine and a sub-alpine lake in Yoho National Park, British Columbia. </w:t>
      </w:r>
      <w:r w:rsidRPr="00C86853">
        <w:rPr>
          <w:rFonts w:ascii="Calibri" w:hAnsi="Calibri"/>
          <w:i/>
          <w:iCs/>
          <w:noProof/>
          <w:sz w:val="22"/>
        </w:rPr>
        <w:t>Journal of Paleolimnology</w:t>
      </w:r>
      <w:r w:rsidRPr="00C86853">
        <w:rPr>
          <w:rFonts w:ascii="Calibri" w:hAnsi="Calibri"/>
          <w:noProof/>
          <w:sz w:val="22"/>
        </w:rPr>
        <w:t>, 11(2), 173–188.</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James, T., Gowan, E.J., Hutchinson, I., Clague, J.J., Barrie, J.V. &amp; Conway, K.W., (2009) Sea-level change and paleogeographic reconstructions, southern Vancouver Island, British Columbia, Canada. </w:t>
      </w:r>
      <w:r w:rsidRPr="00C86853">
        <w:rPr>
          <w:rFonts w:ascii="Calibri" w:hAnsi="Calibri"/>
          <w:i/>
          <w:iCs/>
          <w:noProof/>
          <w:sz w:val="22"/>
        </w:rPr>
        <w:t>Quaternary Science Reviews</w:t>
      </w:r>
      <w:r w:rsidRPr="00C86853">
        <w:rPr>
          <w:rFonts w:ascii="Calibri" w:hAnsi="Calibri"/>
          <w:noProof/>
          <w:sz w:val="22"/>
        </w:rPr>
        <w:t>, 28(13-14), 1200–1216.</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Kittleman, L.R., (1973) Mineralogy, Correlation, and Grain-Size Distributions of Mazama Tephra and Other Postglacial Pyroclastic Layers, Pacific Northwest. </w:t>
      </w:r>
      <w:r w:rsidRPr="00C86853">
        <w:rPr>
          <w:rFonts w:ascii="Calibri" w:hAnsi="Calibri"/>
          <w:i/>
          <w:iCs/>
          <w:noProof/>
          <w:sz w:val="22"/>
        </w:rPr>
        <w:t>Geological Society of America Bulletin</w:t>
      </w:r>
      <w:r w:rsidRPr="00C86853">
        <w:rPr>
          <w:rFonts w:ascii="Calibri" w:hAnsi="Calibri"/>
          <w:noProof/>
          <w:sz w:val="22"/>
        </w:rPr>
        <w:t>, 84(9), 2957–2980.</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Leopold, E.B., Nickmann, R., Hedges, J.I. &amp; Ertel, J.R., (1982) Pollen and lignin records of late quaternary vegetation, lake washington. </w:t>
      </w:r>
      <w:r w:rsidRPr="00C86853">
        <w:rPr>
          <w:rFonts w:ascii="Calibri" w:hAnsi="Calibri"/>
          <w:i/>
          <w:iCs/>
          <w:noProof/>
          <w:sz w:val="22"/>
        </w:rPr>
        <w:t>Science</w:t>
      </w:r>
      <w:r w:rsidRPr="00C86853">
        <w:rPr>
          <w:rFonts w:ascii="Calibri" w:hAnsi="Calibri"/>
          <w:noProof/>
          <w:sz w:val="22"/>
        </w:rPr>
        <w:t>, 218(4579), 1305–7.</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Long, C.J., Power, M.J., Minckley, T.A. &amp; Hass, A.L., (2014) The impact of Mt Mazama tephra deposition on forest vegetation in the Central Cascades, Oregon, USA. </w:t>
      </w:r>
      <w:r w:rsidRPr="00C86853">
        <w:rPr>
          <w:rFonts w:ascii="Calibri" w:hAnsi="Calibri"/>
          <w:i/>
          <w:iCs/>
          <w:noProof/>
          <w:sz w:val="22"/>
        </w:rPr>
        <w:t>The Holocene</w:t>
      </w:r>
      <w:r w:rsidRPr="00C86853">
        <w:rPr>
          <w:rFonts w:ascii="Calibri" w:hAnsi="Calibri"/>
          <w:noProof/>
          <w:sz w:val="22"/>
        </w:rPr>
        <w:t>, 24(4), 503–511.</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Lowdon, J.A. &amp; Blake, W., (1970) Geological Survey of Canada radiocarbon dates IX. </w:t>
      </w:r>
      <w:r w:rsidRPr="00C86853">
        <w:rPr>
          <w:rFonts w:ascii="Calibri" w:hAnsi="Calibri"/>
          <w:i/>
          <w:iCs/>
          <w:noProof/>
          <w:sz w:val="22"/>
        </w:rPr>
        <w:t>Radiocarbon</w:t>
      </w:r>
      <w:r w:rsidRPr="00C86853">
        <w:rPr>
          <w:rFonts w:ascii="Calibri" w:hAnsi="Calibri"/>
          <w:noProof/>
          <w:sz w:val="22"/>
        </w:rPr>
        <w:t>, 12(1), 46–86.</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Lowdon, J.A. &amp; Blake, W., (1973) Geological survey of Canada Radiocarbon dates XIII. </w:t>
      </w:r>
      <w:r w:rsidRPr="00C86853">
        <w:rPr>
          <w:rFonts w:ascii="Calibri" w:hAnsi="Calibri"/>
          <w:i/>
          <w:iCs/>
          <w:noProof/>
          <w:sz w:val="22"/>
        </w:rPr>
        <w:t>Geological Survery of Canada</w:t>
      </w:r>
      <w:r w:rsidRPr="00C86853">
        <w:rPr>
          <w:rFonts w:ascii="Calibri" w:hAnsi="Calibri"/>
          <w:noProof/>
          <w:sz w:val="22"/>
        </w:rPr>
        <w:t>, Paper, 73–77.</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Lowdon, J.A., Robertson, I.M. &amp; Blake, W., (1971) Geological Survey of Canada Radiocarbon Dates XI. </w:t>
      </w:r>
      <w:r w:rsidRPr="00C86853">
        <w:rPr>
          <w:rFonts w:ascii="Calibri" w:hAnsi="Calibri"/>
          <w:i/>
          <w:iCs/>
          <w:noProof/>
          <w:sz w:val="22"/>
        </w:rPr>
        <w:t>Radiocarbon</w:t>
      </w:r>
      <w:r w:rsidRPr="00C86853">
        <w:rPr>
          <w:rFonts w:ascii="Calibri" w:hAnsi="Calibri"/>
          <w:noProof/>
          <w:sz w:val="22"/>
        </w:rPr>
        <w:t>, 13(2), 255–324.</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Lowdon, J.A., Wilmeth, R. &amp; Blake, W., (1969) Geological Survey of Canada radiocarbon dates VIII. </w:t>
      </w:r>
      <w:r w:rsidRPr="00C86853">
        <w:rPr>
          <w:rFonts w:ascii="Calibri" w:hAnsi="Calibri"/>
          <w:i/>
          <w:iCs/>
          <w:noProof/>
          <w:sz w:val="22"/>
        </w:rPr>
        <w:t>Radiocarbon</w:t>
      </w:r>
      <w:r w:rsidRPr="00C86853">
        <w:rPr>
          <w:rFonts w:ascii="Calibri" w:hAnsi="Calibri"/>
          <w:noProof/>
          <w:sz w:val="22"/>
        </w:rPr>
        <w:t>, 11(1), 22–42.</w:t>
      </w:r>
    </w:p>
    <w:p w:rsidR="00806FC5" w:rsidRPr="00C86853" w:rsidRDefault="00806FC5" w:rsidP="00806FC5">
      <w:pPr>
        <w:pStyle w:val="NormalWeb"/>
        <w:ind w:left="480" w:hanging="480"/>
        <w:rPr>
          <w:rFonts w:ascii="Calibri" w:hAnsi="Calibri"/>
          <w:noProof/>
          <w:sz w:val="22"/>
        </w:rPr>
      </w:pPr>
      <w:r>
        <w:rPr>
          <w:rFonts w:ascii="Calibri" w:hAnsi="Calibri"/>
          <w:noProof/>
          <w:sz w:val="22"/>
        </w:rPr>
        <w:t>Luckman, B., Kearney, M., King, R. &amp; Beaudoin, A</w:t>
      </w:r>
      <w:r w:rsidRPr="00C86853">
        <w:rPr>
          <w:rFonts w:ascii="Calibri" w:hAnsi="Calibri"/>
          <w:noProof/>
          <w:sz w:val="22"/>
        </w:rPr>
        <w:t xml:space="preserve">., (1986) Revised 14C age for St. Helens Y tephra at Tonquin Pass, British Columbia. </w:t>
      </w:r>
      <w:r w:rsidRPr="00C86853">
        <w:rPr>
          <w:rFonts w:ascii="Calibri" w:hAnsi="Calibri"/>
          <w:i/>
          <w:iCs/>
          <w:noProof/>
          <w:sz w:val="22"/>
        </w:rPr>
        <w:t>Canadian Journal of Earth Sciences</w:t>
      </w:r>
      <w:r w:rsidRPr="00C86853">
        <w:rPr>
          <w:rFonts w:ascii="Calibri" w:hAnsi="Calibri"/>
          <w:noProof/>
          <w:sz w:val="22"/>
        </w:rPr>
        <w:t>, 23, 734–736.</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lastRenderedPageBreak/>
        <w:t xml:space="preserve">MacGregor, K.R., Riihimaki, C.A., Myrbo, A., Shapley, M.D. &amp; Jankowski, K., (2011) Geomorphic and climatic change over the past 12,900yr at Swiftcurrent Lake, Glacier National Park, Montana, USA. </w:t>
      </w:r>
      <w:r w:rsidRPr="00C86853">
        <w:rPr>
          <w:rFonts w:ascii="Calibri" w:hAnsi="Calibri"/>
          <w:i/>
          <w:iCs/>
          <w:noProof/>
          <w:sz w:val="22"/>
        </w:rPr>
        <w:t>Quaternary Research</w:t>
      </w:r>
      <w:r w:rsidRPr="00C86853">
        <w:rPr>
          <w:rFonts w:ascii="Calibri" w:hAnsi="Calibri"/>
          <w:noProof/>
          <w:sz w:val="22"/>
        </w:rPr>
        <w:t>, 75(1), 80–90.</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Mack, R.N., Rutter, N.W. &amp; Valastro, S., (1979) Holocene vegetation history of the Okanogan Valley, Washington. </w:t>
      </w:r>
      <w:r w:rsidRPr="00C86853">
        <w:rPr>
          <w:rFonts w:ascii="Calibri" w:hAnsi="Calibri"/>
          <w:i/>
          <w:iCs/>
          <w:noProof/>
          <w:sz w:val="22"/>
        </w:rPr>
        <w:t>Quaternary Research</w:t>
      </w:r>
      <w:r w:rsidRPr="00C86853">
        <w:rPr>
          <w:rFonts w:ascii="Calibri" w:hAnsi="Calibri"/>
          <w:noProof/>
          <w:sz w:val="22"/>
        </w:rPr>
        <w:t>, 12(2), 212–225.</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Mack, R.N., Rutter, N.W. &amp; Valastro, S., (1983) Holocene vegetational history of the Kootenai River Valley, Montana. </w:t>
      </w:r>
      <w:r w:rsidRPr="00C86853">
        <w:rPr>
          <w:rFonts w:ascii="Calibri" w:hAnsi="Calibri"/>
          <w:i/>
          <w:iCs/>
          <w:noProof/>
          <w:sz w:val="22"/>
        </w:rPr>
        <w:t>Quaternary Research</w:t>
      </w:r>
      <w:r w:rsidRPr="00C86853">
        <w:rPr>
          <w:rFonts w:ascii="Calibri" w:hAnsi="Calibri"/>
          <w:noProof/>
          <w:sz w:val="22"/>
        </w:rPr>
        <w:t>, 20(2), 177–193.</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Mathewes, R.W., (1973) A palynological study of postglacial vegetation changes in the University Research Forest, southwestern British Columbia. </w:t>
      </w:r>
      <w:r w:rsidRPr="00C86853">
        <w:rPr>
          <w:rFonts w:ascii="Calibri" w:hAnsi="Calibri"/>
          <w:i/>
          <w:iCs/>
          <w:noProof/>
          <w:sz w:val="22"/>
        </w:rPr>
        <w:t>Canadian Journal of Botany</w:t>
      </w:r>
      <w:r w:rsidRPr="00C86853">
        <w:rPr>
          <w:rFonts w:ascii="Calibri" w:hAnsi="Calibri"/>
          <w:noProof/>
          <w:sz w:val="22"/>
        </w:rPr>
        <w:t>, 51(11), 2085–2103.</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Mathewes, R.W., Borden, C. &amp; Rouse, G., (1972) New radiocarbon dates from the Yale area of the lower Fraser River canyon, British Columbia. </w:t>
      </w:r>
      <w:r w:rsidRPr="00C86853">
        <w:rPr>
          <w:rFonts w:ascii="Calibri" w:hAnsi="Calibri"/>
          <w:i/>
          <w:iCs/>
          <w:noProof/>
          <w:sz w:val="22"/>
        </w:rPr>
        <w:t>Canadian Journal of Earth Sciences</w:t>
      </w:r>
      <w:r w:rsidRPr="00C86853">
        <w:rPr>
          <w:rFonts w:ascii="Calibri" w:hAnsi="Calibri"/>
          <w:noProof/>
          <w:sz w:val="22"/>
        </w:rPr>
        <w:t>, 9(8), 1055–1057.</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Mehringer, P.J., Arno, S.F. &amp; Petersen, K.L., (1977) Postglacial History of Lost Trail Pass Bog, Bitterroot Mountains, Montana. </w:t>
      </w:r>
      <w:r w:rsidRPr="00C86853">
        <w:rPr>
          <w:rFonts w:ascii="Calibri" w:hAnsi="Calibri"/>
          <w:i/>
          <w:iCs/>
          <w:noProof/>
          <w:sz w:val="22"/>
        </w:rPr>
        <w:t>Arctic and Alpine Research</w:t>
      </w:r>
      <w:r w:rsidRPr="00C86853">
        <w:rPr>
          <w:rFonts w:ascii="Calibri" w:hAnsi="Calibri"/>
          <w:noProof/>
          <w:sz w:val="22"/>
        </w:rPr>
        <w:t>, 9(4), 345–368.</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Moseley, R.K., Bursik, R.J. &amp; Mehringer, P.J., (1992) Paleoecology of peatlands at Huff and Hager Lakes, Idaho Panhandle National Forest: FY92 year-end summary. </w:t>
      </w:r>
      <w:r w:rsidRPr="00C86853">
        <w:rPr>
          <w:rFonts w:ascii="Calibri" w:hAnsi="Calibri"/>
          <w:i/>
          <w:iCs/>
          <w:noProof/>
          <w:sz w:val="22"/>
        </w:rPr>
        <w:t>Conservation Data Center, Idaho Department of Fish and Game, Boise.</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Mullineaux, D.R., (1974) Pumice and other pyroclastic deposits in Mount Rainier National Park, Washington. </w:t>
      </w:r>
      <w:r w:rsidRPr="00C86853">
        <w:rPr>
          <w:rFonts w:ascii="Calibri" w:hAnsi="Calibri"/>
          <w:i/>
          <w:iCs/>
          <w:noProof/>
          <w:sz w:val="22"/>
        </w:rPr>
        <w:t>Geological Survery Bulletin</w:t>
      </w:r>
      <w:r w:rsidRPr="00C86853">
        <w:rPr>
          <w:rFonts w:ascii="Calibri" w:hAnsi="Calibri"/>
          <w:noProof/>
          <w:sz w:val="22"/>
        </w:rPr>
        <w:t>, 1326, 1–80.</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Platt Bradbury, J., Colman, S.M. &amp; Dean, W.E., (2004) Limnological and Climatic Environments at Upper Klamath Lake, Oregon during the past 45 000 years. </w:t>
      </w:r>
      <w:r w:rsidRPr="00C86853">
        <w:rPr>
          <w:rFonts w:ascii="Calibri" w:hAnsi="Calibri"/>
          <w:i/>
          <w:iCs/>
          <w:noProof/>
          <w:sz w:val="22"/>
        </w:rPr>
        <w:t>Journal of Paleolimnology</w:t>
      </w:r>
      <w:r w:rsidRPr="00C86853">
        <w:rPr>
          <w:rFonts w:ascii="Calibri" w:hAnsi="Calibri"/>
          <w:noProof/>
          <w:sz w:val="22"/>
        </w:rPr>
        <w:t>, 31(2), 167–188.</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Power, M.J., Whitlock, C. &amp; Bartlein, P.J., (2011) Postglacial fire, vegetation, and climate history across an elevational gradient in the Northern Rocky Mountains, USA and Canada. </w:t>
      </w:r>
      <w:r w:rsidRPr="00C86853">
        <w:rPr>
          <w:rFonts w:ascii="Calibri" w:hAnsi="Calibri"/>
          <w:i/>
          <w:iCs/>
          <w:noProof/>
          <w:sz w:val="22"/>
        </w:rPr>
        <w:t>Quaternary Science Reviews</w:t>
      </w:r>
      <w:r w:rsidRPr="00C86853">
        <w:rPr>
          <w:rFonts w:ascii="Calibri" w:hAnsi="Calibri"/>
          <w:noProof/>
          <w:sz w:val="22"/>
        </w:rPr>
        <w:t>, 30(19-20), 2520–2533.</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Powers, H.A. &amp; Wilcox, R.E., (1964) Volcanic Ash from Mount Mazama (Crater Lake) and from Glacier Peak. </w:t>
      </w:r>
      <w:r w:rsidRPr="00C86853">
        <w:rPr>
          <w:rFonts w:ascii="Calibri" w:hAnsi="Calibri"/>
          <w:i/>
          <w:iCs/>
          <w:noProof/>
          <w:sz w:val="22"/>
        </w:rPr>
        <w:t>Science</w:t>
      </w:r>
      <w:r w:rsidRPr="00C86853">
        <w:rPr>
          <w:rFonts w:ascii="Calibri" w:hAnsi="Calibri"/>
          <w:noProof/>
          <w:sz w:val="22"/>
        </w:rPr>
        <w:t>, 144(3624), 1334–6.</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Preston, R.S., Person, E. &amp; Deevey, E.S., (1955) Yale Natural Radiocarbon Measurements II. </w:t>
      </w:r>
      <w:r w:rsidRPr="00C86853">
        <w:rPr>
          <w:rFonts w:ascii="Calibri" w:hAnsi="Calibri"/>
          <w:i/>
          <w:iCs/>
          <w:noProof/>
          <w:sz w:val="22"/>
        </w:rPr>
        <w:t>Science</w:t>
      </w:r>
      <w:r w:rsidRPr="00C86853">
        <w:rPr>
          <w:rFonts w:ascii="Calibri" w:hAnsi="Calibri"/>
          <w:noProof/>
          <w:sz w:val="22"/>
        </w:rPr>
        <w:t>, 122(3177), 954–60.</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Pyne-O’Donnell, S.D.F. et al., (2012) High-precision ultra-distal Holocene tephrochronology in North America. </w:t>
      </w:r>
      <w:r w:rsidRPr="00C86853">
        <w:rPr>
          <w:rFonts w:ascii="Calibri" w:hAnsi="Calibri"/>
          <w:i/>
          <w:iCs/>
          <w:noProof/>
          <w:sz w:val="22"/>
        </w:rPr>
        <w:t>Quaternary Science Reviews</w:t>
      </w:r>
      <w:r w:rsidRPr="00C86853">
        <w:rPr>
          <w:rFonts w:ascii="Calibri" w:hAnsi="Calibri"/>
          <w:noProof/>
          <w:sz w:val="22"/>
        </w:rPr>
        <w:t>, 52, 6–11.</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Randle, K., Goles, G.G. &amp; Kittleman, L.R., (1971) Geochemical and petrological characterization of ash samples from cascade range volcanoes. </w:t>
      </w:r>
      <w:r w:rsidRPr="00C86853">
        <w:rPr>
          <w:rFonts w:ascii="Calibri" w:hAnsi="Calibri"/>
          <w:i/>
          <w:iCs/>
          <w:noProof/>
          <w:sz w:val="22"/>
        </w:rPr>
        <w:t>Quaternary Research</w:t>
      </w:r>
      <w:r w:rsidRPr="00C86853">
        <w:rPr>
          <w:rFonts w:ascii="Calibri" w:hAnsi="Calibri"/>
          <w:noProof/>
          <w:sz w:val="22"/>
        </w:rPr>
        <w:t>, 1(2), 261–282.</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Rubin, M. &amp; Alexander, C., (1960) U.S. Geological Survey Radiocarbon Dates V. </w:t>
      </w:r>
      <w:r w:rsidRPr="00C86853">
        <w:rPr>
          <w:rFonts w:ascii="Calibri" w:hAnsi="Calibri"/>
          <w:i/>
          <w:iCs/>
          <w:noProof/>
          <w:sz w:val="22"/>
        </w:rPr>
        <w:t>American Journal of Science Radiocarbon Supplement</w:t>
      </w:r>
      <w:r w:rsidRPr="00C86853">
        <w:rPr>
          <w:rFonts w:ascii="Calibri" w:hAnsi="Calibri"/>
          <w:noProof/>
          <w:sz w:val="22"/>
        </w:rPr>
        <w:t>, 2, 129–185.</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lastRenderedPageBreak/>
        <w:t xml:space="preserve">Sanger, D., (1967) Prehistory of the Pacific Northwest Plateau as Seen from the Interior of British Columbia. </w:t>
      </w:r>
      <w:r w:rsidRPr="00C86853">
        <w:rPr>
          <w:rFonts w:ascii="Calibri" w:hAnsi="Calibri"/>
          <w:i/>
          <w:iCs/>
          <w:noProof/>
          <w:sz w:val="22"/>
        </w:rPr>
        <w:t>American Antiquity</w:t>
      </w:r>
      <w:r w:rsidRPr="00C86853">
        <w:rPr>
          <w:rFonts w:ascii="Calibri" w:hAnsi="Calibri"/>
          <w:noProof/>
          <w:sz w:val="22"/>
        </w:rPr>
        <w:t>, 32(2), 186–197.</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Street, J.H., Anderson, R.S. &amp; Paytan, A., (2012) An organic geochemical record of Sierra Nevada climate since the LGM from Swamp Lake, Yosemite. </w:t>
      </w:r>
      <w:r w:rsidRPr="00C86853">
        <w:rPr>
          <w:rFonts w:ascii="Calibri" w:hAnsi="Calibri"/>
          <w:i/>
          <w:iCs/>
          <w:noProof/>
          <w:sz w:val="22"/>
        </w:rPr>
        <w:t>Quaternary Science Reviews</w:t>
      </w:r>
      <w:r w:rsidRPr="00C86853">
        <w:rPr>
          <w:rFonts w:ascii="Calibri" w:hAnsi="Calibri"/>
          <w:noProof/>
          <w:sz w:val="22"/>
        </w:rPr>
        <w:t>, 40, 89–106.</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Tabor, R.W., Frizzell, J.V.A., Booth, D.B., Waitt, R.B., Whetten, J.T. &amp; Zartman, R.E., (1963) Geologic Map Of The Skykomish River 30- By 60 Minute Quadrangle, Washington. </w:t>
      </w:r>
      <w:r w:rsidRPr="00C86853">
        <w:rPr>
          <w:rFonts w:ascii="Calibri" w:hAnsi="Calibri"/>
          <w:i/>
          <w:iCs/>
          <w:noProof/>
          <w:sz w:val="22"/>
        </w:rPr>
        <w:t>U.S. Department of the Interior, U.S. Geological Survery</w:t>
      </w:r>
      <w:r w:rsidRPr="00C86853">
        <w:rPr>
          <w:rFonts w:ascii="Calibri" w:hAnsi="Calibri"/>
          <w:noProof/>
          <w:sz w:val="22"/>
        </w:rPr>
        <w:t>, 1–67.</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Valastro, S., Davis, E.M. &amp; Rightmire, C.T., (1968) University of Texas at Austin radiocarbon dates VI. </w:t>
      </w:r>
      <w:r w:rsidRPr="00C86853">
        <w:rPr>
          <w:rFonts w:ascii="Calibri" w:hAnsi="Calibri"/>
          <w:i/>
          <w:iCs/>
          <w:noProof/>
          <w:sz w:val="22"/>
        </w:rPr>
        <w:t>Radiocarbon</w:t>
      </w:r>
      <w:r w:rsidRPr="00C86853">
        <w:rPr>
          <w:rFonts w:ascii="Calibri" w:hAnsi="Calibri"/>
          <w:noProof/>
          <w:sz w:val="22"/>
        </w:rPr>
        <w:t>, 10(2), 384–401.</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White, J.. &amp; Osborn, G., (1992) Evidence for a Mazama-like tephra deposited ca. 10 000 BP at Copper Lake, Banff National Park, Alberta. </w:t>
      </w:r>
      <w:r w:rsidRPr="00C86853">
        <w:rPr>
          <w:rFonts w:ascii="Calibri" w:hAnsi="Calibri"/>
          <w:i/>
          <w:iCs/>
          <w:noProof/>
          <w:sz w:val="22"/>
        </w:rPr>
        <w:t>Canadian Journal of Earth Sciences</w:t>
      </w:r>
      <w:r w:rsidRPr="00C86853">
        <w:rPr>
          <w:rFonts w:ascii="Calibri" w:hAnsi="Calibri"/>
          <w:noProof/>
          <w:sz w:val="22"/>
        </w:rPr>
        <w:t>, 52–62.</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Whitlock, C., Briles, C.E., Fernandez, M.C. &amp; Gage, J., (2011) Holocene vegetation, fire and climate history of the Sawtooth Range, central Idaho, USA. </w:t>
      </w:r>
      <w:r w:rsidRPr="00C86853">
        <w:rPr>
          <w:rFonts w:ascii="Calibri" w:hAnsi="Calibri"/>
          <w:i/>
          <w:iCs/>
          <w:noProof/>
          <w:sz w:val="22"/>
        </w:rPr>
        <w:t>Quaternary Research</w:t>
      </w:r>
      <w:r w:rsidRPr="00C86853">
        <w:rPr>
          <w:rFonts w:ascii="Calibri" w:hAnsi="Calibri"/>
          <w:noProof/>
          <w:sz w:val="22"/>
        </w:rPr>
        <w:t>, 75(1), 114–124.</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Yu, Z., (2007) Holocene Carbon Accumulation of Fen Peatlands in Boreal Western Canada: A Complex Ecosystem Response to Climate Variation and Disturbance. </w:t>
      </w:r>
      <w:r w:rsidRPr="00C86853">
        <w:rPr>
          <w:rFonts w:ascii="Calibri" w:hAnsi="Calibri"/>
          <w:i/>
          <w:iCs/>
          <w:noProof/>
          <w:sz w:val="22"/>
        </w:rPr>
        <w:t>Ecosystems</w:t>
      </w:r>
      <w:r w:rsidRPr="00C86853">
        <w:rPr>
          <w:rFonts w:ascii="Calibri" w:hAnsi="Calibri"/>
          <w:noProof/>
          <w:sz w:val="22"/>
        </w:rPr>
        <w:t>, 9(8), 1278–1288.</w:t>
      </w:r>
    </w:p>
    <w:p w:rsidR="00806FC5" w:rsidRPr="00C86853" w:rsidRDefault="00806FC5" w:rsidP="00806FC5">
      <w:pPr>
        <w:pStyle w:val="NormalWeb"/>
        <w:ind w:left="480" w:hanging="480"/>
        <w:rPr>
          <w:rFonts w:ascii="Calibri" w:hAnsi="Calibri"/>
          <w:noProof/>
          <w:sz w:val="22"/>
        </w:rPr>
      </w:pPr>
      <w:r w:rsidRPr="00C86853">
        <w:rPr>
          <w:rFonts w:ascii="Calibri" w:hAnsi="Calibri"/>
          <w:noProof/>
          <w:sz w:val="22"/>
        </w:rPr>
        <w:t xml:space="preserve">Zdanowicz, C.M., Zielinski, G.A. &amp; Germani, M.S., (1999) Mount Mazama eruption: Calendrical age verified and atmospheric impact assessed. </w:t>
      </w:r>
      <w:r w:rsidRPr="00C86853">
        <w:rPr>
          <w:rFonts w:ascii="Calibri" w:hAnsi="Calibri"/>
          <w:i/>
          <w:iCs/>
          <w:noProof/>
          <w:sz w:val="22"/>
        </w:rPr>
        <w:t>Geology</w:t>
      </w:r>
      <w:r w:rsidRPr="00C86853">
        <w:rPr>
          <w:rFonts w:ascii="Calibri" w:hAnsi="Calibri"/>
          <w:noProof/>
          <w:sz w:val="22"/>
        </w:rPr>
        <w:t>, 27(7), 621–624.</w:t>
      </w:r>
    </w:p>
    <w:p w:rsidR="00806FC5" w:rsidRDefault="00806FC5" w:rsidP="00806FC5">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268"/>
        <w:gridCol w:w="2126"/>
      </w:tblGrid>
      <w:tr w:rsidR="00145B47" w:rsidRPr="006472AE" w:rsidTr="00631DE0">
        <w:tc>
          <w:tcPr>
            <w:tcW w:w="3227" w:type="dxa"/>
            <w:vAlign w:val="center"/>
          </w:tcPr>
          <w:p w:rsidR="00145B47" w:rsidRPr="006472AE" w:rsidRDefault="00145B47" w:rsidP="00631DE0">
            <w:pPr>
              <w:rPr>
                <w:rFonts w:ascii="Times New Roman" w:eastAsia="Times New Roman" w:hAnsi="Times New Roman" w:cs="Times New Roman"/>
                <w:sz w:val="24"/>
                <w:szCs w:val="24"/>
              </w:rPr>
            </w:pPr>
          </w:p>
        </w:tc>
        <w:tc>
          <w:tcPr>
            <w:tcW w:w="2268" w:type="dxa"/>
            <w:shd w:val="clear" w:color="auto" w:fill="auto"/>
            <w:vAlign w:val="center"/>
          </w:tcPr>
          <w:p w:rsidR="00145B47" w:rsidRPr="006472AE" w:rsidRDefault="00145B47" w:rsidP="00631DE0">
            <w:pPr>
              <w:jc w:val="center"/>
              <w:rPr>
                <w:rFonts w:ascii="Times New Roman" w:hAnsi="Times New Roman" w:cs="Times New Roman"/>
                <w:color w:val="000000"/>
                <w:sz w:val="24"/>
                <w:szCs w:val="24"/>
              </w:rPr>
            </w:pPr>
          </w:p>
        </w:tc>
        <w:tc>
          <w:tcPr>
            <w:tcW w:w="2126" w:type="dxa"/>
            <w:shd w:val="clear" w:color="auto" w:fill="auto"/>
            <w:vAlign w:val="center"/>
          </w:tcPr>
          <w:p w:rsidR="00145B47" w:rsidRPr="006472AE" w:rsidRDefault="00145B47" w:rsidP="00631DE0">
            <w:pPr>
              <w:jc w:val="center"/>
              <w:rPr>
                <w:rFonts w:ascii="Times New Roman" w:hAnsi="Times New Roman" w:cs="Times New Roman"/>
                <w:color w:val="000000"/>
                <w:sz w:val="24"/>
                <w:szCs w:val="24"/>
              </w:rPr>
            </w:pPr>
          </w:p>
        </w:tc>
      </w:tr>
    </w:tbl>
    <w:p w:rsidR="00145B47" w:rsidRDefault="00145B47" w:rsidP="00145B47">
      <w:pPr>
        <w:rPr>
          <w:lang w:eastAsia="en-US"/>
        </w:rPr>
      </w:pPr>
      <w:bookmarkStart w:id="0" w:name="_GoBack"/>
      <w:bookmarkEnd w:id="0"/>
    </w:p>
    <w:p w:rsidR="00145B47" w:rsidRPr="00145B47" w:rsidRDefault="00631DE0" w:rsidP="00145B47">
      <w:pPr>
        <w:spacing w:after="0" w:line="480" w:lineRule="auto"/>
        <w:rPr>
          <w:rFonts w:ascii="Times New Roman" w:eastAsia="Times New Roman" w:hAnsi="Times New Roman" w:cs="Times New Roman"/>
          <w:sz w:val="24"/>
          <w:szCs w:val="24"/>
        </w:rPr>
      </w:pPr>
      <w:r>
        <w:rPr>
          <w:lang w:eastAsia="en-US"/>
        </w:rPr>
        <w:t>Table 3</w:t>
      </w:r>
      <w:r w:rsidR="00145B47">
        <w:rPr>
          <w:lang w:eastAsia="en-US"/>
        </w:rPr>
        <w:t xml:space="preserve">: </w:t>
      </w:r>
      <w:r w:rsidR="00145B47" w:rsidRPr="00145B47">
        <w:rPr>
          <w:rFonts w:ascii="Times New Roman" w:eastAsia="Times New Roman" w:hAnsi="Times New Roman" w:cs="Times New Roman"/>
          <w:sz w:val="24"/>
          <w:szCs w:val="24"/>
        </w:rPr>
        <w:t>Conventional (</w:t>
      </w:r>
      <w:r w:rsidR="00145B47" w:rsidRPr="00145B47">
        <w:rPr>
          <w:rFonts w:ascii="Times New Roman" w:eastAsia="Times New Roman" w:hAnsi="Times New Roman" w:cs="Times New Roman"/>
          <w:sz w:val="24"/>
          <w:szCs w:val="24"/>
          <w:vertAlign w:val="superscript"/>
        </w:rPr>
        <w:t>14</w:t>
      </w:r>
      <w:r w:rsidR="00145B47" w:rsidRPr="00145B47">
        <w:rPr>
          <w:rFonts w:ascii="Times New Roman" w:eastAsia="Times New Roman" w:hAnsi="Times New Roman" w:cs="Times New Roman"/>
          <w:sz w:val="24"/>
          <w:szCs w:val="24"/>
          <w:vertAlign w:val="subscript"/>
        </w:rPr>
        <w:softHyphen/>
      </w:r>
      <w:r w:rsidR="00145B47" w:rsidRPr="00145B47">
        <w:rPr>
          <w:rFonts w:ascii="Times New Roman" w:eastAsia="Times New Roman" w:hAnsi="Times New Roman" w:cs="Times New Roman"/>
          <w:sz w:val="24"/>
          <w:szCs w:val="24"/>
        </w:rPr>
        <w:t>C years BP) and calibrated (cal. years BP) radiocarbon ages for MLF.</w:t>
      </w:r>
    </w:p>
    <w:tbl>
      <w:tblPr>
        <w:tblStyle w:val="TableGrid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800"/>
        <w:gridCol w:w="2790"/>
        <w:gridCol w:w="1710"/>
        <w:gridCol w:w="1980"/>
      </w:tblGrid>
      <w:tr w:rsidR="00145B47" w:rsidRPr="00145B47" w:rsidTr="00145B47">
        <w:tc>
          <w:tcPr>
            <w:tcW w:w="180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 xml:space="preserve">Lab no. </w:t>
            </w:r>
          </w:p>
        </w:tc>
        <w:tc>
          <w:tcPr>
            <w:tcW w:w="180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Depth (cm)</w:t>
            </w:r>
          </w:p>
        </w:tc>
        <w:tc>
          <w:tcPr>
            <w:tcW w:w="279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Material</w:t>
            </w:r>
          </w:p>
        </w:tc>
        <w:tc>
          <w:tcPr>
            <w:tcW w:w="171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Age (</w:t>
            </w:r>
            <w:r w:rsidRPr="00145B47">
              <w:rPr>
                <w:rFonts w:ascii="Times New Roman" w:eastAsia="Times New Roman" w:hAnsi="Times New Roman" w:cs="Times New Roman"/>
                <w:sz w:val="24"/>
                <w:szCs w:val="24"/>
                <w:vertAlign w:val="superscript"/>
              </w:rPr>
              <w:t>14</w:t>
            </w:r>
            <w:r w:rsidRPr="00145B47">
              <w:rPr>
                <w:rFonts w:ascii="Times New Roman" w:eastAsia="Times New Roman" w:hAnsi="Times New Roman" w:cs="Times New Roman"/>
                <w:sz w:val="24"/>
                <w:szCs w:val="24"/>
              </w:rPr>
              <w:t>C years BP ± 1 SD</w:t>
            </w:r>
          </w:p>
        </w:tc>
        <w:tc>
          <w:tcPr>
            <w:tcW w:w="198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Age range (cal. years BP 2 SD)</w:t>
            </w:r>
          </w:p>
        </w:tc>
      </w:tr>
      <w:tr w:rsidR="00145B47" w:rsidRPr="00145B47" w:rsidTr="00145B47">
        <w:tc>
          <w:tcPr>
            <w:tcW w:w="180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SUERC-52705</w:t>
            </w:r>
          </w:p>
        </w:tc>
        <w:tc>
          <w:tcPr>
            <w:tcW w:w="180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147</w:t>
            </w:r>
          </w:p>
        </w:tc>
        <w:tc>
          <w:tcPr>
            <w:tcW w:w="279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Organic sediment</w:t>
            </w:r>
          </w:p>
        </w:tc>
        <w:tc>
          <w:tcPr>
            <w:tcW w:w="171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5645 ± 36</w:t>
            </w:r>
          </w:p>
        </w:tc>
        <w:tc>
          <w:tcPr>
            <w:tcW w:w="198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6496-6319</w:t>
            </w:r>
          </w:p>
        </w:tc>
      </w:tr>
      <w:tr w:rsidR="00145B47" w:rsidRPr="00145B47" w:rsidTr="00145B47">
        <w:tc>
          <w:tcPr>
            <w:tcW w:w="180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SUERC- 55693</w:t>
            </w:r>
          </w:p>
        </w:tc>
        <w:tc>
          <w:tcPr>
            <w:tcW w:w="180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 xml:space="preserve">147 </w:t>
            </w:r>
          </w:p>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(re-submission)</w:t>
            </w:r>
          </w:p>
        </w:tc>
        <w:tc>
          <w:tcPr>
            <w:tcW w:w="279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Organic sediment</w:t>
            </w:r>
          </w:p>
        </w:tc>
        <w:tc>
          <w:tcPr>
            <w:tcW w:w="171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5796 ± 38</w:t>
            </w:r>
          </w:p>
        </w:tc>
        <w:tc>
          <w:tcPr>
            <w:tcW w:w="198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6713-6491</w:t>
            </w:r>
          </w:p>
        </w:tc>
      </w:tr>
      <w:tr w:rsidR="00145B47" w:rsidRPr="00145B47" w:rsidTr="00145B47">
        <w:tc>
          <w:tcPr>
            <w:tcW w:w="180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SUERC-52704</w:t>
            </w:r>
          </w:p>
        </w:tc>
        <w:tc>
          <w:tcPr>
            <w:tcW w:w="180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151</w:t>
            </w:r>
          </w:p>
        </w:tc>
        <w:tc>
          <w:tcPr>
            <w:tcW w:w="279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Organic sediment directly above MLF-T158</w:t>
            </w:r>
          </w:p>
        </w:tc>
        <w:tc>
          <w:tcPr>
            <w:tcW w:w="171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4948 ± 37</w:t>
            </w:r>
          </w:p>
        </w:tc>
        <w:tc>
          <w:tcPr>
            <w:tcW w:w="198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5745-5599</w:t>
            </w:r>
          </w:p>
        </w:tc>
      </w:tr>
      <w:tr w:rsidR="00145B47" w:rsidRPr="00145B47" w:rsidTr="00145B47">
        <w:tc>
          <w:tcPr>
            <w:tcW w:w="180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SUERC-55690</w:t>
            </w:r>
          </w:p>
        </w:tc>
        <w:tc>
          <w:tcPr>
            <w:tcW w:w="180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 xml:space="preserve">151 </w:t>
            </w:r>
          </w:p>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(re-submission)</w:t>
            </w:r>
          </w:p>
        </w:tc>
        <w:tc>
          <w:tcPr>
            <w:tcW w:w="279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Organic sediment directly above MLF-T158</w:t>
            </w:r>
          </w:p>
        </w:tc>
        <w:tc>
          <w:tcPr>
            <w:tcW w:w="171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5705 ± 35</w:t>
            </w:r>
          </w:p>
        </w:tc>
        <w:tc>
          <w:tcPr>
            <w:tcW w:w="1980" w:type="dxa"/>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6626-6407</w:t>
            </w:r>
          </w:p>
        </w:tc>
      </w:tr>
      <w:tr w:rsidR="00145B47" w:rsidRPr="00145B47" w:rsidTr="00145B47">
        <w:tc>
          <w:tcPr>
            <w:tcW w:w="180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SUERC-52703</w:t>
            </w:r>
          </w:p>
        </w:tc>
        <w:tc>
          <w:tcPr>
            <w:tcW w:w="180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161</w:t>
            </w:r>
          </w:p>
        </w:tc>
        <w:tc>
          <w:tcPr>
            <w:tcW w:w="279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Organic sediment below MLF-T158</w:t>
            </w:r>
          </w:p>
        </w:tc>
        <w:tc>
          <w:tcPr>
            <w:tcW w:w="171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7049 ± 41</w:t>
            </w:r>
          </w:p>
        </w:tc>
        <w:tc>
          <w:tcPr>
            <w:tcW w:w="1980" w:type="dxa"/>
            <w:tcBorders>
              <w:bottom w:val="single" w:sz="4" w:space="0" w:color="auto"/>
            </w:tcBorders>
          </w:tcPr>
          <w:p w:rsidR="00145B47" w:rsidRPr="00145B47" w:rsidRDefault="00145B47" w:rsidP="00631DE0">
            <w:pPr>
              <w:rPr>
                <w:rFonts w:ascii="Times New Roman" w:eastAsia="Times New Roman" w:hAnsi="Times New Roman" w:cs="Times New Roman"/>
                <w:sz w:val="24"/>
                <w:szCs w:val="24"/>
              </w:rPr>
            </w:pPr>
            <w:r w:rsidRPr="00145B47">
              <w:rPr>
                <w:rFonts w:ascii="Times New Roman" w:eastAsia="Times New Roman" w:hAnsi="Times New Roman" w:cs="Times New Roman"/>
                <w:sz w:val="24"/>
                <w:szCs w:val="24"/>
              </w:rPr>
              <w:t>7958-7795</w:t>
            </w:r>
          </w:p>
        </w:tc>
      </w:tr>
    </w:tbl>
    <w:p w:rsidR="00145B47" w:rsidRPr="00145B47" w:rsidRDefault="00145B47" w:rsidP="00145B47">
      <w:pPr>
        <w:rPr>
          <w:lang w:eastAsia="en-US"/>
        </w:rPr>
      </w:pPr>
    </w:p>
    <w:sectPr w:rsidR="00145B47" w:rsidRPr="00145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C5"/>
    <w:rsid w:val="000F3143"/>
    <w:rsid w:val="00145B47"/>
    <w:rsid w:val="00374FA4"/>
    <w:rsid w:val="00437111"/>
    <w:rsid w:val="00631DE0"/>
    <w:rsid w:val="00722685"/>
    <w:rsid w:val="00806FC5"/>
    <w:rsid w:val="00971F84"/>
    <w:rsid w:val="00CF75EE"/>
    <w:rsid w:val="00D1116E"/>
    <w:rsid w:val="00E7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337D"/>
  <w15:chartTrackingRefBased/>
  <w15:docId w15:val="{218E0F07-0E24-4604-BE2A-DBFE0866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C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806FC5"/>
    <w:pPr>
      <w:ind w:left="720"/>
      <w:contextualSpacing/>
    </w:pPr>
  </w:style>
  <w:style w:type="table" w:styleId="TableGrid">
    <w:name w:val="Table Grid"/>
    <w:basedOn w:val="TableNormal"/>
    <w:uiPriority w:val="59"/>
    <w:rsid w:val="00806FC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6FC5"/>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145B4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5B4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5B4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26440</Words>
  <Characters>150713</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176800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Egan</dc:creator>
  <cp:keywords/>
  <dc:description/>
  <cp:lastModifiedBy>Joanne Egan</cp:lastModifiedBy>
  <cp:revision>4</cp:revision>
  <dcterms:created xsi:type="dcterms:W3CDTF">2017-08-16T08:01:00Z</dcterms:created>
  <dcterms:modified xsi:type="dcterms:W3CDTF">2018-03-26T08:16:00Z</dcterms:modified>
</cp:coreProperties>
</file>