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1722" w14:textId="163C8EFD" w:rsidR="00E75BD7" w:rsidRPr="007D642B" w:rsidRDefault="001062AA" w:rsidP="001062AA">
      <w:pPr>
        <w:tabs>
          <w:tab w:val="left" w:pos="2210"/>
        </w:tabs>
        <w:jc w:val="center"/>
        <w:rPr>
          <w:rFonts w:cs="Arial"/>
          <w:color w:val="000000" w:themeColor="text1"/>
        </w:rPr>
      </w:pPr>
      <w:r w:rsidRPr="007D642B">
        <w:rPr>
          <w:rFonts w:cs="Arial"/>
          <w:color w:val="000000" w:themeColor="text1"/>
        </w:rPr>
        <w:t>S</w:t>
      </w:r>
      <w:r w:rsidR="00BD3485" w:rsidRPr="007D642B">
        <w:rPr>
          <w:rFonts w:cs="Arial"/>
          <w:color w:val="000000" w:themeColor="text1"/>
        </w:rPr>
        <w:t>upplementary Material</w:t>
      </w:r>
    </w:p>
    <w:p w14:paraId="4F6CD8C5" w14:textId="3B5CA916" w:rsidR="005E7462" w:rsidRPr="007D642B" w:rsidRDefault="005E7462" w:rsidP="00E75BD7">
      <w:pPr>
        <w:rPr>
          <w:rFonts w:cs="Arial"/>
          <w:color w:val="000000" w:themeColor="text1"/>
          <w:lang w:val="en-US"/>
        </w:rPr>
      </w:pPr>
      <w:r w:rsidRPr="007D642B">
        <w:rPr>
          <w:rFonts w:cs="Arial"/>
          <w:b/>
          <w:bCs/>
          <w:color w:val="000000" w:themeColor="text1"/>
          <w:lang w:val="en-US"/>
        </w:rPr>
        <w:t>Supplementary Table 1</w:t>
      </w:r>
      <w:r w:rsidRPr="007D642B">
        <w:rPr>
          <w:rFonts w:cs="Arial"/>
          <w:color w:val="000000" w:themeColor="text1"/>
          <w:lang w:val="en-US"/>
        </w:rPr>
        <w:t>. Descriptive statistics of the study sample from the TEDS</w:t>
      </w:r>
    </w:p>
    <w:p w14:paraId="710AFF2D" w14:textId="3E5ECF84" w:rsidR="00B8303B" w:rsidRPr="007D642B" w:rsidRDefault="00B8303B" w:rsidP="00E75BD7">
      <w:pPr>
        <w:rPr>
          <w:rFonts w:cs="Arial"/>
          <w:color w:val="000000" w:themeColor="text1"/>
          <w:lang w:val="en-US"/>
        </w:rPr>
      </w:pPr>
      <w:r w:rsidRPr="007D642B">
        <w:rPr>
          <w:rFonts w:cs="Arial"/>
          <w:b/>
          <w:bCs/>
          <w:color w:val="000000" w:themeColor="text1"/>
          <w:lang w:val="en-US"/>
        </w:rPr>
        <w:t>Supplementary Table 2</w:t>
      </w:r>
      <w:r w:rsidRPr="007D642B">
        <w:rPr>
          <w:rFonts w:cs="Arial"/>
          <w:color w:val="000000" w:themeColor="text1"/>
          <w:lang w:val="en-US"/>
        </w:rPr>
        <w:t>. Descriptive statistics of the study sample from the TwinsUK</w:t>
      </w:r>
    </w:p>
    <w:p w14:paraId="564BCECC" w14:textId="0B7767EA" w:rsidR="00E26322" w:rsidRPr="007D642B" w:rsidRDefault="00E26322" w:rsidP="00E26322">
      <w:pPr>
        <w:rPr>
          <w:rFonts w:cs="Arial"/>
          <w:color w:val="000000" w:themeColor="text1"/>
          <w:lang w:val="en-US"/>
        </w:rPr>
      </w:pPr>
      <w:r w:rsidRPr="007D642B">
        <w:rPr>
          <w:rFonts w:cs="Arial"/>
          <w:b/>
          <w:bCs/>
          <w:color w:val="000000" w:themeColor="text1"/>
          <w:lang w:val="en-US"/>
        </w:rPr>
        <w:t>Supplementary Table 3.</w:t>
      </w:r>
      <w:r w:rsidRPr="007D642B">
        <w:rPr>
          <w:rFonts w:cs="Arial"/>
          <w:color w:val="000000" w:themeColor="text1"/>
          <w:lang w:val="en-US"/>
        </w:rPr>
        <w:t xml:space="preserve"> Cross-lagged phenotypic correlation between BMI and MFQ</w:t>
      </w:r>
    </w:p>
    <w:p w14:paraId="0F98E488" w14:textId="4E0DA794" w:rsidR="00E75BD7" w:rsidRPr="007D642B" w:rsidRDefault="00E75BD7" w:rsidP="00E75BD7">
      <w:pPr>
        <w:rPr>
          <w:rStyle w:val="Heading3Char"/>
          <w:rFonts w:cs="Arial"/>
          <w:color w:val="000000" w:themeColor="text1"/>
        </w:rPr>
      </w:pPr>
      <w:r w:rsidRPr="007D642B">
        <w:rPr>
          <w:rStyle w:val="Heading3Char"/>
          <w:rFonts w:cs="Arial"/>
          <w:b/>
          <w:bCs/>
          <w:color w:val="000000" w:themeColor="text1"/>
        </w:rPr>
        <w:t>Supplementary Figure 1a (left) &amp; 1b (right).</w:t>
      </w:r>
      <w:r w:rsidRPr="007D642B">
        <w:rPr>
          <w:rStyle w:val="Heading3Char"/>
          <w:rFonts w:cs="Arial"/>
          <w:color w:val="000000" w:themeColor="text1"/>
        </w:rPr>
        <w:t xml:space="preserve"> Standardized path estimates of the phenotypic cross-lagged model showing the associations between variables over time.</w:t>
      </w:r>
    </w:p>
    <w:p w14:paraId="2038527E" w14:textId="5BB464B6" w:rsidR="00A756D8" w:rsidRPr="007D642B" w:rsidRDefault="00A756D8" w:rsidP="00A756D8">
      <w:pPr>
        <w:pStyle w:val="Heading3"/>
        <w:rPr>
          <w:rFonts w:cs="Arial"/>
          <w:color w:val="000000" w:themeColor="text1"/>
        </w:rPr>
      </w:pPr>
      <w:r w:rsidRPr="007D642B">
        <w:rPr>
          <w:rFonts w:cs="Arial"/>
          <w:b/>
          <w:bCs/>
          <w:color w:val="000000" w:themeColor="text1"/>
        </w:rPr>
        <w:t>Supplementary Table 4.</w:t>
      </w:r>
      <w:r w:rsidRPr="007D642B">
        <w:rPr>
          <w:rFonts w:cs="Arial"/>
          <w:color w:val="000000" w:themeColor="text1"/>
        </w:rPr>
        <w:t xml:space="preserve"> </w:t>
      </w:r>
      <w:r w:rsidRPr="007D642B">
        <w:rPr>
          <w:rStyle w:val="Heading3Char"/>
          <w:rFonts w:cs="Arial"/>
          <w:color w:val="000000" w:themeColor="text1"/>
        </w:rPr>
        <w:t xml:space="preserve">Standardized path estimates from the </w:t>
      </w:r>
      <w:r w:rsidRPr="007D642B">
        <w:rPr>
          <w:rStyle w:val="Heading3Char"/>
          <w:rFonts w:cs="Arial"/>
          <w:b/>
          <w:bCs/>
          <w:color w:val="000000" w:themeColor="text1"/>
        </w:rPr>
        <w:t>bivariate</w:t>
      </w:r>
      <w:r w:rsidRPr="007D642B">
        <w:rPr>
          <w:rStyle w:val="Heading3Char"/>
          <w:rFonts w:cs="Arial"/>
          <w:color w:val="000000" w:themeColor="text1"/>
        </w:rPr>
        <w:t xml:space="preserve"> phenotypic cross-lagged </w:t>
      </w:r>
      <w:r w:rsidR="00335033" w:rsidRPr="007D642B">
        <w:rPr>
          <w:rStyle w:val="Heading3Char"/>
          <w:rFonts w:cs="Arial"/>
          <w:color w:val="000000" w:themeColor="text1"/>
        </w:rPr>
        <w:t xml:space="preserve">panel </w:t>
      </w:r>
      <w:r w:rsidRPr="007D642B">
        <w:rPr>
          <w:rStyle w:val="Heading3Char"/>
          <w:rFonts w:cs="Arial"/>
          <w:color w:val="000000" w:themeColor="text1"/>
        </w:rPr>
        <w:t>model</w:t>
      </w:r>
      <w:r w:rsidR="00335033" w:rsidRPr="007D642B">
        <w:rPr>
          <w:rStyle w:val="Heading3Char"/>
          <w:rFonts w:cs="Arial"/>
          <w:color w:val="000000" w:themeColor="text1"/>
        </w:rPr>
        <w:t>s</w:t>
      </w:r>
      <w:r w:rsidRPr="007D642B">
        <w:rPr>
          <w:rStyle w:val="Heading3Char"/>
          <w:rFonts w:cs="Arial"/>
          <w:color w:val="000000" w:themeColor="text1"/>
        </w:rPr>
        <w:t xml:space="preserve"> showing the associations between variables over time (TEDS)</w:t>
      </w:r>
    </w:p>
    <w:p w14:paraId="7CE2B4A0" w14:textId="77777777" w:rsidR="00A756D8" w:rsidRPr="007D642B" w:rsidRDefault="00A756D8" w:rsidP="00E75BD7">
      <w:pPr>
        <w:rPr>
          <w:rFonts w:cs="Arial"/>
          <w:color w:val="000000" w:themeColor="text1"/>
          <w:szCs w:val="24"/>
          <w:lang w:val="en-US"/>
        </w:rPr>
      </w:pPr>
    </w:p>
    <w:p w14:paraId="6CCF8AC1" w14:textId="77777777" w:rsidR="00B8303B" w:rsidRPr="007D642B" w:rsidRDefault="00B8303B" w:rsidP="00B8303B">
      <w:pPr>
        <w:rPr>
          <w:rFonts w:cs="Arial"/>
          <w:color w:val="000000" w:themeColor="text1"/>
          <w:lang w:val="en-US" w:eastAsia="zh-TW"/>
        </w:rPr>
      </w:pPr>
    </w:p>
    <w:p w14:paraId="7E459B89" w14:textId="77777777" w:rsidR="005E7462" w:rsidRPr="007D642B" w:rsidRDefault="005E7462" w:rsidP="005E7462">
      <w:pPr>
        <w:rPr>
          <w:rFonts w:cs="Arial"/>
          <w:color w:val="000000" w:themeColor="text1"/>
        </w:rPr>
      </w:pPr>
    </w:p>
    <w:p w14:paraId="2A1BCEAD" w14:textId="77777777" w:rsidR="005E7462" w:rsidRPr="007D642B" w:rsidRDefault="005E7462" w:rsidP="00D274F6">
      <w:pPr>
        <w:pStyle w:val="Heading3"/>
        <w:rPr>
          <w:rFonts w:cs="Arial"/>
          <w:b/>
          <w:bCs/>
          <w:color w:val="000000" w:themeColor="text1"/>
          <w:lang w:val="en-US"/>
        </w:rPr>
        <w:sectPr w:rsidR="005E7462" w:rsidRPr="007D642B"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1C0B937" w14:textId="32711248" w:rsidR="00A013EA" w:rsidRPr="007D642B" w:rsidRDefault="00A013EA" w:rsidP="004A52A1">
      <w:pPr>
        <w:pStyle w:val="Heading3"/>
        <w:rPr>
          <w:rFonts w:cs="Arial"/>
          <w:color w:val="000000" w:themeColor="text1"/>
        </w:rPr>
      </w:pPr>
      <w:r w:rsidRPr="007D642B">
        <w:rPr>
          <w:rFonts w:cs="Arial"/>
          <w:b/>
          <w:bCs/>
          <w:color w:val="000000" w:themeColor="text1"/>
        </w:rPr>
        <w:lastRenderedPageBreak/>
        <w:t xml:space="preserve">Supplementary Table </w:t>
      </w:r>
      <w:r w:rsidR="00FE4F9D" w:rsidRPr="007D642B">
        <w:rPr>
          <w:rFonts w:cs="Arial"/>
          <w:b/>
          <w:bCs/>
          <w:color w:val="000000" w:themeColor="text1"/>
        </w:rPr>
        <w:t>1</w:t>
      </w:r>
      <w:r w:rsidRPr="007D642B">
        <w:rPr>
          <w:rFonts w:cs="Arial"/>
          <w:b/>
          <w:bCs/>
          <w:color w:val="000000" w:themeColor="text1"/>
        </w:rPr>
        <w:t>.</w:t>
      </w:r>
      <w:r w:rsidRPr="007D642B">
        <w:rPr>
          <w:rFonts w:cs="Arial"/>
          <w:color w:val="000000" w:themeColor="text1"/>
        </w:rPr>
        <w:t xml:space="preserve"> Descriptive statistics of the study sample from the</w:t>
      </w:r>
      <w:r w:rsidR="006F5635" w:rsidRPr="007D642B">
        <w:rPr>
          <w:rFonts w:cs="Arial"/>
          <w:color w:val="000000" w:themeColor="text1"/>
        </w:rPr>
        <w:t xml:space="preserve"> </w:t>
      </w:r>
      <w:r w:rsidRPr="007D642B">
        <w:rPr>
          <w:rFonts w:cs="Arial"/>
          <w:color w:val="000000" w:themeColor="text1"/>
        </w:rPr>
        <w:t>TEDS</w:t>
      </w:r>
    </w:p>
    <w:tbl>
      <w:tblPr>
        <w:tblW w:w="907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220"/>
        <w:gridCol w:w="2221"/>
        <w:gridCol w:w="2221"/>
      </w:tblGrid>
      <w:tr w:rsidR="00E34801" w:rsidRPr="007D642B" w14:paraId="5E78F212" w14:textId="77777777" w:rsidTr="00836EB2">
        <w:trPr>
          <w:trHeight w:val="320"/>
        </w:trPr>
        <w:tc>
          <w:tcPr>
            <w:tcW w:w="2410" w:type="dxa"/>
            <w:shd w:val="clear" w:color="auto" w:fill="auto"/>
            <w:vAlign w:val="bottom"/>
          </w:tcPr>
          <w:p w14:paraId="098E63E7" w14:textId="77777777" w:rsidR="00A013EA" w:rsidRPr="007D642B" w:rsidRDefault="00A013EA" w:rsidP="00BD7E12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zh-TW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369B3E34" w14:textId="77777777" w:rsidR="00A013EA" w:rsidRPr="007D642B" w:rsidRDefault="00A013EA" w:rsidP="00BD7E12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lang w:eastAsia="zh-TW"/>
              </w:rPr>
            </w:pPr>
            <w:r w:rsidRPr="007D642B">
              <w:rPr>
                <w:rFonts w:eastAsia="Times New Roman" w:cs="Arial"/>
                <w:color w:val="000000" w:themeColor="text1"/>
                <w:lang w:eastAsia="zh-TW"/>
              </w:rPr>
              <w:t>total (pairs)</w:t>
            </w:r>
          </w:p>
        </w:tc>
        <w:tc>
          <w:tcPr>
            <w:tcW w:w="2221" w:type="dxa"/>
            <w:shd w:val="clear" w:color="auto" w:fill="auto"/>
            <w:vAlign w:val="bottom"/>
          </w:tcPr>
          <w:p w14:paraId="7CAE2DF3" w14:textId="77777777" w:rsidR="00A013EA" w:rsidRPr="007D642B" w:rsidRDefault="00A013EA" w:rsidP="00BD7E12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lang w:eastAsia="zh-TW"/>
              </w:rPr>
            </w:pPr>
            <w:r w:rsidRPr="007D642B">
              <w:rPr>
                <w:rFonts w:eastAsia="Times New Roman" w:cs="Arial"/>
                <w:color w:val="000000" w:themeColor="text1"/>
                <w:lang w:eastAsia="zh-TW"/>
              </w:rPr>
              <w:t>MZ (pairs)</w:t>
            </w:r>
          </w:p>
        </w:tc>
        <w:tc>
          <w:tcPr>
            <w:tcW w:w="2221" w:type="dxa"/>
            <w:shd w:val="clear" w:color="auto" w:fill="auto"/>
            <w:vAlign w:val="bottom"/>
          </w:tcPr>
          <w:p w14:paraId="4125B40B" w14:textId="77777777" w:rsidR="00A013EA" w:rsidRPr="007D642B" w:rsidRDefault="00A013EA" w:rsidP="00BD7E12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lang w:eastAsia="zh-TW"/>
              </w:rPr>
            </w:pPr>
            <w:r w:rsidRPr="007D642B">
              <w:rPr>
                <w:rFonts w:eastAsia="Times New Roman" w:cs="Arial"/>
                <w:color w:val="000000" w:themeColor="text1"/>
                <w:lang w:eastAsia="zh-TW"/>
              </w:rPr>
              <w:t>DZ (pairs)</w:t>
            </w:r>
          </w:p>
        </w:tc>
      </w:tr>
      <w:tr w:rsidR="00E34801" w:rsidRPr="007D642B" w14:paraId="07F1B259" w14:textId="77777777" w:rsidTr="00836EB2">
        <w:trPr>
          <w:trHeight w:val="320"/>
        </w:trPr>
        <w:tc>
          <w:tcPr>
            <w:tcW w:w="2410" w:type="dxa"/>
            <w:shd w:val="clear" w:color="auto" w:fill="auto"/>
            <w:vAlign w:val="bottom"/>
          </w:tcPr>
          <w:p w14:paraId="60EB81D7" w14:textId="77777777" w:rsidR="00A013EA" w:rsidRPr="007D642B" w:rsidRDefault="00A013EA" w:rsidP="00BD7E12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lang w:eastAsia="zh-TW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45E10520" w14:textId="77777777" w:rsidR="00A013EA" w:rsidRPr="007D642B" w:rsidRDefault="00A013EA" w:rsidP="00BD7E1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7D642B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zh-TW"/>
              </w:rPr>
              <w:t>n (%) / mean (SD)</w:t>
            </w:r>
          </w:p>
        </w:tc>
        <w:tc>
          <w:tcPr>
            <w:tcW w:w="2221" w:type="dxa"/>
            <w:shd w:val="clear" w:color="auto" w:fill="auto"/>
            <w:vAlign w:val="bottom"/>
          </w:tcPr>
          <w:p w14:paraId="648E654E" w14:textId="77777777" w:rsidR="00A013EA" w:rsidRPr="007D642B" w:rsidRDefault="00A013EA" w:rsidP="00BD7E1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7D642B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zh-TW"/>
              </w:rPr>
              <w:t>n (%) / mean (SD)</w:t>
            </w:r>
          </w:p>
        </w:tc>
        <w:tc>
          <w:tcPr>
            <w:tcW w:w="2221" w:type="dxa"/>
            <w:shd w:val="clear" w:color="auto" w:fill="auto"/>
            <w:vAlign w:val="bottom"/>
          </w:tcPr>
          <w:p w14:paraId="45D14285" w14:textId="77777777" w:rsidR="00A013EA" w:rsidRPr="007D642B" w:rsidRDefault="00A013EA" w:rsidP="00BD7E1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7D642B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zh-TW"/>
              </w:rPr>
              <w:t>n (%) / mean (SD)</w:t>
            </w:r>
          </w:p>
        </w:tc>
      </w:tr>
      <w:tr w:rsidR="00E34801" w:rsidRPr="007D642B" w14:paraId="35A8EEC7" w14:textId="77777777" w:rsidTr="00836EB2">
        <w:trPr>
          <w:trHeight w:val="320"/>
        </w:trPr>
        <w:tc>
          <w:tcPr>
            <w:tcW w:w="2410" w:type="dxa"/>
            <w:shd w:val="clear" w:color="auto" w:fill="auto"/>
            <w:vAlign w:val="bottom"/>
          </w:tcPr>
          <w:p w14:paraId="5E53C57D" w14:textId="49A8D7AE" w:rsidR="00A013EA" w:rsidRPr="007D642B" w:rsidRDefault="003C0815" w:rsidP="00BD7E12">
            <w:pPr>
              <w:spacing w:after="0" w:line="240" w:lineRule="auto"/>
              <w:rPr>
                <w:rFonts w:eastAsia="Times New Roman" w:cs="Arial"/>
                <w:i/>
                <w:iCs/>
                <w:color w:val="000000" w:themeColor="text1"/>
                <w:lang w:eastAsia="zh-TW"/>
              </w:rPr>
            </w:pPr>
            <w:bookmarkStart w:id="0" w:name="_Hlk106287132"/>
            <w:r w:rsidRPr="007D642B">
              <w:rPr>
                <w:rFonts w:eastAsia="Times New Roman" w:cs="Arial"/>
                <w:i/>
                <w:iCs/>
                <w:color w:val="000000" w:themeColor="text1"/>
                <w:lang w:val="en-US" w:eastAsia="zh-TW"/>
              </w:rPr>
              <w:t>N</w:t>
            </w:r>
            <w:r w:rsidR="007F1B59" w:rsidRPr="007D642B">
              <w:rPr>
                <w:rFonts w:eastAsia="Times New Roman" w:cs="Arial"/>
                <w:i/>
                <w:iCs/>
                <w:color w:val="000000" w:themeColor="text1"/>
                <w:lang w:val="en-US" w:eastAsia="zh-TW"/>
              </w:rPr>
              <w:t xml:space="preserve"> </w:t>
            </w:r>
            <w:r w:rsidRPr="007D642B">
              <w:rPr>
                <w:rFonts w:eastAsia="Times New Roman" w:cs="Arial"/>
                <w:i/>
                <w:iCs/>
                <w:color w:val="000000" w:themeColor="text1"/>
                <w:lang w:val="en-US" w:eastAsia="zh-TW"/>
              </w:rPr>
              <w:t>(</w:t>
            </w:r>
            <w:r w:rsidR="000A53BE" w:rsidRPr="007D642B">
              <w:rPr>
                <w:rFonts w:eastAsia="Times New Roman" w:cs="Arial"/>
                <w:i/>
                <w:iCs/>
                <w:color w:val="000000" w:themeColor="text1"/>
                <w:lang w:val="en-US" w:eastAsia="zh-TW"/>
              </w:rPr>
              <w:t>%</w:t>
            </w:r>
            <w:r w:rsidRPr="007D642B">
              <w:rPr>
                <w:rFonts w:eastAsia="Times New Roman" w:cs="Arial"/>
                <w:i/>
                <w:iCs/>
                <w:color w:val="000000" w:themeColor="text1"/>
                <w:lang w:val="en-US" w:eastAsia="zh-TW"/>
              </w:rPr>
              <w:t>)</w:t>
            </w:r>
          </w:p>
        </w:tc>
        <w:tc>
          <w:tcPr>
            <w:tcW w:w="2220" w:type="dxa"/>
            <w:shd w:val="clear" w:color="auto" w:fill="auto"/>
          </w:tcPr>
          <w:p w14:paraId="4ECC3F59" w14:textId="3F852AD8" w:rsidR="00A013EA" w:rsidRPr="007D642B" w:rsidRDefault="00510D1F" w:rsidP="00BD7E1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7D642B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zh-TW"/>
              </w:rPr>
              <w:t>7658</w:t>
            </w:r>
            <w:r w:rsidR="00A013EA" w:rsidRPr="007D642B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zh-TW"/>
              </w:rPr>
              <w:t xml:space="preserve"> (100%)</w:t>
            </w:r>
          </w:p>
        </w:tc>
        <w:tc>
          <w:tcPr>
            <w:tcW w:w="2221" w:type="dxa"/>
            <w:shd w:val="clear" w:color="auto" w:fill="auto"/>
          </w:tcPr>
          <w:p w14:paraId="0CA72B9A" w14:textId="6731FAFB" w:rsidR="00A013EA" w:rsidRPr="007D642B" w:rsidRDefault="003C0815" w:rsidP="00BD7E1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7D642B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zh-TW"/>
              </w:rPr>
              <w:t>2729</w:t>
            </w:r>
            <w:r w:rsidR="00A013EA" w:rsidRPr="007D642B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zh-TW"/>
              </w:rPr>
              <w:t>(35.</w:t>
            </w:r>
            <w:r w:rsidR="00737DF4" w:rsidRPr="007D642B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zh-TW"/>
              </w:rPr>
              <w:t>6</w:t>
            </w:r>
            <w:r w:rsidR="00A013EA" w:rsidRPr="007D642B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221" w:type="dxa"/>
            <w:shd w:val="clear" w:color="auto" w:fill="auto"/>
          </w:tcPr>
          <w:p w14:paraId="04406680" w14:textId="585F749C" w:rsidR="00A013EA" w:rsidRPr="007D642B" w:rsidRDefault="00A2053C" w:rsidP="00BD7E1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7D642B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zh-TW"/>
              </w:rPr>
              <w:t>4929</w:t>
            </w:r>
            <w:r w:rsidR="00A013EA" w:rsidRPr="007D642B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zh-TW"/>
              </w:rPr>
              <w:t>(64.</w:t>
            </w:r>
            <w:r w:rsidR="00AD71B6" w:rsidRPr="007D642B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zh-TW"/>
              </w:rPr>
              <w:t>4</w:t>
            </w:r>
            <w:r w:rsidR="00A013EA" w:rsidRPr="007D642B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</w:tr>
      <w:bookmarkEnd w:id="0"/>
      <w:tr w:rsidR="00E34801" w:rsidRPr="007D642B" w14:paraId="66EA545B" w14:textId="77777777" w:rsidTr="00836EB2">
        <w:trPr>
          <w:trHeight w:val="320"/>
        </w:trPr>
        <w:tc>
          <w:tcPr>
            <w:tcW w:w="2410" w:type="dxa"/>
            <w:shd w:val="clear" w:color="auto" w:fill="auto"/>
            <w:vAlign w:val="bottom"/>
          </w:tcPr>
          <w:p w14:paraId="2FC703D0" w14:textId="69AEBEBE" w:rsidR="00910948" w:rsidRPr="007D642B" w:rsidRDefault="00910948" w:rsidP="00BD7E12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zh-TW"/>
              </w:rPr>
            </w:pPr>
            <w:r w:rsidRPr="007D642B">
              <w:rPr>
                <w:rFonts w:eastAsia="Times New Roman" w:cs="Arial"/>
                <w:color w:val="000000" w:themeColor="text1"/>
                <w:lang w:eastAsia="zh-TW"/>
              </w:rPr>
              <w:t>MFQ</w:t>
            </w:r>
          </w:p>
        </w:tc>
        <w:tc>
          <w:tcPr>
            <w:tcW w:w="2220" w:type="dxa"/>
            <w:shd w:val="clear" w:color="auto" w:fill="auto"/>
          </w:tcPr>
          <w:p w14:paraId="00EA0D58" w14:textId="77777777" w:rsidR="00910948" w:rsidRPr="007D642B" w:rsidRDefault="00910948" w:rsidP="00BD7E12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2221" w:type="dxa"/>
            <w:shd w:val="clear" w:color="auto" w:fill="auto"/>
          </w:tcPr>
          <w:p w14:paraId="2E0EA716" w14:textId="77777777" w:rsidR="00910948" w:rsidRPr="007D642B" w:rsidRDefault="00910948" w:rsidP="00BD7E12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2221" w:type="dxa"/>
            <w:shd w:val="clear" w:color="auto" w:fill="auto"/>
          </w:tcPr>
          <w:p w14:paraId="032CC0BA" w14:textId="77777777" w:rsidR="00910948" w:rsidRPr="007D642B" w:rsidRDefault="00910948" w:rsidP="00BD7E12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E34801" w:rsidRPr="007D642B" w14:paraId="79F27646" w14:textId="77777777" w:rsidTr="00836EB2">
        <w:trPr>
          <w:trHeight w:val="320"/>
        </w:trPr>
        <w:tc>
          <w:tcPr>
            <w:tcW w:w="2410" w:type="dxa"/>
            <w:shd w:val="clear" w:color="auto" w:fill="auto"/>
            <w:vAlign w:val="bottom"/>
          </w:tcPr>
          <w:p w14:paraId="5FE39530" w14:textId="77777777" w:rsidR="00A013EA" w:rsidRPr="007D642B" w:rsidRDefault="00A013EA" w:rsidP="00BD7E12">
            <w:pPr>
              <w:spacing w:after="0" w:line="240" w:lineRule="auto"/>
              <w:ind w:left="720"/>
              <w:rPr>
                <w:rFonts w:eastAsia="Times New Roman" w:cs="Arial"/>
                <w:i/>
                <w:iCs/>
                <w:color w:val="000000" w:themeColor="text1"/>
                <w:lang w:eastAsia="zh-TW"/>
              </w:rPr>
            </w:pPr>
            <w:r w:rsidRPr="007D642B">
              <w:rPr>
                <w:rFonts w:eastAsia="Times New Roman" w:cs="Arial"/>
                <w:i/>
                <w:iCs/>
                <w:color w:val="000000" w:themeColor="text1"/>
                <w:lang w:eastAsia="zh-TW"/>
              </w:rPr>
              <w:t>age 12</w:t>
            </w:r>
          </w:p>
        </w:tc>
        <w:tc>
          <w:tcPr>
            <w:tcW w:w="2220" w:type="dxa"/>
            <w:shd w:val="clear" w:color="auto" w:fill="auto"/>
          </w:tcPr>
          <w:p w14:paraId="38DF3425" w14:textId="77777777" w:rsidR="00A013EA" w:rsidRPr="007D642B" w:rsidRDefault="00A013EA" w:rsidP="00BD7E12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</w:pPr>
            <w:r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>2.32 (3.33)</w:t>
            </w:r>
          </w:p>
        </w:tc>
        <w:tc>
          <w:tcPr>
            <w:tcW w:w="2221" w:type="dxa"/>
            <w:shd w:val="clear" w:color="auto" w:fill="auto"/>
          </w:tcPr>
          <w:p w14:paraId="65E043E2" w14:textId="718A364E" w:rsidR="00A013EA" w:rsidRPr="007D642B" w:rsidRDefault="00A013EA" w:rsidP="00BD7E12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</w:pPr>
            <w:r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>2.3</w:t>
            </w:r>
            <w:r w:rsidR="007D4528"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>1</w:t>
            </w:r>
            <w:r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 xml:space="preserve"> (</w:t>
            </w:r>
            <w:r w:rsidR="00DE1738"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>3.34</w:t>
            </w:r>
            <w:r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221" w:type="dxa"/>
            <w:shd w:val="clear" w:color="auto" w:fill="auto"/>
          </w:tcPr>
          <w:p w14:paraId="67992A23" w14:textId="77777777" w:rsidR="00A013EA" w:rsidRPr="007D642B" w:rsidRDefault="00A013EA" w:rsidP="00BD7E12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</w:pPr>
            <w:r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>2.32 (3.34)</w:t>
            </w:r>
          </w:p>
        </w:tc>
      </w:tr>
      <w:tr w:rsidR="00E34801" w:rsidRPr="007D642B" w14:paraId="7B8AC5D8" w14:textId="77777777" w:rsidTr="00836EB2">
        <w:trPr>
          <w:trHeight w:val="320"/>
        </w:trPr>
        <w:tc>
          <w:tcPr>
            <w:tcW w:w="2410" w:type="dxa"/>
            <w:shd w:val="clear" w:color="auto" w:fill="auto"/>
            <w:vAlign w:val="bottom"/>
          </w:tcPr>
          <w:p w14:paraId="65B05B68" w14:textId="77777777" w:rsidR="00A013EA" w:rsidRPr="007D642B" w:rsidRDefault="00A013EA" w:rsidP="00BD7E12">
            <w:pPr>
              <w:spacing w:after="0" w:line="240" w:lineRule="auto"/>
              <w:ind w:left="720"/>
              <w:rPr>
                <w:rFonts w:eastAsia="Times New Roman" w:cs="Arial"/>
                <w:i/>
                <w:iCs/>
                <w:color w:val="000000" w:themeColor="text1"/>
                <w:lang w:eastAsia="zh-TW"/>
              </w:rPr>
            </w:pPr>
            <w:r w:rsidRPr="007D642B">
              <w:rPr>
                <w:rFonts w:eastAsia="Times New Roman" w:cs="Arial"/>
                <w:i/>
                <w:iCs/>
                <w:color w:val="000000" w:themeColor="text1"/>
                <w:lang w:eastAsia="zh-TW"/>
              </w:rPr>
              <w:t>age 16</w:t>
            </w:r>
          </w:p>
        </w:tc>
        <w:tc>
          <w:tcPr>
            <w:tcW w:w="2220" w:type="dxa"/>
            <w:shd w:val="clear" w:color="auto" w:fill="auto"/>
          </w:tcPr>
          <w:p w14:paraId="39AF87E9" w14:textId="77777777" w:rsidR="00A013EA" w:rsidRPr="007D642B" w:rsidRDefault="00A013EA" w:rsidP="00BD7E12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</w:pPr>
            <w:r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>3.64 (4.44)</w:t>
            </w:r>
          </w:p>
        </w:tc>
        <w:tc>
          <w:tcPr>
            <w:tcW w:w="2221" w:type="dxa"/>
            <w:shd w:val="clear" w:color="auto" w:fill="auto"/>
          </w:tcPr>
          <w:p w14:paraId="1DFDDB66" w14:textId="518D6D05" w:rsidR="00A013EA" w:rsidRPr="007D642B" w:rsidRDefault="007D4528" w:rsidP="00BD7E12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</w:pPr>
            <w:r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>3.52</w:t>
            </w:r>
            <w:r w:rsidR="00A013EA"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 xml:space="preserve"> (</w:t>
            </w:r>
            <w:r w:rsidR="008F146F"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>4.4</w:t>
            </w:r>
            <w:r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>3</w:t>
            </w:r>
            <w:r w:rsidR="00A013EA"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221" w:type="dxa"/>
            <w:shd w:val="clear" w:color="auto" w:fill="auto"/>
          </w:tcPr>
          <w:p w14:paraId="2ED6A528" w14:textId="77777777" w:rsidR="00A013EA" w:rsidRPr="007D642B" w:rsidRDefault="00A013EA" w:rsidP="00BD7E12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</w:pPr>
            <w:r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>3.64 (4.44)</w:t>
            </w:r>
          </w:p>
        </w:tc>
      </w:tr>
      <w:tr w:rsidR="00E34801" w:rsidRPr="007D642B" w14:paraId="5ED22DA1" w14:textId="77777777" w:rsidTr="00836EB2">
        <w:trPr>
          <w:trHeight w:val="320"/>
        </w:trPr>
        <w:tc>
          <w:tcPr>
            <w:tcW w:w="2410" w:type="dxa"/>
            <w:shd w:val="clear" w:color="auto" w:fill="auto"/>
            <w:vAlign w:val="bottom"/>
          </w:tcPr>
          <w:p w14:paraId="15D4F944" w14:textId="77777777" w:rsidR="00A013EA" w:rsidRPr="007D642B" w:rsidRDefault="00A013EA" w:rsidP="00BD7E12">
            <w:pPr>
              <w:spacing w:after="0" w:line="240" w:lineRule="auto"/>
              <w:ind w:left="720"/>
              <w:rPr>
                <w:rFonts w:eastAsia="Times New Roman" w:cs="Arial"/>
                <w:i/>
                <w:iCs/>
                <w:color w:val="000000" w:themeColor="text1"/>
                <w:lang w:eastAsia="zh-TW"/>
              </w:rPr>
            </w:pPr>
            <w:r w:rsidRPr="007D642B">
              <w:rPr>
                <w:rFonts w:eastAsia="Times New Roman" w:cs="Arial"/>
                <w:i/>
                <w:iCs/>
                <w:color w:val="000000" w:themeColor="text1"/>
                <w:lang w:eastAsia="zh-TW"/>
              </w:rPr>
              <w:t>age 21</w:t>
            </w:r>
          </w:p>
        </w:tc>
        <w:tc>
          <w:tcPr>
            <w:tcW w:w="2220" w:type="dxa"/>
            <w:shd w:val="clear" w:color="auto" w:fill="auto"/>
          </w:tcPr>
          <w:p w14:paraId="266B5AAE" w14:textId="77777777" w:rsidR="00A013EA" w:rsidRPr="007D642B" w:rsidRDefault="00A013EA" w:rsidP="00BD7E12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</w:pPr>
            <w:r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>4.47 (4.13)</w:t>
            </w:r>
          </w:p>
        </w:tc>
        <w:tc>
          <w:tcPr>
            <w:tcW w:w="2221" w:type="dxa"/>
            <w:shd w:val="clear" w:color="auto" w:fill="auto"/>
          </w:tcPr>
          <w:p w14:paraId="7F8288CB" w14:textId="672EFFB2" w:rsidR="00A013EA" w:rsidRPr="007D642B" w:rsidRDefault="00A013EA" w:rsidP="00BD7E12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</w:pPr>
            <w:r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>4.4</w:t>
            </w:r>
            <w:r w:rsidR="00C443F4"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>7</w:t>
            </w:r>
            <w:r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 xml:space="preserve"> (4.</w:t>
            </w:r>
            <w:r w:rsidR="00C443F4"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>19</w:t>
            </w:r>
            <w:r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221" w:type="dxa"/>
            <w:shd w:val="clear" w:color="auto" w:fill="auto"/>
          </w:tcPr>
          <w:p w14:paraId="4DC6CDCE" w14:textId="77777777" w:rsidR="00A013EA" w:rsidRPr="007D642B" w:rsidRDefault="00A013EA" w:rsidP="00BD7E12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</w:pPr>
            <w:r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>4.47 (4.13)</w:t>
            </w:r>
          </w:p>
        </w:tc>
      </w:tr>
      <w:tr w:rsidR="00E34801" w:rsidRPr="007D642B" w14:paraId="6D72E137" w14:textId="77777777" w:rsidTr="00836EB2">
        <w:trPr>
          <w:trHeight w:val="320"/>
        </w:trPr>
        <w:tc>
          <w:tcPr>
            <w:tcW w:w="2410" w:type="dxa"/>
            <w:shd w:val="clear" w:color="auto" w:fill="auto"/>
            <w:vAlign w:val="bottom"/>
          </w:tcPr>
          <w:p w14:paraId="402D5281" w14:textId="77777777" w:rsidR="00A013EA" w:rsidRPr="007D642B" w:rsidRDefault="00A013EA" w:rsidP="00BD7E12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zh-TW"/>
              </w:rPr>
            </w:pPr>
            <w:r w:rsidRPr="007D642B">
              <w:rPr>
                <w:rFonts w:eastAsia="Times New Roman" w:cs="Arial"/>
                <w:color w:val="000000" w:themeColor="text1"/>
                <w:lang w:eastAsia="zh-TW"/>
              </w:rPr>
              <w:t>BMI (kg/m</w:t>
            </w:r>
            <w:r w:rsidRPr="007D642B">
              <w:rPr>
                <w:rFonts w:eastAsia="Times New Roman" w:cs="Arial"/>
                <w:color w:val="000000" w:themeColor="text1"/>
                <w:vertAlign w:val="superscript"/>
                <w:lang w:eastAsia="zh-TW"/>
              </w:rPr>
              <w:t>2</w:t>
            </w:r>
            <w:r w:rsidRPr="007D642B">
              <w:rPr>
                <w:rFonts w:eastAsia="Times New Roman" w:cs="Arial"/>
                <w:color w:val="000000" w:themeColor="text1"/>
                <w:lang w:eastAsia="zh-TW"/>
              </w:rPr>
              <w:t>)</w:t>
            </w:r>
          </w:p>
        </w:tc>
        <w:tc>
          <w:tcPr>
            <w:tcW w:w="2220" w:type="dxa"/>
            <w:shd w:val="clear" w:color="auto" w:fill="auto"/>
          </w:tcPr>
          <w:p w14:paraId="25C2F09D" w14:textId="77777777" w:rsidR="00A013EA" w:rsidRPr="007D642B" w:rsidRDefault="00A013EA" w:rsidP="00BD7E12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2221" w:type="dxa"/>
            <w:shd w:val="clear" w:color="auto" w:fill="auto"/>
          </w:tcPr>
          <w:p w14:paraId="42957108" w14:textId="77777777" w:rsidR="00A013EA" w:rsidRPr="007D642B" w:rsidRDefault="00A013EA" w:rsidP="00BD7E12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2221" w:type="dxa"/>
            <w:shd w:val="clear" w:color="auto" w:fill="auto"/>
          </w:tcPr>
          <w:p w14:paraId="7A1E0A02" w14:textId="77777777" w:rsidR="00A013EA" w:rsidRPr="007D642B" w:rsidRDefault="00A013EA" w:rsidP="00BD7E12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E34801" w:rsidRPr="007D642B" w14:paraId="1C76D5B5" w14:textId="77777777" w:rsidTr="00836EB2">
        <w:trPr>
          <w:trHeight w:val="320"/>
        </w:trPr>
        <w:tc>
          <w:tcPr>
            <w:tcW w:w="2410" w:type="dxa"/>
            <w:shd w:val="clear" w:color="auto" w:fill="auto"/>
            <w:vAlign w:val="bottom"/>
          </w:tcPr>
          <w:p w14:paraId="6B36E9CC" w14:textId="77777777" w:rsidR="00A013EA" w:rsidRPr="007D642B" w:rsidRDefault="00A013EA" w:rsidP="00BD7E12">
            <w:pPr>
              <w:spacing w:after="0" w:line="240" w:lineRule="auto"/>
              <w:ind w:left="720"/>
              <w:rPr>
                <w:rFonts w:eastAsia="Times New Roman" w:cs="Arial"/>
                <w:i/>
                <w:iCs/>
                <w:color w:val="000000" w:themeColor="text1"/>
                <w:lang w:eastAsia="zh-TW"/>
              </w:rPr>
            </w:pPr>
            <w:r w:rsidRPr="007D642B">
              <w:rPr>
                <w:rFonts w:eastAsia="Times New Roman" w:cs="Arial"/>
                <w:i/>
                <w:iCs/>
                <w:color w:val="000000" w:themeColor="text1"/>
                <w:lang w:eastAsia="zh-TW"/>
              </w:rPr>
              <w:t>age 12</w:t>
            </w:r>
          </w:p>
        </w:tc>
        <w:tc>
          <w:tcPr>
            <w:tcW w:w="2220" w:type="dxa"/>
            <w:shd w:val="clear" w:color="auto" w:fill="auto"/>
          </w:tcPr>
          <w:p w14:paraId="34B429D3" w14:textId="77777777" w:rsidR="00A013EA" w:rsidRPr="007D642B" w:rsidRDefault="00A013EA" w:rsidP="00BD7E12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</w:pPr>
            <w:r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>17.84 (3.14)</w:t>
            </w:r>
          </w:p>
        </w:tc>
        <w:tc>
          <w:tcPr>
            <w:tcW w:w="2221" w:type="dxa"/>
            <w:shd w:val="clear" w:color="auto" w:fill="auto"/>
          </w:tcPr>
          <w:p w14:paraId="7EB56116" w14:textId="73463B8C" w:rsidR="00A013EA" w:rsidRPr="007D642B" w:rsidRDefault="00A013EA" w:rsidP="00BD7E12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</w:pPr>
            <w:r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>17.8</w:t>
            </w:r>
            <w:r w:rsidR="00254188"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>0</w:t>
            </w:r>
            <w:r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 xml:space="preserve"> (2.9</w:t>
            </w:r>
            <w:r w:rsidR="00254188"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>7</w:t>
            </w:r>
            <w:r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221" w:type="dxa"/>
            <w:shd w:val="clear" w:color="auto" w:fill="auto"/>
          </w:tcPr>
          <w:p w14:paraId="0F5A763E" w14:textId="77777777" w:rsidR="00A013EA" w:rsidRPr="007D642B" w:rsidRDefault="00A013EA" w:rsidP="00BD7E12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</w:pPr>
            <w:r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>17.86 (3.22)</w:t>
            </w:r>
          </w:p>
        </w:tc>
      </w:tr>
      <w:tr w:rsidR="00E34801" w:rsidRPr="007D642B" w14:paraId="4767ACF0" w14:textId="77777777" w:rsidTr="00836EB2">
        <w:trPr>
          <w:trHeight w:val="320"/>
        </w:trPr>
        <w:tc>
          <w:tcPr>
            <w:tcW w:w="2410" w:type="dxa"/>
            <w:shd w:val="clear" w:color="auto" w:fill="auto"/>
            <w:vAlign w:val="bottom"/>
          </w:tcPr>
          <w:p w14:paraId="15F1488A" w14:textId="77777777" w:rsidR="00A013EA" w:rsidRPr="007D642B" w:rsidRDefault="00A013EA" w:rsidP="00BD7E12">
            <w:pPr>
              <w:spacing w:after="0" w:line="240" w:lineRule="auto"/>
              <w:ind w:left="720"/>
              <w:rPr>
                <w:rFonts w:eastAsia="Times New Roman" w:cs="Arial"/>
                <w:i/>
                <w:iCs/>
                <w:color w:val="000000" w:themeColor="text1"/>
                <w:lang w:eastAsia="zh-TW"/>
              </w:rPr>
            </w:pPr>
            <w:r w:rsidRPr="007D642B">
              <w:rPr>
                <w:rFonts w:eastAsia="Times New Roman" w:cs="Arial"/>
                <w:i/>
                <w:iCs/>
                <w:color w:val="000000" w:themeColor="text1"/>
                <w:lang w:eastAsia="zh-TW"/>
              </w:rPr>
              <w:t>age 16</w:t>
            </w:r>
          </w:p>
        </w:tc>
        <w:tc>
          <w:tcPr>
            <w:tcW w:w="2220" w:type="dxa"/>
            <w:shd w:val="clear" w:color="auto" w:fill="auto"/>
          </w:tcPr>
          <w:p w14:paraId="64788A0E" w14:textId="77777777" w:rsidR="00A013EA" w:rsidRPr="007D642B" w:rsidRDefault="00A013EA" w:rsidP="00BD7E12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</w:pPr>
            <w:r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>21.01 (3.24)</w:t>
            </w:r>
          </w:p>
        </w:tc>
        <w:tc>
          <w:tcPr>
            <w:tcW w:w="2221" w:type="dxa"/>
            <w:shd w:val="clear" w:color="auto" w:fill="auto"/>
          </w:tcPr>
          <w:p w14:paraId="7F553690" w14:textId="6CAF17D0" w:rsidR="00A013EA" w:rsidRPr="007D642B" w:rsidRDefault="00A013EA" w:rsidP="00BD7E12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</w:pPr>
            <w:r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>20.9</w:t>
            </w:r>
            <w:r w:rsidR="00254188"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>6</w:t>
            </w:r>
            <w:r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 xml:space="preserve"> (3.1</w:t>
            </w:r>
            <w:r w:rsidR="002777C0"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>5</w:t>
            </w:r>
            <w:r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221" w:type="dxa"/>
            <w:shd w:val="clear" w:color="auto" w:fill="auto"/>
          </w:tcPr>
          <w:p w14:paraId="031B3FB5" w14:textId="77777777" w:rsidR="00A013EA" w:rsidRPr="007D642B" w:rsidRDefault="00A013EA" w:rsidP="00BD7E12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</w:pPr>
            <w:r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>21.04 (3.28)</w:t>
            </w:r>
          </w:p>
        </w:tc>
      </w:tr>
      <w:tr w:rsidR="00E34801" w:rsidRPr="007D642B" w14:paraId="5C48C37A" w14:textId="77777777" w:rsidTr="00836EB2">
        <w:trPr>
          <w:trHeight w:val="320"/>
        </w:trPr>
        <w:tc>
          <w:tcPr>
            <w:tcW w:w="2410" w:type="dxa"/>
            <w:shd w:val="clear" w:color="auto" w:fill="auto"/>
            <w:vAlign w:val="bottom"/>
          </w:tcPr>
          <w:p w14:paraId="6F625724" w14:textId="77777777" w:rsidR="00A013EA" w:rsidRPr="007D642B" w:rsidRDefault="00A013EA" w:rsidP="00BD7E12">
            <w:pPr>
              <w:spacing w:after="0" w:line="240" w:lineRule="auto"/>
              <w:ind w:left="720"/>
              <w:rPr>
                <w:rFonts w:eastAsia="Times New Roman" w:cs="Arial"/>
                <w:i/>
                <w:iCs/>
                <w:color w:val="000000" w:themeColor="text1"/>
                <w:lang w:eastAsia="zh-TW"/>
              </w:rPr>
            </w:pPr>
            <w:r w:rsidRPr="007D642B">
              <w:rPr>
                <w:rFonts w:eastAsia="Times New Roman" w:cs="Arial"/>
                <w:i/>
                <w:iCs/>
                <w:color w:val="000000" w:themeColor="text1"/>
                <w:lang w:eastAsia="zh-TW"/>
              </w:rPr>
              <w:t>age 21</w:t>
            </w:r>
          </w:p>
        </w:tc>
        <w:tc>
          <w:tcPr>
            <w:tcW w:w="2220" w:type="dxa"/>
            <w:shd w:val="clear" w:color="auto" w:fill="auto"/>
          </w:tcPr>
          <w:p w14:paraId="2AB5FCC3" w14:textId="77777777" w:rsidR="00A013EA" w:rsidRPr="007D642B" w:rsidRDefault="00A013EA" w:rsidP="00BD7E12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</w:pPr>
            <w:r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>23.45 (4.62)</w:t>
            </w:r>
          </w:p>
        </w:tc>
        <w:tc>
          <w:tcPr>
            <w:tcW w:w="2221" w:type="dxa"/>
            <w:shd w:val="clear" w:color="auto" w:fill="auto"/>
          </w:tcPr>
          <w:p w14:paraId="22AE81E9" w14:textId="66CEF4DC" w:rsidR="00A013EA" w:rsidRPr="007D642B" w:rsidRDefault="00A013EA" w:rsidP="00BD7E12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</w:pPr>
            <w:r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>23.3</w:t>
            </w:r>
            <w:r w:rsidR="002777C0"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>2</w:t>
            </w:r>
            <w:r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 xml:space="preserve"> (4.5</w:t>
            </w:r>
            <w:r w:rsidR="002777C0"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>4</w:t>
            </w:r>
            <w:r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221" w:type="dxa"/>
            <w:shd w:val="clear" w:color="auto" w:fill="auto"/>
          </w:tcPr>
          <w:p w14:paraId="1BBA7C8C" w14:textId="77777777" w:rsidR="00A013EA" w:rsidRPr="007D642B" w:rsidRDefault="00A013EA" w:rsidP="00BD7E12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</w:pPr>
            <w:r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>23.50 (4.66)</w:t>
            </w:r>
          </w:p>
        </w:tc>
      </w:tr>
    </w:tbl>
    <w:p w14:paraId="21182521" w14:textId="47ACF696" w:rsidR="00A013EA" w:rsidRPr="007D642B" w:rsidRDefault="00A013EA" w:rsidP="00A013EA">
      <w:pPr>
        <w:spacing w:after="0" w:line="240" w:lineRule="auto"/>
        <w:rPr>
          <w:rFonts w:eastAsiaTheme="minorEastAsia" w:cs="Arial"/>
          <w:color w:val="000000" w:themeColor="text1"/>
          <w:sz w:val="20"/>
          <w:szCs w:val="20"/>
          <w:lang w:val="en-US" w:eastAsia="zh-TW"/>
        </w:rPr>
      </w:pPr>
      <w:r w:rsidRPr="007D642B">
        <w:rPr>
          <w:rFonts w:eastAsiaTheme="minorEastAsia" w:cs="Arial"/>
          <w:i/>
          <w:iCs/>
          <w:color w:val="000000" w:themeColor="text1"/>
          <w:sz w:val="20"/>
          <w:szCs w:val="20"/>
          <w:lang w:val="en-US" w:eastAsia="zh-TW"/>
        </w:rPr>
        <w:t>Note</w:t>
      </w:r>
      <w:r w:rsidR="00D274F6" w:rsidRPr="007D642B">
        <w:rPr>
          <w:rFonts w:eastAsiaTheme="minorEastAsia" w:cs="Arial"/>
          <w:i/>
          <w:iCs/>
          <w:color w:val="000000" w:themeColor="text1"/>
          <w:sz w:val="20"/>
          <w:szCs w:val="20"/>
          <w:lang w:val="en-US" w:eastAsia="zh-TW"/>
        </w:rPr>
        <w:t>.</w:t>
      </w:r>
      <w:r w:rsidRPr="007D642B">
        <w:rPr>
          <w:rFonts w:eastAsiaTheme="minorEastAsia" w:cs="Arial"/>
          <w:color w:val="000000" w:themeColor="text1"/>
          <w:sz w:val="20"/>
          <w:szCs w:val="20"/>
          <w:lang w:val="en-US" w:eastAsia="zh-TW"/>
        </w:rPr>
        <w:t xml:space="preserve"> MZ: monozygotic twin; DZ: dizygotic twin; MFQ: </w:t>
      </w:r>
      <w:bookmarkStart w:id="1" w:name="_Hlk52282650"/>
      <w:r w:rsidRPr="007D642B">
        <w:rPr>
          <w:rFonts w:eastAsiaTheme="minorEastAsia" w:cs="Arial"/>
          <w:color w:val="000000" w:themeColor="text1"/>
          <w:sz w:val="20"/>
          <w:szCs w:val="20"/>
          <w:lang w:val="en-US" w:eastAsia="zh-TW"/>
        </w:rPr>
        <w:t>Mood and Feelings Questionnaire</w:t>
      </w:r>
      <w:bookmarkEnd w:id="1"/>
      <w:r w:rsidRPr="007D642B">
        <w:rPr>
          <w:rFonts w:eastAsiaTheme="minorEastAsia" w:cs="Arial"/>
          <w:color w:val="000000" w:themeColor="text1"/>
          <w:sz w:val="20"/>
          <w:szCs w:val="20"/>
          <w:lang w:val="en-US" w:eastAsia="zh-TW"/>
        </w:rPr>
        <w:t>; BMI: body mass index.</w:t>
      </w:r>
    </w:p>
    <w:p w14:paraId="673DE70C" w14:textId="77777777" w:rsidR="004A52A1" w:rsidRPr="007D642B" w:rsidRDefault="004A52A1" w:rsidP="004A52A1">
      <w:pPr>
        <w:pStyle w:val="Heading3"/>
        <w:rPr>
          <w:rFonts w:cs="Arial"/>
          <w:b/>
          <w:bCs/>
          <w:color w:val="000000" w:themeColor="text1"/>
        </w:rPr>
        <w:sectPr w:rsidR="004A52A1" w:rsidRPr="007D642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6E9AA77" w14:textId="0DEA7B9F" w:rsidR="00384DD4" w:rsidRPr="007D642B" w:rsidRDefault="00384DD4" w:rsidP="004A52A1">
      <w:pPr>
        <w:pStyle w:val="Heading3"/>
        <w:rPr>
          <w:rFonts w:cs="Arial"/>
          <w:color w:val="000000" w:themeColor="text1"/>
        </w:rPr>
      </w:pPr>
      <w:r w:rsidRPr="007D642B">
        <w:rPr>
          <w:rFonts w:cs="Arial"/>
          <w:b/>
          <w:bCs/>
          <w:color w:val="000000" w:themeColor="text1"/>
        </w:rPr>
        <w:lastRenderedPageBreak/>
        <w:t xml:space="preserve">Supplementary Table </w:t>
      </w:r>
      <w:r w:rsidR="00607681" w:rsidRPr="007D642B">
        <w:rPr>
          <w:rFonts w:cs="Arial"/>
          <w:b/>
          <w:bCs/>
          <w:color w:val="000000" w:themeColor="text1"/>
        </w:rPr>
        <w:t>2</w:t>
      </w:r>
      <w:r w:rsidRPr="007D642B">
        <w:rPr>
          <w:rFonts w:cs="Arial"/>
          <w:b/>
          <w:bCs/>
          <w:color w:val="000000" w:themeColor="text1"/>
        </w:rPr>
        <w:t>.</w:t>
      </w:r>
      <w:r w:rsidRPr="007D642B">
        <w:rPr>
          <w:rFonts w:cs="Arial"/>
          <w:color w:val="000000" w:themeColor="text1"/>
        </w:rPr>
        <w:t xml:space="preserve"> Descriptive statistics of the study sample from T</w:t>
      </w:r>
      <w:r w:rsidR="00607681" w:rsidRPr="007D642B">
        <w:rPr>
          <w:rFonts w:cs="Arial"/>
          <w:color w:val="000000" w:themeColor="text1"/>
        </w:rPr>
        <w:t>winsUK</w:t>
      </w:r>
    </w:p>
    <w:tbl>
      <w:tblPr>
        <w:tblW w:w="920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266"/>
        <w:gridCol w:w="2266"/>
        <w:gridCol w:w="2267"/>
      </w:tblGrid>
      <w:tr w:rsidR="00E34801" w:rsidRPr="007D642B" w14:paraId="294AF956" w14:textId="77777777" w:rsidTr="00394015">
        <w:trPr>
          <w:trHeight w:val="320"/>
        </w:trPr>
        <w:tc>
          <w:tcPr>
            <w:tcW w:w="2410" w:type="dxa"/>
            <w:shd w:val="clear" w:color="auto" w:fill="auto"/>
            <w:vAlign w:val="bottom"/>
          </w:tcPr>
          <w:p w14:paraId="7D3D878B" w14:textId="77777777" w:rsidR="00384DD4" w:rsidRPr="007D642B" w:rsidRDefault="00384DD4" w:rsidP="00CC0043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zh-TW"/>
              </w:rPr>
            </w:pPr>
          </w:p>
        </w:tc>
        <w:tc>
          <w:tcPr>
            <w:tcW w:w="2266" w:type="dxa"/>
            <w:shd w:val="clear" w:color="auto" w:fill="auto"/>
            <w:vAlign w:val="bottom"/>
          </w:tcPr>
          <w:p w14:paraId="3C85EA7D" w14:textId="77777777" w:rsidR="00384DD4" w:rsidRPr="007D642B" w:rsidRDefault="00384DD4" w:rsidP="00CC0043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lang w:eastAsia="zh-TW"/>
              </w:rPr>
            </w:pPr>
            <w:r w:rsidRPr="007D642B">
              <w:rPr>
                <w:rFonts w:eastAsia="Times New Roman" w:cs="Arial"/>
                <w:color w:val="000000" w:themeColor="text1"/>
                <w:lang w:eastAsia="zh-TW"/>
              </w:rPr>
              <w:t>total (pairs)</w:t>
            </w:r>
          </w:p>
        </w:tc>
        <w:tc>
          <w:tcPr>
            <w:tcW w:w="2266" w:type="dxa"/>
            <w:shd w:val="clear" w:color="auto" w:fill="auto"/>
            <w:vAlign w:val="bottom"/>
          </w:tcPr>
          <w:p w14:paraId="78819526" w14:textId="77777777" w:rsidR="00384DD4" w:rsidRPr="007D642B" w:rsidRDefault="00384DD4" w:rsidP="00CC0043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lang w:eastAsia="zh-TW"/>
              </w:rPr>
            </w:pPr>
            <w:r w:rsidRPr="007D642B">
              <w:rPr>
                <w:rFonts w:eastAsia="Times New Roman" w:cs="Arial"/>
                <w:color w:val="000000" w:themeColor="text1"/>
                <w:lang w:eastAsia="zh-TW"/>
              </w:rPr>
              <w:t>MZ (pairs)</w:t>
            </w:r>
          </w:p>
        </w:tc>
        <w:tc>
          <w:tcPr>
            <w:tcW w:w="2267" w:type="dxa"/>
            <w:shd w:val="clear" w:color="auto" w:fill="auto"/>
            <w:vAlign w:val="bottom"/>
          </w:tcPr>
          <w:p w14:paraId="1E43C78C" w14:textId="77777777" w:rsidR="00384DD4" w:rsidRPr="007D642B" w:rsidRDefault="00384DD4" w:rsidP="00CC0043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lang w:eastAsia="zh-TW"/>
              </w:rPr>
            </w:pPr>
            <w:r w:rsidRPr="007D642B">
              <w:rPr>
                <w:rFonts w:eastAsia="Times New Roman" w:cs="Arial"/>
                <w:color w:val="000000" w:themeColor="text1"/>
                <w:lang w:eastAsia="zh-TW"/>
              </w:rPr>
              <w:t>DZ (pairs)</w:t>
            </w:r>
          </w:p>
        </w:tc>
      </w:tr>
      <w:tr w:rsidR="00E34801" w:rsidRPr="007D642B" w14:paraId="7553F19E" w14:textId="77777777" w:rsidTr="00394015">
        <w:trPr>
          <w:trHeight w:val="320"/>
        </w:trPr>
        <w:tc>
          <w:tcPr>
            <w:tcW w:w="2410" w:type="dxa"/>
            <w:shd w:val="clear" w:color="auto" w:fill="auto"/>
            <w:vAlign w:val="bottom"/>
          </w:tcPr>
          <w:p w14:paraId="3C4C29EA" w14:textId="77777777" w:rsidR="00384DD4" w:rsidRPr="007D642B" w:rsidRDefault="00384DD4" w:rsidP="00CC0043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lang w:eastAsia="zh-TW"/>
              </w:rPr>
            </w:pPr>
          </w:p>
        </w:tc>
        <w:tc>
          <w:tcPr>
            <w:tcW w:w="2266" w:type="dxa"/>
            <w:shd w:val="clear" w:color="auto" w:fill="auto"/>
            <w:vAlign w:val="bottom"/>
          </w:tcPr>
          <w:p w14:paraId="50F0CF66" w14:textId="77777777" w:rsidR="00384DD4" w:rsidRPr="007D642B" w:rsidRDefault="00384DD4" w:rsidP="00CC00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7D642B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zh-TW"/>
              </w:rPr>
              <w:t>n (%) / mean (SD)</w:t>
            </w:r>
          </w:p>
        </w:tc>
        <w:tc>
          <w:tcPr>
            <w:tcW w:w="2266" w:type="dxa"/>
            <w:shd w:val="clear" w:color="auto" w:fill="auto"/>
            <w:vAlign w:val="bottom"/>
          </w:tcPr>
          <w:p w14:paraId="41514A48" w14:textId="77777777" w:rsidR="00384DD4" w:rsidRPr="007D642B" w:rsidRDefault="00384DD4" w:rsidP="00CC00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7D642B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zh-TW"/>
              </w:rPr>
              <w:t>n (%) / mean (SD)</w:t>
            </w:r>
          </w:p>
        </w:tc>
        <w:tc>
          <w:tcPr>
            <w:tcW w:w="2267" w:type="dxa"/>
            <w:shd w:val="clear" w:color="auto" w:fill="auto"/>
            <w:vAlign w:val="bottom"/>
          </w:tcPr>
          <w:p w14:paraId="669B77E8" w14:textId="77777777" w:rsidR="00384DD4" w:rsidRPr="007D642B" w:rsidRDefault="00384DD4" w:rsidP="00CC00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7D642B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zh-TW"/>
              </w:rPr>
              <w:t>n (%) / mean (SD)</w:t>
            </w:r>
          </w:p>
        </w:tc>
      </w:tr>
      <w:tr w:rsidR="00E34801" w:rsidRPr="007D642B" w14:paraId="7F6C814F" w14:textId="77777777" w:rsidTr="00394015">
        <w:trPr>
          <w:trHeight w:val="320"/>
        </w:trPr>
        <w:tc>
          <w:tcPr>
            <w:tcW w:w="2410" w:type="dxa"/>
            <w:shd w:val="clear" w:color="auto" w:fill="auto"/>
            <w:vAlign w:val="bottom"/>
          </w:tcPr>
          <w:p w14:paraId="306941A5" w14:textId="77777777" w:rsidR="00384DD4" w:rsidRPr="007D642B" w:rsidRDefault="00384DD4" w:rsidP="00CC0043">
            <w:pPr>
              <w:spacing w:after="0" w:line="240" w:lineRule="auto"/>
              <w:rPr>
                <w:rFonts w:eastAsia="Times New Roman" w:cs="Arial"/>
                <w:i/>
                <w:iCs/>
                <w:color w:val="000000" w:themeColor="text1"/>
                <w:lang w:eastAsia="zh-TW"/>
              </w:rPr>
            </w:pPr>
            <w:r w:rsidRPr="007D642B">
              <w:rPr>
                <w:rFonts w:eastAsia="Times New Roman" w:cs="Arial"/>
                <w:i/>
                <w:iCs/>
                <w:color w:val="000000" w:themeColor="text1"/>
                <w:lang w:val="en-US" w:eastAsia="zh-TW"/>
              </w:rPr>
              <w:t>n</w:t>
            </w:r>
          </w:p>
        </w:tc>
        <w:tc>
          <w:tcPr>
            <w:tcW w:w="2266" w:type="dxa"/>
            <w:shd w:val="clear" w:color="auto" w:fill="auto"/>
          </w:tcPr>
          <w:p w14:paraId="51082B89" w14:textId="51D1F62E" w:rsidR="00384DD4" w:rsidRPr="007D642B" w:rsidRDefault="00780811" w:rsidP="00A14509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</w:pPr>
            <w:r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>2</w:t>
            </w:r>
            <w:r w:rsidR="00A60E15"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>7</w:t>
            </w:r>
            <w:r w:rsidR="004E09AF"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>75</w:t>
            </w:r>
            <w:r w:rsidR="00384DD4"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 xml:space="preserve"> (100)</w:t>
            </w:r>
          </w:p>
        </w:tc>
        <w:tc>
          <w:tcPr>
            <w:tcW w:w="2266" w:type="dxa"/>
            <w:shd w:val="clear" w:color="auto" w:fill="auto"/>
          </w:tcPr>
          <w:p w14:paraId="417B0362" w14:textId="2F1F44BD" w:rsidR="00384DD4" w:rsidRPr="007D642B" w:rsidRDefault="00455130" w:rsidP="00A14509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</w:pPr>
            <w:r w:rsidRPr="007D642B">
              <w:rPr>
                <w:rFonts w:eastAsiaTheme="minorEastAsia" w:cs="Arial"/>
                <w:color w:val="000000" w:themeColor="text1"/>
                <w:sz w:val="20"/>
                <w:szCs w:val="20"/>
                <w:lang w:val="en-US" w:eastAsia="zh-TW"/>
              </w:rPr>
              <w:t>1738</w:t>
            </w:r>
            <w:r w:rsidR="004D4DE9" w:rsidRPr="007D642B">
              <w:rPr>
                <w:rFonts w:eastAsiaTheme="minorEastAsia" w:cs="Arial"/>
                <w:color w:val="000000" w:themeColor="text1"/>
                <w:sz w:val="20"/>
                <w:szCs w:val="20"/>
                <w:lang w:val="en-US" w:eastAsia="zh-TW"/>
              </w:rPr>
              <w:t xml:space="preserve"> (</w:t>
            </w:r>
            <w:r w:rsidR="00034031" w:rsidRPr="007D642B">
              <w:rPr>
                <w:rFonts w:eastAsiaTheme="minorEastAsia" w:cs="Arial"/>
                <w:color w:val="000000" w:themeColor="text1"/>
                <w:sz w:val="20"/>
                <w:szCs w:val="20"/>
                <w:lang w:val="en-US" w:eastAsia="zh-TW"/>
              </w:rPr>
              <w:t>62.38</w:t>
            </w:r>
            <w:r w:rsidR="004D4DE9" w:rsidRPr="007D642B">
              <w:rPr>
                <w:rFonts w:eastAsiaTheme="minorEastAsia" w:cs="Arial"/>
                <w:color w:val="000000" w:themeColor="text1"/>
                <w:sz w:val="20"/>
                <w:szCs w:val="20"/>
                <w:lang w:val="en-US" w:eastAsia="zh-TW"/>
              </w:rPr>
              <w:t>)</w:t>
            </w:r>
          </w:p>
        </w:tc>
        <w:tc>
          <w:tcPr>
            <w:tcW w:w="2267" w:type="dxa"/>
            <w:shd w:val="clear" w:color="auto" w:fill="auto"/>
          </w:tcPr>
          <w:p w14:paraId="273D8D8F" w14:textId="5837B823" w:rsidR="00384DD4" w:rsidRPr="007D642B" w:rsidRDefault="00A354E2" w:rsidP="00836EB2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</w:pPr>
            <w:r w:rsidRPr="007D642B">
              <w:rPr>
                <w:rFonts w:eastAsiaTheme="minorEastAsia" w:cs="Arial"/>
                <w:color w:val="000000" w:themeColor="text1"/>
                <w:sz w:val="20"/>
                <w:szCs w:val="20"/>
                <w:lang w:val="en-US" w:eastAsia="zh-TW"/>
              </w:rPr>
              <w:t>1</w:t>
            </w:r>
            <w:r w:rsidR="00856A61" w:rsidRPr="007D642B">
              <w:rPr>
                <w:rFonts w:eastAsiaTheme="minorEastAsia" w:cs="Arial"/>
                <w:color w:val="000000" w:themeColor="text1"/>
                <w:sz w:val="20"/>
                <w:szCs w:val="20"/>
                <w:lang w:val="en-US" w:eastAsia="zh-TW"/>
              </w:rPr>
              <w:t>037</w:t>
            </w:r>
            <w:r w:rsidRPr="007D642B">
              <w:rPr>
                <w:rFonts w:eastAsiaTheme="minorEastAsia" w:cs="Arial"/>
                <w:color w:val="000000" w:themeColor="text1"/>
                <w:sz w:val="20"/>
                <w:szCs w:val="20"/>
                <w:lang w:val="en-US" w:eastAsia="zh-TW"/>
              </w:rPr>
              <w:t xml:space="preserve"> (</w:t>
            </w:r>
            <w:r w:rsidR="00856A61" w:rsidRPr="007D642B">
              <w:rPr>
                <w:rFonts w:eastAsiaTheme="minorEastAsia" w:cs="Arial"/>
                <w:color w:val="000000" w:themeColor="text1"/>
                <w:sz w:val="20"/>
                <w:szCs w:val="20"/>
                <w:lang w:val="en-US" w:eastAsia="zh-TW"/>
              </w:rPr>
              <w:t>37.22</w:t>
            </w:r>
            <w:r w:rsidR="00517FF9" w:rsidRPr="007D642B">
              <w:rPr>
                <w:rFonts w:eastAsiaTheme="minorEastAsia" w:cs="Arial"/>
                <w:color w:val="000000" w:themeColor="text1"/>
                <w:sz w:val="20"/>
                <w:szCs w:val="20"/>
                <w:lang w:val="en-US" w:eastAsia="zh-TW"/>
              </w:rPr>
              <w:t>)</w:t>
            </w:r>
          </w:p>
        </w:tc>
      </w:tr>
      <w:tr w:rsidR="00E34801" w:rsidRPr="007D642B" w14:paraId="197BAF36" w14:textId="77777777" w:rsidTr="00394015">
        <w:trPr>
          <w:trHeight w:val="320"/>
        </w:trPr>
        <w:tc>
          <w:tcPr>
            <w:tcW w:w="2410" w:type="dxa"/>
            <w:shd w:val="clear" w:color="auto" w:fill="auto"/>
            <w:vAlign w:val="bottom"/>
          </w:tcPr>
          <w:p w14:paraId="0AE0D557" w14:textId="5D635735" w:rsidR="00025E57" w:rsidRPr="007D642B" w:rsidRDefault="00025E57" w:rsidP="00CC0043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zh-TW"/>
              </w:rPr>
            </w:pPr>
            <w:r w:rsidRPr="007D642B">
              <w:rPr>
                <w:rFonts w:eastAsia="Times New Roman" w:cs="Arial"/>
                <w:color w:val="000000" w:themeColor="text1"/>
                <w:lang w:eastAsia="zh-TW"/>
              </w:rPr>
              <w:t>Age</w:t>
            </w:r>
          </w:p>
        </w:tc>
        <w:tc>
          <w:tcPr>
            <w:tcW w:w="2266" w:type="dxa"/>
            <w:shd w:val="clear" w:color="auto" w:fill="auto"/>
          </w:tcPr>
          <w:p w14:paraId="6E651A2F" w14:textId="17A2E4D4" w:rsidR="00025E57" w:rsidRPr="007D642B" w:rsidRDefault="00A60E15" w:rsidP="00CC0043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</w:pPr>
            <w:r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>58.7</w:t>
            </w:r>
            <w:r w:rsidR="009849B2"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 xml:space="preserve"> (</w:t>
            </w:r>
            <w:r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>15.9</w:t>
            </w:r>
            <w:r w:rsidR="009849B2"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266" w:type="dxa"/>
            <w:shd w:val="clear" w:color="auto" w:fill="auto"/>
          </w:tcPr>
          <w:p w14:paraId="37AA6407" w14:textId="1505FACE" w:rsidR="00025E57" w:rsidRPr="007D642B" w:rsidRDefault="00A415CF" w:rsidP="00CC0043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</w:pPr>
            <w:r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>56.6 (16.6)</w:t>
            </w:r>
          </w:p>
        </w:tc>
        <w:tc>
          <w:tcPr>
            <w:tcW w:w="2267" w:type="dxa"/>
            <w:shd w:val="clear" w:color="auto" w:fill="auto"/>
          </w:tcPr>
          <w:p w14:paraId="1ECC2A33" w14:textId="49E17678" w:rsidR="00025E57" w:rsidRPr="007D642B" w:rsidRDefault="00307BEC" w:rsidP="00CC0043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</w:pPr>
            <w:r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>62.6 (13.5)</w:t>
            </w:r>
          </w:p>
        </w:tc>
      </w:tr>
      <w:tr w:rsidR="00E34801" w:rsidRPr="007D642B" w14:paraId="309F1A53" w14:textId="77777777" w:rsidTr="00394015">
        <w:trPr>
          <w:trHeight w:val="320"/>
        </w:trPr>
        <w:tc>
          <w:tcPr>
            <w:tcW w:w="2410" w:type="dxa"/>
            <w:shd w:val="clear" w:color="auto" w:fill="auto"/>
            <w:vAlign w:val="bottom"/>
          </w:tcPr>
          <w:p w14:paraId="38FD6570" w14:textId="1DC9D21C" w:rsidR="00025E57" w:rsidRPr="007D642B" w:rsidRDefault="00025E57" w:rsidP="00CC0043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zh-TW"/>
              </w:rPr>
            </w:pPr>
            <w:r w:rsidRPr="007D642B">
              <w:rPr>
                <w:rFonts w:eastAsia="Times New Roman" w:cs="Arial"/>
                <w:color w:val="000000" w:themeColor="text1"/>
                <w:lang w:eastAsia="zh-TW"/>
              </w:rPr>
              <w:t>Sex</w:t>
            </w:r>
            <w:r w:rsidR="00150F00" w:rsidRPr="007D642B">
              <w:rPr>
                <w:rFonts w:eastAsia="Times New Roman" w:cs="Arial"/>
                <w:color w:val="000000" w:themeColor="text1"/>
                <w:lang w:eastAsia="zh-TW"/>
              </w:rPr>
              <w:t xml:space="preserve"> (female pairs)</w:t>
            </w:r>
          </w:p>
        </w:tc>
        <w:tc>
          <w:tcPr>
            <w:tcW w:w="2266" w:type="dxa"/>
            <w:shd w:val="clear" w:color="auto" w:fill="auto"/>
          </w:tcPr>
          <w:p w14:paraId="6C2943B7" w14:textId="1F9CD894" w:rsidR="00025E57" w:rsidRPr="007D642B" w:rsidRDefault="00217138" w:rsidP="00CC0043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</w:pPr>
            <w:r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>2450</w:t>
            </w:r>
            <w:r w:rsidR="00A60E15"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 xml:space="preserve"> (87.9)</w:t>
            </w:r>
          </w:p>
        </w:tc>
        <w:tc>
          <w:tcPr>
            <w:tcW w:w="2266" w:type="dxa"/>
            <w:shd w:val="clear" w:color="auto" w:fill="auto"/>
          </w:tcPr>
          <w:p w14:paraId="0617AF02" w14:textId="17F94C38" w:rsidR="00025E57" w:rsidRPr="007D642B" w:rsidRDefault="00A415CF" w:rsidP="00CC0043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</w:pPr>
            <w:r w:rsidRPr="007D642B"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  <w:t>1496 (86.1)</w:t>
            </w:r>
          </w:p>
        </w:tc>
        <w:tc>
          <w:tcPr>
            <w:tcW w:w="2267" w:type="dxa"/>
            <w:shd w:val="clear" w:color="auto" w:fill="auto"/>
          </w:tcPr>
          <w:p w14:paraId="55A18604" w14:textId="77777777" w:rsidR="00025E57" w:rsidRPr="007D642B" w:rsidRDefault="00025E57" w:rsidP="00CC0043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zh-TW"/>
              </w:rPr>
            </w:pPr>
          </w:p>
        </w:tc>
      </w:tr>
    </w:tbl>
    <w:p w14:paraId="0612AF3C" w14:textId="17C5043A" w:rsidR="00384DD4" w:rsidRPr="007D642B" w:rsidRDefault="00384DD4" w:rsidP="00607681">
      <w:pPr>
        <w:spacing w:after="0" w:line="240" w:lineRule="auto"/>
        <w:rPr>
          <w:rFonts w:cs="Arial"/>
          <w:color w:val="000000" w:themeColor="text1"/>
          <w:sz w:val="20"/>
          <w:szCs w:val="20"/>
        </w:rPr>
      </w:pPr>
      <w:r w:rsidRPr="007D642B">
        <w:rPr>
          <w:rFonts w:eastAsiaTheme="minorEastAsia" w:cs="Arial"/>
          <w:i/>
          <w:iCs/>
          <w:color w:val="000000" w:themeColor="text1"/>
          <w:sz w:val="20"/>
          <w:szCs w:val="20"/>
          <w:lang w:val="en-US" w:eastAsia="zh-TW"/>
        </w:rPr>
        <w:t>Note.</w:t>
      </w:r>
      <w:r w:rsidRPr="007D642B">
        <w:rPr>
          <w:rFonts w:eastAsiaTheme="minorEastAsia" w:cs="Arial"/>
          <w:color w:val="000000" w:themeColor="text1"/>
          <w:sz w:val="20"/>
          <w:szCs w:val="20"/>
          <w:lang w:val="en-US" w:eastAsia="zh-TW"/>
        </w:rPr>
        <w:t xml:space="preserve"> MZ: monozygotic twin; DZ: dizygotic twin; </w:t>
      </w:r>
      <w:r w:rsidR="00607681" w:rsidRPr="007D642B">
        <w:rPr>
          <w:rFonts w:eastAsiaTheme="minorEastAsia" w:cs="Arial"/>
          <w:color w:val="000000" w:themeColor="text1"/>
          <w:sz w:val="20"/>
          <w:szCs w:val="20"/>
          <w:lang w:val="en-US" w:eastAsia="zh-TW"/>
        </w:rPr>
        <w:t>HADS</w:t>
      </w:r>
      <w:r w:rsidRPr="007D642B">
        <w:rPr>
          <w:rFonts w:eastAsiaTheme="minorEastAsia" w:cs="Arial"/>
          <w:color w:val="000000" w:themeColor="text1"/>
          <w:sz w:val="20"/>
          <w:szCs w:val="20"/>
          <w:lang w:val="en-US" w:eastAsia="zh-TW"/>
        </w:rPr>
        <w:t xml:space="preserve">: </w:t>
      </w:r>
      <w:r w:rsidR="00607681" w:rsidRPr="007D642B">
        <w:rPr>
          <w:rFonts w:eastAsiaTheme="minorEastAsia" w:cs="Arial"/>
          <w:color w:val="000000" w:themeColor="text1"/>
          <w:sz w:val="20"/>
          <w:szCs w:val="20"/>
          <w:lang w:val="en-US" w:eastAsia="zh-TW"/>
        </w:rPr>
        <w:t>Hospital Anxiety and Depression Scale</w:t>
      </w:r>
      <w:r w:rsidRPr="007D642B">
        <w:rPr>
          <w:rFonts w:eastAsiaTheme="minorEastAsia" w:cs="Arial"/>
          <w:color w:val="000000" w:themeColor="text1"/>
          <w:sz w:val="20"/>
          <w:szCs w:val="20"/>
          <w:lang w:val="en-US" w:eastAsia="zh-TW"/>
        </w:rPr>
        <w:t>; BMI: body mass index</w:t>
      </w:r>
      <w:r w:rsidR="00607681" w:rsidRPr="007D642B">
        <w:rPr>
          <w:rFonts w:eastAsiaTheme="minorEastAsia" w:cs="Arial"/>
          <w:color w:val="000000" w:themeColor="text1"/>
          <w:sz w:val="20"/>
          <w:szCs w:val="20"/>
          <w:lang w:val="en-US" w:eastAsia="zh-TW"/>
        </w:rPr>
        <w:t>; BFP</w:t>
      </w:r>
      <w:r w:rsidR="007C26FE" w:rsidRPr="007D642B">
        <w:rPr>
          <w:rFonts w:eastAsiaTheme="minorEastAsia" w:cs="Arial"/>
          <w:color w:val="000000" w:themeColor="text1"/>
          <w:sz w:val="20"/>
          <w:szCs w:val="20"/>
          <w:lang w:val="en-US" w:eastAsia="zh-TW"/>
        </w:rPr>
        <w:t xml:space="preserve">: body fat percentage; </w:t>
      </w:r>
      <w:r w:rsidR="009F3AC4" w:rsidRPr="007D642B">
        <w:rPr>
          <w:rFonts w:eastAsiaTheme="minorEastAsia" w:cs="Arial"/>
          <w:color w:val="000000" w:themeColor="text1"/>
          <w:sz w:val="20"/>
          <w:szCs w:val="20"/>
          <w:lang w:val="en-US" w:eastAsia="zh-TW"/>
        </w:rPr>
        <w:t xml:space="preserve">AFP: </w:t>
      </w:r>
      <w:r w:rsidR="009F3AC4" w:rsidRPr="007D642B">
        <w:rPr>
          <w:rFonts w:cs="Arial"/>
          <w:color w:val="000000" w:themeColor="text1"/>
          <w:sz w:val="20"/>
          <w:szCs w:val="20"/>
        </w:rPr>
        <w:t>android region fat percentage</w:t>
      </w:r>
      <w:r w:rsidR="00CE6948" w:rsidRPr="007D642B">
        <w:rPr>
          <w:rFonts w:cs="Arial"/>
          <w:color w:val="000000" w:themeColor="text1"/>
          <w:sz w:val="20"/>
          <w:szCs w:val="20"/>
        </w:rPr>
        <w:t>; GFP: gynoid region fat percentage</w:t>
      </w:r>
      <w:r w:rsidR="00BE4FC3" w:rsidRPr="007D642B">
        <w:rPr>
          <w:rFonts w:cs="Arial"/>
          <w:color w:val="000000" w:themeColor="text1"/>
          <w:sz w:val="20"/>
          <w:szCs w:val="20"/>
        </w:rPr>
        <w:t>; VFP: Visceral fat percentage</w:t>
      </w:r>
    </w:p>
    <w:p w14:paraId="37571264" w14:textId="77777777" w:rsidR="00113F25" w:rsidRPr="007D642B" w:rsidRDefault="00113F25" w:rsidP="00607681">
      <w:pPr>
        <w:spacing w:after="0" w:line="240" w:lineRule="auto"/>
        <w:rPr>
          <w:rFonts w:cs="Arial"/>
          <w:color w:val="000000" w:themeColor="text1"/>
          <w:sz w:val="20"/>
          <w:szCs w:val="20"/>
        </w:rPr>
      </w:pPr>
    </w:p>
    <w:p w14:paraId="3ECF0C7A" w14:textId="77777777" w:rsidR="00113F25" w:rsidRPr="007D642B" w:rsidRDefault="00113F25" w:rsidP="00607681">
      <w:pPr>
        <w:spacing w:after="0" w:line="240" w:lineRule="auto"/>
        <w:rPr>
          <w:rFonts w:cs="Arial"/>
          <w:color w:val="000000" w:themeColor="text1"/>
          <w:sz w:val="20"/>
          <w:szCs w:val="20"/>
        </w:rPr>
      </w:pPr>
    </w:p>
    <w:p w14:paraId="09D8323C" w14:textId="698E2FEA" w:rsidR="00113F25" w:rsidRPr="007D642B" w:rsidRDefault="00113F25" w:rsidP="00607681">
      <w:pPr>
        <w:spacing w:after="0" w:line="240" w:lineRule="auto"/>
        <w:rPr>
          <w:rFonts w:eastAsiaTheme="minorEastAsia" w:cs="Arial"/>
          <w:color w:val="000000" w:themeColor="text1"/>
          <w:sz w:val="20"/>
          <w:szCs w:val="20"/>
          <w:lang w:val="en-US" w:eastAsia="zh-TW"/>
        </w:rPr>
        <w:sectPr w:rsidR="00113F25" w:rsidRPr="007D642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B4B69AA" w14:textId="6F591A8C" w:rsidR="00577BAE" w:rsidRPr="007D642B" w:rsidRDefault="00577BAE" w:rsidP="004A52A1">
      <w:pPr>
        <w:pStyle w:val="Heading3"/>
        <w:rPr>
          <w:rFonts w:cs="Arial"/>
          <w:color w:val="000000" w:themeColor="text1"/>
          <w:lang w:val="en-US"/>
        </w:rPr>
      </w:pPr>
      <w:r w:rsidRPr="007D642B">
        <w:rPr>
          <w:rFonts w:cs="Arial"/>
          <w:b/>
          <w:bCs/>
          <w:color w:val="000000" w:themeColor="text1"/>
          <w:lang w:val="en-US"/>
        </w:rPr>
        <w:lastRenderedPageBreak/>
        <w:t xml:space="preserve">Supplementary Table </w:t>
      </w:r>
      <w:r w:rsidR="00E26322" w:rsidRPr="007D642B">
        <w:rPr>
          <w:rFonts w:cs="Arial"/>
          <w:b/>
          <w:bCs/>
          <w:color w:val="000000" w:themeColor="text1"/>
          <w:lang w:val="en-US"/>
        </w:rPr>
        <w:t>3</w:t>
      </w:r>
      <w:r w:rsidRPr="007D642B">
        <w:rPr>
          <w:rFonts w:cs="Arial"/>
          <w:b/>
          <w:bCs/>
          <w:color w:val="000000" w:themeColor="text1"/>
          <w:lang w:val="en-US"/>
        </w:rPr>
        <w:t>.</w:t>
      </w:r>
      <w:r w:rsidRPr="007D642B">
        <w:rPr>
          <w:rFonts w:cs="Arial"/>
          <w:color w:val="000000" w:themeColor="text1"/>
          <w:lang w:val="en-US"/>
        </w:rPr>
        <w:t xml:space="preserve"> Cross-lagged phenotypic correlation between BMI and MFQ</w:t>
      </w:r>
    </w:p>
    <w:tbl>
      <w:tblPr>
        <w:tblW w:w="8043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3"/>
        <w:gridCol w:w="1863"/>
        <w:gridCol w:w="2395"/>
        <w:gridCol w:w="1922"/>
      </w:tblGrid>
      <w:tr w:rsidR="00E34801" w:rsidRPr="007D642B" w14:paraId="588A03C5" w14:textId="77777777" w:rsidTr="00BD7E12">
        <w:trPr>
          <w:trHeight w:val="320"/>
        </w:trPr>
        <w:tc>
          <w:tcPr>
            <w:tcW w:w="8043" w:type="dxa"/>
            <w:gridSpan w:val="4"/>
            <w:shd w:val="clear" w:color="auto" w:fill="auto"/>
            <w:vAlign w:val="bottom"/>
          </w:tcPr>
          <w:p w14:paraId="007D0DE0" w14:textId="17B1C240" w:rsidR="00577BAE" w:rsidRPr="007D642B" w:rsidRDefault="00577BAE" w:rsidP="00BD7E12">
            <w:pPr>
              <w:spacing w:after="0" w:line="240" w:lineRule="auto"/>
              <w:rPr>
                <w:rFonts w:eastAsia="Times New Roman" w:cs="Arial"/>
                <w:b/>
                <w:bCs/>
                <w:color w:val="000000" w:themeColor="text1"/>
                <w:szCs w:val="24"/>
                <w:lang w:eastAsia="zh-TW"/>
              </w:rPr>
            </w:pPr>
            <w:r w:rsidRPr="007D642B">
              <w:rPr>
                <w:rFonts w:eastAsia="Times New Roman" w:cs="Arial"/>
                <w:b/>
                <w:bCs/>
                <w:color w:val="000000" w:themeColor="text1"/>
                <w:szCs w:val="24"/>
                <w:lang w:eastAsia="zh-TW"/>
              </w:rPr>
              <w:t xml:space="preserve">Unadjusted </w:t>
            </w:r>
            <w:r w:rsidR="00610C91" w:rsidRPr="007D642B">
              <w:rPr>
                <w:rFonts w:eastAsia="Times New Roman" w:cs="Arial"/>
                <w:b/>
                <w:bCs/>
                <w:color w:val="000000" w:themeColor="text1"/>
                <w:szCs w:val="24"/>
                <w:lang w:eastAsia="zh-TW"/>
              </w:rPr>
              <w:t>path estimate</w:t>
            </w:r>
          </w:p>
        </w:tc>
      </w:tr>
      <w:tr w:rsidR="00E34801" w:rsidRPr="007D642B" w14:paraId="5FDEA475" w14:textId="77777777" w:rsidTr="00BD7E12">
        <w:trPr>
          <w:trHeight w:val="320"/>
        </w:trPr>
        <w:tc>
          <w:tcPr>
            <w:tcW w:w="1863" w:type="dxa"/>
            <w:shd w:val="clear" w:color="auto" w:fill="auto"/>
            <w:vAlign w:val="bottom"/>
          </w:tcPr>
          <w:p w14:paraId="41BF7BA7" w14:textId="77777777" w:rsidR="00577BAE" w:rsidRPr="007D642B" w:rsidRDefault="00577BAE" w:rsidP="00BD7E12">
            <w:pPr>
              <w:spacing w:after="0" w:line="240" w:lineRule="auto"/>
              <w:rPr>
                <w:rFonts w:eastAsia="Times New Roman" w:cs="Arial"/>
                <w:color w:val="000000" w:themeColor="text1"/>
                <w:szCs w:val="24"/>
                <w:lang w:eastAsia="zh-TW"/>
              </w:rPr>
            </w:pPr>
            <w:r w:rsidRPr="007D642B">
              <w:rPr>
                <w:rFonts w:eastAsia="Times New Roman" w:cs="Arial"/>
                <w:color w:val="000000" w:themeColor="text1"/>
                <w:szCs w:val="24"/>
                <w:lang w:eastAsia="zh-TW"/>
              </w:rPr>
              <w:t>phenotype</w:t>
            </w:r>
          </w:p>
        </w:tc>
        <w:tc>
          <w:tcPr>
            <w:tcW w:w="1863" w:type="dxa"/>
            <w:shd w:val="clear" w:color="auto" w:fill="auto"/>
            <w:vAlign w:val="bottom"/>
          </w:tcPr>
          <w:p w14:paraId="69F787DD" w14:textId="77777777" w:rsidR="00577BAE" w:rsidRPr="007D642B" w:rsidRDefault="00577BAE" w:rsidP="00BD7E12">
            <w:pPr>
              <w:spacing w:after="0" w:line="240" w:lineRule="auto"/>
              <w:rPr>
                <w:rFonts w:eastAsia="Times New Roman" w:cs="Arial"/>
                <w:color w:val="000000" w:themeColor="text1"/>
                <w:szCs w:val="24"/>
                <w:lang w:eastAsia="zh-TW"/>
              </w:rPr>
            </w:pPr>
            <w:r w:rsidRPr="007D642B">
              <w:rPr>
                <w:rFonts w:eastAsia="Times New Roman" w:cs="Arial"/>
                <w:color w:val="000000" w:themeColor="text1"/>
                <w:szCs w:val="24"/>
                <w:lang w:eastAsia="zh-TW"/>
              </w:rPr>
              <w:t>phenotype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58240D17" w14:textId="379830BD" w:rsidR="00577BAE" w:rsidRPr="007D642B" w:rsidRDefault="00DC0A85" w:rsidP="00BD7E12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Cs w:val="24"/>
                <w:lang w:eastAsia="zh-TW"/>
              </w:rPr>
            </w:pPr>
            <w:r w:rsidRPr="007D642B">
              <w:rPr>
                <w:rFonts w:eastAsia="Times New Roman" w:cs="Arial"/>
                <w:color w:val="000000" w:themeColor="text1"/>
                <w:szCs w:val="24"/>
                <w:lang w:eastAsia="zh-TW"/>
              </w:rPr>
              <w:t>Path estimate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7A170318" w14:textId="77777777" w:rsidR="00577BAE" w:rsidRPr="007D642B" w:rsidRDefault="00577BAE" w:rsidP="00BD7E1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Cs w:val="24"/>
                <w:lang w:val="en-US" w:eastAsia="zh-TW"/>
              </w:rPr>
            </w:pPr>
            <w:r w:rsidRPr="007D642B">
              <w:rPr>
                <w:rFonts w:eastAsia="Times New Roman" w:cs="Arial"/>
                <w:b/>
                <w:bCs/>
                <w:color w:val="000000" w:themeColor="text1"/>
                <w:lang w:eastAsia="zh-TW"/>
              </w:rPr>
              <w:t>95% CI</w:t>
            </w:r>
            <w:r w:rsidRPr="007D642B">
              <w:rPr>
                <w:rFonts w:eastAsia="Times New Roman" w:cs="Arial"/>
                <w:b/>
                <w:bCs/>
                <w:color w:val="000000" w:themeColor="text1"/>
                <w:vertAlign w:val="superscript"/>
                <w:lang w:eastAsia="zh-TW"/>
              </w:rPr>
              <w:t>2</w:t>
            </w:r>
          </w:p>
        </w:tc>
      </w:tr>
      <w:tr w:rsidR="00E34801" w:rsidRPr="007D642B" w14:paraId="4AD18831" w14:textId="77777777" w:rsidTr="00BD7E12">
        <w:trPr>
          <w:trHeight w:val="320"/>
        </w:trPr>
        <w:tc>
          <w:tcPr>
            <w:tcW w:w="1863" w:type="dxa"/>
            <w:shd w:val="clear" w:color="auto" w:fill="auto"/>
            <w:vAlign w:val="bottom"/>
          </w:tcPr>
          <w:p w14:paraId="7B57F657" w14:textId="77777777" w:rsidR="00577BAE" w:rsidRPr="007D642B" w:rsidRDefault="00577BAE" w:rsidP="00BD7E12">
            <w:pPr>
              <w:spacing w:after="0" w:line="240" w:lineRule="auto"/>
              <w:rPr>
                <w:rFonts w:eastAsia="Times New Roman" w:cs="Arial"/>
                <w:color w:val="000000" w:themeColor="text1"/>
                <w:szCs w:val="24"/>
                <w:lang w:eastAsia="zh-TW"/>
              </w:rPr>
            </w:pPr>
            <w:r w:rsidRPr="007D642B">
              <w:rPr>
                <w:rFonts w:eastAsia="Times New Roman" w:cs="Arial"/>
                <w:color w:val="000000" w:themeColor="text1"/>
                <w:szCs w:val="24"/>
                <w:lang w:eastAsia="zh-TW"/>
              </w:rPr>
              <w:t>BMI age 12</w:t>
            </w:r>
          </w:p>
        </w:tc>
        <w:tc>
          <w:tcPr>
            <w:tcW w:w="1863" w:type="dxa"/>
            <w:shd w:val="clear" w:color="auto" w:fill="auto"/>
            <w:vAlign w:val="bottom"/>
          </w:tcPr>
          <w:p w14:paraId="78925FA3" w14:textId="77777777" w:rsidR="00577BAE" w:rsidRPr="007D642B" w:rsidRDefault="00577BAE" w:rsidP="00BD7E12">
            <w:pPr>
              <w:spacing w:after="0" w:line="240" w:lineRule="auto"/>
              <w:rPr>
                <w:rFonts w:eastAsia="Times New Roman" w:cs="Arial"/>
                <w:color w:val="000000" w:themeColor="text1"/>
                <w:szCs w:val="24"/>
                <w:lang w:eastAsia="zh-TW"/>
              </w:rPr>
            </w:pPr>
            <w:r w:rsidRPr="007D642B">
              <w:rPr>
                <w:rFonts w:eastAsia="Times New Roman" w:cs="Arial"/>
                <w:color w:val="000000" w:themeColor="text1"/>
                <w:szCs w:val="24"/>
                <w:lang w:eastAsia="zh-TW"/>
              </w:rPr>
              <w:t>MFQ age 16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226BF01F" w14:textId="09886F98" w:rsidR="00577BAE" w:rsidRPr="007D642B" w:rsidRDefault="00577BAE" w:rsidP="00BD7E1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Cs w:val="24"/>
                <w:highlight w:val="yellow"/>
                <w:lang w:eastAsia="zh-TW"/>
              </w:rPr>
            </w:pPr>
            <w:r w:rsidRPr="007D642B">
              <w:rPr>
                <w:rFonts w:eastAsia="Times New Roman" w:cs="Arial"/>
                <w:b/>
                <w:bCs/>
                <w:color w:val="000000" w:themeColor="text1"/>
                <w:szCs w:val="24"/>
                <w:lang w:eastAsia="zh-TW"/>
              </w:rPr>
              <w:t>.</w:t>
            </w:r>
            <w:r w:rsidR="009A485B" w:rsidRPr="007D642B">
              <w:rPr>
                <w:rFonts w:eastAsia="Times New Roman" w:cs="Arial"/>
                <w:b/>
                <w:bCs/>
                <w:color w:val="000000" w:themeColor="text1"/>
                <w:szCs w:val="24"/>
                <w:lang w:eastAsia="zh-TW"/>
              </w:rPr>
              <w:t>15</w:t>
            </w:r>
          </w:p>
        </w:tc>
        <w:tc>
          <w:tcPr>
            <w:tcW w:w="1922" w:type="dxa"/>
            <w:shd w:val="clear" w:color="auto" w:fill="auto"/>
            <w:vAlign w:val="bottom"/>
          </w:tcPr>
          <w:p w14:paraId="21E78B23" w14:textId="60C82D89" w:rsidR="00577BAE" w:rsidRPr="007D642B" w:rsidRDefault="00577BAE" w:rsidP="00BD7E1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Cs w:val="24"/>
                <w:highlight w:val="yellow"/>
                <w:lang w:eastAsia="zh-TW"/>
              </w:rPr>
            </w:pPr>
            <w:r w:rsidRPr="007D642B">
              <w:rPr>
                <w:rFonts w:eastAsia="Cambria" w:cs="Arial"/>
                <w:b/>
                <w:bCs/>
                <w:color w:val="000000" w:themeColor="text1"/>
                <w:kern w:val="24"/>
              </w:rPr>
              <w:t>.0</w:t>
            </w:r>
            <w:r w:rsidR="00B101B1" w:rsidRPr="007D642B">
              <w:rPr>
                <w:rFonts w:eastAsia="Cambria" w:cs="Arial"/>
                <w:b/>
                <w:bCs/>
                <w:color w:val="000000" w:themeColor="text1"/>
                <w:kern w:val="24"/>
              </w:rPr>
              <w:t>4</w:t>
            </w:r>
            <w:r w:rsidRPr="007D642B">
              <w:rPr>
                <w:rFonts w:eastAsia="Cambria" w:cs="Arial"/>
                <w:b/>
                <w:bCs/>
                <w:color w:val="000000" w:themeColor="text1"/>
                <w:kern w:val="24"/>
              </w:rPr>
              <w:t>; .</w:t>
            </w:r>
            <w:r w:rsidR="00B101B1" w:rsidRPr="007D642B">
              <w:rPr>
                <w:rFonts w:eastAsia="Cambria" w:cs="Arial"/>
                <w:b/>
                <w:bCs/>
                <w:color w:val="000000" w:themeColor="text1"/>
                <w:kern w:val="24"/>
              </w:rPr>
              <w:t>27</w:t>
            </w:r>
          </w:p>
        </w:tc>
      </w:tr>
      <w:tr w:rsidR="00E34801" w:rsidRPr="007D642B" w14:paraId="2351F7CC" w14:textId="77777777" w:rsidTr="00BD7E12">
        <w:trPr>
          <w:trHeight w:val="320"/>
        </w:trPr>
        <w:tc>
          <w:tcPr>
            <w:tcW w:w="1863" w:type="dxa"/>
            <w:shd w:val="clear" w:color="auto" w:fill="auto"/>
            <w:vAlign w:val="bottom"/>
          </w:tcPr>
          <w:p w14:paraId="6362AEC5" w14:textId="77777777" w:rsidR="00577BAE" w:rsidRPr="007D642B" w:rsidRDefault="00577BAE" w:rsidP="00BD7E12">
            <w:pPr>
              <w:spacing w:after="0" w:line="240" w:lineRule="auto"/>
              <w:rPr>
                <w:rFonts w:eastAsia="Times New Roman" w:cs="Arial"/>
                <w:color w:val="000000" w:themeColor="text1"/>
                <w:szCs w:val="24"/>
                <w:lang w:eastAsia="zh-TW"/>
              </w:rPr>
            </w:pPr>
            <w:r w:rsidRPr="007D642B">
              <w:rPr>
                <w:rFonts w:eastAsia="Times New Roman" w:cs="Arial"/>
                <w:color w:val="000000" w:themeColor="text1"/>
                <w:szCs w:val="24"/>
                <w:lang w:eastAsia="zh-TW"/>
              </w:rPr>
              <w:t>BMI age 16</w:t>
            </w:r>
          </w:p>
        </w:tc>
        <w:tc>
          <w:tcPr>
            <w:tcW w:w="1863" w:type="dxa"/>
            <w:shd w:val="clear" w:color="auto" w:fill="auto"/>
            <w:vAlign w:val="bottom"/>
          </w:tcPr>
          <w:p w14:paraId="5BD795C7" w14:textId="77777777" w:rsidR="00577BAE" w:rsidRPr="007D642B" w:rsidRDefault="00577BAE" w:rsidP="00BD7E12">
            <w:pPr>
              <w:spacing w:after="0" w:line="240" w:lineRule="auto"/>
              <w:rPr>
                <w:rFonts w:eastAsia="Times New Roman" w:cs="Arial"/>
                <w:color w:val="000000" w:themeColor="text1"/>
                <w:szCs w:val="24"/>
                <w:lang w:eastAsia="zh-TW"/>
              </w:rPr>
            </w:pPr>
            <w:r w:rsidRPr="007D642B">
              <w:rPr>
                <w:rFonts w:eastAsia="Times New Roman" w:cs="Arial"/>
                <w:color w:val="000000" w:themeColor="text1"/>
                <w:szCs w:val="24"/>
                <w:lang w:eastAsia="zh-TW"/>
              </w:rPr>
              <w:t>MFQ age 21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7899E7CE" w14:textId="2FBDA787" w:rsidR="00577BAE" w:rsidRPr="007D642B" w:rsidRDefault="00FC27B9" w:rsidP="00BD7E12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Cs w:val="24"/>
                <w:lang w:eastAsia="zh-TW"/>
              </w:rPr>
            </w:pPr>
            <w:r w:rsidRPr="007D642B">
              <w:rPr>
                <w:rFonts w:eastAsia="Times New Roman" w:cs="Arial"/>
                <w:color w:val="000000" w:themeColor="text1"/>
                <w:szCs w:val="24"/>
                <w:lang w:eastAsia="zh-TW"/>
              </w:rPr>
              <w:t>-</w:t>
            </w:r>
            <w:r w:rsidR="00577BAE" w:rsidRPr="007D642B">
              <w:rPr>
                <w:rFonts w:eastAsia="Times New Roman" w:cs="Arial"/>
                <w:color w:val="000000" w:themeColor="text1"/>
                <w:szCs w:val="24"/>
                <w:lang w:eastAsia="zh-TW"/>
              </w:rPr>
              <w:t>.0</w:t>
            </w:r>
            <w:r w:rsidR="00E10400" w:rsidRPr="007D642B">
              <w:rPr>
                <w:rFonts w:eastAsia="Times New Roman" w:cs="Arial"/>
                <w:color w:val="000000" w:themeColor="text1"/>
                <w:szCs w:val="24"/>
                <w:lang w:eastAsia="zh-TW"/>
              </w:rPr>
              <w:t>1</w:t>
            </w:r>
          </w:p>
        </w:tc>
        <w:tc>
          <w:tcPr>
            <w:tcW w:w="1922" w:type="dxa"/>
            <w:shd w:val="clear" w:color="auto" w:fill="auto"/>
            <w:vAlign w:val="bottom"/>
          </w:tcPr>
          <w:p w14:paraId="435EB4FC" w14:textId="74C35C49" w:rsidR="00577BAE" w:rsidRPr="007D642B" w:rsidRDefault="00577BAE" w:rsidP="00BD7E12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Cs w:val="24"/>
                <w:lang w:eastAsia="zh-TW"/>
              </w:rPr>
            </w:pPr>
            <w:r w:rsidRPr="007D642B">
              <w:rPr>
                <w:rFonts w:eastAsia="Cambria" w:cs="Arial"/>
                <w:color w:val="000000" w:themeColor="text1"/>
                <w:kern w:val="24"/>
              </w:rPr>
              <w:t>-.</w:t>
            </w:r>
            <w:r w:rsidR="00E10400" w:rsidRPr="007D642B">
              <w:rPr>
                <w:rFonts w:eastAsia="Cambria" w:cs="Arial"/>
                <w:color w:val="000000" w:themeColor="text1"/>
                <w:kern w:val="24"/>
              </w:rPr>
              <w:t>14</w:t>
            </w:r>
            <w:r w:rsidRPr="007D642B">
              <w:rPr>
                <w:rFonts w:eastAsia="Cambria" w:cs="Arial"/>
                <w:color w:val="000000" w:themeColor="text1"/>
                <w:kern w:val="24"/>
              </w:rPr>
              <w:t>; .</w:t>
            </w:r>
            <w:r w:rsidR="00E10400" w:rsidRPr="007D642B">
              <w:rPr>
                <w:rFonts w:eastAsia="Cambria" w:cs="Arial"/>
                <w:color w:val="000000" w:themeColor="text1"/>
                <w:kern w:val="24"/>
              </w:rPr>
              <w:t>1</w:t>
            </w:r>
            <w:r w:rsidR="00FC27B9" w:rsidRPr="007D642B">
              <w:rPr>
                <w:rFonts w:eastAsia="Cambria" w:cs="Arial"/>
                <w:color w:val="000000" w:themeColor="text1"/>
                <w:kern w:val="24"/>
              </w:rPr>
              <w:t>2</w:t>
            </w:r>
          </w:p>
        </w:tc>
      </w:tr>
      <w:tr w:rsidR="00E34801" w:rsidRPr="007D642B" w14:paraId="2A747DA2" w14:textId="77777777" w:rsidTr="00BD7E12">
        <w:trPr>
          <w:trHeight w:val="320"/>
        </w:trPr>
        <w:tc>
          <w:tcPr>
            <w:tcW w:w="1863" w:type="dxa"/>
            <w:shd w:val="clear" w:color="auto" w:fill="auto"/>
            <w:vAlign w:val="bottom"/>
          </w:tcPr>
          <w:p w14:paraId="1A9C1531" w14:textId="77777777" w:rsidR="00577BAE" w:rsidRPr="007D642B" w:rsidRDefault="00577BAE" w:rsidP="00BD7E12">
            <w:pPr>
              <w:spacing w:after="0" w:line="240" w:lineRule="auto"/>
              <w:rPr>
                <w:rFonts w:eastAsia="Times New Roman" w:cs="Arial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1863" w:type="dxa"/>
            <w:shd w:val="clear" w:color="auto" w:fill="auto"/>
            <w:vAlign w:val="bottom"/>
          </w:tcPr>
          <w:p w14:paraId="70E5C899" w14:textId="77777777" w:rsidR="00577BAE" w:rsidRPr="007D642B" w:rsidRDefault="00577BAE" w:rsidP="00BD7E12">
            <w:pPr>
              <w:spacing w:after="0" w:line="240" w:lineRule="auto"/>
              <w:rPr>
                <w:rFonts w:eastAsia="Times New Roman" w:cs="Arial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3A4D8095" w14:textId="77777777" w:rsidR="00577BAE" w:rsidRPr="007D642B" w:rsidRDefault="00577BAE" w:rsidP="00BD7E12">
            <w:pPr>
              <w:spacing w:after="0" w:line="240" w:lineRule="auto"/>
              <w:jc w:val="center"/>
              <w:rPr>
                <w:rFonts w:eastAsiaTheme="minorEastAsia" w:cs="Arial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4A4A964A" w14:textId="77777777" w:rsidR="00577BAE" w:rsidRPr="007D642B" w:rsidRDefault="00577BAE" w:rsidP="00BD7E12">
            <w:pPr>
              <w:spacing w:after="0" w:line="240" w:lineRule="auto"/>
              <w:jc w:val="center"/>
              <w:rPr>
                <w:rFonts w:eastAsiaTheme="minorEastAsia" w:cs="Arial"/>
                <w:color w:val="000000" w:themeColor="text1"/>
                <w:szCs w:val="24"/>
                <w:lang w:eastAsia="zh-TW"/>
              </w:rPr>
            </w:pPr>
          </w:p>
        </w:tc>
      </w:tr>
      <w:tr w:rsidR="00E34801" w:rsidRPr="007D642B" w14:paraId="2EB254A8" w14:textId="77777777" w:rsidTr="00A168AE">
        <w:trPr>
          <w:trHeight w:val="320"/>
        </w:trPr>
        <w:tc>
          <w:tcPr>
            <w:tcW w:w="1863" w:type="dxa"/>
            <w:shd w:val="clear" w:color="auto" w:fill="auto"/>
          </w:tcPr>
          <w:p w14:paraId="52048724" w14:textId="77777777" w:rsidR="000D16E0" w:rsidRPr="007D642B" w:rsidRDefault="000D16E0" w:rsidP="000D16E0">
            <w:pPr>
              <w:spacing w:after="0" w:line="240" w:lineRule="auto"/>
              <w:rPr>
                <w:rFonts w:eastAsia="Times New Roman" w:cs="Arial"/>
                <w:color w:val="000000" w:themeColor="text1"/>
                <w:szCs w:val="24"/>
                <w:lang w:eastAsia="zh-TW"/>
              </w:rPr>
            </w:pPr>
            <w:r w:rsidRPr="007D642B">
              <w:rPr>
                <w:rFonts w:eastAsiaTheme="minorEastAsia" w:cs="Arial"/>
                <w:color w:val="000000" w:themeColor="text1"/>
                <w:szCs w:val="24"/>
                <w:lang w:eastAsia="zh-TW"/>
              </w:rPr>
              <w:t>MFQ age 12</w:t>
            </w:r>
          </w:p>
        </w:tc>
        <w:tc>
          <w:tcPr>
            <w:tcW w:w="1863" w:type="dxa"/>
            <w:shd w:val="clear" w:color="auto" w:fill="auto"/>
          </w:tcPr>
          <w:p w14:paraId="12C1615F" w14:textId="77777777" w:rsidR="000D16E0" w:rsidRPr="007D642B" w:rsidRDefault="000D16E0" w:rsidP="000D16E0">
            <w:pPr>
              <w:spacing w:after="0" w:line="240" w:lineRule="auto"/>
              <w:rPr>
                <w:rFonts w:eastAsia="Times New Roman" w:cs="Arial"/>
                <w:color w:val="000000" w:themeColor="text1"/>
                <w:szCs w:val="24"/>
                <w:lang w:eastAsia="zh-TW"/>
              </w:rPr>
            </w:pPr>
            <w:r w:rsidRPr="007D642B">
              <w:rPr>
                <w:rFonts w:eastAsiaTheme="minorEastAsia" w:cs="Arial"/>
                <w:color w:val="000000" w:themeColor="text1"/>
                <w:szCs w:val="24"/>
                <w:lang w:eastAsia="zh-TW"/>
              </w:rPr>
              <w:t>BMI age 16</w:t>
            </w:r>
          </w:p>
        </w:tc>
        <w:tc>
          <w:tcPr>
            <w:tcW w:w="2395" w:type="dxa"/>
            <w:shd w:val="clear" w:color="auto" w:fill="auto"/>
          </w:tcPr>
          <w:p w14:paraId="1FC14591" w14:textId="553507A4" w:rsidR="000D16E0" w:rsidRPr="007D642B" w:rsidRDefault="000D16E0" w:rsidP="000D16E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Cs w:val="24"/>
                <w:lang w:eastAsia="zh-TW"/>
              </w:rPr>
            </w:pPr>
            <w:r w:rsidRPr="007D642B">
              <w:rPr>
                <w:rFonts w:cs="Arial"/>
                <w:b/>
                <w:bCs/>
                <w:color w:val="000000" w:themeColor="text1"/>
              </w:rPr>
              <w:t>.0</w:t>
            </w:r>
            <w:r w:rsidR="00743791" w:rsidRPr="007D642B">
              <w:rPr>
                <w:rFonts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1922" w:type="dxa"/>
            <w:shd w:val="clear" w:color="auto" w:fill="auto"/>
          </w:tcPr>
          <w:p w14:paraId="54968D2A" w14:textId="483C2888" w:rsidR="000D16E0" w:rsidRPr="007D642B" w:rsidRDefault="000D16E0" w:rsidP="000D16E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Cs w:val="24"/>
                <w:lang w:eastAsia="zh-TW"/>
              </w:rPr>
            </w:pPr>
            <w:r w:rsidRPr="007D642B">
              <w:rPr>
                <w:rFonts w:cs="Arial"/>
                <w:b/>
                <w:bCs/>
                <w:color w:val="000000" w:themeColor="text1"/>
              </w:rPr>
              <w:t>.0</w:t>
            </w:r>
            <w:r w:rsidR="00F32B1F" w:rsidRPr="007D642B">
              <w:rPr>
                <w:rFonts w:cs="Arial"/>
                <w:b/>
                <w:bCs/>
                <w:color w:val="000000" w:themeColor="text1"/>
              </w:rPr>
              <w:t>0</w:t>
            </w:r>
            <w:r w:rsidR="009A485B" w:rsidRPr="007D642B">
              <w:rPr>
                <w:rFonts w:cs="Arial"/>
                <w:b/>
                <w:bCs/>
                <w:color w:val="000000" w:themeColor="text1"/>
              </w:rPr>
              <w:t>2</w:t>
            </w:r>
            <w:r w:rsidRPr="007D642B">
              <w:rPr>
                <w:rFonts w:cs="Arial"/>
                <w:b/>
                <w:bCs/>
                <w:color w:val="000000" w:themeColor="text1"/>
              </w:rPr>
              <w:t>; .0</w:t>
            </w:r>
            <w:r w:rsidR="00293DCC" w:rsidRPr="007D642B">
              <w:rPr>
                <w:rFonts w:cs="Arial"/>
                <w:b/>
                <w:bCs/>
                <w:color w:val="000000" w:themeColor="text1"/>
              </w:rPr>
              <w:t>3</w:t>
            </w:r>
          </w:p>
        </w:tc>
      </w:tr>
      <w:tr w:rsidR="00E34801" w:rsidRPr="007D642B" w14:paraId="41407FF0" w14:textId="77777777" w:rsidTr="00BD7E12">
        <w:trPr>
          <w:trHeight w:val="320"/>
        </w:trPr>
        <w:tc>
          <w:tcPr>
            <w:tcW w:w="1863" w:type="dxa"/>
            <w:shd w:val="clear" w:color="auto" w:fill="auto"/>
          </w:tcPr>
          <w:p w14:paraId="0A66870D" w14:textId="77777777" w:rsidR="00577BAE" w:rsidRPr="007D642B" w:rsidRDefault="00577BAE" w:rsidP="00BD7E12">
            <w:pPr>
              <w:spacing w:after="0" w:line="240" w:lineRule="auto"/>
              <w:rPr>
                <w:rFonts w:eastAsia="Times New Roman" w:cs="Arial"/>
                <w:color w:val="000000" w:themeColor="text1"/>
                <w:szCs w:val="24"/>
                <w:lang w:eastAsia="zh-TW"/>
              </w:rPr>
            </w:pPr>
            <w:r w:rsidRPr="007D642B">
              <w:rPr>
                <w:rFonts w:eastAsiaTheme="minorEastAsia" w:cs="Arial"/>
                <w:color w:val="000000" w:themeColor="text1"/>
                <w:szCs w:val="24"/>
                <w:lang w:eastAsia="zh-TW"/>
              </w:rPr>
              <w:t>MFQ age 16</w:t>
            </w:r>
          </w:p>
        </w:tc>
        <w:tc>
          <w:tcPr>
            <w:tcW w:w="1863" w:type="dxa"/>
            <w:shd w:val="clear" w:color="auto" w:fill="auto"/>
          </w:tcPr>
          <w:p w14:paraId="1A57C548" w14:textId="77777777" w:rsidR="00577BAE" w:rsidRPr="007D642B" w:rsidRDefault="00577BAE" w:rsidP="00BD7E12">
            <w:pPr>
              <w:spacing w:after="0" w:line="240" w:lineRule="auto"/>
              <w:rPr>
                <w:rFonts w:eastAsia="Times New Roman" w:cs="Arial"/>
                <w:color w:val="000000" w:themeColor="text1"/>
                <w:szCs w:val="24"/>
                <w:lang w:eastAsia="zh-TW"/>
              </w:rPr>
            </w:pPr>
            <w:r w:rsidRPr="007D642B">
              <w:rPr>
                <w:rFonts w:eastAsiaTheme="minorEastAsia" w:cs="Arial"/>
                <w:color w:val="000000" w:themeColor="text1"/>
                <w:szCs w:val="24"/>
                <w:lang w:eastAsia="zh-TW"/>
              </w:rPr>
              <w:t>BMI age 21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3438208A" w14:textId="406440AC" w:rsidR="00577BAE" w:rsidRPr="007D642B" w:rsidRDefault="00577BAE" w:rsidP="00BD7E1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Cs w:val="24"/>
                <w:lang w:eastAsia="zh-TW"/>
              </w:rPr>
            </w:pPr>
            <w:r w:rsidRPr="007D642B">
              <w:rPr>
                <w:rFonts w:eastAsia="Times New Roman" w:cs="Arial"/>
                <w:b/>
                <w:bCs/>
                <w:color w:val="000000" w:themeColor="text1"/>
                <w:szCs w:val="24"/>
                <w:lang w:eastAsia="zh-TW"/>
              </w:rPr>
              <w:t>.0</w:t>
            </w:r>
            <w:r w:rsidR="00293DCC" w:rsidRPr="007D642B">
              <w:rPr>
                <w:rFonts w:eastAsia="Times New Roman" w:cs="Arial"/>
                <w:b/>
                <w:bCs/>
                <w:color w:val="000000" w:themeColor="text1"/>
                <w:szCs w:val="24"/>
                <w:lang w:eastAsia="zh-TW"/>
              </w:rPr>
              <w:t>2</w:t>
            </w:r>
          </w:p>
        </w:tc>
        <w:tc>
          <w:tcPr>
            <w:tcW w:w="1922" w:type="dxa"/>
            <w:shd w:val="clear" w:color="auto" w:fill="auto"/>
            <w:vAlign w:val="bottom"/>
          </w:tcPr>
          <w:p w14:paraId="68452F9D" w14:textId="511D73BC" w:rsidR="00577BAE" w:rsidRPr="007D642B" w:rsidRDefault="00577BAE" w:rsidP="00BD7E1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Cs w:val="24"/>
                <w:lang w:eastAsia="zh-TW"/>
              </w:rPr>
            </w:pPr>
            <w:r w:rsidRPr="007D642B">
              <w:rPr>
                <w:rFonts w:eastAsia="Cambria" w:cs="Arial"/>
                <w:b/>
                <w:bCs/>
                <w:color w:val="000000" w:themeColor="text1"/>
                <w:kern w:val="24"/>
              </w:rPr>
              <w:t>.01; .03</w:t>
            </w:r>
          </w:p>
        </w:tc>
      </w:tr>
    </w:tbl>
    <w:p w14:paraId="1ED17A14" w14:textId="4902DB45" w:rsidR="0086072B" w:rsidRPr="007D642B" w:rsidRDefault="00577BAE" w:rsidP="00577BAE">
      <w:pPr>
        <w:spacing w:after="0" w:line="240" w:lineRule="auto"/>
        <w:rPr>
          <w:rFonts w:eastAsiaTheme="minorEastAsia" w:cs="Arial"/>
          <w:color w:val="000000" w:themeColor="text1"/>
          <w:sz w:val="20"/>
          <w:szCs w:val="20"/>
          <w:lang w:val="en-US" w:eastAsia="zh-TW"/>
        </w:rPr>
      </w:pPr>
      <w:r w:rsidRPr="007D642B">
        <w:rPr>
          <w:rFonts w:eastAsiaTheme="minorEastAsia" w:cs="Arial"/>
          <w:i/>
          <w:iCs/>
          <w:color w:val="000000" w:themeColor="text1"/>
          <w:lang w:val="en-US" w:eastAsia="zh-TW"/>
        </w:rPr>
        <w:t>Note</w:t>
      </w:r>
      <w:r w:rsidR="00F729B1" w:rsidRPr="007D642B">
        <w:rPr>
          <w:rFonts w:eastAsiaTheme="minorEastAsia" w:cs="Arial"/>
          <w:i/>
          <w:iCs/>
          <w:color w:val="000000" w:themeColor="text1"/>
          <w:lang w:val="en-US" w:eastAsia="zh-TW"/>
        </w:rPr>
        <w:t>.</w:t>
      </w:r>
      <w:r w:rsidR="00F729B1" w:rsidRPr="007D642B">
        <w:rPr>
          <w:rFonts w:eastAsiaTheme="minorEastAsia" w:cs="Arial"/>
          <w:color w:val="000000" w:themeColor="text1"/>
          <w:lang w:val="en-US" w:eastAsia="zh-TW"/>
        </w:rPr>
        <w:t xml:space="preserve"> </w:t>
      </w:r>
      <w:r w:rsidRPr="007D642B">
        <w:rPr>
          <w:rFonts w:eastAsiaTheme="minorEastAsia" w:cs="Arial"/>
          <w:color w:val="000000" w:themeColor="text1"/>
          <w:sz w:val="20"/>
          <w:szCs w:val="20"/>
          <w:lang w:val="en-US" w:eastAsia="zh-TW"/>
        </w:rPr>
        <w:t xml:space="preserve">Phenotypic </w:t>
      </w:r>
      <w:r w:rsidR="00610C91" w:rsidRPr="007D642B">
        <w:rPr>
          <w:rFonts w:eastAsiaTheme="minorEastAsia" w:cs="Arial"/>
          <w:color w:val="000000" w:themeColor="text1"/>
          <w:sz w:val="20"/>
          <w:szCs w:val="20"/>
          <w:lang w:val="en-US" w:eastAsia="zh-TW"/>
        </w:rPr>
        <w:t>path</w:t>
      </w:r>
      <w:r w:rsidRPr="007D642B">
        <w:rPr>
          <w:rFonts w:eastAsiaTheme="minorEastAsia" w:cs="Arial"/>
          <w:color w:val="000000" w:themeColor="text1"/>
          <w:sz w:val="20"/>
          <w:szCs w:val="20"/>
          <w:lang w:val="en-US" w:eastAsia="zh-TW"/>
        </w:rPr>
        <w:t xml:space="preserve"> estimated on unrelated individuals in the TEDS sample.</w:t>
      </w:r>
      <w:r w:rsidR="00CD77B7" w:rsidRPr="007D642B">
        <w:rPr>
          <w:rFonts w:eastAsiaTheme="minorEastAsia" w:cs="Arial"/>
          <w:color w:val="000000" w:themeColor="text1"/>
          <w:sz w:val="20"/>
          <w:szCs w:val="20"/>
          <w:lang w:val="en-US" w:eastAsia="zh-TW"/>
        </w:rPr>
        <w:t xml:space="preserve"> </w:t>
      </w:r>
      <w:r w:rsidR="00CD77B7" w:rsidRPr="007D642B">
        <w:rPr>
          <w:rFonts w:eastAsiaTheme="minorEastAsia" w:cs="Arial"/>
          <w:color w:val="000000" w:themeColor="text1"/>
          <w:sz w:val="20"/>
          <w:szCs w:val="20"/>
          <w:vertAlign w:val="superscript"/>
          <w:lang w:val="en-US" w:eastAsia="zh-TW"/>
        </w:rPr>
        <w:t>2</w:t>
      </w:r>
      <w:r w:rsidR="00CD77B7" w:rsidRPr="007D642B">
        <w:rPr>
          <w:rFonts w:eastAsiaTheme="minorEastAsia" w:cs="Arial"/>
          <w:color w:val="000000" w:themeColor="text1"/>
          <w:sz w:val="20"/>
          <w:szCs w:val="20"/>
          <w:lang w:val="en-US" w:eastAsia="zh-TW"/>
        </w:rPr>
        <w:t>Estimate unadjusted (</w:t>
      </w:r>
      <w:r w:rsidR="00CD77B7" w:rsidRPr="007D642B">
        <w:rPr>
          <w:rFonts w:eastAsiaTheme="minorEastAsia" w:cs="Arial"/>
          <w:i/>
          <w:iCs/>
          <w:color w:val="000000" w:themeColor="text1"/>
          <w:sz w:val="20"/>
          <w:szCs w:val="20"/>
          <w:lang w:val="en-US" w:eastAsia="zh-TW"/>
        </w:rPr>
        <w:t>n</w:t>
      </w:r>
      <w:r w:rsidR="00CD77B7" w:rsidRPr="007D642B">
        <w:rPr>
          <w:rFonts w:eastAsiaTheme="minorEastAsia" w:cs="Arial"/>
          <w:color w:val="000000" w:themeColor="text1"/>
          <w:sz w:val="20"/>
          <w:szCs w:val="20"/>
          <w:lang w:val="en-US" w:eastAsia="zh-TW"/>
        </w:rPr>
        <w:t>=</w:t>
      </w:r>
      <w:r w:rsidR="006264A7" w:rsidRPr="007D642B">
        <w:rPr>
          <w:rFonts w:eastAsiaTheme="minorEastAsia" w:cs="Arial"/>
          <w:color w:val="000000" w:themeColor="text1"/>
          <w:sz w:val="20"/>
          <w:szCs w:val="20"/>
          <w:lang w:val="en-US" w:eastAsia="zh-TW"/>
        </w:rPr>
        <w:t>7429</w:t>
      </w:r>
      <w:r w:rsidR="006264A7" w:rsidRPr="007D642B">
        <w:rPr>
          <w:rFonts w:eastAsiaTheme="minorEastAsia" w:cs="Arial"/>
          <w:i/>
          <w:iCs/>
          <w:color w:val="000000" w:themeColor="text1"/>
          <w:sz w:val="20"/>
          <w:szCs w:val="20"/>
          <w:lang w:val="en-US" w:eastAsia="zh-TW"/>
        </w:rPr>
        <w:t>)</w:t>
      </w:r>
      <w:r w:rsidR="00F729B1" w:rsidRPr="007D642B">
        <w:rPr>
          <w:rFonts w:eastAsiaTheme="minorEastAsia" w:cs="Arial"/>
          <w:color w:val="000000" w:themeColor="text1"/>
          <w:sz w:val="20"/>
          <w:szCs w:val="20"/>
          <w:lang w:val="en-US" w:eastAsia="zh-TW"/>
        </w:rPr>
        <w:t>.</w:t>
      </w:r>
    </w:p>
    <w:p w14:paraId="2557CD3D" w14:textId="3469634B" w:rsidR="0086072B" w:rsidRPr="007D642B" w:rsidRDefault="0086072B" w:rsidP="00577BAE">
      <w:pPr>
        <w:spacing w:after="0" w:line="240" w:lineRule="auto"/>
        <w:rPr>
          <w:rFonts w:eastAsiaTheme="minorEastAsia" w:cs="Arial"/>
          <w:color w:val="000000" w:themeColor="text1"/>
          <w:sz w:val="20"/>
          <w:szCs w:val="20"/>
          <w:lang w:val="en-US" w:eastAsia="zh-TW"/>
        </w:rPr>
      </w:pPr>
    </w:p>
    <w:p w14:paraId="4A130EAF" w14:textId="582732A1" w:rsidR="0086072B" w:rsidRPr="007D642B" w:rsidRDefault="0086072B" w:rsidP="00577BAE">
      <w:pPr>
        <w:spacing w:after="0" w:line="240" w:lineRule="auto"/>
        <w:rPr>
          <w:rFonts w:eastAsiaTheme="minorEastAsia" w:cs="Arial"/>
          <w:color w:val="000000" w:themeColor="text1"/>
          <w:sz w:val="20"/>
          <w:szCs w:val="20"/>
          <w:lang w:val="en-US" w:eastAsia="zh-TW"/>
        </w:rPr>
      </w:pPr>
    </w:p>
    <w:p w14:paraId="72CE2945" w14:textId="6A1233A6" w:rsidR="0086072B" w:rsidRPr="007D642B" w:rsidRDefault="0086072B" w:rsidP="00577BAE">
      <w:pPr>
        <w:spacing w:after="0" w:line="240" w:lineRule="auto"/>
        <w:rPr>
          <w:rFonts w:eastAsiaTheme="minorEastAsia" w:cs="Arial"/>
          <w:color w:val="000000" w:themeColor="text1"/>
          <w:sz w:val="20"/>
          <w:szCs w:val="20"/>
          <w:lang w:val="en-US" w:eastAsia="zh-TW"/>
        </w:rPr>
      </w:pPr>
    </w:p>
    <w:p w14:paraId="5754639C" w14:textId="5B7E3E9F" w:rsidR="0086072B" w:rsidRPr="007D642B" w:rsidRDefault="0086072B" w:rsidP="00577BAE">
      <w:pPr>
        <w:spacing w:after="0" w:line="240" w:lineRule="auto"/>
        <w:rPr>
          <w:rFonts w:eastAsiaTheme="minorEastAsia" w:cs="Arial"/>
          <w:color w:val="000000" w:themeColor="text1"/>
          <w:sz w:val="20"/>
          <w:szCs w:val="20"/>
          <w:lang w:val="en-US" w:eastAsia="zh-TW"/>
        </w:rPr>
      </w:pPr>
    </w:p>
    <w:p w14:paraId="153549A2" w14:textId="38568699" w:rsidR="0086072B" w:rsidRPr="007D642B" w:rsidRDefault="0086072B" w:rsidP="00577BAE">
      <w:pPr>
        <w:spacing w:after="0" w:line="240" w:lineRule="auto"/>
        <w:rPr>
          <w:rFonts w:eastAsiaTheme="minorEastAsia" w:cs="Arial"/>
          <w:color w:val="000000" w:themeColor="text1"/>
          <w:sz w:val="20"/>
          <w:szCs w:val="20"/>
          <w:lang w:val="en-US" w:eastAsia="zh-TW"/>
        </w:rPr>
      </w:pPr>
    </w:p>
    <w:p w14:paraId="6A765EA4" w14:textId="5A19A938" w:rsidR="0086072B" w:rsidRPr="007D642B" w:rsidRDefault="0086072B" w:rsidP="00577BAE">
      <w:pPr>
        <w:spacing w:after="0" w:line="240" w:lineRule="auto"/>
        <w:rPr>
          <w:rFonts w:eastAsiaTheme="minorEastAsia" w:cs="Arial"/>
          <w:color w:val="000000" w:themeColor="text1"/>
          <w:sz w:val="20"/>
          <w:szCs w:val="20"/>
          <w:lang w:val="en-US" w:eastAsia="zh-TW"/>
        </w:rPr>
      </w:pPr>
    </w:p>
    <w:p w14:paraId="257DBBE9" w14:textId="639EA911" w:rsidR="0086072B" w:rsidRPr="007D642B" w:rsidRDefault="0086072B" w:rsidP="00577BAE">
      <w:pPr>
        <w:spacing w:after="0" w:line="240" w:lineRule="auto"/>
        <w:rPr>
          <w:rFonts w:eastAsiaTheme="minorEastAsia" w:cs="Arial"/>
          <w:color w:val="000000" w:themeColor="text1"/>
          <w:sz w:val="20"/>
          <w:szCs w:val="20"/>
          <w:lang w:val="en-US" w:eastAsia="zh-TW"/>
        </w:rPr>
      </w:pPr>
    </w:p>
    <w:p w14:paraId="58C8DFB2" w14:textId="2D3A866F" w:rsidR="0086072B" w:rsidRPr="007D642B" w:rsidRDefault="0086072B" w:rsidP="00577BAE">
      <w:pPr>
        <w:spacing w:after="0" w:line="240" w:lineRule="auto"/>
        <w:rPr>
          <w:rFonts w:eastAsiaTheme="minorEastAsia" w:cs="Arial"/>
          <w:color w:val="000000" w:themeColor="text1"/>
          <w:sz w:val="20"/>
          <w:szCs w:val="20"/>
          <w:lang w:val="en-US" w:eastAsia="zh-TW"/>
        </w:rPr>
      </w:pPr>
    </w:p>
    <w:p w14:paraId="394410D7" w14:textId="0346CAA5" w:rsidR="0086072B" w:rsidRPr="007D642B" w:rsidRDefault="0086072B" w:rsidP="00577BAE">
      <w:pPr>
        <w:spacing w:after="0" w:line="240" w:lineRule="auto"/>
        <w:rPr>
          <w:rFonts w:eastAsiaTheme="minorEastAsia" w:cs="Arial"/>
          <w:color w:val="000000" w:themeColor="text1"/>
          <w:sz w:val="20"/>
          <w:szCs w:val="20"/>
          <w:lang w:val="en-US" w:eastAsia="zh-TW"/>
        </w:rPr>
      </w:pPr>
    </w:p>
    <w:p w14:paraId="4DD8DACE" w14:textId="134EF9E4" w:rsidR="0086072B" w:rsidRPr="007D642B" w:rsidRDefault="0086072B" w:rsidP="00577BAE">
      <w:pPr>
        <w:spacing w:after="0" w:line="240" w:lineRule="auto"/>
        <w:rPr>
          <w:rFonts w:eastAsiaTheme="minorEastAsia" w:cs="Arial"/>
          <w:color w:val="000000" w:themeColor="text1"/>
          <w:sz w:val="20"/>
          <w:szCs w:val="20"/>
          <w:lang w:val="en-US" w:eastAsia="zh-TW"/>
        </w:rPr>
      </w:pPr>
    </w:p>
    <w:p w14:paraId="57D55D45" w14:textId="2F67F7CF" w:rsidR="0086072B" w:rsidRPr="007D642B" w:rsidRDefault="0086072B" w:rsidP="00577BAE">
      <w:pPr>
        <w:spacing w:after="0" w:line="240" w:lineRule="auto"/>
        <w:rPr>
          <w:rFonts w:eastAsiaTheme="minorEastAsia" w:cs="Arial"/>
          <w:color w:val="000000" w:themeColor="text1"/>
          <w:sz w:val="20"/>
          <w:szCs w:val="20"/>
          <w:lang w:val="en-US" w:eastAsia="zh-TW"/>
        </w:rPr>
      </w:pPr>
    </w:p>
    <w:p w14:paraId="429A8E93" w14:textId="3E5C7718" w:rsidR="0086072B" w:rsidRPr="007D642B" w:rsidRDefault="0086072B" w:rsidP="00577BAE">
      <w:pPr>
        <w:spacing w:after="0" w:line="240" w:lineRule="auto"/>
        <w:rPr>
          <w:rFonts w:eastAsiaTheme="minorEastAsia" w:cs="Arial"/>
          <w:color w:val="000000" w:themeColor="text1"/>
          <w:sz w:val="20"/>
          <w:szCs w:val="20"/>
          <w:lang w:val="en-US" w:eastAsia="zh-TW"/>
        </w:rPr>
      </w:pPr>
    </w:p>
    <w:p w14:paraId="7C519773" w14:textId="612C1EC5" w:rsidR="0086072B" w:rsidRPr="007D642B" w:rsidRDefault="0086072B" w:rsidP="00577BAE">
      <w:pPr>
        <w:spacing w:after="0" w:line="240" w:lineRule="auto"/>
        <w:rPr>
          <w:rFonts w:eastAsiaTheme="minorEastAsia" w:cs="Arial"/>
          <w:color w:val="000000" w:themeColor="text1"/>
          <w:sz w:val="20"/>
          <w:szCs w:val="20"/>
          <w:lang w:val="en-US" w:eastAsia="zh-TW"/>
        </w:rPr>
      </w:pPr>
    </w:p>
    <w:p w14:paraId="1D95443A" w14:textId="1965EC2D" w:rsidR="0086072B" w:rsidRPr="007D642B" w:rsidRDefault="0086072B" w:rsidP="00577BAE">
      <w:pPr>
        <w:spacing w:after="0" w:line="240" w:lineRule="auto"/>
        <w:rPr>
          <w:rFonts w:eastAsiaTheme="minorEastAsia" w:cs="Arial"/>
          <w:color w:val="000000" w:themeColor="text1"/>
          <w:sz w:val="20"/>
          <w:szCs w:val="20"/>
          <w:lang w:val="en-US" w:eastAsia="zh-TW"/>
        </w:rPr>
      </w:pPr>
    </w:p>
    <w:p w14:paraId="5E1F53DA" w14:textId="1D644B2F" w:rsidR="00140A54" w:rsidRPr="007D642B" w:rsidRDefault="002C06A1" w:rsidP="00140A54">
      <w:pPr>
        <w:tabs>
          <w:tab w:val="left" w:pos="4095"/>
        </w:tabs>
        <w:rPr>
          <w:rFonts w:eastAsiaTheme="minorEastAsia" w:cs="Arial"/>
          <w:color w:val="000000" w:themeColor="text1"/>
          <w:sz w:val="20"/>
          <w:szCs w:val="20"/>
          <w:lang w:val="en-US" w:eastAsia="zh-TW"/>
        </w:rPr>
      </w:pPr>
      <w:r w:rsidRPr="007D642B">
        <w:rPr>
          <w:rFonts w:eastAsiaTheme="minorEastAsia" w:cs="Arial"/>
          <w:noProof/>
          <w:color w:val="000000" w:themeColor="text1"/>
          <w:sz w:val="20"/>
          <w:szCs w:val="20"/>
          <w:lang w:val="en-US" w:eastAsia="zh-TW"/>
        </w:rPr>
        <w:lastRenderedPageBreak/>
        <w:drawing>
          <wp:anchor distT="0" distB="0" distL="114300" distR="114300" simplePos="0" relativeHeight="251658240" behindDoc="0" locked="0" layoutInCell="1" allowOverlap="1" wp14:anchorId="5B2FDBBD" wp14:editId="2C602F0F">
            <wp:simplePos x="0" y="0"/>
            <wp:positionH relativeFrom="margin">
              <wp:posOffset>4686300</wp:posOffset>
            </wp:positionH>
            <wp:positionV relativeFrom="paragraph">
              <wp:posOffset>9525</wp:posOffset>
            </wp:positionV>
            <wp:extent cx="4495800" cy="2218690"/>
            <wp:effectExtent l="0" t="0" r="0" b="0"/>
            <wp:wrapSquare wrapText="bothSides"/>
            <wp:docPr id="923" name="Picture 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21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18C" w:rsidRPr="007D642B">
        <w:rPr>
          <w:rFonts w:eastAsiaTheme="minorEastAsia" w:cs="Arial"/>
          <w:noProof/>
          <w:color w:val="000000" w:themeColor="text1"/>
          <w:sz w:val="20"/>
          <w:szCs w:val="20"/>
          <w:lang w:val="en-US" w:eastAsia="zh-TW"/>
        </w:rPr>
        <w:drawing>
          <wp:inline distT="0" distB="0" distL="0" distR="0" wp14:anchorId="28750070" wp14:editId="4E93E68B">
            <wp:extent cx="4438994" cy="2190750"/>
            <wp:effectExtent l="0" t="0" r="0" b="0"/>
            <wp:docPr id="922" name="Picture 92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" name="Picture 922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772" cy="2200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FD4D3D" w14:textId="77777777" w:rsidR="004A52A1" w:rsidRPr="007D642B" w:rsidRDefault="00B537ED" w:rsidP="004A52A1">
      <w:pPr>
        <w:pStyle w:val="Heading3"/>
        <w:rPr>
          <w:rFonts w:cs="Arial"/>
          <w:i/>
          <w:iCs/>
          <w:color w:val="000000" w:themeColor="text1"/>
          <w:shd w:val="clear" w:color="auto" w:fill="FFFFFF"/>
        </w:rPr>
      </w:pPr>
      <w:r w:rsidRPr="007D642B">
        <w:rPr>
          <w:rStyle w:val="Heading4Char"/>
          <w:rFonts w:cs="Arial"/>
          <w:b/>
          <w:bCs/>
          <w:i w:val="0"/>
          <w:iCs w:val="0"/>
          <w:color w:val="000000" w:themeColor="text1"/>
        </w:rPr>
        <w:t>Supplementary Figure 1</w:t>
      </w:r>
      <w:r w:rsidR="00DC3D00" w:rsidRPr="007D642B">
        <w:rPr>
          <w:rStyle w:val="Heading4Char"/>
          <w:rFonts w:cs="Arial"/>
          <w:b/>
          <w:bCs/>
          <w:i w:val="0"/>
          <w:iCs w:val="0"/>
          <w:color w:val="000000" w:themeColor="text1"/>
        </w:rPr>
        <w:t>a</w:t>
      </w:r>
      <w:r w:rsidR="00E925B0" w:rsidRPr="007D642B">
        <w:rPr>
          <w:rStyle w:val="Heading4Char"/>
          <w:rFonts w:cs="Arial"/>
          <w:b/>
          <w:bCs/>
          <w:i w:val="0"/>
          <w:iCs w:val="0"/>
          <w:color w:val="000000" w:themeColor="text1"/>
        </w:rPr>
        <w:t xml:space="preserve"> (left)</w:t>
      </w:r>
      <w:r w:rsidR="00DC3D00" w:rsidRPr="007D642B">
        <w:rPr>
          <w:rStyle w:val="Heading4Char"/>
          <w:rFonts w:cs="Arial"/>
          <w:b/>
          <w:bCs/>
          <w:i w:val="0"/>
          <w:iCs w:val="0"/>
          <w:color w:val="000000" w:themeColor="text1"/>
        </w:rPr>
        <w:t xml:space="preserve"> &amp;</w:t>
      </w:r>
      <w:r w:rsidR="00703CF9" w:rsidRPr="007D642B">
        <w:rPr>
          <w:rStyle w:val="Heading4Char"/>
          <w:rFonts w:cs="Arial"/>
          <w:b/>
          <w:bCs/>
          <w:i w:val="0"/>
          <w:iCs w:val="0"/>
          <w:color w:val="000000" w:themeColor="text1"/>
        </w:rPr>
        <w:t xml:space="preserve"> 1b</w:t>
      </w:r>
      <w:r w:rsidR="00E925B0" w:rsidRPr="007D642B">
        <w:rPr>
          <w:rStyle w:val="Heading4Char"/>
          <w:rFonts w:cs="Arial"/>
          <w:b/>
          <w:bCs/>
          <w:i w:val="0"/>
          <w:iCs w:val="0"/>
          <w:color w:val="000000" w:themeColor="text1"/>
        </w:rPr>
        <w:t xml:space="preserve"> (right)</w:t>
      </w:r>
      <w:r w:rsidRPr="007D642B">
        <w:rPr>
          <w:rStyle w:val="Heading4Char"/>
          <w:rFonts w:cs="Arial"/>
          <w:b/>
          <w:bCs/>
          <w:i w:val="0"/>
          <w:iCs w:val="0"/>
          <w:color w:val="000000" w:themeColor="text1"/>
        </w:rPr>
        <w:t>.</w:t>
      </w:r>
      <w:r w:rsidRPr="007D642B">
        <w:rPr>
          <w:rStyle w:val="Heading4Char"/>
          <w:rFonts w:cs="Arial"/>
          <w:i w:val="0"/>
          <w:iCs w:val="0"/>
          <w:color w:val="000000" w:themeColor="text1"/>
        </w:rPr>
        <w:t xml:space="preserve"> Standardized path estimates </w:t>
      </w:r>
      <w:r w:rsidR="00B65205" w:rsidRPr="007D642B">
        <w:rPr>
          <w:rStyle w:val="Heading4Char"/>
          <w:rFonts w:cs="Arial"/>
          <w:i w:val="0"/>
          <w:iCs w:val="0"/>
          <w:color w:val="000000" w:themeColor="text1"/>
        </w:rPr>
        <w:t>from the bivariate phenotypic</w:t>
      </w:r>
      <w:r w:rsidRPr="007D642B">
        <w:rPr>
          <w:rStyle w:val="Heading4Char"/>
          <w:rFonts w:cs="Arial"/>
          <w:i w:val="0"/>
          <w:iCs w:val="0"/>
          <w:color w:val="000000" w:themeColor="text1"/>
        </w:rPr>
        <w:t xml:space="preserve"> cross-lagged model showing the associations between variables over time.</w:t>
      </w:r>
      <w:r w:rsidRPr="007D642B">
        <w:rPr>
          <w:rFonts w:cs="Arial"/>
          <w:i/>
          <w:iCs/>
          <w:color w:val="000000" w:themeColor="text1"/>
          <w:shd w:val="clear" w:color="auto" w:fill="FFFFFF"/>
        </w:rPr>
        <w:t xml:space="preserve"> </w:t>
      </w:r>
    </w:p>
    <w:p w14:paraId="02B61F7F" w14:textId="3E1205A1" w:rsidR="00B537ED" w:rsidRPr="007D642B" w:rsidRDefault="00B537ED" w:rsidP="004A52A1">
      <w:pPr>
        <w:rPr>
          <w:rFonts w:cs="Arial"/>
          <w:color w:val="000000" w:themeColor="text1"/>
          <w:sz w:val="20"/>
          <w:szCs w:val="20"/>
          <w:shd w:val="clear" w:color="auto" w:fill="FFFFFF"/>
        </w:rPr>
      </w:pPr>
      <w:r w:rsidRPr="007D642B">
        <w:rPr>
          <w:rFonts w:cs="Arial"/>
          <w:i/>
          <w:iCs/>
          <w:color w:val="000000" w:themeColor="text1"/>
          <w:sz w:val="20"/>
          <w:szCs w:val="20"/>
          <w:shd w:val="clear" w:color="auto" w:fill="FFFFFF"/>
        </w:rPr>
        <w:t>Note</w:t>
      </w:r>
      <w:r w:rsidR="00DC3D00" w:rsidRPr="007D642B">
        <w:rPr>
          <w:rFonts w:cs="Arial"/>
          <w:i/>
          <w:iCs/>
          <w:color w:val="000000" w:themeColor="text1"/>
          <w:sz w:val="20"/>
          <w:szCs w:val="20"/>
          <w:shd w:val="clear" w:color="auto" w:fill="FFFFFF"/>
        </w:rPr>
        <w:t>s</w:t>
      </w:r>
      <w:r w:rsidR="003465FC" w:rsidRPr="007D642B">
        <w:rPr>
          <w:rFonts w:cs="Arial"/>
          <w:i/>
          <w:iCs/>
          <w:color w:val="000000" w:themeColor="text1"/>
          <w:sz w:val="20"/>
          <w:szCs w:val="20"/>
          <w:shd w:val="clear" w:color="auto" w:fill="FFFFFF"/>
        </w:rPr>
        <w:t>.</w:t>
      </w:r>
      <w:r w:rsidR="003465FC" w:rsidRPr="007D642B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BMI, Body Mass Index</w:t>
      </w:r>
      <w:r w:rsidRPr="007D642B">
        <w:rPr>
          <w:rFonts w:cs="Arial"/>
          <w:color w:val="000000" w:themeColor="text1"/>
          <w:sz w:val="20"/>
          <w:szCs w:val="20"/>
          <w:shd w:val="clear" w:color="auto" w:fill="FFFFFF"/>
        </w:rPr>
        <w:t>. Values on single-headed arrows from</w:t>
      </w:r>
      <w:r w:rsidR="003465FC" w:rsidRPr="007D642B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age 12</w:t>
      </w:r>
      <w:r w:rsidR="00703CF9" w:rsidRPr="007D642B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3465FC" w:rsidRPr="007D642B">
        <w:rPr>
          <w:rFonts w:cs="Arial"/>
          <w:color w:val="000000" w:themeColor="text1"/>
          <w:sz w:val="20"/>
          <w:szCs w:val="20"/>
          <w:shd w:val="clear" w:color="auto" w:fill="FFFFFF"/>
        </w:rPr>
        <w:t>to age 16</w:t>
      </w:r>
      <w:r w:rsidR="00703CF9" w:rsidRPr="007D642B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7D642B">
        <w:rPr>
          <w:rFonts w:cs="Arial"/>
          <w:color w:val="000000" w:themeColor="text1"/>
          <w:sz w:val="20"/>
          <w:szCs w:val="20"/>
          <w:shd w:val="clear" w:color="auto" w:fill="FFFFFF"/>
        </w:rPr>
        <w:t>variables</w:t>
      </w:r>
      <w:r w:rsidR="00745599" w:rsidRPr="007D642B">
        <w:rPr>
          <w:rFonts w:cs="Arial"/>
          <w:color w:val="000000" w:themeColor="text1"/>
          <w:sz w:val="20"/>
          <w:szCs w:val="20"/>
          <w:shd w:val="clear" w:color="auto" w:fill="FFFFFF"/>
        </w:rPr>
        <w:t>,</w:t>
      </w:r>
      <w:r w:rsidR="00703CF9" w:rsidRPr="007D642B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and age 16 to age 21</w:t>
      </w:r>
      <w:r w:rsidR="00745599" w:rsidRPr="007D642B">
        <w:rPr>
          <w:rFonts w:cs="Arial"/>
          <w:color w:val="000000" w:themeColor="text1"/>
          <w:sz w:val="20"/>
          <w:szCs w:val="20"/>
          <w:shd w:val="clear" w:color="auto" w:fill="FFFFFF"/>
        </w:rPr>
        <w:t>,</w:t>
      </w:r>
      <w:r w:rsidR="00703CF9" w:rsidRPr="007D642B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7D642B">
        <w:rPr>
          <w:rFonts w:cs="Arial"/>
          <w:color w:val="000000" w:themeColor="text1"/>
          <w:sz w:val="20"/>
          <w:szCs w:val="20"/>
          <w:shd w:val="clear" w:color="auto" w:fill="FFFFFF"/>
        </w:rPr>
        <w:t>are standardi</w:t>
      </w:r>
      <w:r w:rsidR="00745599" w:rsidRPr="007D642B">
        <w:rPr>
          <w:rFonts w:cs="Arial"/>
          <w:color w:val="000000" w:themeColor="text1"/>
          <w:sz w:val="20"/>
          <w:szCs w:val="20"/>
          <w:shd w:val="clear" w:color="auto" w:fill="FFFFFF"/>
        </w:rPr>
        <w:t>s</w:t>
      </w:r>
      <w:r w:rsidRPr="007D642B">
        <w:rPr>
          <w:rFonts w:cs="Arial"/>
          <w:color w:val="000000" w:themeColor="text1"/>
          <w:sz w:val="20"/>
          <w:szCs w:val="20"/>
          <w:shd w:val="clear" w:color="auto" w:fill="FFFFFF"/>
        </w:rPr>
        <w:t>ed partial regression coefficients. Values on double-headed arrows between variables within the same time point are correlation coefficients; the</w:t>
      </w:r>
      <w:r w:rsidR="003465FC" w:rsidRPr="007D642B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7D642B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correlation at Time 2 is a residual, indexing the relationship between </w:t>
      </w:r>
      <w:r w:rsidR="003465FC" w:rsidRPr="007D642B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BMI </w:t>
      </w:r>
      <w:r w:rsidRPr="007D642B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and </w:t>
      </w:r>
      <w:r w:rsidR="003465FC" w:rsidRPr="007D642B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MFQ </w:t>
      </w:r>
      <w:r w:rsidRPr="007D642B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at </w:t>
      </w:r>
      <w:r w:rsidR="002753B0" w:rsidRPr="007D642B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age 16 (1a) or age 21 (1b) </w:t>
      </w:r>
      <w:r w:rsidRPr="007D642B">
        <w:rPr>
          <w:rFonts w:cs="Arial"/>
          <w:color w:val="000000" w:themeColor="text1"/>
          <w:sz w:val="20"/>
          <w:szCs w:val="20"/>
          <w:shd w:val="clear" w:color="auto" w:fill="FFFFFF"/>
        </w:rPr>
        <w:t>that is not explained by their</w:t>
      </w:r>
      <w:r w:rsidR="003465FC" w:rsidRPr="007D642B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7D642B">
        <w:rPr>
          <w:rFonts w:cs="Arial"/>
          <w:color w:val="000000" w:themeColor="text1"/>
          <w:sz w:val="20"/>
          <w:szCs w:val="20"/>
          <w:shd w:val="clear" w:color="auto" w:fill="FFFFFF"/>
        </w:rPr>
        <w:t>association at</w:t>
      </w:r>
      <w:r w:rsidR="002753B0" w:rsidRPr="007D642B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age 12 (1a) or age 16 (1b)</w:t>
      </w:r>
      <w:r w:rsidRPr="007D642B">
        <w:rPr>
          <w:rFonts w:cs="Arial"/>
          <w:color w:val="000000" w:themeColor="text1"/>
          <w:sz w:val="20"/>
          <w:szCs w:val="20"/>
          <w:shd w:val="clear" w:color="auto" w:fill="FFFFFF"/>
        </w:rPr>
        <w:t>. 95% confidence intervals in parentheses</w:t>
      </w:r>
      <w:r w:rsidR="003465FC" w:rsidRPr="007D642B">
        <w:rPr>
          <w:rFonts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7F7D4AA5" w14:textId="77777777" w:rsidR="00B65205" w:rsidRPr="007D642B" w:rsidRDefault="00B65205">
      <w:pPr>
        <w:rPr>
          <w:rFonts w:eastAsiaTheme="majorEastAsia" w:cs="Arial"/>
          <w:color w:val="000000" w:themeColor="text1"/>
          <w:sz w:val="20"/>
          <w:szCs w:val="20"/>
          <w:shd w:val="clear" w:color="auto" w:fill="FFFFFF"/>
          <w:lang w:eastAsia="zh-TW"/>
        </w:rPr>
      </w:pPr>
      <w:r w:rsidRPr="007D642B">
        <w:rPr>
          <w:rFonts w:cs="Arial"/>
          <w:color w:val="000000" w:themeColor="text1"/>
          <w:sz w:val="20"/>
          <w:szCs w:val="20"/>
          <w:shd w:val="clear" w:color="auto" w:fill="FFFFFF"/>
        </w:rPr>
        <w:br w:type="page"/>
      </w:r>
    </w:p>
    <w:p w14:paraId="5BC57580" w14:textId="5C08C70F" w:rsidR="00870AB4" w:rsidRPr="007D642B" w:rsidRDefault="00870AB4" w:rsidP="00753704">
      <w:pPr>
        <w:pStyle w:val="Heading3"/>
        <w:rPr>
          <w:rFonts w:cs="Arial"/>
          <w:color w:val="000000" w:themeColor="text1"/>
        </w:rPr>
      </w:pPr>
      <w:bookmarkStart w:id="2" w:name="_Hlk101787409"/>
      <w:r w:rsidRPr="007D642B">
        <w:rPr>
          <w:rFonts w:cs="Arial"/>
          <w:b/>
          <w:bCs/>
          <w:color w:val="000000" w:themeColor="text1"/>
        </w:rPr>
        <w:lastRenderedPageBreak/>
        <w:t>Supplementary Table</w:t>
      </w:r>
      <w:r w:rsidR="00B55479" w:rsidRPr="007D642B">
        <w:rPr>
          <w:rFonts w:cs="Arial"/>
          <w:b/>
          <w:bCs/>
          <w:color w:val="000000" w:themeColor="text1"/>
        </w:rPr>
        <w:t xml:space="preserve"> 4</w:t>
      </w:r>
      <w:r w:rsidRPr="007D642B">
        <w:rPr>
          <w:rFonts w:cs="Arial"/>
          <w:b/>
          <w:bCs/>
          <w:color w:val="000000" w:themeColor="text1"/>
        </w:rPr>
        <w:t>.</w:t>
      </w:r>
      <w:r w:rsidRPr="007D642B">
        <w:rPr>
          <w:rFonts w:cs="Arial"/>
          <w:color w:val="000000" w:themeColor="text1"/>
        </w:rPr>
        <w:t xml:space="preserve"> </w:t>
      </w:r>
      <w:r w:rsidR="00753704" w:rsidRPr="007D642B">
        <w:rPr>
          <w:rStyle w:val="Heading3Char"/>
          <w:rFonts w:cs="Arial"/>
          <w:color w:val="000000" w:themeColor="text1"/>
        </w:rPr>
        <w:t xml:space="preserve">Standardized path estimates from the </w:t>
      </w:r>
      <w:r w:rsidR="00753704" w:rsidRPr="007D642B">
        <w:rPr>
          <w:rStyle w:val="Heading3Char"/>
          <w:rFonts w:cs="Arial"/>
          <w:b/>
          <w:bCs/>
          <w:color w:val="000000" w:themeColor="text1"/>
        </w:rPr>
        <w:t>bivariate</w:t>
      </w:r>
      <w:r w:rsidR="00753704" w:rsidRPr="007D642B">
        <w:rPr>
          <w:rStyle w:val="Heading3Char"/>
          <w:rFonts w:cs="Arial"/>
          <w:color w:val="000000" w:themeColor="text1"/>
        </w:rPr>
        <w:t xml:space="preserve"> phenotypic cross-lagged model showing the associations between variables over time</w:t>
      </w:r>
      <w:r w:rsidR="00BE4CD5" w:rsidRPr="007D642B">
        <w:rPr>
          <w:rStyle w:val="Heading3Char"/>
          <w:rFonts w:cs="Arial"/>
          <w:color w:val="000000" w:themeColor="text1"/>
        </w:rPr>
        <w:t xml:space="preserve"> (TEDS)</w:t>
      </w:r>
    </w:p>
    <w:bookmarkEnd w:id="2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2956"/>
        <w:gridCol w:w="2590"/>
      </w:tblGrid>
      <w:tr w:rsidR="00E34801" w:rsidRPr="007D642B" w14:paraId="2E919EAD" w14:textId="544C19B3" w:rsidTr="0018618C">
        <w:tc>
          <w:tcPr>
            <w:tcW w:w="2856" w:type="dxa"/>
          </w:tcPr>
          <w:p w14:paraId="164D4D0D" w14:textId="77777777" w:rsidR="008F2C94" w:rsidRPr="007D642B" w:rsidRDefault="008F2C94" w:rsidP="001A1A13">
            <w:pPr>
              <w:tabs>
                <w:tab w:val="left" w:pos="3190"/>
              </w:tabs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956" w:type="dxa"/>
          </w:tcPr>
          <w:p w14:paraId="1E223B41" w14:textId="77777777" w:rsidR="008F2C94" w:rsidRPr="007D642B" w:rsidRDefault="008F2C94" w:rsidP="001A1A13">
            <w:pPr>
              <w:tabs>
                <w:tab w:val="left" w:pos="3190"/>
              </w:tabs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90" w:type="dxa"/>
          </w:tcPr>
          <w:p w14:paraId="05F674D5" w14:textId="77777777" w:rsidR="008F2C94" w:rsidRPr="007D642B" w:rsidRDefault="008F2C94" w:rsidP="001A1A13">
            <w:pPr>
              <w:tabs>
                <w:tab w:val="left" w:pos="3190"/>
              </w:tabs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34801" w:rsidRPr="007D642B" w14:paraId="2AD34DAF" w14:textId="327BA31D" w:rsidTr="0018618C">
        <w:tc>
          <w:tcPr>
            <w:tcW w:w="2856" w:type="dxa"/>
          </w:tcPr>
          <w:p w14:paraId="23811A1B" w14:textId="2C6861DE" w:rsidR="008F2C94" w:rsidRPr="007D642B" w:rsidRDefault="008F2C94" w:rsidP="001A1A13">
            <w:pPr>
              <w:tabs>
                <w:tab w:val="left" w:pos="3190"/>
              </w:tabs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956" w:type="dxa"/>
          </w:tcPr>
          <w:p w14:paraId="3C17009F" w14:textId="6BD1A593" w:rsidR="008F2C94" w:rsidRPr="007D642B" w:rsidRDefault="008F2C94" w:rsidP="0018618C">
            <w:pPr>
              <w:tabs>
                <w:tab w:val="left" w:pos="3190"/>
              </w:tabs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7D642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Phenotypic Path Estimates</w:t>
            </w:r>
          </w:p>
        </w:tc>
        <w:tc>
          <w:tcPr>
            <w:tcW w:w="2590" w:type="dxa"/>
          </w:tcPr>
          <w:p w14:paraId="57BAF7C6" w14:textId="79067CAE" w:rsidR="008F2C94" w:rsidRPr="007D642B" w:rsidRDefault="008F2C94" w:rsidP="0018618C">
            <w:pPr>
              <w:tabs>
                <w:tab w:val="left" w:pos="3190"/>
              </w:tabs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7D642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Correlations</w:t>
            </w:r>
          </w:p>
        </w:tc>
      </w:tr>
      <w:tr w:rsidR="00E34801" w:rsidRPr="007D642B" w14:paraId="55BEE8C0" w14:textId="15F08250" w:rsidTr="0018618C">
        <w:tc>
          <w:tcPr>
            <w:tcW w:w="2856" w:type="dxa"/>
          </w:tcPr>
          <w:p w14:paraId="5E6DA5DB" w14:textId="77777777" w:rsidR="00B63D3D" w:rsidRPr="007D642B" w:rsidRDefault="00B63D3D" w:rsidP="001A1A13">
            <w:pPr>
              <w:tabs>
                <w:tab w:val="left" w:pos="3190"/>
              </w:tabs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0757FE2E" w14:textId="431D846A" w:rsidR="008F2C94" w:rsidRPr="007D642B" w:rsidRDefault="008F2C94" w:rsidP="001A1A13">
            <w:pPr>
              <w:tabs>
                <w:tab w:val="left" w:pos="3190"/>
              </w:tabs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7D642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Stability Paths</w:t>
            </w:r>
          </w:p>
        </w:tc>
        <w:tc>
          <w:tcPr>
            <w:tcW w:w="2956" w:type="dxa"/>
          </w:tcPr>
          <w:p w14:paraId="40488986" w14:textId="77777777" w:rsidR="008F2C94" w:rsidRPr="007D642B" w:rsidRDefault="008F2C94" w:rsidP="001A1A13">
            <w:pPr>
              <w:tabs>
                <w:tab w:val="left" w:pos="3190"/>
              </w:tabs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90" w:type="dxa"/>
          </w:tcPr>
          <w:p w14:paraId="0A9AB212" w14:textId="77777777" w:rsidR="008F2C94" w:rsidRPr="007D642B" w:rsidRDefault="008F2C94" w:rsidP="001A1A13">
            <w:pPr>
              <w:tabs>
                <w:tab w:val="left" w:pos="3190"/>
              </w:tabs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34801" w:rsidRPr="007D642B" w14:paraId="0552C326" w14:textId="69BC84D4" w:rsidTr="0018618C">
        <w:tc>
          <w:tcPr>
            <w:tcW w:w="2856" w:type="dxa"/>
          </w:tcPr>
          <w:p w14:paraId="17F3F6E1" w14:textId="4B00A129" w:rsidR="008F2C94" w:rsidRPr="007D642B" w:rsidRDefault="008F2C94" w:rsidP="006C5963">
            <w:pPr>
              <w:tabs>
                <w:tab w:val="left" w:pos="3190"/>
              </w:tabs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7D642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BMI age 12 </w:t>
            </w:r>
            <w:r w:rsidR="007D642B" w:rsidRPr="007D642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sym w:font="Wingdings" w:char="F0E0"/>
            </w:r>
            <w:r w:rsidRPr="007D642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BMI Age 16</w:t>
            </w:r>
          </w:p>
        </w:tc>
        <w:tc>
          <w:tcPr>
            <w:tcW w:w="2956" w:type="dxa"/>
          </w:tcPr>
          <w:p w14:paraId="49BE4DC0" w14:textId="305C7F29" w:rsidR="008F2C94" w:rsidRPr="007D642B" w:rsidRDefault="008F2C94" w:rsidP="0018618C">
            <w:pPr>
              <w:tabs>
                <w:tab w:val="left" w:pos="3190"/>
              </w:tabs>
              <w:jc w:val="righ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7D642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0.66 (0.64; 0.67)</w:t>
            </w:r>
          </w:p>
        </w:tc>
        <w:tc>
          <w:tcPr>
            <w:tcW w:w="2590" w:type="dxa"/>
          </w:tcPr>
          <w:p w14:paraId="0FFE6355" w14:textId="04A21267" w:rsidR="008F2C94" w:rsidRPr="007D642B" w:rsidRDefault="00C93817" w:rsidP="0018618C">
            <w:pPr>
              <w:tabs>
                <w:tab w:val="left" w:pos="3190"/>
              </w:tabs>
              <w:jc w:val="righ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7D642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E34801" w:rsidRPr="007D642B" w14:paraId="7123A2E9" w14:textId="17155F20" w:rsidTr="0018618C">
        <w:tc>
          <w:tcPr>
            <w:tcW w:w="2856" w:type="dxa"/>
          </w:tcPr>
          <w:p w14:paraId="53153F20" w14:textId="0D8E1779" w:rsidR="008F2C94" w:rsidRPr="007D642B" w:rsidRDefault="008F2C94" w:rsidP="00B63D3D">
            <w:pPr>
              <w:tabs>
                <w:tab w:val="left" w:pos="3190"/>
              </w:tabs>
              <w:jc w:val="center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7D642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MFQI age 12 </w:t>
            </w:r>
            <w:r w:rsidR="007D642B" w:rsidRPr="007D642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sym w:font="Wingdings" w:char="F0E0"/>
            </w:r>
            <w:r w:rsidRPr="007D642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MFQ Age 16</w:t>
            </w:r>
          </w:p>
        </w:tc>
        <w:tc>
          <w:tcPr>
            <w:tcW w:w="2956" w:type="dxa"/>
          </w:tcPr>
          <w:p w14:paraId="4384EA73" w14:textId="7739D882" w:rsidR="008F2C94" w:rsidRPr="007D642B" w:rsidRDefault="008F2C94" w:rsidP="0018618C">
            <w:pPr>
              <w:tabs>
                <w:tab w:val="left" w:pos="3190"/>
              </w:tabs>
              <w:jc w:val="righ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7D642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0.31 (0.29; 0.33)</w:t>
            </w:r>
          </w:p>
        </w:tc>
        <w:tc>
          <w:tcPr>
            <w:tcW w:w="2590" w:type="dxa"/>
          </w:tcPr>
          <w:p w14:paraId="299AB4CE" w14:textId="58A8A1E1" w:rsidR="008F2C94" w:rsidRPr="007D642B" w:rsidRDefault="00C93817" w:rsidP="0018618C">
            <w:pPr>
              <w:tabs>
                <w:tab w:val="left" w:pos="3190"/>
              </w:tabs>
              <w:jc w:val="righ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7D642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E34801" w:rsidRPr="007D642B" w14:paraId="0BB65265" w14:textId="77777777" w:rsidTr="0018618C">
        <w:tc>
          <w:tcPr>
            <w:tcW w:w="2856" w:type="dxa"/>
          </w:tcPr>
          <w:p w14:paraId="792F7844" w14:textId="2A229B48" w:rsidR="000577F4" w:rsidRPr="007D642B" w:rsidRDefault="000577F4" w:rsidP="000577F4">
            <w:pPr>
              <w:tabs>
                <w:tab w:val="left" w:pos="3190"/>
              </w:tabs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7D642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BMI age 16 </w:t>
            </w:r>
            <w:r w:rsidR="007D642B" w:rsidRPr="007D642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sym w:font="Wingdings" w:char="F0E0"/>
            </w:r>
            <w:r w:rsidRPr="007D642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BMI Age 21</w:t>
            </w:r>
          </w:p>
        </w:tc>
        <w:tc>
          <w:tcPr>
            <w:tcW w:w="2956" w:type="dxa"/>
          </w:tcPr>
          <w:p w14:paraId="2D25B354" w14:textId="67EF019D" w:rsidR="000577F4" w:rsidRPr="007D642B" w:rsidRDefault="00C93817" w:rsidP="000577F4">
            <w:pPr>
              <w:tabs>
                <w:tab w:val="left" w:pos="3190"/>
              </w:tabs>
              <w:jc w:val="righ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7D642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0.54 (0.52; 0.56)</w:t>
            </w:r>
          </w:p>
        </w:tc>
        <w:tc>
          <w:tcPr>
            <w:tcW w:w="2590" w:type="dxa"/>
          </w:tcPr>
          <w:p w14:paraId="1A5D6347" w14:textId="585711DF" w:rsidR="000577F4" w:rsidRPr="007D642B" w:rsidRDefault="00C93817" w:rsidP="000577F4">
            <w:pPr>
              <w:tabs>
                <w:tab w:val="left" w:pos="3190"/>
              </w:tabs>
              <w:jc w:val="righ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7D642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E34801" w:rsidRPr="007D642B" w14:paraId="59563D53" w14:textId="77777777" w:rsidTr="0018618C">
        <w:tc>
          <w:tcPr>
            <w:tcW w:w="2856" w:type="dxa"/>
          </w:tcPr>
          <w:p w14:paraId="6C83979F" w14:textId="65E3E7AA" w:rsidR="000577F4" w:rsidRPr="007D642B" w:rsidRDefault="000577F4" w:rsidP="00B63D3D">
            <w:pPr>
              <w:tabs>
                <w:tab w:val="left" w:pos="3190"/>
              </w:tabs>
              <w:jc w:val="center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7D642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MFQI age 16</w:t>
            </w:r>
            <w:r w:rsidR="007D642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7D642B" w:rsidRPr="007D642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sym w:font="Wingdings" w:char="F0E0"/>
            </w:r>
            <w:r w:rsidRPr="007D642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MFQ Age 21</w:t>
            </w:r>
          </w:p>
        </w:tc>
        <w:tc>
          <w:tcPr>
            <w:tcW w:w="2956" w:type="dxa"/>
          </w:tcPr>
          <w:p w14:paraId="0F5CB20A" w14:textId="78E54105" w:rsidR="000577F4" w:rsidRPr="007D642B" w:rsidRDefault="00C93817" w:rsidP="000577F4">
            <w:pPr>
              <w:tabs>
                <w:tab w:val="left" w:pos="3190"/>
              </w:tabs>
              <w:jc w:val="righ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7D642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0.27 (0.25; 0.29)</w:t>
            </w:r>
          </w:p>
        </w:tc>
        <w:tc>
          <w:tcPr>
            <w:tcW w:w="2590" w:type="dxa"/>
          </w:tcPr>
          <w:p w14:paraId="7226E619" w14:textId="1F558FC0" w:rsidR="000577F4" w:rsidRPr="007D642B" w:rsidRDefault="00C93817" w:rsidP="000577F4">
            <w:pPr>
              <w:tabs>
                <w:tab w:val="left" w:pos="3190"/>
              </w:tabs>
              <w:jc w:val="righ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7D642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E34801" w:rsidRPr="007D642B" w14:paraId="195B90CA" w14:textId="2AAABB62" w:rsidTr="0018618C">
        <w:tc>
          <w:tcPr>
            <w:tcW w:w="2856" w:type="dxa"/>
          </w:tcPr>
          <w:p w14:paraId="0D52F8C0" w14:textId="77777777" w:rsidR="00B63D3D" w:rsidRPr="007D642B" w:rsidRDefault="00B63D3D" w:rsidP="005D22C4">
            <w:pPr>
              <w:tabs>
                <w:tab w:val="left" w:pos="3190"/>
              </w:tabs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7F2DC13F" w14:textId="43898227" w:rsidR="008F2C94" w:rsidRPr="007D642B" w:rsidRDefault="008F2C94" w:rsidP="005D22C4">
            <w:pPr>
              <w:tabs>
                <w:tab w:val="left" w:pos="3190"/>
              </w:tabs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7D642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Cross-lagged paths</w:t>
            </w:r>
          </w:p>
        </w:tc>
        <w:tc>
          <w:tcPr>
            <w:tcW w:w="2956" w:type="dxa"/>
          </w:tcPr>
          <w:p w14:paraId="11108680" w14:textId="77777777" w:rsidR="008F2C94" w:rsidRPr="007D642B" w:rsidRDefault="008F2C94" w:rsidP="0018618C">
            <w:pPr>
              <w:tabs>
                <w:tab w:val="left" w:pos="3190"/>
              </w:tabs>
              <w:jc w:val="righ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90" w:type="dxa"/>
          </w:tcPr>
          <w:p w14:paraId="0A3D6BA1" w14:textId="77777777" w:rsidR="008F2C94" w:rsidRPr="007D642B" w:rsidRDefault="008F2C94" w:rsidP="0018618C">
            <w:pPr>
              <w:tabs>
                <w:tab w:val="left" w:pos="3190"/>
              </w:tabs>
              <w:jc w:val="righ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34801" w:rsidRPr="007D642B" w14:paraId="4EB0DBDE" w14:textId="69674FAF" w:rsidTr="0018618C">
        <w:tc>
          <w:tcPr>
            <w:tcW w:w="2856" w:type="dxa"/>
          </w:tcPr>
          <w:p w14:paraId="68CE5572" w14:textId="1DDC7830" w:rsidR="008F2C94" w:rsidRPr="007D642B" w:rsidRDefault="008F2C94" w:rsidP="00B63D3D">
            <w:pPr>
              <w:tabs>
                <w:tab w:val="left" w:pos="3190"/>
              </w:tabs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7D642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BMI age 12 </w:t>
            </w:r>
            <w:r w:rsidR="007D642B" w:rsidRPr="007D642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sym w:font="Wingdings" w:char="F0E0"/>
            </w:r>
            <w:r w:rsidRPr="007D642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MFQ Age 16</w:t>
            </w:r>
          </w:p>
        </w:tc>
        <w:tc>
          <w:tcPr>
            <w:tcW w:w="2956" w:type="dxa"/>
          </w:tcPr>
          <w:p w14:paraId="0B28DAB2" w14:textId="4B107650" w:rsidR="008F2C94" w:rsidRPr="007D642B" w:rsidRDefault="008F2C94" w:rsidP="0018618C">
            <w:pPr>
              <w:tabs>
                <w:tab w:val="left" w:pos="3190"/>
              </w:tabs>
              <w:jc w:val="righ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7D642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0.08 (0.05; 0.11)</w:t>
            </w:r>
          </w:p>
        </w:tc>
        <w:tc>
          <w:tcPr>
            <w:tcW w:w="2590" w:type="dxa"/>
          </w:tcPr>
          <w:p w14:paraId="587A6276" w14:textId="047CED39" w:rsidR="008F2C94" w:rsidRPr="007D642B" w:rsidRDefault="00F43DED" w:rsidP="0018618C">
            <w:pPr>
              <w:tabs>
                <w:tab w:val="left" w:pos="3190"/>
              </w:tabs>
              <w:jc w:val="righ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7D642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0.13 (0.10; 0.15)</w:t>
            </w:r>
          </w:p>
        </w:tc>
      </w:tr>
      <w:tr w:rsidR="00E34801" w:rsidRPr="007D642B" w14:paraId="128929F7" w14:textId="438D1104" w:rsidTr="0018618C">
        <w:tc>
          <w:tcPr>
            <w:tcW w:w="2856" w:type="dxa"/>
          </w:tcPr>
          <w:p w14:paraId="71EFAB3D" w14:textId="0FA6F0CC" w:rsidR="008F2C94" w:rsidRPr="007D642B" w:rsidRDefault="008F2C94" w:rsidP="00B63D3D">
            <w:pPr>
              <w:tabs>
                <w:tab w:val="left" w:pos="3190"/>
              </w:tabs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7D642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MFQ age 12 </w:t>
            </w:r>
            <w:r w:rsidR="007D642B" w:rsidRPr="007D642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sym w:font="Wingdings" w:char="F0E0"/>
            </w:r>
            <w:r w:rsidRPr="007D642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BMI Age 16</w:t>
            </w:r>
          </w:p>
        </w:tc>
        <w:tc>
          <w:tcPr>
            <w:tcW w:w="2956" w:type="dxa"/>
          </w:tcPr>
          <w:p w14:paraId="3155CC26" w14:textId="3D43D9A4" w:rsidR="008F2C94" w:rsidRPr="007D642B" w:rsidRDefault="008F2C94" w:rsidP="0018618C">
            <w:pPr>
              <w:tabs>
                <w:tab w:val="left" w:pos="3190"/>
              </w:tabs>
              <w:jc w:val="righ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7D642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0.02 (0.01; 0.04)</w:t>
            </w:r>
          </w:p>
        </w:tc>
        <w:tc>
          <w:tcPr>
            <w:tcW w:w="2590" w:type="dxa"/>
          </w:tcPr>
          <w:p w14:paraId="31904AB9" w14:textId="1F8C782A" w:rsidR="0018618C" w:rsidRPr="007D642B" w:rsidRDefault="00F43DED" w:rsidP="0018618C">
            <w:pPr>
              <w:tabs>
                <w:tab w:val="left" w:pos="3190"/>
              </w:tabs>
              <w:jc w:val="righ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7D642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0.06 (</w:t>
            </w:r>
            <w:r w:rsidR="0018618C" w:rsidRPr="007D642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0.03; 0.09)</w:t>
            </w:r>
          </w:p>
        </w:tc>
      </w:tr>
      <w:tr w:rsidR="00E34801" w:rsidRPr="007D642B" w14:paraId="2C8D08E7" w14:textId="77777777" w:rsidTr="0018618C">
        <w:tc>
          <w:tcPr>
            <w:tcW w:w="2856" w:type="dxa"/>
          </w:tcPr>
          <w:p w14:paraId="6871C9F3" w14:textId="04C68E57" w:rsidR="00E25F5E" w:rsidRPr="007D642B" w:rsidRDefault="00E25F5E" w:rsidP="00E25F5E">
            <w:pPr>
              <w:tabs>
                <w:tab w:val="left" w:pos="3190"/>
              </w:tabs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7D642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BMI age 16 </w:t>
            </w:r>
            <w:r w:rsidR="007D642B" w:rsidRPr="007D642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sym w:font="Wingdings" w:char="F0E0"/>
            </w:r>
            <w:r w:rsidRPr="007D642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MFQ Age 21</w:t>
            </w:r>
          </w:p>
        </w:tc>
        <w:tc>
          <w:tcPr>
            <w:tcW w:w="2956" w:type="dxa"/>
          </w:tcPr>
          <w:p w14:paraId="705D5B65" w14:textId="08A51709" w:rsidR="00E25F5E" w:rsidRPr="007D642B" w:rsidRDefault="00E25F5E" w:rsidP="00E25F5E">
            <w:pPr>
              <w:tabs>
                <w:tab w:val="left" w:pos="3190"/>
              </w:tabs>
              <w:jc w:val="righ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7D642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0.07 (0.05; 0.10)</w:t>
            </w:r>
          </w:p>
        </w:tc>
        <w:tc>
          <w:tcPr>
            <w:tcW w:w="2590" w:type="dxa"/>
          </w:tcPr>
          <w:p w14:paraId="48883604" w14:textId="586C73B0" w:rsidR="00E25F5E" w:rsidRPr="007D642B" w:rsidRDefault="00E25F5E" w:rsidP="00E25F5E">
            <w:pPr>
              <w:tabs>
                <w:tab w:val="left" w:pos="3190"/>
              </w:tabs>
              <w:jc w:val="righ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7D642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0.06 (0.04; 0.09)</w:t>
            </w:r>
          </w:p>
        </w:tc>
      </w:tr>
      <w:tr w:rsidR="00E25F5E" w:rsidRPr="007D642B" w14:paraId="31F6609A" w14:textId="77777777" w:rsidTr="0018618C">
        <w:tc>
          <w:tcPr>
            <w:tcW w:w="2856" w:type="dxa"/>
          </w:tcPr>
          <w:p w14:paraId="399B4A67" w14:textId="4C0B67B8" w:rsidR="00E25F5E" w:rsidRPr="007D642B" w:rsidRDefault="00E25F5E" w:rsidP="00E25F5E">
            <w:pPr>
              <w:tabs>
                <w:tab w:val="left" w:pos="3190"/>
              </w:tabs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7D642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MFQ age 16 </w:t>
            </w:r>
            <w:r w:rsidR="007D642B" w:rsidRPr="007D642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sym w:font="Wingdings" w:char="F0E0"/>
            </w:r>
            <w:r w:rsidRPr="007D642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BMI Age 21</w:t>
            </w:r>
          </w:p>
        </w:tc>
        <w:tc>
          <w:tcPr>
            <w:tcW w:w="2956" w:type="dxa"/>
          </w:tcPr>
          <w:p w14:paraId="15822C02" w14:textId="4290DD13" w:rsidR="00E25F5E" w:rsidRPr="007D642B" w:rsidRDefault="00E25F5E" w:rsidP="00E25F5E">
            <w:pPr>
              <w:tabs>
                <w:tab w:val="left" w:pos="3190"/>
              </w:tabs>
              <w:jc w:val="righ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7D642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0.02 (-0.001; 0.05)</w:t>
            </w:r>
          </w:p>
        </w:tc>
        <w:tc>
          <w:tcPr>
            <w:tcW w:w="2590" w:type="dxa"/>
          </w:tcPr>
          <w:p w14:paraId="3DDF135B" w14:textId="4596C1CC" w:rsidR="00E25F5E" w:rsidRPr="007D642B" w:rsidRDefault="00E25F5E" w:rsidP="00E25F5E">
            <w:pPr>
              <w:tabs>
                <w:tab w:val="left" w:pos="3190"/>
              </w:tabs>
              <w:jc w:val="righ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7D642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0.04 (0.0</w:t>
            </w:r>
            <w:r w:rsidR="002207D7" w:rsidRPr="007D642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1</w:t>
            </w:r>
            <w:r w:rsidRPr="007D642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; 0.0</w:t>
            </w:r>
            <w:r w:rsidR="002207D7" w:rsidRPr="007D642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7</w:t>
            </w:r>
            <w:r w:rsidRPr="007D642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</w:tbl>
    <w:p w14:paraId="098D1598" w14:textId="05E33512" w:rsidR="001A1A13" w:rsidRPr="007D642B" w:rsidRDefault="001A1A13" w:rsidP="001A1A13">
      <w:pPr>
        <w:tabs>
          <w:tab w:val="left" w:pos="3190"/>
        </w:tabs>
        <w:rPr>
          <w:rFonts w:eastAsiaTheme="minorEastAsia" w:cs="Arial"/>
          <w:color w:val="000000" w:themeColor="text1"/>
          <w:sz w:val="20"/>
          <w:szCs w:val="20"/>
          <w:lang w:val="en-US" w:eastAsia="zh-TW"/>
        </w:rPr>
      </w:pPr>
    </w:p>
    <w:p w14:paraId="7877A2AA" w14:textId="449BAF2B" w:rsidR="003E0131" w:rsidRPr="007D642B" w:rsidRDefault="003E0131" w:rsidP="001A1A13">
      <w:pPr>
        <w:tabs>
          <w:tab w:val="left" w:pos="3190"/>
        </w:tabs>
        <w:rPr>
          <w:rFonts w:eastAsiaTheme="minorEastAsia" w:cs="Arial"/>
          <w:color w:val="000000" w:themeColor="text1"/>
          <w:sz w:val="20"/>
          <w:szCs w:val="20"/>
          <w:lang w:val="en-US" w:eastAsia="zh-TW"/>
        </w:rPr>
      </w:pPr>
    </w:p>
    <w:p w14:paraId="239BD253" w14:textId="2BE07B7E" w:rsidR="00A10700" w:rsidRPr="007D642B" w:rsidRDefault="00A10700" w:rsidP="001A1A13">
      <w:pPr>
        <w:tabs>
          <w:tab w:val="left" w:pos="3190"/>
        </w:tabs>
        <w:rPr>
          <w:rFonts w:eastAsiaTheme="minorEastAsia" w:cs="Arial"/>
          <w:color w:val="000000" w:themeColor="text1"/>
          <w:sz w:val="20"/>
          <w:szCs w:val="20"/>
          <w:lang w:val="en-US" w:eastAsia="zh-TW"/>
        </w:rPr>
      </w:pPr>
    </w:p>
    <w:p w14:paraId="5DEE533C" w14:textId="1AFC030F" w:rsidR="00A10700" w:rsidRPr="007D642B" w:rsidRDefault="00A10700" w:rsidP="001A1A13">
      <w:pPr>
        <w:tabs>
          <w:tab w:val="left" w:pos="3190"/>
        </w:tabs>
        <w:rPr>
          <w:rFonts w:eastAsiaTheme="minorEastAsia" w:cs="Arial"/>
          <w:color w:val="000000" w:themeColor="text1"/>
          <w:sz w:val="20"/>
          <w:szCs w:val="20"/>
          <w:lang w:val="en-US" w:eastAsia="zh-TW"/>
        </w:rPr>
      </w:pPr>
    </w:p>
    <w:p w14:paraId="510E1D41" w14:textId="25853968" w:rsidR="00A10700" w:rsidRPr="007D642B" w:rsidRDefault="00A10700" w:rsidP="001A1A13">
      <w:pPr>
        <w:tabs>
          <w:tab w:val="left" w:pos="3190"/>
        </w:tabs>
        <w:rPr>
          <w:rFonts w:eastAsiaTheme="minorEastAsia" w:cs="Arial"/>
          <w:color w:val="000000" w:themeColor="text1"/>
          <w:sz w:val="20"/>
          <w:szCs w:val="20"/>
          <w:lang w:val="en-US" w:eastAsia="zh-TW"/>
        </w:rPr>
      </w:pPr>
    </w:p>
    <w:p w14:paraId="02F808C0" w14:textId="0074698C" w:rsidR="00A10700" w:rsidRPr="007D642B" w:rsidRDefault="00A10700" w:rsidP="001A1A13">
      <w:pPr>
        <w:tabs>
          <w:tab w:val="left" w:pos="3190"/>
        </w:tabs>
        <w:rPr>
          <w:rFonts w:eastAsiaTheme="minorEastAsia" w:cs="Arial"/>
          <w:color w:val="000000" w:themeColor="text1"/>
          <w:sz w:val="20"/>
          <w:szCs w:val="20"/>
          <w:lang w:val="en-US" w:eastAsia="zh-TW"/>
        </w:rPr>
      </w:pPr>
    </w:p>
    <w:p w14:paraId="0D01D165" w14:textId="19CAB647" w:rsidR="00A10700" w:rsidRPr="007D642B" w:rsidRDefault="00A10700" w:rsidP="001A1A13">
      <w:pPr>
        <w:tabs>
          <w:tab w:val="left" w:pos="3190"/>
        </w:tabs>
        <w:rPr>
          <w:rFonts w:eastAsiaTheme="minorEastAsia" w:cs="Arial"/>
          <w:color w:val="000000" w:themeColor="text1"/>
          <w:sz w:val="20"/>
          <w:szCs w:val="20"/>
          <w:lang w:val="en-US" w:eastAsia="zh-TW"/>
        </w:rPr>
      </w:pPr>
    </w:p>
    <w:p w14:paraId="10BF770D" w14:textId="1C46EEAB" w:rsidR="00A10700" w:rsidRPr="007D642B" w:rsidRDefault="00A10700" w:rsidP="001A1A13">
      <w:pPr>
        <w:tabs>
          <w:tab w:val="left" w:pos="3190"/>
        </w:tabs>
        <w:rPr>
          <w:rFonts w:eastAsiaTheme="minorEastAsia" w:cs="Arial"/>
          <w:color w:val="000000" w:themeColor="text1"/>
          <w:sz w:val="20"/>
          <w:szCs w:val="20"/>
          <w:lang w:val="en-US" w:eastAsia="zh-TW"/>
        </w:rPr>
      </w:pPr>
    </w:p>
    <w:p w14:paraId="683EE3F3" w14:textId="4FBBDEC8" w:rsidR="00A10700" w:rsidRPr="007D642B" w:rsidRDefault="00A10700" w:rsidP="001A1A13">
      <w:pPr>
        <w:tabs>
          <w:tab w:val="left" w:pos="3190"/>
        </w:tabs>
        <w:rPr>
          <w:rFonts w:eastAsiaTheme="minorEastAsia" w:cs="Arial"/>
          <w:color w:val="000000" w:themeColor="text1"/>
          <w:sz w:val="20"/>
          <w:szCs w:val="20"/>
          <w:lang w:val="en-US" w:eastAsia="zh-TW"/>
        </w:rPr>
      </w:pPr>
    </w:p>
    <w:p w14:paraId="755E8202" w14:textId="45AE8162" w:rsidR="00A10700" w:rsidRPr="007D642B" w:rsidRDefault="00A10700" w:rsidP="001A1A13">
      <w:pPr>
        <w:tabs>
          <w:tab w:val="left" w:pos="3190"/>
        </w:tabs>
        <w:rPr>
          <w:rFonts w:eastAsiaTheme="minorEastAsia" w:cs="Arial"/>
          <w:color w:val="000000" w:themeColor="text1"/>
          <w:sz w:val="20"/>
          <w:szCs w:val="20"/>
          <w:lang w:val="en-US" w:eastAsia="zh-TW"/>
        </w:rPr>
      </w:pPr>
    </w:p>
    <w:p w14:paraId="52A673C7" w14:textId="56B477B4" w:rsidR="00A10700" w:rsidRPr="007D642B" w:rsidRDefault="00A10700" w:rsidP="001A1A13">
      <w:pPr>
        <w:tabs>
          <w:tab w:val="left" w:pos="3190"/>
        </w:tabs>
        <w:rPr>
          <w:rFonts w:eastAsiaTheme="minorEastAsia" w:cs="Arial"/>
          <w:color w:val="000000" w:themeColor="text1"/>
          <w:sz w:val="20"/>
          <w:szCs w:val="20"/>
          <w:lang w:val="en-US" w:eastAsia="zh-TW"/>
        </w:rPr>
      </w:pPr>
    </w:p>
    <w:p w14:paraId="4E6A687D" w14:textId="5597A48F" w:rsidR="00A10700" w:rsidRPr="007D642B" w:rsidRDefault="00A10700" w:rsidP="001A1A13">
      <w:pPr>
        <w:tabs>
          <w:tab w:val="left" w:pos="3190"/>
        </w:tabs>
        <w:rPr>
          <w:rFonts w:eastAsiaTheme="minorEastAsia" w:cs="Arial"/>
          <w:color w:val="000000" w:themeColor="text1"/>
          <w:sz w:val="20"/>
          <w:szCs w:val="20"/>
          <w:lang w:val="en-US" w:eastAsia="zh-TW"/>
        </w:rPr>
      </w:pPr>
    </w:p>
    <w:p w14:paraId="3590E5AE" w14:textId="2794DAA3" w:rsidR="00A10700" w:rsidRPr="007D642B" w:rsidRDefault="00BE49C5" w:rsidP="00BE49C5">
      <w:pPr>
        <w:tabs>
          <w:tab w:val="left" w:pos="3190"/>
        </w:tabs>
        <w:jc w:val="center"/>
        <w:rPr>
          <w:rFonts w:eastAsiaTheme="minorEastAsia" w:cs="Arial"/>
          <w:color w:val="000000" w:themeColor="text1"/>
          <w:sz w:val="20"/>
          <w:szCs w:val="20"/>
          <w:lang w:val="en-US" w:eastAsia="zh-TW"/>
        </w:rPr>
      </w:pPr>
      <w:r w:rsidRPr="007D642B">
        <w:rPr>
          <w:rFonts w:eastAsiaTheme="minorEastAsia" w:cs="Arial"/>
          <w:noProof/>
          <w:color w:val="000000" w:themeColor="text1"/>
          <w:sz w:val="20"/>
          <w:szCs w:val="20"/>
          <w:lang w:val="en-US" w:eastAsia="zh-TW"/>
        </w:rPr>
        <w:lastRenderedPageBreak/>
        <w:drawing>
          <wp:inline distT="0" distB="0" distL="0" distR="0" wp14:anchorId="3D249FD6" wp14:editId="5A9F2D2C">
            <wp:extent cx="6791325" cy="3335020"/>
            <wp:effectExtent l="0" t="0" r="9525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333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625E87" w14:textId="0135367E" w:rsidR="00EB407E" w:rsidRPr="007D642B" w:rsidRDefault="00A10700" w:rsidP="00A10700">
      <w:pPr>
        <w:pStyle w:val="Heading3"/>
        <w:rPr>
          <w:rFonts w:cs="Arial"/>
          <w:color w:val="000000" w:themeColor="text1"/>
          <w:sz w:val="22"/>
          <w:szCs w:val="22"/>
        </w:rPr>
      </w:pPr>
      <w:r w:rsidRPr="007D642B">
        <w:rPr>
          <w:rStyle w:val="Heading4Char"/>
          <w:rFonts w:cs="Arial"/>
          <w:b/>
          <w:bCs/>
          <w:color w:val="000000" w:themeColor="text1"/>
          <w:sz w:val="22"/>
          <w:szCs w:val="22"/>
        </w:rPr>
        <w:t>Supplementary Figure 2</w:t>
      </w:r>
      <w:r w:rsidRPr="007D642B">
        <w:rPr>
          <w:rStyle w:val="Heading4Char"/>
          <w:rFonts w:cs="Arial"/>
          <w:b/>
          <w:bCs/>
          <w:i w:val="0"/>
          <w:iCs w:val="0"/>
          <w:color w:val="000000" w:themeColor="text1"/>
          <w:sz w:val="22"/>
          <w:szCs w:val="22"/>
        </w:rPr>
        <w:t xml:space="preserve">. </w:t>
      </w:r>
      <w:r w:rsidR="00EB407E" w:rsidRPr="007D642B">
        <w:rPr>
          <w:rStyle w:val="Heading3Char"/>
          <w:rFonts w:cs="Arial"/>
          <w:color w:val="000000" w:themeColor="text1"/>
          <w:sz w:val="22"/>
          <w:szCs w:val="22"/>
        </w:rPr>
        <w:t>Path diagram presenting the phenotypic longitudinal paths between BMI and depression (TEDS)</w:t>
      </w:r>
      <w:r w:rsidR="003B6B0D" w:rsidRPr="007D642B">
        <w:rPr>
          <w:rStyle w:val="Heading3Char"/>
          <w:rFonts w:cs="Arial"/>
          <w:color w:val="000000" w:themeColor="text1"/>
          <w:sz w:val="22"/>
          <w:szCs w:val="22"/>
        </w:rPr>
        <w:t xml:space="preserve"> excluding those </w:t>
      </w:r>
      <w:r w:rsidR="00853EF2" w:rsidRPr="007D642B">
        <w:rPr>
          <w:rFonts w:cs="Arial"/>
          <w:color w:val="000000" w:themeColor="text1"/>
          <w:sz w:val="22"/>
          <w:szCs w:val="22"/>
        </w:rPr>
        <w:t>with BMI &lt;18.5</w:t>
      </w:r>
      <w:r w:rsidR="00BE49C5" w:rsidRPr="007D642B">
        <w:rPr>
          <w:rFonts w:cs="Arial"/>
          <w:color w:val="000000" w:themeColor="text1"/>
          <w:sz w:val="22"/>
          <w:szCs w:val="22"/>
        </w:rPr>
        <w:t>.</w:t>
      </w:r>
    </w:p>
    <w:p w14:paraId="7F4BAA9B" w14:textId="533B1F99" w:rsidR="00853EF2" w:rsidRPr="007D642B" w:rsidRDefault="00853EF2" w:rsidP="00853EF2">
      <w:pPr>
        <w:rPr>
          <w:rFonts w:cs="Arial"/>
          <w:color w:val="000000" w:themeColor="text1"/>
          <w:sz w:val="16"/>
          <w:szCs w:val="16"/>
          <w:lang w:eastAsia="zh-TW"/>
        </w:rPr>
      </w:pPr>
      <w:r w:rsidRPr="007D642B">
        <w:rPr>
          <w:rFonts w:cs="Arial"/>
          <w:i/>
          <w:iCs/>
          <w:color w:val="000000" w:themeColor="text1"/>
          <w:sz w:val="16"/>
          <w:szCs w:val="16"/>
          <w:lang w:eastAsia="zh-TW"/>
        </w:rPr>
        <w:t>Note.</w:t>
      </w:r>
      <w:r w:rsidRPr="007D642B">
        <w:rPr>
          <w:rFonts w:cs="Arial"/>
          <w:color w:val="000000" w:themeColor="text1"/>
          <w:sz w:val="16"/>
          <w:szCs w:val="16"/>
          <w:lang w:eastAsia="zh-TW"/>
        </w:rPr>
        <w:t xml:space="preserve"> </w:t>
      </w:r>
      <w:r w:rsidR="00BE49C5" w:rsidRPr="007D642B">
        <w:rPr>
          <w:rFonts w:cs="Arial"/>
          <w:i/>
          <w:iCs/>
          <w:color w:val="000000" w:themeColor="text1"/>
          <w:sz w:val="16"/>
          <w:szCs w:val="16"/>
          <w:lang w:eastAsia="zh-TW"/>
        </w:rPr>
        <w:t>n</w:t>
      </w:r>
      <w:r w:rsidR="00BE49C5" w:rsidRPr="007D642B">
        <w:rPr>
          <w:rFonts w:cs="Arial"/>
          <w:color w:val="000000" w:themeColor="text1"/>
          <w:sz w:val="16"/>
          <w:szCs w:val="16"/>
          <w:lang w:eastAsia="zh-TW"/>
        </w:rPr>
        <w:t xml:space="preserve"> = 6680. Age, sex, and SEP regressed. Non-significant pathways are illustrated by dotted lines, 95% conﬁdence intervals shown in brackets. Model </w:t>
      </w:r>
      <w:proofErr w:type="gramStart"/>
      <w:r w:rsidR="00BE49C5" w:rsidRPr="007D642B">
        <w:rPr>
          <w:rFonts w:cs="Arial"/>
          <w:color w:val="000000" w:themeColor="text1"/>
          <w:sz w:val="16"/>
          <w:szCs w:val="16"/>
          <w:lang w:eastAsia="zh-TW"/>
        </w:rPr>
        <w:t>fit:</w:t>
      </w:r>
      <w:proofErr w:type="gramEnd"/>
      <w:r w:rsidR="00BE49C5" w:rsidRPr="007D642B">
        <w:rPr>
          <w:rFonts w:cs="Arial"/>
          <w:color w:val="000000" w:themeColor="text1"/>
          <w:sz w:val="16"/>
          <w:szCs w:val="16"/>
          <w:lang w:eastAsia="zh-TW"/>
        </w:rPr>
        <w:t xml:space="preserve"> comparative fit index [CFI], 0.96; Tucker-Lewis index [TLI], 0.84; standardized root mean square residual [SRMR], 0.030.</w:t>
      </w:r>
    </w:p>
    <w:p w14:paraId="5D351151" w14:textId="77777777" w:rsidR="00A10700" w:rsidRPr="007D642B" w:rsidRDefault="00A10700" w:rsidP="001A1A13">
      <w:pPr>
        <w:tabs>
          <w:tab w:val="left" w:pos="3190"/>
        </w:tabs>
        <w:rPr>
          <w:rFonts w:eastAsiaTheme="minorEastAsia" w:cs="Arial"/>
          <w:color w:val="000000" w:themeColor="text1"/>
          <w:sz w:val="20"/>
          <w:szCs w:val="20"/>
          <w:lang w:val="en-US" w:eastAsia="zh-TW"/>
        </w:rPr>
      </w:pPr>
    </w:p>
    <w:p w14:paraId="761CA55A" w14:textId="440072EB" w:rsidR="003E0131" w:rsidRPr="007D642B" w:rsidRDefault="003E0131" w:rsidP="001A1A13">
      <w:pPr>
        <w:tabs>
          <w:tab w:val="left" w:pos="3190"/>
        </w:tabs>
        <w:rPr>
          <w:rFonts w:eastAsiaTheme="minorEastAsia" w:cs="Arial"/>
          <w:color w:val="000000" w:themeColor="text1"/>
          <w:sz w:val="20"/>
          <w:szCs w:val="20"/>
          <w:lang w:val="en-US" w:eastAsia="zh-TW"/>
        </w:rPr>
      </w:pPr>
    </w:p>
    <w:p w14:paraId="604579B6" w14:textId="645B1AE0" w:rsidR="003E0131" w:rsidRPr="007D642B" w:rsidRDefault="003E0131" w:rsidP="001A1A13">
      <w:pPr>
        <w:tabs>
          <w:tab w:val="left" w:pos="3190"/>
        </w:tabs>
        <w:rPr>
          <w:rFonts w:eastAsiaTheme="minorEastAsia" w:cs="Arial"/>
          <w:color w:val="000000" w:themeColor="text1"/>
          <w:sz w:val="20"/>
          <w:szCs w:val="20"/>
          <w:lang w:val="en-US" w:eastAsia="zh-TW"/>
        </w:rPr>
      </w:pPr>
    </w:p>
    <w:p w14:paraId="1622E276" w14:textId="53568F99" w:rsidR="003E0131" w:rsidRPr="007D642B" w:rsidRDefault="003E0131" w:rsidP="001A1A13">
      <w:pPr>
        <w:tabs>
          <w:tab w:val="left" w:pos="3190"/>
        </w:tabs>
        <w:rPr>
          <w:rFonts w:eastAsiaTheme="minorEastAsia" w:cs="Arial"/>
          <w:color w:val="000000" w:themeColor="text1"/>
          <w:sz w:val="20"/>
          <w:szCs w:val="20"/>
          <w:lang w:val="en-US" w:eastAsia="zh-TW"/>
        </w:rPr>
      </w:pPr>
    </w:p>
    <w:p w14:paraId="3ACFCC68" w14:textId="50E173DE" w:rsidR="003E0131" w:rsidRPr="007D642B" w:rsidRDefault="003E0131" w:rsidP="001A1A13">
      <w:pPr>
        <w:tabs>
          <w:tab w:val="left" w:pos="3190"/>
        </w:tabs>
        <w:rPr>
          <w:rFonts w:eastAsiaTheme="minorEastAsia" w:cs="Arial"/>
          <w:color w:val="000000" w:themeColor="text1"/>
          <w:sz w:val="20"/>
          <w:szCs w:val="20"/>
          <w:lang w:val="en-US" w:eastAsia="zh-TW"/>
        </w:rPr>
      </w:pPr>
    </w:p>
    <w:p w14:paraId="1D4B4806" w14:textId="738A3DCD" w:rsidR="005936A0" w:rsidRPr="007D642B" w:rsidRDefault="005936A0" w:rsidP="005936A0">
      <w:pPr>
        <w:pStyle w:val="Heading3"/>
        <w:rPr>
          <w:rStyle w:val="Heading3Char"/>
          <w:rFonts w:cs="Arial"/>
          <w:color w:val="000000" w:themeColor="text1"/>
        </w:rPr>
      </w:pPr>
      <w:r w:rsidRPr="007D642B">
        <w:rPr>
          <w:rFonts w:cs="Arial"/>
          <w:b/>
          <w:bCs/>
          <w:color w:val="000000" w:themeColor="text1"/>
        </w:rPr>
        <w:lastRenderedPageBreak/>
        <w:t>Supplementary Table 5.</w:t>
      </w:r>
      <w:r w:rsidRPr="007D642B">
        <w:rPr>
          <w:rFonts w:cs="Arial"/>
          <w:color w:val="000000" w:themeColor="text1"/>
        </w:rPr>
        <w:t xml:space="preserve"> </w:t>
      </w:r>
      <w:r w:rsidRPr="007D642B">
        <w:rPr>
          <w:rStyle w:val="Heading3Char"/>
          <w:rFonts w:cs="Arial"/>
          <w:color w:val="000000" w:themeColor="text1"/>
        </w:rPr>
        <w:t>Fit comparison for bivariate ACE models (TEDS)</w:t>
      </w:r>
    </w:p>
    <w:tbl>
      <w:tblPr>
        <w:tblpPr w:leftFromText="180" w:rightFromText="180" w:vertAnchor="text" w:horzAnchor="margin" w:tblpY="318"/>
        <w:tblW w:w="139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791"/>
        <w:gridCol w:w="2325"/>
        <w:gridCol w:w="1116"/>
        <w:gridCol w:w="1486"/>
        <w:gridCol w:w="1040"/>
        <w:gridCol w:w="909"/>
        <w:gridCol w:w="1040"/>
        <w:gridCol w:w="1400"/>
      </w:tblGrid>
      <w:tr w:rsidR="00E34801" w:rsidRPr="007D642B" w14:paraId="073496DB" w14:textId="77777777" w:rsidTr="001A4E05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26F5E0" w14:textId="0DDD7DD9" w:rsidR="001A4E05" w:rsidRPr="007D642B" w:rsidRDefault="001A4E05" w:rsidP="00CC0043">
            <w:pPr>
              <w:tabs>
                <w:tab w:val="left" w:pos="0"/>
              </w:tabs>
              <w:spacing w:after="0" w:line="480" w:lineRule="auto"/>
              <w:ind w:left="-1276" w:firstLine="1276"/>
              <w:jc w:val="center"/>
              <w:rPr>
                <w:rFonts w:eastAsia="Times New Roman" w:cs="Arial"/>
                <w:b/>
                <w:bCs/>
                <w:color w:val="000000" w:themeColor="text1"/>
                <w:szCs w:val="24"/>
                <w:lang w:eastAsia="en-GB"/>
              </w:rPr>
            </w:pPr>
            <w:r w:rsidRPr="007D642B">
              <w:rPr>
                <w:rFonts w:eastAsia="Times New Roman" w:cs="Arial"/>
                <w:b/>
                <w:bCs/>
                <w:color w:val="000000" w:themeColor="text1"/>
                <w:szCs w:val="24"/>
                <w:lang w:eastAsia="en-GB"/>
              </w:rPr>
              <w:t>Age</w:t>
            </w:r>
          </w:p>
        </w:tc>
        <w:tc>
          <w:tcPr>
            <w:tcW w:w="3791" w:type="dxa"/>
            <w:tcBorders>
              <w:top w:val="single" w:sz="4" w:space="0" w:color="auto"/>
              <w:bottom w:val="single" w:sz="4" w:space="0" w:color="auto"/>
            </w:tcBorders>
          </w:tcPr>
          <w:p w14:paraId="5A1AD1C4" w14:textId="00F34191" w:rsidR="001A4E05" w:rsidRPr="007D642B" w:rsidRDefault="001A4E05" w:rsidP="00CC0043">
            <w:pPr>
              <w:tabs>
                <w:tab w:val="left" w:pos="0"/>
              </w:tabs>
              <w:spacing w:after="0" w:line="480" w:lineRule="auto"/>
              <w:ind w:left="-1276" w:firstLine="1276"/>
              <w:jc w:val="center"/>
              <w:rPr>
                <w:rFonts w:eastAsia="Times New Roman" w:cs="Arial"/>
                <w:b/>
                <w:bCs/>
                <w:color w:val="000000" w:themeColor="text1"/>
                <w:szCs w:val="24"/>
              </w:rPr>
            </w:pPr>
            <w:r w:rsidRPr="007D642B">
              <w:rPr>
                <w:rFonts w:eastAsia="Times New Roman" w:cs="Arial"/>
                <w:b/>
                <w:bCs/>
                <w:color w:val="000000" w:themeColor="text1"/>
                <w:szCs w:val="24"/>
                <w:lang w:eastAsia="en-GB"/>
              </w:rPr>
              <w:t>Base model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14:paraId="51EE3900" w14:textId="77777777" w:rsidR="001A4E05" w:rsidRPr="007D642B" w:rsidRDefault="001A4E05" w:rsidP="00CC0043">
            <w:pPr>
              <w:tabs>
                <w:tab w:val="left" w:pos="0"/>
              </w:tabs>
              <w:spacing w:after="0" w:line="480" w:lineRule="auto"/>
              <w:ind w:left="-1276" w:firstLine="1276"/>
              <w:jc w:val="center"/>
              <w:rPr>
                <w:rFonts w:eastAsia="Times New Roman" w:cs="Arial"/>
                <w:b/>
                <w:bCs/>
                <w:color w:val="000000" w:themeColor="text1"/>
                <w:szCs w:val="24"/>
              </w:rPr>
            </w:pPr>
            <w:r w:rsidRPr="007D642B">
              <w:rPr>
                <w:rFonts w:eastAsia="Times New Roman" w:cs="Arial"/>
                <w:b/>
                <w:bCs/>
                <w:color w:val="000000" w:themeColor="text1"/>
                <w:szCs w:val="24"/>
                <w:lang w:eastAsia="en-GB"/>
              </w:rPr>
              <w:t>Comparison model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84F3" w14:textId="77777777" w:rsidR="001A4E05" w:rsidRPr="007D642B" w:rsidRDefault="001A4E05" w:rsidP="00CC0043">
            <w:pPr>
              <w:tabs>
                <w:tab w:val="left" w:pos="0"/>
              </w:tabs>
              <w:spacing w:after="0" w:line="480" w:lineRule="auto"/>
              <w:ind w:left="-1276" w:firstLine="1276"/>
              <w:jc w:val="center"/>
              <w:rPr>
                <w:rFonts w:eastAsia="Times New Roman" w:cs="Arial"/>
                <w:b/>
                <w:bCs/>
                <w:color w:val="000000" w:themeColor="text1"/>
                <w:szCs w:val="24"/>
              </w:rPr>
            </w:pPr>
            <w:r w:rsidRPr="007D642B">
              <w:rPr>
                <w:rFonts w:eastAsia="Times New Roman" w:cs="Arial"/>
                <w:b/>
                <w:bCs/>
                <w:color w:val="000000" w:themeColor="text1"/>
                <w:szCs w:val="24"/>
                <w:lang w:eastAsia="en-GB"/>
              </w:rPr>
              <w:t>-2LL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30DA" w14:textId="77777777" w:rsidR="001A4E05" w:rsidRPr="007D642B" w:rsidRDefault="001A4E05" w:rsidP="00CC0043">
            <w:pPr>
              <w:tabs>
                <w:tab w:val="left" w:pos="0"/>
              </w:tabs>
              <w:spacing w:after="0" w:line="480" w:lineRule="auto"/>
              <w:ind w:left="-1276" w:firstLine="1276"/>
              <w:jc w:val="center"/>
              <w:rPr>
                <w:rFonts w:eastAsia="Times New Roman" w:cs="Arial"/>
                <w:b/>
                <w:bCs/>
                <w:color w:val="000000" w:themeColor="text1"/>
                <w:szCs w:val="24"/>
              </w:rPr>
            </w:pPr>
            <w:proofErr w:type="spellStart"/>
            <w:r w:rsidRPr="007D642B">
              <w:rPr>
                <w:rFonts w:eastAsia="Times New Roman" w:cs="Arial"/>
                <w:b/>
                <w:bCs/>
                <w:color w:val="000000" w:themeColor="text1"/>
                <w:szCs w:val="24"/>
                <w:lang w:eastAsia="en-GB"/>
              </w:rPr>
              <w:t>df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D51E" w14:textId="77777777" w:rsidR="001A4E05" w:rsidRPr="007D642B" w:rsidRDefault="001A4E05" w:rsidP="00CC0043">
            <w:pPr>
              <w:tabs>
                <w:tab w:val="left" w:pos="0"/>
              </w:tabs>
              <w:spacing w:after="0" w:line="480" w:lineRule="auto"/>
              <w:ind w:left="-1276" w:firstLine="1276"/>
              <w:jc w:val="center"/>
              <w:rPr>
                <w:rFonts w:eastAsia="Times New Roman" w:cs="Arial"/>
                <w:b/>
                <w:bCs/>
                <w:color w:val="000000" w:themeColor="text1"/>
                <w:szCs w:val="24"/>
              </w:rPr>
            </w:pPr>
            <w:r w:rsidRPr="007D642B">
              <w:rPr>
                <w:rFonts w:eastAsia="Times New Roman" w:cs="Arial"/>
                <w:b/>
                <w:bCs/>
                <w:color w:val="000000" w:themeColor="text1"/>
                <w:szCs w:val="24"/>
                <w:lang w:eastAsia="en-GB"/>
              </w:rPr>
              <w:t>diff LL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A309" w14:textId="77777777" w:rsidR="001A4E05" w:rsidRPr="007D642B" w:rsidRDefault="001A4E05" w:rsidP="00CC0043">
            <w:pPr>
              <w:tabs>
                <w:tab w:val="left" w:pos="0"/>
              </w:tabs>
              <w:spacing w:after="0" w:line="480" w:lineRule="auto"/>
              <w:ind w:left="-1276" w:firstLine="1276"/>
              <w:jc w:val="center"/>
              <w:rPr>
                <w:rFonts w:eastAsia="Times New Roman" w:cs="Arial"/>
                <w:b/>
                <w:bCs/>
                <w:color w:val="000000" w:themeColor="text1"/>
                <w:szCs w:val="24"/>
              </w:rPr>
            </w:pPr>
            <w:r w:rsidRPr="007D642B">
              <w:rPr>
                <w:rFonts w:eastAsia="Times New Roman" w:cs="Arial"/>
                <w:b/>
                <w:bCs/>
                <w:color w:val="000000" w:themeColor="text1"/>
                <w:szCs w:val="24"/>
                <w:lang w:eastAsia="en-GB"/>
              </w:rPr>
              <w:t xml:space="preserve">diff </w:t>
            </w:r>
            <w:proofErr w:type="spellStart"/>
            <w:r w:rsidRPr="007D642B">
              <w:rPr>
                <w:rFonts w:eastAsia="Times New Roman" w:cs="Arial"/>
                <w:b/>
                <w:bCs/>
                <w:color w:val="000000" w:themeColor="text1"/>
                <w:szCs w:val="24"/>
                <w:lang w:eastAsia="en-GB"/>
              </w:rPr>
              <w:t>df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6084" w14:textId="77777777" w:rsidR="001A4E05" w:rsidRPr="007D642B" w:rsidRDefault="001A4E05" w:rsidP="00CC0043">
            <w:pPr>
              <w:tabs>
                <w:tab w:val="left" w:pos="0"/>
              </w:tabs>
              <w:spacing w:after="0" w:line="480" w:lineRule="auto"/>
              <w:ind w:left="-1276" w:firstLine="1276"/>
              <w:jc w:val="center"/>
              <w:rPr>
                <w:rFonts w:eastAsia="Times New Roman" w:cs="Arial"/>
                <w:b/>
                <w:bCs/>
                <w:i/>
                <w:color w:val="000000" w:themeColor="text1"/>
                <w:szCs w:val="24"/>
              </w:rPr>
            </w:pPr>
            <w:r w:rsidRPr="007D642B">
              <w:rPr>
                <w:rFonts w:eastAsia="Times New Roman" w:cs="Arial"/>
                <w:b/>
                <w:bCs/>
                <w:i/>
                <w:color w:val="000000" w:themeColor="text1"/>
                <w:szCs w:val="24"/>
                <w:lang w:eastAsia="en-GB"/>
              </w:rPr>
              <w:t>p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9665" w14:textId="77777777" w:rsidR="001A4E05" w:rsidRPr="007D642B" w:rsidRDefault="001A4E05" w:rsidP="00CC0043">
            <w:pPr>
              <w:tabs>
                <w:tab w:val="left" w:pos="0"/>
              </w:tabs>
              <w:spacing w:after="0" w:line="480" w:lineRule="auto"/>
              <w:ind w:left="-1276" w:firstLine="1276"/>
              <w:jc w:val="center"/>
              <w:rPr>
                <w:rFonts w:eastAsia="Times New Roman" w:cs="Arial"/>
                <w:b/>
                <w:bCs/>
                <w:color w:val="000000" w:themeColor="text1"/>
                <w:szCs w:val="24"/>
              </w:rPr>
            </w:pPr>
            <w:r w:rsidRPr="007D642B">
              <w:rPr>
                <w:rFonts w:eastAsia="Times New Roman" w:cs="Arial"/>
                <w:b/>
                <w:bCs/>
                <w:color w:val="000000" w:themeColor="text1"/>
                <w:szCs w:val="24"/>
                <w:lang w:eastAsia="en-GB"/>
              </w:rPr>
              <w:t>AIC</w:t>
            </w:r>
          </w:p>
        </w:tc>
      </w:tr>
      <w:tr w:rsidR="00E34801" w:rsidRPr="007D642B" w14:paraId="3FE2D4CA" w14:textId="77777777" w:rsidTr="001A4E05">
        <w:trPr>
          <w:trHeight w:val="300"/>
        </w:trPr>
        <w:tc>
          <w:tcPr>
            <w:tcW w:w="851" w:type="dxa"/>
            <w:tcBorders>
              <w:top w:val="single" w:sz="4" w:space="0" w:color="auto"/>
            </w:tcBorders>
          </w:tcPr>
          <w:p w14:paraId="19DC1BE6" w14:textId="67BC8938" w:rsidR="001A4E05" w:rsidRPr="007D642B" w:rsidRDefault="002B1EF9" w:rsidP="00CC0043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12</w:t>
            </w:r>
          </w:p>
        </w:tc>
        <w:tc>
          <w:tcPr>
            <w:tcW w:w="3791" w:type="dxa"/>
            <w:tcBorders>
              <w:top w:val="single" w:sz="4" w:space="0" w:color="auto"/>
            </w:tcBorders>
            <w:vAlign w:val="bottom"/>
          </w:tcPr>
          <w:p w14:paraId="078C1432" w14:textId="00DC2DF7" w:rsidR="001A4E05" w:rsidRPr="007D642B" w:rsidRDefault="001A4E05" w:rsidP="00CC0043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Saturated model</w:t>
            </w: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23EF8454" w14:textId="77777777" w:rsidR="001A4E05" w:rsidRPr="007D642B" w:rsidRDefault="001A4E05" w:rsidP="00CC0043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N/A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6B44CE7" w14:textId="246B410C" w:rsidR="001A4E05" w:rsidRPr="007D642B" w:rsidRDefault="005D640E" w:rsidP="00CC0043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89784.26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F71136" w14:textId="1F0BE362" w:rsidR="001A4E05" w:rsidRPr="007D642B" w:rsidRDefault="00E71B9C" w:rsidP="00CC0043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21302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A5C0F8C" w14:textId="77777777" w:rsidR="001A4E05" w:rsidRPr="007D642B" w:rsidRDefault="001A4E05" w:rsidP="00CC0043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N/A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8CD39E9" w14:textId="77777777" w:rsidR="001A4E05" w:rsidRPr="007D642B" w:rsidRDefault="001A4E05" w:rsidP="00CC0043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N/A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4338780" w14:textId="77777777" w:rsidR="001A4E05" w:rsidRPr="007D642B" w:rsidRDefault="001A4E05" w:rsidP="00CC0043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N/A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7E1E389" w14:textId="20E094DD" w:rsidR="001A4E05" w:rsidRPr="007D642B" w:rsidRDefault="00A65AE7" w:rsidP="00CC0043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89840.26</w:t>
            </w:r>
          </w:p>
        </w:tc>
      </w:tr>
      <w:tr w:rsidR="00E34801" w:rsidRPr="007D642B" w14:paraId="6ED42BA5" w14:textId="77777777" w:rsidTr="002B1EF9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</w:tcPr>
          <w:p w14:paraId="09DE98CA" w14:textId="77777777" w:rsidR="001A4E05" w:rsidRPr="007D642B" w:rsidRDefault="001A4E05" w:rsidP="00CC0043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3791" w:type="dxa"/>
            <w:tcBorders>
              <w:bottom w:val="single" w:sz="4" w:space="0" w:color="auto"/>
            </w:tcBorders>
            <w:vAlign w:val="bottom"/>
          </w:tcPr>
          <w:p w14:paraId="7C0A10F0" w14:textId="200C106B" w:rsidR="001A4E05" w:rsidRPr="007D642B" w:rsidRDefault="001A4E05" w:rsidP="00CC0043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Saturated model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2938B2F0" w14:textId="77777777" w:rsidR="001A4E05" w:rsidRPr="007D642B" w:rsidRDefault="001A4E05" w:rsidP="00CC0043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7D642B">
              <w:rPr>
                <w:rFonts w:cs="Arial"/>
                <w:b/>
                <w:bCs/>
                <w:color w:val="000000" w:themeColor="text1"/>
                <w:szCs w:val="24"/>
              </w:rPr>
              <w:t>ACE model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355C74" w14:textId="391310A4" w:rsidR="001A4E05" w:rsidRPr="007D642B" w:rsidRDefault="005D640E" w:rsidP="00CC0043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7D642B">
              <w:rPr>
                <w:rFonts w:cs="Arial"/>
                <w:b/>
                <w:bCs/>
                <w:color w:val="000000" w:themeColor="text1"/>
                <w:szCs w:val="24"/>
              </w:rPr>
              <w:t>89799.48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8C1FB" w14:textId="0E9CAED7" w:rsidR="001A4E05" w:rsidRPr="007D642B" w:rsidRDefault="00E71B9C" w:rsidP="00CC0043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7D642B">
              <w:rPr>
                <w:rFonts w:cs="Arial"/>
                <w:b/>
                <w:bCs/>
                <w:color w:val="000000" w:themeColor="text1"/>
                <w:szCs w:val="24"/>
              </w:rPr>
              <w:t>21319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A68D21" w14:textId="2554363B" w:rsidR="001A4E05" w:rsidRPr="007D642B" w:rsidRDefault="005D640E" w:rsidP="00CC0043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7D642B">
              <w:rPr>
                <w:rFonts w:cs="Arial"/>
                <w:b/>
                <w:bCs/>
                <w:color w:val="000000" w:themeColor="text1"/>
                <w:szCs w:val="24"/>
              </w:rPr>
              <w:t>15.23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38107C1" w14:textId="23C2AA0A" w:rsidR="001A4E05" w:rsidRPr="007D642B" w:rsidRDefault="007241AE" w:rsidP="00CC0043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7D642B">
              <w:rPr>
                <w:rFonts w:cs="Arial"/>
                <w:b/>
                <w:bCs/>
                <w:color w:val="000000" w:themeColor="text1"/>
                <w:szCs w:val="24"/>
              </w:rPr>
              <w:t>17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1325A5" w14:textId="600F0FEB" w:rsidR="001A4E05" w:rsidRPr="007D642B" w:rsidRDefault="001A4E05" w:rsidP="00CC0043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7D642B">
              <w:rPr>
                <w:rFonts w:cs="Arial"/>
                <w:b/>
                <w:bCs/>
                <w:color w:val="000000" w:themeColor="text1"/>
                <w:szCs w:val="24"/>
              </w:rPr>
              <w:t>.</w:t>
            </w:r>
            <w:r w:rsidR="007241AE" w:rsidRPr="007D642B">
              <w:rPr>
                <w:rFonts w:cs="Arial"/>
                <w:b/>
                <w:bCs/>
                <w:color w:val="000000" w:themeColor="text1"/>
                <w:szCs w:val="24"/>
              </w:rPr>
              <w:t>57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97FD0F" w14:textId="2076BBEF" w:rsidR="001A4E05" w:rsidRPr="007D642B" w:rsidRDefault="007241AE" w:rsidP="00CC0043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7D642B">
              <w:rPr>
                <w:rFonts w:cs="Arial"/>
                <w:b/>
                <w:bCs/>
                <w:color w:val="000000" w:themeColor="text1"/>
                <w:szCs w:val="24"/>
              </w:rPr>
              <w:t>89821.48</w:t>
            </w:r>
          </w:p>
        </w:tc>
      </w:tr>
      <w:tr w:rsidR="00E34801" w:rsidRPr="007D642B" w14:paraId="185889E3" w14:textId="77777777" w:rsidTr="002B1EF9">
        <w:trPr>
          <w:trHeight w:val="300"/>
        </w:trPr>
        <w:tc>
          <w:tcPr>
            <w:tcW w:w="851" w:type="dxa"/>
            <w:tcBorders>
              <w:top w:val="single" w:sz="4" w:space="0" w:color="auto"/>
            </w:tcBorders>
          </w:tcPr>
          <w:p w14:paraId="4442E676" w14:textId="25EA4783" w:rsidR="00CC09F6" w:rsidRPr="007D642B" w:rsidRDefault="00CC09F6" w:rsidP="00CC09F6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16</w:t>
            </w:r>
          </w:p>
        </w:tc>
        <w:tc>
          <w:tcPr>
            <w:tcW w:w="3791" w:type="dxa"/>
            <w:tcBorders>
              <w:top w:val="single" w:sz="4" w:space="0" w:color="auto"/>
            </w:tcBorders>
            <w:vAlign w:val="bottom"/>
          </w:tcPr>
          <w:p w14:paraId="55902278" w14:textId="65DEF839" w:rsidR="00CC09F6" w:rsidRPr="007D642B" w:rsidRDefault="00CC09F6" w:rsidP="00CC09F6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Saturated model</w:t>
            </w: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15873B20" w14:textId="35E585B0" w:rsidR="00CC09F6" w:rsidRPr="007D642B" w:rsidRDefault="00CC09F6" w:rsidP="00CC09F6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N/A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FF3F2D1" w14:textId="22AC257E" w:rsidR="00CC09F6" w:rsidRPr="007D642B" w:rsidRDefault="001E5459" w:rsidP="00CC09F6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68574.80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B744F8" w14:textId="5B332E3B" w:rsidR="00CC09F6" w:rsidRPr="007D642B" w:rsidRDefault="003C5946" w:rsidP="00CC09F6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13551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DDDC07A" w14:textId="76B84312" w:rsidR="00CC09F6" w:rsidRPr="007D642B" w:rsidRDefault="00CC09F6" w:rsidP="00CC09F6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N/A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F2DCEC1" w14:textId="15F1F404" w:rsidR="00CC09F6" w:rsidRPr="007D642B" w:rsidRDefault="00CC09F6" w:rsidP="00CC09F6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N/A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B619211" w14:textId="7E2AF545" w:rsidR="00CC09F6" w:rsidRPr="007D642B" w:rsidRDefault="00CC09F6" w:rsidP="00CC09F6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N/A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92D4262" w14:textId="4CD633E6" w:rsidR="00CC09F6" w:rsidRPr="007D642B" w:rsidRDefault="00B605A7" w:rsidP="00CC09F6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68630.80</w:t>
            </w:r>
          </w:p>
        </w:tc>
      </w:tr>
      <w:tr w:rsidR="00E34801" w:rsidRPr="007D642B" w14:paraId="47F2AF7B" w14:textId="77777777" w:rsidTr="002B1EF9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</w:tcPr>
          <w:p w14:paraId="77566ADE" w14:textId="77777777" w:rsidR="00CC09F6" w:rsidRPr="007D642B" w:rsidRDefault="00CC09F6" w:rsidP="00CC09F6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3791" w:type="dxa"/>
            <w:tcBorders>
              <w:bottom w:val="single" w:sz="4" w:space="0" w:color="auto"/>
            </w:tcBorders>
            <w:vAlign w:val="bottom"/>
          </w:tcPr>
          <w:p w14:paraId="494EC6ED" w14:textId="7CF16B65" w:rsidR="00CC09F6" w:rsidRPr="007D642B" w:rsidRDefault="00CC09F6" w:rsidP="00CC09F6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Saturated model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6E325646" w14:textId="54B20C02" w:rsidR="00CC09F6" w:rsidRPr="007D642B" w:rsidRDefault="00CC09F6" w:rsidP="00CC09F6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ACE model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24B604" w14:textId="536E6253" w:rsidR="00CC09F6" w:rsidRPr="007D642B" w:rsidRDefault="001E5459" w:rsidP="00CC09F6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68613.85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77139" w14:textId="7E2AAA58" w:rsidR="00CC09F6" w:rsidRPr="007D642B" w:rsidRDefault="001E5459" w:rsidP="00CC09F6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13568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6F7344" w14:textId="45BFD48C" w:rsidR="00CC09F6" w:rsidRPr="007D642B" w:rsidRDefault="00B605A7" w:rsidP="00CC09F6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39.05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CA5F68E" w14:textId="6948631D" w:rsidR="00CC09F6" w:rsidRPr="007D642B" w:rsidRDefault="00B605A7" w:rsidP="00CC09F6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17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F09347" w14:textId="41F13645" w:rsidR="00CC09F6" w:rsidRPr="007D642B" w:rsidRDefault="00CC09F6" w:rsidP="00CC09F6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.0</w:t>
            </w:r>
            <w:r w:rsidR="000735BF" w:rsidRPr="007D642B">
              <w:rPr>
                <w:rFonts w:cs="Arial"/>
                <w:color w:val="000000" w:themeColor="text1"/>
                <w:szCs w:val="24"/>
              </w:rPr>
              <w:t>01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94F07FF" w14:textId="69115E52" w:rsidR="00CC09F6" w:rsidRPr="007D642B" w:rsidRDefault="00B605A7" w:rsidP="00CC09F6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68635.85</w:t>
            </w:r>
          </w:p>
        </w:tc>
      </w:tr>
      <w:tr w:rsidR="00E34801" w:rsidRPr="007D642B" w14:paraId="550C236D" w14:textId="77777777" w:rsidTr="002B1EF9">
        <w:trPr>
          <w:trHeight w:val="300"/>
        </w:trPr>
        <w:tc>
          <w:tcPr>
            <w:tcW w:w="851" w:type="dxa"/>
            <w:tcBorders>
              <w:top w:val="single" w:sz="4" w:space="0" w:color="auto"/>
            </w:tcBorders>
          </w:tcPr>
          <w:p w14:paraId="3362BC07" w14:textId="7AD3CF49" w:rsidR="00CC09F6" w:rsidRPr="007D642B" w:rsidRDefault="00CC09F6" w:rsidP="00CC09F6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21</w:t>
            </w:r>
          </w:p>
        </w:tc>
        <w:tc>
          <w:tcPr>
            <w:tcW w:w="3791" w:type="dxa"/>
            <w:tcBorders>
              <w:top w:val="single" w:sz="4" w:space="0" w:color="auto"/>
            </w:tcBorders>
            <w:vAlign w:val="bottom"/>
          </w:tcPr>
          <w:p w14:paraId="6DD4148F" w14:textId="6A6C8310" w:rsidR="00CC09F6" w:rsidRPr="007D642B" w:rsidRDefault="00CC09F6" w:rsidP="00CC09F6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Saturated model</w:t>
            </w: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7C259EBE" w14:textId="5FECF538" w:rsidR="00CC09F6" w:rsidRPr="007D642B" w:rsidRDefault="00CC09F6" w:rsidP="00CC09F6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N/A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A47D556" w14:textId="34D824E2" w:rsidR="00CC09F6" w:rsidRPr="007D642B" w:rsidRDefault="00FF725D" w:rsidP="00CC09F6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75725.45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D016E3" w14:textId="446392B1" w:rsidR="00CC09F6" w:rsidRPr="007D642B" w:rsidRDefault="00FB2A43" w:rsidP="00CC09F6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16042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A0AE9B8" w14:textId="3EC4B797" w:rsidR="00CC09F6" w:rsidRPr="007D642B" w:rsidRDefault="00CC09F6" w:rsidP="00CC09F6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N/A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FB4F6DB" w14:textId="1BC3FC97" w:rsidR="00CC09F6" w:rsidRPr="007D642B" w:rsidRDefault="00CC09F6" w:rsidP="00CC09F6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N/A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C6F268C" w14:textId="48BDF370" w:rsidR="00CC09F6" w:rsidRPr="007D642B" w:rsidRDefault="00CC09F6" w:rsidP="00CC09F6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N/A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F268D6C" w14:textId="58BEC0D2" w:rsidR="00CC09F6" w:rsidRPr="007D642B" w:rsidRDefault="008F7BF2" w:rsidP="00CC09F6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75781.45</w:t>
            </w:r>
          </w:p>
        </w:tc>
      </w:tr>
      <w:tr w:rsidR="00E34801" w:rsidRPr="007D642B" w14:paraId="7521F937" w14:textId="77777777" w:rsidTr="001A4E05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</w:tcPr>
          <w:p w14:paraId="109A8418" w14:textId="77777777" w:rsidR="00CC09F6" w:rsidRPr="007D642B" w:rsidRDefault="00CC09F6" w:rsidP="00CC09F6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3791" w:type="dxa"/>
            <w:tcBorders>
              <w:bottom w:val="single" w:sz="4" w:space="0" w:color="auto"/>
            </w:tcBorders>
            <w:vAlign w:val="bottom"/>
          </w:tcPr>
          <w:p w14:paraId="12CA41EC" w14:textId="0216EABC" w:rsidR="00CC09F6" w:rsidRPr="007D642B" w:rsidRDefault="00CC09F6" w:rsidP="00CC09F6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Saturated model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744FACDC" w14:textId="4437E8F7" w:rsidR="00CC09F6" w:rsidRPr="007D642B" w:rsidRDefault="00CC09F6" w:rsidP="00CC09F6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7D642B">
              <w:rPr>
                <w:rFonts w:cs="Arial"/>
                <w:b/>
                <w:bCs/>
                <w:color w:val="000000" w:themeColor="text1"/>
                <w:szCs w:val="24"/>
              </w:rPr>
              <w:t>ACE model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A7619E" w14:textId="2A522C5C" w:rsidR="00CC09F6" w:rsidRPr="007D642B" w:rsidRDefault="00FF725D" w:rsidP="00CC09F6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7D642B">
              <w:rPr>
                <w:rFonts w:cs="Arial"/>
                <w:b/>
                <w:bCs/>
                <w:color w:val="000000" w:themeColor="text1"/>
                <w:szCs w:val="24"/>
              </w:rPr>
              <w:t>75753.98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8C13E" w14:textId="17F6954A" w:rsidR="00CC09F6" w:rsidRPr="007D642B" w:rsidRDefault="00FB2A43" w:rsidP="00CC09F6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7D642B">
              <w:rPr>
                <w:rFonts w:cs="Arial"/>
                <w:b/>
                <w:bCs/>
                <w:color w:val="000000" w:themeColor="text1"/>
                <w:szCs w:val="24"/>
              </w:rPr>
              <w:t>16059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FA2F01" w14:textId="48C708DF" w:rsidR="00CC09F6" w:rsidRPr="007D642B" w:rsidRDefault="00FB2A43" w:rsidP="00CC09F6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7D642B">
              <w:rPr>
                <w:rFonts w:cs="Arial"/>
                <w:b/>
                <w:bCs/>
                <w:color w:val="000000" w:themeColor="text1"/>
                <w:szCs w:val="24"/>
              </w:rPr>
              <w:t>28.52782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EEA1E25" w14:textId="7655E3BF" w:rsidR="00CC09F6" w:rsidRPr="007D642B" w:rsidRDefault="00FB2A43" w:rsidP="00CC09F6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7D642B">
              <w:rPr>
                <w:rFonts w:cs="Arial"/>
                <w:b/>
                <w:bCs/>
                <w:color w:val="000000" w:themeColor="text1"/>
                <w:szCs w:val="24"/>
              </w:rPr>
              <w:t>17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69330AF" w14:textId="4C96505A" w:rsidR="00CC09F6" w:rsidRPr="007D642B" w:rsidRDefault="008F7BF2" w:rsidP="00CC09F6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7D642B">
              <w:rPr>
                <w:rFonts w:cs="Arial"/>
                <w:b/>
                <w:bCs/>
                <w:color w:val="000000" w:themeColor="text1"/>
                <w:szCs w:val="24"/>
              </w:rPr>
              <w:t>0.039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7BF68BE" w14:textId="173F793F" w:rsidR="00CC09F6" w:rsidRPr="007D642B" w:rsidRDefault="008F7BF2" w:rsidP="00CC09F6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7D642B">
              <w:rPr>
                <w:rFonts w:cs="Arial"/>
                <w:b/>
                <w:bCs/>
                <w:color w:val="000000" w:themeColor="text1"/>
                <w:szCs w:val="24"/>
              </w:rPr>
              <w:t>75775.98</w:t>
            </w:r>
          </w:p>
        </w:tc>
      </w:tr>
    </w:tbl>
    <w:p w14:paraId="697BBDC2" w14:textId="14E19828" w:rsidR="003E0131" w:rsidRPr="007D642B" w:rsidRDefault="003E0131" w:rsidP="001A1A13">
      <w:pPr>
        <w:tabs>
          <w:tab w:val="left" w:pos="3190"/>
        </w:tabs>
        <w:rPr>
          <w:rFonts w:eastAsiaTheme="minorEastAsia" w:cs="Arial"/>
          <w:color w:val="000000" w:themeColor="text1"/>
          <w:sz w:val="20"/>
          <w:szCs w:val="20"/>
          <w:lang w:val="en-US" w:eastAsia="zh-TW"/>
        </w:rPr>
      </w:pPr>
    </w:p>
    <w:p w14:paraId="2D96F2C7" w14:textId="7D182A46" w:rsidR="004E6967" w:rsidRPr="007D642B" w:rsidRDefault="004E6967" w:rsidP="004E6967">
      <w:pPr>
        <w:tabs>
          <w:tab w:val="left" w:pos="3190"/>
        </w:tabs>
        <w:rPr>
          <w:rFonts w:cs="Arial"/>
          <w:color w:val="000000" w:themeColor="text1"/>
          <w:sz w:val="20"/>
          <w:szCs w:val="20"/>
          <w:shd w:val="clear" w:color="auto" w:fill="FFFFFF"/>
        </w:rPr>
      </w:pPr>
      <w:r w:rsidRPr="007D642B">
        <w:rPr>
          <w:rFonts w:eastAsiaTheme="minorEastAsia" w:cs="Arial"/>
          <w:i/>
          <w:iCs/>
          <w:color w:val="000000" w:themeColor="text1"/>
          <w:sz w:val="20"/>
          <w:szCs w:val="20"/>
          <w:lang w:val="en-US" w:eastAsia="zh-TW"/>
        </w:rPr>
        <w:t>Notes.</w:t>
      </w:r>
      <w:r w:rsidRPr="007D642B">
        <w:rPr>
          <w:rFonts w:eastAsiaTheme="minorEastAsia" w:cs="Arial"/>
          <w:color w:val="000000" w:themeColor="text1"/>
          <w:sz w:val="20"/>
          <w:szCs w:val="20"/>
          <w:lang w:val="en-US" w:eastAsia="zh-TW"/>
        </w:rPr>
        <w:t xml:space="preserve"> -2LL</w:t>
      </w:r>
      <w:r w:rsidR="00BC21B8" w:rsidRPr="007D642B">
        <w:rPr>
          <w:rFonts w:eastAsiaTheme="minorEastAsia" w:cs="Arial"/>
          <w:color w:val="000000" w:themeColor="text1"/>
          <w:sz w:val="20"/>
          <w:szCs w:val="20"/>
          <w:lang w:val="en-US" w:eastAsia="zh-TW"/>
        </w:rPr>
        <w:t xml:space="preserve">: Minus 2*log-likelihood of the comparison model; </w:t>
      </w:r>
      <w:proofErr w:type="spellStart"/>
      <w:r w:rsidR="00BC21B8" w:rsidRPr="007D642B">
        <w:rPr>
          <w:rFonts w:eastAsiaTheme="minorEastAsia" w:cs="Arial"/>
          <w:color w:val="000000" w:themeColor="text1"/>
          <w:sz w:val="20"/>
          <w:szCs w:val="20"/>
          <w:lang w:val="en-US" w:eastAsia="zh-TW"/>
        </w:rPr>
        <w:t>df</w:t>
      </w:r>
      <w:proofErr w:type="spellEnd"/>
      <w:r w:rsidR="00BC21B8" w:rsidRPr="007D642B">
        <w:rPr>
          <w:rFonts w:eastAsiaTheme="minorEastAsia" w:cs="Arial"/>
          <w:color w:val="000000" w:themeColor="text1"/>
          <w:sz w:val="20"/>
          <w:szCs w:val="20"/>
          <w:lang w:val="en-US" w:eastAsia="zh-TW"/>
        </w:rPr>
        <w:t xml:space="preserve">: </w:t>
      </w:r>
      <w:r w:rsidR="00BC21B8" w:rsidRPr="007D642B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Degrees in freedom of the comparison model; </w:t>
      </w:r>
      <w:r w:rsidR="002F7FBD" w:rsidRPr="007D642B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AIC: Akaike's Information Criterion for the comparison model; </w:t>
      </w:r>
      <w:proofErr w:type="spellStart"/>
      <w:r w:rsidR="002F7FBD" w:rsidRPr="007D642B">
        <w:rPr>
          <w:rFonts w:cs="Arial"/>
          <w:color w:val="000000" w:themeColor="text1"/>
          <w:sz w:val="20"/>
          <w:szCs w:val="20"/>
          <w:shd w:val="clear" w:color="auto" w:fill="FFFFFF"/>
        </w:rPr>
        <w:t>dffLL</w:t>
      </w:r>
      <w:proofErr w:type="spellEnd"/>
      <w:r w:rsidR="002F7FBD" w:rsidRPr="007D642B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: Change in minus 2*log-likelihood; </w:t>
      </w:r>
      <w:proofErr w:type="spellStart"/>
      <w:r w:rsidR="000238AC" w:rsidRPr="007D642B">
        <w:rPr>
          <w:rFonts w:cs="Arial"/>
          <w:color w:val="000000" w:themeColor="text1"/>
          <w:sz w:val="20"/>
          <w:szCs w:val="20"/>
          <w:shd w:val="clear" w:color="auto" w:fill="FFFFFF"/>
        </w:rPr>
        <w:t>dff</w:t>
      </w:r>
      <w:proofErr w:type="spellEnd"/>
      <w:r w:rsidR="000238AC" w:rsidRPr="007D642B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0238AC" w:rsidRPr="007D642B">
        <w:rPr>
          <w:rFonts w:cs="Arial"/>
          <w:color w:val="000000" w:themeColor="text1"/>
          <w:sz w:val="20"/>
          <w:szCs w:val="20"/>
          <w:shd w:val="clear" w:color="auto" w:fill="FFFFFF"/>
        </w:rPr>
        <w:t>df</w:t>
      </w:r>
      <w:proofErr w:type="spellEnd"/>
      <w:r w:rsidR="000238AC" w:rsidRPr="007D642B">
        <w:rPr>
          <w:rFonts w:cs="Arial"/>
          <w:color w:val="000000" w:themeColor="text1"/>
          <w:sz w:val="20"/>
          <w:szCs w:val="20"/>
          <w:shd w:val="clear" w:color="auto" w:fill="FFFFFF"/>
        </w:rPr>
        <w:t>: Change in degrees of freedom</w:t>
      </w:r>
      <w:r w:rsidR="00965C67" w:rsidRPr="007D642B">
        <w:rPr>
          <w:rFonts w:cs="Arial"/>
          <w:color w:val="000000" w:themeColor="text1"/>
          <w:sz w:val="20"/>
          <w:szCs w:val="20"/>
          <w:shd w:val="clear" w:color="auto" w:fill="FFFFFF"/>
        </w:rPr>
        <w:t>;</w:t>
      </w:r>
      <w:r w:rsidR="00965C67" w:rsidRPr="007D642B">
        <w:rPr>
          <w:rFonts w:cs="Arial"/>
          <w:color w:val="000000" w:themeColor="text1"/>
        </w:rPr>
        <w:t xml:space="preserve"> </w:t>
      </w:r>
      <w:r w:rsidR="0064606B" w:rsidRPr="007D642B">
        <w:rPr>
          <w:rFonts w:cs="Arial"/>
          <w:color w:val="000000" w:themeColor="text1"/>
          <w:sz w:val="20"/>
          <w:szCs w:val="20"/>
          <w:shd w:val="clear" w:color="auto" w:fill="FFFFFF"/>
        </w:rPr>
        <w:t>A: additive</w:t>
      </w:r>
      <w:r w:rsidR="00965C67" w:rsidRPr="007D642B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genetic influence; C: shared environmental influences; E: non-shared environmental influences.</w:t>
      </w:r>
    </w:p>
    <w:p w14:paraId="6513514D" w14:textId="3122E977" w:rsidR="00BE4CD5" w:rsidRPr="007D642B" w:rsidRDefault="00BE4CD5" w:rsidP="004E6967">
      <w:pPr>
        <w:tabs>
          <w:tab w:val="left" w:pos="3190"/>
        </w:tabs>
        <w:rPr>
          <w:rFonts w:cs="Arial"/>
          <w:color w:val="000000" w:themeColor="text1"/>
          <w:sz w:val="20"/>
          <w:szCs w:val="20"/>
          <w:shd w:val="clear" w:color="auto" w:fill="FFFFFF"/>
        </w:rPr>
      </w:pPr>
    </w:p>
    <w:p w14:paraId="236342B0" w14:textId="32022637" w:rsidR="00BE4CD5" w:rsidRPr="007D642B" w:rsidRDefault="00BE4CD5" w:rsidP="004E6967">
      <w:pPr>
        <w:tabs>
          <w:tab w:val="left" w:pos="3190"/>
        </w:tabs>
        <w:rPr>
          <w:rFonts w:cs="Arial"/>
          <w:color w:val="000000" w:themeColor="text1"/>
          <w:sz w:val="20"/>
          <w:szCs w:val="20"/>
          <w:shd w:val="clear" w:color="auto" w:fill="FFFFFF"/>
        </w:rPr>
      </w:pPr>
    </w:p>
    <w:p w14:paraId="1780E260" w14:textId="467940E9" w:rsidR="00BE4CD5" w:rsidRPr="007D642B" w:rsidRDefault="00BE4CD5" w:rsidP="004E6967">
      <w:pPr>
        <w:tabs>
          <w:tab w:val="left" w:pos="3190"/>
        </w:tabs>
        <w:rPr>
          <w:rFonts w:cs="Arial"/>
          <w:color w:val="000000" w:themeColor="text1"/>
          <w:sz w:val="20"/>
          <w:szCs w:val="20"/>
          <w:shd w:val="clear" w:color="auto" w:fill="FFFFFF"/>
        </w:rPr>
      </w:pPr>
    </w:p>
    <w:p w14:paraId="34BC01CA" w14:textId="2B9D5F60" w:rsidR="00BE4CD5" w:rsidRPr="007D642B" w:rsidRDefault="00BE4CD5" w:rsidP="004E6967">
      <w:pPr>
        <w:tabs>
          <w:tab w:val="left" w:pos="3190"/>
        </w:tabs>
        <w:rPr>
          <w:rFonts w:cs="Arial"/>
          <w:color w:val="000000" w:themeColor="text1"/>
          <w:sz w:val="20"/>
          <w:szCs w:val="20"/>
          <w:shd w:val="clear" w:color="auto" w:fill="FFFFFF"/>
        </w:rPr>
      </w:pPr>
    </w:p>
    <w:p w14:paraId="4F60BA2B" w14:textId="4CD2EAB9" w:rsidR="00BE4CD5" w:rsidRPr="007D642B" w:rsidRDefault="00BE4CD5" w:rsidP="004E6967">
      <w:pPr>
        <w:tabs>
          <w:tab w:val="left" w:pos="3190"/>
        </w:tabs>
        <w:rPr>
          <w:rFonts w:cs="Arial"/>
          <w:color w:val="000000" w:themeColor="text1"/>
          <w:sz w:val="20"/>
          <w:szCs w:val="20"/>
          <w:shd w:val="clear" w:color="auto" w:fill="FFFFFF"/>
        </w:rPr>
      </w:pPr>
    </w:p>
    <w:p w14:paraId="528392A6" w14:textId="1C9DC32C" w:rsidR="00BE4CD5" w:rsidRPr="007D642B" w:rsidRDefault="00BE4CD5" w:rsidP="004E6967">
      <w:pPr>
        <w:tabs>
          <w:tab w:val="left" w:pos="3190"/>
        </w:tabs>
        <w:rPr>
          <w:rFonts w:cs="Arial"/>
          <w:color w:val="000000" w:themeColor="text1"/>
          <w:sz w:val="20"/>
          <w:szCs w:val="20"/>
          <w:shd w:val="clear" w:color="auto" w:fill="FFFFFF"/>
        </w:rPr>
      </w:pPr>
    </w:p>
    <w:p w14:paraId="6B5532CB" w14:textId="3E8A7E59" w:rsidR="00BE4CD5" w:rsidRPr="007D642B" w:rsidRDefault="00BE4CD5" w:rsidP="004E6967">
      <w:pPr>
        <w:tabs>
          <w:tab w:val="left" w:pos="3190"/>
        </w:tabs>
        <w:rPr>
          <w:rFonts w:cs="Arial"/>
          <w:color w:val="000000" w:themeColor="text1"/>
          <w:sz w:val="20"/>
          <w:szCs w:val="20"/>
          <w:shd w:val="clear" w:color="auto" w:fill="FFFFFF"/>
        </w:rPr>
      </w:pPr>
    </w:p>
    <w:p w14:paraId="621DE5AF" w14:textId="3001641C" w:rsidR="00BE4CD5" w:rsidRPr="007D642B" w:rsidRDefault="00BE4CD5" w:rsidP="004E6967">
      <w:pPr>
        <w:tabs>
          <w:tab w:val="left" w:pos="3190"/>
        </w:tabs>
        <w:rPr>
          <w:rFonts w:cs="Arial"/>
          <w:color w:val="000000" w:themeColor="text1"/>
          <w:sz w:val="20"/>
          <w:szCs w:val="20"/>
          <w:shd w:val="clear" w:color="auto" w:fill="FFFFFF"/>
        </w:rPr>
      </w:pPr>
    </w:p>
    <w:p w14:paraId="406A517A" w14:textId="49C47DDA" w:rsidR="00BE4CD5" w:rsidRPr="007D642B" w:rsidRDefault="00BE4CD5" w:rsidP="004E6967">
      <w:pPr>
        <w:tabs>
          <w:tab w:val="left" w:pos="3190"/>
        </w:tabs>
        <w:rPr>
          <w:rFonts w:cs="Arial"/>
          <w:color w:val="000000" w:themeColor="text1"/>
          <w:sz w:val="20"/>
          <w:szCs w:val="20"/>
          <w:shd w:val="clear" w:color="auto" w:fill="FFFFFF"/>
        </w:rPr>
      </w:pPr>
    </w:p>
    <w:p w14:paraId="46135817" w14:textId="6F273DAC" w:rsidR="00C4500B" w:rsidRPr="007D642B" w:rsidRDefault="00C4500B" w:rsidP="004E6967">
      <w:pPr>
        <w:tabs>
          <w:tab w:val="left" w:pos="3190"/>
        </w:tabs>
        <w:rPr>
          <w:rFonts w:cs="Arial"/>
          <w:color w:val="000000" w:themeColor="text1"/>
          <w:sz w:val="20"/>
          <w:szCs w:val="20"/>
          <w:shd w:val="clear" w:color="auto" w:fill="FFFFFF"/>
        </w:rPr>
      </w:pPr>
    </w:p>
    <w:p w14:paraId="6BDAA85A" w14:textId="4D0FE9E3" w:rsidR="00BE4CD5" w:rsidRPr="007D642B" w:rsidRDefault="00BE4CD5" w:rsidP="00BE4CD5">
      <w:pPr>
        <w:pStyle w:val="Heading3"/>
        <w:rPr>
          <w:rStyle w:val="Heading3Char"/>
          <w:rFonts w:cs="Arial"/>
          <w:color w:val="000000" w:themeColor="text1"/>
        </w:rPr>
      </w:pPr>
      <w:r w:rsidRPr="007D642B">
        <w:rPr>
          <w:rFonts w:cs="Arial"/>
          <w:b/>
          <w:bCs/>
          <w:color w:val="000000" w:themeColor="text1"/>
        </w:rPr>
        <w:lastRenderedPageBreak/>
        <w:t>Supplementary Table 6.</w:t>
      </w:r>
      <w:r w:rsidRPr="007D642B">
        <w:rPr>
          <w:rFonts w:cs="Arial"/>
          <w:color w:val="000000" w:themeColor="text1"/>
        </w:rPr>
        <w:t xml:space="preserve"> </w:t>
      </w:r>
      <w:r w:rsidRPr="007D642B">
        <w:rPr>
          <w:rStyle w:val="Heading3Char"/>
          <w:rFonts w:cs="Arial"/>
          <w:color w:val="000000" w:themeColor="text1"/>
        </w:rPr>
        <w:t>Fit comparison for multivariate ACE models (TwinsUK)</w:t>
      </w:r>
    </w:p>
    <w:tbl>
      <w:tblPr>
        <w:tblpPr w:leftFromText="180" w:rightFromText="180" w:vertAnchor="text" w:horzAnchor="margin" w:tblpY="318"/>
        <w:tblW w:w="139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0"/>
        <w:gridCol w:w="2252"/>
        <w:gridCol w:w="1052"/>
        <w:gridCol w:w="1116"/>
        <w:gridCol w:w="1486"/>
        <w:gridCol w:w="1040"/>
        <w:gridCol w:w="909"/>
        <w:gridCol w:w="1040"/>
        <w:gridCol w:w="1493"/>
      </w:tblGrid>
      <w:tr w:rsidR="00E34801" w:rsidRPr="007D642B" w14:paraId="182B23F7" w14:textId="77777777" w:rsidTr="00F561F1">
        <w:trPr>
          <w:trHeight w:val="300"/>
        </w:trPr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14:paraId="51C1F8CA" w14:textId="77777777" w:rsidR="00F561F1" w:rsidRPr="007D642B" w:rsidRDefault="00F561F1" w:rsidP="00CC0043">
            <w:pPr>
              <w:tabs>
                <w:tab w:val="left" w:pos="0"/>
              </w:tabs>
              <w:spacing w:after="0" w:line="480" w:lineRule="auto"/>
              <w:ind w:left="-1276" w:firstLine="1276"/>
              <w:jc w:val="center"/>
              <w:rPr>
                <w:rFonts w:eastAsia="Times New Roman" w:cs="Arial"/>
                <w:b/>
                <w:bCs/>
                <w:color w:val="000000" w:themeColor="text1"/>
                <w:szCs w:val="24"/>
              </w:rPr>
            </w:pPr>
            <w:r w:rsidRPr="007D642B">
              <w:rPr>
                <w:rFonts w:eastAsia="Times New Roman" w:cs="Arial"/>
                <w:b/>
                <w:bCs/>
                <w:color w:val="000000" w:themeColor="text1"/>
                <w:szCs w:val="24"/>
                <w:lang w:eastAsia="en-GB"/>
              </w:rPr>
              <w:t>Base model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14:paraId="19724DA1" w14:textId="77777777" w:rsidR="00F561F1" w:rsidRPr="007D642B" w:rsidRDefault="00F561F1" w:rsidP="00CC0043">
            <w:pPr>
              <w:tabs>
                <w:tab w:val="left" w:pos="0"/>
              </w:tabs>
              <w:spacing w:after="0" w:line="480" w:lineRule="auto"/>
              <w:ind w:left="-1276" w:firstLine="1276"/>
              <w:jc w:val="center"/>
              <w:rPr>
                <w:rFonts w:eastAsia="Times New Roman" w:cs="Arial"/>
                <w:b/>
                <w:bCs/>
                <w:color w:val="000000" w:themeColor="text1"/>
                <w:szCs w:val="24"/>
              </w:rPr>
            </w:pPr>
            <w:r w:rsidRPr="007D642B">
              <w:rPr>
                <w:rFonts w:eastAsia="Times New Roman" w:cs="Arial"/>
                <w:b/>
                <w:bCs/>
                <w:color w:val="000000" w:themeColor="text1"/>
                <w:szCs w:val="24"/>
                <w:lang w:eastAsia="en-GB"/>
              </w:rPr>
              <w:t>Comparison model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14:paraId="08E30A25" w14:textId="3099D62E" w:rsidR="00F561F1" w:rsidRPr="007D642B" w:rsidRDefault="00F561F1" w:rsidP="00CC0043">
            <w:pPr>
              <w:tabs>
                <w:tab w:val="left" w:pos="0"/>
              </w:tabs>
              <w:spacing w:after="0" w:line="480" w:lineRule="auto"/>
              <w:ind w:left="-1276" w:firstLine="1276"/>
              <w:jc w:val="center"/>
              <w:rPr>
                <w:rFonts w:eastAsia="Times New Roman" w:cs="Arial"/>
                <w:b/>
                <w:bCs/>
                <w:color w:val="000000" w:themeColor="text1"/>
                <w:szCs w:val="24"/>
                <w:lang w:eastAsia="en-GB"/>
              </w:rPr>
            </w:pPr>
            <w:r w:rsidRPr="007D642B">
              <w:rPr>
                <w:rFonts w:eastAsia="Times New Roman" w:cs="Arial"/>
                <w:b/>
                <w:bCs/>
                <w:color w:val="000000" w:themeColor="text1"/>
                <w:szCs w:val="24"/>
                <w:lang w:eastAsia="en-GB"/>
              </w:rPr>
              <w:t>ep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D0B6" w14:textId="5F4583ED" w:rsidR="00F561F1" w:rsidRPr="007D642B" w:rsidRDefault="00F561F1" w:rsidP="00CC0043">
            <w:pPr>
              <w:tabs>
                <w:tab w:val="left" w:pos="0"/>
              </w:tabs>
              <w:spacing w:after="0" w:line="480" w:lineRule="auto"/>
              <w:ind w:left="-1276" w:firstLine="1276"/>
              <w:jc w:val="center"/>
              <w:rPr>
                <w:rFonts w:eastAsia="Times New Roman" w:cs="Arial"/>
                <w:b/>
                <w:bCs/>
                <w:color w:val="000000" w:themeColor="text1"/>
                <w:szCs w:val="24"/>
              </w:rPr>
            </w:pPr>
            <w:r w:rsidRPr="007D642B">
              <w:rPr>
                <w:rFonts w:eastAsia="Times New Roman" w:cs="Arial"/>
                <w:b/>
                <w:bCs/>
                <w:color w:val="000000" w:themeColor="text1"/>
                <w:szCs w:val="24"/>
                <w:lang w:eastAsia="en-GB"/>
              </w:rPr>
              <w:t>-2LL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AAF0" w14:textId="77777777" w:rsidR="00F561F1" w:rsidRPr="007D642B" w:rsidRDefault="00F561F1" w:rsidP="00CC0043">
            <w:pPr>
              <w:tabs>
                <w:tab w:val="left" w:pos="0"/>
              </w:tabs>
              <w:spacing w:after="0" w:line="480" w:lineRule="auto"/>
              <w:ind w:left="-1276" w:firstLine="1276"/>
              <w:jc w:val="center"/>
              <w:rPr>
                <w:rFonts w:eastAsia="Times New Roman" w:cs="Arial"/>
                <w:b/>
                <w:bCs/>
                <w:color w:val="000000" w:themeColor="text1"/>
                <w:szCs w:val="24"/>
              </w:rPr>
            </w:pPr>
            <w:proofErr w:type="spellStart"/>
            <w:r w:rsidRPr="007D642B">
              <w:rPr>
                <w:rFonts w:eastAsia="Times New Roman" w:cs="Arial"/>
                <w:b/>
                <w:bCs/>
                <w:color w:val="000000" w:themeColor="text1"/>
                <w:szCs w:val="24"/>
                <w:lang w:eastAsia="en-GB"/>
              </w:rPr>
              <w:t>df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8458" w14:textId="77777777" w:rsidR="00F561F1" w:rsidRPr="007D642B" w:rsidRDefault="00F561F1" w:rsidP="00CC0043">
            <w:pPr>
              <w:tabs>
                <w:tab w:val="left" w:pos="0"/>
              </w:tabs>
              <w:spacing w:after="0" w:line="480" w:lineRule="auto"/>
              <w:ind w:left="-1276" w:firstLine="1276"/>
              <w:jc w:val="center"/>
              <w:rPr>
                <w:rFonts w:eastAsia="Times New Roman" w:cs="Arial"/>
                <w:b/>
                <w:bCs/>
                <w:color w:val="000000" w:themeColor="text1"/>
                <w:szCs w:val="24"/>
              </w:rPr>
            </w:pPr>
            <w:r w:rsidRPr="007D642B">
              <w:rPr>
                <w:rFonts w:eastAsia="Times New Roman" w:cs="Arial"/>
                <w:b/>
                <w:bCs/>
                <w:color w:val="000000" w:themeColor="text1"/>
                <w:szCs w:val="24"/>
                <w:lang w:eastAsia="en-GB"/>
              </w:rPr>
              <w:t>diff LL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DE8F" w14:textId="77777777" w:rsidR="00F561F1" w:rsidRPr="007D642B" w:rsidRDefault="00F561F1" w:rsidP="00CC0043">
            <w:pPr>
              <w:tabs>
                <w:tab w:val="left" w:pos="0"/>
              </w:tabs>
              <w:spacing w:after="0" w:line="480" w:lineRule="auto"/>
              <w:ind w:left="-1276" w:firstLine="1276"/>
              <w:jc w:val="center"/>
              <w:rPr>
                <w:rFonts w:eastAsia="Times New Roman" w:cs="Arial"/>
                <w:b/>
                <w:bCs/>
                <w:color w:val="000000" w:themeColor="text1"/>
                <w:szCs w:val="24"/>
              </w:rPr>
            </w:pPr>
            <w:r w:rsidRPr="007D642B">
              <w:rPr>
                <w:rFonts w:eastAsia="Times New Roman" w:cs="Arial"/>
                <w:b/>
                <w:bCs/>
                <w:color w:val="000000" w:themeColor="text1"/>
                <w:szCs w:val="24"/>
                <w:lang w:eastAsia="en-GB"/>
              </w:rPr>
              <w:t xml:space="preserve">diff </w:t>
            </w:r>
            <w:proofErr w:type="spellStart"/>
            <w:r w:rsidRPr="007D642B">
              <w:rPr>
                <w:rFonts w:eastAsia="Times New Roman" w:cs="Arial"/>
                <w:b/>
                <w:bCs/>
                <w:color w:val="000000" w:themeColor="text1"/>
                <w:szCs w:val="24"/>
                <w:lang w:eastAsia="en-GB"/>
              </w:rPr>
              <w:t>df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15CC" w14:textId="77777777" w:rsidR="00F561F1" w:rsidRPr="007D642B" w:rsidRDefault="00F561F1" w:rsidP="00CC0043">
            <w:pPr>
              <w:tabs>
                <w:tab w:val="left" w:pos="0"/>
              </w:tabs>
              <w:spacing w:after="0" w:line="480" w:lineRule="auto"/>
              <w:ind w:left="-1276" w:firstLine="1276"/>
              <w:jc w:val="center"/>
              <w:rPr>
                <w:rFonts w:eastAsia="Times New Roman" w:cs="Arial"/>
                <w:b/>
                <w:bCs/>
                <w:i/>
                <w:color w:val="000000" w:themeColor="text1"/>
                <w:szCs w:val="24"/>
              </w:rPr>
            </w:pPr>
            <w:r w:rsidRPr="007D642B">
              <w:rPr>
                <w:rFonts w:eastAsia="Times New Roman" w:cs="Arial"/>
                <w:b/>
                <w:bCs/>
                <w:i/>
                <w:color w:val="000000" w:themeColor="text1"/>
                <w:szCs w:val="24"/>
                <w:lang w:eastAsia="en-GB"/>
              </w:rPr>
              <w:t>p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2B12" w14:textId="77777777" w:rsidR="00F561F1" w:rsidRPr="007D642B" w:rsidRDefault="00F561F1" w:rsidP="00CC0043">
            <w:pPr>
              <w:tabs>
                <w:tab w:val="left" w:pos="0"/>
              </w:tabs>
              <w:spacing w:after="0" w:line="480" w:lineRule="auto"/>
              <w:ind w:left="-1276" w:firstLine="1276"/>
              <w:jc w:val="center"/>
              <w:rPr>
                <w:rFonts w:eastAsia="Times New Roman" w:cs="Arial"/>
                <w:b/>
                <w:bCs/>
                <w:color w:val="000000" w:themeColor="text1"/>
                <w:szCs w:val="24"/>
              </w:rPr>
            </w:pPr>
            <w:r w:rsidRPr="007D642B">
              <w:rPr>
                <w:rFonts w:eastAsia="Times New Roman" w:cs="Arial"/>
                <w:b/>
                <w:bCs/>
                <w:color w:val="000000" w:themeColor="text1"/>
                <w:szCs w:val="24"/>
                <w:lang w:eastAsia="en-GB"/>
              </w:rPr>
              <w:t>AIC</w:t>
            </w:r>
          </w:p>
        </w:tc>
      </w:tr>
      <w:tr w:rsidR="00E34801" w:rsidRPr="007D642B" w14:paraId="3041BD17" w14:textId="77777777" w:rsidTr="00F561F1">
        <w:trPr>
          <w:trHeight w:val="300"/>
        </w:trPr>
        <w:tc>
          <w:tcPr>
            <w:tcW w:w="3570" w:type="dxa"/>
            <w:tcBorders>
              <w:top w:val="single" w:sz="4" w:space="0" w:color="auto"/>
            </w:tcBorders>
            <w:vAlign w:val="bottom"/>
          </w:tcPr>
          <w:p w14:paraId="4BE445DC" w14:textId="77777777" w:rsidR="00F561F1" w:rsidRPr="007D642B" w:rsidRDefault="00F561F1" w:rsidP="00CC0043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Saturated model</w:t>
            </w:r>
          </w:p>
        </w:tc>
        <w:tc>
          <w:tcPr>
            <w:tcW w:w="2252" w:type="dxa"/>
            <w:tcBorders>
              <w:top w:val="single" w:sz="4" w:space="0" w:color="auto"/>
            </w:tcBorders>
          </w:tcPr>
          <w:p w14:paraId="0F58D86D" w14:textId="77777777" w:rsidR="00F561F1" w:rsidRPr="007D642B" w:rsidRDefault="00F561F1" w:rsidP="00CC0043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N/A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14:paraId="1BF8EC10" w14:textId="330746F2" w:rsidR="00F561F1" w:rsidRPr="007D642B" w:rsidRDefault="00AC5A03" w:rsidP="00CC0043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88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E73765B" w14:textId="19242DAC" w:rsidR="00F561F1" w:rsidRPr="007D642B" w:rsidRDefault="00F561F1" w:rsidP="00CC0043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28459.85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907A12" w14:textId="1B9B4BC6" w:rsidR="00F561F1" w:rsidRPr="007D642B" w:rsidRDefault="00F561F1" w:rsidP="00CC0043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14502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7A7C56D" w14:textId="77777777" w:rsidR="00F561F1" w:rsidRPr="007D642B" w:rsidRDefault="00F561F1" w:rsidP="00CC0043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N/A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A4DCBF9" w14:textId="77777777" w:rsidR="00F561F1" w:rsidRPr="007D642B" w:rsidRDefault="00F561F1" w:rsidP="00CC0043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N/A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5970671" w14:textId="77777777" w:rsidR="00F561F1" w:rsidRPr="007D642B" w:rsidRDefault="00F561F1" w:rsidP="00CC0043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N/A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DDF07F9" w14:textId="5A248A37" w:rsidR="00F561F1" w:rsidRPr="007D642B" w:rsidRDefault="00F561F1" w:rsidP="00CC0043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28635.85</w:t>
            </w:r>
          </w:p>
        </w:tc>
      </w:tr>
      <w:tr w:rsidR="00E34801" w:rsidRPr="007D642B" w14:paraId="3510368E" w14:textId="77777777" w:rsidTr="00F561F1">
        <w:trPr>
          <w:trHeight w:val="300"/>
        </w:trPr>
        <w:tc>
          <w:tcPr>
            <w:tcW w:w="3570" w:type="dxa"/>
            <w:vAlign w:val="bottom"/>
          </w:tcPr>
          <w:p w14:paraId="4894062D" w14:textId="77777777" w:rsidR="00F561F1" w:rsidRPr="007D642B" w:rsidRDefault="00F561F1" w:rsidP="00CC0043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Saturated model</w:t>
            </w:r>
          </w:p>
        </w:tc>
        <w:tc>
          <w:tcPr>
            <w:tcW w:w="2252" w:type="dxa"/>
          </w:tcPr>
          <w:p w14:paraId="71BDBB2B" w14:textId="77777777" w:rsidR="00F561F1" w:rsidRPr="007D642B" w:rsidRDefault="00F561F1" w:rsidP="00CC0043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ACE model</w:t>
            </w:r>
          </w:p>
        </w:tc>
        <w:tc>
          <w:tcPr>
            <w:tcW w:w="1052" w:type="dxa"/>
          </w:tcPr>
          <w:p w14:paraId="29935826" w14:textId="77777777" w:rsidR="00F561F1" w:rsidRPr="007D642B" w:rsidRDefault="00F561F1" w:rsidP="00CC0043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6C26420" w14:textId="00787E56" w:rsidR="00F561F1" w:rsidRPr="007D642B" w:rsidRDefault="00F561F1" w:rsidP="00CC0043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30419.02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A87CAB6" w14:textId="38E4450B" w:rsidR="00F561F1" w:rsidRPr="007D642B" w:rsidRDefault="00F561F1" w:rsidP="00CC0043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14556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06786C9B" w14:textId="4FA66842" w:rsidR="00F561F1" w:rsidRPr="007D642B" w:rsidRDefault="00F561F1" w:rsidP="00CC0043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1959.167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14:paraId="54EB2A88" w14:textId="4DECC354" w:rsidR="00F561F1" w:rsidRPr="007D642B" w:rsidRDefault="00F561F1" w:rsidP="00CC0043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54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CCB9466" w14:textId="14059C03" w:rsidR="00F561F1" w:rsidRPr="007D642B" w:rsidRDefault="00F561F1" w:rsidP="00CC0043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.00</w:t>
            </w:r>
          </w:p>
        </w:tc>
        <w:tc>
          <w:tcPr>
            <w:tcW w:w="1493" w:type="dxa"/>
            <w:shd w:val="clear" w:color="auto" w:fill="auto"/>
            <w:noWrap/>
            <w:vAlign w:val="bottom"/>
          </w:tcPr>
          <w:p w14:paraId="0908E39A" w14:textId="3A522970" w:rsidR="00F561F1" w:rsidRPr="007D642B" w:rsidRDefault="00F561F1" w:rsidP="00CC0043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30487.02</w:t>
            </w:r>
          </w:p>
        </w:tc>
      </w:tr>
      <w:tr w:rsidR="00E34801" w:rsidRPr="007D642B" w14:paraId="3E17FD8E" w14:textId="77777777" w:rsidTr="00F561F1">
        <w:trPr>
          <w:trHeight w:val="300"/>
        </w:trPr>
        <w:tc>
          <w:tcPr>
            <w:tcW w:w="3570" w:type="dxa"/>
          </w:tcPr>
          <w:p w14:paraId="35A305A6" w14:textId="1BAF44FC" w:rsidR="00F561F1" w:rsidRPr="007D642B" w:rsidRDefault="00F561F1" w:rsidP="00FC697A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</w:rPr>
              <w:t>Saturated model</w:t>
            </w:r>
          </w:p>
        </w:tc>
        <w:tc>
          <w:tcPr>
            <w:tcW w:w="2252" w:type="dxa"/>
          </w:tcPr>
          <w:p w14:paraId="4A1C7677" w14:textId="63749809" w:rsidR="00F561F1" w:rsidRPr="007D642B" w:rsidRDefault="00F561F1" w:rsidP="00FC697A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</w:rPr>
              <w:t>AE model</w:t>
            </w:r>
          </w:p>
        </w:tc>
        <w:tc>
          <w:tcPr>
            <w:tcW w:w="1052" w:type="dxa"/>
          </w:tcPr>
          <w:p w14:paraId="766ED20F" w14:textId="77777777" w:rsidR="00F561F1" w:rsidRPr="007D642B" w:rsidRDefault="00F561F1" w:rsidP="00FC697A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0F97FCF" w14:textId="24BCB4BF" w:rsidR="00F561F1" w:rsidRPr="007D642B" w:rsidRDefault="00F561F1" w:rsidP="00FC697A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28548.23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EA8F41A" w14:textId="67FD4150" w:rsidR="00F561F1" w:rsidRPr="007D642B" w:rsidRDefault="00F561F1" w:rsidP="00FC697A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14566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2A9635B" w14:textId="143A9E7D" w:rsidR="00F561F1" w:rsidRPr="007D642B" w:rsidRDefault="00F561F1" w:rsidP="00FC697A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88.37502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14:paraId="6755990F" w14:textId="1B4B1F3C" w:rsidR="00F561F1" w:rsidRPr="007D642B" w:rsidRDefault="00F561F1" w:rsidP="00FC697A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64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9DDD028" w14:textId="26D123BF" w:rsidR="00F561F1" w:rsidRPr="007D642B" w:rsidRDefault="00F561F1" w:rsidP="00FC697A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0.02</w:t>
            </w:r>
          </w:p>
        </w:tc>
        <w:tc>
          <w:tcPr>
            <w:tcW w:w="1493" w:type="dxa"/>
            <w:shd w:val="clear" w:color="auto" w:fill="auto"/>
            <w:noWrap/>
            <w:vAlign w:val="bottom"/>
          </w:tcPr>
          <w:p w14:paraId="2D87641A" w14:textId="285F52A0" w:rsidR="00F561F1" w:rsidRPr="007D642B" w:rsidRDefault="00F561F1" w:rsidP="00FC697A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28596.23</w:t>
            </w:r>
          </w:p>
        </w:tc>
      </w:tr>
      <w:tr w:rsidR="00E34801" w:rsidRPr="007D642B" w14:paraId="737D45A0" w14:textId="77777777" w:rsidTr="00F561F1">
        <w:trPr>
          <w:trHeight w:val="300"/>
        </w:trPr>
        <w:tc>
          <w:tcPr>
            <w:tcW w:w="3570" w:type="dxa"/>
          </w:tcPr>
          <w:p w14:paraId="2D94FECD" w14:textId="468133DE" w:rsidR="00D65743" w:rsidRPr="007D642B" w:rsidRDefault="00D65743" w:rsidP="00D65743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</w:rPr>
            </w:pPr>
            <w:r w:rsidRPr="007D642B">
              <w:rPr>
                <w:rFonts w:cs="Arial"/>
                <w:color w:val="000000" w:themeColor="text1"/>
              </w:rPr>
              <w:t>ACE</w:t>
            </w:r>
          </w:p>
        </w:tc>
        <w:tc>
          <w:tcPr>
            <w:tcW w:w="2252" w:type="dxa"/>
          </w:tcPr>
          <w:p w14:paraId="47FFB997" w14:textId="0DE5539A" w:rsidR="00D65743" w:rsidRPr="007D642B" w:rsidRDefault="00D65743" w:rsidP="00D65743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</w:rPr>
            </w:pPr>
            <w:r w:rsidRPr="007D642B">
              <w:rPr>
                <w:rFonts w:cs="Arial"/>
                <w:color w:val="000000" w:themeColor="text1"/>
              </w:rPr>
              <w:t>AE</w:t>
            </w:r>
            <w:r w:rsidR="00C671B3" w:rsidRPr="007D642B">
              <w:rPr>
                <w:rFonts w:cs="Arial"/>
                <w:color w:val="000000" w:themeColor="text1"/>
              </w:rPr>
              <w:t xml:space="preserve"> model</w:t>
            </w:r>
          </w:p>
        </w:tc>
        <w:tc>
          <w:tcPr>
            <w:tcW w:w="1052" w:type="dxa"/>
          </w:tcPr>
          <w:p w14:paraId="387FBBC2" w14:textId="77777777" w:rsidR="00D65743" w:rsidRPr="007D642B" w:rsidRDefault="00D65743" w:rsidP="00D65743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752DC84" w14:textId="4362C7CC" w:rsidR="00D65743" w:rsidRPr="007D642B" w:rsidRDefault="00D65743" w:rsidP="00D65743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28548.23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0E28207" w14:textId="0EB5CF8C" w:rsidR="00D65743" w:rsidRPr="007D642B" w:rsidRDefault="00D65743" w:rsidP="00D65743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14566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6CA32AB8" w14:textId="5DC53626" w:rsidR="00D65743" w:rsidRPr="007D642B" w:rsidRDefault="00D65743" w:rsidP="00D65743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-1870.79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14:paraId="4AAACF6D" w14:textId="6CE89991" w:rsidR="00D65743" w:rsidRPr="007D642B" w:rsidRDefault="00C671B3" w:rsidP="00D65743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10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15E468BC" w14:textId="17AD6C41" w:rsidR="00D65743" w:rsidRPr="007D642B" w:rsidRDefault="00D65743" w:rsidP="00D65743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1</w:t>
            </w:r>
          </w:p>
        </w:tc>
        <w:tc>
          <w:tcPr>
            <w:tcW w:w="1493" w:type="dxa"/>
            <w:shd w:val="clear" w:color="auto" w:fill="auto"/>
            <w:noWrap/>
            <w:vAlign w:val="bottom"/>
          </w:tcPr>
          <w:p w14:paraId="7692A97E" w14:textId="620C9498" w:rsidR="00D65743" w:rsidRPr="007D642B" w:rsidRDefault="00D65743" w:rsidP="00D65743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  <w:r w:rsidRPr="007D642B">
              <w:rPr>
                <w:rFonts w:cs="Arial"/>
                <w:color w:val="000000" w:themeColor="text1"/>
                <w:szCs w:val="24"/>
              </w:rPr>
              <w:t>28596.23</w:t>
            </w:r>
          </w:p>
        </w:tc>
      </w:tr>
      <w:tr w:rsidR="00E34801" w:rsidRPr="007D642B" w14:paraId="632A3883" w14:textId="77777777" w:rsidTr="00A960EF">
        <w:trPr>
          <w:trHeight w:val="74"/>
        </w:trPr>
        <w:tc>
          <w:tcPr>
            <w:tcW w:w="3570" w:type="dxa"/>
            <w:tcBorders>
              <w:bottom w:val="single" w:sz="4" w:space="0" w:color="auto"/>
            </w:tcBorders>
          </w:tcPr>
          <w:p w14:paraId="7B80432D" w14:textId="277A54FE" w:rsidR="00A960EF" w:rsidRPr="007D642B" w:rsidRDefault="00A960EF" w:rsidP="00A960EF">
            <w:pPr>
              <w:tabs>
                <w:tab w:val="left" w:pos="0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14:paraId="029E1EC5" w14:textId="53240255" w:rsidR="00A960EF" w:rsidRPr="007D642B" w:rsidRDefault="00A960EF" w:rsidP="00A960EF">
            <w:pPr>
              <w:tabs>
                <w:tab w:val="left" w:pos="0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14:paraId="32C250F6" w14:textId="6A0EC18C" w:rsidR="00A960EF" w:rsidRPr="007D642B" w:rsidRDefault="00A960EF" w:rsidP="00111B78">
            <w:pPr>
              <w:tabs>
                <w:tab w:val="left" w:pos="0"/>
              </w:tabs>
              <w:ind w:left="-1276" w:firstLine="1276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0F2424" w14:textId="0E298638" w:rsidR="00A960EF" w:rsidRPr="007D642B" w:rsidRDefault="00A960EF" w:rsidP="00A960EF">
            <w:pPr>
              <w:tabs>
                <w:tab w:val="left" w:pos="0"/>
              </w:tabs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A31E0" w14:textId="3024C86B" w:rsidR="00A960EF" w:rsidRPr="007D642B" w:rsidRDefault="00A960EF" w:rsidP="00A960EF">
            <w:pPr>
              <w:tabs>
                <w:tab w:val="left" w:pos="0"/>
              </w:tabs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884312" w14:textId="79A45383" w:rsidR="00A960EF" w:rsidRPr="007D642B" w:rsidRDefault="00A960EF" w:rsidP="00A960EF">
            <w:pPr>
              <w:tabs>
                <w:tab w:val="left" w:pos="0"/>
              </w:tabs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781D90A" w14:textId="77777777" w:rsidR="00A960EF" w:rsidRPr="007D642B" w:rsidRDefault="00A960EF" w:rsidP="00A960EF">
            <w:pPr>
              <w:tabs>
                <w:tab w:val="left" w:pos="0"/>
              </w:tabs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7023C1" w14:textId="1C18ACA7" w:rsidR="00A960EF" w:rsidRPr="007D642B" w:rsidRDefault="00A960EF" w:rsidP="00A960EF">
            <w:pPr>
              <w:tabs>
                <w:tab w:val="left" w:pos="0"/>
              </w:tabs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8189C1F" w14:textId="6B50F6CB" w:rsidR="00A960EF" w:rsidRPr="007D642B" w:rsidRDefault="00A960EF" w:rsidP="00A960EF">
            <w:pPr>
              <w:tabs>
                <w:tab w:val="left" w:pos="0"/>
              </w:tabs>
              <w:rPr>
                <w:rFonts w:cs="Arial"/>
                <w:color w:val="000000" w:themeColor="text1"/>
                <w:szCs w:val="24"/>
              </w:rPr>
            </w:pPr>
          </w:p>
        </w:tc>
      </w:tr>
    </w:tbl>
    <w:p w14:paraId="1986C881" w14:textId="77777777" w:rsidR="00BE4CD5" w:rsidRPr="007D642B" w:rsidRDefault="00BE4CD5" w:rsidP="00BE4CD5">
      <w:pPr>
        <w:tabs>
          <w:tab w:val="left" w:pos="3190"/>
        </w:tabs>
        <w:rPr>
          <w:rFonts w:eastAsiaTheme="minorEastAsia" w:cs="Arial"/>
          <w:color w:val="000000" w:themeColor="text1"/>
          <w:sz w:val="20"/>
          <w:szCs w:val="20"/>
          <w:lang w:val="en-US" w:eastAsia="zh-TW"/>
        </w:rPr>
      </w:pPr>
    </w:p>
    <w:p w14:paraId="62C6C59E" w14:textId="55CAEBDE" w:rsidR="00BE4CD5" w:rsidRPr="007D642B" w:rsidRDefault="00BE4CD5" w:rsidP="00BE4CD5">
      <w:pPr>
        <w:tabs>
          <w:tab w:val="left" w:pos="3190"/>
        </w:tabs>
        <w:rPr>
          <w:rFonts w:cs="Arial"/>
          <w:color w:val="000000" w:themeColor="text1"/>
          <w:sz w:val="20"/>
          <w:szCs w:val="20"/>
          <w:shd w:val="clear" w:color="auto" w:fill="FFFFFF"/>
        </w:rPr>
      </w:pPr>
      <w:r w:rsidRPr="007D642B">
        <w:rPr>
          <w:rFonts w:eastAsiaTheme="minorEastAsia" w:cs="Arial"/>
          <w:i/>
          <w:iCs/>
          <w:color w:val="000000" w:themeColor="text1"/>
          <w:sz w:val="20"/>
          <w:szCs w:val="20"/>
          <w:lang w:val="en-US" w:eastAsia="zh-TW"/>
        </w:rPr>
        <w:t>Notes.</w:t>
      </w:r>
      <w:r w:rsidRPr="007D642B">
        <w:rPr>
          <w:rFonts w:eastAsiaTheme="minorEastAsia" w:cs="Arial"/>
          <w:color w:val="000000" w:themeColor="text1"/>
          <w:sz w:val="20"/>
          <w:szCs w:val="20"/>
          <w:lang w:val="en-US" w:eastAsia="zh-TW"/>
        </w:rPr>
        <w:t xml:space="preserve"> -2LL: Minus 2*log-likelihood of the comparison model; </w:t>
      </w:r>
      <w:proofErr w:type="spellStart"/>
      <w:r w:rsidRPr="007D642B">
        <w:rPr>
          <w:rFonts w:eastAsiaTheme="minorEastAsia" w:cs="Arial"/>
          <w:color w:val="000000" w:themeColor="text1"/>
          <w:sz w:val="20"/>
          <w:szCs w:val="20"/>
          <w:lang w:val="en-US" w:eastAsia="zh-TW"/>
        </w:rPr>
        <w:t>df</w:t>
      </w:r>
      <w:proofErr w:type="spellEnd"/>
      <w:r w:rsidRPr="007D642B">
        <w:rPr>
          <w:rFonts w:eastAsiaTheme="minorEastAsia" w:cs="Arial"/>
          <w:color w:val="000000" w:themeColor="text1"/>
          <w:sz w:val="20"/>
          <w:szCs w:val="20"/>
          <w:lang w:val="en-US" w:eastAsia="zh-TW"/>
        </w:rPr>
        <w:t xml:space="preserve">: </w:t>
      </w:r>
      <w:r w:rsidRPr="007D642B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Degrees in freedom of the comparison model; AIC: Akaike's Information Criterion for the comparison model; </w:t>
      </w:r>
      <w:proofErr w:type="spellStart"/>
      <w:r w:rsidRPr="007D642B">
        <w:rPr>
          <w:rFonts w:cs="Arial"/>
          <w:color w:val="000000" w:themeColor="text1"/>
          <w:sz w:val="20"/>
          <w:szCs w:val="20"/>
          <w:shd w:val="clear" w:color="auto" w:fill="FFFFFF"/>
        </w:rPr>
        <w:t>dffLL</w:t>
      </w:r>
      <w:proofErr w:type="spellEnd"/>
      <w:r w:rsidRPr="007D642B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: Change in minus 2*log-likelihood; </w:t>
      </w:r>
      <w:proofErr w:type="spellStart"/>
      <w:r w:rsidRPr="007D642B">
        <w:rPr>
          <w:rFonts w:cs="Arial"/>
          <w:color w:val="000000" w:themeColor="text1"/>
          <w:sz w:val="20"/>
          <w:szCs w:val="20"/>
          <w:shd w:val="clear" w:color="auto" w:fill="FFFFFF"/>
        </w:rPr>
        <w:t>dff</w:t>
      </w:r>
      <w:proofErr w:type="spellEnd"/>
      <w:r w:rsidRPr="007D642B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D642B">
        <w:rPr>
          <w:rFonts w:cs="Arial"/>
          <w:color w:val="000000" w:themeColor="text1"/>
          <w:sz w:val="20"/>
          <w:szCs w:val="20"/>
          <w:shd w:val="clear" w:color="auto" w:fill="FFFFFF"/>
        </w:rPr>
        <w:t>df</w:t>
      </w:r>
      <w:proofErr w:type="spellEnd"/>
      <w:r w:rsidRPr="007D642B">
        <w:rPr>
          <w:rFonts w:cs="Arial"/>
          <w:color w:val="000000" w:themeColor="text1"/>
          <w:sz w:val="20"/>
          <w:szCs w:val="20"/>
          <w:shd w:val="clear" w:color="auto" w:fill="FFFFFF"/>
        </w:rPr>
        <w:t>: Change in degrees of freedom;</w:t>
      </w:r>
      <w:r w:rsidRPr="007D642B">
        <w:rPr>
          <w:rFonts w:cs="Arial"/>
          <w:color w:val="000000" w:themeColor="text1"/>
        </w:rPr>
        <w:t xml:space="preserve"> </w:t>
      </w:r>
      <w:proofErr w:type="gramStart"/>
      <w:r w:rsidRPr="007D642B">
        <w:rPr>
          <w:rFonts w:cs="Arial"/>
          <w:color w:val="000000" w:themeColor="text1"/>
          <w:sz w:val="20"/>
          <w:szCs w:val="20"/>
          <w:shd w:val="clear" w:color="auto" w:fill="FFFFFF"/>
        </w:rPr>
        <w:t>A:additive</w:t>
      </w:r>
      <w:proofErr w:type="gramEnd"/>
      <w:r w:rsidRPr="007D642B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genetic influence; C: shared environmental influences; E: non-shared environmental influences.</w:t>
      </w:r>
    </w:p>
    <w:p w14:paraId="2698068B" w14:textId="3747E523" w:rsidR="00C4500B" w:rsidRPr="007D642B" w:rsidRDefault="00C4500B" w:rsidP="004E6967">
      <w:pPr>
        <w:tabs>
          <w:tab w:val="left" w:pos="3190"/>
        </w:tabs>
        <w:rPr>
          <w:rFonts w:cs="Arial"/>
          <w:color w:val="000000" w:themeColor="text1"/>
          <w:sz w:val="20"/>
          <w:szCs w:val="20"/>
          <w:shd w:val="clear" w:color="auto" w:fill="FFFFFF"/>
        </w:rPr>
      </w:pPr>
    </w:p>
    <w:p w14:paraId="5C2E4415" w14:textId="75F6D329" w:rsidR="009300F4" w:rsidRPr="007D642B" w:rsidRDefault="009300F4" w:rsidP="004E6967">
      <w:pPr>
        <w:tabs>
          <w:tab w:val="left" w:pos="3190"/>
        </w:tabs>
        <w:rPr>
          <w:rFonts w:cs="Arial"/>
          <w:color w:val="000000" w:themeColor="text1"/>
          <w:sz w:val="20"/>
          <w:szCs w:val="20"/>
          <w:shd w:val="clear" w:color="auto" w:fill="FFFFFF"/>
        </w:rPr>
      </w:pPr>
    </w:p>
    <w:p w14:paraId="190FBD90" w14:textId="0BE805EC" w:rsidR="009300F4" w:rsidRPr="007D642B" w:rsidRDefault="009300F4" w:rsidP="004E6967">
      <w:pPr>
        <w:tabs>
          <w:tab w:val="left" w:pos="3190"/>
        </w:tabs>
        <w:rPr>
          <w:rFonts w:cs="Arial"/>
          <w:color w:val="000000" w:themeColor="text1"/>
          <w:sz w:val="20"/>
          <w:szCs w:val="20"/>
          <w:shd w:val="clear" w:color="auto" w:fill="FFFFFF"/>
        </w:rPr>
      </w:pPr>
    </w:p>
    <w:p w14:paraId="0F404838" w14:textId="603DEA0B" w:rsidR="009300F4" w:rsidRPr="007D642B" w:rsidRDefault="009300F4" w:rsidP="004E6967">
      <w:pPr>
        <w:tabs>
          <w:tab w:val="left" w:pos="3190"/>
        </w:tabs>
        <w:rPr>
          <w:rFonts w:cs="Arial"/>
          <w:color w:val="000000" w:themeColor="text1"/>
          <w:sz w:val="20"/>
          <w:szCs w:val="20"/>
          <w:shd w:val="clear" w:color="auto" w:fill="FFFFFF"/>
        </w:rPr>
      </w:pPr>
    </w:p>
    <w:sectPr w:rsidR="009300F4" w:rsidRPr="007D642B" w:rsidSect="00615B3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0415A" w14:textId="77777777" w:rsidR="00070641" w:rsidRDefault="00070641" w:rsidP="00130B35">
      <w:pPr>
        <w:spacing w:after="0" w:line="240" w:lineRule="auto"/>
      </w:pPr>
      <w:r>
        <w:separator/>
      </w:r>
    </w:p>
  </w:endnote>
  <w:endnote w:type="continuationSeparator" w:id="0">
    <w:p w14:paraId="49D48991" w14:textId="77777777" w:rsidR="00070641" w:rsidRDefault="00070641" w:rsidP="00130B35">
      <w:pPr>
        <w:spacing w:after="0" w:line="240" w:lineRule="auto"/>
      </w:pPr>
      <w:r>
        <w:continuationSeparator/>
      </w:r>
    </w:p>
  </w:endnote>
  <w:endnote w:type="continuationNotice" w:id="1">
    <w:p w14:paraId="318764CC" w14:textId="77777777" w:rsidR="00070641" w:rsidRDefault="000706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1932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EA1269" w14:textId="64013D36" w:rsidR="0074633B" w:rsidRDefault="007463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284B04" w14:textId="77777777" w:rsidR="0074633B" w:rsidRDefault="007463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46549" w14:textId="77777777" w:rsidR="00070641" w:rsidRDefault="00070641" w:rsidP="00130B35">
      <w:pPr>
        <w:spacing w:after="0" w:line="240" w:lineRule="auto"/>
      </w:pPr>
      <w:r>
        <w:separator/>
      </w:r>
    </w:p>
  </w:footnote>
  <w:footnote w:type="continuationSeparator" w:id="0">
    <w:p w14:paraId="5FA1EC5F" w14:textId="77777777" w:rsidR="00070641" w:rsidRDefault="00070641" w:rsidP="00130B35">
      <w:pPr>
        <w:spacing w:after="0" w:line="240" w:lineRule="auto"/>
      </w:pPr>
      <w:r>
        <w:continuationSeparator/>
      </w:r>
    </w:p>
  </w:footnote>
  <w:footnote w:type="continuationNotice" w:id="1">
    <w:p w14:paraId="31C9B362" w14:textId="77777777" w:rsidR="00070641" w:rsidRDefault="0007064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5D2"/>
    <w:multiLevelType w:val="hybridMultilevel"/>
    <w:tmpl w:val="E5581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3476"/>
    <w:multiLevelType w:val="hybridMultilevel"/>
    <w:tmpl w:val="AFE6A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10275"/>
    <w:multiLevelType w:val="hybridMultilevel"/>
    <w:tmpl w:val="7A323550"/>
    <w:lvl w:ilvl="0" w:tplc="77BE5692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33E48"/>
    <w:multiLevelType w:val="hybridMultilevel"/>
    <w:tmpl w:val="06EE2208"/>
    <w:lvl w:ilvl="0" w:tplc="D0EA2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865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FC1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5AF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604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E00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D05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2AC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009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173206"/>
    <w:multiLevelType w:val="hybridMultilevel"/>
    <w:tmpl w:val="6DBAF9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96903"/>
    <w:multiLevelType w:val="hybridMultilevel"/>
    <w:tmpl w:val="18F4A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32748"/>
    <w:multiLevelType w:val="hybridMultilevel"/>
    <w:tmpl w:val="3DE4BA7C"/>
    <w:lvl w:ilvl="0" w:tplc="BA5E4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52E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2AB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EEC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961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62F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F2F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C61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A8B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4B03443"/>
    <w:multiLevelType w:val="hybridMultilevel"/>
    <w:tmpl w:val="4D76F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B566B"/>
    <w:multiLevelType w:val="hybridMultilevel"/>
    <w:tmpl w:val="9EA80A68"/>
    <w:lvl w:ilvl="0" w:tplc="9018795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434D9"/>
    <w:multiLevelType w:val="hybridMultilevel"/>
    <w:tmpl w:val="2FC2B3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B715BF"/>
    <w:multiLevelType w:val="hybridMultilevel"/>
    <w:tmpl w:val="72B281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103F0"/>
    <w:multiLevelType w:val="hybridMultilevel"/>
    <w:tmpl w:val="7C52B524"/>
    <w:lvl w:ilvl="0" w:tplc="FD38E52E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025A4"/>
    <w:multiLevelType w:val="hybridMultilevel"/>
    <w:tmpl w:val="5DB69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569331">
    <w:abstractNumId w:val="12"/>
  </w:num>
  <w:num w:numId="2" w16cid:durableId="340622713">
    <w:abstractNumId w:val="7"/>
  </w:num>
  <w:num w:numId="3" w16cid:durableId="1655642170">
    <w:abstractNumId w:val="9"/>
  </w:num>
  <w:num w:numId="4" w16cid:durableId="1975796006">
    <w:abstractNumId w:val="1"/>
  </w:num>
  <w:num w:numId="5" w16cid:durableId="2134669019">
    <w:abstractNumId w:val="8"/>
  </w:num>
  <w:num w:numId="6" w16cid:durableId="2037150452">
    <w:abstractNumId w:val="3"/>
  </w:num>
  <w:num w:numId="7" w16cid:durableId="27219001">
    <w:abstractNumId w:val="6"/>
  </w:num>
  <w:num w:numId="8" w16cid:durableId="1016618506">
    <w:abstractNumId w:val="10"/>
  </w:num>
  <w:num w:numId="9" w16cid:durableId="1977490801">
    <w:abstractNumId w:val="0"/>
  </w:num>
  <w:num w:numId="10" w16cid:durableId="1061294266">
    <w:abstractNumId w:val="5"/>
  </w:num>
  <w:num w:numId="11" w16cid:durableId="2107261767">
    <w:abstractNumId w:val="2"/>
  </w:num>
  <w:num w:numId="12" w16cid:durableId="2008902666">
    <w:abstractNumId w:val="11"/>
  </w:num>
  <w:num w:numId="13" w16cid:durableId="1510440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49"/>
    <w:rsid w:val="00000DDB"/>
    <w:rsid w:val="000011C8"/>
    <w:rsid w:val="0000133E"/>
    <w:rsid w:val="00001F64"/>
    <w:rsid w:val="00002432"/>
    <w:rsid w:val="00002F2C"/>
    <w:rsid w:val="000035A2"/>
    <w:rsid w:val="00003C8E"/>
    <w:rsid w:val="000048A3"/>
    <w:rsid w:val="00006D30"/>
    <w:rsid w:val="00007978"/>
    <w:rsid w:val="000101A4"/>
    <w:rsid w:val="00010432"/>
    <w:rsid w:val="00010B7C"/>
    <w:rsid w:val="00012740"/>
    <w:rsid w:val="00013877"/>
    <w:rsid w:val="00013C57"/>
    <w:rsid w:val="0001419B"/>
    <w:rsid w:val="00014F9E"/>
    <w:rsid w:val="00015074"/>
    <w:rsid w:val="00015715"/>
    <w:rsid w:val="000158AF"/>
    <w:rsid w:val="00015C82"/>
    <w:rsid w:val="00016728"/>
    <w:rsid w:val="000168E6"/>
    <w:rsid w:val="00016B63"/>
    <w:rsid w:val="00016BA2"/>
    <w:rsid w:val="00016CD2"/>
    <w:rsid w:val="000171AF"/>
    <w:rsid w:val="00017FBA"/>
    <w:rsid w:val="0002062C"/>
    <w:rsid w:val="000213EF"/>
    <w:rsid w:val="00021693"/>
    <w:rsid w:val="00021858"/>
    <w:rsid w:val="000238AC"/>
    <w:rsid w:val="00023BCE"/>
    <w:rsid w:val="000243CB"/>
    <w:rsid w:val="00025E57"/>
    <w:rsid w:val="00025F31"/>
    <w:rsid w:val="000266F9"/>
    <w:rsid w:val="0002711E"/>
    <w:rsid w:val="0002738C"/>
    <w:rsid w:val="0003071F"/>
    <w:rsid w:val="00030BE7"/>
    <w:rsid w:val="00031AB7"/>
    <w:rsid w:val="00032E73"/>
    <w:rsid w:val="000332E6"/>
    <w:rsid w:val="000333CC"/>
    <w:rsid w:val="00034031"/>
    <w:rsid w:val="00035423"/>
    <w:rsid w:val="00035E3D"/>
    <w:rsid w:val="000362A2"/>
    <w:rsid w:val="00036482"/>
    <w:rsid w:val="000379CB"/>
    <w:rsid w:val="00040599"/>
    <w:rsid w:val="0004169D"/>
    <w:rsid w:val="00041CEA"/>
    <w:rsid w:val="000421BF"/>
    <w:rsid w:val="00042F81"/>
    <w:rsid w:val="00043A1A"/>
    <w:rsid w:val="000442B6"/>
    <w:rsid w:val="00047A95"/>
    <w:rsid w:val="00047DA0"/>
    <w:rsid w:val="00050EDB"/>
    <w:rsid w:val="00051C27"/>
    <w:rsid w:val="000534F3"/>
    <w:rsid w:val="000547DF"/>
    <w:rsid w:val="000558BB"/>
    <w:rsid w:val="00055C29"/>
    <w:rsid w:val="00055CE0"/>
    <w:rsid w:val="00056743"/>
    <w:rsid w:val="00057680"/>
    <w:rsid w:val="000577F4"/>
    <w:rsid w:val="00060B99"/>
    <w:rsid w:val="00060E97"/>
    <w:rsid w:val="00061CB1"/>
    <w:rsid w:val="00061E16"/>
    <w:rsid w:val="0006206E"/>
    <w:rsid w:val="0006223E"/>
    <w:rsid w:val="00062E7E"/>
    <w:rsid w:val="00062EA3"/>
    <w:rsid w:val="000639A6"/>
    <w:rsid w:val="00063F1F"/>
    <w:rsid w:val="000640D5"/>
    <w:rsid w:val="00065274"/>
    <w:rsid w:val="00065517"/>
    <w:rsid w:val="0006558B"/>
    <w:rsid w:val="00065D9F"/>
    <w:rsid w:val="000660E2"/>
    <w:rsid w:val="00066604"/>
    <w:rsid w:val="0006660F"/>
    <w:rsid w:val="00066619"/>
    <w:rsid w:val="0006758A"/>
    <w:rsid w:val="00070641"/>
    <w:rsid w:val="00070958"/>
    <w:rsid w:val="00071210"/>
    <w:rsid w:val="00071B05"/>
    <w:rsid w:val="000721A3"/>
    <w:rsid w:val="00072B6F"/>
    <w:rsid w:val="000735BF"/>
    <w:rsid w:val="00074867"/>
    <w:rsid w:val="00075056"/>
    <w:rsid w:val="000765C3"/>
    <w:rsid w:val="0007660F"/>
    <w:rsid w:val="00076C5D"/>
    <w:rsid w:val="00077D44"/>
    <w:rsid w:val="00081F64"/>
    <w:rsid w:val="00081F8F"/>
    <w:rsid w:val="00082857"/>
    <w:rsid w:val="00082976"/>
    <w:rsid w:val="00082CA4"/>
    <w:rsid w:val="00082EA9"/>
    <w:rsid w:val="000836C8"/>
    <w:rsid w:val="00083C1C"/>
    <w:rsid w:val="00084727"/>
    <w:rsid w:val="000848C4"/>
    <w:rsid w:val="0008503A"/>
    <w:rsid w:val="000853C8"/>
    <w:rsid w:val="0008624D"/>
    <w:rsid w:val="0008713E"/>
    <w:rsid w:val="00092EAC"/>
    <w:rsid w:val="000937EC"/>
    <w:rsid w:val="000954E3"/>
    <w:rsid w:val="00095CE1"/>
    <w:rsid w:val="000961C0"/>
    <w:rsid w:val="00096DC9"/>
    <w:rsid w:val="00097374"/>
    <w:rsid w:val="000A0066"/>
    <w:rsid w:val="000A1038"/>
    <w:rsid w:val="000A11AA"/>
    <w:rsid w:val="000A1266"/>
    <w:rsid w:val="000A1E6F"/>
    <w:rsid w:val="000A20C0"/>
    <w:rsid w:val="000A3155"/>
    <w:rsid w:val="000A3210"/>
    <w:rsid w:val="000A3913"/>
    <w:rsid w:val="000A53BE"/>
    <w:rsid w:val="000A5590"/>
    <w:rsid w:val="000A5AB9"/>
    <w:rsid w:val="000A70A1"/>
    <w:rsid w:val="000A7590"/>
    <w:rsid w:val="000A7F60"/>
    <w:rsid w:val="000B0565"/>
    <w:rsid w:val="000B0961"/>
    <w:rsid w:val="000B18CB"/>
    <w:rsid w:val="000B19F3"/>
    <w:rsid w:val="000B1E87"/>
    <w:rsid w:val="000B2BD2"/>
    <w:rsid w:val="000B4E80"/>
    <w:rsid w:val="000B5575"/>
    <w:rsid w:val="000B5892"/>
    <w:rsid w:val="000B5C9D"/>
    <w:rsid w:val="000B6DA2"/>
    <w:rsid w:val="000B6DCD"/>
    <w:rsid w:val="000B77EF"/>
    <w:rsid w:val="000C0C53"/>
    <w:rsid w:val="000C0FE7"/>
    <w:rsid w:val="000C158E"/>
    <w:rsid w:val="000C16DA"/>
    <w:rsid w:val="000C2AAF"/>
    <w:rsid w:val="000C367B"/>
    <w:rsid w:val="000C41E5"/>
    <w:rsid w:val="000C4C62"/>
    <w:rsid w:val="000C5448"/>
    <w:rsid w:val="000C611B"/>
    <w:rsid w:val="000C654D"/>
    <w:rsid w:val="000C684A"/>
    <w:rsid w:val="000C6C25"/>
    <w:rsid w:val="000C779C"/>
    <w:rsid w:val="000C77CF"/>
    <w:rsid w:val="000D1483"/>
    <w:rsid w:val="000D16E0"/>
    <w:rsid w:val="000D200C"/>
    <w:rsid w:val="000D3D03"/>
    <w:rsid w:val="000D4431"/>
    <w:rsid w:val="000D45B0"/>
    <w:rsid w:val="000D5D97"/>
    <w:rsid w:val="000D5DCE"/>
    <w:rsid w:val="000D5FF1"/>
    <w:rsid w:val="000D6DC6"/>
    <w:rsid w:val="000D762A"/>
    <w:rsid w:val="000D7BB4"/>
    <w:rsid w:val="000E0172"/>
    <w:rsid w:val="000E0653"/>
    <w:rsid w:val="000E1B97"/>
    <w:rsid w:val="000E1D7D"/>
    <w:rsid w:val="000E20FD"/>
    <w:rsid w:val="000E2668"/>
    <w:rsid w:val="000E2EA5"/>
    <w:rsid w:val="000E2F8C"/>
    <w:rsid w:val="000E3537"/>
    <w:rsid w:val="000E3A65"/>
    <w:rsid w:val="000E3FE3"/>
    <w:rsid w:val="000E4953"/>
    <w:rsid w:val="000E4A22"/>
    <w:rsid w:val="000E5118"/>
    <w:rsid w:val="000E5401"/>
    <w:rsid w:val="000E5BE9"/>
    <w:rsid w:val="000E6E2F"/>
    <w:rsid w:val="000E7372"/>
    <w:rsid w:val="000E75F0"/>
    <w:rsid w:val="000E76E6"/>
    <w:rsid w:val="000E7F09"/>
    <w:rsid w:val="000F0246"/>
    <w:rsid w:val="000F03D9"/>
    <w:rsid w:val="000F046E"/>
    <w:rsid w:val="000F1B2C"/>
    <w:rsid w:val="000F2D5D"/>
    <w:rsid w:val="000F3CB6"/>
    <w:rsid w:val="000F60DD"/>
    <w:rsid w:val="000F63E9"/>
    <w:rsid w:val="000F69F9"/>
    <w:rsid w:val="000F6E00"/>
    <w:rsid w:val="000F7992"/>
    <w:rsid w:val="000F7DC5"/>
    <w:rsid w:val="000F7FAB"/>
    <w:rsid w:val="000FEE30"/>
    <w:rsid w:val="00100919"/>
    <w:rsid w:val="00101889"/>
    <w:rsid w:val="001024EB"/>
    <w:rsid w:val="00102D2E"/>
    <w:rsid w:val="00103EC8"/>
    <w:rsid w:val="0010411C"/>
    <w:rsid w:val="001058F3"/>
    <w:rsid w:val="00105D72"/>
    <w:rsid w:val="00105DD1"/>
    <w:rsid w:val="001062AA"/>
    <w:rsid w:val="001069D1"/>
    <w:rsid w:val="001074BE"/>
    <w:rsid w:val="00107988"/>
    <w:rsid w:val="00110F1A"/>
    <w:rsid w:val="001113C4"/>
    <w:rsid w:val="00111B78"/>
    <w:rsid w:val="00112688"/>
    <w:rsid w:val="001128C9"/>
    <w:rsid w:val="0011351C"/>
    <w:rsid w:val="00113A3E"/>
    <w:rsid w:val="00113D14"/>
    <w:rsid w:val="00113EBE"/>
    <w:rsid w:val="00113F25"/>
    <w:rsid w:val="0011741B"/>
    <w:rsid w:val="001174E8"/>
    <w:rsid w:val="00121A49"/>
    <w:rsid w:val="00122006"/>
    <w:rsid w:val="001236B1"/>
    <w:rsid w:val="001240B9"/>
    <w:rsid w:val="00124CDF"/>
    <w:rsid w:val="00124FEB"/>
    <w:rsid w:val="00126D48"/>
    <w:rsid w:val="001273BF"/>
    <w:rsid w:val="001273FE"/>
    <w:rsid w:val="001275EB"/>
    <w:rsid w:val="001276D2"/>
    <w:rsid w:val="00127B77"/>
    <w:rsid w:val="00127F80"/>
    <w:rsid w:val="00130233"/>
    <w:rsid w:val="00130B35"/>
    <w:rsid w:val="00130C33"/>
    <w:rsid w:val="00131EEC"/>
    <w:rsid w:val="00131FFC"/>
    <w:rsid w:val="001322FA"/>
    <w:rsid w:val="001331A9"/>
    <w:rsid w:val="00133510"/>
    <w:rsid w:val="00136B1E"/>
    <w:rsid w:val="001373DC"/>
    <w:rsid w:val="001377A5"/>
    <w:rsid w:val="001400A0"/>
    <w:rsid w:val="0014053C"/>
    <w:rsid w:val="001406F9"/>
    <w:rsid w:val="00140A54"/>
    <w:rsid w:val="0014118F"/>
    <w:rsid w:val="0014139C"/>
    <w:rsid w:val="00142828"/>
    <w:rsid w:val="001429A1"/>
    <w:rsid w:val="00142F96"/>
    <w:rsid w:val="00143AD2"/>
    <w:rsid w:val="00145297"/>
    <w:rsid w:val="00145875"/>
    <w:rsid w:val="00147315"/>
    <w:rsid w:val="0014740C"/>
    <w:rsid w:val="001475E6"/>
    <w:rsid w:val="00147D1C"/>
    <w:rsid w:val="00150403"/>
    <w:rsid w:val="00150D83"/>
    <w:rsid w:val="00150F00"/>
    <w:rsid w:val="0015128F"/>
    <w:rsid w:val="0015140C"/>
    <w:rsid w:val="001514C0"/>
    <w:rsid w:val="00151D0E"/>
    <w:rsid w:val="00152329"/>
    <w:rsid w:val="00152A64"/>
    <w:rsid w:val="00152BDA"/>
    <w:rsid w:val="0015345E"/>
    <w:rsid w:val="00153573"/>
    <w:rsid w:val="00154414"/>
    <w:rsid w:val="00154AA0"/>
    <w:rsid w:val="001552F5"/>
    <w:rsid w:val="001560A2"/>
    <w:rsid w:val="00156C9D"/>
    <w:rsid w:val="0015755F"/>
    <w:rsid w:val="00160887"/>
    <w:rsid w:val="00160D23"/>
    <w:rsid w:val="0016169B"/>
    <w:rsid w:val="00161F37"/>
    <w:rsid w:val="00163FF4"/>
    <w:rsid w:val="0016482C"/>
    <w:rsid w:val="00165BDE"/>
    <w:rsid w:val="00167440"/>
    <w:rsid w:val="001677BB"/>
    <w:rsid w:val="00171F1D"/>
    <w:rsid w:val="00172F61"/>
    <w:rsid w:val="00173C39"/>
    <w:rsid w:val="00173C4A"/>
    <w:rsid w:val="00174217"/>
    <w:rsid w:val="001745CB"/>
    <w:rsid w:val="00174669"/>
    <w:rsid w:val="00175744"/>
    <w:rsid w:val="001759F5"/>
    <w:rsid w:val="00175F05"/>
    <w:rsid w:val="00176D30"/>
    <w:rsid w:val="00176D8C"/>
    <w:rsid w:val="00177467"/>
    <w:rsid w:val="001776CA"/>
    <w:rsid w:val="00180D7C"/>
    <w:rsid w:val="00181A8B"/>
    <w:rsid w:val="00182753"/>
    <w:rsid w:val="00182B29"/>
    <w:rsid w:val="00182E6C"/>
    <w:rsid w:val="0018400F"/>
    <w:rsid w:val="001844A8"/>
    <w:rsid w:val="00185B25"/>
    <w:rsid w:val="0018618C"/>
    <w:rsid w:val="00186404"/>
    <w:rsid w:val="00186B15"/>
    <w:rsid w:val="00190C0E"/>
    <w:rsid w:val="00190CBA"/>
    <w:rsid w:val="00191340"/>
    <w:rsid w:val="00193B36"/>
    <w:rsid w:val="0019411E"/>
    <w:rsid w:val="001943E1"/>
    <w:rsid w:val="00194A75"/>
    <w:rsid w:val="00194E55"/>
    <w:rsid w:val="0019598E"/>
    <w:rsid w:val="00197C95"/>
    <w:rsid w:val="00197CBE"/>
    <w:rsid w:val="001A11C2"/>
    <w:rsid w:val="001A156F"/>
    <w:rsid w:val="001A1590"/>
    <w:rsid w:val="001A1A13"/>
    <w:rsid w:val="001A3731"/>
    <w:rsid w:val="001A4175"/>
    <w:rsid w:val="001A44D0"/>
    <w:rsid w:val="001A4E05"/>
    <w:rsid w:val="001A5AE1"/>
    <w:rsid w:val="001A63D5"/>
    <w:rsid w:val="001A6DCF"/>
    <w:rsid w:val="001A7C22"/>
    <w:rsid w:val="001B142D"/>
    <w:rsid w:val="001B149B"/>
    <w:rsid w:val="001B25DD"/>
    <w:rsid w:val="001B2991"/>
    <w:rsid w:val="001B3B1B"/>
    <w:rsid w:val="001B43B0"/>
    <w:rsid w:val="001B45D0"/>
    <w:rsid w:val="001B46B8"/>
    <w:rsid w:val="001B4D28"/>
    <w:rsid w:val="001B4EF3"/>
    <w:rsid w:val="001B5467"/>
    <w:rsid w:val="001B5CA6"/>
    <w:rsid w:val="001B5D0A"/>
    <w:rsid w:val="001B620C"/>
    <w:rsid w:val="001B6CAA"/>
    <w:rsid w:val="001B6F99"/>
    <w:rsid w:val="001B721D"/>
    <w:rsid w:val="001B7757"/>
    <w:rsid w:val="001B7DF9"/>
    <w:rsid w:val="001C1A06"/>
    <w:rsid w:val="001C3248"/>
    <w:rsid w:val="001C37BD"/>
    <w:rsid w:val="001C37FC"/>
    <w:rsid w:val="001C4C32"/>
    <w:rsid w:val="001C5BF3"/>
    <w:rsid w:val="001C6565"/>
    <w:rsid w:val="001C6F5A"/>
    <w:rsid w:val="001C7A37"/>
    <w:rsid w:val="001C7D8E"/>
    <w:rsid w:val="001D141A"/>
    <w:rsid w:val="001D14CF"/>
    <w:rsid w:val="001D2226"/>
    <w:rsid w:val="001D26AE"/>
    <w:rsid w:val="001D3BF7"/>
    <w:rsid w:val="001D4758"/>
    <w:rsid w:val="001D4815"/>
    <w:rsid w:val="001D4FCE"/>
    <w:rsid w:val="001D56C5"/>
    <w:rsid w:val="001D6391"/>
    <w:rsid w:val="001D65E4"/>
    <w:rsid w:val="001D7013"/>
    <w:rsid w:val="001D7E97"/>
    <w:rsid w:val="001E0652"/>
    <w:rsid w:val="001E149B"/>
    <w:rsid w:val="001E1C22"/>
    <w:rsid w:val="001E2291"/>
    <w:rsid w:val="001E5459"/>
    <w:rsid w:val="001E5E3B"/>
    <w:rsid w:val="001E681A"/>
    <w:rsid w:val="001E6C20"/>
    <w:rsid w:val="001E7EC3"/>
    <w:rsid w:val="001F098E"/>
    <w:rsid w:val="001F0CD8"/>
    <w:rsid w:val="001F3A47"/>
    <w:rsid w:val="001F4229"/>
    <w:rsid w:val="001F5DA6"/>
    <w:rsid w:val="001F6020"/>
    <w:rsid w:val="001F6420"/>
    <w:rsid w:val="001F65EB"/>
    <w:rsid w:val="001F7179"/>
    <w:rsid w:val="001F71CA"/>
    <w:rsid w:val="0020020D"/>
    <w:rsid w:val="002004ED"/>
    <w:rsid w:val="00200B77"/>
    <w:rsid w:val="002019D8"/>
    <w:rsid w:val="0020202D"/>
    <w:rsid w:val="0020242B"/>
    <w:rsid w:val="00202B0D"/>
    <w:rsid w:val="00203173"/>
    <w:rsid w:val="00203DE4"/>
    <w:rsid w:val="0020420B"/>
    <w:rsid w:val="0020478D"/>
    <w:rsid w:val="00204B75"/>
    <w:rsid w:val="00204D00"/>
    <w:rsid w:val="00205A1B"/>
    <w:rsid w:val="00205C69"/>
    <w:rsid w:val="002071ED"/>
    <w:rsid w:val="00210173"/>
    <w:rsid w:val="002106D3"/>
    <w:rsid w:val="002112EC"/>
    <w:rsid w:val="00211411"/>
    <w:rsid w:val="002119CB"/>
    <w:rsid w:val="00211DB0"/>
    <w:rsid w:val="00213AEC"/>
    <w:rsid w:val="00213C02"/>
    <w:rsid w:val="00213FD9"/>
    <w:rsid w:val="00214F0D"/>
    <w:rsid w:val="0021572F"/>
    <w:rsid w:val="00215BE3"/>
    <w:rsid w:val="00215CE6"/>
    <w:rsid w:val="00215EC5"/>
    <w:rsid w:val="00217138"/>
    <w:rsid w:val="00217184"/>
    <w:rsid w:val="00217733"/>
    <w:rsid w:val="002207D7"/>
    <w:rsid w:val="00221366"/>
    <w:rsid w:val="0022238C"/>
    <w:rsid w:val="00224D5A"/>
    <w:rsid w:val="0022506F"/>
    <w:rsid w:val="00225F4A"/>
    <w:rsid w:val="002276F2"/>
    <w:rsid w:val="00227D4B"/>
    <w:rsid w:val="00230161"/>
    <w:rsid w:val="00231AFD"/>
    <w:rsid w:val="00232B22"/>
    <w:rsid w:val="00232C89"/>
    <w:rsid w:val="00232D8A"/>
    <w:rsid w:val="00232EA6"/>
    <w:rsid w:val="00232FC9"/>
    <w:rsid w:val="00233195"/>
    <w:rsid w:val="0023510F"/>
    <w:rsid w:val="002358FF"/>
    <w:rsid w:val="00236132"/>
    <w:rsid w:val="00236C62"/>
    <w:rsid w:val="00237195"/>
    <w:rsid w:val="00240027"/>
    <w:rsid w:val="00240961"/>
    <w:rsid w:val="00240C1A"/>
    <w:rsid w:val="002419EC"/>
    <w:rsid w:val="00242725"/>
    <w:rsid w:val="00242ABE"/>
    <w:rsid w:val="00243204"/>
    <w:rsid w:val="00243279"/>
    <w:rsid w:val="002444E8"/>
    <w:rsid w:val="00245594"/>
    <w:rsid w:val="00245CA3"/>
    <w:rsid w:val="002460F9"/>
    <w:rsid w:val="00247C2E"/>
    <w:rsid w:val="00251EF5"/>
    <w:rsid w:val="0025218F"/>
    <w:rsid w:val="00253271"/>
    <w:rsid w:val="0025341A"/>
    <w:rsid w:val="00254123"/>
    <w:rsid w:val="00254188"/>
    <w:rsid w:val="002541EE"/>
    <w:rsid w:val="00254563"/>
    <w:rsid w:val="00254BC7"/>
    <w:rsid w:val="00255507"/>
    <w:rsid w:val="002559F5"/>
    <w:rsid w:val="00255AFE"/>
    <w:rsid w:val="00255DF3"/>
    <w:rsid w:val="00256D65"/>
    <w:rsid w:val="002577AE"/>
    <w:rsid w:val="002578E7"/>
    <w:rsid w:val="002611B8"/>
    <w:rsid w:val="002613BB"/>
    <w:rsid w:val="00261857"/>
    <w:rsid w:val="00261AB1"/>
    <w:rsid w:val="00263594"/>
    <w:rsid w:val="00265C8C"/>
    <w:rsid w:val="002662BC"/>
    <w:rsid w:val="0026650B"/>
    <w:rsid w:val="0027047F"/>
    <w:rsid w:val="0027066B"/>
    <w:rsid w:val="002712A5"/>
    <w:rsid w:val="002733CC"/>
    <w:rsid w:val="002737BE"/>
    <w:rsid w:val="00274365"/>
    <w:rsid w:val="002753B0"/>
    <w:rsid w:val="00275BE4"/>
    <w:rsid w:val="00276853"/>
    <w:rsid w:val="002777C0"/>
    <w:rsid w:val="002803DB"/>
    <w:rsid w:val="0028058B"/>
    <w:rsid w:val="002808B0"/>
    <w:rsid w:val="002808DB"/>
    <w:rsid w:val="00280FE7"/>
    <w:rsid w:val="002811F2"/>
    <w:rsid w:val="00281650"/>
    <w:rsid w:val="00283974"/>
    <w:rsid w:val="00283DD8"/>
    <w:rsid w:val="0028423C"/>
    <w:rsid w:val="00284E2D"/>
    <w:rsid w:val="00285BB3"/>
    <w:rsid w:val="00286FA5"/>
    <w:rsid w:val="00287A0A"/>
    <w:rsid w:val="002900A1"/>
    <w:rsid w:val="0029092E"/>
    <w:rsid w:val="00290C91"/>
    <w:rsid w:val="0029227B"/>
    <w:rsid w:val="0029259E"/>
    <w:rsid w:val="00292867"/>
    <w:rsid w:val="00292FD5"/>
    <w:rsid w:val="00293A15"/>
    <w:rsid w:val="00293DCC"/>
    <w:rsid w:val="0029442E"/>
    <w:rsid w:val="00294BE1"/>
    <w:rsid w:val="002952EB"/>
    <w:rsid w:val="00295474"/>
    <w:rsid w:val="0029583F"/>
    <w:rsid w:val="0029586B"/>
    <w:rsid w:val="00296326"/>
    <w:rsid w:val="00297870"/>
    <w:rsid w:val="002A09D1"/>
    <w:rsid w:val="002A0CD6"/>
    <w:rsid w:val="002A140D"/>
    <w:rsid w:val="002A1807"/>
    <w:rsid w:val="002A190F"/>
    <w:rsid w:val="002A1D40"/>
    <w:rsid w:val="002A20FD"/>
    <w:rsid w:val="002A2371"/>
    <w:rsid w:val="002A3666"/>
    <w:rsid w:val="002A3EB4"/>
    <w:rsid w:val="002A4E6F"/>
    <w:rsid w:val="002A654A"/>
    <w:rsid w:val="002A705D"/>
    <w:rsid w:val="002A75A1"/>
    <w:rsid w:val="002A78AB"/>
    <w:rsid w:val="002A7B31"/>
    <w:rsid w:val="002B0104"/>
    <w:rsid w:val="002B0AD6"/>
    <w:rsid w:val="002B15EC"/>
    <w:rsid w:val="002B1E7B"/>
    <w:rsid w:val="002B1EF9"/>
    <w:rsid w:val="002B2354"/>
    <w:rsid w:val="002B24B6"/>
    <w:rsid w:val="002B3768"/>
    <w:rsid w:val="002B4BA1"/>
    <w:rsid w:val="002B50AA"/>
    <w:rsid w:val="002B57E9"/>
    <w:rsid w:val="002B5D91"/>
    <w:rsid w:val="002B6181"/>
    <w:rsid w:val="002B6766"/>
    <w:rsid w:val="002B6E17"/>
    <w:rsid w:val="002B77C2"/>
    <w:rsid w:val="002C06A1"/>
    <w:rsid w:val="002C1037"/>
    <w:rsid w:val="002C12B7"/>
    <w:rsid w:val="002C29CE"/>
    <w:rsid w:val="002C39AB"/>
    <w:rsid w:val="002C5503"/>
    <w:rsid w:val="002C59EC"/>
    <w:rsid w:val="002C7602"/>
    <w:rsid w:val="002CD427"/>
    <w:rsid w:val="002D02A2"/>
    <w:rsid w:val="002D2F23"/>
    <w:rsid w:val="002D344D"/>
    <w:rsid w:val="002D395F"/>
    <w:rsid w:val="002D5C03"/>
    <w:rsid w:val="002E083B"/>
    <w:rsid w:val="002E0904"/>
    <w:rsid w:val="002E0D51"/>
    <w:rsid w:val="002E1615"/>
    <w:rsid w:val="002E2075"/>
    <w:rsid w:val="002E20DC"/>
    <w:rsid w:val="002E2D13"/>
    <w:rsid w:val="002E2FA2"/>
    <w:rsid w:val="002E4095"/>
    <w:rsid w:val="002E4BDB"/>
    <w:rsid w:val="002E5DAB"/>
    <w:rsid w:val="002E67F4"/>
    <w:rsid w:val="002E6FE9"/>
    <w:rsid w:val="002E7D82"/>
    <w:rsid w:val="002F00B5"/>
    <w:rsid w:val="002F026C"/>
    <w:rsid w:val="002F02C3"/>
    <w:rsid w:val="002F09BF"/>
    <w:rsid w:val="002F0FF7"/>
    <w:rsid w:val="002F1070"/>
    <w:rsid w:val="002F2389"/>
    <w:rsid w:val="002F263E"/>
    <w:rsid w:val="002F3D23"/>
    <w:rsid w:val="002F4ADC"/>
    <w:rsid w:val="002F5048"/>
    <w:rsid w:val="002F6A56"/>
    <w:rsid w:val="002F6EF6"/>
    <w:rsid w:val="002F7FBD"/>
    <w:rsid w:val="002F7FF4"/>
    <w:rsid w:val="00300DA2"/>
    <w:rsid w:val="00300F1B"/>
    <w:rsid w:val="00300FAB"/>
    <w:rsid w:val="00300FFD"/>
    <w:rsid w:val="00301C41"/>
    <w:rsid w:val="00301D78"/>
    <w:rsid w:val="00301E28"/>
    <w:rsid w:val="0030358A"/>
    <w:rsid w:val="00303E44"/>
    <w:rsid w:val="00304477"/>
    <w:rsid w:val="00304A6A"/>
    <w:rsid w:val="00304EC3"/>
    <w:rsid w:val="00305114"/>
    <w:rsid w:val="003055CD"/>
    <w:rsid w:val="003058C7"/>
    <w:rsid w:val="00305AE5"/>
    <w:rsid w:val="00305C83"/>
    <w:rsid w:val="00306850"/>
    <w:rsid w:val="00307BEC"/>
    <w:rsid w:val="003100B5"/>
    <w:rsid w:val="003101DA"/>
    <w:rsid w:val="00311236"/>
    <w:rsid w:val="00311681"/>
    <w:rsid w:val="00311958"/>
    <w:rsid w:val="00312068"/>
    <w:rsid w:val="003130D2"/>
    <w:rsid w:val="00313FD8"/>
    <w:rsid w:val="003144F1"/>
    <w:rsid w:val="00314BDE"/>
    <w:rsid w:val="00315303"/>
    <w:rsid w:val="00315DDE"/>
    <w:rsid w:val="0031688B"/>
    <w:rsid w:val="0031717E"/>
    <w:rsid w:val="003176B8"/>
    <w:rsid w:val="003208D5"/>
    <w:rsid w:val="00320E15"/>
    <w:rsid w:val="00321957"/>
    <w:rsid w:val="00321C7A"/>
    <w:rsid w:val="003225F0"/>
    <w:rsid w:val="00323B92"/>
    <w:rsid w:val="00323E90"/>
    <w:rsid w:val="00325D3E"/>
    <w:rsid w:val="0032696E"/>
    <w:rsid w:val="00326E9B"/>
    <w:rsid w:val="00327B13"/>
    <w:rsid w:val="0033017E"/>
    <w:rsid w:val="003301C4"/>
    <w:rsid w:val="00330958"/>
    <w:rsid w:val="00330D5F"/>
    <w:rsid w:val="003311DB"/>
    <w:rsid w:val="00331480"/>
    <w:rsid w:val="003314DF"/>
    <w:rsid w:val="00331951"/>
    <w:rsid w:val="00331BFF"/>
    <w:rsid w:val="00333AF3"/>
    <w:rsid w:val="00333F56"/>
    <w:rsid w:val="003346E1"/>
    <w:rsid w:val="003348F2"/>
    <w:rsid w:val="00334C9E"/>
    <w:rsid w:val="00335033"/>
    <w:rsid w:val="00335CE2"/>
    <w:rsid w:val="003369D3"/>
    <w:rsid w:val="00336B72"/>
    <w:rsid w:val="00337712"/>
    <w:rsid w:val="003400EB"/>
    <w:rsid w:val="003410AE"/>
    <w:rsid w:val="0034194F"/>
    <w:rsid w:val="00341CC6"/>
    <w:rsid w:val="00341FA4"/>
    <w:rsid w:val="00342168"/>
    <w:rsid w:val="00342C5C"/>
    <w:rsid w:val="00343EA1"/>
    <w:rsid w:val="00344830"/>
    <w:rsid w:val="003457C4"/>
    <w:rsid w:val="00345AAB"/>
    <w:rsid w:val="00345C90"/>
    <w:rsid w:val="00345DD5"/>
    <w:rsid w:val="003465FC"/>
    <w:rsid w:val="003468D3"/>
    <w:rsid w:val="0034799A"/>
    <w:rsid w:val="00347FFD"/>
    <w:rsid w:val="0035094B"/>
    <w:rsid w:val="00352B0B"/>
    <w:rsid w:val="00352C97"/>
    <w:rsid w:val="00354056"/>
    <w:rsid w:val="00354945"/>
    <w:rsid w:val="00354A25"/>
    <w:rsid w:val="003556E0"/>
    <w:rsid w:val="00355DBB"/>
    <w:rsid w:val="003561F6"/>
    <w:rsid w:val="003569A6"/>
    <w:rsid w:val="0035795C"/>
    <w:rsid w:val="00360643"/>
    <w:rsid w:val="00360A0D"/>
    <w:rsid w:val="00360D4F"/>
    <w:rsid w:val="00360D64"/>
    <w:rsid w:val="00360E37"/>
    <w:rsid w:val="00361696"/>
    <w:rsid w:val="003620C5"/>
    <w:rsid w:val="0036358C"/>
    <w:rsid w:val="00364386"/>
    <w:rsid w:val="00366324"/>
    <w:rsid w:val="0036728E"/>
    <w:rsid w:val="00367BF8"/>
    <w:rsid w:val="00372836"/>
    <w:rsid w:val="003728C0"/>
    <w:rsid w:val="00372C8B"/>
    <w:rsid w:val="00373E0F"/>
    <w:rsid w:val="0037442E"/>
    <w:rsid w:val="003745DD"/>
    <w:rsid w:val="0037518D"/>
    <w:rsid w:val="00375223"/>
    <w:rsid w:val="00375296"/>
    <w:rsid w:val="00375EE5"/>
    <w:rsid w:val="00376731"/>
    <w:rsid w:val="0037773D"/>
    <w:rsid w:val="003806D7"/>
    <w:rsid w:val="00383AAB"/>
    <w:rsid w:val="00383EC7"/>
    <w:rsid w:val="00384DD4"/>
    <w:rsid w:val="003855A8"/>
    <w:rsid w:val="00386CF7"/>
    <w:rsid w:val="003874FE"/>
    <w:rsid w:val="00387C43"/>
    <w:rsid w:val="003912AD"/>
    <w:rsid w:val="003928FB"/>
    <w:rsid w:val="0039336D"/>
    <w:rsid w:val="003935B6"/>
    <w:rsid w:val="00394015"/>
    <w:rsid w:val="00394B2C"/>
    <w:rsid w:val="00395EF4"/>
    <w:rsid w:val="0039681B"/>
    <w:rsid w:val="00396CC9"/>
    <w:rsid w:val="00396ED4"/>
    <w:rsid w:val="003971B6"/>
    <w:rsid w:val="003A014D"/>
    <w:rsid w:val="003A0178"/>
    <w:rsid w:val="003A0218"/>
    <w:rsid w:val="003A0693"/>
    <w:rsid w:val="003A1389"/>
    <w:rsid w:val="003A223C"/>
    <w:rsid w:val="003A3C4B"/>
    <w:rsid w:val="003A455A"/>
    <w:rsid w:val="003A6CD7"/>
    <w:rsid w:val="003A78AF"/>
    <w:rsid w:val="003B052B"/>
    <w:rsid w:val="003B12BB"/>
    <w:rsid w:val="003B165E"/>
    <w:rsid w:val="003B2FE5"/>
    <w:rsid w:val="003B31BD"/>
    <w:rsid w:val="003B32B1"/>
    <w:rsid w:val="003B35D7"/>
    <w:rsid w:val="003B4EC8"/>
    <w:rsid w:val="003B6B0D"/>
    <w:rsid w:val="003B7754"/>
    <w:rsid w:val="003B788A"/>
    <w:rsid w:val="003C0815"/>
    <w:rsid w:val="003C28E1"/>
    <w:rsid w:val="003C2A1F"/>
    <w:rsid w:val="003C3917"/>
    <w:rsid w:val="003C3C53"/>
    <w:rsid w:val="003C4A54"/>
    <w:rsid w:val="003C4C02"/>
    <w:rsid w:val="003C535B"/>
    <w:rsid w:val="003C5937"/>
    <w:rsid w:val="003C5946"/>
    <w:rsid w:val="003C6732"/>
    <w:rsid w:val="003C7F81"/>
    <w:rsid w:val="003D020B"/>
    <w:rsid w:val="003D10CD"/>
    <w:rsid w:val="003D1A11"/>
    <w:rsid w:val="003D3AEE"/>
    <w:rsid w:val="003D3C76"/>
    <w:rsid w:val="003D44FA"/>
    <w:rsid w:val="003D4CF3"/>
    <w:rsid w:val="003D539A"/>
    <w:rsid w:val="003D53A1"/>
    <w:rsid w:val="003D53AA"/>
    <w:rsid w:val="003D57CA"/>
    <w:rsid w:val="003D5D87"/>
    <w:rsid w:val="003D5EE2"/>
    <w:rsid w:val="003D7102"/>
    <w:rsid w:val="003D710F"/>
    <w:rsid w:val="003E0131"/>
    <w:rsid w:val="003E03ED"/>
    <w:rsid w:val="003E0EF5"/>
    <w:rsid w:val="003E171A"/>
    <w:rsid w:val="003E19D9"/>
    <w:rsid w:val="003E2CEB"/>
    <w:rsid w:val="003E2E8B"/>
    <w:rsid w:val="003E3283"/>
    <w:rsid w:val="003E48B4"/>
    <w:rsid w:val="003E49DC"/>
    <w:rsid w:val="003E578A"/>
    <w:rsid w:val="003E6914"/>
    <w:rsid w:val="003E7310"/>
    <w:rsid w:val="003E7CAE"/>
    <w:rsid w:val="003F0900"/>
    <w:rsid w:val="003F0AFA"/>
    <w:rsid w:val="003F1081"/>
    <w:rsid w:val="003F16DB"/>
    <w:rsid w:val="003F2347"/>
    <w:rsid w:val="003F2655"/>
    <w:rsid w:val="003F27B9"/>
    <w:rsid w:val="003F38F3"/>
    <w:rsid w:val="003F58E0"/>
    <w:rsid w:val="003F5949"/>
    <w:rsid w:val="003F5ACE"/>
    <w:rsid w:val="003F6743"/>
    <w:rsid w:val="003F6AB6"/>
    <w:rsid w:val="003F774E"/>
    <w:rsid w:val="003F78B5"/>
    <w:rsid w:val="003F79BE"/>
    <w:rsid w:val="003F7DDD"/>
    <w:rsid w:val="00400E5F"/>
    <w:rsid w:val="004011AB"/>
    <w:rsid w:val="00402262"/>
    <w:rsid w:val="00402496"/>
    <w:rsid w:val="00403D9A"/>
    <w:rsid w:val="00404177"/>
    <w:rsid w:val="0040457B"/>
    <w:rsid w:val="00410094"/>
    <w:rsid w:val="00410352"/>
    <w:rsid w:val="0041077E"/>
    <w:rsid w:val="004112DD"/>
    <w:rsid w:val="00411309"/>
    <w:rsid w:val="00412FA4"/>
    <w:rsid w:val="00413EE7"/>
    <w:rsid w:val="0041485B"/>
    <w:rsid w:val="00415AD3"/>
    <w:rsid w:val="0042242B"/>
    <w:rsid w:val="00422A61"/>
    <w:rsid w:val="00422E91"/>
    <w:rsid w:val="00422FA6"/>
    <w:rsid w:val="004234AE"/>
    <w:rsid w:val="004236DE"/>
    <w:rsid w:val="00423AC2"/>
    <w:rsid w:val="00423AF3"/>
    <w:rsid w:val="00423DDA"/>
    <w:rsid w:val="004248C9"/>
    <w:rsid w:val="004258F6"/>
    <w:rsid w:val="00425AE7"/>
    <w:rsid w:val="004307B0"/>
    <w:rsid w:val="00430E9E"/>
    <w:rsid w:val="00430F64"/>
    <w:rsid w:val="00430FB1"/>
    <w:rsid w:val="00431775"/>
    <w:rsid w:val="00431929"/>
    <w:rsid w:val="00431B36"/>
    <w:rsid w:val="00431B39"/>
    <w:rsid w:val="00431B5E"/>
    <w:rsid w:val="0043247D"/>
    <w:rsid w:val="00433BE3"/>
    <w:rsid w:val="00433E47"/>
    <w:rsid w:val="00435557"/>
    <w:rsid w:val="00435928"/>
    <w:rsid w:val="004367F7"/>
    <w:rsid w:val="00436B72"/>
    <w:rsid w:val="00437A1B"/>
    <w:rsid w:val="00437C50"/>
    <w:rsid w:val="00440555"/>
    <w:rsid w:val="00440611"/>
    <w:rsid w:val="00440DE7"/>
    <w:rsid w:val="004411CE"/>
    <w:rsid w:val="00441975"/>
    <w:rsid w:val="00441A79"/>
    <w:rsid w:val="004420D3"/>
    <w:rsid w:val="004422A5"/>
    <w:rsid w:val="0044313F"/>
    <w:rsid w:val="0044316C"/>
    <w:rsid w:val="0044349F"/>
    <w:rsid w:val="0044370C"/>
    <w:rsid w:val="00447187"/>
    <w:rsid w:val="00447396"/>
    <w:rsid w:val="0045012A"/>
    <w:rsid w:val="004507B1"/>
    <w:rsid w:val="00450A3B"/>
    <w:rsid w:val="0045227D"/>
    <w:rsid w:val="00452C4D"/>
    <w:rsid w:val="00452F2B"/>
    <w:rsid w:val="004543FD"/>
    <w:rsid w:val="00455130"/>
    <w:rsid w:val="0045570E"/>
    <w:rsid w:val="00455A4D"/>
    <w:rsid w:val="00455E92"/>
    <w:rsid w:val="0045646D"/>
    <w:rsid w:val="0046026F"/>
    <w:rsid w:val="0046073E"/>
    <w:rsid w:val="00460CD9"/>
    <w:rsid w:val="00460D49"/>
    <w:rsid w:val="00460E36"/>
    <w:rsid w:val="004627A3"/>
    <w:rsid w:val="00463311"/>
    <w:rsid w:val="004636AC"/>
    <w:rsid w:val="00463A32"/>
    <w:rsid w:val="0046542C"/>
    <w:rsid w:val="00466218"/>
    <w:rsid w:val="00466D7D"/>
    <w:rsid w:val="00470062"/>
    <w:rsid w:val="0047093F"/>
    <w:rsid w:val="00470A9B"/>
    <w:rsid w:val="004720DB"/>
    <w:rsid w:val="00472DF2"/>
    <w:rsid w:val="004738B2"/>
    <w:rsid w:val="004740CA"/>
    <w:rsid w:val="004742A3"/>
    <w:rsid w:val="00474680"/>
    <w:rsid w:val="00475521"/>
    <w:rsid w:val="0047575E"/>
    <w:rsid w:val="004758B8"/>
    <w:rsid w:val="004758DB"/>
    <w:rsid w:val="004763E8"/>
    <w:rsid w:val="0047648F"/>
    <w:rsid w:val="00476B66"/>
    <w:rsid w:val="00476D79"/>
    <w:rsid w:val="00476E20"/>
    <w:rsid w:val="00476E46"/>
    <w:rsid w:val="00477136"/>
    <w:rsid w:val="00480754"/>
    <w:rsid w:val="00480BCD"/>
    <w:rsid w:val="0048338C"/>
    <w:rsid w:val="00483516"/>
    <w:rsid w:val="0048385F"/>
    <w:rsid w:val="0048400C"/>
    <w:rsid w:val="00484650"/>
    <w:rsid w:val="004848B2"/>
    <w:rsid w:val="00485417"/>
    <w:rsid w:val="00485BAC"/>
    <w:rsid w:val="004867CE"/>
    <w:rsid w:val="00487CDB"/>
    <w:rsid w:val="00487FC0"/>
    <w:rsid w:val="0049161C"/>
    <w:rsid w:val="00493F25"/>
    <w:rsid w:val="004941D7"/>
    <w:rsid w:val="004952BB"/>
    <w:rsid w:val="004958AD"/>
    <w:rsid w:val="004965E6"/>
    <w:rsid w:val="00496834"/>
    <w:rsid w:val="00496E73"/>
    <w:rsid w:val="00497A7D"/>
    <w:rsid w:val="00497C36"/>
    <w:rsid w:val="00497C96"/>
    <w:rsid w:val="004A058A"/>
    <w:rsid w:val="004A05B7"/>
    <w:rsid w:val="004A07C8"/>
    <w:rsid w:val="004A18CF"/>
    <w:rsid w:val="004A2BA4"/>
    <w:rsid w:val="004A2CF2"/>
    <w:rsid w:val="004A3128"/>
    <w:rsid w:val="004A43FE"/>
    <w:rsid w:val="004A44C4"/>
    <w:rsid w:val="004A47D0"/>
    <w:rsid w:val="004A52A1"/>
    <w:rsid w:val="004A564F"/>
    <w:rsid w:val="004A57FB"/>
    <w:rsid w:val="004A5AEE"/>
    <w:rsid w:val="004A5CEB"/>
    <w:rsid w:val="004A6C1C"/>
    <w:rsid w:val="004B0843"/>
    <w:rsid w:val="004B09B5"/>
    <w:rsid w:val="004B0FE0"/>
    <w:rsid w:val="004B1293"/>
    <w:rsid w:val="004B24C1"/>
    <w:rsid w:val="004B2569"/>
    <w:rsid w:val="004B2981"/>
    <w:rsid w:val="004B2CF4"/>
    <w:rsid w:val="004B384C"/>
    <w:rsid w:val="004B389A"/>
    <w:rsid w:val="004B39D2"/>
    <w:rsid w:val="004B50BA"/>
    <w:rsid w:val="004B54DB"/>
    <w:rsid w:val="004B5FE9"/>
    <w:rsid w:val="004B6537"/>
    <w:rsid w:val="004B7725"/>
    <w:rsid w:val="004C076A"/>
    <w:rsid w:val="004C23D7"/>
    <w:rsid w:val="004C26F3"/>
    <w:rsid w:val="004C2A36"/>
    <w:rsid w:val="004C2D70"/>
    <w:rsid w:val="004C3DDC"/>
    <w:rsid w:val="004C4A03"/>
    <w:rsid w:val="004C544E"/>
    <w:rsid w:val="004C54EB"/>
    <w:rsid w:val="004C6C26"/>
    <w:rsid w:val="004C716B"/>
    <w:rsid w:val="004C78D9"/>
    <w:rsid w:val="004D2B9B"/>
    <w:rsid w:val="004D33E7"/>
    <w:rsid w:val="004D3F06"/>
    <w:rsid w:val="004D45E8"/>
    <w:rsid w:val="004D4CDC"/>
    <w:rsid w:val="004D4DE9"/>
    <w:rsid w:val="004D5B4F"/>
    <w:rsid w:val="004D5BE2"/>
    <w:rsid w:val="004D6930"/>
    <w:rsid w:val="004D78C7"/>
    <w:rsid w:val="004E0572"/>
    <w:rsid w:val="004E09AF"/>
    <w:rsid w:val="004E1962"/>
    <w:rsid w:val="004E19A1"/>
    <w:rsid w:val="004E2F9E"/>
    <w:rsid w:val="004E5C0F"/>
    <w:rsid w:val="004E612D"/>
    <w:rsid w:val="004E6967"/>
    <w:rsid w:val="004E6D95"/>
    <w:rsid w:val="004E792B"/>
    <w:rsid w:val="004F0862"/>
    <w:rsid w:val="004F1893"/>
    <w:rsid w:val="004F23BA"/>
    <w:rsid w:val="004F25D0"/>
    <w:rsid w:val="004F26F3"/>
    <w:rsid w:val="004F28E0"/>
    <w:rsid w:val="004F2B02"/>
    <w:rsid w:val="004F32E4"/>
    <w:rsid w:val="004F4077"/>
    <w:rsid w:val="004F4978"/>
    <w:rsid w:val="004F6161"/>
    <w:rsid w:val="004F6640"/>
    <w:rsid w:val="004F6943"/>
    <w:rsid w:val="004F6D10"/>
    <w:rsid w:val="004F6E5D"/>
    <w:rsid w:val="004F77D1"/>
    <w:rsid w:val="004F7C3D"/>
    <w:rsid w:val="004F7D8F"/>
    <w:rsid w:val="00500043"/>
    <w:rsid w:val="005001BE"/>
    <w:rsid w:val="00500CCC"/>
    <w:rsid w:val="00501B9E"/>
    <w:rsid w:val="00501D48"/>
    <w:rsid w:val="00501F49"/>
    <w:rsid w:val="00502160"/>
    <w:rsid w:val="00502209"/>
    <w:rsid w:val="005027EB"/>
    <w:rsid w:val="00502E42"/>
    <w:rsid w:val="00502EE7"/>
    <w:rsid w:val="005034DA"/>
    <w:rsid w:val="00503754"/>
    <w:rsid w:val="00503E70"/>
    <w:rsid w:val="00504397"/>
    <w:rsid w:val="0050572D"/>
    <w:rsid w:val="00505A6D"/>
    <w:rsid w:val="005064FA"/>
    <w:rsid w:val="005103B7"/>
    <w:rsid w:val="00510951"/>
    <w:rsid w:val="00510D1F"/>
    <w:rsid w:val="005139BA"/>
    <w:rsid w:val="00514C20"/>
    <w:rsid w:val="00514D3B"/>
    <w:rsid w:val="00515017"/>
    <w:rsid w:val="005166F2"/>
    <w:rsid w:val="00517D25"/>
    <w:rsid w:val="00517FF9"/>
    <w:rsid w:val="005212D1"/>
    <w:rsid w:val="00521D81"/>
    <w:rsid w:val="00522092"/>
    <w:rsid w:val="005225AD"/>
    <w:rsid w:val="00522947"/>
    <w:rsid w:val="0052370A"/>
    <w:rsid w:val="00523B1C"/>
    <w:rsid w:val="00524133"/>
    <w:rsid w:val="00524FC7"/>
    <w:rsid w:val="005253D8"/>
    <w:rsid w:val="00526665"/>
    <w:rsid w:val="005300CA"/>
    <w:rsid w:val="0053018A"/>
    <w:rsid w:val="005302C0"/>
    <w:rsid w:val="00530993"/>
    <w:rsid w:val="00530F4A"/>
    <w:rsid w:val="0053167C"/>
    <w:rsid w:val="00531A6B"/>
    <w:rsid w:val="00532181"/>
    <w:rsid w:val="00533F59"/>
    <w:rsid w:val="00534258"/>
    <w:rsid w:val="00535597"/>
    <w:rsid w:val="005366B3"/>
    <w:rsid w:val="0053768B"/>
    <w:rsid w:val="0053777C"/>
    <w:rsid w:val="00537D23"/>
    <w:rsid w:val="00537E53"/>
    <w:rsid w:val="00540161"/>
    <w:rsid w:val="0054149E"/>
    <w:rsid w:val="005429C8"/>
    <w:rsid w:val="00543275"/>
    <w:rsid w:val="005437C8"/>
    <w:rsid w:val="00547BB7"/>
    <w:rsid w:val="00550309"/>
    <w:rsid w:val="00551BEE"/>
    <w:rsid w:val="00553126"/>
    <w:rsid w:val="0055379A"/>
    <w:rsid w:val="00554A83"/>
    <w:rsid w:val="005553ED"/>
    <w:rsid w:val="005563DE"/>
    <w:rsid w:val="005565BA"/>
    <w:rsid w:val="00556D50"/>
    <w:rsid w:val="00557478"/>
    <w:rsid w:val="00557AD8"/>
    <w:rsid w:val="005608FC"/>
    <w:rsid w:val="00561AB2"/>
    <w:rsid w:val="0056249A"/>
    <w:rsid w:val="00562B99"/>
    <w:rsid w:val="00563477"/>
    <w:rsid w:val="00563512"/>
    <w:rsid w:val="00563547"/>
    <w:rsid w:val="00563D82"/>
    <w:rsid w:val="0056444F"/>
    <w:rsid w:val="00564800"/>
    <w:rsid w:val="00564CCE"/>
    <w:rsid w:val="00564D19"/>
    <w:rsid w:val="00564FF6"/>
    <w:rsid w:val="00565D62"/>
    <w:rsid w:val="00565E4E"/>
    <w:rsid w:val="005664F9"/>
    <w:rsid w:val="005672A1"/>
    <w:rsid w:val="00567EB1"/>
    <w:rsid w:val="00567F00"/>
    <w:rsid w:val="0057003A"/>
    <w:rsid w:val="00570BDD"/>
    <w:rsid w:val="00570F22"/>
    <w:rsid w:val="005717DF"/>
    <w:rsid w:val="005722C1"/>
    <w:rsid w:val="00572F73"/>
    <w:rsid w:val="005732D7"/>
    <w:rsid w:val="005736AD"/>
    <w:rsid w:val="00573E28"/>
    <w:rsid w:val="0057455A"/>
    <w:rsid w:val="00574E55"/>
    <w:rsid w:val="005754C9"/>
    <w:rsid w:val="00576000"/>
    <w:rsid w:val="005762D8"/>
    <w:rsid w:val="005765D9"/>
    <w:rsid w:val="00576B16"/>
    <w:rsid w:val="0057725D"/>
    <w:rsid w:val="0057765F"/>
    <w:rsid w:val="00577BAE"/>
    <w:rsid w:val="00580C08"/>
    <w:rsid w:val="0058107C"/>
    <w:rsid w:val="00581FFA"/>
    <w:rsid w:val="0058272D"/>
    <w:rsid w:val="0058293C"/>
    <w:rsid w:val="00582FBC"/>
    <w:rsid w:val="00583131"/>
    <w:rsid w:val="005833FC"/>
    <w:rsid w:val="0058399C"/>
    <w:rsid w:val="005852B2"/>
    <w:rsid w:val="005909CA"/>
    <w:rsid w:val="00590A70"/>
    <w:rsid w:val="00590DC8"/>
    <w:rsid w:val="0059139E"/>
    <w:rsid w:val="005916AD"/>
    <w:rsid w:val="00591B9E"/>
    <w:rsid w:val="0059273A"/>
    <w:rsid w:val="005936A0"/>
    <w:rsid w:val="0059425F"/>
    <w:rsid w:val="00594E0B"/>
    <w:rsid w:val="00595222"/>
    <w:rsid w:val="005960AF"/>
    <w:rsid w:val="00596426"/>
    <w:rsid w:val="005967DF"/>
    <w:rsid w:val="0059739D"/>
    <w:rsid w:val="0059785F"/>
    <w:rsid w:val="005A00CA"/>
    <w:rsid w:val="005A083E"/>
    <w:rsid w:val="005A0FAC"/>
    <w:rsid w:val="005A19D1"/>
    <w:rsid w:val="005A25F0"/>
    <w:rsid w:val="005A27B8"/>
    <w:rsid w:val="005A2C11"/>
    <w:rsid w:val="005A36B4"/>
    <w:rsid w:val="005A4E56"/>
    <w:rsid w:val="005A4FD1"/>
    <w:rsid w:val="005A6F04"/>
    <w:rsid w:val="005A7F05"/>
    <w:rsid w:val="005B0000"/>
    <w:rsid w:val="005B1058"/>
    <w:rsid w:val="005B1DCE"/>
    <w:rsid w:val="005B257E"/>
    <w:rsid w:val="005B38BF"/>
    <w:rsid w:val="005B5270"/>
    <w:rsid w:val="005B5E1E"/>
    <w:rsid w:val="005B5E53"/>
    <w:rsid w:val="005B6E09"/>
    <w:rsid w:val="005B7C3D"/>
    <w:rsid w:val="005C03B7"/>
    <w:rsid w:val="005C0404"/>
    <w:rsid w:val="005C1077"/>
    <w:rsid w:val="005C2165"/>
    <w:rsid w:val="005C2BC8"/>
    <w:rsid w:val="005C2C97"/>
    <w:rsid w:val="005C2EF7"/>
    <w:rsid w:val="005C4B54"/>
    <w:rsid w:val="005C4FE0"/>
    <w:rsid w:val="005C5B35"/>
    <w:rsid w:val="005C6959"/>
    <w:rsid w:val="005C7168"/>
    <w:rsid w:val="005C7C46"/>
    <w:rsid w:val="005D008E"/>
    <w:rsid w:val="005D11DE"/>
    <w:rsid w:val="005D1553"/>
    <w:rsid w:val="005D22C4"/>
    <w:rsid w:val="005D265F"/>
    <w:rsid w:val="005D2839"/>
    <w:rsid w:val="005D2A75"/>
    <w:rsid w:val="005D35B9"/>
    <w:rsid w:val="005D4CCB"/>
    <w:rsid w:val="005D5BC4"/>
    <w:rsid w:val="005D640E"/>
    <w:rsid w:val="005D6CCB"/>
    <w:rsid w:val="005D7152"/>
    <w:rsid w:val="005D7D20"/>
    <w:rsid w:val="005E099A"/>
    <w:rsid w:val="005E17AA"/>
    <w:rsid w:val="005E1807"/>
    <w:rsid w:val="005E18E7"/>
    <w:rsid w:val="005E2F29"/>
    <w:rsid w:val="005E3174"/>
    <w:rsid w:val="005E37B0"/>
    <w:rsid w:val="005E3DBD"/>
    <w:rsid w:val="005E3DF9"/>
    <w:rsid w:val="005E47F4"/>
    <w:rsid w:val="005E47FE"/>
    <w:rsid w:val="005E4817"/>
    <w:rsid w:val="005E5142"/>
    <w:rsid w:val="005E54EB"/>
    <w:rsid w:val="005E57DE"/>
    <w:rsid w:val="005E6D20"/>
    <w:rsid w:val="005E701C"/>
    <w:rsid w:val="005E72BC"/>
    <w:rsid w:val="005E7462"/>
    <w:rsid w:val="005F166B"/>
    <w:rsid w:val="005F16D2"/>
    <w:rsid w:val="005F1F6B"/>
    <w:rsid w:val="005F2D2D"/>
    <w:rsid w:val="005F3C64"/>
    <w:rsid w:val="005F48FE"/>
    <w:rsid w:val="005F4B8C"/>
    <w:rsid w:val="005F53D5"/>
    <w:rsid w:val="005F6081"/>
    <w:rsid w:val="005F6415"/>
    <w:rsid w:val="005F69C2"/>
    <w:rsid w:val="005F72A4"/>
    <w:rsid w:val="006006CD"/>
    <w:rsid w:val="00601776"/>
    <w:rsid w:val="00602069"/>
    <w:rsid w:val="0060216F"/>
    <w:rsid w:val="0060284D"/>
    <w:rsid w:val="00602F6A"/>
    <w:rsid w:val="00603381"/>
    <w:rsid w:val="00603B1E"/>
    <w:rsid w:val="00604022"/>
    <w:rsid w:val="0060452C"/>
    <w:rsid w:val="00604DE4"/>
    <w:rsid w:val="00604F1B"/>
    <w:rsid w:val="006054E2"/>
    <w:rsid w:val="0060561A"/>
    <w:rsid w:val="00605DB8"/>
    <w:rsid w:val="006065C9"/>
    <w:rsid w:val="00606DEB"/>
    <w:rsid w:val="00607004"/>
    <w:rsid w:val="00607681"/>
    <w:rsid w:val="00607A3B"/>
    <w:rsid w:val="00607CA2"/>
    <w:rsid w:val="00610C91"/>
    <w:rsid w:val="006122AE"/>
    <w:rsid w:val="00614300"/>
    <w:rsid w:val="00614A82"/>
    <w:rsid w:val="0061595E"/>
    <w:rsid w:val="00615B3D"/>
    <w:rsid w:val="00616297"/>
    <w:rsid w:val="00616357"/>
    <w:rsid w:val="006167DD"/>
    <w:rsid w:val="00617106"/>
    <w:rsid w:val="006203C7"/>
    <w:rsid w:val="006207E3"/>
    <w:rsid w:val="00620B4C"/>
    <w:rsid w:val="00620FD7"/>
    <w:rsid w:val="00623BBB"/>
    <w:rsid w:val="0062402D"/>
    <w:rsid w:val="00625298"/>
    <w:rsid w:val="00625C3A"/>
    <w:rsid w:val="0062626B"/>
    <w:rsid w:val="006264A7"/>
    <w:rsid w:val="00626509"/>
    <w:rsid w:val="006266F5"/>
    <w:rsid w:val="00626852"/>
    <w:rsid w:val="006272DD"/>
    <w:rsid w:val="00630985"/>
    <w:rsid w:val="00630BBD"/>
    <w:rsid w:val="00630EDD"/>
    <w:rsid w:val="00630FD8"/>
    <w:rsid w:val="0063134F"/>
    <w:rsid w:val="006313E0"/>
    <w:rsid w:val="00631BF0"/>
    <w:rsid w:val="00632264"/>
    <w:rsid w:val="00632F40"/>
    <w:rsid w:val="0063345F"/>
    <w:rsid w:val="00634E36"/>
    <w:rsid w:val="00635477"/>
    <w:rsid w:val="0063575E"/>
    <w:rsid w:val="00635C98"/>
    <w:rsid w:val="00636D5A"/>
    <w:rsid w:val="0063752D"/>
    <w:rsid w:val="00637B56"/>
    <w:rsid w:val="00637E88"/>
    <w:rsid w:val="006425C1"/>
    <w:rsid w:val="006425C2"/>
    <w:rsid w:val="00643230"/>
    <w:rsid w:val="0064333D"/>
    <w:rsid w:val="00643399"/>
    <w:rsid w:val="006440F9"/>
    <w:rsid w:val="00644587"/>
    <w:rsid w:val="0064462C"/>
    <w:rsid w:val="00644B5E"/>
    <w:rsid w:val="00645DDC"/>
    <w:rsid w:val="00645FB2"/>
    <w:rsid w:val="0064606B"/>
    <w:rsid w:val="0064617D"/>
    <w:rsid w:val="00646A1E"/>
    <w:rsid w:val="00646E4E"/>
    <w:rsid w:val="00650611"/>
    <w:rsid w:val="006506C4"/>
    <w:rsid w:val="006525CB"/>
    <w:rsid w:val="00655502"/>
    <w:rsid w:val="00656282"/>
    <w:rsid w:val="006565B5"/>
    <w:rsid w:val="006569B8"/>
    <w:rsid w:val="006579CB"/>
    <w:rsid w:val="00657B29"/>
    <w:rsid w:val="006601AA"/>
    <w:rsid w:val="00660490"/>
    <w:rsid w:val="006605A4"/>
    <w:rsid w:val="00660FAD"/>
    <w:rsid w:val="00661852"/>
    <w:rsid w:val="006623E5"/>
    <w:rsid w:val="006630CA"/>
    <w:rsid w:val="0066386F"/>
    <w:rsid w:val="00664907"/>
    <w:rsid w:val="006649A7"/>
    <w:rsid w:val="00665BA7"/>
    <w:rsid w:val="00665BE9"/>
    <w:rsid w:val="00665F58"/>
    <w:rsid w:val="0066670B"/>
    <w:rsid w:val="00666718"/>
    <w:rsid w:val="006674DA"/>
    <w:rsid w:val="006677B2"/>
    <w:rsid w:val="006677C4"/>
    <w:rsid w:val="00667C2F"/>
    <w:rsid w:val="006733F3"/>
    <w:rsid w:val="00673AA2"/>
    <w:rsid w:val="00673D4F"/>
    <w:rsid w:val="00674D0E"/>
    <w:rsid w:val="006755B4"/>
    <w:rsid w:val="006756C0"/>
    <w:rsid w:val="006759F1"/>
    <w:rsid w:val="00675D6E"/>
    <w:rsid w:val="00675E0A"/>
    <w:rsid w:val="00680823"/>
    <w:rsid w:val="00681193"/>
    <w:rsid w:val="0068260A"/>
    <w:rsid w:val="00682CF5"/>
    <w:rsid w:val="00683979"/>
    <w:rsid w:val="0068501A"/>
    <w:rsid w:val="006855F6"/>
    <w:rsid w:val="0068602B"/>
    <w:rsid w:val="00686A57"/>
    <w:rsid w:val="006876FA"/>
    <w:rsid w:val="006902A9"/>
    <w:rsid w:val="0069092F"/>
    <w:rsid w:val="006921A2"/>
    <w:rsid w:val="006928B3"/>
    <w:rsid w:val="00693329"/>
    <w:rsid w:val="006936E5"/>
    <w:rsid w:val="006944F4"/>
    <w:rsid w:val="006946BB"/>
    <w:rsid w:val="00694A4E"/>
    <w:rsid w:val="006951AD"/>
    <w:rsid w:val="00695312"/>
    <w:rsid w:val="0069553D"/>
    <w:rsid w:val="00695AEF"/>
    <w:rsid w:val="00695B81"/>
    <w:rsid w:val="006A159F"/>
    <w:rsid w:val="006A236B"/>
    <w:rsid w:val="006A3096"/>
    <w:rsid w:val="006A4624"/>
    <w:rsid w:val="006A5675"/>
    <w:rsid w:val="006A57FC"/>
    <w:rsid w:val="006A5888"/>
    <w:rsid w:val="006A697A"/>
    <w:rsid w:val="006A73F9"/>
    <w:rsid w:val="006A7D61"/>
    <w:rsid w:val="006B1302"/>
    <w:rsid w:val="006B1617"/>
    <w:rsid w:val="006B24E7"/>
    <w:rsid w:val="006B2B6D"/>
    <w:rsid w:val="006B4014"/>
    <w:rsid w:val="006B45C5"/>
    <w:rsid w:val="006B4954"/>
    <w:rsid w:val="006B496D"/>
    <w:rsid w:val="006B57C4"/>
    <w:rsid w:val="006B5D95"/>
    <w:rsid w:val="006B62F8"/>
    <w:rsid w:val="006B6937"/>
    <w:rsid w:val="006B7921"/>
    <w:rsid w:val="006C00C5"/>
    <w:rsid w:val="006C0253"/>
    <w:rsid w:val="006C044A"/>
    <w:rsid w:val="006C235A"/>
    <w:rsid w:val="006C282A"/>
    <w:rsid w:val="006C291C"/>
    <w:rsid w:val="006C3600"/>
    <w:rsid w:val="006C36AC"/>
    <w:rsid w:val="006C4047"/>
    <w:rsid w:val="006C4A55"/>
    <w:rsid w:val="006C5963"/>
    <w:rsid w:val="006C5F95"/>
    <w:rsid w:val="006C60EB"/>
    <w:rsid w:val="006D0338"/>
    <w:rsid w:val="006D0A1D"/>
    <w:rsid w:val="006D1D56"/>
    <w:rsid w:val="006D24B9"/>
    <w:rsid w:val="006D269E"/>
    <w:rsid w:val="006D3613"/>
    <w:rsid w:val="006D4E94"/>
    <w:rsid w:val="006D55CE"/>
    <w:rsid w:val="006D5BE0"/>
    <w:rsid w:val="006D64D1"/>
    <w:rsid w:val="006D75A4"/>
    <w:rsid w:val="006E0156"/>
    <w:rsid w:val="006E0785"/>
    <w:rsid w:val="006E0848"/>
    <w:rsid w:val="006E0B9B"/>
    <w:rsid w:val="006E0BF1"/>
    <w:rsid w:val="006E14F8"/>
    <w:rsid w:val="006E1971"/>
    <w:rsid w:val="006E22AC"/>
    <w:rsid w:val="006E265A"/>
    <w:rsid w:val="006E2895"/>
    <w:rsid w:val="006E37DE"/>
    <w:rsid w:val="006E42F8"/>
    <w:rsid w:val="006E4D3B"/>
    <w:rsid w:val="006E55A0"/>
    <w:rsid w:val="006E661B"/>
    <w:rsid w:val="006E72CF"/>
    <w:rsid w:val="006F0092"/>
    <w:rsid w:val="006F0156"/>
    <w:rsid w:val="006F0C84"/>
    <w:rsid w:val="006F0EE8"/>
    <w:rsid w:val="006F0FCE"/>
    <w:rsid w:val="006F2438"/>
    <w:rsid w:val="006F29CE"/>
    <w:rsid w:val="006F2FC6"/>
    <w:rsid w:val="006F30F2"/>
    <w:rsid w:val="006F5635"/>
    <w:rsid w:val="006F5D26"/>
    <w:rsid w:val="006F62F9"/>
    <w:rsid w:val="006F77CD"/>
    <w:rsid w:val="006F7C98"/>
    <w:rsid w:val="00700D23"/>
    <w:rsid w:val="00701140"/>
    <w:rsid w:val="00701F01"/>
    <w:rsid w:val="00701F37"/>
    <w:rsid w:val="0070221C"/>
    <w:rsid w:val="00703345"/>
    <w:rsid w:val="00703CF9"/>
    <w:rsid w:val="00703FAC"/>
    <w:rsid w:val="0070559A"/>
    <w:rsid w:val="00707214"/>
    <w:rsid w:val="0071024E"/>
    <w:rsid w:val="00711537"/>
    <w:rsid w:val="0071192D"/>
    <w:rsid w:val="0071316A"/>
    <w:rsid w:val="00713D3D"/>
    <w:rsid w:val="00715BC3"/>
    <w:rsid w:val="00716190"/>
    <w:rsid w:val="00716B12"/>
    <w:rsid w:val="00717312"/>
    <w:rsid w:val="007179D3"/>
    <w:rsid w:val="00720C54"/>
    <w:rsid w:val="00720E35"/>
    <w:rsid w:val="00721757"/>
    <w:rsid w:val="007218D9"/>
    <w:rsid w:val="00722F93"/>
    <w:rsid w:val="00722FE8"/>
    <w:rsid w:val="0072407B"/>
    <w:rsid w:val="007240D5"/>
    <w:rsid w:val="007241AE"/>
    <w:rsid w:val="0072468F"/>
    <w:rsid w:val="00724843"/>
    <w:rsid w:val="0072572B"/>
    <w:rsid w:val="007265F9"/>
    <w:rsid w:val="00726CD6"/>
    <w:rsid w:val="00726D58"/>
    <w:rsid w:val="00727D35"/>
    <w:rsid w:val="007310E6"/>
    <w:rsid w:val="00732010"/>
    <w:rsid w:val="00732015"/>
    <w:rsid w:val="00732175"/>
    <w:rsid w:val="00732627"/>
    <w:rsid w:val="0073281F"/>
    <w:rsid w:val="00732E7F"/>
    <w:rsid w:val="007339A7"/>
    <w:rsid w:val="00733F3B"/>
    <w:rsid w:val="0073401E"/>
    <w:rsid w:val="00734ADB"/>
    <w:rsid w:val="007359F4"/>
    <w:rsid w:val="00735EE2"/>
    <w:rsid w:val="007369A1"/>
    <w:rsid w:val="007370DD"/>
    <w:rsid w:val="00737CFC"/>
    <w:rsid w:val="00737DF4"/>
    <w:rsid w:val="00740073"/>
    <w:rsid w:val="007401E6"/>
    <w:rsid w:val="00740247"/>
    <w:rsid w:val="00740BF7"/>
    <w:rsid w:val="007413A0"/>
    <w:rsid w:val="00741DA4"/>
    <w:rsid w:val="00742398"/>
    <w:rsid w:val="007428A8"/>
    <w:rsid w:val="007433A7"/>
    <w:rsid w:val="00743590"/>
    <w:rsid w:val="007436DC"/>
    <w:rsid w:val="00743791"/>
    <w:rsid w:val="007437E8"/>
    <w:rsid w:val="00743BB4"/>
    <w:rsid w:val="00744F2A"/>
    <w:rsid w:val="00745599"/>
    <w:rsid w:val="007458E6"/>
    <w:rsid w:val="0074624A"/>
    <w:rsid w:val="0074633B"/>
    <w:rsid w:val="00746B66"/>
    <w:rsid w:val="00747EC2"/>
    <w:rsid w:val="0075072D"/>
    <w:rsid w:val="00750F13"/>
    <w:rsid w:val="00752BD1"/>
    <w:rsid w:val="00753704"/>
    <w:rsid w:val="007538F7"/>
    <w:rsid w:val="00753D10"/>
    <w:rsid w:val="007553BF"/>
    <w:rsid w:val="007603E7"/>
    <w:rsid w:val="00760DD3"/>
    <w:rsid w:val="00760EE5"/>
    <w:rsid w:val="00761357"/>
    <w:rsid w:val="00761812"/>
    <w:rsid w:val="00761BFD"/>
    <w:rsid w:val="00762669"/>
    <w:rsid w:val="00762B67"/>
    <w:rsid w:val="007633C6"/>
    <w:rsid w:val="00763549"/>
    <w:rsid w:val="007640A8"/>
    <w:rsid w:val="00764751"/>
    <w:rsid w:val="007647E5"/>
    <w:rsid w:val="00764A35"/>
    <w:rsid w:val="00764A82"/>
    <w:rsid w:val="007654B1"/>
    <w:rsid w:val="00765705"/>
    <w:rsid w:val="0076584B"/>
    <w:rsid w:val="00765A22"/>
    <w:rsid w:val="00766319"/>
    <w:rsid w:val="00767800"/>
    <w:rsid w:val="00770A93"/>
    <w:rsid w:val="0077112F"/>
    <w:rsid w:val="00771165"/>
    <w:rsid w:val="007713E6"/>
    <w:rsid w:val="0077221B"/>
    <w:rsid w:val="00772C23"/>
    <w:rsid w:val="00772C31"/>
    <w:rsid w:val="00773D26"/>
    <w:rsid w:val="007743FE"/>
    <w:rsid w:val="00774A05"/>
    <w:rsid w:val="00774C0D"/>
    <w:rsid w:val="00774F62"/>
    <w:rsid w:val="00775A6A"/>
    <w:rsid w:val="0077672A"/>
    <w:rsid w:val="00776DF5"/>
    <w:rsid w:val="007805A6"/>
    <w:rsid w:val="00780811"/>
    <w:rsid w:val="00780C5B"/>
    <w:rsid w:val="00781032"/>
    <w:rsid w:val="007810A7"/>
    <w:rsid w:val="007848CC"/>
    <w:rsid w:val="00784E35"/>
    <w:rsid w:val="0078551C"/>
    <w:rsid w:val="007859C7"/>
    <w:rsid w:val="00786C25"/>
    <w:rsid w:val="00787216"/>
    <w:rsid w:val="00787D9A"/>
    <w:rsid w:val="007903CC"/>
    <w:rsid w:val="00790C22"/>
    <w:rsid w:val="00790F81"/>
    <w:rsid w:val="007928BA"/>
    <w:rsid w:val="00793DBA"/>
    <w:rsid w:val="00793FAA"/>
    <w:rsid w:val="00794192"/>
    <w:rsid w:val="00794E74"/>
    <w:rsid w:val="00795B5A"/>
    <w:rsid w:val="00795E44"/>
    <w:rsid w:val="007960E4"/>
    <w:rsid w:val="0079671A"/>
    <w:rsid w:val="007A0487"/>
    <w:rsid w:val="007A156D"/>
    <w:rsid w:val="007A1851"/>
    <w:rsid w:val="007A1C06"/>
    <w:rsid w:val="007A2012"/>
    <w:rsid w:val="007A2AC1"/>
    <w:rsid w:val="007A3E4B"/>
    <w:rsid w:val="007A473F"/>
    <w:rsid w:val="007A4E3F"/>
    <w:rsid w:val="007A7110"/>
    <w:rsid w:val="007A75B4"/>
    <w:rsid w:val="007A7B29"/>
    <w:rsid w:val="007A7CB5"/>
    <w:rsid w:val="007B265D"/>
    <w:rsid w:val="007B37A1"/>
    <w:rsid w:val="007B448F"/>
    <w:rsid w:val="007B5784"/>
    <w:rsid w:val="007B59AA"/>
    <w:rsid w:val="007B5F83"/>
    <w:rsid w:val="007B6020"/>
    <w:rsid w:val="007C005C"/>
    <w:rsid w:val="007C09E7"/>
    <w:rsid w:val="007C26FE"/>
    <w:rsid w:val="007C4152"/>
    <w:rsid w:val="007C4945"/>
    <w:rsid w:val="007C4C20"/>
    <w:rsid w:val="007C5261"/>
    <w:rsid w:val="007C5564"/>
    <w:rsid w:val="007C6E65"/>
    <w:rsid w:val="007C7290"/>
    <w:rsid w:val="007C7738"/>
    <w:rsid w:val="007C7956"/>
    <w:rsid w:val="007D0A60"/>
    <w:rsid w:val="007D139C"/>
    <w:rsid w:val="007D13DB"/>
    <w:rsid w:val="007D1BBB"/>
    <w:rsid w:val="007D2A1E"/>
    <w:rsid w:val="007D2EE5"/>
    <w:rsid w:val="007D3383"/>
    <w:rsid w:val="007D35CB"/>
    <w:rsid w:val="007D387D"/>
    <w:rsid w:val="007D4528"/>
    <w:rsid w:val="007D52B2"/>
    <w:rsid w:val="007D56AB"/>
    <w:rsid w:val="007D5734"/>
    <w:rsid w:val="007D58C6"/>
    <w:rsid w:val="007D642B"/>
    <w:rsid w:val="007D6D8C"/>
    <w:rsid w:val="007D7868"/>
    <w:rsid w:val="007D7D80"/>
    <w:rsid w:val="007E0AE6"/>
    <w:rsid w:val="007E0F06"/>
    <w:rsid w:val="007E3FEF"/>
    <w:rsid w:val="007E4F6F"/>
    <w:rsid w:val="007E518C"/>
    <w:rsid w:val="007E62F8"/>
    <w:rsid w:val="007E6545"/>
    <w:rsid w:val="007E657A"/>
    <w:rsid w:val="007E69A9"/>
    <w:rsid w:val="007E6BAB"/>
    <w:rsid w:val="007E7D74"/>
    <w:rsid w:val="007F10DF"/>
    <w:rsid w:val="007F187D"/>
    <w:rsid w:val="007F1B59"/>
    <w:rsid w:val="007F1C63"/>
    <w:rsid w:val="007F33A1"/>
    <w:rsid w:val="007F56D0"/>
    <w:rsid w:val="007F5A33"/>
    <w:rsid w:val="007F609A"/>
    <w:rsid w:val="007F6264"/>
    <w:rsid w:val="007F68E5"/>
    <w:rsid w:val="007F7B30"/>
    <w:rsid w:val="007F7F4E"/>
    <w:rsid w:val="008002E2"/>
    <w:rsid w:val="00800BD5"/>
    <w:rsid w:val="00801174"/>
    <w:rsid w:val="008012BD"/>
    <w:rsid w:val="008021F0"/>
    <w:rsid w:val="008023BD"/>
    <w:rsid w:val="00803525"/>
    <w:rsid w:val="00804258"/>
    <w:rsid w:val="008047DA"/>
    <w:rsid w:val="0080562F"/>
    <w:rsid w:val="00806D55"/>
    <w:rsid w:val="00806D5B"/>
    <w:rsid w:val="008077C2"/>
    <w:rsid w:val="00807B1A"/>
    <w:rsid w:val="00810D05"/>
    <w:rsid w:val="00810FE4"/>
    <w:rsid w:val="00812265"/>
    <w:rsid w:val="0081284E"/>
    <w:rsid w:val="0081428E"/>
    <w:rsid w:val="008142CE"/>
    <w:rsid w:val="00814654"/>
    <w:rsid w:val="00814AC0"/>
    <w:rsid w:val="0081666C"/>
    <w:rsid w:val="008178B9"/>
    <w:rsid w:val="00817B2D"/>
    <w:rsid w:val="00817EFE"/>
    <w:rsid w:val="00820CBE"/>
    <w:rsid w:val="00820DF4"/>
    <w:rsid w:val="00821506"/>
    <w:rsid w:val="008215B9"/>
    <w:rsid w:val="008217B2"/>
    <w:rsid w:val="008267DD"/>
    <w:rsid w:val="00826FE7"/>
    <w:rsid w:val="00827012"/>
    <w:rsid w:val="00827B61"/>
    <w:rsid w:val="008300E8"/>
    <w:rsid w:val="00830324"/>
    <w:rsid w:val="00830805"/>
    <w:rsid w:val="00830895"/>
    <w:rsid w:val="00831106"/>
    <w:rsid w:val="00831441"/>
    <w:rsid w:val="00831CDD"/>
    <w:rsid w:val="0083437F"/>
    <w:rsid w:val="00834B24"/>
    <w:rsid w:val="008354E9"/>
    <w:rsid w:val="008356C9"/>
    <w:rsid w:val="00835E4F"/>
    <w:rsid w:val="008364A0"/>
    <w:rsid w:val="00836BD2"/>
    <w:rsid w:val="00836EB2"/>
    <w:rsid w:val="00837A39"/>
    <w:rsid w:val="00837CDD"/>
    <w:rsid w:val="00840F45"/>
    <w:rsid w:val="00841290"/>
    <w:rsid w:val="008429AF"/>
    <w:rsid w:val="0084329C"/>
    <w:rsid w:val="00843FF0"/>
    <w:rsid w:val="008462A6"/>
    <w:rsid w:val="008464B9"/>
    <w:rsid w:val="008469EC"/>
    <w:rsid w:val="008470C8"/>
    <w:rsid w:val="0084746B"/>
    <w:rsid w:val="00852D32"/>
    <w:rsid w:val="0085375A"/>
    <w:rsid w:val="00853AC6"/>
    <w:rsid w:val="00853EF2"/>
    <w:rsid w:val="0085404A"/>
    <w:rsid w:val="0085446F"/>
    <w:rsid w:val="00854CDC"/>
    <w:rsid w:val="008550F3"/>
    <w:rsid w:val="00855BFB"/>
    <w:rsid w:val="008563E1"/>
    <w:rsid w:val="00856A61"/>
    <w:rsid w:val="0086072B"/>
    <w:rsid w:val="00860815"/>
    <w:rsid w:val="00860ACA"/>
    <w:rsid w:val="00861EE9"/>
    <w:rsid w:val="00862857"/>
    <w:rsid w:val="0086298D"/>
    <w:rsid w:val="008630D6"/>
    <w:rsid w:val="008643C4"/>
    <w:rsid w:val="00867751"/>
    <w:rsid w:val="00870AB4"/>
    <w:rsid w:val="00870EB0"/>
    <w:rsid w:val="0087134B"/>
    <w:rsid w:val="008716CF"/>
    <w:rsid w:val="00871EA4"/>
    <w:rsid w:val="00871EBE"/>
    <w:rsid w:val="00871F5F"/>
    <w:rsid w:val="008722BF"/>
    <w:rsid w:val="0087295B"/>
    <w:rsid w:val="00873F2B"/>
    <w:rsid w:val="00875D4E"/>
    <w:rsid w:val="008765CD"/>
    <w:rsid w:val="00877560"/>
    <w:rsid w:val="0087773C"/>
    <w:rsid w:val="0087798F"/>
    <w:rsid w:val="008802D3"/>
    <w:rsid w:val="00881F79"/>
    <w:rsid w:val="00882777"/>
    <w:rsid w:val="008828B6"/>
    <w:rsid w:val="008838FE"/>
    <w:rsid w:val="00884030"/>
    <w:rsid w:val="00884FD2"/>
    <w:rsid w:val="00886A9C"/>
    <w:rsid w:val="008874E0"/>
    <w:rsid w:val="0088777D"/>
    <w:rsid w:val="00887CA0"/>
    <w:rsid w:val="00891578"/>
    <w:rsid w:val="00891681"/>
    <w:rsid w:val="008926FB"/>
    <w:rsid w:val="0089317D"/>
    <w:rsid w:val="008931A8"/>
    <w:rsid w:val="0089388C"/>
    <w:rsid w:val="00894921"/>
    <w:rsid w:val="008957CF"/>
    <w:rsid w:val="00895B22"/>
    <w:rsid w:val="00896966"/>
    <w:rsid w:val="00896C1E"/>
    <w:rsid w:val="00897383"/>
    <w:rsid w:val="0089757E"/>
    <w:rsid w:val="00897869"/>
    <w:rsid w:val="008A0098"/>
    <w:rsid w:val="008A0445"/>
    <w:rsid w:val="008A0454"/>
    <w:rsid w:val="008A0F33"/>
    <w:rsid w:val="008A172B"/>
    <w:rsid w:val="008A1739"/>
    <w:rsid w:val="008A17EE"/>
    <w:rsid w:val="008A21CB"/>
    <w:rsid w:val="008A239A"/>
    <w:rsid w:val="008A2977"/>
    <w:rsid w:val="008A3183"/>
    <w:rsid w:val="008A34F0"/>
    <w:rsid w:val="008A4D0F"/>
    <w:rsid w:val="008A4D2C"/>
    <w:rsid w:val="008A567E"/>
    <w:rsid w:val="008A6155"/>
    <w:rsid w:val="008A70EC"/>
    <w:rsid w:val="008A73F0"/>
    <w:rsid w:val="008B0A15"/>
    <w:rsid w:val="008B182E"/>
    <w:rsid w:val="008B1C7C"/>
    <w:rsid w:val="008B3A2B"/>
    <w:rsid w:val="008B3B80"/>
    <w:rsid w:val="008B4055"/>
    <w:rsid w:val="008B43C0"/>
    <w:rsid w:val="008B7839"/>
    <w:rsid w:val="008B7DA0"/>
    <w:rsid w:val="008B7EBE"/>
    <w:rsid w:val="008C0FFB"/>
    <w:rsid w:val="008C1239"/>
    <w:rsid w:val="008C1A20"/>
    <w:rsid w:val="008C1CB1"/>
    <w:rsid w:val="008C2D0D"/>
    <w:rsid w:val="008C3B87"/>
    <w:rsid w:val="008C3F68"/>
    <w:rsid w:val="008C519C"/>
    <w:rsid w:val="008C5F27"/>
    <w:rsid w:val="008C6363"/>
    <w:rsid w:val="008C6E1D"/>
    <w:rsid w:val="008D2EB1"/>
    <w:rsid w:val="008D2EC1"/>
    <w:rsid w:val="008D390F"/>
    <w:rsid w:val="008D5325"/>
    <w:rsid w:val="008D6C9C"/>
    <w:rsid w:val="008D7BE1"/>
    <w:rsid w:val="008E09F8"/>
    <w:rsid w:val="008E107C"/>
    <w:rsid w:val="008E1307"/>
    <w:rsid w:val="008E1A47"/>
    <w:rsid w:val="008E21F3"/>
    <w:rsid w:val="008E2519"/>
    <w:rsid w:val="008E2951"/>
    <w:rsid w:val="008E2D57"/>
    <w:rsid w:val="008E2E5E"/>
    <w:rsid w:val="008E2E9E"/>
    <w:rsid w:val="008E304D"/>
    <w:rsid w:val="008E3DFB"/>
    <w:rsid w:val="008E3FC9"/>
    <w:rsid w:val="008E4242"/>
    <w:rsid w:val="008E460E"/>
    <w:rsid w:val="008E5ABE"/>
    <w:rsid w:val="008E69B2"/>
    <w:rsid w:val="008E6A04"/>
    <w:rsid w:val="008E6A1F"/>
    <w:rsid w:val="008E6F81"/>
    <w:rsid w:val="008F0C0A"/>
    <w:rsid w:val="008F146F"/>
    <w:rsid w:val="008F150E"/>
    <w:rsid w:val="008F1D1F"/>
    <w:rsid w:val="008F2C94"/>
    <w:rsid w:val="008F4123"/>
    <w:rsid w:val="008F43A9"/>
    <w:rsid w:val="008F458E"/>
    <w:rsid w:val="008F51F7"/>
    <w:rsid w:val="008F576D"/>
    <w:rsid w:val="008F5C9E"/>
    <w:rsid w:val="008F622B"/>
    <w:rsid w:val="008F739B"/>
    <w:rsid w:val="008F7BF0"/>
    <w:rsid w:val="008F7BF2"/>
    <w:rsid w:val="009008E4"/>
    <w:rsid w:val="00900ED2"/>
    <w:rsid w:val="00901781"/>
    <w:rsid w:val="00902172"/>
    <w:rsid w:val="00902722"/>
    <w:rsid w:val="00903C95"/>
    <w:rsid w:val="00904485"/>
    <w:rsid w:val="0090469B"/>
    <w:rsid w:val="00904F51"/>
    <w:rsid w:val="0090560C"/>
    <w:rsid w:val="0090586F"/>
    <w:rsid w:val="00907351"/>
    <w:rsid w:val="00907FAD"/>
    <w:rsid w:val="00910948"/>
    <w:rsid w:val="00910CEA"/>
    <w:rsid w:val="00911EFD"/>
    <w:rsid w:val="009125C3"/>
    <w:rsid w:val="009140A0"/>
    <w:rsid w:val="00914B73"/>
    <w:rsid w:val="009150FE"/>
    <w:rsid w:val="00915662"/>
    <w:rsid w:val="009179B9"/>
    <w:rsid w:val="00917A65"/>
    <w:rsid w:val="00921936"/>
    <w:rsid w:val="00921946"/>
    <w:rsid w:val="009227E8"/>
    <w:rsid w:val="00922F1E"/>
    <w:rsid w:val="00922F79"/>
    <w:rsid w:val="00924192"/>
    <w:rsid w:val="00925168"/>
    <w:rsid w:val="00925B64"/>
    <w:rsid w:val="00926A38"/>
    <w:rsid w:val="00926F4F"/>
    <w:rsid w:val="009272DE"/>
    <w:rsid w:val="009300F4"/>
    <w:rsid w:val="00930CEC"/>
    <w:rsid w:val="009311D9"/>
    <w:rsid w:val="00931AC2"/>
    <w:rsid w:val="00932424"/>
    <w:rsid w:val="00933A32"/>
    <w:rsid w:val="00936A2E"/>
    <w:rsid w:val="0093743A"/>
    <w:rsid w:val="0093776C"/>
    <w:rsid w:val="009377B0"/>
    <w:rsid w:val="009377DF"/>
    <w:rsid w:val="009405D1"/>
    <w:rsid w:val="00940B2D"/>
    <w:rsid w:val="009411A9"/>
    <w:rsid w:val="00941338"/>
    <w:rsid w:val="00941C32"/>
    <w:rsid w:val="00941E6A"/>
    <w:rsid w:val="009423E9"/>
    <w:rsid w:val="00942AD9"/>
    <w:rsid w:val="00943926"/>
    <w:rsid w:val="00943BC5"/>
    <w:rsid w:val="00944C53"/>
    <w:rsid w:val="00945622"/>
    <w:rsid w:val="0094608F"/>
    <w:rsid w:val="009466B5"/>
    <w:rsid w:val="009471E0"/>
    <w:rsid w:val="00950352"/>
    <w:rsid w:val="009523C8"/>
    <w:rsid w:val="009527DD"/>
    <w:rsid w:val="00952896"/>
    <w:rsid w:val="00952997"/>
    <w:rsid w:val="0095349C"/>
    <w:rsid w:val="009549B9"/>
    <w:rsid w:val="00955199"/>
    <w:rsid w:val="009555BC"/>
    <w:rsid w:val="00956EF6"/>
    <w:rsid w:val="009600E6"/>
    <w:rsid w:val="00961416"/>
    <w:rsid w:val="00961F1A"/>
    <w:rsid w:val="00962364"/>
    <w:rsid w:val="009623BC"/>
    <w:rsid w:val="00962A6C"/>
    <w:rsid w:val="00962E36"/>
    <w:rsid w:val="00963A05"/>
    <w:rsid w:val="00964198"/>
    <w:rsid w:val="00964983"/>
    <w:rsid w:val="00965C67"/>
    <w:rsid w:val="00966248"/>
    <w:rsid w:val="00967318"/>
    <w:rsid w:val="00970117"/>
    <w:rsid w:val="00971279"/>
    <w:rsid w:val="009714A3"/>
    <w:rsid w:val="009717E5"/>
    <w:rsid w:val="00971DE4"/>
    <w:rsid w:val="0097250A"/>
    <w:rsid w:val="00972601"/>
    <w:rsid w:val="009726DA"/>
    <w:rsid w:val="00972A9D"/>
    <w:rsid w:val="009739B3"/>
    <w:rsid w:val="00975455"/>
    <w:rsid w:val="009756CC"/>
    <w:rsid w:val="009757D4"/>
    <w:rsid w:val="00976163"/>
    <w:rsid w:val="00976B40"/>
    <w:rsid w:val="0097774A"/>
    <w:rsid w:val="00977C0D"/>
    <w:rsid w:val="00980D65"/>
    <w:rsid w:val="009825BB"/>
    <w:rsid w:val="00982707"/>
    <w:rsid w:val="009844DC"/>
    <w:rsid w:val="009849B2"/>
    <w:rsid w:val="00984A75"/>
    <w:rsid w:val="00984F8C"/>
    <w:rsid w:val="009852F8"/>
    <w:rsid w:val="009858CF"/>
    <w:rsid w:val="00985AE0"/>
    <w:rsid w:val="00985DC6"/>
    <w:rsid w:val="00986763"/>
    <w:rsid w:val="0098717D"/>
    <w:rsid w:val="00987654"/>
    <w:rsid w:val="00987DA8"/>
    <w:rsid w:val="0099001C"/>
    <w:rsid w:val="009900BF"/>
    <w:rsid w:val="00990DE5"/>
    <w:rsid w:val="009927B7"/>
    <w:rsid w:val="00992F17"/>
    <w:rsid w:val="009932DB"/>
    <w:rsid w:val="0099340F"/>
    <w:rsid w:val="009942C1"/>
    <w:rsid w:val="00994303"/>
    <w:rsid w:val="0099495C"/>
    <w:rsid w:val="0099523D"/>
    <w:rsid w:val="00996FE4"/>
    <w:rsid w:val="00997060"/>
    <w:rsid w:val="0099757A"/>
    <w:rsid w:val="009975CA"/>
    <w:rsid w:val="00997A57"/>
    <w:rsid w:val="00997DD3"/>
    <w:rsid w:val="009A0235"/>
    <w:rsid w:val="009A0403"/>
    <w:rsid w:val="009A0FBF"/>
    <w:rsid w:val="009A1499"/>
    <w:rsid w:val="009A14AE"/>
    <w:rsid w:val="009A1A67"/>
    <w:rsid w:val="009A3412"/>
    <w:rsid w:val="009A3748"/>
    <w:rsid w:val="009A3909"/>
    <w:rsid w:val="009A3C74"/>
    <w:rsid w:val="009A485B"/>
    <w:rsid w:val="009A4914"/>
    <w:rsid w:val="009A5442"/>
    <w:rsid w:val="009A6DA7"/>
    <w:rsid w:val="009A747A"/>
    <w:rsid w:val="009B0A7E"/>
    <w:rsid w:val="009B0AA1"/>
    <w:rsid w:val="009B0CEA"/>
    <w:rsid w:val="009B1FF2"/>
    <w:rsid w:val="009B20BA"/>
    <w:rsid w:val="009B3BE3"/>
    <w:rsid w:val="009B3FBE"/>
    <w:rsid w:val="009B4513"/>
    <w:rsid w:val="009B52B2"/>
    <w:rsid w:val="009B5456"/>
    <w:rsid w:val="009B5ACD"/>
    <w:rsid w:val="009B5E1B"/>
    <w:rsid w:val="009B5E28"/>
    <w:rsid w:val="009B63E1"/>
    <w:rsid w:val="009B69E0"/>
    <w:rsid w:val="009B7103"/>
    <w:rsid w:val="009B7E46"/>
    <w:rsid w:val="009C282E"/>
    <w:rsid w:val="009C3640"/>
    <w:rsid w:val="009C3825"/>
    <w:rsid w:val="009C4577"/>
    <w:rsid w:val="009C5169"/>
    <w:rsid w:val="009C6184"/>
    <w:rsid w:val="009C6817"/>
    <w:rsid w:val="009C7250"/>
    <w:rsid w:val="009D0242"/>
    <w:rsid w:val="009D02F0"/>
    <w:rsid w:val="009D23A3"/>
    <w:rsid w:val="009D3022"/>
    <w:rsid w:val="009D4ACB"/>
    <w:rsid w:val="009D57E6"/>
    <w:rsid w:val="009D651B"/>
    <w:rsid w:val="009D79D7"/>
    <w:rsid w:val="009E1AB7"/>
    <w:rsid w:val="009E1CE0"/>
    <w:rsid w:val="009E2089"/>
    <w:rsid w:val="009E3E6A"/>
    <w:rsid w:val="009E4685"/>
    <w:rsid w:val="009E5BE9"/>
    <w:rsid w:val="009E6739"/>
    <w:rsid w:val="009E78EC"/>
    <w:rsid w:val="009F01E7"/>
    <w:rsid w:val="009F0791"/>
    <w:rsid w:val="009F0F02"/>
    <w:rsid w:val="009F160F"/>
    <w:rsid w:val="009F18F7"/>
    <w:rsid w:val="009F1C04"/>
    <w:rsid w:val="009F1C30"/>
    <w:rsid w:val="009F2599"/>
    <w:rsid w:val="009F3AC4"/>
    <w:rsid w:val="009F4182"/>
    <w:rsid w:val="009F4DDC"/>
    <w:rsid w:val="009F4E56"/>
    <w:rsid w:val="009F508D"/>
    <w:rsid w:val="009F5CB6"/>
    <w:rsid w:val="00A013EA"/>
    <w:rsid w:val="00A0179A"/>
    <w:rsid w:val="00A03188"/>
    <w:rsid w:val="00A037C0"/>
    <w:rsid w:val="00A042D5"/>
    <w:rsid w:val="00A046A4"/>
    <w:rsid w:val="00A054CD"/>
    <w:rsid w:val="00A05E13"/>
    <w:rsid w:val="00A0663B"/>
    <w:rsid w:val="00A103C4"/>
    <w:rsid w:val="00A105D6"/>
    <w:rsid w:val="00A10700"/>
    <w:rsid w:val="00A10822"/>
    <w:rsid w:val="00A11149"/>
    <w:rsid w:val="00A1152A"/>
    <w:rsid w:val="00A11832"/>
    <w:rsid w:val="00A12A3E"/>
    <w:rsid w:val="00A12B67"/>
    <w:rsid w:val="00A14509"/>
    <w:rsid w:val="00A14F87"/>
    <w:rsid w:val="00A151D3"/>
    <w:rsid w:val="00A166CD"/>
    <w:rsid w:val="00A168AE"/>
    <w:rsid w:val="00A1758B"/>
    <w:rsid w:val="00A2053C"/>
    <w:rsid w:val="00A20850"/>
    <w:rsid w:val="00A208D2"/>
    <w:rsid w:val="00A23597"/>
    <w:rsid w:val="00A23B3A"/>
    <w:rsid w:val="00A241DE"/>
    <w:rsid w:val="00A24DC5"/>
    <w:rsid w:val="00A30AB2"/>
    <w:rsid w:val="00A31A87"/>
    <w:rsid w:val="00A33D26"/>
    <w:rsid w:val="00A354E2"/>
    <w:rsid w:val="00A35975"/>
    <w:rsid w:val="00A35C4A"/>
    <w:rsid w:val="00A36469"/>
    <w:rsid w:val="00A36C38"/>
    <w:rsid w:val="00A37429"/>
    <w:rsid w:val="00A40A46"/>
    <w:rsid w:val="00A40B6B"/>
    <w:rsid w:val="00A40F4F"/>
    <w:rsid w:val="00A41383"/>
    <w:rsid w:val="00A415CF"/>
    <w:rsid w:val="00A41BF9"/>
    <w:rsid w:val="00A41CB7"/>
    <w:rsid w:val="00A42C83"/>
    <w:rsid w:val="00A42E8A"/>
    <w:rsid w:val="00A44B14"/>
    <w:rsid w:val="00A467F7"/>
    <w:rsid w:val="00A46D36"/>
    <w:rsid w:val="00A46F08"/>
    <w:rsid w:val="00A4771D"/>
    <w:rsid w:val="00A47D7D"/>
    <w:rsid w:val="00A51019"/>
    <w:rsid w:val="00A52902"/>
    <w:rsid w:val="00A52ADC"/>
    <w:rsid w:val="00A52C69"/>
    <w:rsid w:val="00A53AF0"/>
    <w:rsid w:val="00A54E99"/>
    <w:rsid w:val="00A55062"/>
    <w:rsid w:val="00A57535"/>
    <w:rsid w:val="00A57C01"/>
    <w:rsid w:val="00A60B71"/>
    <w:rsid w:val="00A60E15"/>
    <w:rsid w:val="00A617C3"/>
    <w:rsid w:val="00A63311"/>
    <w:rsid w:val="00A65AE7"/>
    <w:rsid w:val="00A662F0"/>
    <w:rsid w:val="00A67809"/>
    <w:rsid w:val="00A67971"/>
    <w:rsid w:val="00A70427"/>
    <w:rsid w:val="00A70952"/>
    <w:rsid w:val="00A70A8C"/>
    <w:rsid w:val="00A70F30"/>
    <w:rsid w:val="00A711C4"/>
    <w:rsid w:val="00A71F54"/>
    <w:rsid w:val="00A72212"/>
    <w:rsid w:val="00A7286B"/>
    <w:rsid w:val="00A7298C"/>
    <w:rsid w:val="00A72BD2"/>
    <w:rsid w:val="00A73F9A"/>
    <w:rsid w:val="00A7448E"/>
    <w:rsid w:val="00A74946"/>
    <w:rsid w:val="00A75158"/>
    <w:rsid w:val="00A7534A"/>
    <w:rsid w:val="00A756D8"/>
    <w:rsid w:val="00A759D1"/>
    <w:rsid w:val="00A75F9C"/>
    <w:rsid w:val="00A768AE"/>
    <w:rsid w:val="00A77166"/>
    <w:rsid w:val="00A779E1"/>
    <w:rsid w:val="00A81D3B"/>
    <w:rsid w:val="00A8351A"/>
    <w:rsid w:val="00A8399A"/>
    <w:rsid w:val="00A85266"/>
    <w:rsid w:val="00A878F2"/>
    <w:rsid w:val="00A87CC5"/>
    <w:rsid w:val="00A87F00"/>
    <w:rsid w:val="00A908FA"/>
    <w:rsid w:val="00A90E9C"/>
    <w:rsid w:val="00A91CDF"/>
    <w:rsid w:val="00A91E94"/>
    <w:rsid w:val="00A91FAE"/>
    <w:rsid w:val="00A94893"/>
    <w:rsid w:val="00A94982"/>
    <w:rsid w:val="00A950A4"/>
    <w:rsid w:val="00A9578D"/>
    <w:rsid w:val="00A960EF"/>
    <w:rsid w:val="00A962E6"/>
    <w:rsid w:val="00A96E35"/>
    <w:rsid w:val="00AA03BC"/>
    <w:rsid w:val="00AA0E4D"/>
    <w:rsid w:val="00AA1276"/>
    <w:rsid w:val="00AA2D38"/>
    <w:rsid w:val="00AA306D"/>
    <w:rsid w:val="00AA4430"/>
    <w:rsid w:val="00AA4603"/>
    <w:rsid w:val="00AA5783"/>
    <w:rsid w:val="00AA590C"/>
    <w:rsid w:val="00AA5C32"/>
    <w:rsid w:val="00AA60B1"/>
    <w:rsid w:val="00AA76B3"/>
    <w:rsid w:val="00AB0BE3"/>
    <w:rsid w:val="00AB0E7E"/>
    <w:rsid w:val="00AB1945"/>
    <w:rsid w:val="00AB30A1"/>
    <w:rsid w:val="00AB348C"/>
    <w:rsid w:val="00AB3D53"/>
    <w:rsid w:val="00AB4C60"/>
    <w:rsid w:val="00AB5319"/>
    <w:rsid w:val="00AB53F8"/>
    <w:rsid w:val="00AB57B4"/>
    <w:rsid w:val="00AB5A4E"/>
    <w:rsid w:val="00AB6880"/>
    <w:rsid w:val="00AB70F7"/>
    <w:rsid w:val="00AB7628"/>
    <w:rsid w:val="00AB7B3B"/>
    <w:rsid w:val="00AB7E78"/>
    <w:rsid w:val="00AC1265"/>
    <w:rsid w:val="00AC296F"/>
    <w:rsid w:val="00AC2ED5"/>
    <w:rsid w:val="00AC3EA5"/>
    <w:rsid w:val="00AC3F99"/>
    <w:rsid w:val="00AC40F9"/>
    <w:rsid w:val="00AC4D6A"/>
    <w:rsid w:val="00AC518C"/>
    <w:rsid w:val="00AC5A03"/>
    <w:rsid w:val="00AC6979"/>
    <w:rsid w:val="00AC70A1"/>
    <w:rsid w:val="00AC73BA"/>
    <w:rsid w:val="00AC7F90"/>
    <w:rsid w:val="00AD0098"/>
    <w:rsid w:val="00AD494C"/>
    <w:rsid w:val="00AD4E21"/>
    <w:rsid w:val="00AD543B"/>
    <w:rsid w:val="00AD71B6"/>
    <w:rsid w:val="00AD7269"/>
    <w:rsid w:val="00AE21AD"/>
    <w:rsid w:val="00AE4826"/>
    <w:rsid w:val="00AE5437"/>
    <w:rsid w:val="00AE560D"/>
    <w:rsid w:val="00AE768D"/>
    <w:rsid w:val="00AE7D13"/>
    <w:rsid w:val="00AF005D"/>
    <w:rsid w:val="00AF03BF"/>
    <w:rsid w:val="00AF05B7"/>
    <w:rsid w:val="00AF1CE1"/>
    <w:rsid w:val="00AF2BBD"/>
    <w:rsid w:val="00AF2C6B"/>
    <w:rsid w:val="00AF352A"/>
    <w:rsid w:val="00AF4637"/>
    <w:rsid w:val="00AF68A0"/>
    <w:rsid w:val="00AF6FAC"/>
    <w:rsid w:val="00AF7652"/>
    <w:rsid w:val="00AF7782"/>
    <w:rsid w:val="00AF7C97"/>
    <w:rsid w:val="00B00B24"/>
    <w:rsid w:val="00B012DE"/>
    <w:rsid w:val="00B01F7E"/>
    <w:rsid w:val="00B021D8"/>
    <w:rsid w:val="00B03362"/>
    <w:rsid w:val="00B03706"/>
    <w:rsid w:val="00B03E5A"/>
    <w:rsid w:val="00B04137"/>
    <w:rsid w:val="00B04BF0"/>
    <w:rsid w:val="00B04F9E"/>
    <w:rsid w:val="00B05E80"/>
    <w:rsid w:val="00B072AD"/>
    <w:rsid w:val="00B0756E"/>
    <w:rsid w:val="00B07CEF"/>
    <w:rsid w:val="00B07D96"/>
    <w:rsid w:val="00B101B1"/>
    <w:rsid w:val="00B10D33"/>
    <w:rsid w:val="00B10DE1"/>
    <w:rsid w:val="00B114BC"/>
    <w:rsid w:val="00B11A44"/>
    <w:rsid w:val="00B13C98"/>
    <w:rsid w:val="00B140F9"/>
    <w:rsid w:val="00B14BA7"/>
    <w:rsid w:val="00B1533F"/>
    <w:rsid w:val="00B159B8"/>
    <w:rsid w:val="00B15CF2"/>
    <w:rsid w:val="00B16DC3"/>
    <w:rsid w:val="00B1757D"/>
    <w:rsid w:val="00B1CA60"/>
    <w:rsid w:val="00B209EB"/>
    <w:rsid w:val="00B20EC9"/>
    <w:rsid w:val="00B20EFA"/>
    <w:rsid w:val="00B213F1"/>
    <w:rsid w:val="00B217C0"/>
    <w:rsid w:val="00B21F40"/>
    <w:rsid w:val="00B2248C"/>
    <w:rsid w:val="00B22D24"/>
    <w:rsid w:val="00B25707"/>
    <w:rsid w:val="00B264F6"/>
    <w:rsid w:val="00B26ED8"/>
    <w:rsid w:val="00B27B77"/>
    <w:rsid w:val="00B307AC"/>
    <w:rsid w:val="00B32F1E"/>
    <w:rsid w:val="00B330C7"/>
    <w:rsid w:val="00B34371"/>
    <w:rsid w:val="00B35E3C"/>
    <w:rsid w:val="00B36D1E"/>
    <w:rsid w:val="00B36FCA"/>
    <w:rsid w:val="00B37DA3"/>
    <w:rsid w:val="00B400D1"/>
    <w:rsid w:val="00B400E6"/>
    <w:rsid w:val="00B409AC"/>
    <w:rsid w:val="00B40D23"/>
    <w:rsid w:val="00B41612"/>
    <w:rsid w:val="00B439CB"/>
    <w:rsid w:val="00B44A4F"/>
    <w:rsid w:val="00B4504F"/>
    <w:rsid w:val="00B461C2"/>
    <w:rsid w:val="00B4676A"/>
    <w:rsid w:val="00B47C23"/>
    <w:rsid w:val="00B503DD"/>
    <w:rsid w:val="00B50439"/>
    <w:rsid w:val="00B5071C"/>
    <w:rsid w:val="00B50E37"/>
    <w:rsid w:val="00B52D3A"/>
    <w:rsid w:val="00B53191"/>
    <w:rsid w:val="00B531A4"/>
    <w:rsid w:val="00B537ED"/>
    <w:rsid w:val="00B54127"/>
    <w:rsid w:val="00B54752"/>
    <w:rsid w:val="00B54E52"/>
    <w:rsid w:val="00B55479"/>
    <w:rsid w:val="00B55854"/>
    <w:rsid w:val="00B55864"/>
    <w:rsid w:val="00B56216"/>
    <w:rsid w:val="00B5685D"/>
    <w:rsid w:val="00B5696D"/>
    <w:rsid w:val="00B56C3C"/>
    <w:rsid w:val="00B577C2"/>
    <w:rsid w:val="00B57B31"/>
    <w:rsid w:val="00B601D6"/>
    <w:rsid w:val="00B605A7"/>
    <w:rsid w:val="00B607C3"/>
    <w:rsid w:val="00B61019"/>
    <w:rsid w:val="00B63D3D"/>
    <w:rsid w:val="00B64CBB"/>
    <w:rsid w:val="00B64E1C"/>
    <w:rsid w:val="00B65154"/>
    <w:rsid w:val="00B65205"/>
    <w:rsid w:val="00B6591E"/>
    <w:rsid w:val="00B65B42"/>
    <w:rsid w:val="00B667D1"/>
    <w:rsid w:val="00B66E5A"/>
    <w:rsid w:val="00B67503"/>
    <w:rsid w:val="00B67E48"/>
    <w:rsid w:val="00B708FB"/>
    <w:rsid w:val="00B72139"/>
    <w:rsid w:val="00B73C81"/>
    <w:rsid w:val="00B754DE"/>
    <w:rsid w:val="00B76129"/>
    <w:rsid w:val="00B7618C"/>
    <w:rsid w:val="00B7789F"/>
    <w:rsid w:val="00B814E4"/>
    <w:rsid w:val="00B81B45"/>
    <w:rsid w:val="00B81E36"/>
    <w:rsid w:val="00B82B9E"/>
    <w:rsid w:val="00B8303B"/>
    <w:rsid w:val="00B86096"/>
    <w:rsid w:val="00B86730"/>
    <w:rsid w:val="00B868EC"/>
    <w:rsid w:val="00B86D22"/>
    <w:rsid w:val="00B87565"/>
    <w:rsid w:val="00B876A9"/>
    <w:rsid w:val="00B90BA9"/>
    <w:rsid w:val="00B90DBC"/>
    <w:rsid w:val="00B912E8"/>
    <w:rsid w:val="00B92ACA"/>
    <w:rsid w:val="00B92C67"/>
    <w:rsid w:val="00B96162"/>
    <w:rsid w:val="00B973E2"/>
    <w:rsid w:val="00B9757E"/>
    <w:rsid w:val="00BA00F8"/>
    <w:rsid w:val="00BA23AE"/>
    <w:rsid w:val="00BA32EE"/>
    <w:rsid w:val="00BA3FE8"/>
    <w:rsid w:val="00BA4223"/>
    <w:rsid w:val="00BA7C62"/>
    <w:rsid w:val="00BB0270"/>
    <w:rsid w:val="00BB04D4"/>
    <w:rsid w:val="00BB0D2D"/>
    <w:rsid w:val="00BB10F1"/>
    <w:rsid w:val="00BB1BB5"/>
    <w:rsid w:val="00BB3E82"/>
    <w:rsid w:val="00BB48A3"/>
    <w:rsid w:val="00BB5B90"/>
    <w:rsid w:val="00BB5BB3"/>
    <w:rsid w:val="00BB60AB"/>
    <w:rsid w:val="00BB7115"/>
    <w:rsid w:val="00BB7500"/>
    <w:rsid w:val="00BC0AEC"/>
    <w:rsid w:val="00BC0C0B"/>
    <w:rsid w:val="00BC1780"/>
    <w:rsid w:val="00BC1E1D"/>
    <w:rsid w:val="00BC21B8"/>
    <w:rsid w:val="00BC23B0"/>
    <w:rsid w:val="00BC286C"/>
    <w:rsid w:val="00BC2915"/>
    <w:rsid w:val="00BC37F0"/>
    <w:rsid w:val="00BC3998"/>
    <w:rsid w:val="00BC3E8B"/>
    <w:rsid w:val="00BC4ACA"/>
    <w:rsid w:val="00BC51A6"/>
    <w:rsid w:val="00BC60BD"/>
    <w:rsid w:val="00BC663C"/>
    <w:rsid w:val="00BC7AFB"/>
    <w:rsid w:val="00BC7BB7"/>
    <w:rsid w:val="00BC7C59"/>
    <w:rsid w:val="00BD1694"/>
    <w:rsid w:val="00BD2FE2"/>
    <w:rsid w:val="00BD3485"/>
    <w:rsid w:val="00BD356C"/>
    <w:rsid w:val="00BD3724"/>
    <w:rsid w:val="00BD554A"/>
    <w:rsid w:val="00BD567D"/>
    <w:rsid w:val="00BD62B8"/>
    <w:rsid w:val="00BD632C"/>
    <w:rsid w:val="00BD7195"/>
    <w:rsid w:val="00BD79CC"/>
    <w:rsid w:val="00BD7E12"/>
    <w:rsid w:val="00BE2197"/>
    <w:rsid w:val="00BE23DE"/>
    <w:rsid w:val="00BE43B7"/>
    <w:rsid w:val="00BE49C5"/>
    <w:rsid w:val="00BE4C59"/>
    <w:rsid w:val="00BE4CD5"/>
    <w:rsid w:val="00BE4FC3"/>
    <w:rsid w:val="00BE504F"/>
    <w:rsid w:val="00BE62C8"/>
    <w:rsid w:val="00BE6D6C"/>
    <w:rsid w:val="00BE74DC"/>
    <w:rsid w:val="00BE78BC"/>
    <w:rsid w:val="00BF102B"/>
    <w:rsid w:val="00BF1453"/>
    <w:rsid w:val="00BF1788"/>
    <w:rsid w:val="00BF1F91"/>
    <w:rsid w:val="00BF1FF0"/>
    <w:rsid w:val="00BF21BD"/>
    <w:rsid w:val="00BF4022"/>
    <w:rsid w:val="00BF46B0"/>
    <w:rsid w:val="00BF574A"/>
    <w:rsid w:val="00BF6428"/>
    <w:rsid w:val="00BF6E45"/>
    <w:rsid w:val="00BF6EF6"/>
    <w:rsid w:val="00BF7E4D"/>
    <w:rsid w:val="00C02A2B"/>
    <w:rsid w:val="00C03546"/>
    <w:rsid w:val="00C037BA"/>
    <w:rsid w:val="00C04922"/>
    <w:rsid w:val="00C04A69"/>
    <w:rsid w:val="00C04AC1"/>
    <w:rsid w:val="00C05813"/>
    <w:rsid w:val="00C072E7"/>
    <w:rsid w:val="00C0781F"/>
    <w:rsid w:val="00C103C3"/>
    <w:rsid w:val="00C105E8"/>
    <w:rsid w:val="00C12E7E"/>
    <w:rsid w:val="00C1447A"/>
    <w:rsid w:val="00C15310"/>
    <w:rsid w:val="00C15F90"/>
    <w:rsid w:val="00C16577"/>
    <w:rsid w:val="00C16B3D"/>
    <w:rsid w:val="00C17080"/>
    <w:rsid w:val="00C17653"/>
    <w:rsid w:val="00C20748"/>
    <w:rsid w:val="00C20867"/>
    <w:rsid w:val="00C212BB"/>
    <w:rsid w:val="00C21398"/>
    <w:rsid w:val="00C219A6"/>
    <w:rsid w:val="00C2318E"/>
    <w:rsid w:val="00C2335F"/>
    <w:rsid w:val="00C23DB9"/>
    <w:rsid w:val="00C25929"/>
    <w:rsid w:val="00C26749"/>
    <w:rsid w:val="00C26997"/>
    <w:rsid w:val="00C27012"/>
    <w:rsid w:val="00C3050D"/>
    <w:rsid w:val="00C3397B"/>
    <w:rsid w:val="00C356A2"/>
    <w:rsid w:val="00C3655B"/>
    <w:rsid w:val="00C36602"/>
    <w:rsid w:val="00C36D61"/>
    <w:rsid w:val="00C36E8E"/>
    <w:rsid w:val="00C41296"/>
    <w:rsid w:val="00C42380"/>
    <w:rsid w:val="00C42559"/>
    <w:rsid w:val="00C42A54"/>
    <w:rsid w:val="00C43540"/>
    <w:rsid w:val="00C443F4"/>
    <w:rsid w:val="00C4500B"/>
    <w:rsid w:val="00C45040"/>
    <w:rsid w:val="00C45590"/>
    <w:rsid w:val="00C46910"/>
    <w:rsid w:val="00C519DA"/>
    <w:rsid w:val="00C5223E"/>
    <w:rsid w:val="00C536D5"/>
    <w:rsid w:val="00C54E69"/>
    <w:rsid w:val="00C557DE"/>
    <w:rsid w:val="00C55B04"/>
    <w:rsid w:val="00C55ED3"/>
    <w:rsid w:val="00C571DD"/>
    <w:rsid w:val="00C574A4"/>
    <w:rsid w:val="00C60099"/>
    <w:rsid w:val="00C60E7A"/>
    <w:rsid w:val="00C61456"/>
    <w:rsid w:val="00C61AC3"/>
    <w:rsid w:val="00C6364A"/>
    <w:rsid w:val="00C637A9"/>
    <w:rsid w:val="00C641E5"/>
    <w:rsid w:val="00C671B3"/>
    <w:rsid w:val="00C67418"/>
    <w:rsid w:val="00C67438"/>
    <w:rsid w:val="00C674E1"/>
    <w:rsid w:val="00C6782E"/>
    <w:rsid w:val="00C67D40"/>
    <w:rsid w:val="00C70AF4"/>
    <w:rsid w:val="00C719C9"/>
    <w:rsid w:val="00C71C13"/>
    <w:rsid w:val="00C71F26"/>
    <w:rsid w:val="00C7324E"/>
    <w:rsid w:val="00C73997"/>
    <w:rsid w:val="00C73EE5"/>
    <w:rsid w:val="00C74A82"/>
    <w:rsid w:val="00C75146"/>
    <w:rsid w:val="00C75736"/>
    <w:rsid w:val="00C75745"/>
    <w:rsid w:val="00C76318"/>
    <w:rsid w:val="00C773B7"/>
    <w:rsid w:val="00C7796C"/>
    <w:rsid w:val="00C77AF1"/>
    <w:rsid w:val="00C80E11"/>
    <w:rsid w:val="00C8177A"/>
    <w:rsid w:val="00C82421"/>
    <w:rsid w:val="00C8388E"/>
    <w:rsid w:val="00C83D10"/>
    <w:rsid w:val="00C83EE8"/>
    <w:rsid w:val="00C84780"/>
    <w:rsid w:val="00C84E8B"/>
    <w:rsid w:val="00C8551E"/>
    <w:rsid w:val="00C87AD9"/>
    <w:rsid w:val="00C87C0A"/>
    <w:rsid w:val="00C90453"/>
    <w:rsid w:val="00C926C6"/>
    <w:rsid w:val="00C9317B"/>
    <w:rsid w:val="00C9331F"/>
    <w:rsid w:val="00C93817"/>
    <w:rsid w:val="00C93D9A"/>
    <w:rsid w:val="00C93FDE"/>
    <w:rsid w:val="00C94D29"/>
    <w:rsid w:val="00C95B7E"/>
    <w:rsid w:val="00C96226"/>
    <w:rsid w:val="00CA0DF2"/>
    <w:rsid w:val="00CA0FDF"/>
    <w:rsid w:val="00CA19E9"/>
    <w:rsid w:val="00CA1ACB"/>
    <w:rsid w:val="00CA3A54"/>
    <w:rsid w:val="00CA3DF5"/>
    <w:rsid w:val="00CA4275"/>
    <w:rsid w:val="00CA491F"/>
    <w:rsid w:val="00CA78F0"/>
    <w:rsid w:val="00CA7E80"/>
    <w:rsid w:val="00CB0268"/>
    <w:rsid w:val="00CB08E5"/>
    <w:rsid w:val="00CB1C38"/>
    <w:rsid w:val="00CB1DC8"/>
    <w:rsid w:val="00CB224F"/>
    <w:rsid w:val="00CB3F99"/>
    <w:rsid w:val="00CB46CF"/>
    <w:rsid w:val="00CB694F"/>
    <w:rsid w:val="00CB7179"/>
    <w:rsid w:val="00CB728B"/>
    <w:rsid w:val="00CB7416"/>
    <w:rsid w:val="00CB76E3"/>
    <w:rsid w:val="00CC0043"/>
    <w:rsid w:val="00CC071B"/>
    <w:rsid w:val="00CC09F6"/>
    <w:rsid w:val="00CC0D3A"/>
    <w:rsid w:val="00CC1D13"/>
    <w:rsid w:val="00CC24B9"/>
    <w:rsid w:val="00CC27C6"/>
    <w:rsid w:val="00CC391E"/>
    <w:rsid w:val="00CC41B7"/>
    <w:rsid w:val="00CC45BF"/>
    <w:rsid w:val="00CC53D7"/>
    <w:rsid w:val="00CC6291"/>
    <w:rsid w:val="00CC6572"/>
    <w:rsid w:val="00CC761C"/>
    <w:rsid w:val="00CC7785"/>
    <w:rsid w:val="00CC77FC"/>
    <w:rsid w:val="00CD0545"/>
    <w:rsid w:val="00CD0BB5"/>
    <w:rsid w:val="00CD0C73"/>
    <w:rsid w:val="00CD132B"/>
    <w:rsid w:val="00CD1956"/>
    <w:rsid w:val="00CD1D19"/>
    <w:rsid w:val="00CD5770"/>
    <w:rsid w:val="00CD5B49"/>
    <w:rsid w:val="00CD66CC"/>
    <w:rsid w:val="00CD6E36"/>
    <w:rsid w:val="00CD77B7"/>
    <w:rsid w:val="00CD7EB0"/>
    <w:rsid w:val="00CE04FB"/>
    <w:rsid w:val="00CE07E8"/>
    <w:rsid w:val="00CE1EA4"/>
    <w:rsid w:val="00CE21FA"/>
    <w:rsid w:val="00CE24C4"/>
    <w:rsid w:val="00CE29B0"/>
    <w:rsid w:val="00CE2B0A"/>
    <w:rsid w:val="00CE317E"/>
    <w:rsid w:val="00CE367A"/>
    <w:rsid w:val="00CE47E2"/>
    <w:rsid w:val="00CE570A"/>
    <w:rsid w:val="00CE5CBF"/>
    <w:rsid w:val="00CE6149"/>
    <w:rsid w:val="00CE6948"/>
    <w:rsid w:val="00CE7254"/>
    <w:rsid w:val="00CE77F2"/>
    <w:rsid w:val="00CF0716"/>
    <w:rsid w:val="00CF1217"/>
    <w:rsid w:val="00CF19E0"/>
    <w:rsid w:val="00CF3973"/>
    <w:rsid w:val="00CF5886"/>
    <w:rsid w:val="00CF5B56"/>
    <w:rsid w:val="00CF5EAD"/>
    <w:rsid w:val="00CF6299"/>
    <w:rsid w:val="00CF6F3C"/>
    <w:rsid w:val="00CF780A"/>
    <w:rsid w:val="00D007F5"/>
    <w:rsid w:val="00D01044"/>
    <w:rsid w:val="00D010AD"/>
    <w:rsid w:val="00D01CA1"/>
    <w:rsid w:val="00D030C7"/>
    <w:rsid w:val="00D032DA"/>
    <w:rsid w:val="00D03403"/>
    <w:rsid w:val="00D03BE8"/>
    <w:rsid w:val="00D040F5"/>
    <w:rsid w:val="00D041FA"/>
    <w:rsid w:val="00D04FA9"/>
    <w:rsid w:val="00D050FC"/>
    <w:rsid w:val="00D053B9"/>
    <w:rsid w:val="00D05576"/>
    <w:rsid w:val="00D057C8"/>
    <w:rsid w:val="00D06005"/>
    <w:rsid w:val="00D071D4"/>
    <w:rsid w:val="00D07377"/>
    <w:rsid w:val="00D07393"/>
    <w:rsid w:val="00D07822"/>
    <w:rsid w:val="00D10187"/>
    <w:rsid w:val="00D10D0D"/>
    <w:rsid w:val="00D11A10"/>
    <w:rsid w:val="00D11A94"/>
    <w:rsid w:val="00D127BD"/>
    <w:rsid w:val="00D15021"/>
    <w:rsid w:val="00D15B16"/>
    <w:rsid w:val="00D16432"/>
    <w:rsid w:val="00D17EED"/>
    <w:rsid w:val="00D21B6E"/>
    <w:rsid w:val="00D224BD"/>
    <w:rsid w:val="00D22E1C"/>
    <w:rsid w:val="00D23057"/>
    <w:rsid w:val="00D230C0"/>
    <w:rsid w:val="00D2363A"/>
    <w:rsid w:val="00D23CAA"/>
    <w:rsid w:val="00D24E5E"/>
    <w:rsid w:val="00D25B45"/>
    <w:rsid w:val="00D25CFD"/>
    <w:rsid w:val="00D25F2D"/>
    <w:rsid w:val="00D26C4A"/>
    <w:rsid w:val="00D2713C"/>
    <w:rsid w:val="00D274F6"/>
    <w:rsid w:val="00D27820"/>
    <w:rsid w:val="00D27A96"/>
    <w:rsid w:val="00D309F8"/>
    <w:rsid w:val="00D313BF"/>
    <w:rsid w:val="00D3274E"/>
    <w:rsid w:val="00D32D60"/>
    <w:rsid w:val="00D32D64"/>
    <w:rsid w:val="00D3317D"/>
    <w:rsid w:val="00D33849"/>
    <w:rsid w:val="00D34DC1"/>
    <w:rsid w:val="00D36C3D"/>
    <w:rsid w:val="00D37B17"/>
    <w:rsid w:val="00D40995"/>
    <w:rsid w:val="00D418E3"/>
    <w:rsid w:val="00D41A76"/>
    <w:rsid w:val="00D41AC3"/>
    <w:rsid w:val="00D42DEE"/>
    <w:rsid w:val="00D43032"/>
    <w:rsid w:val="00D434AE"/>
    <w:rsid w:val="00D43A2C"/>
    <w:rsid w:val="00D4426A"/>
    <w:rsid w:val="00D4517D"/>
    <w:rsid w:val="00D46A9F"/>
    <w:rsid w:val="00D500E0"/>
    <w:rsid w:val="00D50BF9"/>
    <w:rsid w:val="00D526BC"/>
    <w:rsid w:val="00D536D6"/>
    <w:rsid w:val="00D55424"/>
    <w:rsid w:val="00D55AB9"/>
    <w:rsid w:val="00D55CD3"/>
    <w:rsid w:val="00D56357"/>
    <w:rsid w:val="00D568B1"/>
    <w:rsid w:val="00D56DE7"/>
    <w:rsid w:val="00D60E4A"/>
    <w:rsid w:val="00D610BC"/>
    <w:rsid w:val="00D615A3"/>
    <w:rsid w:val="00D6198A"/>
    <w:rsid w:val="00D61AB6"/>
    <w:rsid w:val="00D61BEB"/>
    <w:rsid w:val="00D622ED"/>
    <w:rsid w:val="00D638A3"/>
    <w:rsid w:val="00D6456D"/>
    <w:rsid w:val="00D65743"/>
    <w:rsid w:val="00D65C7D"/>
    <w:rsid w:val="00D65CE3"/>
    <w:rsid w:val="00D65EDF"/>
    <w:rsid w:val="00D669AA"/>
    <w:rsid w:val="00D67AA7"/>
    <w:rsid w:val="00D714C2"/>
    <w:rsid w:val="00D7154F"/>
    <w:rsid w:val="00D7186F"/>
    <w:rsid w:val="00D71FDE"/>
    <w:rsid w:val="00D72296"/>
    <w:rsid w:val="00D7261D"/>
    <w:rsid w:val="00D741EF"/>
    <w:rsid w:val="00D75BD7"/>
    <w:rsid w:val="00D76B76"/>
    <w:rsid w:val="00D76B8D"/>
    <w:rsid w:val="00D76E2B"/>
    <w:rsid w:val="00D7758A"/>
    <w:rsid w:val="00D80633"/>
    <w:rsid w:val="00D81C0D"/>
    <w:rsid w:val="00D8247B"/>
    <w:rsid w:val="00D82567"/>
    <w:rsid w:val="00D843E1"/>
    <w:rsid w:val="00D85850"/>
    <w:rsid w:val="00D86479"/>
    <w:rsid w:val="00D86981"/>
    <w:rsid w:val="00D86A7E"/>
    <w:rsid w:val="00D87E4C"/>
    <w:rsid w:val="00D906CB"/>
    <w:rsid w:val="00D90B5C"/>
    <w:rsid w:val="00D9178F"/>
    <w:rsid w:val="00D92F31"/>
    <w:rsid w:val="00D954A8"/>
    <w:rsid w:val="00D96154"/>
    <w:rsid w:val="00D977D7"/>
    <w:rsid w:val="00DA00B3"/>
    <w:rsid w:val="00DA0637"/>
    <w:rsid w:val="00DA066C"/>
    <w:rsid w:val="00DA1356"/>
    <w:rsid w:val="00DA13AF"/>
    <w:rsid w:val="00DA2FF2"/>
    <w:rsid w:val="00DA5302"/>
    <w:rsid w:val="00DA5488"/>
    <w:rsid w:val="00DA5A01"/>
    <w:rsid w:val="00DA5EF5"/>
    <w:rsid w:val="00DA6936"/>
    <w:rsid w:val="00DA693C"/>
    <w:rsid w:val="00DA74E3"/>
    <w:rsid w:val="00DB1261"/>
    <w:rsid w:val="00DB12BC"/>
    <w:rsid w:val="00DB13FE"/>
    <w:rsid w:val="00DB1503"/>
    <w:rsid w:val="00DB1E7B"/>
    <w:rsid w:val="00DB2139"/>
    <w:rsid w:val="00DB2B7A"/>
    <w:rsid w:val="00DB394F"/>
    <w:rsid w:val="00DB3EDD"/>
    <w:rsid w:val="00DB6016"/>
    <w:rsid w:val="00DB7492"/>
    <w:rsid w:val="00DB7B41"/>
    <w:rsid w:val="00DC0A85"/>
    <w:rsid w:val="00DC1E4A"/>
    <w:rsid w:val="00DC24C1"/>
    <w:rsid w:val="00DC35D4"/>
    <w:rsid w:val="00DC36F6"/>
    <w:rsid w:val="00DC3D00"/>
    <w:rsid w:val="00DC3DB5"/>
    <w:rsid w:val="00DC7451"/>
    <w:rsid w:val="00DC7614"/>
    <w:rsid w:val="00DC770B"/>
    <w:rsid w:val="00DD0E3D"/>
    <w:rsid w:val="00DD112B"/>
    <w:rsid w:val="00DD2D8B"/>
    <w:rsid w:val="00DD300B"/>
    <w:rsid w:val="00DD3D2A"/>
    <w:rsid w:val="00DD4C1F"/>
    <w:rsid w:val="00DD5F12"/>
    <w:rsid w:val="00DD6951"/>
    <w:rsid w:val="00DD7117"/>
    <w:rsid w:val="00DD7737"/>
    <w:rsid w:val="00DD7AA8"/>
    <w:rsid w:val="00DD7CD0"/>
    <w:rsid w:val="00DE0D52"/>
    <w:rsid w:val="00DE1738"/>
    <w:rsid w:val="00DE2612"/>
    <w:rsid w:val="00DE26D5"/>
    <w:rsid w:val="00DE3DA2"/>
    <w:rsid w:val="00DE4001"/>
    <w:rsid w:val="00DE43E3"/>
    <w:rsid w:val="00DE5D6E"/>
    <w:rsid w:val="00DE6F0B"/>
    <w:rsid w:val="00DE7208"/>
    <w:rsid w:val="00DE7581"/>
    <w:rsid w:val="00DF0878"/>
    <w:rsid w:val="00DF0BB7"/>
    <w:rsid w:val="00DF1F4A"/>
    <w:rsid w:val="00DF21D0"/>
    <w:rsid w:val="00DF2CC4"/>
    <w:rsid w:val="00DF4741"/>
    <w:rsid w:val="00DF4BB1"/>
    <w:rsid w:val="00DF54BD"/>
    <w:rsid w:val="00DF5619"/>
    <w:rsid w:val="00DF5F52"/>
    <w:rsid w:val="00DF5FC6"/>
    <w:rsid w:val="00DF615F"/>
    <w:rsid w:val="00E007A3"/>
    <w:rsid w:val="00E00E12"/>
    <w:rsid w:val="00E017AB"/>
    <w:rsid w:val="00E01BC2"/>
    <w:rsid w:val="00E0203B"/>
    <w:rsid w:val="00E02627"/>
    <w:rsid w:val="00E03D77"/>
    <w:rsid w:val="00E047C6"/>
    <w:rsid w:val="00E055AE"/>
    <w:rsid w:val="00E061DF"/>
    <w:rsid w:val="00E067E5"/>
    <w:rsid w:val="00E1012A"/>
    <w:rsid w:val="00E10400"/>
    <w:rsid w:val="00E10472"/>
    <w:rsid w:val="00E10DDD"/>
    <w:rsid w:val="00E115C3"/>
    <w:rsid w:val="00E1165B"/>
    <w:rsid w:val="00E14038"/>
    <w:rsid w:val="00E1405C"/>
    <w:rsid w:val="00E1682E"/>
    <w:rsid w:val="00E176FC"/>
    <w:rsid w:val="00E20457"/>
    <w:rsid w:val="00E20744"/>
    <w:rsid w:val="00E20C68"/>
    <w:rsid w:val="00E2121A"/>
    <w:rsid w:val="00E214AD"/>
    <w:rsid w:val="00E21691"/>
    <w:rsid w:val="00E2171A"/>
    <w:rsid w:val="00E220EF"/>
    <w:rsid w:val="00E22757"/>
    <w:rsid w:val="00E23608"/>
    <w:rsid w:val="00E253EA"/>
    <w:rsid w:val="00E25F5E"/>
    <w:rsid w:val="00E26322"/>
    <w:rsid w:val="00E264AF"/>
    <w:rsid w:val="00E26BE7"/>
    <w:rsid w:val="00E26E78"/>
    <w:rsid w:val="00E26EE3"/>
    <w:rsid w:val="00E2760F"/>
    <w:rsid w:val="00E30525"/>
    <w:rsid w:val="00E30E02"/>
    <w:rsid w:val="00E30E55"/>
    <w:rsid w:val="00E3110E"/>
    <w:rsid w:val="00E32103"/>
    <w:rsid w:val="00E336F8"/>
    <w:rsid w:val="00E33F28"/>
    <w:rsid w:val="00E3402D"/>
    <w:rsid w:val="00E3419A"/>
    <w:rsid w:val="00E3439A"/>
    <w:rsid w:val="00E34446"/>
    <w:rsid w:val="00E34801"/>
    <w:rsid w:val="00E34CFA"/>
    <w:rsid w:val="00E34E3C"/>
    <w:rsid w:val="00E3562B"/>
    <w:rsid w:val="00E35BCF"/>
    <w:rsid w:val="00E37274"/>
    <w:rsid w:val="00E4043C"/>
    <w:rsid w:val="00E4088A"/>
    <w:rsid w:val="00E40E2D"/>
    <w:rsid w:val="00E42858"/>
    <w:rsid w:val="00E43D68"/>
    <w:rsid w:val="00E4514A"/>
    <w:rsid w:val="00E4523A"/>
    <w:rsid w:val="00E4543A"/>
    <w:rsid w:val="00E45AB9"/>
    <w:rsid w:val="00E468FF"/>
    <w:rsid w:val="00E4710F"/>
    <w:rsid w:val="00E47F25"/>
    <w:rsid w:val="00E5029D"/>
    <w:rsid w:val="00E5032C"/>
    <w:rsid w:val="00E504CE"/>
    <w:rsid w:val="00E51337"/>
    <w:rsid w:val="00E51614"/>
    <w:rsid w:val="00E52641"/>
    <w:rsid w:val="00E52D04"/>
    <w:rsid w:val="00E52D74"/>
    <w:rsid w:val="00E532B3"/>
    <w:rsid w:val="00E5404E"/>
    <w:rsid w:val="00E54500"/>
    <w:rsid w:val="00E548A1"/>
    <w:rsid w:val="00E5494E"/>
    <w:rsid w:val="00E5502C"/>
    <w:rsid w:val="00E553B5"/>
    <w:rsid w:val="00E55A9B"/>
    <w:rsid w:val="00E57945"/>
    <w:rsid w:val="00E579AB"/>
    <w:rsid w:val="00E57CE6"/>
    <w:rsid w:val="00E61837"/>
    <w:rsid w:val="00E61A7B"/>
    <w:rsid w:val="00E61FDD"/>
    <w:rsid w:val="00E62038"/>
    <w:rsid w:val="00E630D2"/>
    <w:rsid w:val="00E633D1"/>
    <w:rsid w:val="00E639D6"/>
    <w:rsid w:val="00E63E81"/>
    <w:rsid w:val="00E649AD"/>
    <w:rsid w:val="00E65F6D"/>
    <w:rsid w:val="00E660D4"/>
    <w:rsid w:val="00E665DC"/>
    <w:rsid w:val="00E66A66"/>
    <w:rsid w:val="00E66BD1"/>
    <w:rsid w:val="00E70CA7"/>
    <w:rsid w:val="00E70F01"/>
    <w:rsid w:val="00E716B4"/>
    <w:rsid w:val="00E717B6"/>
    <w:rsid w:val="00E71B9C"/>
    <w:rsid w:val="00E72469"/>
    <w:rsid w:val="00E726A0"/>
    <w:rsid w:val="00E75900"/>
    <w:rsid w:val="00E75BD7"/>
    <w:rsid w:val="00E75DEF"/>
    <w:rsid w:val="00E761D2"/>
    <w:rsid w:val="00E76371"/>
    <w:rsid w:val="00E7638F"/>
    <w:rsid w:val="00E76A7B"/>
    <w:rsid w:val="00E76E90"/>
    <w:rsid w:val="00E77993"/>
    <w:rsid w:val="00E80887"/>
    <w:rsid w:val="00E809AA"/>
    <w:rsid w:val="00E81554"/>
    <w:rsid w:val="00E81819"/>
    <w:rsid w:val="00E82104"/>
    <w:rsid w:val="00E828ED"/>
    <w:rsid w:val="00E82FC4"/>
    <w:rsid w:val="00E8373A"/>
    <w:rsid w:val="00E85072"/>
    <w:rsid w:val="00E85222"/>
    <w:rsid w:val="00E85567"/>
    <w:rsid w:val="00E86127"/>
    <w:rsid w:val="00E908C4"/>
    <w:rsid w:val="00E91778"/>
    <w:rsid w:val="00E925B0"/>
    <w:rsid w:val="00E925BB"/>
    <w:rsid w:val="00E94DC8"/>
    <w:rsid w:val="00E95EA6"/>
    <w:rsid w:val="00E96778"/>
    <w:rsid w:val="00E9711C"/>
    <w:rsid w:val="00E974D6"/>
    <w:rsid w:val="00E97DEE"/>
    <w:rsid w:val="00E97ECD"/>
    <w:rsid w:val="00EA0C10"/>
    <w:rsid w:val="00EA1107"/>
    <w:rsid w:val="00EA2113"/>
    <w:rsid w:val="00EA248B"/>
    <w:rsid w:val="00EA3535"/>
    <w:rsid w:val="00EA3640"/>
    <w:rsid w:val="00EA39A1"/>
    <w:rsid w:val="00EA49E8"/>
    <w:rsid w:val="00EA56E4"/>
    <w:rsid w:val="00EA5A26"/>
    <w:rsid w:val="00EA739D"/>
    <w:rsid w:val="00EA7C39"/>
    <w:rsid w:val="00EB04CC"/>
    <w:rsid w:val="00EB074E"/>
    <w:rsid w:val="00EB0A83"/>
    <w:rsid w:val="00EB0B0B"/>
    <w:rsid w:val="00EB1065"/>
    <w:rsid w:val="00EB156B"/>
    <w:rsid w:val="00EB29E7"/>
    <w:rsid w:val="00EB2D8B"/>
    <w:rsid w:val="00EB3A4E"/>
    <w:rsid w:val="00EB407E"/>
    <w:rsid w:val="00EB454E"/>
    <w:rsid w:val="00EB47CB"/>
    <w:rsid w:val="00EB496C"/>
    <w:rsid w:val="00EB55AD"/>
    <w:rsid w:val="00EB5843"/>
    <w:rsid w:val="00EB6ACE"/>
    <w:rsid w:val="00EB7414"/>
    <w:rsid w:val="00EB7858"/>
    <w:rsid w:val="00EC0111"/>
    <w:rsid w:val="00EC1E2B"/>
    <w:rsid w:val="00EC2EB4"/>
    <w:rsid w:val="00EC31A5"/>
    <w:rsid w:val="00EC32AC"/>
    <w:rsid w:val="00EC3A0D"/>
    <w:rsid w:val="00EC3AB7"/>
    <w:rsid w:val="00EC3AB8"/>
    <w:rsid w:val="00EC4F80"/>
    <w:rsid w:val="00EC5CDC"/>
    <w:rsid w:val="00EC65C4"/>
    <w:rsid w:val="00EC6B24"/>
    <w:rsid w:val="00EC6EB8"/>
    <w:rsid w:val="00EC70BE"/>
    <w:rsid w:val="00ED0C14"/>
    <w:rsid w:val="00ED11D3"/>
    <w:rsid w:val="00ED1714"/>
    <w:rsid w:val="00ED1942"/>
    <w:rsid w:val="00ED1EE0"/>
    <w:rsid w:val="00ED2103"/>
    <w:rsid w:val="00ED2579"/>
    <w:rsid w:val="00ED379C"/>
    <w:rsid w:val="00ED3DBA"/>
    <w:rsid w:val="00ED3E53"/>
    <w:rsid w:val="00ED4BB0"/>
    <w:rsid w:val="00ED54A2"/>
    <w:rsid w:val="00ED5BCB"/>
    <w:rsid w:val="00ED67DE"/>
    <w:rsid w:val="00ED72A8"/>
    <w:rsid w:val="00ED74DE"/>
    <w:rsid w:val="00ED751D"/>
    <w:rsid w:val="00EE0468"/>
    <w:rsid w:val="00EE0626"/>
    <w:rsid w:val="00EE27CA"/>
    <w:rsid w:val="00EE3427"/>
    <w:rsid w:val="00EE3C23"/>
    <w:rsid w:val="00EE4FF0"/>
    <w:rsid w:val="00EE5496"/>
    <w:rsid w:val="00EE5EF2"/>
    <w:rsid w:val="00EE6662"/>
    <w:rsid w:val="00EE6DC4"/>
    <w:rsid w:val="00EE6E26"/>
    <w:rsid w:val="00EF0FAD"/>
    <w:rsid w:val="00EF1F1F"/>
    <w:rsid w:val="00EF2763"/>
    <w:rsid w:val="00EF30E7"/>
    <w:rsid w:val="00EF38B8"/>
    <w:rsid w:val="00EF47D9"/>
    <w:rsid w:val="00EF4DF6"/>
    <w:rsid w:val="00EF52ED"/>
    <w:rsid w:val="00EF5E68"/>
    <w:rsid w:val="00EF6200"/>
    <w:rsid w:val="00EF6238"/>
    <w:rsid w:val="00EF6FE9"/>
    <w:rsid w:val="00EF7065"/>
    <w:rsid w:val="00EF7CA5"/>
    <w:rsid w:val="00F0054E"/>
    <w:rsid w:val="00F00BEC"/>
    <w:rsid w:val="00F0111D"/>
    <w:rsid w:val="00F012A9"/>
    <w:rsid w:val="00F01627"/>
    <w:rsid w:val="00F02273"/>
    <w:rsid w:val="00F03107"/>
    <w:rsid w:val="00F03D61"/>
    <w:rsid w:val="00F04F77"/>
    <w:rsid w:val="00F051F8"/>
    <w:rsid w:val="00F062FE"/>
    <w:rsid w:val="00F06BF0"/>
    <w:rsid w:val="00F06FB5"/>
    <w:rsid w:val="00F076D1"/>
    <w:rsid w:val="00F07D79"/>
    <w:rsid w:val="00F10C6C"/>
    <w:rsid w:val="00F114FA"/>
    <w:rsid w:val="00F12269"/>
    <w:rsid w:val="00F129D4"/>
    <w:rsid w:val="00F131C1"/>
    <w:rsid w:val="00F1322E"/>
    <w:rsid w:val="00F13536"/>
    <w:rsid w:val="00F14018"/>
    <w:rsid w:val="00F153E3"/>
    <w:rsid w:val="00F15B94"/>
    <w:rsid w:val="00F1795E"/>
    <w:rsid w:val="00F17981"/>
    <w:rsid w:val="00F17D9A"/>
    <w:rsid w:val="00F20235"/>
    <w:rsid w:val="00F213F9"/>
    <w:rsid w:val="00F226C5"/>
    <w:rsid w:val="00F2445D"/>
    <w:rsid w:val="00F254C6"/>
    <w:rsid w:val="00F25F95"/>
    <w:rsid w:val="00F27565"/>
    <w:rsid w:val="00F30477"/>
    <w:rsid w:val="00F30517"/>
    <w:rsid w:val="00F31569"/>
    <w:rsid w:val="00F3185B"/>
    <w:rsid w:val="00F31EB5"/>
    <w:rsid w:val="00F32888"/>
    <w:rsid w:val="00F32B1F"/>
    <w:rsid w:val="00F33216"/>
    <w:rsid w:val="00F34225"/>
    <w:rsid w:val="00F34D65"/>
    <w:rsid w:val="00F34DD4"/>
    <w:rsid w:val="00F3522D"/>
    <w:rsid w:val="00F3596B"/>
    <w:rsid w:val="00F36870"/>
    <w:rsid w:val="00F368AA"/>
    <w:rsid w:val="00F37018"/>
    <w:rsid w:val="00F37155"/>
    <w:rsid w:val="00F374F4"/>
    <w:rsid w:val="00F37AE5"/>
    <w:rsid w:val="00F417A8"/>
    <w:rsid w:val="00F42BC5"/>
    <w:rsid w:val="00F4311A"/>
    <w:rsid w:val="00F43C31"/>
    <w:rsid w:val="00F43C40"/>
    <w:rsid w:val="00F43CA4"/>
    <w:rsid w:val="00F43DED"/>
    <w:rsid w:val="00F440A5"/>
    <w:rsid w:val="00F44409"/>
    <w:rsid w:val="00F446D7"/>
    <w:rsid w:val="00F455EE"/>
    <w:rsid w:val="00F456F0"/>
    <w:rsid w:val="00F4642D"/>
    <w:rsid w:val="00F4791C"/>
    <w:rsid w:val="00F47C66"/>
    <w:rsid w:val="00F50146"/>
    <w:rsid w:val="00F501F4"/>
    <w:rsid w:val="00F50437"/>
    <w:rsid w:val="00F50CD3"/>
    <w:rsid w:val="00F50D5D"/>
    <w:rsid w:val="00F51767"/>
    <w:rsid w:val="00F5245B"/>
    <w:rsid w:val="00F53BE9"/>
    <w:rsid w:val="00F54344"/>
    <w:rsid w:val="00F545A4"/>
    <w:rsid w:val="00F54F6F"/>
    <w:rsid w:val="00F561F1"/>
    <w:rsid w:val="00F563F0"/>
    <w:rsid w:val="00F567A2"/>
    <w:rsid w:val="00F57696"/>
    <w:rsid w:val="00F576D8"/>
    <w:rsid w:val="00F5771A"/>
    <w:rsid w:val="00F60FD8"/>
    <w:rsid w:val="00F61516"/>
    <w:rsid w:val="00F62107"/>
    <w:rsid w:val="00F62327"/>
    <w:rsid w:val="00F631F5"/>
    <w:rsid w:val="00F6359E"/>
    <w:rsid w:val="00F63B63"/>
    <w:rsid w:val="00F65392"/>
    <w:rsid w:val="00F65C51"/>
    <w:rsid w:val="00F66372"/>
    <w:rsid w:val="00F66F03"/>
    <w:rsid w:val="00F67244"/>
    <w:rsid w:val="00F67AB9"/>
    <w:rsid w:val="00F70629"/>
    <w:rsid w:val="00F70704"/>
    <w:rsid w:val="00F7083C"/>
    <w:rsid w:val="00F72016"/>
    <w:rsid w:val="00F723BE"/>
    <w:rsid w:val="00F729B1"/>
    <w:rsid w:val="00F72DED"/>
    <w:rsid w:val="00F72FE3"/>
    <w:rsid w:val="00F734FE"/>
    <w:rsid w:val="00F73F6C"/>
    <w:rsid w:val="00F745AF"/>
    <w:rsid w:val="00F74A79"/>
    <w:rsid w:val="00F75780"/>
    <w:rsid w:val="00F757DD"/>
    <w:rsid w:val="00F75D8A"/>
    <w:rsid w:val="00F75DE5"/>
    <w:rsid w:val="00F768ED"/>
    <w:rsid w:val="00F778D2"/>
    <w:rsid w:val="00F80C2A"/>
    <w:rsid w:val="00F819BD"/>
    <w:rsid w:val="00F81F60"/>
    <w:rsid w:val="00F82297"/>
    <w:rsid w:val="00F82C04"/>
    <w:rsid w:val="00F83B0A"/>
    <w:rsid w:val="00F83E61"/>
    <w:rsid w:val="00F847FD"/>
    <w:rsid w:val="00F851B4"/>
    <w:rsid w:val="00F85373"/>
    <w:rsid w:val="00F85B8C"/>
    <w:rsid w:val="00F860BB"/>
    <w:rsid w:val="00F8635A"/>
    <w:rsid w:val="00F8644F"/>
    <w:rsid w:val="00F8693E"/>
    <w:rsid w:val="00F8701B"/>
    <w:rsid w:val="00F8702B"/>
    <w:rsid w:val="00F8771A"/>
    <w:rsid w:val="00F87D49"/>
    <w:rsid w:val="00F91CF7"/>
    <w:rsid w:val="00F91F98"/>
    <w:rsid w:val="00F9321C"/>
    <w:rsid w:val="00F93978"/>
    <w:rsid w:val="00F93E11"/>
    <w:rsid w:val="00F93FC0"/>
    <w:rsid w:val="00F942BF"/>
    <w:rsid w:val="00F94BD4"/>
    <w:rsid w:val="00F95935"/>
    <w:rsid w:val="00F95A05"/>
    <w:rsid w:val="00F964FA"/>
    <w:rsid w:val="00F967CA"/>
    <w:rsid w:val="00FA0505"/>
    <w:rsid w:val="00FA0526"/>
    <w:rsid w:val="00FA097C"/>
    <w:rsid w:val="00FA1317"/>
    <w:rsid w:val="00FA16D5"/>
    <w:rsid w:val="00FA1711"/>
    <w:rsid w:val="00FA17B1"/>
    <w:rsid w:val="00FA25F0"/>
    <w:rsid w:val="00FA3496"/>
    <w:rsid w:val="00FA45CC"/>
    <w:rsid w:val="00FA4A0D"/>
    <w:rsid w:val="00FA4E7B"/>
    <w:rsid w:val="00FA5466"/>
    <w:rsid w:val="00FA5475"/>
    <w:rsid w:val="00FA6C11"/>
    <w:rsid w:val="00FA70D5"/>
    <w:rsid w:val="00FB0080"/>
    <w:rsid w:val="00FB0725"/>
    <w:rsid w:val="00FB0817"/>
    <w:rsid w:val="00FB0A6B"/>
    <w:rsid w:val="00FB1244"/>
    <w:rsid w:val="00FB1901"/>
    <w:rsid w:val="00FB2A43"/>
    <w:rsid w:val="00FB4DB1"/>
    <w:rsid w:val="00FB66C5"/>
    <w:rsid w:val="00FC0288"/>
    <w:rsid w:val="00FC0A9C"/>
    <w:rsid w:val="00FC0BEC"/>
    <w:rsid w:val="00FC0D33"/>
    <w:rsid w:val="00FC0DEB"/>
    <w:rsid w:val="00FC13C6"/>
    <w:rsid w:val="00FC27B9"/>
    <w:rsid w:val="00FC2F9E"/>
    <w:rsid w:val="00FC3364"/>
    <w:rsid w:val="00FC3860"/>
    <w:rsid w:val="00FC47AA"/>
    <w:rsid w:val="00FC483A"/>
    <w:rsid w:val="00FC505B"/>
    <w:rsid w:val="00FC6854"/>
    <w:rsid w:val="00FC697A"/>
    <w:rsid w:val="00FC6B22"/>
    <w:rsid w:val="00FC6F08"/>
    <w:rsid w:val="00FC74CA"/>
    <w:rsid w:val="00FD051E"/>
    <w:rsid w:val="00FD121E"/>
    <w:rsid w:val="00FD2119"/>
    <w:rsid w:val="00FD2D34"/>
    <w:rsid w:val="00FD2E4E"/>
    <w:rsid w:val="00FD35C9"/>
    <w:rsid w:val="00FD684F"/>
    <w:rsid w:val="00FD74B7"/>
    <w:rsid w:val="00FD79B1"/>
    <w:rsid w:val="00FD7D9C"/>
    <w:rsid w:val="00FE093D"/>
    <w:rsid w:val="00FE215A"/>
    <w:rsid w:val="00FE348E"/>
    <w:rsid w:val="00FE4F9D"/>
    <w:rsid w:val="00FE53AE"/>
    <w:rsid w:val="00FE62F6"/>
    <w:rsid w:val="00FE67F5"/>
    <w:rsid w:val="00FE7A9A"/>
    <w:rsid w:val="00FE7D35"/>
    <w:rsid w:val="00FF22F4"/>
    <w:rsid w:val="00FF3C01"/>
    <w:rsid w:val="00FF51AF"/>
    <w:rsid w:val="00FF5208"/>
    <w:rsid w:val="00FF7197"/>
    <w:rsid w:val="00FF725D"/>
    <w:rsid w:val="00FF7C5C"/>
    <w:rsid w:val="01CBAF93"/>
    <w:rsid w:val="01F0E8A7"/>
    <w:rsid w:val="028B48AC"/>
    <w:rsid w:val="02A81AD6"/>
    <w:rsid w:val="02CC7362"/>
    <w:rsid w:val="02DDC4E7"/>
    <w:rsid w:val="02DE6E3B"/>
    <w:rsid w:val="02EC64FE"/>
    <w:rsid w:val="02FB541C"/>
    <w:rsid w:val="03179655"/>
    <w:rsid w:val="037C70EC"/>
    <w:rsid w:val="0397ECE1"/>
    <w:rsid w:val="03FD3C6A"/>
    <w:rsid w:val="04FC9A3B"/>
    <w:rsid w:val="0505A21F"/>
    <w:rsid w:val="051157E8"/>
    <w:rsid w:val="054E2F7B"/>
    <w:rsid w:val="05B21043"/>
    <w:rsid w:val="05FE2B7B"/>
    <w:rsid w:val="060C0C53"/>
    <w:rsid w:val="0619772E"/>
    <w:rsid w:val="063412A2"/>
    <w:rsid w:val="0688B0D1"/>
    <w:rsid w:val="07094CEA"/>
    <w:rsid w:val="079DEB4C"/>
    <w:rsid w:val="07BD07F6"/>
    <w:rsid w:val="07F2FFC3"/>
    <w:rsid w:val="0813E16A"/>
    <w:rsid w:val="08222352"/>
    <w:rsid w:val="0876327A"/>
    <w:rsid w:val="08C1AF9B"/>
    <w:rsid w:val="08F207D5"/>
    <w:rsid w:val="09210508"/>
    <w:rsid w:val="0957DF1C"/>
    <w:rsid w:val="0A0BAD8F"/>
    <w:rsid w:val="0A532BF5"/>
    <w:rsid w:val="0A5D4F4F"/>
    <w:rsid w:val="0A9CC202"/>
    <w:rsid w:val="0AD9D7BE"/>
    <w:rsid w:val="0BC64F84"/>
    <w:rsid w:val="0C7F4EE8"/>
    <w:rsid w:val="0CCF0B05"/>
    <w:rsid w:val="0CEBD5DE"/>
    <w:rsid w:val="0D01A922"/>
    <w:rsid w:val="0D2B648F"/>
    <w:rsid w:val="0D31C8EC"/>
    <w:rsid w:val="0DFC4FFB"/>
    <w:rsid w:val="0E60D4C1"/>
    <w:rsid w:val="0EAFED9F"/>
    <w:rsid w:val="0EED250B"/>
    <w:rsid w:val="0F051FAF"/>
    <w:rsid w:val="0F4E109C"/>
    <w:rsid w:val="0F81943B"/>
    <w:rsid w:val="0FC5257E"/>
    <w:rsid w:val="10036C4F"/>
    <w:rsid w:val="10601F55"/>
    <w:rsid w:val="10D4D716"/>
    <w:rsid w:val="10F02F63"/>
    <w:rsid w:val="1195F152"/>
    <w:rsid w:val="11DCC967"/>
    <w:rsid w:val="12844AF0"/>
    <w:rsid w:val="12C09090"/>
    <w:rsid w:val="136693B5"/>
    <w:rsid w:val="137CA79F"/>
    <w:rsid w:val="13F28455"/>
    <w:rsid w:val="14C1E098"/>
    <w:rsid w:val="15FAB0EB"/>
    <w:rsid w:val="164349DA"/>
    <w:rsid w:val="164F6070"/>
    <w:rsid w:val="17020681"/>
    <w:rsid w:val="17236558"/>
    <w:rsid w:val="1733E0CA"/>
    <w:rsid w:val="1762174B"/>
    <w:rsid w:val="181866DB"/>
    <w:rsid w:val="18735847"/>
    <w:rsid w:val="1995E933"/>
    <w:rsid w:val="1998A288"/>
    <w:rsid w:val="19A25878"/>
    <w:rsid w:val="1A12E926"/>
    <w:rsid w:val="1A9325D0"/>
    <w:rsid w:val="1B2CA870"/>
    <w:rsid w:val="1C23D242"/>
    <w:rsid w:val="1C2F256B"/>
    <w:rsid w:val="1C6B0AEE"/>
    <w:rsid w:val="1CAC9130"/>
    <w:rsid w:val="1CC5CA33"/>
    <w:rsid w:val="1CE807FD"/>
    <w:rsid w:val="1D97DA37"/>
    <w:rsid w:val="1DED379D"/>
    <w:rsid w:val="1DF44D5C"/>
    <w:rsid w:val="1E310E3D"/>
    <w:rsid w:val="1E44432A"/>
    <w:rsid w:val="1E804926"/>
    <w:rsid w:val="1E93B174"/>
    <w:rsid w:val="1EE71DD6"/>
    <w:rsid w:val="1F017891"/>
    <w:rsid w:val="1F061C0B"/>
    <w:rsid w:val="1F4D9BC7"/>
    <w:rsid w:val="1FA07A99"/>
    <w:rsid w:val="1FD2FC01"/>
    <w:rsid w:val="201097FC"/>
    <w:rsid w:val="201F8439"/>
    <w:rsid w:val="20408524"/>
    <w:rsid w:val="204ED6AA"/>
    <w:rsid w:val="205207B9"/>
    <w:rsid w:val="21487EE1"/>
    <w:rsid w:val="215337A2"/>
    <w:rsid w:val="2157AAB4"/>
    <w:rsid w:val="2187BD08"/>
    <w:rsid w:val="224F576B"/>
    <w:rsid w:val="22E52834"/>
    <w:rsid w:val="2343B1D6"/>
    <w:rsid w:val="2378A751"/>
    <w:rsid w:val="23830A38"/>
    <w:rsid w:val="23B330B5"/>
    <w:rsid w:val="241578B3"/>
    <w:rsid w:val="24592503"/>
    <w:rsid w:val="24B48723"/>
    <w:rsid w:val="24E7A193"/>
    <w:rsid w:val="2587391F"/>
    <w:rsid w:val="25C3D0FA"/>
    <w:rsid w:val="25E81E8D"/>
    <w:rsid w:val="263E7B05"/>
    <w:rsid w:val="263F454E"/>
    <w:rsid w:val="26876292"/>
    <w:rsid w:val="26A5E696"/>
    <w:rsid w:val="26D02DA7"/>
    <w:rsid w:val="2713214E"/>
    <w:rsid w:val="277011AA"/>
    <w:rsid w:val="278B630F"/>
    <w:rsid w:val="27B3A984"/>
    <w:rsid w:val="283B8C85"/>
    <w:rsid w:val="2863273A"/>
    <w:rsid w:val="287E87E5"/>
    <w:rsid w:val="28A2AE7D"/>
    <w:rsid w:val="28C36DCC"/>
    <w:rsid w:val="296F9B0C"/>
    <w:rsid w:val="29866589"/>
    <w:rsid w:val="29A86544"/>
    <w:rsid w:val="29E7CBD9"/>
    <w:rsid w:val="2ACD2BA1"/>
    <w:rsid w:val="2AD7E226"/>
    <w:rsid w:val="2B023814"/>
    <w:rsid w:val="2B0CC118"/>
    <w:rsid w:val="2CB86A02"/>
    <w:rsid w:val="2CBDC96B"/>
    <w:rsid w:val="2CDA2B83"/>
    <w:rsid w:val="2CE84248"/>
    <w:rsid w:val="2D172153"/>
    <w:rsid w:val="2D7A4376"/>
    <w:rsid w:val="2DE446FF"/>
    <w:rsid w:val="2E5D893C"/>
    <w:rsid w:val="2EFC1B6E"/>
    <w:rsid w:val="2F51E3CE"/>
    <w:rsid w:val="2FBBA0CC"/>
    <w:rsid w:val="3014AB85"/>
    <w:rsid w:val="3017ABFE"/>
    <w:rsid w:val="3036C8A8"/>
    <w:rsid w:val="304D16BF"/>
    <w:rsid w:val="304E2A9D"/>
    <w:rsid w:val="305ECF1E"/>
    <w:rsid w:val="30F47784"/>
    <w:rsid w:val="31002973"/>
    <w:rsid w:val="318A7080"/>
    <w:rsid w:val="31F93D97"/>
    <w:rsid w:val="3292F48C"/>
    <w:rsid w:val="32BFA90A"/>
    <w:rsid w:val="330C4F0A"/>
    <w:rsid w:val="336006CD"/>
    <w:rsid w:val="338705F3"/>
    <w:rsid w:val="33B6284C"/>
    <w:rsid w:val="355897A1"/>
    <w:rsid w:val="35D8F76B"/>
    <w:rsid w:val="36D89C3A"/>
    <w:rsid w:val="37147DE3"/>
    <w:rsid w:val="372220CF"/>
    <w:rsid w:val="379A7A84"/>
    <w:rsid w:val="37BFC6FB"/>
    <w:rsid w:val="386D7C2F"/>
    <w:rsid w:val="38C937BA"/>
    <w:rsid w:val="3913C335"/>
    <w:rsid w:val="39444FC9"/>
    <w:rsid w:val="398C5C77"/>
    <w:rsid w:val="3A1FC295"/>
    <w:rsid w:val="3A5C902E"/>
    <w:rsid w:val="3AB0F16D"/>
    <w:rsid w:val="3B016FF6"/>
    <w:rsid w:val="3B306B5A"/>
    <w:rsid w:val="3B5741E2"/>
    <w:rsid w:val="3BF6AA73"/>
    <w:rsid w:val="3C186D42"/>
    <w:rsid w:val="3C97E9FA"/>
    <w:rsid w:val="3CA58CE6"/>
    <w:rsid w:val="3CEED9F3"/>
    <w:rsid w:val="3CF065FE"/>
    <w:rsid w:val="3CF31243"/>
    <w:rsid w:val="3D994FD9"/>
    <w:rsid w:val="3D9BE475"/>
    <w:rsid w:val="3DFB3458"/>
    <w:rsid w:val="3E9A02A0"/>
    <w:rsid w:val="3F300151"/>
    <w:rsid w:val="3F488620"/>
    <w:rsid w:val="3F66D881"/>
    <w:rsid w:val="3F7550D1"/>
    <w:rsid w:val="40732F75"/>
    <w:rsid w:val="408ED40F"/>
    <w:rsid w:val="40B59297"/>
    <w:rsid w:val="40B731D2"/>
    <w:rsid w:val="40C5A45F"/>
    <w:rsid w:val="40FA5103"/>
    <w:rsid w:val="40FF5481"/>
    <w:rsid w:val="41755A12"/>
    <w:rsid w:val="41DBA183"/>
    <w:rsid w:val="422D27EE"/>
    <w:rsid w:val="42FC3B40"/>
    <w:rsid w:val="435C550F"/>
    <w:rsid w:val="43950A61"/>
    <w:rsid w:val="43A2D1BA"/>
    <w:rsid w:val="43B399A2"/>
    <w:rsid w:val="43B6EC71"/>
    <w:rsid w:val="44315A4D"/>
    <w:rsid w:val="446EA21A"/>
    <w:rsid w:val="45369C3E"/>
    <w:rsid w:val="45534F64"/>
    <w:rsid w:val="45DDAD8D"/>
    <w:rsid w:val="47776298"/>
    <w:rsid w:val="484A2923"/>
    <w:rsid w:val="48870AC5"/>
    <w:rsid w:val="48BAEEA4"/>
    <w:rsid w:val="48CE7FA2"/>
    <w:rsid w:val="49549E39"/>
    <w:rsid w:val="49C5D96C"/>
    <w:rsid w:val="49ED2058"/>
    <w:rsid w:val="4A955940"/>
    <w:rsid w:val="4AB11EB0"/>
    <w:rsid w:val="4B0620A5"/>
    <w:rsid w:val="4B418CAF"/>
    <w:rsid w:val="4D0116B1"/>
    <w:rsid w:val="4D94DFE8"/>
    <w:rsid w:val="4EBFF66C"/>
    <w:rsid w:val="4F9015B4"/>
    <w:rsid w:val="4FDE9CE4"/>
    <w:rsid w:val="500B6D68"/>
    <w:rsid w:val="50338304"/>
    <w:rsid w:val="50807222"/>
    <w:rsid w:val="50B04438"/>
    <w:rsid w:val="50CDEC08"/>
    <w:rsid w:val="50F558D5"/>
    <w:rsid w:val="50FA4E0F"/>
    <w:rsid w:val="51893E2C"/>
    <w:rsid w:val="52ACB082"/>
    <w:rsid w:val="52BA3199"/>
    <w:rsid w:val="52F897DD"/>
    <w:rsid w:val="539E1B75"/>
    <w:rsid w:val="53A284EA"/>
    <w:rsid w:val="53D5EF48"/>
    <w:rsid w:val="54217C94"/>
    <w:rsid w:val="543226B1"/>
    <w:rsid w:val="54365998"/>
    <w:rsid w:val="544954C9"/>
    <w:rsid w:val="548DE81D"/>
    <w:rsid w:val="54BF124B"/>
    <w:rsid w:val="55D5B60D"/>
    <w:rsid w:val="55DF02C9"/>
    <w:rsid w:val="5676A4A7"/>
    <w:rsid w:val="568C428F"/>
    <w:rsid w:val="56B30378"/>
    <w:rsid w:val="57528CAB"/>
    <w:rsid w:val="5762D707"/>
    <w:rsid w:val="57B7108F"/>
    <w:rsid w:val="58D79E33"/>
    <w:rsid w:val="58E18209"/>
    <w:rsid w:val="58F2EF98"/>
    <w:rsid w:val="5910B0A1"/>
    <w:rsid w:val="596D0365"/>
    <w:rsid w:val="59863766"/>
    <w:rsid w:val="5A017F25"/>
    <w:rsid w:val="5A39CC55"/>
    <w:rsid w:val="5A496ECE"/>
    <w:rsid w:val="5A564EBA"/>
    <w:rsid w:val="5A65955A"/>
    <w:rsid w:val="5A6A9CB2"/>
    <w:rsid w:val="5AAA4B76"/>
    <w:rsid w:val="5AC5AEE3"/>
    <w:rsid w:val="5B5E9E03"/>
    <w:rsid w:val="5B6927D7"/>
    <w:rsid w:val="5BA7D65F"/>
    <w:rsid w:val="5C210C25"/>
    <w:rsid w:val="5C96C34F"/>
    <w:rsid w:val="5CA9EC39"/>
    <w:rsid w:val="5CC4C894"/>
    <w:rsid w:val="5D807818"/>
    <w:rsid w:val="5E6CADA2"/>
    <w:rsid w:val="5E77FAEA"/>
    <w:rsid w:val="5E7FDC73"/>
    <w:rsid w:val="5EA20AF6"/>
    <w:rsid w:val="5F21943E"/>
    <w:rsid w:val="5F33C4BB"/>
    <w:rsid w:val="5F62C894"/>
    <w:rsid w:val="5FFA05B3"/>
    <w:rsid w:val="6015C484"/>
    <w:rsid w:val="604E395A"/>
    <w:rsid w:val="6126D23C"/>
    <w:rsid w:val="618EDFC7"/>
    <w:rsid w:val="61FF2D9A"/>
    <w:rsid w:val="62483842"/>
    <w:rsid w:val="6254B39C"/>
    <w:rsid w:val="632585C9"/>
    <w:rsid w:val="63333526"/>
    <w:rsid w:val="64366C88"/>
    <w:rsid w:val="6468CBC5"/>
    <w:rsid w:val="64A9E711"/>
    <w:rsid w:val="64BE7365"/>
    <w:rsid w:val="64C667F6"/>
    <w:rsid w:val="6577A5E3"/>
    <w:rsid w:val="6660BEA3"/>
    <w:rsid w:val="668054E8"/>
    <w:rsid w:val="66AB43E8"/>
    <w:rsid w:val="66D4BD81"/>
    <w:rsid w:val="67127ED6"/>
    <w:rsid w:val="6751EFAE"/>
    <w:rsid w:val="6794FD1E"/>
    <w:rsid w:val="67AA14E2"/>
    <w:rsid w:val="67D222F8"/>
    <w:rsid w:val="67DF75DC"/>
    <w:rsid w:val="687EC0DD"/>
    <w:rsid w:val="68A2E038"/>
    <w:rsid w:val="6AC8D035"/>
    <w:rsid w:val="6ADC9CF6"/>
    <w:rsid w:val="6AE10165"/>
    <w:rsid w:val="6AF2CEC2"/>
    <w:rsid w:val="6B895E6B"/>
    <w:rsid w:val="6BA3D623"/>
    <w:rsid w:val="6BB8708B"/>
    <w:rsid w:val="6C5495E8"/>
    <w:rsid w:val="6C7EC64B"/>
    <w:rsid w:val="6CFAA382"/>
    <w:rsid w:val="6DADDA69"/>
    <w:rsid w:val="6DCC2FAB"/>
    <w:rsid w:val="6DE56DEE"/>
    <w:rsid w:val="6DF00119"/>
    <w:rsid w:val="6E7A1A98"/>
    <w:rsid w:val="6E9926E2"/>
    <w:rsid w:val="6ECE8110"/>
    <w:rsid w:val="6F3562D4"/>
    <w:rsid w:val="6FBEB93A"/>
    <w:rsid w:val="704C38BB"/>
    <w:rsid w:val="70A09D3F"/>
    <w:rsid w:val="70A1C67D"/>
    <w:rsid w:val="70AFCC00"/>
    <w:rsid w:val="7121DA8E"/>
    <w:rsid w:val="714094C5"/>
    <w:rsid w:val="714FC838"/>
    <w:rsid w:val="71A5D97E"/>
    <w:rsid w:val="71C9448D"/>
    <w:rsid w:val="71E315B8"/>
    <w:rsid w:val="72396026"/>
    <w:rsid w:val="72B74BB6"/>
    <w:rsid w:val="72EBD11C"/>
    <w:rsid w:val="7310E6DA"/>
    <w:rsid w:val="73306DCF"/>
    <w:rsid w:val="73E81260"/>
    <w:rsid w:val="73E9890E"/>
    <w:rsid w:val="74666D28"/>
    <w:rsid w:val="7556DD72"/>
    <w:rsid w:val="760B7871"/>
    <w:rsid w:val="765AF840"/>
    <w:rsid w:val="76B7E89C"/>
    <w:rsid w:val="77511934"/>
    <w:rsid w:val="77C40D7D"/>
    <w:rsid w:val="78CEF30E"/>
    <w:rsid w:val="78D08D4A"/>
    <w:rsid w:val="7975CB51"/>
    <w:rsid w:val="798AB3A7"/>
    <w:rsid w:val="79C45321"/>
    <w:rsid w:val="79EBF0EA"/>
    <w:rsid w:val="7A05AC20"/>
    <w:rsid w:val="7B79B946"/>
    <w:rsid w:val="7B9083C3"/>
    <w:rsid w:val="7C6A4E4D"/>
    <w:rsid w:val="7CB2CC2B"/>
    <w:rsid w:val="7DB51312"/>
    <w:rsid w:val="7DD8F670"/>
    <w:rsid w:val="7E3B0EB3"/>
    <w:rsid w:val="7E449114"/>
    <w:rsid w:val="7E4DEAA7"/>
    <w:rsid w:val="7E9858D8"/>
    <w:rsid w:val="7EAD644F"/>
    <w:rsid w:val="7FDD204A"/>
    <w:rsid w:val="7FF3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906A9"/>
  <w15:chartTrackingRefBased/>
  <w15:docId w15:val="{440A4F1E-5922-4B93-9108-F3EF0760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A7E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AC3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sz w:val="32"/>
      <w:szCs w:val="32"/>
      <w:lang w:eastAsia="zh-TW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0FF7"/>
    <w:pPr>
      <w:keepNext/>
      <w:keepLines/>
      <w:spacing w:before="40" w:after="0" w:line="360" w:lineRule="auto"/>
      <w:outlineLvl w:val="1"/>
    </w:pPr>
    <w:rPr>
      <w:rFonts w:eastAsiaTheme="majorEastAsia" w:cstheme="majorBidi"/>
      <w:b/>
      <w:color w:val="0070C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54A2"/>
    <w:pPr>
      <w:keepNext/>
      <w:keepLines/>
      <w:spacing w:before="40" w:after="0" w:line="360" w:lineRule="auto"/>
      <w:outlineLvl w:val="2"/>
    </w:pPr>
    <w:rPr>
      <w:rFonts w:eastAsiaTheme="majorEastAsia" w:cstheme="majorBidi"/>
      <w:color w:val="0070C0"/>
      <w:szCs w:val="24"/>
      <w:lang w:eastAsia="zh-TW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39D2"/>
    <w:pPr>
      <w:keepNext/>
      <w:keepLines/>
      <w:spacing w:before="40" w:after="0" w:line="240" w:lineRule="auto"/>
      <w:outlineLvl w:val="3"/>
    </w:pPr>
    <w:rPr>
      <w:rFonts w:eastAsiaTheme="majorEastAsia" w:cstheme="majorBidi"/>
      <w:i/>
      <w:iCs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54A2"/>
    <w:rPr>
      <w:rFonts w:ascii="Arial" w:eastAsiaTheme="majorEastAsia" w:hAnsi="Arial" w:cstheme="majorBidi"/>
      <w:color w:val="0070C0"/>
      <w:sz w:val="24"/>
      <w:szCs w:val="24"/>
      <w:lang w:eastAsia="zh-TW"/>
    </w:rPr>
  </w:style>
  <w:style w:type="character" w:customStyle="1" w:styleId="Heading4Char">
    <w:name w:val="Heading 4 Char"/>
    <w:basedOn w:val="DefaultParagraphFont"/>
    <w:link w:val="Heading4"/>
    <w:uiPriority w:val="9"/>
    <w:rsid w:val="004B39D2"/>
    <w:rPr>
      <w:rFonts w:ascii="Arial" w:eastAsiaTheme="majorEastAsia" w:hAnsi="Arial" w:cstheme="majorBidi"/>
      <w:i/>
      <w:iCs/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3F5949"/>
    <w:pPr>
      <w:spacing w:after="0" w:line="240" w:lineRule="auto"/>
      <w:ind w:left="720"/>
      <w:contextualSpacing/>
    </w:pPr>
    <w:rPr>
      <w:rFonts w:ascii="Times New Roman" w:eastAsiaTheme="minorEastAsia" w:hAnsi="Times New Roman"/>
      <w:szCs w:val="24"/>
      <w:lang w:eastAsia="zh-TW"/>
    </w:rPr>
  </w:style>
  <w:style w:type="character" w:customStyle="1" w:styleId="Heading2Char">
    <w:name w:val="Heading 2 Char"/>
    <w:basedOn w:val="DefaultParagraphFont"/>
    <w:link w:val="Heading2"/>
    <w:uiPriority w:val="9"/>
    <w:rsid w:val="002F0FF7"/>
    <w:rPr>
      <w:rFonts w:ascii="Arial" w:eastAsiaTheme="majorEastAsia" w:hAnsi="Arial" w:cstheme="majorBidi"/>
      <w:b/>
      <w:color w:val="0070C0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41AC3"/>
    <w:rPr>
      <w:rFonts w:ascii="Arial" w:eastAsiaTheme="majorEastAsia" w:hAnsi="Arial" w:cstheme="majorBidi"/>
      <w:b/>
      <w:sz w:val="32"/>
      <w:szCs w:val="32"/>
      <w:lang w:eastAsia="zh-T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F594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3F594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F594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3F5949"/>
    <w:rPr>
      <w:b/>
      <w:bCs/>
      <w:sz w:val="20"/>
      <w:szCs w:val="20"/>
    </w:rPr>
  </w:style>
  <w:style w:type="character" w:customStyle="1" w:styleId="ListLabel1">
    <w:name w:val="ListLabel 1"/>
    <w:qFormat/>
    <w:rsid w:val="003F5949"/>
    <w:rPr>
      <w:rFonts w:cs="Courier New"/>
    </w:rPr>
  </w:style>
  <w:style w:type="character" w:customStyle="1" w:styleId="ListLabel2">
    <w:name w:val="ListLabel 2"/>
    <w:qFormat/>
    <w:rsid w:val="003F5949"/>
    <w:rPr>
      <w:rFonts w:cs="Courier New"/>
    </w:rPr>
  </w:style>
  <w:style w:type="character" w:customStyle="1" w:styleId="ListLabel3">
    <w:name w:val="ListLabel 3"/>
    <w:qFormat/>
    <w:rsid w:val="003F5949"/>
    <w:rPr>
      <w:rFonts w:cs="Courier New"/>
    </w:rPr>
  </w:style>
  <w:style w:type="paragraph" w:customStyle="1" w:styleId="Heading">
    <w:name w:val="Heading"/>
    <w:basedOn w:val="Normal"/>
    <w:next w:val="BodyText"/>
    <w:qFormat/>
    <w:rsid w:val="003F5949"/>
    <w:pPr>
      <w:keepNext/>
      <w:spacing w:before="240" w:after="120" w:line="240" w:lineRule="auto"/>
    </w:pPr>
    <w:rPr>
      <w:rFonts w:ascii="Liberation Sans" w:eastAsia="WenQuanYi Micro Hei" w:hAnsi="Liberation Sans" w:cs="Lohit Devanagari"/>
      <w:sz w:val="28"/>
      <w:szCs w:val="28"/>
      <w:lang w:eastAsia="zh-TW"/>
    </w:rPr>
  </w:style>
  <w:style w:type="paragraph" w:styleId="BodyText">
    <w:name w:val="Body Text"/>
    <w:basedOn w:val="Normal"/>
    <w:link w:val="BodyTextChar"/>
    <w:rsid w:val="003F5949"/>
    <w:pPr>
      <w:spacing w:after="140" w:line="276" w:lineRule="auto"/>
    </w:pPr>
    <w:rPr>
      <w:rFonts w:ascii="Times New Roman" w:eastAsiaTheme="minorEastAsia" w:hAnsi="Times New Roman"/>
      <w:szCs w:val="24"/>
      <w:lang w:eastAsia="zh-TW"/>
    </w:rPr>
  </w:style>
  <w:style w:type="character" w:customStyle="1" w:styleId="BodyTextChar">
    <w:name w:val="Body Text Char"/>
    <w:basedOn w:val="DefaultParagraphFont"/>
    <w:link w:val="BodyText"/>
    <w:rsid w:val="003F5949"/>
    <w:rPr>
      <w:rFonts w:ascii="Times New Roman" w:eastAsiaTheme="minorEastAsia" w:hAnsi="Times New Roman"/>
      <w:sz w:val="24"/>
      <w:szCs w:val="24"/>
      <w:lang w:eastAsia="zh-TW"/>
    </w:rPr>
  </w:style>
  <w:style w:type="paragraph" w:styleId="List">
    <w:name w:val="List"/>
    <w:basedOn w:val="BodyText"/>
    <w:rsid w:val="003F5949"/>
    <w:rPr>
      <w:rFonts w:cs="Lohit Devanagari"/>
    </w:rPr>
  </w:style>
  <w:style w:type="paragraph" w:styleId="Caption">
    <w:name w:val="caption"/>
    <w:basedOn w:val="Normal"/>
    <w:qFormat/>
    <w:rsid w:val="003F5949"/>
    <w:pPr>
      <w:suppressLineNumbers/>
      <w:spacing w:before="120" w:after="120" w:line="240" w:lineRule="auto"/>
    </w:pPr>
    <w:rPr>
      <w:rFonts w:ascii="Times New Roman" w:eastAsiaTheme="minorEastAsia" w:hAnsi="Times New Roman" w:cs="Lohit Devanagari"/>
      <w:i/>
      <w:iCs/>
      <w:szCs w:val="24"/>
      <w:lang w:eastAsia="zh-TW"/>
    </w:rPr>
  </w:style>
  <w:style w:type="paragraph" w:customStyle="1" w:styleId="Index">
    <w:name w:val="Index"/>
    <w:basedOn w:val="Normal"/>
    <w:qFormat/>
    <w:rsid w:val="003F5949"/>
    <w:pPr>
      <w:suppressLineNumbers/>
      <w:spacing w:after="0" w:line="240" w:lineRule="auto"/>
    </w:pPr>
    <w:rPr>
      <w:rFonts w:ascii="Times New Roman" w:eastAsiaTheme="minorEastAsia" w:hAnsi="Times New Roman" w:cs="Lohit Devanagari"/>
      <w:szCs w:val="24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F594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3F5949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3F5949"/>
    <w:pPr>
      <w:spacing w:after="0"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3F5949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3F5949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3F594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F5949"/>
    <w:pPr>
      <w:spacing w:after="0" w:line="240" w:lineRule="auto"/>
    </w:pPr>
    <w:rPr>
      <w:rFonts w:eastAsiaTheme="minorEastAsia"/>
      <w:sz w:val="24"/>
      <w:szCs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59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5949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30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B35"/>
  </w:style>
  <w:style w:type="paragraph" w:styleId="Footer">
    <w:name w:val="footer"/>
    <w:basedOn w:val="Normal"/>
    <w:link w:val="FooterChar"/>
    <w:uiPriority w:val="99"/>
    <w:unhideWhenUsed/>
    <w:rsid w:val="00130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B35"/>
  </w:style>
  <w:style w:type="character" w:customStyle="1" w:styleId="normaltextrun">
    <w:name w:val="normaltextrun"/>
    <w:basedOn w:val="DefaultParagraphFont"/>
    <w:rsid w:val="002D2F23"/>
  </w:style>
  <w:style w:type="character" w:customStyle="1" w:styleId="eop">
    <w:name w:val="eop"/>
    <w:basedOn w:val="DefaultParagraphFont"/>
    <w:rsid w:val="002D2F23"/>
  </w:style>
  <w:style w:type="paragraph" w:styleId="NoSpacing">
    <w:name w:val="No Spacing"/>
    <w:uiPriority w:val="1"/>
    <w:qFormat/>
    <w:rsid w:val="008643C4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6D03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4720D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0CEC"/>
    <w:pPr>
      <w:spacing w:after="0" w:line="240" w:lineRule="auto"/>
    </w:pPr>
    <w:rPr>
      <w:rFonts w:ascii="Arial" w:hAnsi="Arial"/>
      <w:sz w:val="24"/>
    </w:rPr>
  </w:style>
  <w:style w:type="character" w:customStyle="1" w:styleId="show-for-sr">
    <w:name w:val="show-for-sr"/>
    <w:basedOn w:val="DefaultParagraphFont"/>
    <w:rsid w:val="00D16432"/>
  </w:style>
  <w:style w:type="table" w:styleId="PlainTable2">
    <w:name w:val="Plain Table 2"/>
    <w:basedOn w:val="TableNormal"/>
    <w:uiPriority w:val="42"/>
    <w:rsid w:val="003E013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8351A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973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7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F560FAB8C82418116313ED2F3EAF9" ma:contentTypeVersion="11" ma:contentTypeDescription="Create a new document." ma:contentTypeScope="" ma:versionID="0f736e6ae8801afca2a6ed2c6ffa52a1">
  <xsd:schema xmlns:xsd="http://www.w3.org/2001/XMLSchema" xmlns:xs="http://www.w3.org/2001/XMLSchema" xmlns:p="http://schemas.microsoft.com/office/2006/metadata/properties" xmlns:ns3="07420ff7-4b34-4ce6-873c-680087e7f8e6" xmlns:ns4="822c0f2e-132b-4d83-903c-7501bed51f8c" targetNamespace="http://schemas.microsoft.com/office/2006/metadata/properties" ma:root="true" ma:fieldsID="6ff9c1d3b1d4426de931ed708af62e7d" ns3:_="" ns4:_="">
    <xsd:import namespace="07420ff7-4b34-4ce6-873c-680087e7f8e6"/>
    <xsd:import namespace="822c0f2e-132b-4d83-903c-7501bed51f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20ff7-4b34-4ce6-873c-680087e7f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c0f2e-132b-4d83-903c-7501bed51f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8EDC7-3198-4049-8959-B3518BDD09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A37FCC-196B-4475-A109-D5F39974B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20ff7-4b34-4ce6-873c-680087e7f8e6"/>
    <ds:schemaRef ds:uri="822c0f2e-132b-4d83-903c-7501bed51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A927F2-8F1C-43E3-B64C-9A88D93EB4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FFD450-A63A-5642-9CA3-24FD2754E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840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Thompson</dc:creator>
  <cp:keywords/>
  <dc:description/>
  <cp:lastModifiedBy>Ellen Thompson</cp:lastModifiedBy>
  <cp:revision>4</cp:revision>
  <dcterms:created xsi:type="dcterms:W3CDTF">2022-09-07T20:34:00Z</dcterms:created>
  <dcterms:modified xsi:type="dcterms:W3CDTF">2023-07-04T15:55:00Z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0x010100AB5F560FAB8C82418116313ED2F3EAF9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94a26f1d-d1cf-3cca-b891-ffea241f153a</vt:lpwstr>
  </property>
  <property fmtid="{D5CDD505-2E9C-101B-9397-08002B2CF9AE}" pid="5" name="Mendeley Citation Style_1">
    <vt:lpwstr>http://www.zotero.org/styles/american-medical-association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 11th edition</vt:lpwstr>
  </property>
  <property fmtid="{D5CDD505-2E9C-101B-9397-08002B2CF9AE}" pid="8" name="Mendeley Recent Style Id 1_1">
    <vt:lpwstr>http://www.zotero.org/styles/apa</vt:lpwstr>
  </property>
  <property fmtid="{D5CDD505-2E9C-101B-9397-08002B2CF9AE}" pid="9" name="Mendeley Recent Style Name 1_1">
    <vt:lpwstr>American Psychological Association 7th edition</vt:lpwstr>
  </property>
  <property fmtid="{D5CDD505-2E9C-101B-9397-08002B2CF9AE}" pid="10" name="Mendeley Recent Style Id 2_1">
    <vt:lpwstr>http://www.zotero.org/styles/american-sociological-association</vt:lpwstr>
  </property>
  <property fmtid="{D5CDD505-2E9C-101B-9397-08002B2CF9AE}" pid="11" name="Mendeley Recent Style Name 2_1">
    <vt:lpwstr>American Sociological Association 6th edition</vt:lpwstr>
  </property>
  <property fmtid="{D5CDD505-2E9C-101B-9397-08002B2CF9AE}" pid="12" name="Mendeley Recent Style Id 3_1">
    <vt:lpwstr>http://www.zotero.org/styles/chicago-author-date</vt:lpwstr>
  </property>
  <property fmtid="{D5CDD505-2E9C-101B-9397-08002B2CF9AE}" pid="13" name="Mendeley Recent Style Name 3_1">
    <vt:lpwstr>Chicago Manual of Style 17th edition (author-date)</vt:lpwstr>
  </property>
  <property fmtid="{D5CDD505-2E9C-101B-9397-08002B2CF9AE}" pid="14" name="Mendeley Recent Style Id 4_1">
    <vt:lpwstr>http://www.zotero.org/styles/harvard-cite-them-right</vt:lpwstr>
  </property>
  <property fmtid="{D5CDD505-2E9C-101B-9397-08002B2CF9AE}" pid="15" name="Mendeley Recent Style Name 4_1">
    <vt:lpwstr>Cite Them Right 10th edition - Harvard</vt:lpwstr>
  </property>
  <property fmtid="{D5CDD505-2E9C-101B-9397-08002B2CF9AE}" pid="16" name="Mendeley Recent Style Id 5_1">
    <vt:lpwstr>http://www.zotero.org/styles/ieee</vt:lpwstr>
  </property>
  <property fmtid="{D5CDD505-2E9C-101B-9397-08002B2CF9AE}" pid="17" name="Mendeley Recent Style Name 5_1">
    <vt:lpwstr>IEEE</vt:lpwstr>
  </property>
  <property fmtid="{D5CDD505-2E9C-101B-9397-08002B2CF9AE}" pid="18" name="Mendeley Recent Style Id 6_1">
    <vt:lpwstr>http://www.zotero.org/styles/modern-humanities-research-association</vt:lpwstr>
  </property>
  <property fmtid="{D5CDD505-2E9C-101B-9397-08002B2CF9AE}" pid="19" name="Mendeley Recent Style Name 6_1">
    <vt:lpwstr>Modern Humanities Research Association 3rd edition (note with bibliography)</vt:lpwstr>
  </property>
  <property fmtid="{D5CDD505-2E9C-101B-9397-08002B2CF9AE}" pid="20" name="Mendeley Recent Style Id 7_1">
    <vt:lpwstr>http://www.zotero.org/styles/modern-language-association</vt:lpwstr>
  </property>
  <property fmtid="{D5CDD505-2E9C-101B-9397-08002B2CF9AE}" pid="21" name="Mendeley Recent Style Name 7_1">
    <vt:lpwstr>Modern Language Association 8th edition</vt:lpwstr>
  </property>
  <property fmtid="{D5CDD505-2E9C-101B-9397-08002B2CF9AE}" pid="22" name="Mendeley Recent Style Id 8_1">
    <vt:lpwstr>http://www.zotero.org/styles/harvard-university-of-the-west-of-england</vt:lpwstr>
  </property>
  <property fmtid="{D5CDD505-2E9C-101B-9397-08002B2CF9AE}" pid="23" name="Mendeley Recent Style Name 8_1">
    <vt:lpwstr>University of the West of England (Bristol) - Harvard</vt:lpwstr>
  </property>
  <property fmtid="{D5CDD505-2E9C-101B-9397-08002B2CF9AE}" pid="24" name="Mendeley Recent Style Id 9_1">
    <vt:lpwstr>http://www.zotero.org/styles/vancouver</vt:lpwstr>
  </property>
  <property fmtid="{D5CDD505-2E9C-101B-9397-08002B2CF9AE}" pid="25" name="Mendeley Recent Style Name 9_1">
    <vt:lpwstr>Vancouver</vt:lpwstr>
  </property>
</Properties>
</file>