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5EE2" w14:textId="298F9070" w:rsidR="00D22692" w:rsidRPr="00563F06" w:rsidRDefault="00D22692" w:rsidP="00D22692">
      <w:pPr>
        <w:jc w:val="center"/>
        <w:rPr>
          <w:b/>
          <w:bCs/>
          <w:color w:val="000000"/>
        </w:rPr>
      </w:pPr>
      <w:r w:rsidRPr="00563F06">
        <w:rPr>
          <w:b/>
          <w:bCs/>
          <w:color w:val="000000"/>
        </w:rPr>
        <w:t>Supplementary Material</w:t>
      </w:r>
      <w:r w:rsidR="00906512" w:rsidRPr="00563F06">
        <w:rPr>
          <w:b/>
          <w:bCs/>
          <w:color w:val="000000"/>
        </w:rPr>
        <w:t xml:space="preserve"> </w:t>
      </w:r>
    </w:p>
    <w:p w14:paraId="5EDAA273" w14:textId="25C99D8E" w:rsidR="00D22692" w:rsidRPr="00D22692" w:rsidRDefault="00374EC2" w:rsidP="00FD0D94">
      <w:pPr>
        <w:tabs>
          <w:tab w:val="left" w:pos="5969"/>
          <w:tab w:val="left" w:pos="799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FD0D94">
        <w:rPr>
          <w:color w:val="000000"/>
          <w:sz w:val="20"/>
          <w:szCs w:val="20"/>
        </w:rPr>
        <w:tab/>
      </w:r>
    </w:p>
    <w:p w14:paraId="2B82F024" w14:textId="791FF011" w:rsidR="00DF0B26" w:rsidRDefault="00DF0B26" w:rsidP="00DF0B26">
      <w:pPr>
        <w:rPr>
          <w:b/>
          <w:bCs/>
          <w:color w:val="000000"/>
          <w:sz w:val="20"/>
          <w:szCs w:val="20"/>
        </w:rPr>
      </w:pPr>
      <w:r w:rsidRPr="00916F84">
        <w:rPr>
          <w:b/>
          <w:bCs/>
          <w:i/>
          <w:iCs/>
          <w:color w:val="000000"/>
          <w:sz w:val="20"/>
          <w:szCs w:val="20"/>
        </w:rPr>
        <w:t xml:space="preserve">Table </w:t>
      </w:r>
      <w:r w:rsidR="0028466A">
        <w:rPr>
          <w:b/>
          <w:bCs/>
          <w:i/>
          <w:iCs/>
          <w:color w:val="000000"/>
          <w:sz w:val="20"/>
          <w:szCs w:val="20"/>
        </w:rPr>
        <w:t>S</w:t>
      </w:r>
      <w:r w:rsidR="0093557D" w:rsidRPr="00916F84">
        <w:rPr>
          <w:b/>
          <w:bCs/>
          <w:i/>
          <w:iCs/>
          <w:color w:val="000000"/>
          <w:sz w:val="20"/>
          <w:szCs w:val="20"/>
        </w:rPr>
        <w:t>1</w:t>
      </w:r>
      <w:r w:rsidR="00E25DE6">
        <w:rPr>
          <w:b/>
          <w:bCs/>
          <w:i/>
          <w:i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Model estimated m</w:t>
      </w:r>
      <w:r w:rsidRPr="00B8500E">
        <w:rPr>
          <w:b/>
          <w:bCs/>
          <w:color w:val="000000"/>
          <w:sz w:val="20"/>
          <w:szCs w:val="20"/>
        </w:rPr>
        <w:t>eans</w:t>
      </w:r>
      <w:r>
        <w:rPr>
          <w:b/>
          <w:bCs/>
          <w:color w:val="000000"/>
          <w:sz w:val="20"/>
          <w:szCs w:val="20"/>
        </w:rPr>
        <w:t xml:space="preserve">, mean differences, </w:t>
      </w:r>
      <w:r w:rsidRPr="00B8500E">
        <w:rPr>
          <w:b/>
          <w:bCs/>
          <w:color w:val="000000"/>
          <w:sz w:val="20"/>
          <w:szCs w:val="20"/>
        </w:rPr>
        <w:t xml:space="preserve">95% confidence intervals </w:t>
      </w:r>
      <w:r>
        <w:rPr>
          <w:b/>
          <w:bCs/>
          <w:color w:val="000000"/>
          <w:sz w:val="20"/>
          <w:szCs w:val="20"/>
        </w:rPr>
        <w:t>and effect sizes at post-baseline time points</w:t>
      </w:r>
    </w:p>
    <w:p w14:paraId="59436314" w14:textId="77777777" w:rsidR="00DF0B26" w:rsidRDefault="00DF0B26" w:rsidP="00DF0B26">
      <w:pPr>
        <w:rPr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89"/>
        <w:gridCol w:w="1504"/>
        <w:gridCol w:w="1560"/>
        <w:gridCol w:w="2692"/>
        <w:gridCol w:w="2695"/>
        <w:gridCol w:w="2614"/>
      </w:tblGrid>
      <w:tr w:rsidR="00DF0B26" w:rsidRPr="006A7102" w14:paraId="7FA8A8E5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93CD37B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D89C7A8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CBT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29BD7E28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LDT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9D7D66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TAU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14:paraId="65E0AD16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CBT vs TAU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775D0892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LDT vs TAU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14:paraId="471EB23D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CBT vs LDT</w:t>
            </w:r>
          </w:p>
        </w:tc>
      </w:tr>
      <w:tr w:rsidR="00DF0B26" w:rsidRPr="006A7102" w14:paraId="0760C950" w14:textId="77777777" w:rsidTr="001C2844">
        <w:trPr>
          <w:trHeight w:val="164"/>
        </w:trPr>
        <w:tc>
          <w:tcPr>
            <w:tcW w:w="608" w:type="pct"/>
            <w:shd w:val="clear" w:color="auto" w:fill="auto"/>
            <w:noWrap/>
            <w:vAlign w:val="bottom"/>
          </w:tcPr>
          <w:p w14:paraId="04645820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8956BB7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Pr="006A7102">
              <w:rPr>
                <w:b/>
                <w:bCs/>
                <w:sz w:val="16"/>
                <w:szCs w:val="16"/>
              </w:rPr>
              <w:t>, 95%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CI</w:t>
            </w:r>
            <w:r w:rsidRPr="006A7102">
              <w:rPr>
                <w:b/>
                <w:bCs/>
                <w:sz w:val="16"/>
                <w:szCs w:val="16"/>
              </w:rPr>
              <w:t xml:space="preserve">, 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375205C7" w14:textId="6208608B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Pr="006A7102">
              <w:rPr>
                <w:b/>
                <w:bCs/>
                <w:sz w:val="16"/>
                <w:szCs w:val="16"/>
              </w:rPr>
              <w:t>, 95%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CI</w:t>
            </w:r>
            <w:r w:rsidR="00351EAE">
              <w:rPr>
                <w:b/>
                <w:bCs/>
                <w:i/>
                <w:iCs/>
                <w:sz w:val="16"/>
                <w:szCs w:val="16"/>
              </w:rPr>
              <w:t>, n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0B462E8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Pr="006A7102">
              <w:rPr>
                <w:b/>
                <w:bCs/>
                <w:sz w:val="16"/>
                <w:szCs w:val="16"/>
              </w:rPr>
              <w:t>, 95%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CI</w:t>
            </w:r>
            <w:r w:rsidRPr="006A7102">
              <w:rPr>
                <w:b/>
                <w:bCs/>
                <w:sz w:val="16"/>
                <w:szCs w:val="16"/>
              </w:rPr>
              <w:t xml:space="preserve">, 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965" w:type="pct"/>
            <w:shd w:val="clear" w:color="auto" w:fill="auto"/>
            <w:noWrap/>
          </w:tcPr>
          <w:p w14:paraId="0343404B" w14:textId="046D2B2C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Mean difference, 95%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CI</w:t>
            </w:r>
            <w:r w:rsidRPr="006A7102">
              <w:rPr>
                <w:b/>
                <w:bCs/>
                <w:sz w:val="16"/>
                <w:szCs w:val="16"/>
              </w:rPr>
              <w:t xml:space="preserve">, 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 xml:space="preserve">p </w:t>
            </w:r>
            <w:r w:rsidRPr="006A7102">
              <w:rPr>
                <w:b/>
                <w:bCs/>
                <w:sz w:val="16"/>
                <w:szCs w:val="16"/>
              </w:rPr>
              <w:t>value, effect size</w:t>
            </w:r>
          </w:p>
        </w:tc>
        <w:tc>
          <w:tcPr>
            <w:tcW w:w="966" w:type="pct"/>
            <w:shd w:val="clear" w:color="auto" w:fill="auto"/>
            <w:noWrap/>
          </w:tcPr>
          <w:p w14:paraId="460620D6" w14:textId="2CDA990D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Mean difference, 95%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CI</w:t>
            </w:r>
            <w:r w:rsidRPr="006A7102">
              <w:rPr>
                <w:b/>
                <w:bCs/>
                <w:sz w:val="16"/>
                <w:szCs w:val="16"/>
              </w:rPr>
              <w:t xml:space="preserve">, 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 xml:space="preserve">p </w:t>
            </w:r>
            <w:r w:rsidRPr="006A7102">
              <w:rPr>
                <w:b/>
                <w:bCs/>
                <w:sz w:val="16"/>
                <w:szCs w:val="16"/>
              </w:rPr>
              <w:t>value, effect size</w:t>
            </w:r>
          </w:p>
        </w:tc>
        <w:tc>
          <w:tcPr>
            <w:tcW w:w="937" w:type="pct"/>
            <w:shd w:val="clear" w:color="auto" w:fill="auto"/>
            <w:noWrap/>
          </w:tcPr>
          <w:p w14:paraId="7426964C" w14:textId="592E5C9D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Mean difference, 95%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>CI</w:t>
            </w:r>
            <w:r w:rsidRPr="006A7102">
              <w:rPr>
                <w:b/>
                <w:bCs/>
                <w:sz w:val="16"/>
                <w:szCs w:val="16"/>
              </w:rPr>
              <w:t xml:space="preserve">, </w:t>
            </w:r>
            <w:r w:rsidRPr="006A7102">
              <w:rPr>
                <w:b/>
                <w:bCs/>
                <w:i/>
                <w:iCs/>
                <w:sz w:val="16"/>
                <w:szCs w:val="16"/>
              </w:rPr>
              <w:t xml:space="preserve">p </w:t>
            </w:r>
            <w:r w:rsidRPr="006A7102">
              <w:rPr>
                <w:b/>
                <w:bCs/>
                <w:sz w:val="16"/>
                <w:szCs w:val="16"/>
              </w:rPr>
              <w:t xml:space="preserve">value, effect size </w:t>
            </w:r>
          </w:p>
        </w:tc>
      </w:tr>
      <w:tr w:rsidR="00DF0B26" w:rsidRPr="006A7102" w14:paraId="6326C06B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2717C487" w14:textId="0F9E8A23" w:rsidR="00DF0B26" w:rsidRPr="006A7102" w:rsidRDefault="008D1511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Primary </w:t>
            </w:r>
            <w:r w:rsidR="001C2EC0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utcome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55DB26F0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5371B25B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4BD43FD9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28A24C2A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7550A30C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318C019D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8D1511" w:rsidRPr="006A7102" w14:paraId="7412DDCB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0D95D831" w14:textId="6671E697" w:rsidR="008D1511" w:rsidRPr="006A7102" w:rsidRDefault="008D1511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ISI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48938CCB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5F8D1C0A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437992BC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29FF0DBD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38BEE487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0E51D2DB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BA0870" w:rsidRPr="006A7102" w14:paraId="6961B25D" w14:textId="77777777" w:rsidTr="001C2844">
        <w:trPr>
          <w:trHeight w:val="462"/>
        </w:trPr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0B0C7A6" w14:textId="4E37845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8E81207" w14:textId="6A3C87E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45; 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A0897DE" w14:textId="7174830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30; 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70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6B70D45" w14:textId="4370332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46; 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14:paraId="2784E004" w14:textId="539AD79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18; 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56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2F92CC07" w14:textId="619858A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32;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18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14:paraId="2DA9E277" w14:textId="2B59A75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93,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52;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38</w:t>
            </w:r>
          </w:p>
        </w:tc>
      </w:tr>
      <w:tr w:rsidR="00BA0870" w:rsidRPr="006A7102" w14:paraId="757F6C00" w14:textId="77777777" w:rsidTr="001C2844">
        <w:trPr>
          <w:trHeight w:val="479"/>
        </w:trPr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4049065" w14:textId="25FB55E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E246123" w14:textId="130C41A9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51; 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4AF4B83" w14:textId="7D099C4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51; 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64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3F0CB97" w14:textId="5531A1E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60; 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14:paraId="47BF2204" w14:textId="5007E72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64; 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0A88DC35" w14:textId="74B73419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58;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52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14:paraId="3F748E2F" w14:textId="32AA64B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</w:t>
            </w:r>
          </w:p>
        </w:tc>
      </w:tr>
      <w:tr w:rsidR="00BA0870" w:rsidRPr="006A7102" w14:paraId="0270F02F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45F2E6B" w14:textId="3E997D6F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284806F" w14:textId="5E10610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579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22;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703FF9B0" w14:textId="0D794AE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13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33; 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92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15ACD32" w14:textId="59F75C7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13; 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14:paraId="737EE588" w14:textId="30D2C99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70;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58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14:paraId="66388199" w14:textId="2D44FDA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47;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94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14:paraId="20D0B9B4" w14:textId="6E298BE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78;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17,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64</w:t>
            </w:r>
          </w:p>
        </w:tc>
      </w:tr>
      <w:tr w:rsidR="008D1511" w:rsidRPr="006A7102" w14:paraId="615219FB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3DCB23B2" w14:textId="63486649" w:rsidR="008D1511" w:rsidRPr="008D1511" w:rsidRDefault="008D1511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8D1511">
              <w:rPr>
                <w:b/>
                <w:bCs/>
                <w:sz w:val="16"/>
                <w:szCs w:val="16"/>
              </w:rPr>
              <w:t xml:space="preserve">Secondary </w:t>
            </w:r>
            <w:r w:rsidR="001C2EC0">
              <w:rPr>
                <w:b/>
                <w:bCs/>
                <w:sz w:val="16"/>
                <w:szCs w:val="16"/>
              </w:rPr>
              <w:t>O</w:t>
            </w:r>
            <w:r w:rsidRPr="008D1511">
              <w:rPr>
                <w:b/>
                <w:bCs/>
                <w:sz w:val="16"/>
                <w:szCs w:val="16"/>
              </w:rPr>
              <w:t>utcomes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352535B6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6F8A5CFC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2A1E0F88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</w:tcPr>
          <w:p w14:paraId="5E46A21B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</w:tcPr>
          <w:p w14:paraId="56C5CD82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</w:tcPr>
          <w:p w14:paraId="7D69DD0C" w14:textId="77777777" w:rsidR="008D1511" w:rsidRPr="006A7102" w:rsidRDefault="008D1511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DF0B26" w:rsidRPr="006A7102" w14:paraId="1DBBD0B5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41BADA9F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PROMIS Sleep Disturbance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3861CB4C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1AC102AC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79902EB6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2B5CFF18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29B302AD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537A8136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BA0870" w:rsidRPr="006A7102" w14:paraId="63EA41F0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49426C4C" w14:textId="68E7A359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4417076" w14:textId="00572A5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01; 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2D8411F8" w14:textId="6B59CC2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80; 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46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3EB22C4A" w14:textId="6914DF5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93; 56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5459DA83" w14:textId="6700763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72; 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39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620C64F" w14:textId="343642F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85; 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19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02647BB3" w14:textId="7048503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28;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19</w:t>
            </w:r>
          </w:p>
        </w:tc>
      </w:tr>
      <w:tr w:rsidR="00BA0870" w:rsidRPr="006A7102" w14:paraId="022B80A1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2CF09212" w14:textId="569EE12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4208D04" w14:textId="2D64B9E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56; 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0FCE8914" w14:textId="7A35319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66; 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91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016D87B5" w14:textId="1322F0D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24; 56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61FBCA26" w14:textId="0E85D9A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78; -6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88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386F1C5" w14:textId="43B94A7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65; 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44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3AF5C8F7" w14:textId="01FB6F4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98;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23</w:t>
            </w:r>
          </w:p>
        </w:tc>
      </w:tr>
      <w:tr w:rsidR="00BA0870" w:rsidRPr="006A7102" w14:paraId="2C8DF2DE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59F24C3F" w14:textId="414AEE1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F63E9BA" w14:textId="7287B59F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13; 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770A5112" w14:textId="638CD6F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87; 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29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1D50AD6" w14:textId="05B0A67F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92; 53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450D91C7" w14:textId="4E249BC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04; 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24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349E578F" w14:textId="59731AF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26;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84</w:t>
            </w:r>
            <w:r w:rsidR="00633C3F">
              <w:rPr>
                <w:sz w:val="16"/>
                <w:szCs w:val="16"/>
              </w:rPr>
              <w:t>)</w:t>
            </w:r>
            <w:r w:rsidRPr="009124D1">
              <w:rPr>
                <w:sz w:val="16"/>
                <w:szCs w:val="16"/>
              </w:rPr>
              <w:t xml:space="preserve">, </w:t>
            </w:r>
            <w:r w:rsidRPr="009124D1">
              <w:rPr>
                <w:i/>
                <w:iCs/>
                <w:sz w:val="16"/>
                <w:szCs w:val="16"/>
              </w:rPr>
              <w:t>p</w:t>
            </w:r>
            <w:r w:rsidR="009124D1" w:rsidRPr="009124D1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="009124D1">
              <w:rPr>
                <w:sz w:val="16"/>
                <w:szCs w:val="16"/>
              </w:rPr>
              <w:t>013,</w:t>
            </w:r>
            <w:r w:rsidRPr="006A7102">
              <w:rPr>
                <w:sz w:val="16"/>
                <w:szCs w:val="16"/>
              </w:rPr>
              <w:t xml:space="preserve">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73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3991E1BD" w14:textId="6D5D6C7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58;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51</w:t>
            </w:r>
          </w:p>
        </w:tc>
      </w:tr>
      <w:tr w:rsidR="00DF0B26" w:rsidRPr="006A7102" w14:paraId="432AD2A7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5CAAF501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Epworth Sleepiness Scale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258616B5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2421F473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45AB9952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6325CBCF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3C08A90E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334A444B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BA0870" w:rsidRPr="006A7102" w14:paraId="289BB6D8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5CE02F9A" w14:textId="3C592B0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F8F061B" w14:textId="763516E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96;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4CEA0782" w14:textId="6517E2E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96;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492EEDED" w14:textId="0F08B0E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286A85ED" w14:textId="32D3BC9A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96;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9A08CFF" w14:textId="618FCAC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89;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30,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08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3F4DD972" w14:textId="66CCEEC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82,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01</w:t>
            </w:r>
          </w:p>
        </w:tc>
      </w:tr>
      <w:tr w:rsidR="00BA0870" w:rsidRPr="006A7102" w14:paraId="0708E162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78C23A6E" w14:textId="5E8BF1C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E48967B" w14:textId="3DC4054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91;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51C1C4B9" w14:textId="0C4C1FC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85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11A4D775" w14:textId="6A04A2E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77; 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7BEA6CB5" w14:textId="4C4D180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38;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29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6B594759" w14:textId="1C545CA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20;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26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5B131B3D" w14:textId="3AAFBE2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13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30;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82,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</w:t>
            </w:r>
            <w:r w:rsidR="002125C0">
              <w:rPr>
                <w:sz w:val="16"/>
                <w:szCs w:val="16"/>
              </w:rPr>
              <w:t>4</w:t>
            </w:r>
          </w:p>
        </w:tc>
      </w:tr>
      <w:tr w:rsidR="00BA0870" w:rsidRPr="006A7102" w14:paraId="3E46F4B6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7ABB277E" w14:textId="16CE468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8E70422" w14:textId="18D97A1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90;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519673D4" w14:textId="5D110F7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86;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57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13E66003" w14:textId="0378A21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44;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07FE1E52" w14:textId="1C9BA06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28,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19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3ADDF15A" w14:textId="2476C67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99;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20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6F80E10F" w14:textId="77E08AE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93, 0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02</w:t>
            </w:r>
          </w:p>
        </w:tc>
      </w:tr>
      <w:tr w:rsidR="00DF0B26" w:rsidRPr="006A7102" w14:paraId="418417CE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4326B220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Karolinska Sleepiness Scale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3E8C3E75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2544D743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5D02E720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5369A2E5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169B1717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56D19669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BA0870" w:rsidRPr="006A7102" w14:paraId="6415C919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039215A1" w14:textId="7BBF46B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6546229" w14:textId="418D869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29;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3E4679DD" w14:textId="6AC0FED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41;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22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30BDEB41" w14:textId="442C3EE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47;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00F6D989" w14:textId="69C4D1C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41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90403BC" w14:textId="59ACBF1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70;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37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A100828" w14:textId="156822D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89;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89,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04</w:t>
            </w:r>
          </w:p>
        </w:tc>
      </w:tr>
      <w:tr w:rsidR="00BA0870" w:rsidRPr="006A7102" w14:paraId="4CCEA528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32D0AF15" w14:textId="2E5F3EE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AD97ACB" w14:textId="543129E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54;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54488022" w14:textId="66DAFB5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59;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18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7C686FA4" w14:textId="62BB4E5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36;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4D8FD7DF" w14:textId="44D4D81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08,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22595211" w14:textId="61A6C74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27;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57AE17A9" w14:textId="3C69416A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82;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89,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03</w:t>
            </w:r>
          </w:p>
        </w:tc>
      </w:tr>
      <w:tr w:rsidR="00BA0870" w:rsidRPr="006A7102" w14:paraId="5BCF901F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2EA2C58D" w14:textId="1DA3D5F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58179C8" w14:textId="6C6707B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57;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4329B30A" w14:textId="36A60C2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98;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60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31C6681E" w14:textId="0E40606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54; 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23950671" w14:textId="355E6E7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65;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06,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2724D1BA" w14:textId="7E5A878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21; -0</w:t>
            </w:r>
            <w:r w:rsidR="009D7581">
              <w:rPr>
                <w:sz w:val="16"/>
                <w:szCs w:val="16"/>
              </w:rPr>
              <w:t>.</w:t>
            </w:r>
            <w:r w:rsidRPr="000A22F7">
              <w:rPr>
                <w:sz w:val="16"/>
                <w:szCs w:val="16"/>
              </w:rPr>
              <w:t>36</w:t>
            </w:r>
            <w:r w:rsidR="00633C3F">
              <w:rPr>
                <w:sz w:val="16"/>
                <w:szCs w:val="16"/>
              </w:rPr>
              <w:t>)</w:t>
            </w:r>
            <w:r w:rsidRPr="000A22F7">
              <w:rPr>
                <w:sz w:val="16"/>
                <w:szCs w:val="16"/>
              </w:rPr>
              <w:t xml:space="preserve">, </w:t>
            </w:r>
            <w:r w:rsidRPr="000A22F7">
              <w:rPr>
                <w:i/>
                <w:iCs/>
                <w:sz w:val="16"/>
                <w:szCs w:val="16"/>
              </w:rPr>
              <w:t>p</w:t>
            </w:r>
            <w:r w:rsidR="000A22F7" w:rsidRPr="000A22F7">
              <w:rPr>
                <w:sz w:val="16"/>
                <w:szCs w:val="16"/>
              </w:rPr>
              <w:t>=</w:t>
            </w:r>
            <w:r w:rsidRPr="000A22F7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0A22F7">
              <w:rPr>
                <w:sz w:val="16"/>
                <w:szCs w:val="16"/>
              </w:rPr>
              <w:t>0</w:t>
            </w:r>
            <w:r w:rsidR="000A22F7" w:rsidRPr="000A22F7">
              <w:rPr>
                <w:sz w:val="16"/>
                <w:szCs w:val="16"/>
              </w:rPr>
              <w:t>07</w:t>
            </w:r>
            <w:r w:rsidRPr="006A7102">
              <w:rPr>
                <w:sz w:val="16"/>
                <w:szCs w:val="16"/>
              </w:rPr>
              <w:t>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76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A8E9AA5" w14:textId="3ECBE709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56;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37, 0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28</w:t>
            </w:r>
          </w:p>
        </w:tc>
      </w:tr>
      <w:tr w:rsidR="00DF0B26" w:rsidRPr="006A7102" w14:paraId="247CFFAE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44D8C97B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Fatigue Assessment Scale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4BB653D1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2CBA547D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034817E8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7FC9C03F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79E12E17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4EB22D34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BA0870" w:rsidRPr="006A7102" w14:paraId="2A02DEC2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6A697D3E" w14:textId="3753114F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lastRenderedPageBreak/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BF694DA" w14:textId="654D890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67; 13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6DB96D86" w14:textId="19EE0B0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85; 14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98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7DAB911B" w14:textId="10F5D33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11; 15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78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39EABA83" w14:textId="3A38E4A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49;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64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7D01F73F" w14:textId="05ABCDA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27;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29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F772CEA" w14:textId="5B3F5FE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66;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06,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36</w:t>
            </w:r>
          </w:p>
        </w:tc>
      </w:tr>
      <w:tr w:rsidR="00BA0870" w:rsidRPr="006A7102" w14:paraId="7F77D2D2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4B287279" w14:textId="0CEB2C3E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9BC560F" w14:textId="01CD15D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46; 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793E6FF0" w14:textId="47C12C5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84; 14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63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B593901" w14:textId="396CC57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58; 15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58ECCE14" w14:textId="0062BCB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51;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Pr="006A7102">
              <w:rPr>
                <w:sz w:val="16"/>
                <w:szCs w:val="16"/>
              </w:rPr>
              <w:t>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85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FAAB2B4" w14:textId="5EC084B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01;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38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22966A46" w14:textId="22CEC14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45;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47</w:t>
            </w:r>
          </w:p>
        </w:tc>
      </w:tr>
      <w:tr w:rsidR="00BA0870" w:rsidRPr="006A7102" w14:paraId="6C846E35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32DFC8DD" w14:textId="504C87B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E298274" w14:textId="1F56352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22; 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297E7083" w14:textId="3CACF2B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10; 13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59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72AF194B" w14:textId="3AD00EF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12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80; 15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426A4BEE" w14:textId="43B9EF3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21; 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001,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73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2EFC2B4" w14:textId="58D170A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36;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46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30D33AE" w14:textId="0DF4FFA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68;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26,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27</w:t>
            </w:r>
          </w:p>
        </w:tc>
      </w:tr>
      <w:tr w:rsidR="00DF0B26" w:rsidRPr="006A7102" w14:paraId="70A7241E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2F84C97C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PROMIS Depression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143278FC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6F581457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211141AC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2E1124E6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62C154FC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2DE621B0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BA0870" w:rsidRPr="006A7102" w14:paraId="4DA0AC46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5721822A" w14:textId="0A60A52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B8B7B6C" w14:textId="34BBF23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33; 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710AA2DE" w14:textId="4BB8094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28; 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65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4017072C" w14:textId="516A8EF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80; 52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4E7B0BCF" w14:textId="77CB0F1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18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76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23,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6180E275" w14:textId="3778E87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58;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24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287C8FAD" w14:textId="33386F9A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73; 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74, 0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06</w:t>
            </w:r>
          </w:p>
        </w:tc>
      </w:tr>
      <w:tr w:rsidR="00BA0870" w:rsidRPr="006A7102" w14:paraId="32075E4E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27FDDDC3" w14:textId="697AF68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1313DA2" w14:textId="164EEF8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29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50; 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691647BE" w14:textId="530DB0E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11; 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38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16CB2057" w14:textId="6D42467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11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90; 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09A454B1" w14:textId="251D4DF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57;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20,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051CECA" w14:textId="56C2642F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63;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16,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36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5D76CF9B" w14:textId="64A85E9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75; 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74, 0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08</w:t>
            </w:r>
          </w:p>
        </w:tc>
      </w:tr>
      <w:tr w:rsidR="00BA0870" w:rsidRPr="006A7102" w14:paraId="19607B76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5FB994E6" w14:textId="7F6B9B4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D922F17" w14:textId="5C28B9D4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59; 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1C258902" w14:textId="18DFBE2A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82; 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08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705CABF" w14:textId="68D5ABC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11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82; 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643FE3FE" w14:textId="2CE8F84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45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51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10,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21A629D" w14:textId="2D3767F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66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06;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</w:t>
            </w:r>
            <w:r w:rsidRPr="006A7102">
              <w:rPr>
                <w:i/>
                <w:iCs/>
                <w:sz w:val="16"/>
                <w:szCs w:val="16"/>
              </w:rPr>
              <w:t xml:space="preserve"> 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26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945E49F" w14:textId="79D6BB0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11; 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12</w:t>
            </w:r>
          </w:p>
        </w:tc>
      </w:tr>
      <w:tr w:rsidR="00DF0B26" w:rsidRPr="006A7102" w14:paraId="29F16424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256D243A" w14:textId="77777777" w:rsidR="00DF0B26" w:rsidRPr="006A7102" w:rsidRDefault="00DF0B26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b/>
                <w:bCs/>
                <w:sz w:val="16"/>
                <w:szCs w:val="16"/>
              </w:rPr>
              <w:t>PROMIS Anxiety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67138E0C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743D5F69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7182456A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2DADE088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028B7FFA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3CB940A2" w14:textId="77777777" w:rsidR="00DF0B26" w:rsidRPr="006A7102" w:rsidRDefault="00DF0B26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BA0870" w:rsidRPr="006A7102" w14:paraId="697495D5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2C9B8907" w14:textId="2463139A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5E4A41D" w14:textId="0010E3D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93; 53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0F78CCD2" w14:textId="672564C9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29; 52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66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2856576D" w14:textId="53B6F45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40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49; 54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1364C0D9" w14:textId="18A20CC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44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21; 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33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63,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06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B470CEA" w14:textId="36F6647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37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07;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12,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18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0FC73CCF" w14:textId="09FCD20D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93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70; 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26, 0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13</w:t>
            </w:r>
          </w:p>
        </w:tc>
      </w:tr>
      <w:tr w:rsidR="00BA0870" w:rsidRPr="006A7102" w14:paraId="6E887CAB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38A4F4E8" w14:textId="2C9C3E35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B542AAB" w14:textId="2EB4853B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49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50; 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56F5B969" w14:textId="44F406A2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03; 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73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2BD6E270" w14:textId="3E555F2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59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47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94; 53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24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6DB9AEBD" w14:textId="675D498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87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22; 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48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61,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12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7717084" w14:textId="0B5D0566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71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39;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97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36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25F62224" w14:textId="32644617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84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91; 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34, 0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25</w:t>
            </w:r>
          </w:p>
        </w:tc>
      </w:tr>
      <w:tr w:rsidR="00BA0870" w:rsidRPr="006A7102" w14:paraId="6BF29A20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052391CD" w14:textId="2727DA7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09D2BAE" w14:textId="162DF0D1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16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82; 50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50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68A1939E" w14:textId="6B1578F0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74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45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86; 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63</w:t>
            </w:r>
            <w:r w:rsidR="00633C3F">
              <w:rPr>
                <w:sz w:val="16"/>
                <w:szCs w:val="16"/>
              </w:rPr>
              <w:t>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19A8F356" w14:textId="68848B4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48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72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46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39; 51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05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>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018BE30B" w14:textId="17429E63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56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80; 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74,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6E91C455" w14:textId="294254E8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03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57; 3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62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99, 0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00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6925D894" w14:textId="16AFBA8C" w:rsidR="00BA0870" w:rsidRPr="006A7102" w:rsidRDefault="00BA0870" w:rsidP="006A7102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 xml:space="preserve">58 </w:t>
            </w:r>
            <w:r w:rsidR="00633C3F">
              <w:rPr>
                <w:sz w:val="16"/>
                <w:szCs w:val="16"/>
              </w:rPr>
              <w:t>(</w:t>
            </w:r>
            <w:r w:rsidRPr="006A7102">
              <w:rPr>
                <w:sz w:val="16"/>
                <w:szCs w:val="16"/>
              </w:rPr>
              <w:t>-4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15; 2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99</w:t>
            </w:r>
            <w:r w:rsidR="00633C3F">
              <w:rPr>
                <w:sz w:val="16"/>
                <w:szCs w:val="16"/>
              </w:rPr>
              <w:t>)</w:t>
            </w:r>
            <w:r w:rsidRPr="006A7102">
              <w:rPr>
                <w:sz w:val="16"/>
                <w:szCs w:val="16"/>
              </w:rPr>
              <w:t xml:space="preserve">, </w:t>
            </w:r>
            <w:r w:rsidRPr="006A7102">
              <w:rPr>
                <w:i/>
                <w:iCs/>
                <w:sz w:val="16"/>
                <w:szCs w:val="16"/>
              </w:rPr>
              <w:t>p</w:t>
            </w:r>
            <w:r w:rsidRPr="006A7102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75, -0</w:t>
            </w:r>
            <w:r w:rsidR="009D7581">
              <w:rPr>
                <w:sz w:val="16"/>
                <w:szCs w:val="16"/>
              </w:rPr>
              <w:t>.</w:t>
            </w:r>
            <w:r w:rsidRPr="006A7102">
              <w:rPr>
                <w:sz w:val="16"/>
                <w:szCs w:val="16"/>
              </w:rPr>
              <w:t>08</w:t>
            </w:r>
          </w:p>
        </w:tc>
      </w:tr>
      <w:tr w:rsidR="004D24C8" w:rsidRPr="006A7102" w14:paraId="781554B3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4A6C9670" w14:textId="391F93DC" w:rsidR="004D24C8" w:rsidRPr="004D24C8" w:rsidRDefault="004D24C8" w:rsidP="006A710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4D24C8">
              <w:rPr>
                <w:b/>
                <w:bCs/>
                <w:sz w:val="16"/>
                <w:szCs w:val="16"/>
              </w:rPr>
              <w:t xml:space="preserve">Other </w:t>
            </w:r>
            <w:r w:rsidR="00240670">
              <w:rPr>
                <w:b/>
                <w:bCs/>
                <w:sz w:val="16"/>
                <w:szCs w:val="16"/>
              </w:rPr>
              <w:t>O</w:t>
            </w:r>
            <w:r w:rsidRPr="004D24C8">
              <w:rPr>
                <w:b/>
                <w:bCs/>
                <w:sz w:val="16"/>
                <w:szCs w:val="16"/>
              </w:rPr>
              <w:t>utcomes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42D42DDD" w14:textId="77777777" w:rsidR="004D24C8" w:rsidRPr="006A7102" w:rsidRDefault="004D24C8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60F055B1" w14:textId="77777777" w:rsidR="004D24C8" w:rsidRPr="006A7102" w:rsidRDefault="004D24C8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7F146268" w14:textId="77777777" w:rsidR="004D24C8" w:rsidRPr="006A7102" w:rsidRDefault="004D24C8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4C101A54" w14:textId="77777777" w:rsidR="004D24C8" w:rsidRPr="006A7102" w:rsidRDefault="004D24C8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20CEEDBF" w14:textId="77777777" w:rsidR="004D24C8" w:rsidRPr="006A7102" w:rsidRDefault="004D24C8" w:rsidP="006A71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3D837B13" w14:textId="77777777" w:rsidR="004D24C8" w:rsidRPr="006A7102" w:rsidRDefault="004D24C8" w:rsidP="006A7102">
            <w:pPr>
              <w:pStyle w:val="NoSpacing"/>
              <w:rPr>
                <w:sz w:val="16"/>
                <w:szCs w:val="16"/>
              </w:rPr>
            </w:pPr>
          </w:p>
        </w:tc>
      </w:tr>
      <w:tr w:rsidR="00277CF7" w:rsidRPr="006A7102" w14:paraId="1F993732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5AD1459A" w14:textId="5895FF3D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</w:t>
            </w:r>
            <w:r w:rsidR="004D24C8">
              <w:rPr>
                <w:b/>
                <w:bCs/>
                <w:sz w:val="16"/>
                <w:szCs w:val="16"/>
              </w:rPr>
              <w:t xml:space="preserve">sleep time </w:t>
            </w:r>
            <w:r>
              <w:rPr>
                <w:b/>
                <w:bCs/>
                <w:sz w:val="16"/>
                <w:szCs w:val="16"/>
              </w:rPr>
              <w:t>(hrs)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29681C88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1A1B635A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27BF3449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6D459E06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22CC2D4A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0DF232F2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</w:tr>
      <w:tr w:rsidR="00277CF7" w:rsidRPr="006A7102" w14:paraId="25132B67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0AD75819" w14:textId="6B74C530" w:rsidR="00277CF7" w:rsidRPr="006A7102" w:rsidRDefault="00277CF7" w:rsidP="00277CF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25B71AE" w14:textId="300F1D17" w:rsidR="00277CF7" w:rsidRPr="000D21A4" w:rsidRDefault="001D1345" w:rsidP="000D21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80</w:t>
            </w:r>
            <w:r w:rsidR="00B97E49">
              <w:rPr>
                <w:sz w:val="16"/>
                <w:szCs w:val="16"/>
              </w:rPr>
              <w:t xml:space="preserve"> (6</w:t>
            </w:r>
            <w:r w:rsidR="009D7581">
              <w:rPr>
                <w:sz w:val="16"/>
                <w:szCs w:val="16"/>
              </w:rPr>
              <w:t>.</w:t>
            </w:r>
            <w:r w:rsidR="00B97E49">
              <w:rPr>
                <w:sz w:val="16"/>
                <w:szCs w:val="16"/>
              </w:rPr>
              <w:t>55; 7</w:t>
            </w:r>
            <w:r w:rsidR="009D7581">
              <w:rPr>
                <w:sz w:val="16"/>
                <w:szCs w:val="16"/>
              </w:rPr>
              <w:t>.</w:t>
            </w:r>
            <w:r w:rsidR="00B97E49">
              <w:rPr>
                <w:sz w:val="16"/>
                <w:szCs w:val="16"/>
              </w:rPr>
              <w:t>06), 37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0924D557" w14:textId="71A1BBD8" w:rsidR="00277CF7" w:rsidRPr="006A7102" w:rsidRDefault="005A23C4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64</w:t>
            </w:r>
            <w:r w:rsidR="00034608">
              <w:rPr>
                <w:sz w:val="16"/>
                <w:szCs w:val="16"/>
              </w:rPr>
              <w:t xml:space="preserve"> (6</w:t>
            </w:r>
            <w:r w:rsidR="009D7581">
              <w:rPr>
                <w:sz w:val="16"/>
                <w:szCs w:val="16"/>
              </w:rPr>
              <w:t>.</w:t>
            </w:r>
            <w:r w:rsidR="00034608">
              <w:rPr>
                <w:sz w:val="16"/>
                <w:szCs w:val="16"/>
              </w:rPr>
              <w:t>33; 6</w:t>
            </w:r>
            <w:r w:rsidR="009D7581">
              <w:rPr>
                <w:sz w:val="16"/>
                <w:szCs w:val="16"/>
              </w:rPr>
              <w:t>.</w:t>
            </w:r>
            <w:r w:rsidR="00034608">
              <w:rPr>
                <w:sz w:val="16"/>
                <w:szCs w:val="16"/>
              </w:rPr>
              <w:t>96)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51915C4" w14:textId="4F415C62" w:rsidR="00277CF7" w:rsidRPr="006A7102" w:rsidRDefault="007B2FBE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195BA3">
              <w:rPr>
                <w:sz w:val="16"/>
                <w:szCs w:val="16"/>
              </w:rPr>
              <w:t>29</w:t>
            </w:r>
            <w:r w:rsidR="00A515BF">
              <w:rPr>
                <w:sz w:val="16"/>
                <w:szCs w:val="16"/>
              </w:rPr>
              <w:t xml:space="preserve"> (</w:t>
            </w:r>
            <w:r w:rsidR="00C53112"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C53112">
              <w:rPr>
                <w:sz w:val="16"/>
                <w:szCs w:val="16"/>
              </w:rPr>
              <w:t>05; 6</w:t>
            </w:r>
            <w:r w:rsidR="009D7581">
              <w:rPr>
                <w:sz w:val="16"/>
                <w:szCs w:val="16"/>
              </w:rPr>
              <w:t>.</w:t>
            </w:r>
            <w:r w:rsidR="00C53112">
              <w:rPr>
                <w:sz w:val="16"/>
                <w:szCs w:val="16"/>
              </w:rPr>
              <w:t>53),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0E64E2A7" w14:textId="0F2F3AB5" w:rsidR="00277CF7" w:rsidRPr="006A7102" w:rsidRDefault="002C49FA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51</w:t>
            </w:r>
            <w:r w:rsidR="00625FD1">
              <w:rPr>
                <w:sz w:val="16"/>
                <w:szCs w:val="16"/>
              </w:rPr>
              <w:t xml:space="preserve"> (0</w:t>
            </w:r>
            <w:r w:rsidR="009D7581">
              <w:rPr>
                <w:sz w:val="16"/>
                <w:szCs w:val="16"/>
              </w:rPr>
              <w:t>.</w:t>
            </w:r>
            <w:r w:rsidR="00625FD1">
              <w:rPr>
                <w:sz w:val="16"/>
                <w:szCs w:val="16"/>
              </w:rPr>
              <w:t>20</w:t>
            </w:r>
            <w:r w:rsidR="00B97E49">
              <w:rPr>
                <w:sz w:val="16"/>
                <w:szCs w:val="16"/>
              </w:rPr>
              <w:t xml:space="preserve">; </w:t>
            </w:r>
            <w:r w:rsidR="00625FD1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625FD1">
              <w:rPr>
                <w:sz w:val="16"/>
                <w:szCs w:val="16"/>
              </w:rPr>
              <w:t>83),</w:t>
            </w:r>
            <w:r>
              <w:rPr>
                <w:sz w:val="16"/>
                <w:szCs w:val="16"/>
              </w:rPr>
              <w:t xml:space="preserve"> </w:t>
            </w:r>
            <w:r w:rsidRPr="002C49FA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625FD1">
              <w:rPr>
                <w:sz w:val="16"/>
                <w:szCs w:val="16"/>
              </w:rPr>
              <w:t>1, 0</w:t>
            </w:r>
            <w:r w:rsidR="009D7581">
              <w:rPr>
                <w:sz w:val="16"/>
                <w:szCs w:val="16"/>
              </w:rPr>
              <w:t>.</w:t>
            </w:r>
            <w:r w:rsidR="00625FD1">
              <w:rPr>
                <w:sz w:val="16"/>
                <w:szCs w:val="16"/>
              </w:rPr>
              <w:t>44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4F57DEC8" w14:textId="56C6CB76" w:rsidR="00277CF7" w:rsidRPr="006A7102" w:rsidRDefault="008062FD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36 (-0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02; 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73), </w:t>
            </w:r>
            <w:r w:rsidRPr="008062FD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552595">
              <w:rPr>
                <w:sz w:val="16"/>
                <w:szCs w:val="16"/>
              </w:rPr>
              <w:t>, 0</w:t>
            </w:r>
            <w:r w:rsidR="009D7581">
              <w:rPr>
                <w:sz w:val="16"/>
                <w:szCs w:val="16"/>
              </w:rPr>
              <w:t>.</w:t>
            </w:r>
            <w:r w:rsidR="00552595">
              <w:rPr>
                <w:sz w:val="16"/>
                <w:szCs w:val="16"/>
              </w:rPr>
              <w:t>31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790A8EBF" w14:textId="5A77A83E" w:rsidR="00277CF7" w:rsidRPr="006A7102" w:rsidRDefault="00991B96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16 (-0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18; 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50), </w:t>
            </w:r>
            <w:r w:rsidRPr="00991B96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</w:t>
            </w:r>
            <w:r w:rsidR="003431AE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3431AE">
              <w:rPr>
                <w:sz w:val="16"/>
                <w:szCs w:val="16"/>
              </w:rPr>
              <w:t>35, 0</w:t>
            </w:r>
            <w:r w:rsidR="009D7581">
              <w:rPr>
                <w:sz w:val="16"/>
                <w:szCs w:val="16"/>
              </w:rPr>
              <w:t>.</w:t>
            </w:r>
            <w:r w:rsidR="003431AE">
              <w:rPr>
                <w:sz w:val="16"/>
                <w:szCs w:val="16"/>
              </w:rPr>
              <w:t>14</w:t>
            </w:r>
          </w:p>
        </w:tc>
      </w:tr>
      <w:tr w:rsidR="00277CF7" w:rsidRPr="006A7102" w14:paraId="357FBAC8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75409E97" w14:textId="002D6AA5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B110FD3" w14:textId="5FAB3B34" w:rsidR="00277CF7" w:rsidRPr="006A7102" w:rsidRDefault="001D1345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B97E49">
              <w:rPr>
                <w:sz w:val="16"/>
                <w:szCs w:val="16"/>
              </w:rPr>
              <w:t xml:space="preserve"> (6</w:t>
            </w:r>
            <w:r w:rsidR="009D7581">
              <w:rPr>
                <w:sz w:val="16"/>
                <w:szCs w:val="16"/>
              </w:rPr>
              <w:t>.</w:t>
            </w:r>
            <w:r w:rsidR="00B97E49">
              <w:rPr>
                <w:sz w:val="16"/>
                <w:szCs w:val="16"/>
              </w:rPr>
              <w:t>80; 7</w:t>
            </w:r>
            <w:r w:rsidR="009D7581">
              <w:rPr>
                <w:sz w:val="16"/>
                <w:szCs w:val="16"/>
              </w:rPr>
              <w:t>.</w:t>
            </w:r>
            <w:r w:rsidR="00B97E49">
              <w:rPr>
                <w:sz w:val="16"/>
                <w:szCs w:val="16"/>
              </w:rPr>
              <w:t>36),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6898ECFD" w14:textId="1BF80FDC" w:rsidR="00277CF7" w:rsidRPr="006A7102" w:rsidRDefault="005A23C4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87</w:t>
            </w:r>
            <w:r w:rsidR="00396AEE">
              <w:rPr>
                <w:sz w:val="16"/>
                <w:szCs w:val="16"/>
              </w:rPr>
              <w:t xml:space="preserve"> (6</w:t>
            </w:r>
            <w:r w:rsidR="009D7581">
              <w:rPr>
                <w:sz w:val="16"/>
                <w:szCs w:val="16"/>
              </w:rPr>
              <w:t>.</w:t>
            </w:r>
            <w:r w:rsidR="00396AEE">
              <w:rPr>
                <w:sz w:val="16"/>
                <w:szCs w:val="16"/>
              </w:rPr>
              <w:t>51; 7</w:t>
            </w:r>
            <w:r w:rsidR="009D7581">
              <w:rPr>
                <w:sz w:val="16"/>
                <w:szCs w:val="16"/>
              </w:rPr>
              <w:t>.</w:t>
            </w:r>
            <w:r w:rsidR="00396AEE">
              <w:rPr>
                <w:sz w:val="16"/>
                <w:szCs w:val="16"/>
              </w:rPr>
              <w:t>22)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4DC88FDC" w14:textId="6D52E6A2" w:rsidR="00277CF7" w:rsidRPr="006A7102" w:rsidRDefault="007B2FBE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195BA3">
              <w:rPr>
                <w:sz w:val="16"/>
                <w:szCs w:val="16"/>
              </w:rPr>
              <w:t>39</w:t>
            </w:r>
            <w:r w:rsidR="00C41167">
              <w:rPr>
                <w:sz w:val="16"/>
                <w:szCs w:val="16"/>
              </w:rPr>
              <w:t xml:space="preserve"> (</w:t>
            </w:r>
            <w:r w:rsidR="00D523C8"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D523C8">
              <w:rPr>
                <w:sz w:val="16"/>
                <w:szCs w:val="16"/>
              </w:rPr>
              <w:t>08; 6</w:t>
            </w:r>
            <w:r w:rsidR="009D7581">
              <w:rPr>
                <w:sz w:val="16"/>
                <w:szCs w:val="16"/>
              </w:rPr>
              <w:t>.</w:t>
            </w:r>
            <w:r w:rsidR="00D523C8">
              <w:rPr>
                <w:sz w:val="16"/>
                <w:szCs w:val="16"/>
              </w:rPr>
              <w:t>69), 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2243BE9E" w14:textId="549B8CBB" w:rsidR="00277CF7" w:rsidRPr="006A7102" w:rsidRDefault="002C49FA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69</w:t>
            </w:r>
            <w:r w:rsidR="001578CE">
              <w:rPr>
                <w:sz w:val="16"/>
                <w:szCs w:val="16"/>
              </w:rPr>
              <w:t xml:space="preserve"> (0</w:t>
            </w:r>
            <w:r w:rsidR="009D7581">
              <w:rPr>
                <w:sz w:val="16"/>
                <w:szCs w:val="16"/>
              </w:rPr>
              <w:t>.</w:t>
            </w:r>
            <w:r w:rsidR="001578CE">
              <w:rPr>
                <w:sz w:val="16"/>
                <w:szCs w:val="16"/>
              </w:rPr>
              <w:t>51; 1</w:t>
            </w:r>
            <w:r w:rsidR="009D7581">
              <w:rPr>
                <w:sz w:val="16"/>
                <w:szCs w:val="16"/>
              </w:rPr>
              <w:t>.</w:t>
            </w:r>
            <w:r w:rsidR="001578CE">
              <w:rPr>
                <w:sz w:val="16"/>
                <w:szCs w:val="16"/>
              </w:rPr>
              <w:t>08)</w:t>
            </w:r>
            <w:r w:rsidR="0048372D">
              <w:rPr>
                <w:sz w:val="16"/>
                <w:szCs w:val="16"/>
              </w:rPr>
              <w:t>,</w:t>
            </w:r>
            <w:r w:rsidR="001578CE">
              <w:rPr>
                <w:sz w:val="16"/>
                <w:szCs w:val="16"/>
              </w:rPr>
              <w:t xml:space="preserve"> </w:t>
            </w:r>
            <w:r w:rsidR="001578CE" w:rsidRPr="001578CE">
              <w:rPr>
                <w:i/>
                <w:iCs/>
                <w:sz w:val="16"/>
                <w:szCs w:val="16"/>
              </w:rPr>
              <w:t>p</w:t>
            </w:r>
            <w:r w:rsidR="001578CE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="00C073D8">
              <w:rPr>
                <w:sz w:val="16"/>
                <w:szCs w:val="16"/>
              </w:rPr>
              <w:t xml:space="preserve">, </w:t>
            </w:r>
            <w:r w:rsidR="00252DC1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252DC1">
              <w:rPr>
                <w:sz w:val="16"/>
                <w:szCs w:val="16"/>
              </w:rPr>
              <w:t>59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BF4891E" w14:textId="0A1AEA13" w:rsidR="00277CF7" w:rsidRPr="006A7102" w:rsidRDefault="006800FA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 (0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02; 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94), </w:t>
            </w:r>
            <w:r w:rsidRPr="006800FA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04, </w:t>
            </w:r>
            <w:r w:rsidR="00691B03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691B03">
              <w:rPr>
                <w:sz w:val="16"/>
                <w:szCs w:val="16"/>
              </w:rPr>
              <w:t>41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0F3D15F3" w14:textId="629C2775" w:rsidR="00277CF7" w:rsidRPr="006A7102" w:rsidRDefault="005A1758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 (-0</w:t>
            </w:r>
            <w:r w:rsidR="009D7581">
              <w:rPr>
                <w:sz w:val="16"/>
                <w:szCs w:val="16"/>
              </w:rPr>
              <w:t>.</w:t>
            </w:r>
            <w:r w:rsidR="003502F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; 0</w:t>
            </w:r>
            <w:r w:rsidR="009D7581">
              <w:rPr>
                <w:sz w:val="16"/>
                <w:szCs w:val="16"/>
              </w:rPr>
              <w:t>.</w:t>
            </w:r>
            <w:r w:rsidR="003502FD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), </w:t>
            </w:r>
            <w:r w:rsidRPr="005A1758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36, </w:t>
            </w:r>
            <w:r w:rsidR="006C32AE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6C32AE">
              <w:rPr>
                <w:sz w:val="16"/>
                <w:szCs w:val="16"/>
              </w:rPr>
              <w:t>18</w:t>
            </w:r>
          </w:p>
        </w:tc>
      </w:tr>
      <w:tr w:rsidR="00277CF7" w:rsidRPr="006A7102" w14:paraId="5B9936B6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77AD7A12" w14:textId="1FD4D0B1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5310EEE" w14:textId="35290072" w:rsidR="00277CF7" w:rsidRPr="006A7102" w:rsidRDefault="001D1345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="00B97E49">
              <w:rPr>
                <w:sz w:val="16"/>
                <w:szCs w:val="16"/>
              </w:rPr>
              <w:t xml:space="preserve"> (</w:t>
            </w:r>
            <w:r w:rsidR="007F6D6A"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7F6D6A">
              <w:rPr>
                <w:sz w:val="16"/>
                <w:szCs w:val="16"/>
              </w:rPr>
              <w:t>68; 7</w:t>
            </w:r>
            <w:r w:rsidR="009D7581">
              <w:rPr>
                <w:sz w:val="16"/>
                <w:szCs w:val="16"/>
              </w:rPr>
              <w:t>.</w:t>
            </w:r>
            <w:r w:rsidR="007F6D6A">
              <w:rPr>
                <w:sz w:val="16"/>
                <w:szCs w:val="16"/>
              </w:rPr>
              <w:t>42),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5616AD2E" w14:textId="2A6BE216" w:rsidR="00277CF7" w:rsidRPr="006A7102" w:rsidRDefault="005A23C4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88</w:t>
            </w:r>
            <w:r w:rsidR="00396AEE">
              <w:rPr>
                <w:sz w:val="16"/>
                <w:szCs w:val="16"/>
              </w:rPr>
              <w:t xml:space="preserve"> (6</w:t>
            </w:r>
            <w:r w:rsidR="009D7581">
              <w:rPr>
                <w:sz w:val="16"/>
                <w:szCs w:val="16"/>
              </w:rPr>
              <w:t>.</w:t>
            </w:r>
            <w:r w:rsidR="00396AEE">
              <w:rPr>
                <w:sz w:val="16"/>
                <w:szCs w:val="16"/>
              </w:rPr>
              <w:t>48; 7</w:t>
            </w:r>
            <w:r w:rsidR="009D7581">
              <w:rPr>
                <w:sz w:val="16"/>
                <w:szCs w:val="16"/>
              </w:rPr>
              <w:t>.</w:t>
            </w:r>
            <w:r w:rsidR="00396AEE">
              <w:rPr>
                <w:sz w:val="16"/>
                <w:szCs w:val="16"/>
              </w:rPr>
              <w:t>29)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3EFEAD0E" w14:textId="0D94F13D" w:rsidR="00277CF7" w:rsidRPr="006A7102" w:rsidRDefault="007B2FBE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195BA3">
              <w:rPr>
                <w:sz w:val="16"/>
                <w:szCs w:val="16"/>
              </w:rPr>
              <w:t>52</w:t>
            </w:r>
            <w:r w:rsidR="00615176">
              <w:rPr>
                <w:sz w:val="16"/>
                <w:szCs w:val="16"/>
              </w:rPr>
              <w:t xml:space="preserve"> (</w:t>
            </w:r>
            <w:r w:rsidR="00F2168F"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 w:rsidR="00F2168F">
              <w:rPr>
                <w:sz w:val="16"/>
                <w:szCs w:val="16"/>
              </w:rPr>
              <w:t>17; 6</w:t>
            </w:r>
            <w:r w:rsidR="009D7581">
              <w:rPr>
                <w:sz w:val="16"/>
                <w:szCs w:val="16"/>
              </w:rPr>
              <w:t>.</w:t>
            </w:r>
            <w:r w:rsidR="00F2168F">
              <w:rPr>
                <w:sz w:val="16"/>
                <w:szCs w:val="16"/>
              </w:rPr>
              <w:t>86),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4B41C8C7" w14:textId="1DF9F784" w:rsidR="00277CF7" w:rsidRPr="006A7102" w:rsidRDefault="002C49FA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53</w:t>
            </w:r>
            <w:r w:rsidR="00E3406D">
              <w:rPr>
                <w:sz w:val="16"/>
                <w:szCs w:val="16"/>
              </w:rPr>
              <w:t xml:space="preserve"> (0</w:t>
            </w:r>
            <w:r w:rsidR="009D7581">
              <w:rPr>
                <w:sz w:val="16"/>
                <w:szCs w:val="16"/>
              </w:rPr>
              <w:t>.</w:t>
            </w:r>
            <w:r w:rsidR="00E3406D">
              <w:rPr>
                <w:sz w:val="16"/>
                <w:szCs w:val="16"/>
              </w:rPr>
              <w:t>04; 1</w:t>
            </w:r>
            <w:r w:rsidR="009D7581">
              <w:rPr>
                <w:sz w:val="16"/>
                <w:szCs w:val="16"/>
              </w:rPr>
              <w:t>.</w:t>
            </w:r>
            <w:r w:rsidR="00E3406D">
              <w:rPr>
                <w:sz w:val="16"/>
                <w:szCs w:val="16"/>
              </w:rPr>
              <w:t>03), p=0</w:t>
            </w:r>
            <w:r w:rsidR="009D7581">
              <w:rPr>
                <w:sz w:val="16"/>
                <w:szCs w:val="16"/>
              </w:rPr>
              <w:t>.</w:t>
            </w:r>
            <w:r w:rsidR="00E3406D">
              <w:rPr>
                <w:sz w:val="16"/>
                <w:szCs w:val="16"/>
              </w:rPr>
              <w:t>04, 0</w:t>
            </w:r>
            <w:r w:rsidR="009D7581">
              <w:rPr>
                <w:sz w:val="16"/>
                <w:szCs w:val="16"/>
              </w:rPr>
              <w:t>.</w:t>
            </w:r>
            <w:r w:rsidR="00E3406D">
              <w:rPr>
                <w:sz w:val="16"/>
                <w:szCs w:val="16"/>
              </w:rPr>
              <w:t>45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35C05A34" w14:textId="1A15073C" w:rsidR="00277CF7" w:rsidRPr="006A7102" w:rsidRDefault="00A9704F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37 (-0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15; 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89), </w:t>
            </w:r>
            <w:r w:rsidRPr="00A9704F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16, 0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2F51438D" w14:textId="2F3077B2" w:rsidR="00277CF7" w:rsidRPr="006A7102" w:rsidRDefault="003502FD" w:rsidP="00277C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 (-0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37; 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70)</w:t>
            </w:r>
            <w:r w:rsidR="00757FF5">
              <w:rPr>
                <w:sz w:val="16"/>
                <w:szCs w:val="16"/>
              </w:rPr>
              <w:t xml:space="preserve">, </w:t>
            </w:r>
            <w:r w:rsidR="00757FF5" w:rsidRPr="00757FF5">
              <w:rPr>
                <w:i/>
                <w:iCs/>
                <w:sz w:val="16"/>
                <w:szCs w:val="16"/>
              </w:rPr>
              <w:t>p</w:t>
            </w:r>
            <w:r w:rsidR="00757FF5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="00757FF5">
              <w:rPr>
                <w:sz w:val="16"/>
                <w:szCs w:val="16"/>
              </w:rPr>
              <w:t xml:space="preserve">55, </w:t>
            </w:r>
            <w:r w:rsidR="001E5561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1E5561">
              <w:rPr>
                <w:sz w:val="16"/>
                <w:szCs w:val="16"/>
              </w:rPr>
              <w:t>14</w:t>
            </w:r>
          </w:p>
        </w:tc>
      </w:tr>
      <w:tr w:rsidR="00277CF7" w:rsidRPr="006A7102" w14:paraId="130CB64D" w14:textId="77777777" w:rsidTr="001C2844">
        <w:trPr>
          <w:trHeight w:val="316"/>
        </w:trPr>
        <w:tc>
          <w:tcPr>
            <w:tcW w:w="608" w:type="pct"/>
            <w:shd w:val="clear" w:color="auto" w:fill="D9D9D9" w:themeFill="background1" w:themeFillShade="D9"/>
            <w:noWrap/>
            <w:vAlign w:val="bottom"/>
          </w:tcPr>
          <w:p w14:paraId="517304A1" w14:textId="62331646" w:rsidR="00277CF7" w:rsidRPr="00277CF7" w:rsidRDefault="00277CF7" w:rsidP="00277CF7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277CF7">
              <w:rPr>
                <w:b/>
                <w:bCs/>
                <w:sz w:val="16"/>
                <w:szCs w:val="16"/>
              </w:rPr>
              <w:t xml:space="preserve">Sleep </w:t>
            </w:r>
            <w:r w:rsidR="004D24C8">
              <w:rPr>
                <w:b/>
                <w:bCs/>
                <w:sz w:val="16"/>
                <w:szCs w:val="16"/>
              </w:rPr>
              <w:t>efficiency</w:t>
            </w:r>
            <w:r w:rsidRPr="00277CF7">
              <w:rPr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426" w:type="pct"/>
            <w:shd w:val="clear" w:color="auto" w:fill="D9D9D9" w:themeFill="background1" w:themeFillShade="D9"/>
            <w:noWrap/>
            <w:vAlign w:val="bottom"/>
          </w:tcPr>
          <w:p w14:paraId="448581A9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</w:tcPr>
          <w:p w14:paraId="50CBFCD2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bottom"/>
          </w:tcPr>
          <w:p w14:paraId="3CAEE89E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noWrap/>
            <w:vAlign w:val="bottom"/>
          </w:tcPr>
          <w:p w14:paraId="1D1ED78F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noWrap/>
            <w:vAlign w:val="bottom"/>
          </w:tcPr>
          <w:p w14:paraId="43403A7A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noWrap/>
            <w:vAlign w:val="bottom"/>
          </w:tcPr>
          <w:p w14:paraId="121036A3" w14:textId="77777777" w:rsidR="00277CF7" w:rsidRPr="006A7102" w:rsidRDefault="00277CF7" w:rsidP="00277CF7">
            <w:pPr>
              <w:pStyle w:val="NoSpacing"/>
              <w:rPr>
                <w:sz w:val="16"/>
                <w:szCs w:val="16"/>
              </w:rPr>
            </w:pPr>
          </w:p>
        </w:tc>
      </w:tr>
      <w:tr w:rsidR="00316D8E" w:rsidRPr="006A7102" w14:paraId="3D2DF9E5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7BC213DA" w14:textId="27D8928C" w:rsidR="00316D8E" w:rsidRPr="006A7102" w:rsidRDefault="00316D8E" w:rsidP="00316D8E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Midpoint-intervention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F8093BF" w14:textId="22DD3677" w:rsidR="00316D8E" w:rsidRPr="006A7102" w:rsidRDefault="00316D8E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 (73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46; 79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34), 3</w:t>
            </w:r>
            <w:r w:rsidR="009056F5">
              <w:rPr>
                <w:sz w:val="16"/>
                <w:szCs w:val="16"/>
              </w:rPr>
              <w:t>7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62B0E279" w14:textId="4E5765CF" w:rsidR="00316D8E" w:rsidRPr="006A7102" w:rsidRDefault="00E60F58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 (71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45; 78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36ED1EDD" w14:textId="6580A8E0" w:rsidR="00316D8E" w:rsidRPr="006A7102" w:rsidRDefault="000C149F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 (66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90; </w:t>
            </w:r>
            <w:r w:rsidR="00690025">
              <w:rPr>
                <w:sz w:val="16"/>
                <w:szCs w:val="16"/>
              </w:rPr>
              <w:t>72</w:t>
            </w:r>
            <w:r w:rsidR="009D7581">
              <w:rPr>
                <w:sz w:val="16"/>
                <w:szCs w:val="16"/>
              </w:rPr>
              <w:t>.</w:t>
            </w:r>
            <w:r w:rsidR="00690025">
              <w:rPr>
                <w:sz w:val="16"/>
                <w:szCs w:val="16"/>
              </w:rPr>
              <w:t>09), 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41C5D522" w14:textId="29343D27" w:rsidR="00316D8E" w:rsidRPr="006A7102" w:rsidRDefault="00936EBD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91 (</w:t>
            </w:r>
            <w:r w:rsidR="00B606C2">
              <w:rPr>
                <w:sz w:val="16"/>
                <w:szCs w:val="16"/>
              </w:rPr>
              <w:t>3</w:t>
            </w:r>
            <w:r w:rsidR="009D7581">
              <w:rPr>
                <w:sz w:val="16"/>
                <w:szCs w:val="16"/>
              </w:rPr>
              <w:t>.</w:t>
            </w:r>
            <w:r w:rsidR="00B606C2">
              <w:rPr>
                <w:sz w:val="16"/>
                <w:szCs w:val="16"/>
              </w:rPr>
              <w:t>36; 10</w:t>
            </w:r>
            <w:r w:rsidR="009D7581">
              <w:rPr>
                <w:sz w:val="16"/>
                <w:szCs w:val="16"/>
              </w:rPr>
              <w:t>.</w:t>
            </w:r>
            <w:r w:rsidR="00B606C2">
              <w:rPr>
                <w:sz w:val="16"/>
                <w:szCs w:val="16"/>
              </w:rPr>
              <w:t xml:space="preserve">45), </w:t>
            </w:r>
            <w:r w:rsidR="007C49C9" w:rsidRPr="007C49C9">
              <w:rPr>
                <w:i/>
                <w:iCs/>
                <w:sz w:val="16"/>
                <w:szCs w:val="16"/>
              </w:rPr>
              <w:t>p</w:t>
            </w:r>
            <w:r w:rsidR="007C49C9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="00132D4E">
              <w:rPr>
                <w:sz w:val="16"/>
                <w:szCs w:val="16"/>
              </w:rPr>
              <w:t xml:space="preserve">, </w:t>
            </w:r>
            <w:r w:rsidR="00536089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536089">
              <w:rPr>
                <w:sz w:val="16"/>
                <w:szCs w:val="16"/>
              </w:rPr>
              <w:t>55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5D8E52D1" w14:textId="383F9230" w:rsidR="00316D8E" w:rsidRPr="006A7102" w:rsidRDefault="00220FEB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 (1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32; 9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59), </w:t>
            </w:r>
            <w:r w:rsidRPr="00220FEB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01, </w:t>
            </w:r>
            <w:r w:rsidR="00F751EF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F751EF">
              <w:rPr>
                <w:sz w:val="16"/>
                <w:szCs w:val="16"/>
              </w:rPr>
              <w:t>43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380BF11F" w14:textId="21447759" w:rsidR="00316D8E" w:rsidRPr="006A7102" w:rsidRDefault="0005314E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 (-2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52; 5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42), </w:t>
            </w:r>
            <w:r w:rsidRPr="0005314E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47, </w:t>
            </w:r>
            <w:r w:rsidR="0097638C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97638C">
              <w:rPr>
                <w:sz w:val="16"/>
                <w:szCs w:val="16"/>
              </w:rPr>
              <w:t>12</w:t>
            </w:r>
          </w:p>
        </w:tc>
      </w:tr>
      <w:tr w:rsidR="00316D8E" w:rsidRPr="006A7102" w14:paraId="5AA03FA7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34B11A4C" w14:textId="50B6C9F3" w:rsidR="00316D8E" w:rsidRPr="006A7102" w:rsidRDefault="00316D8E" w:rsidP="00316D8E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Post-intervention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94A92FB" w14:textId="2D79F22A" w:rsidR="00316D8E" w:rsidRPr="006A7102" w:rsidRDefault="009056F5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 (75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79; 82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41),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0CF55199" w14:textId="75BFC5CD" w:rsidR="00316D8E" w:rsidRPr="006A7102" w:rsidRDefault="00583EB9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28 (73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50; 81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3A4806B7" w14:textId="1726EDA5" w:rsidR="00316D8E" w:rsidRPr="006A7102" w:rsidRDefault="0060636F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47 (67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38; 73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56) </w:t>
            </w:r>
            <w:r w:rsidR="00ED50F0">
              <w:rPr>
                <w:sz w:val="16"/>
                <w:szCs w:val="16"/>
              </w:rPr>
              <w:t>35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783673CB" w14:textId="040F28E4" w:rsidR="00316D8E" w:rsidRPr="006A7102" w:rsidRDefault="008E6B90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63 (4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33; 12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93</w:t>
            </w:r>
            <w:r w:rsidR="00132EE7">
              <w:rPr>
                <w:sz w:val="16"/>
                <w:szCs w:val="16"/>
              </w:rPr>
              <w:t xml:space="preserve">), </w:t>
            </w:r>
            <w:r w:rsidR="00132EE7" w:rsidRPr="00132EE7">
              <w:rPr>
                <w:i/>
                <w:iCs/>
                <w:sz w:val="16"/>
                <w:szCs w:val="16"/>
              </w:rPr>
              <w:t>p</w:t>
            </w:r>
            <w:r w:rsidR="00132EE7">
              <w:rPr>
                <w:sz w:val="16"/>
                <w:szCs w:val="16"/>
              </w:rPr>
              <w:t>&lt;</w:t>
            </w:r>
            <w:r w:rsidR="000A5F7D">
              <w:rPr>
                <w:sz w:val="16"/>
                <w:szCs w:val="16"/>
              </w:rPr>
              <w:t>0.001</w:t>
            </w:r>
            <w:r w:rsidR="00132EE7">
              <w:rPr>
                <w:sz w:val="16"/>
                <w:szCs w:val="16"/>
              </w:rPr>
              <w:t xml:space="preserve">, </w:t>
            </w:r>
            <w:r w:rsidR="00B40F52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B40F52">
              <w:rPr>
                <w:sz w:val="16"/>
                <w:szCs w:val="16"/>
              </w:rPr>
              <w:t>68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5C05205D" w14:textId="202980D9" w:rsidR="00316D8E" w:rsidRPr="006A7102" w:rsidRDefault="00683595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 (1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91; 11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71), </w:t>
            </w:r>
            <w:r w:rsidRPr="00683595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006</w:t>
            </w:r>
            <w:r w:rsidR="00B27508">
              <w:rPr>
                <w:sz w:val="16"/>
                <w:szCs w:val="16"/>
              </w:rPr>
              <w:t>, 0</w:t>
            </w:r>
            <w:r w:rsidR="009D7581">
              <w:rPr>
                <w:sz w:val="16"/>
                <w:szCs w:val="16"/>
              </w:rPr>
              <w:t>.</w:t>
            </w:r>
            <w:r w:rsidR="00B27508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4BB78619" w14:textId="1EBB3680" w:rsidR="00316D8E" w:rsidRPr="006A7102" w:rsidRDefault="00130FC3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82 (-3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19; 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82), </w:t>
            </w:r>
            <w:r w:rsidRPr="00130FC3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48, </w:t>
            </w:r>
            <w:r w:rsidR="00266E26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266E26">
              <w:rPr>
                <w:sz w:val="16"/>
                <w:szCs w:val="16"/>
              </w:rPr>
              <w:t>14</w:t>
            </w:r>
          </w:p>
        </w:tc>
      </w:tr>
      <w:tr w:rsidR="00316D8E" w:rsidRPr="006A7102" w14:paraId="07F3105B" w14:textId="77777777" w:rsidTr="001C2844">
        <w:trPr>
          <w:trHeight w:val="316"/>
        </w:trPr>
        <w:tc>
          <w:tcPr>
            <w:tcW w:w="608" w:type="pct"/>
            <w:shd w:val="clear" w:color="auto" w:fill="auto"/>
            <w:noWrap/>
            <w:vAlign w:val="bottom"/>
          </w:tcPr>
          <w:p w14:paraId="13187997" w14:textId="12C72D35" w:rsidR="00316D8E" w:rsidRPr="006A7102" w:rsidRDefault="00316D8E" w:rsidP="00316D8E">
            <w:pPr>
              <w:pStyle w:val="NoSpacing"/>
              <w:rPr>
                <w:sz w:val="16"/>
                <w:szCs w:val="16"/>
              </w:rPr>
            </w:pPr>
            <w:r w:rsidRPr="006A7102">
              <w:rPr>
                <w:sz w:val="16"/>
                <w:szCs w:val="16"/>
              </w:rPr>
              <w:t>Follow-up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CFD5B3E" w14:textId="3EF4AF84" w:rsidR="00316D8E" w:rsidRPr="006A7102" w:rsidRDefault="00035D8E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96 (74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98; 82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95), 35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14:paraId="0EA214A5" w14:textId="6B9CA29E" w:rsidR="00316D8E" w:rsidRPr="006A7102" w:rsidRDefault="00452E0A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56 (71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05; 80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07)</w:t>
            </w:r>
            <w:r w:rsidR="005A15FC">
              <w:rPr>
                <w:sz w:val="16"/>
                <w:szCs w:val="16"/>
              </w:rPr>
              <w:t>, 35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7AFEBD7A" w14:textId="022E58A8" w:rsidR="00316D8E" w:rsidRPr="006A7102" w:rsidRDefault="00CB5CE4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67 (68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74; 76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60)</w:t>
            </w:r>
            <w:r w:rsidR="00204940">
              <w:rPr>
                <w:sz w:val="16"/>
                <w:szCs w:val="16"/>
              </w:rPr>
              <w:t xml:space="preserve">, </w:t>
            </w:r>
            <w:r w:rsidR="00E41803">
              <w:rPr>
                <w:sz w:val="16"/>
                <w:szCs w:val="16"/>
              </w:rPr>
              <w:t>38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14:paraId="19B7F2B9" w14:textId="06278583" w:rsidR="00316D8E" w:rsidRPr="006A7102" w:rsidRDefault="003E7CB3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29 (0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92; 11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66, </w:t>
            </w:r>
            <w:r w:rsidRPr="003E7CB3"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02, </w:t>
            </w:r>
            <w:r w:rsidR="00DD7924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DD7924">
              <w:rPr>
                <w:sz w:val="16"/>
                <w:szCs w:val="16"/>
              </w:rPr>
              <w:t>50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40E7715C" w14:textId="7E318AE6" w:rsidR="00316D8E" w:rsidRPr="006A7102" w:rsidRDefault="00393EB3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88 (</w:t>
            </w:r>
            <w:r w:rsidR="00A9006B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="00A9006B">
              <w:rPr>
                <w:sz w:val="16"/>
                <w:szCs w:val="16"/>
              </w:rPr>
              <w:t>84; 8</w:t>
            </w:r>
            <w:r w:rsidR="009D7581">
              <w:rPr>
                <w:sz w:val="16"/>
                <w:szCs w:val="16"/>
              </w:rPr>
              <w:t>.</w:t>
            </w:r>
            <w:r w:rsidR="00A9006B">
              <w:rPr>
                <w:sz w:val="16"/>
                <w:szCs w:val="16"/>
              </w:rPr>
              <w:t xml:space="preserve">61), </w:t>
            </w:r>
            <w:r w:rsidR="00A9006B" w:rsidRPr="00A9006B">
              <w:rPr>
                <w:i/>
                <w:iCs/>
                <w:sz w:val="16"/>
                <w:szCs w:val="16"/>
              </w:rPr>
              <w:t>p</w:t>
            </w:r>
            <w:r w:rsidR="00A9006B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="00A9006B">
              <w:rPr>
                <w:sz w:val="16"/>
                <w:szCs w:val="16"/>
              </w:rPr>
              <w:t xml:space="preserve">34, </w:t>
            </w:r>
            <w:r w:rsidR="00D55203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D55203">
              <w:rPr>
                <w:sz w:val="16"/>
                <w:szCs w:val="16"/>
              </w:rPr>
              <w:t>23</w:t>
            </w:r>
          </w:p>
        </w:tc>
        <w:tc>
          <w:tcPr>
            <w:tcW w:w="937" w:type="pct"/>
            <w:shd w:val="clear" w:color="auto" w:fill="auto"/>
            <w:noWrap/>
            <w:vAlign w:val="bottom"/>
          </w:tcPr>
          <w:p w14:paraId="09F49B36" w14:textId="1472C231" w:rsidR="00316D8E" w:rsidRPr="006A7102" w:rsidRDefault="00B42618" w:rsidP="00316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D75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41 (</w:t>
            </w:r>
            <w:r w:rsidR="008F7E8B">
              <w:rPr>
                <w:sz w:val="16"/>
                <w:szCs w:val="16"/>
              </w:rPr>
              <w:t>-2</w:t>
            </w:r>
            <w:r w:rsidR="009D7581">
              <w:rPr>
                <w:sz w:val="16"/>
                <w:szCs w:val="16"/>
              </w:rPr>
              <w:t>.</w:t>
            </w:r>
            <w:r w:rsidR="008F7E8B">
              <w:rPr>
                <w:sz w:val="16"/>
                <w:szCs w:val="16"/>
              </w:rPr>
              <w:t>52; 9</w:t>
            </w:r>
            <w:r w:rsidR="009D7581">
              <w:rPr>
                <w:sz w:val="16"/>
                <w:szCs w:val="16"/>
              </w:rPr>
              <w:t>.</w:t>
            </w:r>
            <w:r w:rsidR="008F7E8B">
              <w:rPr>
                <w:sz w:val="16"/>
                <w:szCs w:val="16"/>
              </w:rPr>
              <w:t xml:space="preserve">33), </w:t>
            </w:r>
            <w:r w:rsidR="008F7E8B" w:rsidRPr="008F7E8B">
              <w:rPr>
                <w:i/>
                <w:iCs/>
                <w:sz w:val="16"/>
                <w:szCs w:val="16"/>
              </w:rPr>
              <w:t>p</w:t>
            </w:r>
            <w:r w:rsidR="008F7E8B">
              <w:rPr>
                <w:sz w:val="16"/>
                <w:szCs w:val="16"/>
              </w:rPr>
              <w:t>=0</w:t>
            </w:r>
            <w:r w:rsidR="009D7581">
              <w:rPr>
                <w:sz w:val="16"/>
                <w:szCs w:val="16"/>
              </w:rPr>
              <w:t>.</w:t>
            </w:r>
            <w:r w:rsidR="008F7E8B">
              <w:rPr>
                <w:sz w:val="16"/>
                <w:szCs w:val="16"/>
              </w:rPr>
              <w:t xml:space="preserve">26, </w:t>
            </w:r>
            <w:r w:rsidR="002037F0">
              <w:rPr>
                <w:sz w:val="16"/>
                <w:szCs w:val="16"/>
              </w:rPr>
              <w:t>0</w:t>
            </w:r>
            <w:r w:rsidR="009D7581">
              <w:rPr>
                <w:sz w:val="16"/>
                <w:szCs w:val="16"/>
              </w:rPr>
              <w:t>.</w:t>
            </w:r>
            <w:r w:rsidR="002037F0">
              <w:rPr>
                <w:sz w:val="16"/>
                <w:szCs w:val="16"/>
              </w:rPr>
              <w:t>27</w:t>
            </w:r>
          </w:p>
        </w:tc>
      </w:tr>
    </w:tbl>
    <w:p w14:paraId="387F948F" w14:textId="77777777" w:rsidR="0018574C" w:rsidRDefault="0018574C" w:rsidP="00BA0870">
      <w:pPr>
        <w:rPr>
          <w:i/>
          <w:iCs/>
          <w:sz w:val="20"/>
          <w:szCs w:val="20"/>
        </w:rPr>
      </w:pPr>
    </w:p>
    <w:p w14:paraId="2BBFB59F" w14:textId="495637EE" w:rsidR="00BA0870" w:rsidRPr="00D960AF" w:rsidRDefault="00BA0870" w:rsidP="00BA0870">
      <w:pPr>
        <w:rPr>
          <w:color w:val="000000"/>
          <w:sz w:val="20"/>
          <w:szCs w:val="20"/>
        </w:rPr>
      </w:pPr>
      <w:r w:rsidRPr="00D960AF">
        <w:rPr>
          <w:color w:val="000000"/>
          <w:sz w:val="20"/>
          <w:szCs w:val="20"/>
        </w:rPr>
        <w:t>CBT</w:t>
      </w:r>
      <w:r w:rsidR="00794C7E">
        <w:rPr>
          <w:color w:val="000000"/>
          <w:sz w:val="20"/>
          <w:szCs w:val="20"/>
        </w:rPr>
        <w:t>,</w:t>
      </w:r>
      <w:r w:rsidRPr="00D960AF">
        <w:rPr>
          <w:color w:val="000000"/>
          <w:sz w:val="20"/>
          <w:szCs w:val="20"/>
        </w:rPr>
        <w:t xml:space="preserve"> cognitive behavioural therapy</w:t>
      </w:r>
      <w:r w:rsidR="00794C7E">
        <w:rPr>
          <w:color w:val="000000"/>
          <w:sz w:val="20"/>
          <w:szCs w:val="20"/>
        </w:rPr>
        <w:t xml:space="preserve">; </w:t>
      </w:r>
      <w:r w:rsidRPr="00D960AF">
        <w:rPr>
          <w:color w:val="000000"/>
          <w:sz w:val="20"/>
          <w:szCs w:val="20"/>
        </w:rPr>
        <w:t>LDT</w:t>
      </w:r>
      <w:r w:rsidR="00794C7E">
        <w:rPr>
          <w:color w:val="000000"/>
          <w:sz w:val="20"/>
          <w:szCs w:val="20"/>
        </w:rPr>
        <w:t xml:space="preserve">, </w:t>
      </w:r>
      <w:r w:rsidRPr="00D960AF">
        <w:rPr>
          <w:color w:val="000000"/>
          <w:sz w:val="20"/>
          <w:szCs w:val="20"/>
        </w:rPr>
        <w:t>light dark therapy</w:t>
      </w:r>
      <w:r w:rsidR="00794C7E">
        <w:rPr>
          <w:color w:val="000000"/>
          <w:sz w:val="20"/>
          <w:szCs w:val="20"/>
        </w:rPr>
        <w:t xml:space="preserve">; </w:t>
      </w:r>
      <w:r w:rsidRPr="00D960AF">
        <w:rPr>
          <w:color w:val="000000"/>
          <w:sz w:val="20"/>
          <w:szCs w:val="20"/>
        </w:rPr>
        <w:t>TAU</w:t>
      </w:r>
      <w:r w:rsidR="00794C7E">
        <w:rPr>
          <w:color w:val="000000"/>
          <w:sz w:val="20"/>
          <w:szCs w:val="20"/>
        </w:rPr>
        <w:t xml:space="preserve">, </w:t>
      </w:r>
      <w:r w:rsidRPr="00D960AF">
        <w:rPr>
          <w:color w:val="000000"/>
          <w:sz w:val="20"/>
          <w:szCs w:val="20"/>
        </w:rPr>
        <w:t>treatment-as-usual</w:t>
      </w:r>
      <w:r w:rsidR="00794C7E">
        <w:rPr>
          <w:color w:val="000000"/>
          <w:sz w:val="20"/>
          <w:szCs w:val="20"/>
        </w:rPr>
        <w:t xml:space="preserve">; </w:t>
      </w:r>
      <w:r w:rsidRPr="00D960AF">
        <w:rPr>
          <w:i/>
          <w:iCs/>
          <w:color w:val="000000"/>
          <w:sz w:val="20"/>
          <w:szCs w:val="20"/>
        </w:rPr>
        <w:t>M</w:t>
      </w:r>
      <w:r w:rsidR="00794C7E">
        <w:rPr>
          <w:color w:val="000000"/>
          <w:sz w:val="20"/>
          <w:szCs w:val="20"/>
        </w:rPr>
        <w:t xml:space="preserve">, </w:t>
      </w:r>
      <w:r w:rsidRPr="00D960AF">
        <w:rPr>
          <w:color w:val="000000"/>
          <w:sz w:val="20"/>
          <w:szCs w:val="20"/>
        </w:rPr>
        <w:t>mean</w:t>
      </w:r>
      <w:r w:rsidR="00794C7E">
        <w:rPr>
          <w:color w:val="000000"/>
          <w:sz w:val="20"/>
          <w:szCs w:val="20"/>
        </w:rPr>
        <w:t xml:space="preserve">; </w:t>
      </w:r>
      <w:r w:rsidRPr="00D960AF">
        <w:rPr>
          <w:color w:val="000000"/>
          <w:sz w:val="20"/>
          <w:szCs w:val="20"/>
        </w:rPr>
        <w:t>95%</w:t>
      </w:r>
      <w:r w:rsidRPr="00D960AF">
        <w:rPr>
          <w:i/>
          <w:iCs/>
          <w:color w:val="000000"/>
          <w:sz w:val="20"/>
          <w:szCs w:val="20"/>
        </w:rPr>
        <w:t>CI</w:t>
      </w:r>
      <w:r w:rsidR="00794C7E">
        <w:rPr>
          <w:color w:val="000000"/>
          <w:sz w:val="20"/>
          <w:szCs w:val="20"/>
        </w:rPr>
        <w:t xml:space="preserve">, </w:t>
      </w:r>
      <w:r w:rsidRPr="00D960AF">
        <w:rPr>
          <w:color w:val="000000"/>
          <w:sz w:val="20"/>
          <w:szCs w:val="20"/>
        </w:rPr>
        <w:t>95% confidence interval</w:t>
      </w:r>
      <w:r w:rsidR="00794C7E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Midpoint-intervention</w:t>
      </w:r>
      <w:r w:rsidRPr="00D960A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= </w:t>
      </w:r>
      <w:r w:rsidRPr="00D960AF">
        <w:rPr>
          <w:color w:val="000000"/>
          <w:sz w:val="20"/>
          <w:szCs w:val="20"/>
        </w:rPr>
        <w:t>Week 3</w:t>
      </w:r>
      <w:r>
        <w:rPr>
          <w:color w:val="000000"/>
          <w:sz w:val="20"/>
          <w:szCs w:val="20"/>
        </w:rPr>
        <w:t>. Post-intervention</w:t>
      </w:r>
      <w:r w:rsidRPr="00D960A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= </w:t>
      </w:r>
      <w:r w:rsidRPr="00D960AF">
        <w:rPr>
          <w:color w:val="000000"/>
          <w:sz w:val="20"/>
          <w:szCs w:val="20"/>
        </w:rPr>
        <w:t>Week 6</w:t>
      </w:r>
      <w:r>
        <w:rPr>
          <w:color w:val="000000"/>
          <w:sz w:val="20"/>
          <w:szCs w:val="20"/>
        </w:rPr>
        <w:t>. Follow-up =</w:t>
      </w:r>
      <w:r w:rsidRPr="00D960AF">
        <w:rPr>
          <w:color w:val="000000"/>
          <w:sz w:val="20"/>
          <w:szCs w:val="20"/>
        </w:rPr>
        <w:t xml:space="preserve"> Week 10.</w:t>
      </w:r>
      <w:r>
        <w:rPr>
          <w:color w:val="000000"/>
          <w:sz w:val="20"/>
          <w:szCs w:val="20"/>
        </w:rPr>
        <w:t xml:space="preserve"> </w:t>
      </w:r>
      <w:r w:rsidR="00D938B6">
        <w:rPr>
          <w:color w:val="000000"/>
          <w:sz w:val="20"/>
          <w:szCs w:val="20"/>
        </w:rPr>
        <w:t xml:space="preserve">Total </w:t>
      </w:r>
      <w:r w:rsidR="003F480C">
        <w:rPr>
          <w:color w:val="000000"/>
          <w:sz w:val="20"/>
          <w:szCs w:val="20"/>
        </w:rPr>
        <w:t xml:space="preserve">sleep time and sleep efficiency </w:t>
      </w:r>
      <w:r w:rsidR="00D938B6">
        <w:rPr>
          <w:color w:val="000000"/>
          <w:sz w:val="20"/>
          <w:szCs w:val="20"/>
        </w:rPr>
        <w:t xml:space="preserve">are self-reported. </w:t>
      </w:r>
      <w:r>
        <w:rPr>
          <w:color w:val="000000"/>
          <w:sz w:val="20"/>
          <w:szCs w:val="20"/>
        </w:rPr>
        <w:t xml:space="preserve">See Table </w:t>
      </w:r>
      <w:r w:rsidRPr="00D140EE">
        <w:rPr>
          <w:color w:val="000000"/>
          <w:sz w:val="20"/>
          <w:szCs w:val="20"/>
        </w:rPr>
        <w:t>1</w:t>
      </w:r>
      <w:r w:rsidR="00D90267">
        <w:rPr>
          <w:color w:val="000000"/>
          <w:sz w:val="20"/>
          <w:szCs w:val="20"/>
        </w:rPr>
        <w:t xml:space="preserve"> of manuscript</w:t>
      </w:r>
      <w:r>
        <w:rPr>
          <w:color w:val="000000"/>
          <w:sz w:val="20"/>
          <w:szCs w:val="20"/>
        </w:rPr>
        <w:t xml:space="preserve"> </w:t>
      </w:r>
      <w:r w:rsidRPr="00367BC4">
        <w:rPr>
          <w:color w:val="000000"/>
          <w:sz w:val="20"/>
          <w:szCs w:val="20"/>
        </w:rPr>
        <w:t>for values at baseline</w:t>
      </w:r>
      <w:r>
        <w:rPr>
          <w:color w:val="000000"/>
          <w:sz w:val="20"/>
          <w:szCs w:val="20"/>
        </w:rPr>
        <w:t>.</w:t>
      </w:r>
    </w:p>
    <w:p w14:paraId="587399DE" w14:textId="213A54E1" w:rsidR="00402DDD" w:rsidRDefault="00000000"/>
    <w:p w14:paraId="55D70FBB" w14:textId="36836A87" w:rsidR="009564E9" w:rsidRDefault="009564E9"/>
    <w:p w14:paraId="6A9A7E9A" w14:textId="43F7D7AD" w:rsidR="009564E9" w:rsidRDefault="009564E9"/>
    <w:p w14:paraId="2A865FB2" w14:textId="1E2E983B" w:rsidR="00856AF6" w:rsidRDefault="009564E9" w:rsidP="009D56B4">
      <w:pPr>
        <w:rPr>
          <w:b/>
          <w:bCs/>
          <w:color w:val="000000" w:themeColor="text1"/>
          <w:sz w:val="20"/>
          <w:szCs w:val="20"/>
        </w:rPr>
      </w:pPr>
      <w:r w:rsidRPr="00916F84">
        <w:rPr>
          <w:b/>
          <w:bCs/>
          <w:i/>
          <w:iCs/>
          <w:sz w:val="20"/>
          <w:szCs w:val="20"/>
          <w:lang w:val="en-GB"/>
        </w:rPr>
        <w:lastRenderedPageBreak/>
        <w:t xml:space="preserve">Table </w:t>
      </w:r>
      <w:r w:rsidR="001B1F62">
        <w:rPr>
          <w:b/>
          <w:bCs/>
          <w:i/>
          <w:iCs/>
          <w:sz w:val="20"/>
          <w:szCs w:val="20"/>
          <w:lang w:val="en-GB"/>
        </w:rPr>
        <w:t>S</w:t>
      </w:r>
      <w:r w:rsidRPr="00916F84">
        <w:rPr>
          <w:b/>
          <w:bCs/>
          <w:i/>
          <w:iCs/>
          <w:sz w:val="20"/>
          <w:szCs w:val="20"/>
          <w:lang w:val="en-GB"/>
        </w:rPr>
        <w:t>2</w:t>
      </w:r>
      <w:r w:rsidR="00E25DE6">
        <w:rPr>
          <w:b/>
          <w:bCs/>
          <w:i/>
          <w:iCs/>
          <w:sz w:val="20"/>
          <w:szCs w:val="20"/>
          <w:lang w:val="en-GB"/>
        </w:rPr>
        <w:t>.</w:t>
      </w:r>
      <w:r w:rsidR="00606083" w:rsidRPr="00916F84">
        <w:rPr>
          <w:b/>
          <w:bCs/>
          <w:i/>
          <w:iCs/>
          <w:sz w:val="20"/>
          <w:szCs w:val="20"/>
          <w:lang w:val="en-GB"/>
        </w:rPr>
        <w:t xml:space="preserve"> </w:t>
      </w:r>
      <w:r w:rsidR="00C9336B" w:rsidRPr="00421BD4">
        <w:rPr>
          <w:b/>
          <w:bCs/>
          <w:color w:val="000000" w:themeColor="text1"/>
          <w:sz w:val="20"/>
          <w:szCs w:val="20"/>
        </w:rPr>
        <w:t>CONSORT 2010</w:t>
      </w:r>
      <w:r w:rsidR="00DB13BF" w:rsidRPr="00421BD4">
        <w:rPr>
          <w:b/>
          <w:bCs/>
          <w:color w:val="000000" w:themeColor="text1"/>
          <w:sz w:val="20"/>
          <w:szCs w:val="20"/>
        </w:rPr>
        <w:t xml:space="preserve">, </w:t>
      </w:r>
      <w:r w:rsidR="00856AF6" w:rsidRPr="00421BD4">
        <w:rPr>
          <w:b/>
          <w:bCs/>
          <w:color w:val="000000" w:themeColor="text1"/>
          <w:sz w:val="20"/>
          <w:szCs w:val="20"/>
        </w:rPr>
        <w:t xml:space="preserve">CONSORT-SPI 2018 </w:t>
      </w:r>
      <w:r w:rsidR="00DB13BF" w:rsidRPr="00421BD4">
        <w:rPr>
          <w:b/>
          <w:bCs/>
          <w:color w:val="000000" w:themeColor="text1"/>
          <w:sz w:val="20"/>
          <w:szCs w:val="20"/>
        </w:rPr>
        <w:t xml:space="preserve">and CONSORT PRO </w:t>
      </w:r>
      <w:r w:rsidR="007941BB">
        <w:rPr>
          <w:b/>
          <w:bCs/>
          <w:color w:val="000000" w:themeColor="text1"/>
          <w:sz w:val="20"/>
          <w:szCs w:val="20"/>
        </w:rPr>
        <w:t>c</w:t>
      </w:r>
      <w:r w:rsidR="00856AF6" w:rsidRPr="00421BD4">
        <w:rPr>
          <w:b/>
          <w:bCs/>
          <w:color w:val="000000" w:themeColor="text1"/>
          <w:sz w:val="20"/>
          <w:szCs w:val="20"/>
        </w:rPr>
        <w:t>hecklist</w:t>
      </w:r>
      <w:r w:rsidR="007941BB">
        <w:rPr>
          <w:b/>
          <w:bCs/>
          <w:color w:val="000000" w:themeColor="text1"/>
          <w:sz w:val="20"/>
          <w:szCs w:val="20"/>
        </w:rPr>
        <w:t>s</w:t>
      </w:r>
    </w:p>
    <w:p w14:paraId="17F83F06" w14:textId="77777777" w:rsidR="00107F2E" w:rsidRPr="00107F2E" w:rsidRDefault="00107F2E" w:rsidP="00856AF6">
      <w:pPr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754"/>
        <w:gridCol w:w="4489"/>
        <w:gridCol w:w="2976"/>
        <w:gridCol w:w="2835"/>
        <w:gridCol w:w="1481"/>
      </w:tblGrid>
      <w:tr w:rsidR="00DB13BF" w:rsidRPr="00924AB1" w14:paraId="2CD58C59" w14:textId="77777777" w:rsidTr="00B20C7E">
        <w:trPr>
          <w:trHeight w:val="238"/>
        </w:trPr>
        <w:tc>
          <w:tcPr>
            <w:tcW w:w="1415" w:type="dxa"/>
            <w:shd w:val="clear" w:color="auto" w:fill="D9D9D9" w:themeFill="background1" w:themeFillShade="D9"/>
          </w:tcPr>
          <w:p w14:paraId="0011EB3C" w14:textId="77777777" w:rsidR="00DB13BF" w:rsidRPr="00924AB1" w:rsidRDefault="00DB13BF" w:rsidP="00E6747E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bookmarkStart w:id="0" w:name="_Hlk19633504"/>
            <w:r w:rsidRPr="00924AB1">
              <w:rPr>
                <w:rFonts w:ascii="Times New Roman" w:eastAsia="Arial" w:hAnsi="Times New Roman"/>
                <w:b/>
                <w:bCs/>
                <w:color w:val="000000" w:themeColor="text1"/>
                <w:sz w:val="16"/>
                <w:szCs w:val="16"/>
              </w:rPr>
              <w:t>Section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4A7A1FC8" w14:textId="77777777" w:rsidR="00DB13BF" w:rsidRPr="00924AB1" w:rsidRDefault="00DB13BF" w:rsidP="00E6747E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bCs/>
                <w:color w:val="000000" w:themeColor="text1"/>
                <w:sz w:val="16"/>
                <w:szCs w:val="16"/>
              </w:rPr>
              <w:t>Item #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4A222455" w14:textId="1D9CE31E" w:rsidR="00DB13BF" w:rsidRPr="00924AB1" w:rsidRDefault="00DB13BF" w:rsidP="00E6747E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CONSORT 2010 Checklist item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5B83F68" w14:textId="21F9C7F4" w:rsidR="00DB13BF" w:rsidRPr="00924AB1" w:rsidRDefault="00DB13BF" w:rsidP="00E6747E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CONSORT-SPI 2018</w:t>
            </w:r>
            <w:r w:rsidR="00C4466B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 Checklist item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E581341" w14:textId="0A58E726" w:rsidR="00DB13BF" w:rsidRPr="00924AB1" w:rsidRDefault="00C4466B" w:rsidP="00E6747E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CONSORT </w:t>
            </w:r>
            <w:proofErr w:type="spellStart"/>
            <w:r w:rsidR="00DD250B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PRO</w:t>
            </w:r>
            <w:r w:rsidR="00DD250B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  <w:r w:rsidR="00DD250B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DD250B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Checklist</w:t>
            </w:r>
            <w:r w:rsidR="00AD2EDC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 item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08652F55" w14:textId="3E6822A6" w:rsidR="00DB13BF" w:rsidRPr="00924AB1" w:rsidRDefault="00DB13BF" w:rsidP="00E6747E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Page </w:t>
            </w:r>
            <w:r w:rsidR="007142EE"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N</w:t>
            </w:r>
            <w:r w:rsidRPr="00924AB1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o.</w:t>
            </w:r>
          </w:p>
        </w:tc>
      </w:tr>
      <w:tr w:rsidR="00512F8D" w:rsidRPr="00924AB1" w14:paraId="24598134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1775FC37" w14:textId="23E7898B" w:rsidR="00512F8D" w:rsidRPr="00924AB1" w:rsidRDefault="00512F8D" w:rsidP="00E6747E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Title and abstract</w:t>
            </w:r>
          </w:p>
        </w:tc>
      </w:tr>
      <w:tr w:rsidR="00DB13BF" w:rsidRPr="00924AB1" w14:paraId="6258C057" w14:textId="77777777" w:rsidTr="00B6552B">
        <w:trPr>
          <w:trHeight w:val="21"/>
        </w:trPr>
        <w:tc>
          <w:tcPr>
            <w:tcW w:w="1415" w:type="dxa"/>
          </w:tcPr>
          <w:p w14:paraId="18BE7CB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5EC31D45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1a</w:t>
            </w:r>
          </w:p>
        </w:tc>
        <w:tc>
          <w:tcPr>
            <w:tcW w:w="4489" w:type="dxa"/>
          </w:tcPr>
          <w:p w14:paraId="7E46C105" w14:textId="559471FD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Identification as a randomised trial in the title</w:t>
            </w:r>
          </w:p>
        </w:tc>
        <w:tc>
          <w:tcPr>
            <w:tcW w:w="2976" w:type="dxa"/>
          </w:tcPr>
          <w:p w14:paraId="7B67DEAA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37B1D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sdt>
          <w:sdtPr>
            <w:rPr>
              <w:rFonts w:eastAsia="Arial"/>
              <w:sz w:val="16"/>
              <w:szCs w:val="16"/>
            </w:rPr>
            <w:id w:val="-1886790070"/>
            <w:placeholder>
              <w:docPart w:val="41855AB36352B248AFAAE2AB38A74764"/>
            </w:placeholder>
          </w:sdtPr>
          <w:sdtContent>
            <w:tc>
              <w:tcPr>
                <w:tcW w:w="1481" w:type="dxa"/>
              </w:tcPr>
              <w:p w14:paraId="5AD617B7" w14:textId="4C33B1C5" w:rsidR="00DB13BF" w:rsidRPr="00924AB1" w:rsidRDefault="00DB13BF" w:rsidP="00E6747E">
                <w:pPr>
                  <w:rPr>
                    <w:rFonts w:ascii="Times New Roman" w:eastAsia="Arial" w:hAnsi="Times New Roman"/>
                    <w:sz w:val="16"/>
                    <w:szCs w:val="16"/>
                  </w:rPr>
                </w:pPr>
                <w:r w:rsidRPr="00924AB1">
                  <w:rPr>
                    <w:rFonts w:ascii="Times New Roman" w:eastAsia="Arial" w:hAnsi="Times New Roman"/>
                    <w:sz w:val="16"/>
                    <w:szCs w:val="16"/>
                  </w:rPr>
                  <w:t>1</w:t>
                </w:r>
              </w:p>
            </w:tc>
          </w:sdtContent>
        </w:sdt>
      </w:tr>
      <w:tr w:rsidR="00DB13BF" w:rsidRPr="00924AB1" w14:paraId="3B2725A2" w14:textId="77777777" w:rsidTr="00B6552B">
        <w:trPr>
          <w:trHeight w:val="21"/>
        </w:trPr>
        <w:tc>
          <w:tcPr>
            <w:tcW w:w="1415" w:type="dxa"/>
          </w:tcPr>
          <w:p w14:paraId="01D7A2ED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4891FEFE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1b</w:t>
            </w:r>
          </w:p>
        </w:tc>
        <w:tc>
          <w:tcPr>
            <w:tcW w:w="4489" w:type="dxa"/>
          </w:tcPr>
          <w:p w14:paraId="23F02627" w14:textId="08CAE8F2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Structured summary of trial design, methods, results, and conclusions </w:t>
            </w:r>
          </w:p>
        </w:tc>
        <w:tc>
          <w:tcPr>
            <w:tcW w:w="2976" w:type="dxa"/>
          </w:tcPr>
          <w:p w14:paraId="4EF4626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Refer to CONSORT extension for social and psychological intervention trial abstracts</w:t>
            </w:r>
          </w:p>
        </w:tc>
        <w:tc>
          <w:tcPr>
            <w:tcW w:w="2835" w:type="dxa"/>
          </w:tcPr>
          <w:p w14:paraId="5D7FE49F" w14:textId="1B62526B" w:rsidR="00DB13BF" w:rsidRPr="00924AB1" w:rsidRDefault="00986C06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 xml:space="preserve">The PRO should be identified in the abstract </w:t>
            </w:r>
            <w:r w:rsidR="00704585" w:rsidRPr="00924AB1">
              <w:rPr>
                <w:rFonts w:ascii="Times New Roman" w:eastAsia="Arial" w:hAnsi="Times New Roman"/>
                <w:sz w:val="16"/>
                <w:szCs w:val="16"/>
              </w:rPr>
              <w:t>as a primary or secondary outcome</w:t>
            </w:r>
          </w:p>
        </w:tc>
        <w:tc>
          <w:tcPr>
            <w:tcW w:w="1481" w:type="dxa"/>
          </w:tcPr>
          <w:p w14:paraId="1070317C" w14:textId="2854A924" w:rsidR="00DB13BF" w:rsidRPr="00924AB1" w:rsidRDefault="00900EB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2 </w:t>
            </w:r>
          </w:p>
        </w:tc>
      </w:tr>
      <w:tr w:rsidR="00512F8D" w:rsidRPr="00924AB1" w14:paraId="6C854F93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67DB8B8B" w14:textId="0E72984F" w:rsidR="00512F8D" w:rsidRPr="00924AB1" w:rsidRDefault="00512F8D" w:rsidP="00E6747E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Introduction</w:t>
            </w:r>
          </w:p>
        </w:tc>
      </w:tr>
      <w:tr w:rsidR="00DB13BF" w:rsidRPr="00924AB1" w14:paraId="123C643A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514AB2D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 xml:space="preserve">Background and </w:t>
            </w:r>
          </w:p>
          <w:p w14:paraId="39BAAB8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Objectives</w:t>
            </w:r>
          </w:p>
        </w:tc>
        <w:tc>
          <w:tcPr>
            <w:tcW w:w="754" w:type="dxa"/>
          </w:tcPr>
          <w:p w14:paraId="49525AD1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2a</w:t>
            </w:r>
          </w:p>
        </w:tc>
        <w:tc>
          <w:tcPr>
            <w:tcW w:w="4489" w:type="dxa"/>
          </w:tcPr>
          <w:p w14:paraId="7772CD6D" w14:textId="3FF3F066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Scientific background and explanation of rationale</w:t>
            </w:r>
          </w:p>
        </w:tc>
        <w:tc>
          <w:tcPr>
            <w:tcW w:w="2976" w:type="dxa"/>
          </w:tcPr>
          <w:p w14:paraId="0A3FD61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EB010D" w14:textId="0AE145A7" w:rsidR="00DB13BF" w:rsidRPr="00924AB1" w:rsidRDefault="00E824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Including background and rationale for PRO assessment</w:t>
            </w:r>
          </w:p>
        </w:tc>
        <w:tc>
          <w:tcPr>
            <w:tcW w:w="1481" w:type="dxa"/>
          </w:tcPr>
          <w:p w14:paraId="4E043399" w14:textId="6AEA054B" w:rsidR="00DB13BF" w:rsidRPr="00924AB1" w:rsidRDefault="00E37236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3-5</w:t>
            </w:r>
          </w:p>
        </w:tc>
      </w:tr>
      <w:tr w:rsidR="00DB13BF" w:rsidRPr="00924AB1" w14:paraId="2A20DDD1" w14:textId="77777777" w:rsidTr="00B6552B">
        <w:trPr>
          <w:trHeight w:val="21"/>
        </w:trPr>
        <w:tc>
          <w:tcPr>
            <w:tcW w:w="1415" w:type="dxa"/>
            <w:vMerge/>
          </w:tcPr>
          <w:p w14:paraId="31DDD14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25B239DB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2b</w:t>
            </w:r>
          </w:p>
        </w:tc>
        <w:tc>
          <w:tcPr>
            <w:tcW w:w="4489" w:type="dxa"/>
          </w:tcPr>
          <w:p w14:paraId="41624EB7" w14:textId="556DC0F5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Specific objectives or hypotheses</w:t>
            </w:r>
          </w:p>
        </w:tc>
        <w:tc>
          <w:tcPr>
            <w:tcW w:w="2976" w:type="dxa"/>
          </w:tcPr>
          <w:p w14:paraId="7372993F" w14:textId="002DB712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If pre-specified, how the intervention was hypothesised to work</w:t>
            </w:r>
          </w:p>
        </w:tc>
        <w:tc>
          <w:tcPr>
            <w:tcW w:w="2835" w:type="dxa"/>
          </w:tcPr>
          <w:p w14:paraId="36431919" w14:textId="548C7DD7" w:rsidR="00DB13BF" w:rsidRPr="00FA20A4" w:rsidRDefault="00E824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E824DE">
              <w:rPr>
                <w:rFonts w:ascii="Times New Roman" w:eastAsia="Arial" w:hAnsi="Times New Roman"/>
                <w:sz w:val="16"/>
                <w:szCs w:val="16"/>
              </w:rPr>
              <w:t xml:space="preserve">The PRO hypothesis should be </w:t>
            </w:r>
            <w:proofErr w:type="gramStart"/>
            <w:r w:rsidRPr="00E824DE">
              <w:rPr>
                <w:rFonts w:ascii="Times New Roman" w:eastAsia="Arial" w:hAnsi="Times New Roman"/>
                <w:sz w:val="16"/>
                <w:szCs w:val="16"/>
              </w:rPr>
              <w:t>stated</w:t>
            </w:r>
            <w:proofErr w:type="gramEnd"/>
            <w:r w:rsidR="00113324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E824DE">
              <w:rPr>
                <w:rFonts w:ascii="Times New Roman" w:eastAsia="Arial" w:hAnsi="Times New Roman"/>
                <w:sz w:val="16"/>
                <w:szCs w:val="16"/>
              </w:rPr>
              <w:t>and relevant domains identified, if applicable</w:t>
            </w:r>
          </w:p>
        </w:tc>
        <w:tc>
          <w:tcPr>
            <w:tcW w:w="1481" w:type="dxa"/>
          </w:tcPr>
          <w:p w14:paraId="0E6DECC4" w14:textId="6090BF43" w:rsidR="00DB13BF" w:rsidRPr="00924AB1" w:rsidRDefault="00FE6301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3</w:t>
            </w:r>
          </w:p>
        </w:tc>
      </w:tr>
      <w:tr w:rsidR="00512F8D" w:rsidRPr="00924AB1" w14:paraId="3F8ED768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49EA60C2" w14:textId="4726A8FA" w:rsidR="00512F8D" w:rsidRPr="00924AB1" w:rsidRDefault="00512F8D" w:rsidP="00E6747E">
            <w:pPr>
              <w:tabs>
                <w:tab w:val="left" w:pos="1774"/>
              </w:tabs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Methods</w:t>
            </w:r>
          </w:p>
        </w:tc>
      </w:tr>
      <w:tr w:rsidR="00DB13BF" w:rsidRPr="00924AB1" w14:paraId="40DAE304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65EA7DF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Trial Design</w:t>
            </w:r>
          </w:p>
        </w:tc>
        <w:tc>
          <w:tcPr>
            <w:tcW w:w="754" w:type="dxa"/>
          </w:tcPr>
          <w:p w14:paraId="6FEEFD49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3a</w:t>
            </w:r>
          </w:p>
        </w:tc>
        <w:tc>
          <w:tcPr>
            <w:tcW w:w="4489" w:type="dxa"/>
          </w:tcPr>
          <w:p w14:paraId="3E77DF31" w14:textId="4B6F026B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Description of trial design (such as parallel, factorial) including allocation ratio</w:t>
            </w:r>
          </w:p>
        </w:tc>
        <w:tc>
          <w:tcPr>
            <w:tcW w:w="2976" w:type="dxa"/>
          </w:tcPr>
          <w:p w14:paraId="17BA3671" w14:textId="74AA9E28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A653D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5DC74625" w14:textId="684A2B59" w:rsidR="00DB13BF" w:rsidRPr="00924AB1" w:rsidRDefault="00A17AE5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3</w:t>
            </w:r>
          </w:p>
        </w:tc>
      </w:tr>
      <w:tr w:rsidR="00DB13BF" w:rsidRPr="00924AB1" w14:paraId="6849CAB6" w14:textId="77777777" w:rsidTr="00B6552B">
        <w:trPr>
          <w:trHeight w:val="21"/>
        </w:trPr>
        <w:tc>
          <w:tcPr>
            <w:tcW w:w="1415" w:type="dxa"/>
            <w:vMerge/>
          </w:tcPr>
          <w:p w14:paraId="2843E7AC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501B7572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3b</w:t>
            </w:r>
          </w:p>
        </w:tc>
        <w:tc>
          <w:tcPr>
            <w:tcW w:w="4489" w:type="dxa"/>
          </w:tcPr>
          <w:p w14:paraId="48756696" w14:textId="39A1650C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Important changes to methods after trial commencement (such as eligibility criteria), with reasons</w:t>
            </w:r>
          </w:p>
        </w:tc>
        <w:tc>
          <w:tcPr>
            <w:tcW w:w="2976" w:type="dxa"/>
          </w:tcPr>
          <w:p w14:paraId="5AED6FF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BEF08A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61ED5103" w14:textId="7BCF74DB" w:rsidR="00DB13BF" w:rsidRPr="00924AB1" w:rsidRDefault="00986604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9</w:t>
            </w:r>
          </w:p>
        </w:tc>
      </w:tr>
      <w:tr w:rsidR="00DB13BF" w:rsidRPr="00924AB1" w14:paraId="3BA47B96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71F2942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Participants</w:t>
            </w:r>
          </w:p>
        </w:tc>
        <w:tc>
          <w:tcPr>
            <w:tcW w:w="754" w:type="dxa"/>
          </w:tcPr>
          <w:p w14:paraId="022AE641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4a</w:t>
            </w:r>
          </w:p>
        </w:tc>
        <w:tc>
          <w:tcPr>
            <w:tcW w:w="4489" w:type="dxa"/>
          </w:tcPr>
          <w:p w14:paraId="42CFFABE" w14:textId="5C6E470E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Eligibility criteria for participants</w:t>
            </w:r>
          </w:p>
        </w:tc>
        <w:tc>
          <w:tcPr>
            <w:tcW w:w="2976" w:type="dxa"/>
          </w:tcPr>
          <w:p w14:paraId="3FD32E8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When applicable, eligibility criteria for settings and those delivering the interventions</w:t>
            </w:r>
          </w:p>
        </w:tc>
        <w:tc>
          <w:tcPr>
            <w:tcW w:w="2835" w:type="dxa"/>
          </w:tcPr>
          <w:p w14:paraId="09757D0F" w14:textId="788970E6" w:rsidR="00DB13BF" w:rsidRPr="00924AB1" w:rsidRDefault="000B714C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Not PRO-specific, unless the PROs were used in eligibility or stratification criteria</w:t>
            </w:r>
          </w:p>
        </w:tc>
        <w:tc>
          <w:tcPr>
            <w:tcW w:w="1481" w:type="dxa"/>
          </w:tcPr>
          <w:p w14:paraId="23ACEA47" w14:textId="1DD9F013" w:rsidR="00DB13BF" w:rsidRPr="00924AB1" w:rsidRDefault="006B4478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6-9</w:t>
            </w:r>
          </w:p>
        </w:tc>
      </w:tr>
      <w:tr w:rsidR="00DB13BF" w:rsidRPr="00924AB1" w14:paraId="176096BA" w14:textId="77777777" w:rsidTr="00B6552B">
        <w:trPr>
          <w:trHeight w:val="21"/>
        </w:trPr>
        <w:tc>
          <w:tcPr>
            <w:tcW w:w="1415" w:type="dxa"/>
            <w:vMerge/>
          </w:tcPr>
          <w:p w14:paraId="3026028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3D3B06F9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4b</w:t>
            </w:r>
          </w:p>
        </w:tc>
        <w:tc>
          <w:tcPr>
            <w:tcW w:w="4489" w:type="dxa"/>
          </w:tcPr>
          <w:p w14:paraId="1C875ED1" w14:textId="1E5FB534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Settings and locations where the data were collected</w:t>
            </w:r>
          </w:p>
        </w:tc>
        <w:tc>
          <w:tcPr>
            <w:tcW w:w="2976" w:type="dxa"/>
          </w:tcPr>
          <w:p w14:paraId="104D420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35A988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7EEAF908" w14:textId="2DAFEC64" w:rsidR="00DB13BF" w:rsidRPr="00924AB1" w:rsidRDefault="00FB6E06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7</w:t>
            </w:r>
          </w:p>
        </w:tc>
      </w:tr>
      <w:tr w:rsidR="00DB13BF" w:rsidRPr="00924AB1" w14:paraId="6796F275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6F8329E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Interventions</w:t>
            </w:r>
          </w:p>
        </w:tc>
        <w:tc>
          <w:tcPr>
            <w:tcW w:w="754" w:type="dxa"/>
          </w:tcPr>
          <w:p w14:paraId="15EC2019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5</w:t>
            </w:r>
          </w:p>
        </w:tc>
        <w:tc>
          <w:tcPr>
            <w:tcW w:w="4489" w:type="dxa"/>
          </w:tcPr>
          <w:p w14:paraId="1E981F26" w14:textId="0EC52D2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interventions for each group with sufficient details to allow replication, including how and when they were </w:t>
            </w:r>
            <w:proofErr w:type="gramStart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actually administered</w:t>
            </w:r>
            <w:proofErr w:type="gramEnd"/>
          </w:p>
        </w:tc>
        <w:tc>
          <w:tcPr>
            <w:tcW w:w="2976" w:type="dxa"/>
          </w:tcPr>
          <w:p w14:paraId="4CEFB3E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35201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22D52FC9" w14:textId="6256A6D7" w:rsidR="00DB13BF" w:rsidRPr="00924AB1" w:rsidRDefault="007248AA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7, 8</w:t>
            </w:r>
          </w:p>
        </w:tc>
      </w:tr>
      <w:tr w:rsidR="00DB13BF" w:rsidRPr="00924AB1" w14:paraId="00077C60" w14:textId="77777777" w:rsidTr="00B6552B">
        <w:trPr>
          <w:trHeight w:val="21"/>
        </w:trPr>
        <w:tc>
          <w:tcPr>
            <w:tcW w:w="1415" w:type="dxa"/>
            <w:vMerge/>
          </w:tcPr>
          <w:p w14:paraId="24E0547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4D140FAC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5a</w:t>
            </w:r>
          </w:p>
        </w:tc>
        <w:tc>
          <w:tcPr>
            <w:tcW w:w="4489" w:type="dxa"/>
          </w:tcPr>
          <w:p w14:paraId="15AA222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AED4F3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 xml:space="preserve">Extent to which interventions were </w:t>
            </w:r>
            <w:proofErr w:type="gramStart"/>
            <w:r w:rsidRPr="00924AB1">
              <w:rPr>
                <w:rFonts w:ascii="Times New Roman" w:eastAsia="Arial" w:hAnsi="Times New Roman"/>
                <w:sz w:val="16"/>
                <w:szCs w:val="16"/>
              </w:rPr>
              <w:t>actually delivered</w:t>
            </w:r>
            <w:proofErr w:type="gramEnd"/>
            <w:r w:rsidRPr="00924AB1">
              <w:rPr>
                <w:rFonts w:ascii="Times New Roman" w:eastAsia="Arial" w:hAnsi="Times New Roman"/>
                <w:sz w:val="16"/>
                <w:szCs w:val="16"/>
              </w:rPr>
              <w:t xml:space="preserve"> by providers and taken up by participants as planned</w:t>
            </w:r>
          </w:p>
        </w:tc>
        <w:tc>
          <w:tcPr>
            <w:tcW w:w="2835" w:type="dxa"/>
          </w:tcPr>
          <w:p w14:paraId="3FE66EE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3D04E665" w14:textId="44B7918A" w:rsidR="00DB13BF" w:rsidRPr="00924AB1" w:rsidRDefault="00872CD5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10, 11</w:t>
            </w:r>
          </w:p>
        </w:tc>
      </w:tr>
      <w:tr w:rsidR="00DB13BF" w:rsidRPr="00924AB1" w14:paraId="1FB5373D" w14:textId="77777777" w:rsidTr="00B6552B">
        <w:trPr>
          <w:trHeight w:val="21"/>
        </w:trPr>
        <w:tc>
          <w:tcPr>
            <w:tcW w:w="1415" w:type="dxa"/>
            <w:vMerge/>
          </w:tcPr>
          <w:p w14:paraId="3A3B0D8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06828C53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5b</w:t>
            </w:r>
          </w:p>
        </w:tc>
        <w:tc>
          <w:tcPr>
            <w:tcW w:w="4489" w:type="dxa"/>
          </w:tcPr>
          <w:p w14:paraId="594E079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1854774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Where other informational materials about delivering the intervention can be accessed</w:t>
            </w:r>
          </w:p>
        </w:tc>
        <w:tc>
          <w:tcPr>
            <w:tcW w:w="2835" w:type="dxa"/>
          </w:tcPr>
          <w:p w14:paraId="1004C48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1112F7B3" w14:textId="45838D33" w:rsidR="00DB13BF" w:rsidRPr="00924AB1" w:rsidRDefault="00C631F2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5</w:t>
            </w:r>
          </w:p>
        </w:tc>
      </w:tr>
      <w:tr w:rsidR="00DB13BF" w:rsidRPr="00924AB1" w14:paraId="6DEFD2B8" w14:textId="77777777" w:rsidTr="00B6552B">
        <w:trPr>
          <w:trHeight w:val="21"/>
        </w:trPr>
        <w:tc>
          <w:tcPr>
            <w:tcW w:w="1415" w:type="dxa"/>
            <w:vMerge/>
          </w:tcPr>
          <w:p w14:paraId="0614F54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6D118D23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5c</w:t>
            </w:r>
          </w:p>
        </w:tc>
        <w:tc>
          <w:tcPr>
            <w:tcW w:w="4489" w:type="dxa"/>
          </w:tcPr>
          <w:p w14:paraId="55605F5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D366E8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When applicable, how intervention providers were assigned to each group</w:t>
            </w:r>
          </w:p>
        </w:tc>
        <w:tc>
          <w:tcPr>
            <w:tcW w:w="2835" w:type="dxa"/>
          </w:tcPr>
          <w:p w14:paraId="2720679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5C3B671E" w14:textId="5FBAB6DE" w:rsidR="00A661C6" w:rsidRPr="00924AB1" w:rsidRDefault="00FE6301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DB13BF" w:rsidRPr="00924AB1" w14:paraId="39EF8355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2473E17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Outcomes</w:t>
            </w:r>
          </w:p>
        </w:tc>
        <w:tc>
          <w:tcPr>
            <w:tcW w:w="754" w:type="dxa"/>
          </w:tcPr>
          <w:p w14:paraId="0C9D7F8E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6a</w:t>
            </w:r>
          </w:p>
        </w:tc>
        <w:tc>
          <w:tcPr>
            <w:tcW w:w="4489" w:type="dxa"/>
          </w:tcPr>
          <w:p w14:paraId="11331E97" w14:textId="68FC1305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Completely defined pre-specified primary and secondary outcome measures, including how and when they were assessed</w:t>
            </w:r>
          </w:p>
        </w:tc>
        <w:tc>
          <w:tcPr>
            <w:tcW w:w="2976" w:type="dxa"/>
          </w:tcPr>
          <w:p w14:paraId="71293C94" w14:textId="77777777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ACD68A" w14:textId="37522430" w:rsidR="00DB13BF" w:rsidRPr="00924AB1" w:rsidRDefault="000B714C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Evidence of PRO instrument validity and reliability should be provided or cited if available including the person completing the PRO and methods of data collection (paper, telephone, electronic, other)</w:t>
            </w:r>
          </w:p>
        </w:tc>
        <w:tc>
          <w:tcPr>
            <w:tcW w:w="1481" w:type="dxa"/>
          </w:tcPr>
          <w:p w14:paraId="5605DCAC" w14:textId="10279A52" w:rsidR="00DB13BF" w:rsidRPr="00924AB1" w:rsidRDefault="00332CA2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6, 8, 9</w:t>
            </w:r>
          </w:p>
        </w:tc>
      </w:tr>
      <w:tr w:rsidR="00DB13BF" w:rsidRPr="00924AB1" w14:paraId="4FA019D1" w14:textId="77777777" w:rsidTr="00B6552B">
        <w:trPr>
          <w:trHeight w:val="21"/>
        </w:trPr>
        <w:tc>
          <w:tcPr>
            <w:tcW w:w="1415" w:type="dxa"/>
            <w:vMerge/>
          </w:tcPr>
          <w:p w14:paraId="348E2D5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4D6E5E29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6b</w:t>
            </w:r>
          </w:p>
        </w:tc>
        <w:tc>
          <w:tcPr>
            <w:tcW w:w="4489" w:type="dxa"/>
          </w:tcPr>
          <w:p w14:paraId="1E1F38E4" w14:textId="69FC1100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Any changes to trial outcomes after the trial commenced, with reasons</w:t>
            </w:r>
          </w:p>
        </w:tc>
        <w:tc>
          <w:tcPr>
            <w:tcW w:w="2976" w:type="dxa"/>
          </w:tcPr>
          <w:p w14:paraId="2ED64F2E" w14:textId="77777777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72C64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6EA87512" w14:textId="14AF3AE3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DB13BF" w:rsidRPr="00924AB1" w14:paraId="54930343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4C0B3E84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Sample Size</w:t>
            </w:r>
          </w:p>
        </w:tc>
        <w:tc>
          <w:tcPr>
            <w:tcW w:w="754" w:type="dxa"/>
          </w:tcPr>
          <w:p w14:paraId="666A34C1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7a</w:t>
            </w:r>
          </w:p>
        </w:tc>
        <w:tc>
          <w:tcPr>
            <w:tcW w:w="4489" w:type="dxa"/>
          </w:tcPr>
          <w:p w14:paraId="1376B20C" w14:textId="560871D4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How sample size was determined</w:t>
            </w:r>
          </w:p>
        </w:tc>
        <w:tc>
          <w:tcPr>
            <w:tcW w:w="2976" w:type="dxa"/>
          </w:tcPr>
          <w:p w14:paraId="4B993958" w14:textId="77777777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60C375" w14:textId="0A1A3D63" w:rsidR="00DB13BF" w:rsidRPr="00924AB1" w:rsidRDefault="008219A9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Not required for PRO unless it is a primary study outcome</w:t>
            </w:r>
          </w:p>
        </w:tc>
        <w:tc>
          <w:tcPr>
            <w:tcW w:w="1481" w:type="dxa"/>
          </w:tcPr>
          <w:p w14:paraId="5039CDA5" w14:textId="5A57F170" w:rsidR="00DB13BF" w:rsidRPr="00924AB1" w:rsidRDefault="00332CA2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9</w:t>
            </w:r>
          </w:p>
        </w:tc>
      </w:tr>
      <w:tr w:rsidR="00DB13BF" w:rsidRPr="00924AB1" w14:paraId="5D2E7429" w14:textId="77777777" w:rsidTr="00B6552B">
        <w:trPr>
          <w:trHeight w:val="21"/>
        </w:trPr>
        <w:tc>
          <w:tcPr>
            <w:tcW w:w="1415" w:type="dxa"/>
            <w:vMerge/>
          </w:tcPr>
          <w:p w14:paraId="26F116C1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0A02B5CB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7b</w:t>
            </w:r>
          </w:p>
        </w:tc>
        <w:tc>
          <w:tcPr>
            <w:tcW w:w="4489" w:type="dxa"/>
          </w:tcPr>
          <w:p w14:paraId="2504F1C2" w14:textId="3129BF21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When applicable, explanation of any interim analyses and stopping guidelines</w:t>
            </w:r>
          </w:p>
        </w:tc>
        <w:tc>
          <w:tcPr>
            <w:tcW w:w="2976" w:type="dxa"/>
          </w:tcPr>
          <w:p w14:paraId="49BB5E1E" w14:textId="77777777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821EA5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3416790B" w14:textId="47371B5F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8219A9" w:rsidRPr="00924AB1" w14:paraId="44C08DE2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5A2B2894" w14:textId="382916B4" w:rsidR="008219A9" w:rsidRPr="00924AB1" w:rsidRDefault="008219A9" w:rsidP="00E6747E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Randomisation</w:t>
            </w:r>
          </w:p>
        </w:tc>
      </w:tr>
      <w:tr w:rsidR="00DB13BF" w:rsidRPr="00924AB1" w14:paraId="4C2720C2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2A0FE1F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lastRenderedPageBreak/>
              <w:t>Sequence</w:t>
            </w:r>
          </w:p>
          <w:p w14:paraId="3E5C391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generation</w:t>
            </w:r>
          </w:p>
        </w:tc>
        <w:tc>
          <w:tcPr>
            <w:tcW w:w="754" w:type="dxa"/>
          </w:tcPr>
          <w:p w14:paraId="7306ECF6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8a</w:t>
            </w:r>
          </w:p>
        </w:tc>
        <w:tc>
          <w:tcPr>
            <w:tcW w:w="4489" w:type="dxa"/>
          </w:tcPr>
          <w:p w14:paraId="6BBD8FC0" w14:textId="3FC4ABEF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Method used to generate the random allocation sequence</w:t>
            </w:r>
          </w:p>
        </w:tc>
        <w:tc>
          <w:tcPr>
            <w:tcW w:w="2976" w:type="dxa"/>
          </w:tcPr>
          <w:p w14:paraId="6240B8A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A020E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67F8BAE7" w14:textId="18C8FC8C" w:rsidR="00DB13BF" w:rsidRPr="00924AB1" w:rsidRDefault="00907242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</w:tr>
      <w:tr w:rsidR="00DB13BF" w:rsidRPr="00924AB1" w14:paraId="173D0B9D" w14:textId="77777777" w:rsidTr="00B6552B">
        <w:trPr>
          <w:trHeight w:val="21"/>
        </w:trPr>
        <w:tc>
          <w:tcPr>
            <w:tcW w:w="1415" w:type="dxa"/>
            <w:vMerge/>
          </w:tcPr>
          <w:p w14:paraId="1420A173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42DE6CA1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8b</w:t>
            </w:r>
          </w:p>
        </w:tc>
        <w:tc>
          <w:tcPr>
            <w:tcW w:w="4489" w:type="dxa"/>
          </w:tcPr>
          <w:p w14:paraId="69FA2AA3" w14:textId="5CF41716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Type of randomisation; details of any restriction (such as blocking and block size)</w:t>
            </w:r>
          </w:p>
        </w:tc>
        <w:tc>
          <w:tcPr>
            <w:tcW w:w="2976" w:type="dxa"/>
          </w:tcPr>
          <w:p w14:paraId="3D429A5D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ABD86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3F28B1E2" w14:textId="14833431" w:rsidR="00DB13BF" w:rsidRPr="00924AB1" w:rsidRDefault="003074FB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</w:tr>
      <w:tr w:rsidR="00DB13BF" w:rsidRPr="00924AB1" w14:paraId="6C382186" w14:textId="77777777" w:rsidTr="00B6552B">
        <w:trPr>
          <w:trHeight w:val="21"/>
        </w:trPr>
        <w:tc>
          <w:tcPr>
            <w:tcW w:w="1415" w:type="dxa"/>
          </w:tcPr>
          <w:p w14:paraId="1BF337B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Allocation concealment mechanism</w:t>
            </w:r>
          </w:p>
        </w:tc>
        <w:tc>
          <w:tcPr>
            <w:tcW w:w="754" w:type="dxa"/>
          </w:tcPr>
          <w:p w14:paraId="5CAD2B5D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9</w:t>
            </w:r>
          </w:p>
        </w:tc>
        <w:tc>
          <w:tcPr>
            <w:tcW w:w="4489" w:type="dxa"/>
          </w:tcPr>
          <w:p w14:paraId="7A657E5A" w14:textId="33E3669B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2976" w:type="dxa"/>
          </w:tcPr>
          <w:p w14:paraId="22AD2E4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7A167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68D5C6CA" w14:textId="0875F8DF" w:rsidR="00DB13BF" w:rsidRPr="00924AB1" w:rsidRDefault="003074FB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</w:tr>
      <w:tr w:rsidR="00DB13BF" w:rsidRPr="00924AB1" w14:paraId="643FE409" w14:textId="77777777" w:rsidTr="00B6552B">
        <w:trPr>
          <w:trHeight w:val="21"/>
        </w:trPr>
        <w:tc>
          <w:tcPr>
            <w:tcW w:w="1415" w:type="dxa"/>
          </w:tcPr>
          <w:p w14:paraId="406B125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Implementation</w:t>
            </w:r>
          </w:p>
        </w:tc>
        <w:tc>
          <w:tcPr>
            <w:tcW w:w="754" w:type="dxa"/>
          </w:tcPr>
          <w:p w14:paraId="66AB1C12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10</w:t>
            </w:r>
          </w:p>
        </w:tc>
        <w:tc>
          <w:tcPr>
            <w:tcW w:w="4489" w:type="dxa"/>
          </w:tcPr>
          <w:p w14:paraId="4D60CC89" w14:textId="0AA30D21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2976" w:type="dxa"/>
          </w:tcPr>
          <w:p w14:paraId="1593702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1F162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5441329F" w14:textId="30D937EA" w:rsidR="00DB13BF" w:rsidRPr="00924AB1" w:rsidRDefault="003074FB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</w:tr>
      <w:tr w:rsidR="00DB13BF" w:rsidRPr="00924AB1" w14:paraId="1E23CC5C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021C2B2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Awareness of assignment</w:t>
            </w:r>
          </w:p>
        </w:tc>
        <w:tc>
          <w:tcPr>
            <w:tcW w:w="754" w:type="dxa"/>
          </w:tcPr>
          <w:p w14:paraId="0DB030A4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11a</w:t>
            </w:r>
          </w:p>
        </w:tc>
        <w:tc>
          <w:tcPr>
            <w:tcW w:w="4489" w:type="dxa"/>
          </w:tcPr>
          <w:p w14:paraId="3B46C345" w14:textId="7C8FADCE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2976" w:type="dxa"/>
          </w:tcPr>
          <w:p w14:paraId="24BE07A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3DE96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29398158" w14:textId="1842C8A1" w:rsidR="00DB13BF" w:rsidRPr="00924AB1" w:rsidRDefault="003074FB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</w:tr>
      <w:tr w:rsidR="00DB13BF" w:rsidRPr="00924AB1" w14:paraId="6ECACBEF" w14:textId="77777777" w:rsidTr="00B6552B">
        <w:trPr>
          <w:trHeight w:val="21"/>
        </w:trPr>
        <w:tc>
          <w:tcPr>
            <w:tcW w:w="1415" w:type="dxa"/>
            <w:vMerge/>
          </w:tcPr>
          <w:p w14:paraId="5E63B28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31C49500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11b</w:t>
            </w:r>
          </w:p>
        </w:tc>
        <w:tc>
          <w:tcPr>
            <w:tcW w:w="4489" w:type="dxa"/>
          </w:tcPr>
          <w:p w14:paraId="5D94DE11" w14:textId="6E21DAA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If relevant, description of the similarity of interventions</w:t>
            </w:r>
          </w:p>
        </w:tc>
        <w:tc>
          <w:tcPr>
            <w:tcW w:w="2976" w:type="dxa"/>
          </w:tcPr>
          <w:p w14:paraId="33180D71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DCFE5E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3CC864AB" w14:textId="2BC6562F" w:rsidR="00DB13BF" w:rsidRPr="00924AB1" w:rsidRDefault="001E3610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DB13BF" w:rsidRPr="00924AB1" w14:paraId="4B81D9F0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74FE8B8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Analytical</w:t>
            </w:r>
          </w:p>
          <w:p w14:paraId="643BB60C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methods</w:t>
            </w:r>
          </w:p>
        </w:tc>
        <w:tc>
          <w:tcPr>
            <w:tcW w:w="754" w:type="dxa"/>
          </w:tcPr>
          <w:p w14:paraId="61C3DBE0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12a</w:t>
            </w:r>
          </w:p>
        </w:tc>
        <w:tc>
          <w:tcPr>
            <w:tcW w:w="4489" w:type="dxa"/>
          </w:tcPr>
          <w:p w14:paraId="31D70155" w14:textId="3754CCC2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Statistical methods used to compare groups for primary and secondary outcomes</w:t>
            </w:r>
          </w:p>
        </w:tc>
        <w:tc>
          <w:tcPr>
            <w:tcW w:w="2976" w:type="dxa"/>
          </w:tcPr>
          <w:p w14:paraId="205AF55E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How missing data were handled, with details of any imputation method</w:t>
            </w:r>
          </w:p>
        </w:tc>
        <w:tc>
          <w:tcPr>
            <w:tcW w:w="2835" w:type="dxa"/>
          </w:tcPr>
          <w:p w14:paraId="755EDB79" w14:textId="5ABAC5C4" w:rsidR="00DB13BF" w:rsidRPr="00924AB1" w:rsidRDefault="00B85A89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Statistical approaches for dealing with missing data are explicitly stated</w:t>
            </w:r>
          </w:p>
        </w:tc>
        <w:tc>
          <w:tcPr>
            <w:tcW w:w="1481" w:type="dxa"/>
          </w:tcPr>
          <w:p w14:paraId="5C83E8AB" w14:textId="7D13F872" w:rsidR="00DB13BF" w:rsidRPr="00924AB1" w:rsidRDefault="00BC184D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9, 10</w:t>
            </w:r>
          </w:p>
        </w:tc>
      </w:tr>
      <w:tr w:rsidR="00DB13BF" w:rsidRPr="00924AB1" w14:paraId="1FD50AB3" w14:textId="77777777" w:rsidTr="00B6552B">
        <w:trPr>
          <w:trHeight w:val="21"/>
        </w:trPr>
        <w:tc>
          <w:tcPr>
            <w:tcW w:w="1415" w:type="dxa"/>
            <w:vMerge/>
          </w:tcPr>
          <w:p w14:paraId="4F92A2A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4776D209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12b</w:t>
            </w:r>
          </w:p>
        </w:tc>
        <w:tc>
          <w:tcPr>
            <w:tcW w:w="4489" w:type="dxa"/>
          </w:tcPr>
          <w:p w14:paraId="3464764B" w14:textId="73D66E39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Methods for additional analyses, such as subgroup analyses and adjusted analyses</w:t>
            </w:r>
          </w:p>
        </w:tc>
        <w:tc>
          <w:tcPr>
            <w:tcW w:w="2976" w:type="dxa"/>
          </w:tcPr>
          <w:p w14:paraId="0D1AD89E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A63111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59F4CFCE" w14:textId="758647E9" w:rsidR="00DB13BF" w:rsidRPr="00924AB1" w:rsidRDefault="00BC184D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9, 10</w:t>
            </w:r>
          </w:p>
        </w:tc>
      </w:tr>
      <w:tr w:rsidR="00D41E2A" w:rsidRPr="00924AB1" w14:paraId="12F28F72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4B0827FA" w14:textId="73B517AA" w:rsidR="00D41E2A" w:rsidRPr="00924AB1" w:rsidRDefault="00D41E2A" w:rsidP="00E6747E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Results</w:t>
            </w:r>
          </w:p>
        </w:tc>
      </w:tr>
      <w:tr w:rsidR="00DB13BF" w:rsidRPr="00924AB1" w14:paraId="6579E4BA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7E75B1EC" w14:textId="1B5225BE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 xml:space="preserve">Participant flow </w:t>
            </w:r>
          </w:p>
        </w:tc>
        <w:tc>
          <w:tcPr>
            <w:tcW w:w="754" w:type="dxa"/>
          </w:tcPr>
          <w:p w14:paraId="04379CB4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13a</w:t>
            </w:r>
          </w:p>
        </w:tc>
        <w:tc>
          <w:tcPr>
            <w:tcW w:w="4489" w:type="dxa"/>
          </w:tcPr>
          <w:p w14:paraId="64836381" w14:textId="40428730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2976" w:type="dxa"/>
          </w:tcPr>
          <w:p w14:paraId="1F8D3BF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Where possible, the number approached, screened, and eligible prior to random assignment, with reasons for non-enrolment</w:t>
            </w:r>
          </w:p>
        </w:tc>
        <w:tc>
          <w:tcPr>
            <w:tcW w:w="2835" w:type="dxa"/>
          </w:tcPr>
          <w:p w14:paraId="3112E08A" w14:textId="3F8D1C7E" w:rsidR="00DB13BF" w:rsidRPr="00924AB1" w:rsidRDefault="00B35FC5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The number of PRO outcome data at baseline and at subsequent time points should be made transparent</w:t>
            </w:r>
          </w:p>
        </w:tc>
        <w:tc>
          <w:tcPr>
            <w:tcW w:w="1481" w:type="dxa"/>
          </w:tcPr>
          <w:p w14:paraId="0841F5A8" w14:textId="7966B2F4" w:rsidR="00DB13BF" w:rsidRPr="00924AB1" w:rsidRDefault="00EE37B4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10, 11, </w:t>
            </w:r>
            <w:r w:rsidR="002B3CDB" w:rsidRPr="002B3CDB">
              <w:rPr>
                <w:rFonts w:ascii="Times New Roman" w:eastAsia="Arial" w:hAnsi="Times New Roman"/>
                <w:sz w:val="16"/>
                <w:szCs w:val="16"/>
              </w:rPr>
              <w:t>Figure 1</w:t>
            </w:r>
          </w:p>
        </w:tc>
      </w:tr>
      <w:tr w:rsidR="00DB13BF" w:rsidRPr="00924AB1" w14:paraId="08F9F496" w14:textId="77777777" w:rsidTr="00B6552B">
        <w:trPr>
          <w:trHeight w:val="21"/>
        </w:trPr>
        <w:tc>
          <w:tcPr>
            <w:tcW w:w="1415" w:type="dxa"/>
            <w:vMerge/>
          </w:tcPr>
          <w:p w14:paraId="1048A45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4DD55F3E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13b</w:t>
            </w:r>
          </w:p>
        </w:tc>
        <w:tc>
          <w:tcPr>
            <w:tcW w:w="4489" w:type="dxa"/>
          </w:tcPr>
          <w:p w14:paraId="0DB3ABDD" w14:textId="7AA2A63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For each group, </w:t>
            </w:r>
            <w:proofErr w:type="gramStart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losses</w:t>
            </w:r>
            <w:proofErr w:type="gramEnd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and exclusions after randomisation,</w:t>
            </w:r>
            <w:r w:rsidRPr="009564E9" w:rsidDel="00646D6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together with reasons</w:t>
            </w:r>
          </w:p>
        </w:tc>
        <w:tc>
          <w:tcPr>
            <w:tcW w:w="2976" w:type="dxa"/>
          </w:tcPr>
          <w:p w14:paraId="40D4E4B3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CA0B1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42566F55" w14:textId="682D5687" w:rsidR="00DB13BF" w:rsidRPr="00924AB1" w:rsidRDefault="00EE37B4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10, 11, </w:t>
            </w:r>
            <w:r w:rsidR="00A8407C" w:rsidRPr="002B3CDB">
              <w:rPr>
                <w:rFonts w:ascii="Times New Roman" w:eastAsia="Arial" w:hAnsi="Times New Roman"/>
                <w:sz w:val="16"/>
                <w:szCs w:val="16"/>
              </w:rPr>
              <w:t>Figure 1</w:t>
            </w:r>
          </w:p>
        </w:tc>
      </w:tr>
      <w:tr w:rsidR="00DB13BF" w:rsidRPr="00924AB1" w14:paraId="6411D204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7828D6C3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Recruitment</w:t>
            </w:r>
          </w:p>
        </w:tc>
        <w:tc>
          <w:tcPr>
            <w:tcW w:w="754" w:type="dxa"/>
          </w:tcPr>
          <w:p w14:paraId="51C3E07D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14a</w:t>
            </w:r>
          </w:p>
        </w:tc>
        <w:tc>
          <w:tcPr>
            <w:tcW w:w="4489" w:type="dxa"/>
          </w:tcPr>
          <w:p w14:paraId="6287F9BE" w14:textId="523EAD71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Dates defining the periods of recruitment and follow-up</w:t>
            </w:r>
          </w:p>
        </w:tc>
        <w:tc>
          <w:tcPr>
            <w:tcW w:w="2976" w:type="dxa"/>
          </w:tcPr>
          <w:p w14:paraId="1584E22A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984EB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25E52D91" w14:textId="0CBB29B8" w:rsidR="00DB13BF" w:rsidRPr="00924AB1" w:rsidRDefault="00681588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10</w:t>
            </w:r>
          </w:p>
        </w:tc>
      </w:tr>
      <w:tr w:rsidR="00DB13BF" w:rsidRPr="00924AB1" w14:paraId="25630174" w14:textId="77777777" w:rsidTr="00B6552B">
        <w:trPr>
          <w:trHeight w:val="21"/>
        </w:trPr>
        <w:tc>
          <w:tcPr>
            <w:tcW w:w="1415" w:type="dxa"/>
            <w:vMerge/>
          </w:tcPr>
          <w:p w14:paraId="1AB2C21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56CCAFA4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14b</w:t>
            </w:r>
          </w:p>
        </w:tc>
        <w:tc>
          <w:tcPr>
            <w:tcW w:w="4489" w:type="dxa"/>
          </w:tcPr>
          <w:p w14:paraId="057B04C4" w14:textId="4AFEAC40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Why the trial ended or was stopped</w:t>
            </w:r>
          </w:p>
        </w:tc>
        <w:tc>
          <w:tcPr>
            <w:tcW w:w="2976" w:type="dxa"/>
          </w:tcPr>
          <w:p w14:paraId="5B72930A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BBC10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557FDD8B" w14:textId="35041546" w:rsidR="00DB13BF" w:rsidRPr="00924AB1" w:rsidRDefault="00540B1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10</w:t>
            </w:r>
          </w:p>
        </w:tc>
      </w:tr>
      <w:tr w:rsidR="00DB13BF" w:rsidRPr="00924AB1" w14:paraId="2B12647F" w14:textId="77777777" w:rsidTr="00B6552B">
        <w:trPr>
          <w:trHeight w:val="21"/>
        </w:trPr>
        <w:tc>
          <w:tcPr>
            <w:tcW w:w="1415" w:type="dxa"/>
          </w:tcPr>
          <w:p w14:paraId="623B7E74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Baseline data</w:t>
            </w:r>
          </w:p>
        </w:tc>
        <w:tc>
          <w:tcPr>
            <w:tcW w:w="754" w:type="dxa"/>
          </w:tcPr>
          <w:p w14:paraId="1F6F14A4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15</w:t>
            </w:r>
          </w:p>
        </w:tc>
        <w:tc>
          <w:tcPr>
            <w:tcW w:w="4489" w:type="dxa"/>
          </w:tcPr>
          <w:p w14:paraId="03778BA8" w14:textId="052D17A8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A table showing baseline demographic and clinical characteristics for each group</w:t>
            </w:r>
          </w:p>
        </w:tc>
        <w:tc>
          <w:tcPr>
            <w:tcW w:w="2976" w:type="dxa"/>
          </w:tcPr>
          <w:p w14:paraId="1C3568BA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Include socioeconomic variables where applicable</w:t>
            </w:r>
          </w:p>
        </w:tc>
        <w:tc>
          <w:tcPr>
            <w:tcW w:w="2835" w:type="dxa"/>
          </w:tcPr>
          <w:p w14:paraId="24FFDA9A" w14:textId="28BB4D5D" w:rsidR="00DB13BF" w:rsidRPr="00924AB1" w:rsidRDefault="007111EF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Including baseline PRO data when collected</w:t>
            </w:r>
          </w:p>
        </w:tc>
        <w:sdt>
          <w:sdtPr>
            <w:rPr>
              <w:rFonts w:eastAsia="Arial"/>
              <w:sz w:val="16"/>
              <w:szCs w:val="16"/>
            </w:rPr>
            <w:id w:val="-1628242984"/>
            <w:placeholder>
              <w:docPart w:val="AF72CD5FA35ECF4F89F8DD1770135236"/>
            </w:placeholder>
          </w:sdtPr>
          <w:sdtContent>
            <w:tc>
              <w:tcPr>
                <w:tcW w:w="1481" w:type="dxa"/>
              </w:tcPr>
              <w:p w14:paraId="47FF5FFE" w14:textId="2BE90209" w:rsidR="00DB13BF" w:rsidRPr="00924AB1" w:rsidRDefault="00DB13BF" w:rsidP="00E6747E">
                <w:pPr>
                  <w:rPr>
                    <w:rFonts w:ascii="Times New Roman" w:eastAsia="Arial" w:hAnsi="Times New Roman"/>
                    <w:sz w:val="16"/>
                    <w:szCs w:val="16"/>
                  </w:rPr>
                </w:pPr>
                <w:r w:rsidRPr="00924AB1">
                  <w:rPr>
                    <w:rFonts w:ascii="Times New Roman" w:eastAsia="Arial" w:hAnsi="Times New Roman"/>
                    <w:sz w:val="16"/>
                    <w:szCs w:val="16"/>
                  </w:rPr>
                  <w:t>Table 1</w:t>
                </w:r>
              </w:p>
            </w:tc>
          </w:sdtContent>
        </w:sdt>
      </w:tr>
      <w:tr w:rsidR="00DB13BF" w:rsidRPr="00924AB1" w14:paraId="619E8EB8" w14:textId="77777777" w:rsidTr="00B6552B">
        <w:trPr>
          <w:trHeight w:val="21"/>
        </w:trPr>
        <w:tc>
          <w:tcPr>
            <w:tcW w:w="1415" w:type="dxa"/>
          </w:tcPr>
          <w:p w14:paraId="7BA63213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Numbers analysed</w:t>
            </w:r>
          </w:p>
        </w:tc>
        <w:tc>
          <w:tcPr>
            <w:tcW w:w="754" w:type="dxa"/>
          </w:tcPr>
          <w:p w14:paraId="31DC1038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16</w:t>
            </w:r>
          </w:p>
        </w:tc>
        <w:tc>
          <w:tcPr>
            <w:tcW w:w="4489" w:type="dxa"/>
          </w:tcPr>
          <w:p w14:paraId="6266FDFF" w14:textId="1A315FA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2976" w:type="dxa"/>
          </w:tcPr>
          <w:p w14:paraId="242B0EA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C738DD" w14:textId="518358BD" w:rsidR="00DB13BF" w:rsidRPr="00924AB1" w:rsidRDefault="00D970F1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Required for PRO results</w:t>
            </w:r>
          </w:p>
        </w:tc>
        <w:tc>
          <w:tcPr>
            <w:tcW w:w="1481" w:type="dxa"/>
          </w:tcPr>
          <w:p w14:paraId="22DF0A65" w14:textId="669BAEE0" w:rsidR="00DB13BF" w:rsidRPr="00924AB1" w:rsidRDefault="000D44F3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10,</w:t>
            </w:r>
            <w:r w:rsidR="00F604D6">
              <w:rPr>
                <w:rFonts w:ascii="Times New Roman" w:eastAsia="Arial" w:hAnsi="Times New Roman"/>
                <w:sz w:val="16"/>
                <w:szCs w:val="16"/>
              </w:rPr>
              <w:t xml:space="preserve"> Figure 1 </w:t>
            </w:r>
          </w:p>
        </w:tc>
      </w:tr>
      <w:tr w:rsidR="00DB13BF" w:rsidRPr="00924AB1" w14:paraId="5FACA2F0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1AD6145E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Outcomes and estimation</w:t>
            </w:r>
          </w:p>
        </w:tc>
        <w:tc>
          <w:tcPr>
            <w:tcW w:w="754" w:type="dxa"/>
          </w:tcPr>
          <w:p w14:paraId="21D826BA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17a</w:t>
            </w:r>
          </w:p>
        </w:tc>
        <w:tc>
          <w:tcPr>
            <w:tcW w:w="4489" w:type="dxa"/>
          </w:tcPr>
          <w:p w14:paraId="7C527978" w14:textId="76E1DF42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2976" w:type="dxa"/>
          </w:tcPr>
          <w:p w14:paraId="030AF0E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Indicate availability of trial data</w:t>
            </w:r>
          </w:p>
        </w:tc>
        <w:tc>
          <w:tcPr>
            <w:tcW w:w="2835" w:type="dxa"/>
          </w:tcPr>
          <w:p w14:paraId="39FB5A6A" w14:textId="340077B4" w:rsidR="00DB13BF" w:rsidRPr="00924AB1" w:rsidRDefault="00D970F1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For multidimensional PRO results from each domain and time point</w:t>
            </w:r>
          </w:p>
        </w:tc>
        <w:tc>
          <w:tcPr>
            <w:tcW w:w="1481" w:type="dxa"/>
          </w:tcPr>
          <w:p w14:paraId="55C773A7" w14:textId="22035832" w:rsidR="00FE6301" w:rsidRPr="00805124" w:rsidRDefault="00105A06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11, </w:t>
            </w:r>
            <w:r w:rsidR="003C3B6F">
              <w:rPr>
                <w:rFonts w:ascii="Times New Roman" w:eastAsia="Arial" w:hAnsi="Times New Roman"/>
                <w:sz w:val="16"/>
                <w:szCs w:val="16"/>
              </w:rPr>
              <w:t xml:space="preserve">12, </w:t>
            </w:r>
            <w:r w:rsidR="00067359">
              <w:rPr>
                <w:rFonts w:ascii="Times New Roman" w:eastAsia="Arial" w:hAnsi="Times New Roman"/>
                <w:sz w:val="16"/>
                <w:szCs w:val="16"/>
              </w:rPr>
              <w:t>Table 2</w:t>
            </w:r>
            <w:r w:rsidR="001770C6">
              <w:rPr>
                <w:rFonts w:ascii="Times New Roman" w:eastAsia="Arial" w:hAnsi="Times New Roman"/>
                <w:sz w:val="16"/>
                <w:szCs w:val="16"/>
              </w:rPr>
              <w:t>, Figure 2</w:t>
            </w:r>
          </w:p>
        </w:tc>
      </w:tr>
      <w:tr w:rsidR="00DB13BF" w:rsidRPr="00924AB1" w14:paraId="6C4FC712" w14:textId="77777777" w:rsidTr="00B6552B">
        <w:trPr>
          <w:trHeight w:val="21"/>
        </w:trPr>
        <w:tc>
          <w:tcPr>
            <w:tcW w:w="1415" w:type="dxa"/>
            <w:vMerge/>
          </w:tcPr>
          <w:p w14:paraId="7CF3B6C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2CB848EA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17b</w:t>
            </w:r>
          </w:p>
        </w:tc>
        <w:tc>
          <w:tcPr>
            <w:tcW w:w="4489" w:type="dxa"/>
          </w:tcPr>
          <w:p w14:paraId="34D1F148" w14:textId="094C31C8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For binary outcomes, presentation of both absolute and relative effect sizes is recommended</w:t>
            </w:r>
          </w:p>
        </w:tc>
        <w:tc>
          <w:tcPr>
            <w:tcW w:w="2976" w:type="dxa"/>
          </w:tcPr>
          <w:p w14:paraId="75221A7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FE89D3" w14:textId="77777777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81" w:type="dxa"/>
          </w:tcPr>
          <w:p w14:paraId="385D3F3D" w14:textId="7AC87A08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NA</w:t>
            </w:r>
          </w:p>
        </w:tc>
      </w:tr>
      <w:tr w:rsidR="00DB13BF" w:rsidRPr="00924AB1" w14:paraId="31644BCE" w14:textId="77777777" w:rsidTr="00B6552B">
        <w:trPr>
          <w:trHeight w:val="21"/>
        </w:trPr>
        <w:tc>
          <w:tcPr>
            <w:tcW w:w="1415" w:type="dxa"/>
          </w:tcPr>
          <w:p w14:paraId="4B94FB6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Ancillary analyses</w:t>
            </w:r>
          </w:p>
        </w:tc>
        <w:tc>
          <w:tcPr>
            <w:tcW w:w="754" w:type="dxa"/>
          </w:tcPr>
          <w:p w14:paraId="2D7E17B5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18</w:t>
            </w:r>
          </w:p>
        </w:tc>
        <w:tc>
          <w:tcPr>
            <w:tcW w:w="4489" w:type="dxa"/>
          </w:tcPr>
          <w:p w14:paraId="59603A71" w14:textId="49447F96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2976" w:type="dxa"/>
          </w:tcPr>
          <w:p w14:paraId="5BAEEA0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42E8AC9" w14:textId="14F3CF0D" w:rsidR="00DB13BF" w:rsidRPr="00924AB1" w:rsidRDefault="00D970F1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Including PRO analyses, where relevant</w:t>
            </w:r>
          </w:p>
        </w:tc>
        <w:tc>
          <w:tcPr>
            <w:tcW w:w="1481" w:type="dxa"/>
          </w:tcPr>
          <w:p w14:paraId="6054D460" w14:textId="4A1093EF" w:rsidR="00DB13BF" w:rsidRPr="00924AB1" w:rsidRDefault="006159B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12</w:t>
            </w:r>
          </w:p>
        </w:tc>
      </w:tr>
      <w:tr w:rsidR="00DB13BF" w:rsidRPr="00924AB1" w14:paraId="1190712F" w14:textId="77777777" w:rsidTr="00B6552B">
        <w:trPr>
          <w:trHeight w:val="21"/>
        </w:trPr>
        <w:tc>
          <w:tcPr>
            <w:tcW w:w="1415" w:type="dxa"/>
          </w:tcPr>
          <w:p w14:paraId="6FBCEB0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Harms</w:t>
            </w:r>
          </w:p>
        </w:tc>
        <w:tc>
          <w:tcPr>
            <w:tcW w:w="754" w:type="dxa"/>
          </w:tcPr>
          <w:p w14:paraId="3D90AF60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19</w:t>
            </w:r>
          </w:p>
        </w:tc>
        <w:tc>
          <w:tcPr>
            <w:tcW w:w="4489" w:type="dxa"/>
          </w:tcPr>
          <w:p w14:paraId="72A4D542" w14:textId="2643D0AE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All important</w:t>
            </w:r>
            <w:proofErr w:type="spellEnd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harms or unintended effects in each group </w:t>
            </w:r>
          </w:p>
        </w:tc>
        <w:tc>
          <w:tcPr>
            <w:tcW w:w="2976" w:type="dxa"/>
          </w:tcPr>
          <w:p w14:paraId="3896279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6A4290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73795A77" w14:textId="45542068" w:rsidR="00DB13BF" w:rsidRPr="00924AB1" w:rsidRDefault="0033540D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12, </w:t>
            </w:r>
            <w:r w:rsidR="00E44EED">
              <w:rPr>
                <w:rFonts w:ascii="Times New Roman" w:eastAsia="Arial" w:hAnsi="Times New Roman"/>
                <w:sz w:val="16"/>
                <w:szCs w:val="16"/>
              </w:rPr>
              <w:t>(see</w:t>
            </w:r>
            <w:r w:rsidR="00C9454F">
              <w:rPr>
                <w:rFonts w:ascii="Times New Roman" w:eastAsia="Arial" w:hAnsi="Times New Roman"/>
                <w:sz w:val="16"/>
                <w:szCs w:val="16"/>
              </w:rPr>
              <w:t xml:space="preserve"> CONSORT </w:t>
            </w:r>
            <w:r w:rsidR="004B144D">
              <w:rPr>
                <w:rFonts w:ascii="Times New Roman" w:eastAsia="Arial" w:hAnsi="Times New Roman"/>
                <w:sz w:val="16"/>
                <w:szCs w:val="16"/>
              </w:rPr>
              <w:t>h</w:t>
            </w:r>
            <w:r w:rsidR="00C9454F">
              <w:rPr>
                <w:rFonts w:ascii="Times New Roman" w:eastAsia="Arial" w:hAnsi="Times New Roman"/>
                <w:sz w:val="16"/>
                <w:szCs w:val="16"/>
              </w:rPr>
              <w:t>arms Extension:</w:t>
            </w:r>
            <w:r w:rsidR="00E44EED">
              <w:rPr>
                <w:rFonts w:ascii="Times New Roman" w:eastAsia="Arial" w:hAnsi="Times New Roman"/>
                <w:sz w:val="16"/>
                <w:szCs w:val="16"/>
              </w:rPr>
              <w:t xml:space="preserve"> Table </w:t>
            </w:r>
            <w:r w:rsidR="000B64AB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 w:rsidR="00E44EED">
              <w:rPr>
                <w:rFonts w:ascii="Times New Roman" w:eastAsia="Arial" w:hAnsi="Times New Roman"/>
                <w:sz w:val="16"/>
                <w:szCs w:val="16"/>
              </w:rPr>
              <w:t xml:space="preserve"> below)</w:t>
            </w:r>
          </w:p>
        </w:tc>
      </w:tr>
      <w:tr w:rsidR="00512F8D" w:rsidRPr="00924AB1" w14:paraId="1B71BC3E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6D52C58E" w14:textId="42C77FBC" w:rsidR="00512F8D" w:rsidRPr="00924AB1" w:rsidRDefault="00512F8D" w:rsidP="00E6747E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Discussion</w:t>
            </w:r>
          </w:p>
        </w:tc>
      </w:tr>
      <w:tr w:rsidR="001B15DE" w:rsidRPr="00924AB1" w14:paraId="5E452B80" w14:textId="77777777" w:rsidTr="00B6552B">
        <w:trPr>
          <w:trHeight w:val="21"/>
        </w:trPr>
        <w:tc>
          <w:tcPr>
            <w:tcW w:w="1415" w:type="dxa"/>
          </w:tcPr>
          <w:p w14:paraId="754F607A" w14:textId="77777777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Limitations</w:t>
            </w:r>
          </w:p>
        </w:tc>
        <w:tc>
          <w:tcPr>
            <w:tcW w:w="754" w:type="dxa"/>
          </w:tcPr>
          <w:p w14:paraId="01350CE1" w14:textId="77777777" w:rsidR="001B15DE" w:rsidRPr="00924AB1" w:rsidRDefault="001B15DE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20</w:t>
            </w:r>
          </w:p>
        </w:tc>
        <w:tc>
          <w:tcPr>
            <w:tcW w:w="4489" w:type="dxa"/>
          </w:tcPr>
          <w:p w14:paraId="6B3BBE38" w14:textId="7008DA0F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Trial limitations, addressing sources of potential bias, imprecision, and, if relevant, multiplicity of analyses</w:t>
            </w:r>
          </w:p>
        </w:tc>
        <w:tc>
          <w:tcPr>
            <w:tcW w:w="2976" w:type="dxa"/>
          </w:tcPr>
          <w:p w14:paraId="6DFD6A2C" w14:textId="5C71498F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2F3FDC93" w14:textId="11CDA3EC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PRO–specific limitations and implications for generali</w:t>
            </w:r>
            <w:r w:rsidR="0072115E">
              <w:rPr>
                <w:rFonts w:ascii="Times New Roman" w:eastAsia="Arial" w:hAnsi="Times New Roman"/>
                <w:sz w:val="16"/>
                <w:szCs w:val="16"/>
              </w:rPr>
              <w:t>s</w:t>
            </w:r>
            <w:r w:rsidRPr="00924AB1">
              <w:rPr>
                <w:rFonts w:ascii="Times New Roman" w:eastAsia="Arial" w:hAnsi="Times New Roman"/>
                <w:sz w:val="16"/>
                <w:szCs w:val="16"/>
              </w:rPr>
              <w:t>ability and clinical practice</w:t>
            </w:r>
          </w:p>
        </w:tc>
        <w:tc>
          <w:tcPr>
            <w:tcW w:w="1481" w:type="dxa"/>
          </w:tcPr>
          <w:p w14:paraId="2DDEFAB8" w14:textId="5BBA158C" w:rsidR="001B15DE" w:rsidRPr="00924AB1" w:rsidRDefault="00E3753A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14</w:t>
            </w:r>
          </w:p>
        </w:tc>
      </w:tr>
      <w:tr w:rsidR="001B15DE" w:rsidRPr="00924AB1" w14:paraId="13AF2FCC" w14:textId="77777777" w:rsidTr="00B6552B">
        <w:trPr>
          <w:trHeight w:val="21"/>
        </w:trPr>
        <w:tc>
          <w:tcPr>
            <w:tcW w:w="1415" w:type="dxa"/>
          </w:tcPr>
          <w:p w14:paraId="1EA2B25B" w14:textId="77777777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Generalisability</w:t>
            </w:r>
          </w:p>
        </w:tc>
        <w:tc>
          <w:tcPr>
            <w:tcW w:w="754" w:type="dxa"/>
          </w:tcPr>
          <w:p w14:paraId="62A11344" w14:textId="77777777" w:rsidR="001B15DE" w:rsidRPr="00924AB1" w:rsidRDefault="001B15DE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21</w:t>
            </w:r>
          </w:p>
        </w:tc>
        <w:tc>
          <w:tcPr>
            <w:tcW w:w="4489" w:type="dxa"/>
          </w:tcPr>
          <w:p w14:paraId="586CF91C" w14:textId="7B14C820" w:rsidR="001B15DE" w:rsidRPr="00924AB1" w:rsidRDefault="001B15DE" w:rsidP="00E6747E">
            <w:pPr>
              <w:rPr>
                <w:rFonts w:ascii="Times New Roman" w:eastAsia="Arial" w:hAnsi="Times New Roman"/>
                <w:b/>
                <w:i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Generalisability (external validity, applicability) of the trial findings</w:t>
            </w:r>
          </w:p>
        </w:tc>
        <w:tc>
          <w:tcPr>
            <w:tcW w:w="2976" w:type="dxa"/>
          </w:tcPr>
          <w:p w14:paraId="679D861B" w14:textId="45CED81F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4DD4A8A" w14:textId="77777777" w:rsidR="001B15DE" w:rsidRPr="00924AB1" w:rsidRDefault="001B15DE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212E98F8" w14:textId="0D2649F8" w:rsidR="001B15DE" w:rsidRPr="00924AB1" w:rsidRDefault="00E3753A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14</w:t>
            </w:r>
          </w:p>
        </w:tc>
      </w:tr>
      <w:tr w:rsidR="00DB13BF" w:rsidRPr="00924AB1" w14:paraId="2CAB7991" w14:textId="77777777" w:rsidTr="00B6552B">
        <w:trPr>
          <w:trHeight w:val="21"/>
        </w:trPr>
        <w:tc>
          <w:tcPr>
            <w:tcW w:w="1415" w:type="dxa"/>
          </w:tcPr>
          <w:p w14:paraId="42C9667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lastRenderedPageBreak/>
              <w:t>Interpretation</w:t>
            </w:r>
          </w:p>
        </w:tc>
        <w:tc>
          <w:tcPr>
            <w:tcW w:w="754" w:type="dxa"/>
          </w:tcPr>
          <w:p w14:paraId="436C0C3D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22</w:t>
            </w:r>
          </w:p>
        </w:tc>
        <w:tc>
          <w:tcPr>
            <w:tcW w:w="4489" w:type="dxa"/>
          </w:tcPr>
          <w:p w14:paraId="231E5E6C" w14:textId="1AE93966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 xml:space="preserve">Interpretation consistent with results, balancing </w:t>
            </w:r>
            <w:proofErr w:type="gramStart"/>
            <w:r w:rsidRPr="00924AB1">
              <w:rPr>
                <w:rFonts w:ascii="Times New Roman" w:hAnsi="Times New Roman"/>
                <w:sz w:val="16"/>
                <w:szCs w:val="16"/>
              </w:rPr>
              <w:t>benefits</w:t>
            </w:r>
            <w:proofErr w:type="gramEnd"/>
            <w:r w:rsidRPr="00924AB1">
              <w:rPr>
                <w:rFonts w:ascii="Times New Roman" w:hAnsi="Times New Roman"/>
                <w:sz w:val="16"/>
                <w:szCs w:val="16"/>
              </w:rPr>
              <w:t xml:space="preserve"> and harms, and considering other relevant evidence</w:t>
            </w:r>
          </w:p>
        </w:tc>
        <w:tc>
          <w:tcPr>
            <w:tcW w:w="2976" w:type="dxa"/>
          </w:tcPr>
          <w:p w14:paraId="5F191C0A" w14:textId="7F45240B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064FC5B" w14:textId="01ABF43E" w:rsidR="00DB13BF" w:rsidRPr="00924AB1" w:rsidRDefault="00D04976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PRO data should be interpreted in relation to clinical outcomes including survival data, where relevant</w:t>
            </w:r>
          </w:p>
        </w:tc>
        <w:sdt>
          <w:sdtPr>
            <w:rPr>
              <w:rFonts w:eastAsia="Arial"/>
              <w:sz w:val="16"/>
              <w:szCs w:val="16"/>
            </w:rPr>
            <w:id w:val="-1052302124"/>
            <w:placeholder>
              <w:docPart w:val="76E5705294060042ACF872D209F3A88E"/>
            </w:placeholder>
          </w:sdtPr>
          <w:sdtContent>
            <w:tc>
              <w:tcPr>
                <w:tcW w:w="1481" w:type="dxa"/>
              </w:tcPr>
              <w:p w14:paraId="61559E6C" w14:textId="72329E87" w:rsidR="00DB13BF" w:rsidRPr="00924AB1" w:rsidRDefault="00E3753A" w:rsidP="00E6747E">
                <w:pPr>
                  <w:rPr>
                    <w:rFonts w:ascii="Times New Roman" w:eastAsia="Arial" w:hAnsi="Times New Roman"/>
                    <w:sz w:val="16"/>
                    <w:szCs w:val="16"/>
                  </w:rPr>
                </w:pPr>
                <w:r>
                  <w:rPr>
                    <w:rFonts w:ascii="Times New Roman" w:eastAsia="Arial" w:hAnsi="Times New Roman"/>
                    <w:sz w:val="16"/>
                    <w:szCs w:val="16"/>
                  </w:rPr>
                  <w:t>12-14</w:t>
                </w:r>
              </w:p>
            </w:tc>
          </w:sdtContent>
        </w:sdt>
      </w:tr>
      <w:tr w:rsidR="00512F8D" w:rsidRPr="00924AB1" w14:paraId="061EB27D" w14:textId="77777777" w:rsidTr="00B20C7E">
        <w:trPr>
          <w:trHeight w:val="21"/>
        </w:trPr>
        <w:tc>
          <w:tcPr>
            <w:tcW w:w="13950" w:type="dxa"/>
            <w:gridSpan w:val="6"/>
            <w:shd w:val="clear" w:color="auto" w:fill="D9D9D9" w:themeFill="background1" w:themeFillShade="D9"/>
          </w:tcPr>
          <w:p w14:paraId="49636B78" w14:textId="4D32006E" w:rsidR="00512F8D" w:rsidRPr="00924AB1" w:rsidRDefault="00512F8D" w:rsidP="00E6747E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b/>
                <w:sz w:val="16"/>
                <w:szCs w:val="16"/>
              </w:rPr>
              <w:t>Important information</w:t>
            </w:r>
          </w:p>
        </w:tc>
      </w:tr>
      <w:tr w:rsidR="00DB13BF" w:rsidRPr="00924AB1" w14:paraId="68FC5311" w14:textId="77777777" w:rsidTr="00B6552B">
        <w:trPr>
          <w:trHeight w:val="21"/>
        </w:trPr>
        <w:tc>
          <w:tcPr>
            <w:tcW w:w="1415" w:type="dxa"/>
          </w:tcPr>
          <w:p w14:paraId="62B21B5B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Registration</w:t>
            </w:r>
          </w:p>
        </w:tc>
        <w:tc>
          <w:tcPr>
            <w:tcW w:w="754" w:type="dxa"/>
          </w:tcPr>
          <w:p w14:paraId="65D069DE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23</w:t>
            </w:r>
          </w:p>
        </w:tc>
        <w:tc>
          <w:tcPr>
            <w:tcW w:w="4489" w:type="dxa"/>
          </w:tcPr>
          <w:p w14:paraId="077A5480" w14:textId="21227DE2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Registration number and name of trial registry</w:t>
            </w:r>
          </w:p>
        </w:tc>
        <w:tc>
          <w:tcPr>
            <w:tcW w:w="2976" w:type="dxa"/>
          </w:tcPr>
          <w:p w14:paraId="7B0866B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FDB12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0C59B834" w14:textId="17E4CFD1" w:rsidR="00DB13BF" w:rsidRPr="00924AB1" w:rsidRDefault="00E3753A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2, 6</w:t>
            </w:r>
          </w:p>
        </w:tc>
      </w:tr>
      <w:tr w:rsidR="00DB13BF" w:rsidRPr="00924AB1" w14:paraId="11E8D0A2" w14:textId="77777777" w:rsidTr="00B6552B">
        <w:trPr>
          <w:trHeight w:val="21"/>
        </w:trPr>
        <w:tc>
          <w:tcPr>
            <w:tcW w:w="1415" w:type="dxa"/>
          </w:tcPr>
          <w:p w14:paraId="330BAB83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Protocol</w:t>
            </w:r>
          </w:p>
        </w:tc>
        <w:tc>
          <w:tcPr>
            <w:tcW w:w="754" w:type="dxa"/>
          </w:tcPr>
          <w:p w14:paraId="61BF8F7D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24</w:t>
            </w:r>
          </w:p>
        </w:tc>
        <w:tc>
          <w:tcPr>
            <w:tcW w:w="4489" w:type="dxa"/>
          </w:tcPr>
          <w:p w14:paraId="0CF09285" w14:textId="01FCCBFE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Where the full trial protocol can be accessed, if available</w:t>
            </w:r>
          </w:p>
        </w:tc>
        <w:tc>
          <w:tcPr>
            <w:tcW w:w="2976" w:type="dxa"/>
          </w:tcPr>
          <w:p w14:paraId="04319F3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679182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7EB57224" w14:textId="19F56A9C" w:rsidR="00DB13BF" w:rsidRPr="00924AB1" w:rsidRDefault="003402CD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5</w:t>
            </w:r>
          </w:p>
        </w:tc>
      </w:tr>
      <w:tr w:rsidR="00DB13BF" w:rsidRPr="00924AB1" w14:paraId="14434BB5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2B988C94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Declaration of Interests</w:t>
            </w:r>
          </w:p>
        </w:tc>
        <w:tc>
          <w:tcPr>
            <w:tcW w:w="754" w:type="dxa"/>
          </w:tcPr>
          <w:p w14:paraId="1655C650" w14:textId="07235E44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25a</w:t>
            </w:r>
          </w:p>
        </w:tc>
        <w:tc>
          <w:tcPr>
            <w:tcW w:w="4489" w:type="dxa"/>
          </w:tcPr>
          <w:p w14:paraId="73A5958B" w14:textId="2CB2E83E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Sources of funding </w:t>
            </w:r>
            <w:r w:rsidRPr="009564E9">
              <w:rPr>
                <w:rFonts w:ascii="Times New Roman" w:hAnsi="Times New Roman"/>
                <w:bCs/>
                <w:sz w:val="16"/>
                <w:szCs w:val="16"/>
                <w:lang w:val="en-CA"/>
              </w:rPr>
              <w:t>and other support (such as supply of drugs), role of funders</w:t>
            </w:r>
          </w:p>
        </w:tc>
        <w:tc>
          <w:tcPr>
            <w:tcW w:w="2976" w:type="dxa"/>
          </w:tcPr>
          <w:p w14:paraId="3266F553" w14:textId="6924FE41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E16DD5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32DE467F" w14:textId="70923FF6" w:rsidR="00E86136" w:rsidRPr="00E86136" w:rsidRDefault="00F93C17" w:rsidP="00E86136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16</w:t>
            </w:r>
          </w:p>
        </w:tc>
      </w:tr>
      <w:tr w:rsidR="00DB13BF" w:rsidRPr="00924AB1" w14:paraId="2D3F83FF" w14:textId="77777777" w:rsidTr="00B6552B">
        <w:trPr>
          <w:trHeight w:val="21"/>
        </w:trPr>
        <w:tc>
          <w:tcPr>
            <w:tcW w:w="1415" w:type="dxa"/>
            <w:vMerge/>
          </w:tcPr>
          <w:p w14:paraId="0794FC1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7996A3A3" w14:textId="35BEC3D3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25b</w:t>
            </w:r>
          </w:p>
        </w:tc>
        <w:tc>
          <w:tcPr>
            <w:tcW w:w="4489" w:type="dxa"/>
          </w:tcPr>
          <w:p w14:paraId="23109C67" w14:textId="77777777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</w:tcPr>
          <w:p w14:paraId="4F4CDC61" w14:textId="3E828732" w:rsidR="00DB13BF" w:rsidRPr="00924AB1" w:rsidRDefault="00DB13BF" w:rsidP="00E6747E">
            <w:pPr>
              <w:rPr>
                <w:rFonts w:ascii="Times New Roman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Declaration of any other potential interests</w:t>
            </w:r>
          </w:p>
        </w:tc>
        <w:tc>
          <w:tcPr>
            <w:tcW w:w="2835" w:type="dxa"/>
          </w:tcPr>
          <w:p w14:paraId="087E4B77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52AF6195" w14:textId="5C1E4FE2" w:rsidR="00DB13BF" w:rsidRPr="00924AB1" w:rsidRDefault="00D3562B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16</w:t>
            </w:r>
          </w:p>
        </w:tc>
      </w:tr>
      <w:tr w:rsidR="00DB13BF" w:rsidRPr="00924AB1" w14:paraId="22EA98C0" w14:textId="77777777" w:rsidTr="00B6552B">
        <w:trPr>
          <w:trHeight w:val="21"/>
        </w:trPr>
        <w:tc>
          <w:tcPr>
            <w:tcW w:w="1415" w:type="dxa"/>
            <w:vMerge w:val="restart"/>
          </w:tcPr>
          <w:p w14:paraId="74BC22DC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Stakeholder investments</w:t>
            </w:r>
          </w:p>
        </w:tc>
        <w:tc>
          <w:tcPr>
            <w:tcW w:w="754" w:type="dxa"/>
          </w:tcPr>
          <w:p w14:paraId="70925664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26a</w:t>
            </w:r>
          </w:p>
        </w:tc>
        <w:tc>
          <w:tcPr>
            <w:tcW w:w="4489" w:type="dxa"/>
          </w:tcPr>
          <w:p w14:paraId="39093FED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2E63BD8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Any involvement of the intervention developer in the design, conduct, analysis, or reporting of the trial</w:t>
            </w:r>
          </w:p>
        </w:tc>
        <w:tc>
          <w:tcPr>
            <w:tcW w:w="2835" w:type="dxa"/>
          </w:tcPr>
          <w:p w14:paraId="5C55ECA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459291A7" w14:textId="72FDA42A" w:rsidR="00DB13BF" w:rsidRPr="00924AB1" w:rsidRDefault="00FB3E05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DB13BF" w:rsidRPr="00924AB1" w14:paraId="6269F0FA" w14:textId="77777777" w:rsidTr="00B6552B">
        <w:trPr>
          <w:trHeight w:val="21"/>
        </w:trPr>
        <w:tc>
          <w:tcPr>
            <w:tcW w:w="1415" w:type="dxa"/>
            <w:vMerge/>
          </w:tcPr>
          <w:p w14:paraId="1CF2B281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25B6AD8C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26b</w:t>
            </w:r>
          </w:p>
        </w:tc>
        <w:tc>
          <w:tcPr>
            <w:tcW w:w="4489" w:type="dxa"/>
          </w:tcPr>
          <w:p w14:paraId="6C2C8D8D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43F552F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Other stakeholder involvement in trial design, conduct, or analyses</w:t>
            </w:r>
          </w:p>
        </w:tc>
        <w:tc>
          <w:tcPr>
            <w:tcW w:w="2835" w:type="dxa"/>
          </w:tcPr>
          <w:p w14:paraId="1368C2E0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0CB3A267" w14:textId="7FB8CCC1" w:rsidR="00DB13BF" w:rsidRPr="00924AB1" w:rsidRDefault="00FB3E05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DB13BF" w:rsidRPr="00924AB1" w14:paraId="52BC720D" w14:textId="77777777" w:rsidTr="00B6552B">
        <w:trPr>
          <w:trHeight w:val="21"/>
        </w:trPr>
        <w:tc>
          <w:tcPr>
            <w:tcW w:w="1415" w:type="dxa"/>
            <w:vMerge/>
          </w:tcPr>
          <w:p w14:paraId="154EA36E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04E06910" w14:textId="77777777" w:rsidR="00DB13BF" w:rsidRPr="00924AB1" w:rsidRDefault="00DB13BF" w:rsidP="00E6747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eastAsia="Arial" w:hAnsi="Times New Roman"/>
                <w:sz w:val="16"/>
                <w:szCs w:val="16"/>
              </w:rPr>
              <w:t>26c</w:t>
            </w:r>
          </w:p>
        </w:tc>
        <w:tc>
          <w:tcPr>
            <w:tcW w:w="4489" w:type="dxa"/>
          </w:tcPr>
          <w:p w14:paraId="302B43D6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6D624FD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24AB1">
              <w:rPr>
                <w:rFonts w:ascii="Times New Roman" w:hAnsi="Times New Roman"/>
                <w:sz w:val="16"/>
                <w:szCs w:val="16"/>
              </w:rPr>
              <w:t>Incentives offered as part of the trial</w:t>
            </w:r>
          </w:p>
        </w:tc>
        <w:tc>
          <w:tcPr>
            <w:tcW w:w="2835" w:type="dxa"/>
          </w:tcPr>
          <w:p w14:paraId="2E0CA629" w14:textId="77777777" w:rsidR="00DB13BF" w:rsidRPr="00924AB1" w:rsidRDefault="00DB13BF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14:paraId="6055B2E2" w14:textId="6F93FF2C" w:rsidR="00DB13BF" w:rsidRPr="00924AB1" w:rsidRDefault="00FB3E05" w:rsidP="00E6747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bookmarkEnd w:id="0"/>
    </w:tbl>
    <w:p w14:paraId="14FD8A54" w14:textId="77777777" w:rsidR="006D4A07" w:rsidRDefault="006D4A07" w:rsidP="00856AF6">
      <w:pPr>
        <w:rPr>
          <w:sz w:val="20"/>
          <w:szCs w:val="20"/>
        </w:rPr>
      </w:pPr>
    </w:p>
    <w:p w14:paraId="026A8BEA" w14:textId="30A97D46" w:rsidR="00DE1E2E" w:rsidRPr="00C4466B" w:rsidRDefault="00856AF6" w:rsidP="00DE1E2E">
      <w:pPr>
        <w:rPr>
          <w:bCs/>
          <w:sz w:val="20"/>
          <w:szCs w:val="20"/>
        </w:rPr>
      </w:pPr>
      <w:r w:rsidRPr="00920210">
        <w:rPr>
          <w:sz w:val="20"/>
          <w:szCs w:val="20"/>
        </w:rPr>
        <w:t xml:space="preserve">This table lists items from the CONSORT 2010 </w:t>
      </w:r>
      <w:r w:rsidR="009010C2">
        <w:rPr>
          <w:sz w:val="20"/>
          <w:szCs w:val="20"/>
        </w:rPr>
        <w:t>c</w:t>
      </w:r>
      <w:r w:rsidRPr="00920210">
        <w:rPr>
          <w:sz w:val="20"/>
          <w:szCs w:val="20"/>
        </w:rPr>
        <w:t xml:space="preserve">hecklist (with some modifications for social and psychological intervention trials) and additional items in the CONSORT-SPI 2018 extension. Empty rows in the ‘CONSORT-SPI 2018’ </w:t>
      </w:r>
      <w:r w:rsidR="003B071A">
        <w:rPr>
          <w:sz w:val="20"/>
          <w:szCs w:val="20"/>
        </w:rPr>
        <w:t xml:space="preserve">and ‘CONSORT PRO’ </w:t>
      </w:r>
      <w:r w:rsidRPr="00920210">
        <w:rPr>
          <w:sz w:val="20"/>
          <w:szCs w:val="20"/>
        </w:rPr>
        <w:t>column</w:t>
      </w:r>
      <w:r w:rsidR="003B071A">
        <w:rPr>
          <w:sz w:val="20"/>
          <w:szCs w:val="20"/>
        </w:rPr>
        <w:t>s</w:t>
      </w:r>
      <w:r w:rsidRPr="00920210">
        <w:rPr>
          <w:sz w:val="20"/>
          <w:szCs w:val="20"/>
        </w:rPr>
        <w:t xml:space="preserve"> indicate that there is no extension to the CONSORT 2010 </w:t>
      </w:r>
      <w:proofErr w:type="spellStart"/>
      <w:proofErr w:type="gramStart"/>
      <w:r w:rsidRPr="00920210">
        <w:rPr>
          <w:sz w:val="20"/>
          <w:szCs w:val="20"/>
        </w:rPr>
        <w:t>item</w:t>
      </w:r>
      <w:r w:rsidR="00365AAE">
        <w:rPr>
          <w:sz w:val="20"/>
          <w:szCs w:val="20"/>
        </w:rPr>
        <w:t>.</w:t>
      </w:r>
      <w:r w:rsidR="00C4466B" w:rsidRPr="00C4466B">
        <w:rPr>
          <w:rFonts w:eastAsia="Arial"/>
          <w:bCs/>
          <w:color w:val="000000" w:themeColor="text1"/>
          <w:sz w:val="20"/>
          <w:szCs w:val="20"/>
          <w:vertAlign w:val="superscript"/>
        </w:rPr>
        <w:t>a</w:t>
      </w:r>
      <w:proofErr w:type="spellEnd"/>
      <w:proofErr w:type="gramEnd"/>
      <w:r w:rsidR="00C4466B" w:rsidRPr="00C4466B">
        <w:rPr>
          <w:rFonts w:eastAsia="Arial"/>
          <w:bCs/>
          <w:color w:val="000000" w:themeColor="text1"/>
          <w:sz w:val="20"/>
          <w:szCs w:val="20"/>
          <w:vertAlign w:val="superscript"/>
        </w:rPr>
        <w:t xml:space="preserve"> </w:t>
      </w:r>
      <w:r w:rsidR="00965EA4">
        <w:rPr>
          <w:bCs/>
          <w:sz w:val="20"/>
          <w:szCs w:val="20"/>
        </w:rPr>
        <w:t xml:space="preserve">From: </w:t>
      </w:r>
      <w:r w:rsidR="008F4BD0" w:rsidRPr="008F4BD0">
        <w:rPr>
          <w:bCs/>
          <w:sz w:val="20"/>
          <w:szCs w:val="20"/>
        </w:rPr>
        <w:t xml:space="preserve">Montgomery, P., Grant, S., Mayo-Wilson, E., Macdonald, G., Michie, S., Hopewell, S., </w:t>
      </w:r>
      <w:r w:rsidR="008F4BD0">
        <w:rPr>
          <w:bCs/>
          <w:sz w:val="20"/>
          <w:szCs w:val="20"/>
        </w:rPr>
        <w:t xml:space="preserve">… </w:t>
      </w:r>
      <w:r w:rsidR="008F4BD0" w:rsidRPr="008F4BD0">
        <w:rPr>
          <w:bCs/>
          <w:sz w:val="20"/>
          <w:szCs w:val="20"/>
        </w:rPr>
        <w:t>CONSORT-SPI Group</w:t>
      </w:r>
      <w:r w:rsidR="008F4BD0">
        <w:rPr>
          <w:bCs/>
          <w:sz w:val="20"/>
          <w:szCs w:val="20"/>
        </w:rPr>
        <w:t>.</w:t>
      </w:r>
      <w:r w:rsidR="008F4BD0" w:rsidRPr="008F4BD0">
        <w:rPr>
          <w:bCs/>
          <w:sz w:val="20"/>
          <w:szCs w:val="20"/>
        </w:rPr>
        <w:t xml:space="preserve"> (2018). Reporting randomised trials of social and psychological interventions: the CONSORT-SPI 2018 Extension. </w:t>
      </w:r>
      <w:r w:rsidR="008F4BD0" w:rsidRPr="000D00DF">
        <w:rPr>
          <w:bCs/>
          <w:i/>
          <w:iCs/>
          <w:sz w:val="20"/>
          <w:szCs w:val="20"/>
        </w:rPr>
        <w:t>Trials, 19</w:t>
      </w:r>
      <w:r w:rsidR="008F4BD0" w:rsidRPr="008F4BD0">
        <w:rPr>
          <w:bCs/>
          <w:sz w:val="20"/>
          <w:szCs w:val="20"/>
        </w:rPr>
        <w:t xml:space="preserve">(1), 407. </w:t>
      </w:r>
      <w:r w:rsidR="008F4BD0">
        <w:rPr>
          <w:bCs/>
          <w:sz w:val="20"/>
          <w:szCs w:val="20"/>
        </w:rPr>
        <w:t>doi:</w:t>
      </w:r>
      <w:r w:rsidR="008F4BD0" w:rsidRPr="008F4BD0">
        <w:rPr>
          <w:bCs/>
          <w:sz w:val="20"/>
          <w:szCs w:val="20"/>
        </w:rPr>
        <w:t>10.1186/s13063-018-2733-1</w:t>
      </w:r>
      <w:r w:rsidR="0049341F">
        <w:rPr>
          <w:bCs/>
          <w:sz w:val="20"/>
          <w:szCs w:val="20"/>
        </w:rPr>
        <w:t xml:space="preserve"> </w:t>
      </w:r>
      <w:r w:rsidR="00C4466B" w:rsidRPr="00C4466B">
        <w:rPr>
          <w:rFonts w:eastAsia="Arial"/>
          <w:bCs/>
          <w:color w:val="000000" w:themeColor="text1"/>
          <w:sz w:val="20"/>
          <w:szCs w:val="20"/>
          <w:vertAlign w:val="superscript"/>
        </w:rPr>
        <w:t xml:space="preserve">b </w:t>
      </w:r>
      <w:proofErr w:type="gramStart"/>
      <w:r w:rsidR="00965EA4">
        <w:rPr>
          <w:bCs/>
          <w:sz w:val="20"/>
          <w:szCs w:val="20"/>
        </w:rPr>
        <w:t>From</w:t>
      </w:r>
      <w:proofErr w:type="gramEnd"/>
      <w:r w:rsidR="00965EA4">
        <w:rPr>
          <w:bCs/>
          <w:sz w:val="20"/>
          <w:szCs w:val="20"/>
        </w:rPr>
        <w:t xml:space="preserve">: </w:t>
      </w:r>
      <w:r w:rsidR="00BA4B7F" w:rsidRPr="00BA4B7F">
        <w:rPr>
          <w:bCs/>
          <w:sz w:val="20"/>
          <w:szCs w:val="20"/>
        </w:rPr>
        <w:t xml:space="preserve">Calvert, M., </w:t>
      </w:r>
      <w:proofErr w:type="spellStart"/>
      <w:r w:rsidR="00BA4B7F" w:rsidRPr="00BA4B7F">
        <w:rPr>
          <w:bCs/>
          <w:sz w:val="20"/>
          <w:szCs w:val="20"/>
        </w:rPr>
        <w:t>Blazeby</w:t>
      </w:r>
      <w:proofErr w:type="spellEnd"/>
      <w:r w:rsidR="00BA4B7F" w:rsidRPr="00BA4B7F">
        <w:rPr>
          <w:bCs/>
          <w:sz w:val="20"/>
          <w:szCs w:val="20"/>
        </w:rPr>
        <w:t xml:space="preserve">, J., Altman, D. G., </w:t>
      </w:r>
      <w:proofErr w:type="spellStart"/>
      <w:r w:rsidR="00BA4B7F" w:rsidRPr="00BA4B7F">
        <w:rPr>
          <w:bCs/>
          <w:sz w:val="20"/>
          <w:szCs w:val="20"/>
        </w:rPr>
        <w:t>Revicki</w:t>
      </w:r>
      <w:proofErr w:type="spellEnd"/>
      <w:r w:rsidR="00BA4B7F" w:rsidRPr="00BA4B7F">
        <w:rPr>
          <w:bCs/>
          <w:sz w:val="20"/>
          <w:szCs w:val="20"/>
        </w:rPr>
        <w:t xml:space="preserve">, D. A., Moher, D., </w:t>
      </w:r>
      <w:r w:rsidR="00BA4B7F">
        <w:rPr>
          <w:bCs/>
          <w:sz w:val="20"/>
          <w:szCs w:val="20"/>
        </w:rPr>
        <w:t xml:space="preserve">… </w:t>
      </w:r>
      <w:r w:rsidR="00BA4B7F" w:rsidRPr="00BA4B7F">
        <w:rPr>
          <w:bCs/>
          <w:sz w:val="20"/>
          <w:szCs w:val="20"/>
        </w:rPr>
        <w:t xml:space="preserve">CONSORT PRO Group (2013). Reporting of patient-reported outcomes in randomized trials: the CONSORT PRO extension. </w:t>
      </w:r>
      <w:r w:rsidR="00BA4B7F" w:rsidRPr="000D00DF">
        <w:rPr>
          <w:bCs/>
          <w:i/>
          <w:iCs/>
          <w:sz w:val="20"/>
          <w:szCs w:val="20"/>
        </w:rPr>
        <w:t>JAMA, 309</w:t>
      </w:r>
      <w:r w:rsidR="00BA4B7F" w:rsidRPr="00BA4B7F">
        <w:rPr>
          <w:bCs/>
          <w:sz w:val="20"/>
          <w:szCs w:val="20"/>
        </w:rPr>
        <w:t xml:space="preserve">(8), 814–822. </w:t>
      </w:r>
      <w:r w:rsidR="00BA4B7F">
        <w:rPr>
          <w:bCs/>
          <w:sz w:val="20"/>
          <w:szCs w:val="20"/>
        </w:rPr>
        <w:t>doi:</w:t>
      </w:r>
      <w:r w:rsidR="00BA4B7F" w:rsidRPr="00BA4B7F">
        <w:rPr>
          <w:bCs/>
          <w:sz w:val="20"/>
          <w:szCs w:val="20"/>
        </w:rPr>
        <w:t>10.1001/jama.2013.879</w:t>
      </w:r>
    </w:p>
    <w:p w14:paraId="3ABD120F" w14:textId="77777777" w:rsidR="00DE1E2E" w:rsidRPr="00C4466B" w:rsidRDefault="00DE1E2E" w:rsidP="00A26C1A">
      <w:pPr>
        <w:ind w:left="360" w:hanging="360"/>
        <w:rPr>
          <w:bCs/>
          <w:sz w:val="20"/>
          <w:szCs w:val="20"/>
        </w:rPr>
      </w:pPr>
    </w:p>
    <w:p w14:paraId="74EDD7A6" w14:textId="26B14E49" w:rsidR="009564E9" w:rsidRDefault="009564E9"/>
    <w:p w14:paraId="1C885C06" w14:textId="24B81727" w:rsidR="008747F4" w:rsidRDefault="00525000">
      <w:pPr>
        <w:rPr>
          <w:b/>
          <w:bCs/>
          <w:sz w:val="20"/>
          <w:szCs w:val="20"/>
        </w:rPr>
      </w:pPr>
      <w:r>
        <w:br w:type="page"/>
      </w:r>
      <w:r w:rsidR="00141154" w:rsidRPr="00916F84">
        <w:rPr>
          <w:b/>
          <w:bCs/>
          <w:i/>
          <w:iCs/>
          <w:sz w:val="20"/>
          <w:szCs w:val="20"/>
        </w:rPr>
        <w:lastRenderedPageBreak/>
        <w:t xml:space="preserve">Table </w:t>
      </w:r>
      <w:r w:rsidR="001B1F62">
        <w:rPr>
          <w:b/>
          <w:bCs/>
          <w:i/>
          <w:iCs/>
          <w:sz w:val="20"/>
          <w:szCs w:val="20"/>
        </w:rPr>
        <w:t>S</w:t>
      </w:r>
      <w:r w:rsidR="00141154" w:rsidRPr="00916F84">
        <w:rPr>
          <w:b/>
          <w:bCs/>
          <w:i/>
          <w:iCs/>
          <w:sz w:val="20"/>
          <w:szCs w:val="20"/>
        </w:rPr>
        <w:t xml:space="preserve">3: </w:t>
      </w:r>
      <w:r w:rsidR="008747F4" w:rsidRPr="00141154">
        <w:rPr>
          <w:b/>
          <w:bCs/>
          <w:sz w:val="20"/>
          <w:szCs w:val="20"/>
        </w:rPr>
        <w:t>CONSORT</w:t>
      </w:r>
      <w:r w:rsidR="008747F4">
        <w:rPr>
          <w:b/>
          <w:bCs/>
          <w:sz w:val="20"/>
          <w:szCs w:val="20"/>
        </w:rPr>
        <w:t xml:space="preserve"> harms</w:t>
      </w:r>
      <w:r w:rsidR="008747F4" w:rsidRPr="00141154">
        <w:rPr>
          <w:b/>
          <w:bCs/>
          <w:sz w:val="20"/>
          <w:szCs w:val="20"/>
        </w:rPr>
        <w:t xml:space="preserve"> </w:t>
      </w:r>
      <w:r w:rsidR="008747F4">
        <w:rPr>
          <w:b/>
          <w:bCs/>
          <w:sz w:val="20"/>
          <w:szCs w:val="20"/>
        </w:rPr>
        <w:t>e</w:t>
      </w:r>
      <w:r w:rsidR="008747F4" w:rsidRPr="00141154">
        <w:rPr>
          <w:b/>
          <w:bCs/>
          <w:sz w:val="20"/>
          <w:szCs w:val="20"/>
        </w:rPr>
        <w:t>xtension</w:t>
      </w:r>
    </w:p>
    <w:p w14:paraId="0070F875" w14:textId="77777777" w:rsidR="008747F4" w:rsidRDefault="008747F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5"/>
        <w:gridCol w:w="754"/>
        <w:gridCol w:w="6048"/>
        <w:gridCol w:w="4678"/>
        <w:gridCol w:w="1134"/>
      </w:tblGrid>
      <w:tr w:rsidR="00426248" w:rsidRPr="00A0083B" w14:paraId="611DEF69" w14:textId="77777777" w:rsidTr="00B20C7E">
        <w:trPr>
          <w:trHeight w:val="238"/>
        </w:trPr>
        <w:tc>
          <w:tcPr>
            <w:tcW w:w="1415" w:type="dxa"/>
            <w:shd w:val="clear" w:color="auto" w:fill="D9D9D9" w:themeFill="background1" w:themeFillShade="D9"/>
          </w:tcPr>
          <w:p w14:paraId="116646FE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bCs/>
                <w:color w:val="000000" w:themeColor="text1"/>
                <w:sz w:val="16"/>
                <w:szCs w:val="16"/>
              </w:rPr>
              <w:t>Section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1BBE2BAF" w14:textId="77777777" w:rsidR="00426248" w:rsidRPr="00A0083B" w:rsidRDefault="00426248" w:rsidP="00981DAC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bCs/>
                <w:color w:val="000000" w:themeColor="text1"/>
                <w:sz w:val="16"/>
                <w:szCs w:val="16"/>
              </w:rPr>
              <w:t>Item #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699E8EE5" w14:textId="46809E84" w:rsidR="00426248" w:rsidRPr="00A0083B" w:rsidRDefault="00A36DAD" w:rsidP="00981DAC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Relevant </w:t>
            </w:r>
            <w:r w:rsidR="00426248" w:rsidRPr="00A0083B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CONSORT 2010 Checklist item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2DCDB7C" w14:textId="7EF005F9" w:rsidR="00426248" w:rsidRPr="00A0083B" w:rsidRDefault="005B1A4C" w:rsidP="00981DAC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CONSORT </w:t>
            </w:r>
            <w:r w:rsidR="00426248" w:rsidRPr="00A0083B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Harms</w:t>
            </w:r>
            <w:r w:rsidR="004D2FB5" w:rsidRPr="00A0083B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 xml:space="preserve"> Extension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BB0790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</w:rPr>
              <w:t>Page No.</w:t>
            </w:r>
          </w:p>
        </w:tc>
      </w:tr>
      <w:tr w:rsidR="00426248" w:rsidRPr="00A0083B" w14:paraId="5EA631B5" w14:textId="77777777" w:rsidTr="00B20C7E">
        <w:trPr>
          <w:trHeight w:val="21"/>
        </w:trPr>
        <w:tc>
          <w:tcPr>
            <w:tcW w:w="14029" w:type="dxa"/>
            <w:gridSpan w:val="5"/>
            <w:shd w:val="clear" w:color="auto" w:fill="D9D9D9" w:themeFill="background1" w:themeFillShade="D9"/>
          </w:tcPr>
          <w:p w14:paraId="54766FA7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sz w:val="16"/>
                <w:szCs w:val="16"/>
              </w:rPr>
              <w:t>Title and abstract</w:t>
            </w:r>
          </w:p>
        </w:tc>
      </w:tr>
      <w:tr w:rsidR="00D63E3C" w:rsidRPr="00A0083B" w14:paraId="70FF4EEA" w14:textId="77777777" w:rsidTr="00D85561">
        <w:trPr>
          <w:trHeight w:val="21"/>
        </w:trPr>
        <w:tc>
          <w:tcPr>
            <w:tcW w:w="1415" w:type="dxa"/>
          </w:tcPr>
          <w:p w14:paraId="28CDD701" w14:textId="77777777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7BBE0A91" w14:textId="77777777" w:rsidR="00D63E3C" w:rsidRPr="00A0083B" w:rsidRDefault="00D63E3C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1a</w:t>
            </w:r>
          </w:p>
        </w:tc>
        <w:tc>
          <w:tcPr>
            <w:tcW w:w="6048" w:type="dxa"/>
          </w:tcPr>
          <w:p w14:paraId="44A84846" w14:textId="77777777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Identification as a randomised trial in the title</w:t>
            </w:r>
          </w:p>
        </w:tc>
        <w:tc>
          <w:tcPr>
            <w:tcW w:w="4678" w:type="dxa"/>
            <w:vMerge w:val="restart"/>
          </w:tcPr>
          <w:p w14:paraId="06E978FB" w14:textId="732277DC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If the study collected data on harms and benefits, the title or abstract should so state</w:t>
            </w:r>
          </w:p>
        </w:tc>
        <w:tc>
          <w:tcPr>
            <w:tcW w:w="1134" w:type="dxa"/>
            <w:vMerge w:val="restart"/>
          </w:tcPr>
          <w:p w14:paraId="447FAC3C" w14:textId="2C84BEDD" w:rsidR="00D63E3C" w:rsidRPr="00A0083B" w:rsidRDefault="000E19A6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1, </w:t>
            </w:r>
            <w:r w:rsidR="00D63E3C" w:rsidRPr="00A0083B">
              <w:rPr>
                <w:rFonts w:ascii="Times New Roman" w:eastAsia="Arial" w:hAnsi="Times New Roman"/>
                <w:sz w:val="16"/>
                <w:szCs w:val="16"/>
              </w:rPr>
              <w:t>2</w:t>
            </w:r>
          </w:p>
        </w:tc>
      </w:tr>
      <w:tr w:rsidR="00D63E3C" w:rsidRPr="00A0083B" w14:paraId="0DD434AC" w14:textId="77777777" w:rsidTr="00D85561">
        <w:trPr>
          <w:trHeight w:val="21"/>
        </w:trPr>
        <w:tc>
          <w:tcPr>
            <w:tcW w:w="1415" w:type="dxa"/>
          </w:tcPr>
          <w:p w14:paraId="0D834E0A" w14:textId="77777777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01557FD2" w14:textId="77777777" w:rsidR="00D63E3C" w:rsidRPr="00A0083B" w:rsidRDefault="00D63E3C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1b</w:t>
            </w:r>
          </w:p>
        </w:tc>
        <w:tc>
          <w:tcPr>
            <w:tcW w:w="6048" w:type="dxa"/>
          </w:tcPr>
          <w:p w14:paraId="481558E1" w14:textId="77777777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Structured summary of trial design, methods, results, and conclusions </w:t>
            </w:r>
          </w:p>
        </w:tc>
        <w:tc>
          <w:tcPr>
            <w:tcW w:w="4678" w:type="dxa"/>
            <w:vMerge/>
          </w:tcPr>
          <w:p w14:paraId="75FF956A" w14:textId="68089E8D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A2FD17" w14:textId="2BC4CAA2" w:rsidR="00D63E3C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26248" w:rsidRPr="00A0083B" w14:paraId="031955E7" w14:textId="77777777" w:rsidTr="00B20C7E">
        <w:trPr>
          <w:trHeight w:val="21"/>
        </w:trPr>
        <w:tc>
          <w:tcPr>
            <w:tcW w:w="14029" w:type="dxa"/>
            <w:gridSpan w:val="5"/>
            <w:shd w:val="clear" w:color="auto" w:fill="D9D9D9" w:themeFill="background1" w:themeFillShade="D9"/>
          </w:tcPr>
          <w:p w14:paraId="20F571BE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sz w:val="16"/>
                <w:szCs w:val="16"/>
              </w:rPr>
              <w:t>Introduction</w:t>
            </w:r>
          </w:p>
        </w:tc>
      </w:tr>
      <w:tr w:rsidR="00426248" w:rsidRPr="00A0083B" w14:paraId="537CA27C" w14:textId="77777777" w:rsidTr="00D85561">
        <w:trPr>
          <w:trHeight w:val="21"/>
        </w:trPr>
        <w:tc>
          <w:tcPr>
            <w:tcW w:w="1415" w:type="dxa"/>
          </w:tcPr>
          <w:p w14:paraId="7E012427" w14:textId="77777777" w:rsidR="00426248" w:rsidRPr="00A0083B" w:rsidRDefault="0042624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 xml:space="preserve">Background and </w:t>
            </w:r>
          </w:p>
          <w:p w14:paraId="0CD4F6F1" w14:textId="77777777" w:rsidR="00426248" w:rsidRPr="00A0083B" w:rsidRDefault="0042624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Objectives</w:t>
            </w:r>
          </w:p>
        </w:tc>
        <w:tc>
          <w:tcPr>
            <w:tcW w:w="754" w:type="dxa"/>
          </w:tcPr>
          <w:p w14:paraId="61122F06" w14:textId="77777777" w:rsidR="00426248" w:rsidRPr="00A0083B" w:rsidRDefault="0042624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2a</w:t>
            </w:r>
          </w:p>
        </w:tc>
        <w:tc>
          <w:tcPr>
            <w:tcW w:w="6048" w:type="dxa"/>
          </w:tcPr>
          <w:p w14:paraId="11A2F138" w14:textId="77777777" w:rsidR="00426248" w:rsidRPr="00A0083B" w:rsidRDefault="0042624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Scientific background and explanation of rationale</w:t>
            </w:r>
          </w:p>
        </w:tc>
        <w:tc>
          <w:tcPr>
            <w:tcW w:w="4678" w:type="dxa"/>
          </w:tcPr>
          <w:p w14:paraId="330CA45F" w14:textId="44C94A5F" w:rsidR="00426248" w:rsidRPr="00A0083B" w:rsidRDefault="00D63E3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If the trial addresses both harms and benefits, the introduction should so state.</w:t>
            </w:r>
          </w:p>
        </w:tc>
        <w:tc>
          <w:tcPr>
            <w:tcW w:w="1134" w:type="dxa"/>
          </w:tcPr>
          <w:p w14:paraId="3D78846A" w14:textId="0C19758B" w:rsidR="00426248" w:rsidRPr="00A0083B" w:rsidRDefault="008C2437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2-</w:t>
            </w:r>
            <w:r w:rsidR="008F0F0A">
              <w:rPr>
                <w:rFonts w:ascii="Times New Roman" w:eastAsia="Arial" w:hAnsi="Times New Roman"/>
                <w:sz w:val="16"/>
                <w:szCs w:val="16"/>
              </w:rPr>
              <w:t>5</w:t>
            </w:r>
          </w:p>
        </w:tc>
      </w:tr>
      <w:tr w:rsidR="00BF71C9" w:rsidRPr="00A0083B" w14:paraId="14F049DA" w14:textId="77777777" w:rsidTr="00D85561">
        <w:trPr>
          <w:trHeight w:val="21"/>
        </w:trPr>
        <w:tc>
          <w:tcPr>
            <w:tcW w:w="1415" w:type="dxa"/>
            <w:vMerge w:val="restart"/>
          </w:tcPr>
          <w:p w14:paraId="11EFE34A" w14:textId="77777777" w:rsidR="00BF71C9" w:rsidRPr="00A0083B" w:rsidRDefault="00BF71C9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Outcomes</w:t>
            </w:r>
          </w:p>
        </w:tc>
        <w:tc>
          <w:tcPr>
            <w:tcW w:w="754" w:type="dxa"/>
          </w:tcPr>
          <w:p w14:paraId="3AEF4807" w14:textId="77777777" w:rsidR="00BF71C9" w:rsidRPr="00A0083B" w:rsidRDefault="00BF71C9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6a</w:t>
            </w:r>
          </w:p>
        </w:tc>
        <w:tc>
          <w:tcPr>
            <w:tcW w:w="6048" w:type="dxa"/>
          </w:tcPr>
          <w:p w14:paraId="08AB0C96" w14:textId="77777777" w:rsidR="00BF71C9" w:rsidRPr="00A0083B" w:rsidRDefault="00BF71C9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Completely defined pre-specified primary and secondary outcome measures, including how and when they were assessed</w:t>
            </w:r>
          </w:p>
        </w:tc>
        <w:tc>
          <w:tcPr>
            <w:tcW w:w="4678" w:type="dxa"/>
            <w:vMerge w:val="restart"/>
          </w:tcPr>
          <w:p w14:paraId="55CBEEB5" w14:textId="77777777" w:rsidR="00BF71C9" w:rsidRPr="00A0083B" w:rsidRDefault="00BF71C9" w:rsidP="00981DAC">
            <w:pPr>
              <w:rPr>
                <w:rFonts w:ascii="Times New Roman" w:hAnsi="Times New Roman"/>
                <w:sz w:val="16"/>
                <w:szCs w:val="16"/>
              </w:rPr>
            </w:pPr>
            <w:r w:rsidRPr="00A0083B">
              <w:rPr>
                <w:rFonts w:ascii="Times New Roman" w:hAnsi="Times New Roman"/>
                <w:sz w:val="16"/>
                <w:szCs w:val="16"/>
              </w:rPr>
              <w:t>List addressed adverse events with definitions for each (with attention, when relevant, to grading, expected vs. unexpected events, reference to standardised and validated definitions, and description of new definitions).</w:t>
            </w:r>
          </w:p>
          <w:p w14:paraId="6530CEDD" w14:textId="77777777" w:rsidR="00BF71C9" w:rsidRPr="00A0083B" w:rsidRDefault="00BF71C9" w:rsidP="00981DA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50E9A61" w14:textId="17B77C3B" w:rsidR="00BF71C9" w:rsidRPr="00A0083B" w:rsidRDefault="00BF71C9" w:rsidP="00981DAC">
            <w:pPr>
              <w:rPr>
                <w:rFonts w:ascii="Times New Roman" w:hAnsi="Times New Roman"/>
                <w:sz w:val="16"/>
                <w:szCs w:val="16"/>
              </w:rPr>
            </w:pPr>
            <w:r w:rsidRPr="008C2014">
              <w:rPr>
                <w:rFonts w:ascii="Times New Roman" w:hAnsi="Times New Roman"/>
                <w:sz w:val="16"/>
                <w:szCs w:val="16"/>
              </w:rPr>
              <w:t>Clarify how harms-related information was collected (mode of data collection, timing, attribution methods, intensity of ascertainment, and harms-related monitoring and stopping rules, if pertinent)</w:t>
            </w:r>
          </w:p>
        </w:tc>
        <w:tc>
          <w:tcPr>
            <w:tcW w:w="1134" w:type="dxa"/>
            <w:vMerge w:val="restart"/>
          </w:tcPr>
          <w:p w14:paraId="485F8EA6" w14:textId="2C7D2E80" w:rsidR="00BF71C9" w:rsidRPr="00A0083B" w:rsidRDefault="00104119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9</w:t>
            </w:r>
          </w:p>
        </w:tc>
      </w:tr>
      <w:tr w:rsidR="00BF71C9" w:rsidRPr="00A0083B" w14:paraId="18BD6DE7" w14:textId="77777777" w:rsidTr="00D85561">
        <w:trPr>
          <w:trHeight w:val="21"/>
        </w:trPr>
        <w:tc>
          <w:tcPr>
            <w:tcW w:w="1415" w:type="dxa"/>
            <w:vMerge/>
          </w:tcPr>
          <w:p w14:paraId="614DF7FA" w14:textId="77777777" w:rsidR="00BF71C9" w:rsidRPr="00A0083B" w:rsidRDefault="00BF71C9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072F0C1D" w14:textId="77777777" w:rsidR="00BF71C9" w:rsidRPr="00A0083B" w:rsidRDefault="00BF71C9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6b</w:t>
            </w:r>
          </w:p>
        </w:tc>
        <w:tc>
          <w:tcPr>
            <w:tcW w:w="6048" w:type="dxa"/>
          </w:tcPr>
          <w:p w14:paraId="32F0634B" w14:textId="77777777" w:rsidR="00BF71C9" w:rsidRPr="00A0083B" w:rsidRDefault="00BF71C9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Any changes to trial outcomes after the trial commenced, with reasons</w:t>
            </w:r>
          </w:p>
        </w:tc>
        <w:tc>
          <w:tcPr>
            <w:tcW w:w="4678" w:type="dxa"/>
            <w:vMerge/>
          </w:tcPr>
          <w:p w14:paraId="4B1DF4E9" w14:textId="77777777" w:rsidR="00BF71C9" w:rsidRPr="00A0083B" w:rsidRDefault="00BF71C9" w:rsidP="00981D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D2DEE3" w14:textId="447AD16E" w:rsidR="00BF71C9" w:rsidRPr="00A0083B" w:rsidRDefault="00BF71C9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26248" w:rsidRPr="00A0083B" w14:paraId="145F802A" w14:textId="77777777" w:rsidTr="00B20C7E">
        <w:trPr>
          <w:trHeight w:val="21"/>
        </w:trPr>
        <w:tc>
          <w:tcPr>
            <w:tcW w:w="14029" w:type="dxa"/>
            <w:gridSpan w:val="5"/>
            <w:shd w:val="clear" w:color="auto" w:fill="D9D9D9" w:themeFill="background1" w:themeFillShade="D9"/>
          </w:tcPr>
          <w:p w14:paraId="620FD4B1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sz w:val="16"/>
                <w:szCs w:val="16"/>
              </w:rPr>
              <w:t>Randomisation</w:t>
            </w:r>
          </w:p>
        </w:tc>
      </w:tr>
      <w:tr w:rsidR="008C2014" w:rsidRPr="00A0083B" w14:paraId="77A61155" w14:textId="77777777" w:rsidTr="00D85561">
        <w:trPr>
          <w:trHeight w:val="21"/>
        </w:trPr>
        <w:tc>
          <w:tcPr>
            <w:tcW w:w="1415" w:type="dxa"/>
            <w:vMerge w:val="restart"/>
          </w:tcPr>
          <w:p w14:paraId="1DD8A1ED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Analytical</w:t>
            </w:r>
          </w:p>
          <w:p w14:paraId="1AC8B015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methods</w:t>
            </w:r>
          </w:p>
        </w:tc>
        <w:tc>
          <w:tcPr>
            <w:tcW w:w="754" w:type="dxa"/>
          </w:tcPr>
          <w:p w14:paraId="2017C4D6" w14:textId="77777777" w:rsidR="008C2014" w:rsidRPr="00A0083B" w:rsidRDefault="008C2014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12a</w:t>
            </w:r>
          </w:p>
        </w:tc>
        <w:tc>
          <w:tcPr>
            <w:tcW w:w="6048" w:type="dxa"/>
          </w:tcPr>
          <w:p w14:paraId="4AE709DA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Statistical methods used to compare groups for primary and secondary outcomes</w:t>
            </w:r>
          </w:p>
        </w:tc>
        <w:tc>
          <w:tcPr>
            <w:tcW w:w="4678" w:type="dxa"/>
            <w:vMerge w:val="restart"/>
          </w:tcPr>
          <w:p w14:paraId="1C71CE4F" w14:textId="5E395455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Describe plans for presenting and analysing information on harms (including coding, handling of recurrent events, specification of timing issues, handling of continuous measures and any statistical analyses)</w:t>
            </w:r>
          </w:p>
        </w:tc>
        <w:tc>
          <w:tcPr>
            <w:tcW w:w="1134" w:type="dxa"/>
            <w:vMerge w:val="restart"/>
          </w:tcPr>
          <w:p w14:paraId="24B966B6" w14:textId="01A99CD5" w:rsidR="008C2014" w:rsidRPr="00A0083B" w:rsidRDefault="00E444A1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NA</w:t>
            </w:r>
          </w:p>
        </w:tc>
      </w:tr>
      <w:tr w:rsidR="008C2014" w:rsidRPr="00A0083B" w14:paraId="1DBE6F0C" w14:textId="77777777" w:rsidTr="00D85561">
        <w:trPr>
          <w:trHeight w:val="21"/>
        </w:trPr>
        <w:tc>
          <w:tcPr>
            <w:tcW w:w="1415" w:type="dxa"/>
            <w:vMerge/>
          </w:tcPr>
          <w:p w14:paraId="38F3D314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7CF58100" w14:textId="77777777" w:rsidR="008C2014" w:rsidRPr="00A0083B" w:rsidRDefault="008C2014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12b</w:t>
            </w:r>
          </w:p>
        </w:tc>
        <w:tc>
          <w:tcPr>
            <w:tcW w:w="6048" w:type="dxa"/>
          </w:tcPr>
          <w:p w14:paraId="7162DBED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Methods for additional analyses, such as subgroup analyses and adjusted analyses</w:t>
            </w:r>
          </w:p>
        </w:tc>
        <w:tc>
          <w:tcPr>
            <w:tcW w:w="4678" w:type="dxa"/>
            <w:vMerge/>
          </w:tcPr>
          <w:p w14:paraId="789C07E8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468DE6" w14:textId="05F25B70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26248" w:rsidRPr="00A0083B" w14:paraId="5C91CD15" w14:textId="77777777" w:rsidTr="00B20C7E">
        <w:trPr>
          <w:trHeight w:val="21"/>
        </w:trPr>
        <w:tc>
          <w:tcPr>
            <w:tcW w:w="14029" w:type="dxa"/>
            <w:gridSpan w:val="5"/>
            <w:shd w:val="clear" w:color="auto" w:fill="D9D9D9" w:themeFill="background1" w:themeFillShade="D9"/>
          </w:tcPr>
          <w:p w14:paraId="2DB6E592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sz w:val="16"/>
                <w:szCs w:val="16"/>
              </w:rPr>
              <w:t>Results</w:t>
            </w:r>
          </w:p>
        </w:tc>
      </w:tr>
      <w:tr w:rsidR="008C2014" w:rsidRPr="00A0083B" w14:paraId="7108569D" w14:textId="77777777" w:rsidTr="00D85561">
        <w:trPr>
          <w:trHeight w:val="21"/>
        </w:trPr>
        <w:tc>
          <w:tcPr>
            <w:tcW w:w="1415" w:type="dxa"/>
            <w:vMerge w:val="restart"/>
          </w:tcPr>
          <w:p w14:paraId="60757D90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hAnsi="Times New Roman"/>
                <w:sz w:val="16"/>
                <w:szCs w:val="16"/>
              </w:rPr>
              <w:t xml:space="preserve">Participant flow </w:t>
            </w:r>
          </w:p>
        </w:tc>
        <w:tc>
          <w:tcPr>
            <w:tcW w:w="754" w:type="dxa"/>
          </w:tcPr>
          <w:p w14:paraId="165EDC79" w14:textId="77777777" w:rsidR="008C2014" w:rsidRPr="00A0083B" w:rsidRDefault="008C2014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13a</w:t>
            </w:r>
          </w:p>
        </w:tc>
        <w:tc>
          <w:tcPr>
            <w:tcW w:w="6048" w:type="dxa"/>
          </w:tcPr>
          <w:p w14:paraId="503CDBA8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4678" w:type="dxa"/>
            <w:vMerge w:val="restart"/>
          </w:tcPr>
          <w:p w14:paraId="49C3A3BB" w14:textId="561424D9" w:rsidR="008C2014" w:rsidRPr="00A0083B" w:rsidRDefault="008C2014" w:rsidP="00981DAC">
            <w:pPr>
              <w:rPr>
                <w:rFonts w:ascii="Times New Roman" w:hAnsi="Times New Roman"/>
                <w:sz w:val="16"/>
                <w:szCs w:val="16"/>
              </w:rPr>
            </w:pPr>
            <w:r w:rsidRPr="00A0083B">
              <w:rPr>
                <w:rFonts w:ascii="Times New Roman" w:hAnsi="Times New Roman"/>
                <w:sz w:val="16"/>
                <w:szCs w:val="16"/>
              </w:rPr>
              <w:t>Describe for each arm the participant withdrawals that are due to harms and the experience with the allocated treatment</w:t>
            </w:r>
          </w:p>
        </w:tc>
        <w:tc>
          <w:tcPr>
            <w:tcW w:w="1134" w:type="dxa"/>
            <w:vMerge w:val="restart"/>
          </w:tcPr>
          <w:p w14:paraId="034E61BE" w14:textId="328F3468" w:rsidR="008C2014" w:rsidRPr="00A0083B" w:rsidRDefault="001627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12</w:t>
            </w:r>
          </w:p>
        </w:tc>
      </w:tr>
      <w:tr w:rsidR="008C2014" w:rsidRPr="00A0083B" w14:paraId="2FC99B78" w14:textId="77777777" w:rsidTr="00D85561">
        <w:trPr>
          <w:trHeight w:val="21"/>
        </w:trPr>
        <w:tc>
          <w:tcPr>
            <w:tcW w:w="1415" w:type="dxa"/>
            <w:vMerge/>
          </w:tcPr>
          <w:p w14:paraId="67EFC5C3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7482BD00" w14:textId="77777777" w:rsidR="008C2014" w:rsidRPr="00A0083B" w:rsidRDefault="008C2014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13b</w:t>
            </w:r>
          </w:p>
        </w:tc>
        <w:tc>
          <w:tcPr>
            <w:tcW w:w="6048" w:type="dxa"/>
          </w:tcPr>
          <w:p w14:paraId="5699B02B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For each group, </w:t>
            </w:r>
            <w:proofErr w:type="gramStart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losses</w:t>
            </w:r>
            <w:proofErr w:type="gramEnd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and exclusions after randomisation,</w:t>
            </w:r>
            <w:r w:rsidRPr="009564E9" w:rsidDel="00646D6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together with reasons</w:t>
            </w:r>
          </w:p>
        </w:tc>
        <w:tc>
          <w:tcPr>
            <w:tcW w:w="4678" w:type="dxa"/>
            <w:vMerge/>
          </w:tcPr>
          <w:p w14:paraId="61085589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F34C79" w14:textId="77777777" w:rsidR="008C2014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26248" w:rsidRPr="00A0083B" w14:paraId="32E038F0" w14:textId="77777777" w:rsidTr="00D85561">
        <w:trPr>
          <w:trHeight w:val="21"/>
        </w:trPr>
        <w:tc>
          <w:tcPr>
            <w:tcW w:w="1415" w:type="dxa"/>
          </w:tcPr>
          <w:p w14:paraId="1337F89A" w14:textId="77777777" w:rsidR="00426248" w:rsidRPr="00A0083B" w:rsidRDefault="0042624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Numbers analysed</w:t>
            </w:r>
          </w:p>
        </w:tc>
        <w:tc>
          <w:tcPr>
            <w:tcW w:w="754" w:type="dxa"/>
          </w:tcPr>
          <w:p w14:paraId="6548E377" w14:textId="77777777" w:rsidR="00426248" w:rsidRPr="00A0083B" w:rsidRDefault="0042624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16</w:t>
            </w:r>
          </w:p>
        </w:tc>
        <w:tc>
          <w:tcPr>
            <w:tcW w:w="6048" w:type="dxa"/>
          </w:tcPr>
          <w:p w14:paraId="384B3CEC" w14:textId="77777777" w:rsidR="00426248" w:rsidRPr="00A0083B" w:rsidRDefault="0042624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4678" w:type="dxa"/>
          </w:tcPr>
          <w:p w14:paraId="396D0AC4" w14:textId="5AD04AE3" w:rsidR="00426248" w:rsidRPr="00A0083B" w:rsidRDefault="008C201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Provide the denominators for analyses on harms</w:t>
            </w:r>
          </w:p>
        </w:tc>
        <w:tc>
          <w:tcPr>
            <w:tcW w:w="1134" w:type="dxa"/>
          </w:tcPr>
          <w:p w14:paraId="4C2497CC" w14:textId="7EA7EABC" w:rsidR="00426248" w:rsidRPr="00A0083B" w:rsidRDefault="00CA62FC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12</w:t>
            </w:r>
          </w:p>
        </w:tc>
      </w:tr>
      <w:tr w:rsidR="00E75088" w:rsidRPr="00A0083B" w14:paraId="514D3812" w14:textId="77777777" w:rsidTr="00D85561">
        <w:trPr>
          <w:trHeight w:val="21"/>
        </w:trPr>
        <w:tc>
          <w:tcPr>
            <w:tcW w:w="1415" w:type="dxa"/>
            <w:vMerge w:val="restart"/>
          </w:tcPr>
          <w:p w14:paraId="5EF52222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Outcomes and estimation</w:t>
            </w:r>
          </w:p>
        </w:tc>
        <w:tc>
          <w:tcPr>
            <w:tcW w:w="754" w:type="dxa"/>
          </w:tcPr>
          <w:p w14:paraId="7D2B4F1C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17a</w:t>
            </w:r>
          </w:p>
        </w:tc>
        <w:tc>
          <w:tcPr>
            <w:tcW w:w="6048" w:type="dxa"/>
          </w:tcPr>
          <w:p w14:paraId="0186E06F" w14:textId="77777777" w:rsidR="00E75088" w:rsidRPr="00A0083B" w:rsidRDefault="00E75088" w:rsidP="00981DAC">
            <w:pPr>
              <w:rPr>
                <w:rFonts w:ascii="Times New Roman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4678" w:type="dxa"/>
            <w:vMerge w:val="restart"/>
          </w:tcPr>
          <w:p w14:paraId="2BABF602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 xml:space="preserve">Present the absolute risk of each adverse event (specifying type, grade, and seriousness per arm), and present appropriate metrics for recurrent events, continuous </w:t>
            </w:r>
            <w:proofErr w:type="gramStart"/>
            <w:r w:rsidRPr="00A0083B">
              <w:rPr>
                <w:rFonts w:ascii="Times New Roman" w:eastAsia="Arial" w:hAnsi="Times New Roman"/>
                <w:sz w:val="16"/>
                <w:szCs w:val="16"/>
              </w:rPr>
              <w:t>variables</w:t>
            </w:r>
            <w:proofErr w:type="gramEnd"/>
            <w:r w:rsidRPr="00A0083B">
              <w:rPr>
                <w:rFonts w:ascii="Times New Roman" w:eastAsia="Arial" w:hAnsi="Times New Roman"/>
                <w:sz w:val="16"/>
                <w:szCs w:val="16"/>
              </w:rPr>
              <w:t xml:space="preserve"> and scale variables, whenever pertinent.</w:t>
            </w:r>
          </w:p>
          <w:p w14:paraId="2B54DEAB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  <w:p w14:paraId="2E5CAE29" w14:textId="628139EA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Describe any subgroup analyses and exploratory analyses for harms</w:t>
            </w:r>
          </w:p>
        </w:tc>
        <w:tc>
          <w:tcPr>
            <w:tcW w:w="1134" w:type="dxa"/>
            <w:vMerge w:val="restart"/>
          </w:tcPr>
          <w:p w14:paraId="63BC7E7C" w14:textId="0941268C" w:rsidR="00E75088" w:rsidRPr="00A0083B" w:rsidRDefault="002D6584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12</w:t>
            </w:r>
          </w:p>
        </w:tc>
      </w:tr>
      <w:tr w:rsidR="00E75088" w:rsidRPr="00A0083B" w14:paraId="1DA76642" w14:textId="77777777" w:rsidTr="00D85561">
        <w:trPr>
          <w:trHeight w:val="21"/>
        </w:trPr>
        <w:tc>
          <w:tcPr>
            <w:tcW w:w="1415" w:type="dxa"/>
            <w:vMerge/>
          </w:tcPr>
          <w:p w14:paraId="1A6CE49B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14:paraId="5E8ACE85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17b</w:t>
            </w:r>
          </w:p>
        </w:tc>
        <w:tc>
          <w:tcPr>
            <w:tcW w:w="6048" w:type="dxa"/>
          </w:tcPr>
          <w:p w14:paraId="0E21B7B6" w14:textId="77777777" w:rsidR="00E75088" w:rsidRPr="00A0083B" w:rsidRDefault="00E75088" w:rsidP="00981DAC">
            <w:pPr>
              <w:rPr>
                <w:rFonts w:ascii="Times New Roman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For binary outcomes, presentation of both absolute and relative effect sizes is recommended</w:t>
            </w:r>
          </w:p>
        </w:tc>
        <w:tc>
          <w:tcPr>
            <w:tcW w:w="4678" w:type="dxa"/>
            <w:vMerge/>
          </w:tcPr>
          <w:p w14:paraId="3E916A1A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036787" w14:textId="76FC9D38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75088" w:rsidRPr="00A0083B" w14:paraId="7F9BF189" w14:textId="77777777" w:rsidTr="00D85561">
        <w:trPr>
          <w:trHeight w:val="21"/>
        </w:trPr>
        <w:tc>
          <w:tcPr>
            <w:tcW w:w="1415" w:type="dxa"/>
          </w:tcPr>
          <w:p w14:paraId="3A0ABF01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Ancillary analyses</w:t>
            </w:r>
          </w:p>
        </w:tc>
        <w:tc>
          <w:tcPr>
            <w:tcW w:w="754" w:type="dxa"/>
          </w:tcPr>
          <w:p w14:paraId="494E6689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18</w:t>
            </w:r>
          </w:p>
        </w:tc>
        <w:tc>
          <w:tcPr>
            <w:tcW w:w="6048" w:type="dxa"/>
          </w:tcPr>
          <w:p w14:paraId="5FC07DC5" w14:textId="77777777" w:rsidR="00E75088" w:rsidRPr="00A0083B" w:rsidRDefault="00E75088" w:rsidP="00981DAC">
            <w:pPr>
              <w:rPr>
                <w:rFonts w:ascii="Times New Roman" w:hAnsi="Times New Roman"/>
                <w:sz w:val="16"/>
                <w:szCs w:val="16"/>
              </w:rPr>
            </w:pPr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4678" w:type="dxa"/>
            <w:vMerge/>
          </w:tcPr>
          <w:p w14:paraId="76A5CCE6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0C801F" w14:textId="542862AE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75088" w:rsidRPr="00A0083B" w14:paraId="62C6205D" w14:textId="77777777" w:rsidTr="00D85561">
        <w:trPr>
          <w:trHeight w:val="21"/>
        </w:trPr>
        <w:tc>
          <w:tcPr>
            <w:tcW w:w="1415" w:type="dxa"/>
          </w:tcPr>
          <w:p w14:paraId="1C8E1187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Harms</w:t>
            </w:r>
          </w:p>
        </w:tc>
        <w:tc>
          <w:tcPr>
            <w:tcW w:w="754" w:type="dxa"/>
          </w:tcPr>
          <w:p w14:paraId="11432C28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19</w:t>
            </w:r>
          </w:p>
        </w:tc>
        <w:tc>
          <w:tcPr>
            <w:tcW w:w="6048" w:type="dxa"/>
          </w:tcPr>
          <w:p w14:paraId="5901B247" w14:textId="77777777" w:rsidR="00E75088" w:rsidRPr="00A0083B" w:rsidRDefault="00E75088" w:rsidP="00981DA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>All important</w:t>
            </w:r>
            <w:proofErr w:type="spellEnd"/>
            <w:r w:rsidRPr="009564E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harms or unintended effects in each group </w:t>
            </w:r>
          </w:p>
        </w:tc>
        <w:tc>
          <w:tcPr>
            <w:tcW w:w="4678" w:type="dxa"/>
            <w:vMerge/>
          </w:tcPr>
          <w:p w14:paraId="31212D07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CB0D33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26248" w:rsidRPr="00A0083B" w14:paraId="21076F3F" w14:textId="77777777" w:rsidTr="00B20C7E">
        <w:trPr>
          <w:trHeight w:val="21"/>
        </w:trPr>
        <w:tc>
          <w:tcPr>
            <w:tcW w:w="14029" w:type="dxa"/>
            <w:gridSpan w:val="5"/>
            <w:shd w:val="clear" w:color="auto" w:fill="D9D9D9" w:themeFill="background1" w:themeFillShade="D9"/>
          </w:tcPr>
          <w:p w14:paraId="65D46A85" w14:textId="77777777" w:rsidR="00426248" w:rsidRPr="00A0083B" w:rsidRDefault="00426248" w:rsidP="00981DAC">
            <w:pPr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b/>
                <w:sz w:val="16"/>
                <w:szCs w:val="16"/>
              </w:rPr>
              <w:t>Discussion</w:t>
            </w:r>
          </w:p>
        </w:tc>
      </w:tr>
      <w:tr w:rsidR="00E75088" w:rsidRPr="00A0083B" w14:paraId="720D0791" w14:textId="77777777" w:rsidTr="00D85561">
        <w:trPr>
          <w:trHeight w:val="21"/>
        </w:trPr>
        <w:tc>
          <w:tcPr>
            <w:tcW w:w="1415" w:type="dxa"/>
          </w:tcPr>
          <w:p w14:paraId="35439230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Limitations</w:t>
            </w:r>
          </w:p>
        </w:tc>
        <w:tc>
          <w:tcPr>
            <w:tcW w:w="754" w:type="dxa"/>
          </w:tcPr>
          <w:p w14:paraId="7C4C0E28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20</w:t>
            </w:r>
          </w:p>
        </w:tc>
        <w:tc>
          <w:tcPr>
            <w:tcW w:w="6048" w:type="dxa"/>
          </w:tcPr>
          <w:p w14:paraId="0CC802C1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hAnsi="Times New Roman"/>
                <w:sz w:val="16"/>
                <w:szCs w:val="16"/>
              </w:rPr>
              <w:t>Trial limitations, addressing sources of potential bias, imprecision, and, if relevant, multiplicity of analyses</w:t>
            </w:r>
          </w:p>
        </w:tc>
        <w:tc>
          <w:tcPr>
            <w:tcW w:w="4678" w:type="dxa"/>
            <w:vMerge w:val="restart"/>
          </w:tcPr>
          <w:p w14:paraId="701E6114" w14:textId="4A119471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 xml:space="preserve">Provide a balanced discussion of benefits and harms with emphasis on study limitations, </w:t>
            </w:r>
            <w:proofErr w:type="gramStart"/>
            <w:r w:rsidRPr="00A0083B">
              <w:rPr>
                <w:rFonts w:ascii="Times New Roman" w:eastAsia="Arial" w:hAnsi="Times New Roman"/>
                <w:sz w:val="16"/>
                <w:szCs w:val="16"/>
              </w:rPr>
              <w:t>generalisability</w:t>
            </w:r>
            <w:proofErr w:type="gramEnd"/>
            <w:r w:rsidRPr="00A0083B">
              <w:rPr>
                <w:rFonts w:ascii="Times New Roman" w:eastAsia="Arial" w:hAnsi="Times New Roman"/>
                <w:sz w:val="16"/>
                <w:szCs w:val="16"/>
              </w:rPr>
              <w:t xml:space="preserve"> and other sources of information on harms</w:t>
            </w:r>
          </w:p>
        </w:tc>
        <w:tc>
          <w:tcPr>
            <w:tcW w:w="1134" w:type="dxa"/>
            <w:vMerge w:val="restart"/>
          </w:tcPr>
          <w:p w14:paraId="23F7BCA7" w14:textId="13A2589F" w:rsidR="00E75088" w:rsidRPr="00A0083B" w:rsidRDefault="00800155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12-15</w:t>
            </w:r>
          </w:p>
        </w:tc>
      </w:tr>
      <w:tr w:rsidR="00E75088" w:rsidRPr="00A0083B" w14:paraId="1DE45976" w14:textId="77777777" w:rsidTr="00D85561">
        <w:trPr>
          <w:trHeight w:val="21"/>
        </w:trPr>
        <w:tc>
          <w:tcPr>
            <w:tcW w:w="1415" w:type="dxa"/>
          </w:tcPr>
          <w:p w14:paraId="78E828A7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Generalisability</w:t>
            </w:r>
          </w:p>
        </w:tc>
        <w:tc>
          <w:tcPr>
            <w:tcW w:w="754" w:type="dxa"/>
          </w:tcPr>
          <w:p w14:paraId="7D6C8CEB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21</w:t>
            </w:r>
          </w:p>
        </w:tc>
        <w:tc>
          <w:tcPr>
            <w:tcW w:w="6048" w:type="dxa"/>
          </w:tcPr>
          <w:p w14:paraId="4867161F" w14:textId="77777777" w:rsidR="00E75088" w:rsidRPr="00A0083B" w:rsidRDefault="00E75088" w:rsidP="00981DAC">
            <w:pPr>
              <w:rPr>
                <w:rFonts w:ascii="Times New Roman" w:eastAsia="Arial" w:hAnsi="Times New Roman"/>
                <w:b/>
                <w:i/>
                <w:sz w:val="16"/>
                <w:szCs w:val="16"/>
              </w:rPr>
            </w:pPr>
            <w:r w:rsidRPr="00A0083B">
              <w:rPr>
                <w:rFonts w:ascii="Times New Roman" w:hAnsi="Times New Roman"/>
                <w:sz w:val="16"/>
                <w:szCs w:val="16"/>
              </w:rPr>
              <w:t>Generalisability (external validity, applicability) of the trial findings</w:t>
            </w:r>
          </w:p>
        </w:tc>
        <w:tc>
          <w:tcPr>
            <w:tcW w:w="4678" w:type="dxa"/>
            <w:vMerge/>
          </w:tcPr>
          <w:p w14:paraId="35C87BC1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0D8642" w14:textId="5566C758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75088" w:rsidRPr="00A0083B" w14:paraId="59BE5697" w14:textId="77777777" w:rsidTr="00D85561">
        <w:trPr>
          <w:trHeight w:val="21"/>
        </w:trPr>
        <w:tc>
          <w:tcPr>
            <w:tcW w:w="1415" w:type="dxa"/>
          </w:tcPr>
          <w:p w14:paraId="5C48C248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Interpretation</w:t>
            </w:r>
          </w:p>
        </w:tc>
        <w:tc>
          <w:tcPr>
            <w:tcW w:w="754" w:type="dxa"/>
          </w:tcPr>
          <w:p w14:paraId="6E5229C2" w14:textId="77777777" w:rsidR="00E75088" w:rsidRPr="00A0083B" w:rsidRDefault="00E75088" w:rsidP="00981DA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eastAsia="Arial" w:hAnsi="Times New Roman"/>
                <w:sz w:val="16"/>
                <w:szCs w:val="16"/>
              </w:rPr>
              <w:t>22</w:t>
            </w:r>
          </w:p>
        </w:tc>
        <w:tc>
          <w:tcPr>
            <w:tcW w:w="6048" w:type="dxa"/>
          </w:tcPr>
          <w:p w14:paraId="6118DD01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A0083B">
              <w:rPr>
                <w:rFonts w:ascii="Times New Roman" w:hAnsi="Times New Roman"/>
                <w:sz w:val="16"/>
                <w:szCs w:val="16"/>
              </w:rPr>
              <w:t xml:space="preserve">Interpretation consistent with results, balancing </w:t>
            </w:r>
            <w:proofErr w:type="gramStart"/>
            <w:r w:rsidRPr="00A0083B">
              <w:rPr>
                <w:rFonts w:ascii="Times New Roman" w:hAnsi="Times New Roman"/>
                <w:sz w:val="16"/>
                <w:szCs w:val="16"/>
              </w:rPr>
              <w:t>benefits</w:t>
            </w:r>
            <w:proofErr w:type="gramEnd"/>
            <w:r w:rsidRPr="00A0083B">
              <w:rPr>
                <w:rFonts w:ascii="Times New Roman" w:hAnsi="Times New Roman"/>
                <w:sz w:val="16"/>
                <w:szCs w:val="16"/>
              </w:rPr>
              <w:t xml:space="preserve"> and harms, and considering other relevant evidence</w:t>
            </w:r>
          </w:p>
        </w:tc>
        <w:tc>
          <w:tcPr>
            <w:tcW w:w="4678" w:type="dxa"/>
            <w:vMerge/>
          </w:tcPr>
          <w:p w14:paraId="11E34E00" w14:textId="77777777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BAE3B4" w14:textId="6E2B6902" w:rsidR="00E75088" w:rsidRPr="00A0083B" w:rsidRDefault="00E75088" w:rsidP="00981DA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</w:tbl>
    <w:p w14:paraId="0B9A7129" w14:textId="5DE5CF00" w:rsidR="00207949" w:rsidRDefault="00207949"/>
    <w:p w14:paraId="409791C5" w14:textId="77777777" w:rsidR="0016738E" w:rsidRDefault="003279AB">
      <w:pPr>
        <w:rPr>
          <w:sz w:val="20"/>
          <w:szCs w:val="20"/>
        </w:rPr>
        <w:sectPr w:rsidR="0016738E" w:rsidSect="00426248">
          <w:footerReference w:type="even" r:id="rId6"/>
          <w:footerReference w:type="default" r:id="rId7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D509B">
        <w:rPr>
          <w:sz w:val="20"/>
          <w:szCs w:val="20"/>
        </w:rPr>
        <w:t xml:space="preserve">CONSORT 2010 checklist items have been condensed for </w:t>
      </w:r>
      <w:r w:rsidR="00D40202" w:rsidRPr="006D509B">
        <w:rPr>
          <w:sz w:val="20"/>
          <w:szCs w:val="20"/>
        </w:rPr>
        <w:t>readability:</w:t>
      </w:r>
      <w:r w:rsidRPr="006D509B">
        <w:rPr>
          <w:sz w:val="20"/>
          <w:szCs w:val="20"/>
        </w:rPr>
        <w:t xml:space="preserve"> only relevant items </w:t>
      </w:r>
      <w:r w:rsidR="00B15B29">
        <w:rPr>
          <w:sz w:val="20"/>
          <w:szCs w:val="20"/>
        </w:rPr>
        <w:t xml:space="preserve">that </w:t>
      </w:r>
      <w:r w:rsidRPr="006D509B">
        <w:rPr>
          <w:sz w:val="20"/>
          <w:szCs w:val="20"/>
        </w:rPr>
        <w:t>correspond</w:t>
      </w:r>
      <w:r w:rsidR="00B15B29">
        <w:rPr>
          <w:sz w:val="20"/>
          <w:szCs w:val="20"/>
        </w:rPr>
        <w:t>ed</w:t>
      </w:r>
      <w:r w:rsidRPr="006D509B">
        <w:rPr>
          <w:sz w:val="20"/>
          <w:szCs w:val="20"/>
        </w:rPr>
        <w:t xml:space="preserve"> to CONSORT Harms</w:t>
      </w:r>
      <w:r w:rsidR="00B15B29">
        <w:rPr>
          <w:sz w:val="20"/>
          <w:szCs w:val="20"/>
        </w:rPr>
        <w:t xml:space="preserve"> items are displayed</w:t>
      </w:r>
      <w:r w:rsidR="006D509B">
        <w:rPr>
          <w:sz w:val="20"/>
          <w:szCs w:val="20"/>
        </w:rPr>
        <w:t xml:space="preserve">. </w:t>
      </w:r>
      <w:r w:rsidR="00FD0959">
        <w:rPr>
          <w:sz w:val="20"/>
          <w:szCs w:val="20"/>
        </w:rPr>
        <w:t xml:space="preserve">See: </w:t>
      </w:r>
      <w:r w:rsidR="00EB4416" w:rsidRPr="00EB4416">
        <w:rPr>
          <w:sz w:val="20"/>
          <w:szCs w:val="20"/>
        </w:rPr>
        <w:t xml:space="preserve">Ioannidis, J. P., Evans, S. J., </w:t>
      </w:r>
      <w:proofErr w:type="spellStart"/>
      <w:r w:rsidR="00EB4416" w:rsidRPr="00EB4416">
        <w:rPr>
          <w:sz w:val="20"/>
          <w:szCs w:val="20"/>
        </w:rPr>
        <w:t>Gøtzsche</w:t>
      </w:r>
      <w:proofErr w:type="spellEnd"/>
      <w:r w:rsidR="00EB4416" w:rsidRPr="00EB4416">
        <w:rPr>
          <w:sz w:val="20"/>
          <w:szCs w:val="20"/>
        </w:rPr>
        <w:t xml:space="preserve">, P. C., O'Neill, R. T., Altman, D. G., Schulz, K., </w:t>
      </w:r>
      <w:r w:rsidR="00EB4416">
        <w:rPr>
          <w:sz w:val="20"/>
          <w:szCs w:val="20"/>
        </w:rPr>
        <w:t>…</w:t>
      </w:r>
      <w:r w:rsidR="00EB4416" w:rsidRPr="00EB4416">
        <w:rPr>
          <w:sz w:val="20"/>
          <w:szCs w:val="20"/>
        </w:rPr>
        <w:t xml:space="preserve"> CONSORT Group</w:t>
      </w:r>
      <w:r w:rsidR="00EB4416">
        <w:rPr>
          <w:sz w:val="20"/>
          <w:szCs w:val="20"/>
        </w:rPr>
        <w:t>.</w:t>
      </w:r>
      <w:r w:rsidR="00EB4416" w:rsidRPr="00EB4416">
        <w:rPr>
          <w:sz w:val="20"/>
          <w:szCs w:val="20"/>
        </w:rPr>
        <w:t xml:space="preserve"> (2004). Better reporting of harms in randomized trials: an extension of the CONSORT statement. </w:t>
      </w:r>
      <w:r w:rsidR="00EB4416" w:rsidRPr="000D00DF">
        <w:rPr>
          <w:i/>
          <w:iCs/>
          <w:sz w:val="20"/>
          <w:szCs w:val="20"/>
        </w:rPr>
        <w:t xml:space="preserve">Annals of </w:t>
      </w:r>
      <w:r w:rsidR="00EB4416">
        <w:rPr>
          <w:i/>
          <w:iCs/>
          <w:sz w:val="20"/>
          <w:szCs w:val="20"/>
        </w:rPr>
        <w:t>I</w:t>
      </w:r>
      <w:r w:rsidR="00EB4416" w:rsidRPr="000D00DF">
        <w:rPr>
          <w:i/>
          <w:iCs/>
          <w:sz w:val="20"/>
          <w:szCs w:val="20"/>
        </w:rPr>
        <w:t xml:space="preserve">nternal </w:t>
      </w:r>
      <w:r w:rsidR="00EB4416">
        <w:rPr>
          <w:i/>
          <w:iCs/>
          <w:sz w:val="20"/>
          <w:szCs w:val="20"/>
        </w:rPr>
        <w:t>M</w:t>
      </w:r>
      <w:r w:rsidR="00EB4416" w:rsidRPr="000D00DF">
        <w:rPr>
          <w:i/>
          <w:iCs/>
          <w:sz w:val="20"/>
          <w:szCs w:val="20"/>
        </w:rPr>
        <w:t>edicine, 141</w:t>
      </w:r>
      <w:r w:rsidR="00EB4416" w:rsidRPr="00EB4416">
        <w:rPr>
          <w:sz w:val="20"/>
          <w:szCs w:val="20"/>
        </w:rPr>
        <w:t xml:space="preserve">(10), 781–788. </w:t>
      </w:r>
      <w:r w:rsidR="00EB4416">
        <w:rPr>
          <w:sz w:val="20"/>
          <w:szCs w:val="20"/>
        </w:rPr>
        <w:t>doi:</w:t>
      </w:r>
      <w:r w:rsidR="00EB4416" w:rsidRPr="00EB4416">
        <w:rPr>
          <w:sz w:val="20"/>
          <w:szCs w:val="20"/>
        </w:rPr>
        <w:t>10.7326/0003-4819-141-10-200411160-00009</w:t>
      </w:r>
    </w:p>
    <w:p w14:paraId="4936F55E" w14:textId="065A0C0E" w:rsidR="00D85561" w:rsidRDefault="00D85561">
      <w:pPr>
        <w:rPr>
          <w:sz w:val="20"/>
          <w:szCs w:val="20"/>
        </w:rPr>
      </w:pPr>
    </w:p>
    <w:p w14:paraId="1AFA933F" w14:textId="01A18542" w:rsidR="0017638D" w:rsidRDefault="00E6786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C81F5DE" wp14:editId="0A02B650">
            <wp:extent cx="5727700" cy="672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2FCE" w14:textId="2B5BBDAB" w:rsidR="0075527C" w:rsidRPr="004A3E2C" w:rsidRDefault="0075527C" w:rsidP="0075527C">
      <w:pPr>
        <w:rPr>
          <w:b/>
          <w:bCs/>
        </w:rPr>
      </w:pPr>
      <w:r w:rsidRPr="004A3E2C">
        <w:rPr>
          <w:b/>
          <w:bCs/>
          <w:i/>
          <w:iCs/>
        </w:rPr>
        <w:t xml:space="preserve">Figure </w:t>
      </w:r>
      <w:r w:rsidR="005671AF">
        <w:rPr>
          <w:b/>
          <w:bCs/>
          <w:i/>
          <w:iCs/>
        </w:rPr>
        <w:t>S1</w:t>
      </w:r>
      <w:r w:rsidRPr="004A3E2C">
        <w:rPr>
          <w:b/>
          <w:bCs/>
        </w:rPr>
        <w:t xml:space="preserve">. Model estimated changes in </w:t>
      </w:r>
      <w:r w:rsidR="00163DDC">
        <w:rPr>
          <w:b/>
          <w:bCs/>
        </w:rPr>
        <w:t xml:space="preserve">additional secondary </w:t>
      </w:r>
      <w:r w:rsidRPr="004A3E2C">
        <w:rPr>
          <w:b/>
          <w:bCs/>
        </w:rPr>
        <w:t>outcome</w:t>
      </w:r>
      <w:r w:rsidR="00F90538">
        <w:rPr>
          <w:b/>
          <w:bCs/>
        </w:rPr>
        <w:t>s</w:t>
      </w:r>
      <w:r w:rsidRPr="004A3E2C">
        <w:rPr>
          <w:b/>
          <w:bCs/>
        </w:rPr>
        <w:t xml:space="preserve"> over time</w:t>
      </w:r>
    </w:p>
    <w:p w14:paraId="6919D869" w14:textId="77777777" w:rsidR="0075527C" w:rsidRPr="004A3E2C" w:rsidRDefault="0075527C" w:rsidP="0075527C">
      <w:pPr>
        <w:rPr>
          <w:b/>
          <w:bCs/>
        </w:rPr>
      </w:pPr>
    </w:p>
    <w:p w14:paraId="7B016A68" w14:textId="1B89E1A0" w:rsidR="007432F4" w:rsidRDefault="0075527C" w:rsidP="0075527C">
      <w:r w:rsidRPr="004A3E2C">
        <w:rPr>
          <w:color w:val="000000"/>
        </w:rPr>
        <w:t>CBT, cognitive behavioural therapy group; LDT, light dark therapy group; TAU, treatment-as-usual control group.</w:t>
      </w:r>
      <w:r w:rsidRPr="004A3E2C">
        <w:t xml:space="preserve"> Model estimated means and 95% confidence intervals</w:t>
      </w:r>
      <w:r w:rsidR="002A1176">
        <w:t xml:space="preserve"> are presented</w:t>
      </w:r>
      <w:r w:rsidRPr="004A3E2C">
        <w:t>. All models adjusted for baseline levels and strata of the outcome. A reference line is added wherever applicable to facilitate interpretation: the T-score 50 for PROMIS scales indicates population mean; a sleep efficiency of 85% or above is typically considered “good” sleep.</w:t>
      </w:r>
    </w:p>
    <w:p w14:paraId="13A17744" w14:textId="6F013F57" w:rsidR="00403868" w:rsidRDefault="00403868" w:rsidP="0075527C"/>
    <w:p w14:paraId="7882B9A5" w14:textId="48FE52E1" w:rsidR="002654AE" w:rsidRPr="008B3E18" w:rsidRDefault="004423C7" w:rsidP="0083565A">
      <w:r>
        <w:br w:type="page"/>
      </w:r>
      <w:r w:rsidR="00840997" w:rsidRPr="008B3E18">
        <w:lastRenderedPageBreak/>
        <w:t xml:space="preserve"> </w:t>
      </w:r>
    </w:p>
    <w:sectPr w:rsidR="002654AE" w:rsidRPr="008B3E18" w:rsidSect="00D455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88D" w14:textId="77777777" w:rsidR="00572F3B" w:rsidRDefault="00572F3B" w:rsidP="00D97D30">
      <w:r>
        <w:separator/>
      </w:r>
    </w:p>
  </w:endnote>
  <w:endnote w:type="continuationSeparator" w:id="0">
    <w:p w14:paraId="64CCBAF4" w14:textId="77777777" w:rsidR="00572F3B" w:rsidRDefault="00572F3B" w:rsidP="00D9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3375909"/>
      <w:docPartObj>
        <w:docPartGallery w:val="Page Numbers (Bottom of Page)"/>
        <w:docPartUnique/>
      </w:docPartObj>
    </w:sdtPr>
    <w:sdtContent>
      <w:p w14:paraId="2E936CDC" w14:textId="43764D57" w:rsidR="00D97D30" w:rsidRDefault="00D97D30" w:rsidP="00594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0EBA79" w14:textId="77777777" w:rsidR="00D97D30" w:rsidRDefault="00D97D30" w:rsidP="00D97D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1600402"/>
      <w:docPartObj>
        <w:docPartGallery w:val="Page Numbers (Bottom of Page)"/>
        <w:docPartUnique/>
      </w:docPartObj>
    </w:sdtPr>
    <w:sdtContent>
      <w:p w14:paraId="740D0FDA" w14:textId="68E84B16" w:rsidR="00D97D30" w:rsidRDefault="00D97D30" w:rsidP="00594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268EF" w14:textId="77777777" w:rsidR="00D97D30" w:rsidRDefault="00D97D30" w:rsidP="00D97D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BA02" w14:textId="77777777" w:rsidR="00572F3B" w:rsidRDefault="00572F3B" w:rsidP="00D97D30">
      <w:r>
        <w:separator/>
      </w:r>
    </w:p>
  </w:footnote>
  <w:footnote w:type="continuationSeparator" w:id="0">
    <w:p w14:paraId="35350819" w14:textId="77777777" w:rsidR="00572F3B" w:rsidRDefault="00572F3B" w:rsidP="00D9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M295A355W646T466"/>
    <w:docVar w:name="paperpile-doc-name" w:val="1b_Supplement.docx"/>
  </w:docVars>
  <w:rsids>
    <w:rsidRoot w:val="00DF0B26"/>
    <w:rsid w:val="00002647"/>
    <w:rsid w:val="00021AAE"/>
    <w:rsid w:val="00032A16"/>
    <w:rsid w:val="000341BB"/>
    <w:rsid w:val="00034608"/>
    <w:rsid w:val="00035D8E"/>
    <w:rsid w:val="00036ECE"/>
    <w:rsid w:val="00047CD8"/>
    <w:rsid w:val="00050108"/>
    <w:rsid w:val="000503C6"/>
    <w:rsid w:val="0005314E"/>
    <w:rsid w:val="00067359"/>
    <w:rsid w:val="00070EB0"/>
    <w:rsid w:val="000841E6"/>
    <w:rsid w:val="000A22F7"/>
    <w:rsid w:val="000A5F7D"/>
    <w:rsid w:val="000A7846"/>
    <w:rsid w:val="000B08AD"/>
    <w:rsid w:val="000B64AB"/>
    <w:rsid w:val="000B714C"/>
    <w:rsid w:val="000C149F"/>
    <w:rsid w:val="000D00DF"/>
    <w:rsid w:val="000D21A4"/>
    <w:rsid w:val="000D44F3"/>
    <w:rsid w:val="000E19A6"/>
    <w:rsid w:val="000E3323"/>
    <w:rsid w:val="000F1EB1"/>
    <w:rsid w:val="00104119"/>
    <w:rsid w:val="00105A06"/>
    <w:rsid w:val="00107F2E"/>
    <w:rsid w:val="001104C2"/>
    <w:rsid w:val="00113324"/>
    <w:rsid w:val="00127930"/>
    <w:rsid w:val="00130FC3"/>
    <w:rsid w:val="00132D4E"/>
    <w:rsid w:val="00132EE7"/>
    <w:rsid w:val="00141154"/>
    <w:rsid w:val="00145468"/>
    <w:rsid w:val="001536C1"/>
    <w:rsid w:val="001578CE"/>
    <w:rsid w:val="00162788"/>
    <w:rsid w:val="00163DDC"/>
    <w:rsid w:val="00164D49"/>
    <w:rsid w:val="001650B9"/>
    <w:rsid w:val="0016738E"/>
    <w:rsid w:val="0017510C"/>
    <w:rsid w:val="0017638D"/>
    <w:rsid w:val="001770C6"/>
    <w:rsid w:val="00184D29"/>
    <w:rsid w:val="0018574C"/>
    <w:rsid w:val="00190E76"/>
    <w:rsid w:val="00193368"/>
    <w:rsid w:val="00194A32"/>
    <w:rsid w:val="00195BA3"/>
    <w:rsid w:val="001A0B5E"/>
    <w:rsid w:val="001B15DE"/>
    <w:rsid w:val="001B1F62"/>
    <w:rsid w:val="001B3A86"/>
    <w:rsid w:val="001C2844"/>
    <w:rsid w:val="001C2EC0"/>
    <w:rsid w:val="001D1345"/>
    <w:rsid w:val="001E3610"/>
    <w:rsid w:val="001E5561"/>
    <w:rsid w:val="001E59BF"/>
    <w:rsid w:val="001F3175"/>
    <w:rsid w:val="001F34BC"/>
    <w:rsid w:val="001F5767"/>
    <w:rsid w:val="002037F0"/>
    <w:rsid w:val="00204940"/>
    <w:rsid w:val="00207949"/>
    <w:rsid w:val="002125C0"/>
    <w:rsid w:val="0021521F"/>
    <w:rsid w:val="00220FEB"/>
    <w:rsid w:val="0022516A"/>
    <w:rsid w:val="00231CD1"/>
    <w:rsid w:val="00236615"/>
    <w:rsid w:val="00240393"/>
    <w:rsid w:val="00240670"/>
    <w:rsid w:val="0024330F"/>
    <w:rsid w:val="00245369"/>
    <w:rsid w:val="00252DC1"/>
    <w:rsid w:val="00253457"/>
    <w:rsid w:val="002654AE"/>
    <w:rsid w:val="00266E26"/>
    <w:rsid w:val="00273BC9"/>
    <w:rsid w:val="00277CF7"/>
    <w:rsid w:val="0028466A"/>
    <w:rsid w:val="002946B4"/>
    <w:rsid w:val="00295C79"/>
    <w:rsid w:val="0029745F"/>
    <w:rsid w:val="002A1176"/>
    <w:rsid w:val="002B3CDB"/>
    <w:rsid w:val="002C49FA"/>
    <w:rsid w:val="002D6584"/>
    <w:rsid w:val="002E0362"/>
    <w:rsid w:val="002E7D7F"/>
    <w:rsid w:val="002F7D0F"/>
    <w:rsid w:val="00305401"/>
    <w:rsid w:val="003074FB"/>
    <w:rsid w:val="00311902"/>
    <w:rsid w:val="00316D8E"/>
    <w:rsid w:val="00324426"/>
    <w:rsid w:val="003279AB"/>
    <w:rsid w:val="00332CA2"/>
    <w:rsid w:val="0033540D"/>
    <w:rsid w:val="003402CD"/>
    <w:rsid w:val="00342E05"/>
    <w:rsid w:val="003431AE"/>
    <w:rsid w:val="00344720"/>
    <w:rsid w:val="003502FD"/>
    <w:rsid w:val="00351EAE"/>
    <w:rsid w:val="0036020C"/>
    <w:rsid w:val="00365196"/>
    <w:rsid w:val="00365AAE"/>
    <w:rsid w:val="00371BE1"/>
    <w:rsid w:val="00374EC2"/>
    <w:rsid w:val="00393EB3"/>
    <w:rsid w:val="00396AEE"/>
    <w:rsid w:val="003970E0"/>
    <w:rsid w:val="003A706E"/>
    <w:rsid w:val="003B071A"/>
    <w:rsid w:val="003B3847"/>
    <w:rsid w:val="003B3CEA"/>
    <w:rsid w:val="003C3B6F"/>
    <w:rsid w:val="003D659F"/>
    <w:rsid w:val="003D65BB"/>
    <w:rsid w:val="003D7373"/>
    <w:rsid w:val="003E7CB3"/>
    <w:rsid w:val="003F480C"/>
    <w:rsid w:val="00403868"/>
    <w:rsid w:val="004074C7"/>
    <w:rsid w:val="0041041E"/>
    <w:rsid w:val="00413330"/>
    <w:rsid w:val="0041378E"/>
    <w:rsid w:val="00421BD4"/>
    <w:rsid w:val="00426248"/>
    <w:rsid w:val="004423C7"/>
    <w:rsid w:val="004434BE"/>
    <w:rsid w:val="004506A0"/>
    <w:rsid w:val="004509C2"/>
    <w:rsid w:val="00452E0A"/>
    <w:rsid w:val="00467E8C"/>
    <w:rsid w:val="00480881"/>
    <w:rsid w:val="0048372D"/>
    <w:rsid w:val="00487712"/>
    <w:rsid w:val="0049113F"/>
    <w:rsid w:val="0049341F"/>
    <w:rsid w:val="004B0FF1"/>
    <w:rsid w:val="004B144D"/>
    <w:rsid w:val="004B7C93"/>
    <w:rsid w:val="004D24C8"/>
    <w:rsid w:val="004D2FB5"/>
    <w:rsid w:val="004D392B"/>
    <w:rsid w:val="004D41CB"/>
    <w:rsid w:val="004E7BDA"/>
    <w:rsid w:val="00501D32"/>
    <w:rsid w:val="00512F8D"/>
    <w:rsid w:val="00513D12"/>
    <w:rsid w:val="00520090"/>
    <w:rsid w:val="00525000"/>
    <w:rsid w:val="00530A00"/>
    <w:rsid w:val="00536089"/>
    <w:rsid w:val="005374C5"/>
    <w:rsid w:val="0054054D"/>
    <w:rsid w:val="00540B1F"/>
    <w:rsid w:val="00545E04"/>
    <w:rsid w:val="00552595"/>
    <w:rsid w:val="00553FED"/>
    <w:rsid w:val="00563F06"/>
    <w:rsid w:val="005671AF"/>
    <w:rsid w:val="00572F3B"/>
    <w:rsid w:val="00583EB9"/>
    <w:rsid w:val="005A0A87"/>
    <w:rsid w:val="005A15FC"/>
    <w:rsid w:val="005A1758"/>
    <w:rsid w:val="005A23C4"/>
    <w:rsid w:val="005A714E"/>
    <w:rsid w:val="005A7E08"/>
    <w:rsid w:val="005B0C18"/>
    <w:rsid w:val="005B1677"/>
    <w:rsid w:val="005B1A4C"/>
    <w:rsid w:val="005E74C4"/>
    <w:rsid w:val="005E7A02"/>
    <w:rsid w:val="00602C91"/>
    <w:rsid w:val="00606083"/>
    <w:rsid w:val="0060636F"/>
    <w:rsid w:val="00615176"/>
    <w:rsid w:val="006159BE"/>
    <w:rsid w:val="00625FD1"/>
    <w:rsid w:val="00633C3F"/>
    <w:rsid w:val="00653AEA"/>
    <w:rsid w:val="00670E20"/>
    <w:rsid w:val="006712EE"/>
    <w:rsid w:val="006800E8"/>
    <w:rsid w:val="006800FA"/>
    <w:rsid w:val="00680D11"/>
    <w:rsid w:val="00680DC1"/>
    <w:rsid w:val="00681588"/>
    <w:rsid w:val="00683595"/>
    <w:rsid w:val="00690025"/>
    <w:rsid w:val="00691332"/>
    <w:rsid w:val="00691B03"/>
    <w:rsid w:val="00692BE0"/>
    <w:rsid w:val="00693F67"/>
    <w:rsid w:val="00696A04"/>
    <w:rsid w:val="00697EA3"/>
    <w:rsid w:val="006A7102"/>
    <w:rsid w:val="006A752C"/>
    <w:rsid w:val="006B4478"/>
    <w:rsid w:val="006B46CB"/>
    <w:rsid w:val="006C32AE"/>
    <w:rsid w:val="006D4A07"/>
    <w:rsid w:val="006D509B"/>
    <w:rsid w:val="006F10CF"/>
    <w:rsid w:val="006F399F"/>
    <w:rsid w:val="006F659D"/>
    <w:rsid w:val="00704585"/>
    <w:rsid w:val="007111EF"/>
    <w:rsid w:val="007113D7"/>
    <w:rsid w:val="007142EE"/>
    <w:rsid w:val="0072115E"/>
    <w:rsid w:val="007248AA"/>
    <w:rsid w:val="00731F9E"/>
    <w:rsid w:val="00733459"/>
    <w:rsid w:val="007432F4"/>
    <w:rsid w:val="007467D8"/>
    <w:rsid w:val="00751257"/>
    <w:rsid w:val="0075527C"/>
    <w:rsid w:val="00755334"/>
    <w:rsid w:val="00757FF5"/>
    <w:rsid w:val="007941BB"/>
    <w:rsid w:val="00794C7E"/>
    <w:rsid w:val="00795D52"/>
    <w:rsid w:val="007A27DE"/>
    <w:rsid w:val="007A6599"/>
    <w:rsid w:val="007B1398"/>
    <w:rsid w:val="007B2FBE"/>
    <w:rsid w:val="007C03E4"/>
    <w:rsid w:val="007C3AF0"/>
    <w:rsid w:val="007C49C9"/>
    <w:rsid w:val="007D039F"/>
    <w:rsid w:val="007D083D"/>
    <w:rsid w:val="007F6D6A"/>
    <w:rsid w:val="00800155"/>
    <w:rsid w:val="00802DFA"/>
    <w:rsid w:val="00805124"/>
    <w:rsid w:val="008062FD"/>
    <w:rsid w:val="0082107A"/>
    <w:rsid w:val="008219A9"/>
    <w:rsid w:val="0083565A"/>
    <w:rsid w:val="00840997"/>
    <w:rsid w:val="00842EBB"/>
    <w:rsid w:val="008435E5"/>
    <w:rsid w:val="0084381F"/>
    <w:rsid w:val="00856AF6"/>
    <w:rsid w:val="00872CD5"/>
    <w:rsid w:val="008747F4"/>
    <w:rsid w:val="0088606C"/>
    <w:rsid w:val="008A0E36"/>
    <w:rsid w:val="008A471C"/>
    <w:rsid w:val="008B286B"/>
    <w:rsid w:val="008B3E18"/>
    <w:rsid w:val="008C2014"/>
    <w:rsid w:val="008C2437"/>
    <w:rsid w:val="008C6782"/>
    <w:rsid w:val="008D1511"/>
    <w:rsid w:val="008E2687"/>
    <w:rsid w:val="008E6B90"/>
    <w:rsid w:val="008F0F0A"/>
    <w:rsid w:val="008F27A3"/>
    <w:rsid w:val="008F4BD0"/>
    <w:rsid w:val="008F7E8B"/>
    <w:rsid w:val="00900EBE"/>
    <w:rsid w:val="009010C2"/>
    <w:rsid w:val="0090334F"/>
    <w:rsid w:val="009056F5"/>
    <w:rsid w:val="00906512"/>
    <w:rsid w:val="00907242"/>
    <w:rsid w:val="009124D1"/>
    <w:rsid w:val="00914890"/>
    <w:rsid w:val="00916F84"/>
    <w:rsid w:val="009222A9"/>
    <w:rsid w:val="00924AB1"/>
    <w:rsid w:val="0093557D"/>
    <w:rsid w:val="00935D7D"/>
    <w:rsid w:val="00936EBD"/>
    <w:rsid w:val="0095591B"/>
    <w:rsid w:val="009564E9"/>
    <w:rsid w:val="009567FC"/>
    <w:rsid w:val="0096027B"/>
    <w:rsid w:val="00965EA4"/>
    <w:rsid w:val="0097638C"/>
    <w:rsid w:val="0098139F"/>
    <w:rsid w:val="00986604"/>
    <w:rsid w:val="00986C06"/>
    <w:rsid w:val="00991B96"/>
    <w:rsid w:val="00997787"/>
    <w:rsid w:val="009B2DBE"/>
    <w:rsid w:val="009C07E6"/>
    <w:rsid w:val="009C7520"/>
    <w:rsid w:val="009D56B4"/>
    <w:rsid w:val="009D7581"/>
    <w:rsid w:val="009E299D"/>
    <w:rsid w:val="009F6D9F"/>
    <w:rsid w:val="00A004DA"/>
    <w:rsid w:val="00A0083B"/>
    <w:rsid w:val="00A00B44"/>
    <w:rsid w:val="00A02F7C"/>
    <w:rsid w:val="00A04955"/>
    <w:rsid w:val="00A1072B"/>
    <w:rsid w:val="00A1323F"/>
    <w:rsid w:val="00A14158"/>
    <w:rsid w:val="00A17AE5"/>
    <w:rsid w:val="00A22E02"/>
    <w:rsid w:val="00A26C1A"/>
    <w:rsid w:val="00A27018"/>
    <w:rsid w:val="00A347F4"/>
    <w:rsid w:val="00A35E43"/>
    <w:rsid w:val="00A36C05"/>
    <w:rsid w:val="00A36DAD"/>
    <w:rsid w:val="00A4292C"/>
    <w:rsid w:val="00A435D6"/>
    <w:rsid w:val="00A515BF"/>
    <w:rsid w:val="00A559FC"/>
    <w:rsid w:val="00A661C6"/>
    <w:rsid w:val="00A701E4"/>
    <w:rsid w:val="00A70F16"/>
    <w:rsid w:val="00A75CE0"/>
    <w:rsid w:val="00A76A88"/>
    <w:rsid w:val="00A82032"/>
    <w:rsid w:val="00A8407C"/>
    <w:rsid w:val="00A9006B"/>
    <w:rsid w:val="00A9704F"/>
    <w:rsid w:val="00AA47BB"/>
    <w:rsid w:val="00AA51AF"/>
    <w:rsid w:val="00AA78E7"/>
    <w:rsid w:val="00AB3372"/>
    <w:rsid w:val="00AB7FC5"/>
    <w:rsid w:val="00AC117A"/>
    <w:rsid w:val="00AD2EDC"/>
    <w:rsid w:val="00AD494F"/>
    <w:rsid w:val="00B02B89"/>
    <w:rsid w:val="00B06B95"/>
    <w:rsid w:val="00B07FCA"/>
    <w:rsid w:val="00B117B9"/>
    <w:rsid w:val="00B15B29"/>
    <w:rsid w:val="00B17AB0"/>
    <w:rsid w:val="00B20C7E"/>
    <w:rsid w:val="00B2714E"/>
    <w:rsid w:val="00B27508"/>
    <w:rsid w:val="00B328DB"/>
    <w:rsid w:val="00B35FC5"/>
    <w:rsid w:val="00B403EB"/>
    <w:rsid w:val="00B40F52"/>
    <w:rsid w:val="00B42618"/>
    <w:rsid w:val="00B45BA1"/>
    <w:rsid w:val="00B5323C"/>
    <w:rsid w:val="00B57E4F"/>
    <w:rsid w:val="00B606C2"/>
    <w:rsid w:val="00B61B77"/>
    <w:rsid w:val="00B62E6E"/>
    <w:rsid w:val="00B64AF5"/>
    <w:rsid w:val="00B6552B"/>
    <w:rsid w:val="00B662B1"/>
    <w:rsid w:val="00B76146"/>
    <w:rsid w:val="00B829ED"/>
    <w:rsid w:val="00B840A9"/>
    <w:rsid w:val="00B8541A"/>
    <w:rsid w:val="00B85A89"/>
    <w:rsid w:val="00B8665A"/>
    <w:rsid w:val="00B97E49"/>
    <w:rsid w:val="00BA0870"/>
    <w:rsid w:val="00BA2716"/>
    <w:rsid w:val="00BA4B7F"/>
    <w:rsid w:val="00BC184D"/>
    <w:rsid w:val="00BF71C9"/>
    <w:rsid w:val="00C073D8"/>
    <w:rsid w:val="00C20336"/>
    <w:rsid w:val="00C30840"/>
    <w:rsid w:val="00C31BBC"/>
    <w:rsid w:val="00C41167"/>
    <w:rsid w:val="00C4466B"/>
    <w:rsid w:val="00C53112"/>
    <w:rsid w:val="00C631F2"/>
    <w:rsid w:val="00C902DF"/>
    <w:rsid w:val="00C9336B"/>
    <w:rsid w:val="00C9454F"/>
    <w:rsid w:val="00CA150F"/>
    <w:rsid w:val="00CA4CD9"/>
    <w:rsid w:val="00CA5A32"/>
    <w:rsid w:val="00CA62FC"/>
    <w:rsid w:val="00CB3A1B"/>
    <w:rsid w:val="00CB5CE4"/>
    <w:rsid w:val="00CB6F0D"/>
    <w:rsid w:val="00CC1908"/>
    <w:rsid w:val="00D00980"/>
    <w:rsid w:val="00D04976"/>
    <w:rsid w:val="00D16E23"/>
    <w:rsid w:val="00D22692"/>
    <w:rsid w:val="00D305E4"/>
    <w:rsid w:val="00D31373"/>
    <w:rsid w:val="00D3562B"/>
    <w:rsid w:val="00D37AC4"/>
    <w:rsid w:val="00D40202"/>
    <w:rsid w:val="00D41E2A"/>
    <w:rsid w:val="00D455AD"/>
    <w:rsid w:val="00D523C8"/>
    <w:rsid w:val="00D55203"/>
    <w:rsid w:val="00D63E3C"/>
    <w:rsid w:val="00D71860"/>
    <w:rsid w:val="00D72988"/>
    <w:rsid w:val="00D80DF3"/>
    <w:rsid w:val="00D82420"/>
    <w:rsid w:val="00D85561"/>
    <w:rsid w:val="00D85A56"/>
    <w:rsid w:val="00D90267"/>
    <w:rsid w:val="00D92E79"/>
    <w:rsid w:val="00D938B6"/>
    <w:rsid w:val="00D96AF6"/>
    <w:rsid w:val="00D970F1"/>
    <w:rsid w:val="00D97D30"/>
    <w:rsid w:val="00DB13BF"/>
    <w:rsid w:val="00DB773D"/>
    <w:rsid w:val="00DC2B45"/>
    <w:rsid w:val="00DC5FF9"/>
    <w:rsid w:val="00DD250B"/>
    <w:rsid w:val="00DD7924"/>
    <w:rsid w:val="00DE1E2E"/>
    <w:rsid w:val="00DF0B26"/>
    <w:rsid w:val="00DF666F"/>
    <w:rsid w:val="00E07C8D"/>
    <w:rsid w:val="00E17A3A"/>
    <w:rsid w:val="00E25AF1"/>
    <w:rsid w:val="00E25DE6"/>
    <w:rsid w:val="00E3406D"/>
    <w:rsid w:val="00E37236"/>
    <w:rsid w:val="00E3753A"/>
    <w:rsid w:val="00E37CDA"/>
    <w:rsid w:val="00E41803"/>
    <w:rsid w:val="00E444A1"/>
    <w:rsid w:val="00E44EED"/>
    <w:rsid w:val="00E52595"/>
    <w:rsid w:val="00E56554"/>
    <w:rsid w:val="00E576A8"/>
    <w:rsid w:val="00E60F58"/>
    <w:rsid w:val="00E6747E"/>
    <w:rsid w:val="00E6786C"/>
    <w:rsid w:val="00E75088"/>
    <w:rsid w:val="00E824DE"/>
    <w:rsid w:val="00E85845"/>
    <w:rsid w:val="00E86136"/>
    <w:rsid w:val="00E9136F"/>
    <w:rsid w:val="00E93D8B"/>
    <w:rsid w:val="00EA101A"/>
    <w:rsid w:val="00EA6927"/>
    <w:rsid w:val="00EB4416"/>
    <w:rsid w:val="00EC7D38"/>
    <w:rsid w:val="00ED50F0"/>
    <w:rsid w:val="00ED5C1A"/>
    <w:rsid w:val="00EE37B4"/>
    <w:rsid w:val="00EE5D76"/>
    <w:rsid w:val="00EE6D9B"/>
    <w:rsid w:val="00EF4A1B"/>
    <w:rsid w:val="00EF64B3"/>
    <w:rsid w:val="00EF7B0E"/>
    <w:rsid w:val="00F03794"/>
    <w:rsid w:val="00F11D60"/>
    <w:rsid w:val="00F2168F"/>
    <w:rsid w:val="00F21B95"/>
    <w:rsid w:val="00F35255"/>
    <w:rsid w:val="00F43F2B"/>
    <w:rsid w:val="00F46B5B"/>
    <w:rsid w:val="00F51664"/>
    <w:rsid w:val="00F604D6"/>
    <w:rsid w:val="00F751EF"/>
    <w:rsid w:val="00F81853"/>
    <w:rsid w:val="00F87ECB"/>
    <w:rsid w:val="00F90538"/>
    <w:rsid w:val="00F90DE1"/>
    <w:rsid w:val="00F93C17"/>
    <w:rsid w:val="00F94A89"/>
    <w:rsid w:val="00F95B61"/>
    <w:rsid w:val="00F96231"/>
    <w:rsid w:val="00FA20A4"/>
    <w:rsid w:val="00FA2415"/>
    <w:rsid w:val="00FA3274"/>
    <w:rsid w:val="00FB15E8"/>
    <w:rsid w:val="00FB3E05"/>
    <w:rsid w:val="00FB4575"/>
    <w:rsid w:val="00FB6E06"/>
    <w:rsid w:val="00FC034E"/>
    <w:rsid w:val="00FD0959"/>
    <w:rsid w:val="00FD0D94"/>
    <w:rsid w:val="00FE0EB5"/>
    <w:rsid w:val="00FE6301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A2B6"/>
  <w14:defaultImageDpi w14:val="32767"/>
  <w15:chartTrackingRefBased/>
  <w15:docId w15:val="{ED20D60B-8C86-1647-8F95-42DFBD02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B26"/>
    <w:rPr>
      <w:rFonts w:eastAsia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etTable">
    <w:name w:val="LacetTable"/>
    <w:basedOn w:val="Normal"/>
    <w:qFormat/>
    <w:rsid w:val="00DF0B26"/>
    <w:pPr>
      <w:spacing w:line="480" w:lineRule="auto"/>
      <w:contextualSpacing/>
      <w:jc w:val="center"/>
    </w:pPr>
    <w:rPr>
      <w:rFonts w:eastAsiaTheme="minorEastAsia" w:cstheme="minorBidi"/>
      <w:color w:val="000000"/>
      <w:sz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70"/>
    <w:rPr>
      <w:rFonts w:eastAsia="Times New Roman" w:cs="Times New Roman"/>
      <w:sz w:val="18"/>
      <w:szCs w:val="18"/>
      <w:lang w:val="en-AU" w:eastAsia="en-GB"/>
    </w:rPr>
  </w:style>
  <w:style w:type="paragraph" w:styleId="NoSpacing">
    <w:name w:val="No Spacing"/>
    <w:uiPriority w:val="1"/>
    <w:qFormat/>
    <w:rsid w:val="006A7102"/>
    <w:rPr>
      <w:rFonts w:eastAsia="Times New Roman" w:cs="Times New Roman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10C"/>
    <w:rPr>
      <w:rFonts w:eastAsia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0C"/>
    <w:rPr>
      <w:rFonts w:eastAsia="Times New Roman" w:cs="Times New Roman"/>
      <w:b/>
      <w:bCs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B61B77"/>
    <w:rPr>
      <w:rFonts w:eastAsia="Times New Roman" w:cs="Times New Roman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D97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D30"/>
    <w:rPr>
      <w:rFonts w:eastAsia="Times New Roman" w:cs="Times New Roman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D97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D30"/>
    <w:rPr>
      <w:rFonts w:eastAsia="Times New Roman" w:cs="Times New Roman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97D30"/>
  </w:style>
  <w:style w:type="table" w:styleId="TableGrid">
    <w:name w:val="Table Grid"/>
    <w:basedOn w:val="TableNormal"/>
    <w:uiPriority w:val="39"/>
    <w:rsid w:val="00856AF6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25000"/>
    <w:rPr>
      <w:rFonts w:eastAsia="Times New Roman" w:cs="Times New Roman"/>
      <w:sz w:val="20"/>
      <w:szCs w:val="20"/>
      <w:lang w:val="en-AU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56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855AB36352B248AFAAE2AB38A7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D887-58F8-334D-889F-78D89A779F91}"/>
      </w:docPartPr>
      <w:docPartBody>
        <w:p w:rsidR="00D81ACD" w:rsidRDefault="00D4218E" w:rsidP="00D4218E">
          <w:pPr>
            <w:pStyle w:val="41855AB36352B248AFAAE2AB38A7476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AF72CD5FA35ECF4F89F8DD177013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A523-5B7B-3046-B404-A2F9F082D2CE}"/>
      </w:docPartPr>
      <w:docPartBody>
        <w:p w:rsidR="00D81ACD" w:rsidRDefault="00D4218E" w:rsidP="00D4218E">
          <w:pPr>
            <w:pStyle w:val="AF72CD5FA35ECF4F89F8DD177013523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76E5705294060042ACF872D209F3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9565-CF1D-CC4D-A2B9-09FD3AD5FA7D}"/>
      </w:docPartPr>
      <w:docPartBody>
        <w:p w:rsidR="00D81ACD" w:rsidRDefault="00D4218E" w:rsidP="00D4218E">
          <w:pPr>
            <w:pStyle w:val="76E5705294060042ACF872D209F3A88E"/>
          </w:pPr>
          <w:r w:rsidRPr="003A2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E"/>
    <w:rsid w:val="000B5E6A"/>
    <w:rsid w:val="002B6733"/>
    <w:rsid w:val="002C664A"/>
    <w:rsid w:val="003D178D"/>
    <w:rsid w:val="0056537B"/>
    <w:rsid w:val="0064127A"/>
    <w:rsid w:val="00957DD1"/>
    <w:rsid w:val="009C0C45"/>
    <w:rsid w:val="00A41EFD"/>
    <w:rsid w:val="00AB6519"/>
    <w:rsid w:val="00B376E8"/>
    <w:rsid w:val="00C94220"/>
    <w:rsid w:val="00D4218E"/>
    <w:rsid w:val="00D81ACD"/>
    <w:rsid w:val="00E52C91"/>
    <w:rsid w:val="00F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E6A"/>
    <w:rPr>
      <w:color w:val="808080"/>
    </w:rPr>
  </w:style>
  <w:style w:type="paragraph" w:customStyle="1" w:styleId="41855AB36352B248AFAAE2AB38A74764">
    <w:name w:val="41855AB36352B248AFAAE2AB38A74764"/>
    <w:rsid w:val="00D4218E"/>
  </w:style>
  <w:style w:type="paragraph" w:customStyle="1" w:styleId="AF72CD5FA35ECF4F89F8DD1770135236">
    <w:name w:val="AF72CD5FA35ECF4F89F8DD1770135236"/>
    <w:rsid w:val="00D4218E"/>
  </w:style>
  <w:style w:type="paragraph" w:customStyle="1" w:styleId="76E5705294060042ACF872D209F3A88E">
    <w:name w:val="76E5705294060042ACF872D209F3A88E"/>
    <w:rsid w:val="00D42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Verma</dc:creator>
  <cp:keywords/>
  <dc:description/>
  <cp:lastModifiedBy>Bei Bei</cp:lastModifiedBy>
  <cp:revision>451</cp:revision>
  <dcterms:created xsi:type="dcterms:W3CDTF">2021-08-17T05:49:00Z</dcterms:created>
  <dcterms:modified xsi:type="dcterms:W3CDTF">2022-07-05T04:05:00Z</dcterms:modified>
</cp:coreProperties>
</file>