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207C25" w14:textId="357A8A22" w:rsidR="00371EE9" w:rsidRPr="008F34AD" w:rsidRDefault="00A2587F" w:rsidP="00E07F38">
      <w:pPr>
        <w:spacing w:line="240" w:lineRule="auto"/>
        <w:rPr>
          <w:rFonts w:ascii="Times New Roman" w:hAnsi="Times New Roman" w:cs="Times New Roman"/>
          <w:b/>
          <w:bCs/>
          <w:sz w:val="24"/>
          <w:szCs w:val="24"/>
          <w:lang w:val="en-US"/>
        </w:rPr>
      </w:pPr>
      <w:r w:rsidRPr="008F34AD">
        <w:rPr>
          <w:rFonts w:ascii="Times New Roman" w:hAnsi="Times New Roman" w:cs="Times New Roman"/>
          <w:b/>
          <w:bCs/>
          <w:sz w:val="24"/>
          <w:szCs w:val="24"/>
          <w:lang w:val="en-US"/>
        </w:rPr>
        <w:t>Supplementary material</w:t>
      </w:r>
    </w:p>
    <w:p w14:paraId="39120F52" w14:textId="77777777" w:rsidR="0060312C" w:rsidRPr="00CC7962" w:rsidRDefault="0060312C" w:rsidP="00E07F38">
      <w:pPr>
        <w:spacing w:line="240" w:lineRule="auto"/>
        <w:rPr>
          <w:rFonts w:ascii="Times New Roman" w:hAnsi="Times New Roman" w:cs="Times New Roman"/>
          <w:b/>
          <w:bCs/>
          <w:sz w:val="24"/>
          <w:szCs w:val="24"/>
          <w:lang w:val="en-US"/>
        </w:rPr>
      </w:pPr>
    </w:p>
    <w:p w14:paraId="6E092346" w14:textId="039CB175" w:rsidR="00B974D3" w:rsidRPr="00CC7962" w:rsidRDefault="00B974D3" w:rsidP="00E07F38">
      <w:pPr>
        <w:pStyle w:val="Listeafsnit"/>
        <w:spacing w:line="240" w:lineRule="auto"/>
        <w:ind w:left="0"/>
        <w:rPr>
          <w:rFonts w:ascii="Times New Roman" w:hAnsi="Times New Roman" w:cs="Times New Roman"/>
          <w:b/>
          <w:bCs/>
          <w:sz w:val="24"/>
          <w:szCs w:val="24"/>
          <w:lang w:val="en-US"/>
        </w:rPr>
      </w:pPr>
      <w:r w:rsidRPr="00CC7962">
        <w:rPr>
          <w:rFonts w:ascii="Times New Roman" w:hAnsi="Times New Roman" w:cs="Times New Roman"/>
          <w:b/>
          <w:bCs/>
          <w:sz w:val="24"/>
          <w:szCs w:val="24"/>
          <w:lang w:val="en-US"/>
        </w:rPr>
        <w:t xml:space="preserve">Figure </w:t>
      </w:r>
      <w:r w:rsidR="0060312C" w:rsidRPr="00CC7962">
        <w:rPr>
          <w:rFonts w:ascii="Times New Roman" w:hAnsi="Times New Roman" w:cs="Times New Roman"/>
          <w:b/>
          <w:bCs/>
          <w:sz w:val="24"/>
          <w:szCs w:val="24"/>
          <w:lang w:val="en-US"/>
        </w:rPr>
        <w:t>S</w:t>
      </w:r>
      <w:r w:rsidRPr="00CC7962">
        <w:rPr>
          <w:rFonts w:ascii="Times New Roman" w:hAnsi="Times New Roman" w:cs="Times New Roman"/>
          <w:b/>
          <w:bCs/>
          <w:sz w:val="24"/>
          <w:szCs w:val="24"/>
          <w:lang w:val="en-US"/>
        </w:rPr>
        <w:t xml:space="preserve">1. Antipsychotic medication exposure during year two to five and definition of AP1-4 </w:t>
      </w:r>
    </w:p>
    <w:p w14:paraId="6F9B1576" w14:textId="77777777" w:rsidR="00B974D3" w:rsidRPr="000F61CA" w:rsidRDefault="00B974D3" w:rsidP="00E07F38">
      <w:pPr>
        <w:spacing w:line="240" w:lineRule="auto"/>
        <w:rPr>
          <w:rFonts w:ascii="Times New Roman" w:hAnsi="Times New Roman" w:cs="Times New Roman"/>
          <w:sz w:val="24"/>
          <w:szCs w:val="24"/>
          <w:lang w:val="en-US"/>
        </w:rPr>
      </w:pPr>
      <w:r w:rsidRPr="000F61CA">
        <w:rPr>
          <w:noProof/>
          <w:lang w:val="en-US"/>
        </w:rPr>
        <w:drawing>
          <wp:inline distT="0" distB="0" distL="0" distR="0" wp14:anchorId="4BF544E4" wp14:editId="79A0752B">
            <wp:extent cx="5168900" cy="3243072"/>
            <wp:effectExtent l="0" t="0" r="12700" b="14605"/>
            <wp:docPr id="2" name="Diagra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9356288" w14:textId="77777777" w:rsidR="00F10FFC" w:rsidRPr="00E07F38" w:rsidRDefault="00F10FFC" w:rsidP="00E07F38">
      <w:pPr>
        <w:spacing w:line="240" w:lineRule="auto"/>
        <w:rPr>
          <w:rFonts w:ascii="Times New Roman" w:hAnsi="Times New Roman" w:cs="Times New Roman"/>
          <w:sz w:val="20"/>
          <w:szCs w:val="20"/>
          <w:lang w:val="en-US"/>
        </w:rPr>
      </w:pPr>
    </w:p>
    <w:p w14:paraId="49014780" w14:textId="57A37F0D" w:rsidR="00A2587F" w:rsidRPr="00CC7962" w:rsidRDefault="001F4ED0" w:rsidP="00E07F38">
      <w:pPr>
        <w:spacing w:line="240" w:lineRule="auto"/>
        <w:rPr>
          <w:rFonts w:ascii="Times New Roman" w:hAnsi="Times New Roman" w:cs="Times New Roman"/>
          <w:b/>
          <w:bCs/>
          <w:sz w:val="24"/>
          <w:szCs w:val="24"/>
          <w:lang w:val="en-US"/>
        </w:rPr>
      </w:pPr>
      <w:r w:rsidRPr="00CC7962">
        <w:rPr>
          <w:rFonts w:ascii="Times New Roman" w:hAnsi="Times New Roman" w:cs="Times New Roman"/>
          <w:b/>
          <w:bCs/>
          <w:sz w:val="24"/>
          <w:szCs w:val="24"/>
          <w:lang w:val="en-US"/>
        </w:rPr>
        <w:t xml:space="preserve">Figure </w:t>
      </w:r>
      <w:r w:rsidR="00CC7962">
        <w:rPr>
          <w:rFonts w:ascii="Times New Roman" w:hAnsi="Times New Roman" w:cs="Times New Roman"/>
          <w:b/>
          <w:bCs/>
          <w:sz w:val="24"/>
          <w:szCs w:val="24"/>
          <w:lang w:val="en-US"/>
        </w:rPr>
        <w:t>S</w:t>
      </w:r>
      <w:r w:rsidR="00B974D3" w:rsidRPr="00CC7962">
        <w:rPr>
          <w:rFonts w:ascii="Times New Roman" w:hAnsi="Times New Roman" w:cs="Times New Roman"/>
          <w:b/>
          <w:bCs/>
          <w:sz w:val="24"/>
          <w:szCs w:val="24"/>
          <w:lang w:val="en-US"/>
        </w:rPr>
        <w:t>2</w:t>
      </w:r>
      <w:r w:rsidR="00A2587F" w:rsidRPr="00CC7962">
        <w:rPr>
          <w:rFonts w:ascii="Times New Roman" w:hAnsi="Times New Roman" w:cs="Times New Roman"/>
          <w:b/>
          <w:bCs/>
          <w:sz w:val="24"/>
          <w:szCs w:val="24"/>
          <w:lang w:val="en-US"/>
        </w:rPr>
        <w:t xml:space="preserve">. </w:t>
      </w:r>
      <w:r w:rsidRPr="00CC7962">
        <w:rPr>
          <w:rFonts w:ascii="Times New Roman" w:hAnsi="Times New Roman" w:cs="Times New Roman"/>
          <w:b/>
          <w:bCs/>
          <w:sz w:val="24"/>
          <w:szCs w:val="24"/>
          <w:lang w:val="en-US"/>
        </w:rPr>
        <w:t>Comparison of AP</w:t>
      </w:r>
      <w:r w:rsidR="00334BBF" w:rsidRPr="00CC7962">
        <w:rPr>
          <w:rFonts w:ascii="Times New Roman" w:hAnsi="Times New Roman" w:cs="Times New Roman"/>
          <w:b/>
          <w:bCs/>
          <w:sz w:val="24"/>
          <w:szCs w:val="24"/>
          <w:lang w:val="en-US"/>
        </w:rPr>
        <w:t>1-4</w:t>
      </w:r>
      <w:r w:rsidRPr="00CC7962">
        <w:rPr>
          <w:rFonts w:ascii="Times New Roman" w:hAnsi="Times New Roman" w:cs="Times New Roman"/>
          <w:b/>
          <w:bCs/>
          <w:sz w:val="24"/>
          <w:szCs w:val="24"/>
          <w:lang w:val="en-US"/>
        </w:rPr>
        <w:t xml:space="preserve"> in main analyses (ap status) and in sensitivity analyses (conservative ap status, half DDD ap status, admissions ap status</w:t>
      </w:r>
      <w:r w:rsidR="00E7062E">
        <w:rPr>
          <w:rFonts w:ascii="Times New Roman" w:hAnsi="Times New Roman" w:cs="Times New Roman"/>
          <w:b/>
          <w:bCs/>
          <w:sz w:val="24"/>
          <w:szCs w:val="24"/>
          <w:lang w:val="en-US"/>
        </w:rPr>
        <w:t>,</w:t>
      </w:r>
      <w:r w:rsidRPr="00CC7962">
        <w:rPr>
          <w:rFonts w:ascii="Times New Roman" w:hAnsi="Times New Roman" w:cs="Times New Roman"/>
          <w:b/>
          <w:bCs/>
          <w:sz w:val="24"/>
          <w:szCs w:val="24"/>
          <w:lang w:val="en-US"/>
        </w:rPr>
        <w:t xml:space="preserve"> and latest half ap status)</w:t>
      </w:r>
    </w:p>
    <w:p w14:paraId="5120C82D" w14:textId="77777777" w:rsidR="000E59DC" w:rsidRPr="000F61CA" w:rsidRDefault="000E59DC" w:rsidP="00E07F38">
      <w:pPr>
        <w:spacing w:line="240" w:lineRule="auto"/>
        <w:rPr>
          <w:lang w:val="en-US"/>
        </w:rPr>
      </w:pPr>
      <w:r w:rsidRPr="00CC29B7">
        <w:rPr>
          <w:noProof/>
          <w:sz w:val="20"/>
          <w:szCs w:val="20"/>
          <w:lang w:val="en-US"/>
        </w:rPr>
        <w:drawing>
          <wp:inline distT="0" distB="0" distL="0" distR="0" wp14:anchorId="6A767453" wp14:editId="43664C3C">
            <wp:extent cx="5096256" cy="3633216"/>
            <wp:effectExtent l="0" t="0" r="9525" b="5715"/>
            <wp:docPr id="1" name="Diagram 1">
              <a:extLst xmlns:a="http://schemas.openxmlformats.org/drawingml/2006/main">
                <a:ext uri="{FF2B5EF4-FFF2-40B4-BE49-F238E27FC236}">
                  <a16:creationId xmlns:a16="http://schemas.microsoft.com/office/drawing/2014/main" id="{FD3A2CF6-F27E-4CE7-B827-FDFB47589D4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B75816F" w14:textId="77777777" w:rsidR="00FE7C6B" w:rsidRDefault="00FE7C6B" w:rsidP="00E07F38">
      <w:pPr>
        <w:spacing w:line="240" w:lineRule="auto"/>
        <w:rPr>
          <w:rFonts w:ascii="Arial" w:hAnsi="Arial" w:cs="Arial"/>
          <w:b/>
          <w:bCs/>
          <w:sz w:val="24"/>
          <w:szCs w:val="24"/>
          <w:lang w:val="en-US"/>
        </w:rPr>
        <w:sectPr w:rsidR="00FE7C6B" w:rsidSect="00FE7C6B">
          <w:footerReference w:type="default" r:id="rId10"/>
          <w:pgSz w:w="11906" w:h="16838"/>
          <w:pgMar w:top="1701" w:right="1134" w:bottom="1701" w:left="1134" w:header="708" w:footer="708" w:gutter="0"/>
          <w:cols w:space="708"/>
          <w:docGrid w:linePitch="360"/>
        </w:sectPr>
      </w:pPr>
    </w:p>
    <w:p w14:paraId="768F1578" w14:textId="5DD71FEE" w:rsidR="0060399C" w:rsidRPr="00CC7962" w:rsidRDefault="0060399C" w:rsidP="00E07F38">
      <w:pPr>
        <w:spacing w:line="240" w:lineRule="auto"/>
        <w:rPr>
          <w:rFonts w:ascii="Times New Roman" w:hAnsi="Times New Roman" w:cs="Times New Roman"/>
          <w:b/>
          <w:bCs/>
          <w:sz w:val="24"/>
          <w:szCs w:val="24"/>
          <w:lang w:val="en-US"/>
        </w:rPr>
      </w:pPr>
      <w:r w:rsidRPr="00CC7962">
        <w:rPr>
          <w:rFonts w:ascii="Times New Roman" w:hAnsi="Times New Roman" w:cs="Times New Roman"/>
          <w:b/>
          <w:bCs/>
          <w:sz w:val="24"/>
          <w:szCs w:val="24"/>
          <w:lang w:val="en-US"/>
        </w:rPr>
        <w:lastRenderedPageBreak/>
        <w:t xml:space="preserve">Table </w:t>
      </w:r>
      <w:r w:rsidR="00CC7962">
        <w:rPr>
          <w:rFonts w:ascii="Times New Roman" w:hAnsi="Times New Roman" w:cs="Times New Roman"/>
          <w:b/>
          <w:bCs/>
          <w:sz w:val="24"/>
          <w:szCs w:val="24"/>
          <w:lang w:val="en-US"/>
        </w:rPr>
        <w:t>S</w:t>
      </w:r>
      <w:r w:rsidRPr="00CC7962">
        <w:rPr>
          <w:rFonts w:ascii="Times New Roman" w:hAnsi="Times New Roman" w:cs="Times New Roman"/>
          <w:b/>
          <w:bCs/>
          <w:sz w:val="24"/>
          <w:szCs w:val="24"/>
          <w:lang w:val="en-US"/>
        </w:rPr>
        <w:t>1. Baseline characteristics of the study population at year 2</w:t>
      </w:r>
    </w:p>
    <w:tbl>
      <w:tblPr>
        <w:tblStyle w:val="Listetabel7-farverig-farve3"/>
        <w:tblW w:w="13464" w:type="dxa"/>
        <w:tblLook w:val="04A0" w:firstRow="1" w:lastRow="0" w:firstColumn="1" w:lastColumn="0" w:noHBand="0" w:noVBand="1"/>
      </w:tblPr>
      <w:tblGrid>
        <w:gridCol w:w="2691"/>
        <w:gridCol w:w="1701"/>
        <w:gridCol w:w="1701"/>
        <w:gridCol w:w="2268"/>
        <w:gridCol w:w="1701"/>
        <w:gridCol w:w="1701"/>
        <w:gridCol w:w="1701"/>
      </w:tblGrid>
      <w:tr w:rsidR="0083429B" w:rsidRPr="00CC7962" w14:paraId="217268C8" w14:textId="28BC1929" w:rsidTr="0083429B">
        <w:trPr>
          <w:cnfStyle w:val="100000000000" w:firstRow="1" w:lastRow="0" w:firstColumn="0" w:lastColumn="0" w:oddVBand="0" w:evenVBand="0" w:oddHBand="0" w:evenHBand="0" w:firstRowFirstColumn="0" w:firstRowLastColumn="0" w:lastRowFirstColumn="0" w:lastRowLastColumn="0"/>
          <w:trHeight w:val="684"/>
        </w:trPr>
        <w:tc>
          <w:tcPr>
            <w:cnfStyle w:val="001000000100" w:firstRow="0" w:lastRow="0" w:firstColumn="1" w:lastColumn="0" w:oddVBand="0" w:evenVBand="0" w:oddHBand="0" w:evenHBand="0" w:firstRowFirstColumn="1" w:firstRowLastColumn="0" w:lastRowFirstColumn="0" w:lastRowLastColumn="0"/>
            <w:tcW w:w="2691" w:type="dxa"/>
            <w:vMerge w:val="restart"/>
            <w:noWrap/>
            <w:hideMark/>
          </w:tcPr>
          <w:p w14:paraId="6A37A616" w14:textId="77777777" w:rsidR="00B371E5" w:rsidRPr="00CC7962" w:rsidRDefault="00B371E5" w:rsidP="00CD16A3">
            <w:pPr>
              <w:jc w:val="center"/>
              <w:rPr>
                <w:rFonts w:asciiTheme="minorHAnsi" w:eastAsia="Times New Roman" w:hAnsiTheme="minorHAnsi" w:cstheme="minorHAnsi"/>
                <w:b/>
                <w:bCs/>
                <w:color w:val="000000"/>
                <w:sz w:val="20"/>
                <w:szCs w:val="20"/>
                <w:lang w:eastAsia="da-DK"/>
              </w:rPr>
            </w:pPr>
            <w:r w:rsidRPr="00CC7962">
              <w:rPr>
                <w:rFonts w:asciiTheme="minorHAnsi" w:eastAsia="Times New Roman" w:hAnsiTheme="minorHAnsi" w:cstheme="minorHAnsi"/>
                <w:b/>
                <w:bCs/>
                <w:color w:val="000000"/>
                <w:sz w:val="20"/>
                <w:szCs w:val="20"/>
                <w:lang w:val="en-US" w:eastAsia="da-DK"/>
              </w:rPr>
              <w:t>Baseline characteristics year 2</w:t>
            </w:r>
          </w:p>
        </w:tc>
        <w:tc>
          <w:tcPr>
            <w:tcW w:w="1701" w:type="dxa"/>
            <w:noWrap/>
            <w:hideMark/>
          </w:tcPr>
          <w:p w14:paraId="73EB7FD1" w14:textId="77777777" w:rsidR="00B371E5" w:rsidRPr="00CC7962" w:rsidRDefault="00B371E5" w:rsidP="00CD16A3">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i w:val="0"/>
                <w:iCs w:val="0"/>
                <w:color w:val="000000"/>
                <w:sz w:val="20"/>
                <w:szCs w:val="20"/>
                <w:lang w:val="en-US" w:eastAsia="da-DK"/>
              </w:rPr>
            </w:pPr>
            <w:r w:rsidRPr="00CC7962">
              <w:rPr>
                <w:rFonts w:asciiTheme="minorHAnsi" w:eastAsia="Times New Roman" w:hAnsiTheme="minorHAnsi" w:cstheme="minorHAnsi"/>
                <w:color w:val="000000"/>
                <w:sz w:val="20"/>
                <w:szCs w:val="20"/>
                <w:lang w:val="en-US" w:eastAsia="da-DK"/>
              </w:rPr>
              <w:t xml:space="preserve">AP 1 (Continuous AP) </w:t>
            </w:r>
          </w:p>
          <w:p w14:paraId="2C936F5C" w14:textId="3C6D4156" w:rsidR="00B371E5" w:rsidRPr="00CC7962" w:rsidRDefault="00B371E5" w:rsidP="00CD16A3">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da-DK"/>
              </w:rPr>
            </w:pPr>
            <w:r w:rsidRPr="00CC7962">
              <w:rPr>
                <w:rFonts w:asciiTheme="minorHAnsi" w:eastAsia="Times New Roman" w:hAnsiTheme="minorHAnsi" w:cstheme="minorHAnsi"/>
                <w:color w:val="000000"/>
                <w:sz w:val="20"/>
                <w:szCs w:val="20"/>
                <w:lang w:val="en-US" w:eastAsia="da-DK"/>
              </w:rPr>
              <w:t>n=</w:t>
            </w:r>
            <w:r w:rsidR="00DB7CB2" w:rsidRPr="00CC7962">
              <w:rPr>
                <w:rFonts w:asciiTheme="minorHAnsi" w:eastAsia="Times New Roman" w:hAnsiTheme="minorHAnsi" w:cstheme="minorHAnsi"/>
                <w:color w:val="000000"/>
                <w:sz w:val="20"/>
                <w:szCs w:val="20"/>
                <w:lang w:val="en-US" w:eastAsia="da-DK"/>
              </w:rPr>
              <w:t>1985</w:t>
            </w:r>
          </w:p>
        </w:tc>
        <w:tc>
          <w:tcPr>
            <w:tcW w:w="1701" w:type="dxa"/>
            <w:noWrap/>
            <w:hideMark/>
          </w:tcPr>
          <w:p w14:paraId="2F23EEC5" w14:textId="77777777" w:rsidR="00B371E5" w:rsidRPr="00CC7962" w:rsidRDefault="00B371E5" w:rsidP="00CD16A3">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da-DK"/>
              </w:rPr>
            </w:pPr>
            <w:r w:rsidRPr="00CC7962">
              <w:rPr>
                <w:rFonts w:asciiTheme="minorHAnsi" w:eastAsia="Times New Roman" w:hAnsiTheme="minorHAnsi" w:cstheme="minorHAnsi"/>
                <w:color w:val="000000"/>
                <w:sz w:val="20"/>
                <w:szCs w:val="20"/>
                <w:lang w:val="en-US" w:eastAsia="da-DK"/>
              </w:rPr>
              <w:t>AP 2 (Sustained discontinuation)</w:t>
            </w:r>
          </w:p>
          <w:p w14:paraId="108BC6F3" w14:textId="46705E94" w:rsidR="00B371E5" w:rsidRPr="00CC7962" w:rsidRDefault="00B371E5" w:rsidP="00CD16A3">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da-DK"/>
              </w:rPr>
            </w:pPr>
            <w:r w:rsidRPr="00CC7962">
              <w:rPr>
                <w:rFonts w:asciiTheme="minorHAnsi" w:eastAsia="Times New Roman" w:hAnsiTheme="minorHAnsi" w:cstheme="minorHAnsi"/>
                <w:color w:val="000000"/>
                <w:sz w:val="20"/>
                <w:szCs w:val="20"/>
                <w:lang w:val="en-US" w:eastAsia="da-DK"/>
              </w:rPr>
              <w:t>n=</w:t>
            </w:r>
            <w:r w:rsidR="00DB7CB2" w:rsidRPr="00CC7962">
              <w:rPr>
                <w:rFonts w:asciiTheme="minorHAnsi" w:eastAsia="Times New Roman" w:hAnsiTheme="minorHAnsi" w:cstheme="minorHAnsi"/>
                <w:color w:val="000000"/>
                <w:sz w:val="20"/>
                <w:szCs w:val="20"/>
                <w:lang w:val="en-US" w:eastAsia="da-DK"/>
              </w:rPr>
              <w:t>721</w:t>
            </w:r>
          </w:p>
        </w:tc>
        <w:tc>
          <w:tcPr>
            <w:tcW w:w="2268" w:type="dxa"/>
            <w:noWrap/>
            <w:hideMark/>
          </w:tcPr>
          <w:p w14:paraId="5D5C0169" w14:textId="77777777" w:rsidR="00B371E5" w:rsidRPr="00CC7962" w:rsidRDefault="00B371E5" w:rsidP="00CD16A3">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n-US" w:eastAsia="da-DK"/>
              </w:rPr>
            </w:pPr>
            <w:r w:rsidRPr="00CC7962">
              <w:rPr>
                <w:rFonts w:asciiTheme="minorHAnsi" w:eastAsia="Times New Roman" w:hAnsiTheme="minorHAnsi" w:cstheme="minorHAnsi"/>
                <w:color w:val="000000"/>
                <w:sz w:val="20"/>
                <w:szCs w:val="20"/>
                <w:lang w:val="en-US" w:eastAsia="da-DK"/>
              </w:rPr>
              <w:t>AP 3 (Non-sustained discontinuation)</w:t>
            </w:r>
          </w:p>
          <w:p w14:paraId="2DAF0EA2" w14:textId="5FE9218A" w:rsidR="00B371E5" w:rsidRPr="00CC7962" w:rsidRDefault="00B371E5" w:rsidP="00CD16A3">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n-US" w:eastAsia="da-DK"/>
              </w:rPr>
            </w:pPr>
            <w:r w:rsidRPr="00CC7962">
              <w:rPr>
                <w:rFonts w:asciiTheme="minorHAnsi" w:eastAsia="Times New Roman" w:hAnsiTheme="minorHAnsi" w:cstheme="minorHAnsi"/>
                <w:color w:val="000000"/>
                <w:sz w:val="20"/>
                <w:szCs w:val="20"/>
                <w:lang w:val="en-US" w:eastAsia="da-DK"/>
              </w:rPr>
              <w:t>n=</w:t>
            </w:r>
            <w:r w:rsidR="00A42470" w:rsidRPr="00CC7962">
              <w:rPr>
                <w:rFonts w:asciiTheme="minorHAnsi" w:eastAsia="Times New Roman" w:hAnsiTheme="minorHAnsi" w:cstheme="minorHAnsi"/>
                <w:color w:val="000000"/>
                <w:sz w:val="20"/>
                <w:szCs w:val="20"/>
                <w:lang w:val="en-US" w:eastAsia="da-DK"/>
              </w:rPr>
              <w:t>10394</w:t>
            </w:r>
          </w:p>
        </w:tc>
        <w:tc>
          <w:tcPr>
            <w:tcW w:w="1701" w:type="dxa"/>
            <w:noWrap/>
            <w:hideMark/>
          </w:tcPr>
          <w:p w14:paraId="2FD12F80" w14:textId="77777777" w:rsidR="00B371E5" w:rsidRPr="00CC7962" w:rsidRDefault="00B371E5" w:rsidP="00CD16A3">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da-DK"/>
              </w:rPr>
            </w:pPr>
            <w:r w:rsidRPr="00CC7962">
              <w:rPr>
                <w:rFonts w:asciiTheme="minorHAnsi" w:eastAsia="Times New Roman" w:hAnsiTheme="minorHAnsi" w:cstheme="minorHAnsi"/>
                <w:color w:val="000000"/>
                <w:sz w:val="20"/>
                <w:szCs w:val="20"/>
                <w:lang w:val="en-US" w:eastAsia="da-DK"/>
              </w:rPr>
              <w:t>AP 4 (No AP)</w:t>
            </w:r>
          </w:p>
          <w:p w14:paraId="07180264" w14:textId="0DB899CE" w:rsidR="00B371E5" w:rsidRPr="00CC7962" w:rsidRDefault="00B371E5" w:rsidP="00CD16A3">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da-DK"/>
              </w:rPr>
            </w:pPr>
            <w:r w:rsidRPr="00CC7962">
              <w:rPr>
                <w:rFonts w:asciiTheme="minorHAnsi" w:eastAsia="Times New Roman" w:hAnsiTheme="minorHAnsi" w:cstheme="minorHAnsi"/>
                <w:color w:val="000000"/>
                <w:sz w:val="20"/>
                <w:szCs w:val="20"/>
                <w:lang w:val="en-US" w:eastAsia="da-DK"/>
              </w:rPr>
              <w:t>n=</w:t>
            </w:r>
            <w:r w:rsidR="00A42470" w:rsidRPr="00CC7962">
              <w:rPr>
                <w:rFonts w:asciiTheme="minorHAnsi" w:eastAsia="Times New Roman" w:hAnsiTheme="minorHAnsi" w:cstheme="minorHAnsi"/>
                <w:color w:val="000000"/>
                <w:sz w:val="20"/>
                <w:szCs w:val="20"/>
                <w:lang w:val="en-US" w:eastAsia="da-DK"/>
              </w:rPr>
              <w:t>8251</w:t>
            </w:r>
          </w:p>
        </w:tc>
        <w:tc>
          <w:tcPr>
            <w:tcW w:w="1701" w:type="dxa"/>
            <w:noWrap/>
            <w:hideMark/>
          </w:tcPr>
          <w:p w14:paraId="3F207558" w14:textId="77777777" w:rsidR="00B371E5" w:rsidRPr="00CC7962" w:rsidRDefault="00B371E5" w:rsidP="00CD16A3">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da-DK"/>
              </w:rPr>
            </w:pPr>
            <w:r w:rsidRPr="00CC7962">
              <w:rPr>
                <w:rFonts w:asciiTheme="minorHAnsi" w:eastAsia="Times New Roman" w:hAnsiTheme="minorHAnsi" w:cstheme="minorHAnsi"/>
                <w:color w:val="000000"/>
                <w:sz w:val="20"/>
                <w:szCs w:val="20"/>
                <w:lang w:val="en-US" w:eastAsia="da-DK"/>
              </w:rPr>
              <w:t>Total</w:t>
            </w:r>
          </w:p>
          <w:p w14:paraId="5B428197" w14:textId="7DF1322C" w:rsidR="00B371E5" w:rsidRPr="00CC7962" w:rsidRDefault="00B371E5" w:rsidP="00CD16A3">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da-DK"/>
              </w:rPr>
            </w:pPr>
            <w:r w:rsidRPr="00CC7962">
              <w:rPr>
                <w:rFonts w:asciiTheme="minorHAnsi" w:eastAsia="Times New Roman" w:hAnsiTheme="minorHAnsi" w:cstheme="minorHAnsi"/>
                <w:color w:val="000000"/>
                <w:sz w:val="20"/>
                <w:szCs w:val="20"/>
                <w:lang w:val="en-US" w:eastAsia="da-DK"/>
              </w:rPr>
              <w:t>N=</w:t>
            </w:r>
            <w:r w:rsidR="00A42470" w:rsidRPr="00CC7962">
              <w:rPr>
                <w:rFonts w:asciiTheme="minorHAnsi" w:eastAsia="Times New Roman" w:hAnsiTheme="minorHAnsi" w:cstheme="minorHAnsi"/>
                <w:color w:val="000000"/>
                <w:sz w:val="20"/>
                <w:szCs w:val="20"/>
                <w:lang w:val="en-US" w:eastAsia="da-DK"/>
              </w:rPr>
              <w:t>21351</w:t>
            </w:r>
          </w:p>
        </w:tc>
        <w:tc>
          <w:tcPr>
            <w:tcW w:w="1701" w:type="dxa"/>
          </w:tcPr>
          <w:p w14:paraId="42E14882" w14:textId="77777777" w:rsidR="00474F08" w:rsidRPr="00CC7962" w:rsidRDefault="00B371E5" w:rsidP="00CD16A3">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i w:val="0"/>
                <w:iCs w:val="0"/>
                <w:color w:val="000000"/>
                <w:sz w:val="20"/>
                <w:szCs w:val="20"/>
                <w:lang w:val="en-US" w:eastAsia="da-DK"/>
              </w:rPr>
            </w:pPr>
            <w:r w:rsidRPr="00CC7962">
              <w:rPr>
                <w:rFonts w:asciiTheme="minorHAnsi" w:eastAsia="Times New Roman" w:hAnsiTheme="minorHAnsi" w:cstheme="minorHAnsi"/>
                <w:color w:val="000000"/>
                <w:sz w:val="20"/>
                <w:szCs w:val="20"/>
                <w:lang w:val="en-US" w:eastAsia="da-DK"/>
              </w:rPr>
              <w:t>Lost to follow-up (year 2-5)</w:t>
            </w:r>
            <w:r w:rsidR="00474F08" w:rsidRPr="00CC7962">
              <w:rPr>
                <w:rFonts w:asciiTheme="minorHAnsi" w:eastAsia="Times New Roman" w:hAnsiTheme="minorHAnsi" w:cstheme="minorHAnsi"/>
                <w:color w:val="000000"/>
                <w:sz w:val="20"/>
                <w:szCs w:val="20"/>
                <w:lang w:val="en-US" w:eastAsia="da-DK"/>
              </w:rPr>
              <w:t xml:space="preserve"> </w:t>
            </w:r>
          </w:p>
          <w:p w14:paraId="531E03C6" w14:textId="31F52B49" w:rsidR="00B371E5" w:rsidRPr="00CC7962" w:rsidRDefault="00B371E5" w:rsidP="00CD16A3">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vertAlign w:val="superscript"/>
                <w:lang w:val="en-US" w:eastAsia="da-DK"/>
              </w:rPr>
            </w:pPr>
            <w:r w:rsidRPr="00CC7962">
              <w:rPr>
                <w:rFonts w:asciiTheme="minorHAnsi" w:eastAsia="Times New Roman" w:hAnsiTheme="minorHAnsi" w:cstheme="minorHAnsi"/>
                <w:color w:val="000000"/>
                <w:sz w:val="20"/>
                <w:szCs w:val="20"/>
                <w:lang w:val="en-US" w:eastAsia="da-DK"/>
              </w:rPr>
              <w:t>N=1917</w:t>
            </w:r>
            <w:r w:rsidR="00B861F0" w:rsidRPr="00CC7962">
              <w:rPr>
                <w:rFonts w:asciiTheme="minorHAnsi" w:eastAsia="Times New Roman" w:hAnsiTheme="minorHAnsi" w:cstheme="minorHAnsi"/>
                <w:color w:val="000000"/>
                <w:sz w:val="20"/>
                <w:szCs w:val="20"/>
                <w:vertAlign w:val="superscript"/>
                <w:lang w:val="en-US" w:eastAsia="da-DK"/>
              </w:rPr>
              <w:t>d</w:t>
            </w:r>
          </w:p>
        </w:tc>
      </w:tr>
      <w:tr w:rsidR="0083429B" w:rsidRPr="00CC7962" w14:paraId="16574F7A" w14:textId="4183A084" w:rsidTr="0083429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691" w:type="dxa"/>
            <w:vMerge/>
            <w:hideMark/>
          </w:tcPr>
          <w:p w14:paraId="3D2A7BDA" w14:textId="77777777" w:rsidR="00B371E5" w:rsidRPr="00CC7962" w:rsidRDefault="00B371E5" w:rsidP="00CD16A3">
            <w:pPr>
              <w:rPr>
                <w:rFonts w:asciiTheme="minorHAnsi" w:eastAsia="Times New Roman" w:hAnsiTheme="minorHAnsi" w:cstheme="minorHAnsi"/>
                <w:color w:val="000000"/>
                <w:sz w:val="20"/>
                <w:szCs w:val="20"/>
                <w:lang w:val="en-US" w:eastAsia="da-DK"/>
              </w:rPr>
            </w:pPr>
          </w:p>
        </w:tc>
        <w:tc>
          <w:tcPr>
            <w:tcW w:w="1701" w:type="dxa"/>
            <w:noWrap/>
            <w:hideMark/>
          </w:tcPr>
          <w:p w14:paraId="21DE20B4" w14:textId="77777777" w:rsidR="00B371E5" w:rsidRPr="00CC7962" w:rsidRDefault="00B371E5" w:rsidP="00CD16A3">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Count (column%)</w:t>
            </w:r>
          </w:p>
        </w:tc>
        <w:tc>
          <w:tcPr>
            <w:tcW w:w="1701" w:type="dxa"/>
            <w:noWrap/>
            <w:hideMark/>
          </w:tcPr>
          <w:p w14:paraId="6199704E" w14:textId="77777777" w:rsidR="00B371E5" w:rsidRPr="00CC7962" w:rsidRDefault="00B371E5" w:rsidP="00CD16A3">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Count (column%)</w:t>
            </w:r>
          </w:p>
        </w:tc>
        <w:tc>
          <w:tcPr>
            <w:tcW w:w="2268" w:type="dxa"/>
            <w:noWrap/>
            <w:hideMark/>
          </w:tcPr>
          <w:p w14:paraId="56765526" w14:textId="77777777" w:rsidR="00B371E5" w:rsidRPr="00CC7962" w:rsidRDefault="00B371E5" w:rsidP="00CD16A3">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Count (column%)</w:t>
            </w:r>
          </w:p>
        </w:tc>
        <w:tc>
          <w:tcPr>
            <w:tcW w:w="1701" w:type="dxa"/>
            <w:noWrap/>
            <w:hideMark/>
          </w:tcPr>
          <w:p w14:paraId="14AD7377" w14:textId="77777777" w:rsidR="00B371E5" w:rsidRPr="00CC7962" w:rsidRDefault="00B371E5" w:rsidP="00CD16A3">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Count (column%)</w:t>
            </w:r>
          </w:p>
        </w:tc>
        <w:tc>
          <w:tcPr>
            <w:tcW w:w="1701" w:type="dxa"/>
            <w:noWrap/>
            <w:hideMark/>
          </w:tcPr>
          <w:p w14:paraId="5D335BD8" w14:textId="77777777" w:rsidR="00B371E5" w:rsidRPr="00CC7962" w:rsidRDefault="00B371E5" w:rsidP="00CD16A3">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Count (column%)</w:t>
            </w:r>
          </w:p>
        </w:tc>
        <w:tc>
          <w:tcPr>
            <w:tcW w:w="1701" w:type="dxa"/>
          </w:tcPr>
          <w:p w14:paraId="71B1BCC5" w14:textId="0B2B5A97" w:rsidR="00B371E5" w:rsidRPr="00CC7962" w:rsidRDefault="00B371E5" w:rsidP="00CD16A3">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US" w:eastAsia="da-DK"/>
              </w:rPr>
            </w:pPr>
            <w:r w:rsidRPr="00CC7962">
              <w:rPr>
                <w:rFonts w:eastAsia="Times New Roman" w:cstheme="minorHAnsi"/>
                <w:color w:val="000000"/>
                <w:sz w:val="20"/>
                <w:szCs w:val="20"/>
                <w:lang w:val="en-US" w:eastAsia="da-DK"/>
              </w:rPr>
              <w:t>Count (column%)</w:t>
            </w:r>
          </w:p>
        </w:tc>
      </w:tr>
      <w:tr w:rsidR="0083429B" w:rsidRPr="00CC7962" w14:paraId="20B80504" w14:textId="4AA3C315" w:rsidTr="0083429B">
        <w:trPr>
          <w:trHeight w:val="315"/>
        </w:trPr>
        <w:tc>
          <w:tcPr>
            <w:cnfStyle w:val="001000000000" w:firstRow="0" w:lastRow="0" w:firstColumn="1" w:lastColumn="0" w:oddVBand="0" w:evenVBand="0" w:oddHBand="0" w:evenHBand="0" w:firstRowFirstColumn="0" w:firstRowLastColumn="0" w:lastRowFirstColumn="0" w:lastRowLastColumn="0"/>
            <w:tcW w:w="2691" w:type="dxa"/>
            <w:noWrap/>
            <w:hideMark/>
          </w:tcPr>
          <w:p w14:paraId="2E90C547" w14:textId="77777777" w:rsidR="00B371E5" w:rsidRPr="00CC7962" w:rsidRDefault="00B371E5" w:rsidP="00CD16A3">
            <w:pPr>
              <w:rPr>
                <w:rFonts w:asciiTheme="minorHAnsi" w:eastAsia="Times New Roman" w:hAnsiTheme="minorHAnsi" w:cstheme="minorHAnsi"/>
                <w:color w:val="000000"/>
                <w:sz w:val="20"/>
                <w:szCs w:val="20"/>
                <w:lang w:eastAsia="da-DK"/>
              </w:rPr>
            </w:pPr>
            <w:r w:rsidRPr="00CC7962">
              <w:rPr>
                <w:rFonts w:asciiTheme="minorHAnsi" w:eastAsia="Times New Roman" w:hAnsiTheme="minorHAnsi" w:cstheme="minorHAnsi"/>
                <w:color w:val="000000"/>
                <w:sz w:val="20"/>
                <w:szCs w:val="20"/>
                <w:lang w:val="en-US" w:eastAsia="da-DK"/>
              </w:rPr>
              <w:t>Sex (female)</w:t>
            </w:r>
          </w:p>
        </w:tc>
        <w:tc>
          <w:tcPr>
            <w:tcW w:w="1701" w:type="dxa"/>
            <w:noWrap/>
            <w:hideMark/>
          </w:tcPr>
          <w:p w14:paraId="02ECF2FD" w14:textId="213C90BC" w:rsidR="00B371E5" w:rsidRPr="00CC7962" w:rsidRDefault="00E541A3" w:rsidP="00CD16A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876(44.1)</w:t>
            </w:r>
          </w:p>
        </w:tc>
        <w:tc>
          <w:tcPr>
            <w:tcW w:w="1701" w:type="dxa"/>
            <w:noWrap/>
            <w:hideMark/>
          </w:tcPr>
          <w:p w14:paraId="57327E3E" w14:textId="711F47EE" w:rsidR="00B371E5" w:rsidRPr="00CC7962" w:rsidRDefault="002104EA" w:rsidP="00CD16A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eastAsia="da-DK"/>
              </w:rPr>
              <w:t>321(44.5)</w:t>
            </w:r>
          </w:p>
        </w:tc>
        <w:tc>
          <w:tcPr>
            <w:tcW w:w="2268" w:type="dxa"/>
            <w:noWrap/>
            <w:hideMark/>
          </w:tcPr>
          <w:p w14:paraId="4722026B" w14:textId="228630CD" w:rsidR="00B371E5" w:rsidRPr="00CC7962" w:rsidRDefault="002104EA" w:rsidP="00CD16A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eastAsia="da-DK"/>
              </w:rPr>
              <w:t>4815(46.3)</w:t>
            </w:r>
          </w:p>
        </w:tc>
        <w:tc>
          <w:tcPr>
            <w:tcW w:w="1701" w:type="dxa"/>
            <w:noWrap/>
            <w:hideMark/>
          </w:tcPr>
          <w:p w14:paraId="7EC390F1" w14:textId="06BA0759" w:rsidR="00B371E5" w:rsidRPr="00CC7962" w:rsidRDefault="002104EA" w:rsidP="00CD16A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eastAsia="da-DK"/>
              </w:rPr>
              <w:t>3524(42.7)</w:t>
            </w:r>
          </w:p>
        </w:tc>
        <w:tc>
          <w:tcPr>
            <w:tcW w:w="1701" w:type="dxa"/>
            <w:noWrap/>
            <w:hideMark/>
          </w:tcPr>
          <w:p w14:paraId="2F9C7818" w14:textId="3D432560" w:rsidR="00B371E5" w:rsidRPr="00CC7962" w:rsidRDefault="002104EA" w:rsidP="00CD16A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9536(44.7)</w:t>
            </w:r>
            <w:r w:rsidR="00D64C61" w:rsidRPr="0098775C">
              <w:rPr>
                <w:rFonts w:eastAsia="Times New Roman" w:cstheme="minorHAnsi"/>
                <w:color w:val="000000"/>
                <w:sz w:val="20"/>
                <w:szCs w:val="20"/>
                <w:vertAlign w:val="superscript"/>
                <w:lang w:val="en-US" w:eastAsia="da-DK"/>
              </w:rPr>
              <w:t>***</w:t>
            </w:r>
          </w:p>
        </w:tc>
        <w:tc>
          <w:tcPr>
            <w:tcW w:w="1701" w:type="dxa"/>
          </w:tcPr>
          <w:p w14:paraId="077FDDAA" w14:textId="12B3844D" w:rsidR="00B371E5" w:rsidRPr="00CC7962" w:rsidRDefault="00B371E5" w:rsidP="00CD16A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en-US" w:eastAsia="da-DK"/>
              </w:rPr>
            </w:pPr>
            <w:r w:rsidRPr="00CC7962">
              <w:rPr>
                <w:rFonts w:eastAsia="Times New Roman" w:cstheme="minorHAnsi"/>
                <w:color w:val="000000"/>
                <w:sz w:val="20"/>
                <w:szCs w:val="20"/>
                <w:lang w:val="en-US" w:eastAsia="da-DK"/>
              </w:rPr>
              <w:t>628(32.8)</w:t>
            </w:r>
          </w:p>
        </w:tc>
      </w:tr>
      <w:tr w:rsidR="0083429B" w:rsidRPr="00CC7962" w14:paraId="50432FD3" w14:textId="4F677EDA" w:rsidTr="0083429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691" w:type="dxa"/>
            <w:noWrap/>
            <w:hideMark/>
          </w:tcPr>
          <w:p w14:paraId="4EA52B31" w14:textId="77777777" w:rsidR="00B371E5" w:rsidRPr="00CC7962" w:rsidRDefault="00B371E5" w:rsidP="00CD16A3">
            <w:pPr>
              <w:rPr>
                <w:rFonts w:asciiTheme="minorHAnsi" w:eastAsia="Times New Roman" w:hAnsiTheme="minorHAnsi" w:cstheme="minorHAnsi"/>
                <w:color w:val="000000"/>
                <w:sz w:val="20"/>
                <w:szCs w:val="20"/>
                <w:lang w:eastAsia="da-DK"/>
              </w:rPr>
            </w:pPr>
            <w:r w:rsidRPr="00CC7962">
              <w:rPr>
                <w:rFonts w:asciiTheme="minorHAnsi" w:eastAsia="Times New Roman" w:hAnsiTheme="minorHAnsi" w:cstheme="minorHAnsi"/>
                <w:color w:val="000000"/>
                <w:sz w:val="20"/>
                <w:szCs w:val="20"/>
                <w:lang w:val="en-US" w:eastAsia="da-DK"/>
              </w:rPr>
              <w:t>Age at diagnosis (median (25%-75%))</w:t>
            </w:r>
          </w:p>
        </w:tc>
        <w:tc>
          <w:tcPr>
            <w:tcW w:w="1701" w:type="dxa"/>
            <w:noWrap/>
            <w:hideMark/>
          </w:tcPr>
          <w:p w14:paraId="3176CE3E" w14:textId="0FDABA07" w:rsidR="00B371E5" w:rsidRPr="00CC7962" w:rsidRDefault="00E541A3" w:rsidP="00CD16A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35.1(26.4-45.1)</w:t>
            </w:r>
          </w:p>
        </w:tc>
        <w:tc>
          <w:tcPr>
            <w:tcW w:w="1701" w:type="dxa"/>
            <w:noWrap/>
            <w:hideMark/>
          </w:tcPr>
          <w:p w14:paraId="35D2F964" w14:textId="70BC9F99" w:rsidR="00B371E5" w:rsidRPr="00CC7962" w:rsidRDefault="00E541A3" w:rsidP="00CD16A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eastAsia="da-DK"/>
              </w:rPr>
              <w:t>32.5(24.1-43.1)</w:t>
            </w:r>
          </w:p>
        </w:tc>
        <w:tc>
          <w:tcPr>
            <w:tcW w:w="2268" w:type="dxa"/>
            <w:noWrap/>
            <w:hideMark/>
          </w:tcPr>
          <w:p w14:paraId="79B63523" w14:textId="276FFF3D" w:rsidR="00B371E5" w:rsidRPr="00CC7962" w:rsidRDefault="00E541A3" w:rsidP="00CD16A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eastAsia="da-DK"/>
              </w:rPr>
              <w:t>31.3(23.8-42.0)</w:t>
            </w:r>
          </w:p>
        </w:tc>
        <w:tc>
          <w:tcPr>
            <w:tcW w:w="1701" w:type="dxa"/>
            <w:noWrap/>
            <w:hideMark/>
          </w:tcPr>
          <w:p w14:paraId="5E216850" w14:textId="2D9365CD" w:rsidR="00B371E5" w:rsidRPr="00CC7962" w:rsidRDefault="00E541A3" w:rsidP="00CD16A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eastAsia="da-DK"/>
              </w:rPr>
              <w:t>31.4(23.5-43.7)</w:t>
            </w:r>
          </w:p>
        </w:tc>
        <w:tc>
          <w:tcPr>
            <w:tcW w:w="1701" w:type="dxa"/>
            <w:noWrap/>
            <w:hideMark/>
          </w:tcPr>
          <w:p w14:paraId="42ABB4C8" w14:textId="7F540EF3" w:rsidR="00B371E5" w:rsidRPr="00CC7962" w:rsidRDefault="00E541A3" w:rsidP="00CD16A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eastAsia="da-DK"/>
              </w:rPr>
              <w:t>31.7(23.9-43.1)</w:t>
            </w:r>
            <w:r w:rsidR="00D64C61" w:rsidRPr="0098775C">
              <w:rPr>
                <w:rFonts w:eastAsia="Times New Roman" w:cstheme="minorHAnsi"/>
                <w:color w:val="000000"/>
                <w:sz w:val="20"/>
                <w:szCs w:val="20"/>
                <w:vertAlign w:val="superscript"/>
                <w:lang w:eastAsia="da-DK"/>
              </w:rPr>
              <w:t>***</w:t>
            </w:r>
          </w:p>
        </w:tc>
        <w:tc>
          <w:tcPr>
            <w:tcW w:w="1701" w:type="dxa"/>
          </w:tcPr>
          <w:p w14:paraId="507A3E98" w14:textId="029115BE" w:rsidR="00B371E5" w:rsidRPr="00CC7962" w:rsidRDefault="00505182" w:rsidP="00CD16A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US" w:eastAsia="da-DK"/>
              </w:rPr>
            </w:pPr>
            <w:r w:rsidRPr="00CC7962">
              <w:rPr>
                <w:rFonts w:eastAsia="Times New Roman" w:cstheme="minorHAnsi"/>
                <w:color w:val="000000"/>
                <w:sz w:val="20"/>
                <w:szCs w:val="20"/>
                <w:lang w:val="en-US" w:eastAsia="da-DK"/>
              </w:rPr>
              <w:t>36.0(25.5-53.8)</w:t>
            </w:r>
          </w:p>
        </w:tc>
      </w:tr>
      <w:tr w:rsidR="0083429B" w:rsidRPr="00CC7962" w14:paraId="2B51B8AB" w14:textId="7CC03F68" w:rsidTr="0083429B">
        <w:trPr>
          <w:trHeight w:val="315"/>
        </w:trPr>
        <w:tc>
          <w:tcPr>
            <w:cnfStyle w:val="001000000000" w:firstRow="0" w:lastRow="0" w:firstColumn="1" w:lastColumn="0" w:oddVBand="0" w:evenVBand="0" w:oddHBand="0" w:evenHBand="0" w:firstRowFirstColumn="0" w:firstRowLastColumn="0" w:lastRowFirstColumn="0" w:lastRowLastColumn="0"/>
            <w:tcW w:w="2691" w:type="dxa"/>
            <w:noWrap/>
            <w:hideMark/>
          </w:tcPr>
          <w:p w14:paraId="3C8EA352" w14:textId="77777777" w:rsidR="00B371E5" w:rsidRPr="00CC7962" w:rsidRDefault="00B371E5" w:rsidP="00CD16A3">
            <w:pPr>
              <w:rPr>
                <w:rFonts w:asciiTheme="minorHAnsi" w:eastAsia="Times New Roman" w:hAnsiTheme="minorHAnsi" w:cstheme="minorHAnsi"/>
                <w:color w:val="000000"/>
                <w:sz w:val="20"/>
                <w:szCs w:val="20"/>
                <w:lang w:eastAsia="da-DK"/>
              </w:rPr>
            </w:pPr>
            <w:r w:rsidRPr="00CC7962">
              <w:rPr>
                <w:rFonts w:asciiTheme="minorHAnsi" w:eastAsia="Times New Roman" w:hAnsiTheme="minorHAnsi" w:cstheme="minorHAnsi"/>
                <w:color w:val="000000"/>
                <w:sz w:val="20"/>
                <w:szCs w:val="20"/>
                <w:lang w:val="en-US" w:eastAsia="da-DK"/>
              </w:rPr>
              <w:t>Immigrants</w:t>
            </w:r>
          </w:p>
        </w:tc>
        <w:tc>
          <w:tcPr>
            <w:tcW w:w="1701" w:type="dxa"/>
            <w:noWrap/>
            <w:hideMark/>
          </w:tcPr>
          <w:p w14:paraId="471C4952" w14:textId="73892463" w:rsidR="00B371E5" w:rsidRPr="00CC7962" w:rsidRDefault="00A42470" w:rsidP="00CD16A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eastAsia="da-DK"/>
              </w:rPr>
              <w:t>191(9.6)</w:t>
            </w:r>
          </w:p>
        </w:tc>
        <w:tc>
          <w:tcPr>
            <w:tcW w:w="1701" w:type="dxa"/>
            <w:noWrap/>
            <w:hideMark/>
          </w:tcPr>
          <w:p w14:paraId="2335A209" w14:textId="483A5D8F" w:rsidR="00B371E5" w:rsidRPr="00CC7962" w:rsidRDefault="00A42470" w:rsidP="00CD16A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eastAsia="da-DK"/>
              </w:rPr>
              <w:t>109(15.1)</w:t>
            </w:r>
          </w:p>
        </w:tc>
        <w:tc>
          <w:tcPr>
            <w:tcW w:w="2268" w:type="dxa"/>
            <w:noWrap/>
            <w:hideMark/>
          </w:tcPr>
          <w:p w14:paraId="5B96058A" w14:textId="7A162290" w:rsidR="00B371E5" w:rsidRPr="00CC7962" w:rsidRDefault="00A42470" w:rsidP="00CD16A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eastAsia="da-DK"/>
              </w:rPr>
              <w:t>1464(14.1)</w:t>
            </w:r>
          </w:p>
        </w:tc>
        <w:tc>
          <w:tcPr>
            <w:tcW w:w="1701" w:type="dxa"/>
            <w:noWrap/>
            <w:hideMark/>
          </w:tcPr>
          <w:p w14:paraId="255F69E8" w14:textId="7DD7CAE7" w:rsidR="00B371E5" w:rsidRPr="00CC7962" w:rsidRDefault="00A42470" w:rsidP="00CD16A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eastAsia="da-DK"/>
              </w:rPr>
              <w:t>1278(15.5)</w:t>
            </w:r>
          </w:p>
        </w:tc>
        <w:tc>
          <w:tcPr>
            <w:tcW w:w="1701" w:type="dxa"/>
            <w:noWrap/>
            <w:hideMark/>
          </w:tcPr>
          <w:p w14:paraId="586EBCE6" w14:textId="5523432C" w:rsidR="00B371E5" w:rsidRPr="00CC7962" w:rsidRDefault="00A42470" w:rsidP="00CD16A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eastAsia="da-DK"/>
              </w:rPr>
              <w:t>3042(14.2)</w:t>
            </w:r>
            <w:r w:rsidR="00D64C61" w:rsidRPr="0098775C">
              <w:rPr>
                <w:rFonts w:eastAsia="Times New Roman" w:cstheme="minorHAnsi"/>
                <w:color w:val="000000"/>
                <w:sz w:val="20"/>
                <w:szCs w:val="20"/>
                <w:vertAlign w:val="superscript"/>
                <w:lang w:eastAsia="da-DK"/>
              </w:rPr>
              <w:t>***</w:t>
            </w:r>
          </w:p>
        </w:tc>
        <w:tc>
          <w:tcPr>
            <w:tcW w:w="1701" w:type="dxa"/>
          </w:tcPr>
          <w:p w14:paraId="764D7216" w14:textId="6DB4DDEF" w:rsidR="00B371E5" w:rsidRPr="00CC7962" w:rsidRDefault="00B371E5" w:rsidP="00CD16A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en-US" w:eastAsia="da-DK"/>
              </w:rPr>
            </w:pPr>
            <w:r w:rsidRPr="00CC7962">
              <w:rPr>
                <w:rFonts w:eastAsia="Times New Roman" w:cstheme="minorHAnsi"/>
                <w:color w:val="000000"/>
                <w:sz w:val="20"/>
                <w:szCs w:val="20"/>
                <w:lang w:val="en-US" w:eastAsia="da-DK"/>
              </w:rPr>
              <w:t>375(19.6)</w:t>
            </w:r>
          </w:p>
        </w:tc>
      </w:tr>
      <w:tr w:rsidR="0083429B" w:rsidRPr="00CC7962" w14:paraId="379EF912" w14:textId="141EB932" w:rsidTr="0083429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691" w:type="dxa"/>
            <w:noWrap/>
            <w:hideMark/>
          </w:tcPr>
          <w:p w14:paraId="79264E49" w14:textId="0F0FC722" w:rsidR="00B371E5" w:rsidRPr="0098775C" w:rsidRDefault="00CB522C" w:rsidP="00CD16A3">
            <w:pPr>
              <w:rPr>
                <w:rFonts w:asciiTheme="minorHAnsi" w:eastAsia="Times New Roman" w:hAnsiTheme="minorHAnsi" w:cstheme="minorHAnsi"/>
                <w:color w:val="000000"/>
                <w:sz w:val="20"/>
                <w:szCs w:val="20"/>
                <w:lang w:val="en-US" w:eastAsia="da-DK"/>
              </w:rPr>
            </w:pPr>
            <w:r>
              <w:rPr>
                <w:rFonts w:asciiTheme="minorHAnsi" w:eastAsia="Times New Roman" w:hAnsiTheme="minorHAnsi" w:cstheme="minorHAnsi"/>
                <w:color w:val="000000"/>
                <w:sz w:val="20"/>
                <w:szCs w:val="20"/>
                <w:lang w:val="en-US" w:eastAsia="da-DK"/>
              </w:rPr>
              <w:t xml:space="preserve">Other F2 diagnosis preceding schizophrenia </w:t>
            </w:r>
          </w:p>
        </w:tc>
        <w:tc>
          <w:tcPr>
            <w:tcW w:w="1701" w:type="dxa"/>
            <w:noWrap/>
            <w:hideMark/>
          </w:tcPr>
          <w:p w14:paraId="4D964260" w14:textId="71B7559C" w:rsidR="00B371E5" w:rsidRPr="00CC7962" w:rsidRDefault="00582130" w:rsidP="00CD16A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eastAsia="da-DK"/>
              </w:rPr>
              <w:t>1070(53.9)</w:t>
            </w:r>
          </w:p>
        </w:tc>
        <w:tc>
          <w:tcPr>
            <w:tcW w:w="1701" w:type="dxa"/>
            <w:noWrap/>
            <w:hideMark/>
          </w:tcPr>
          <w:p w14:paraId="187D4075" w14:textId="11544D68" w:rsidR="00B371E5" w:rsidRPr="00CC7962" w:rsidRDefault="00582130" w:rsidP="00CD16A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eastAsia="da-DK"/>
              </w:rPr>
              <w:t>318(44.1)</w:t>
            </w:r>
          </w:p>
        </w:tc>
        <w:tc>
          <w:tcPr>
            <w:tcW w:w="2268" w:type="dxa"/>
            <w:noWrap/>
            <w:hideMark/>
          </w:tcPr>
          <w:p w14:paraId="181E8B58" w14:textId="2F51F8A2" w:rsidR="00B371E5" w:rsidRPr="00CC7962" w:rsidRDefault="00582130" w:rsidP="00CD16A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eastAsia="da-DK"/>
              </w:rPr>
              <w:t>5056(48.6)</w:t>
            </w:r>
          </w:p>
        </w:tc>
        <w:tc>
          <w:tcPr>
            <w:tcW w:w="1701" w:type="dxa"/>
            <w:noWrap/>
            <w:hideMark/>
          </w:tcPr>
          <w:p w14:paraId="66D46357" w14:textId="60C2D570" w:rsidR="00B371E5" w:rsidRPr="00CC7962" w:rsidRDefault="00582130" w:rsidP="00CD16A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eastAsia="da-DK"/>
              </w:rPr>
              <w:t>2967(36.0)</w:t>
            </w:r>
          </w:p>
        </w:tc>
        <w:tc>
          <w:tcPr>
            <w:tcW w:w="1701" w:type="dxa"/>
            <w:noWrap/>
            <w:hideMark/>
          </w:tcPr>
          <w:p w14:paraId="7CF3FF88" w14:textId="71268F74" w:rsidR="00B371E5" w:rsidRPr="00CC7962" w:rsidRDefault="00582130" w:rsidP="00CD16A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eastAsia="da-DK"/>
              </w:rPr>
              <w:t>9411(44.1)</w:t>
            </w:r>
            <w:r w:rsidR="00D64C61" w:rsidRPr="0098775C">
              <w:rPr>
                <w:rFonts w:eastAsia="Times New Roman" w:cstheme="minorHAnsi"/>
                <w:color w:val="000000"/>
                <w:sz w:val="20"/>
                <w:szCs w:val="20"/>
                <w:vertAlign w:val="superscript"/>
                <w:lang w:eastAsia="da-DK"/>
              </w:rPr>
              <w:t>***</w:t>
            </w:r>
          </w:p>
        </w:tc>
        <w:tc>
          <w:tcPr>
            <w:tcW w:w="1701" w:type="dxa"/>
          </w:tcPr>
          <w:p w14:paraId="79B368BC" w14:textId="625CEDFF" w:rsidR="00B371E5" w:rsidRPr="00CC7962" w:rsidRDefault="00B371E5" w:rsidP="00CD16A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US" w:eastAsia="da-DK"/>
              </w:rPr>
            </w:pPr>
            <w:r w:rsidRPr="00CC7962">
              <w:rPr>
                <w:rFonts w:eastAsia="Times New Roman" w:cstheme="minorHAnsi"/>
                <w:color w:val="000000"/>
                <w:sz w:val="20"/>
                <w:szCs w:val="20"/>
                <w:lang w:val="en-US" w:eastAsia="da-DK"/>
              </w:rPr>
              <w:t>907(47.3)</w:t>
            </w:r>
          </w:p>
        </w:tc>
      </w:tr>
      <w:tr w:rsidR="0083429B" w:rsidRPr="00CC7962" w14:paraId="1A0E6C34" w14:textId="72C5EFA0" w:rsidTr="0083429B">
        <w:trPr>
          <w:trHeight w:val="315"/>
        </w:trPr>
        <w:tc>
          <w:tcPr>
            <w:cnfStyle w:val="001000000000" w:firstRow="0" w:lastRow="0" w:firstColumn="1" w:lastColumn="0" w:oddVBand="0" w:evenVBand="0" w:oddHBand="0" w:evenHBand="0" w:firstRowFirstColumn="0" w:firstRowLastColumn="0" w:lastRowFirstColumn="0" w:lastRowLastColumn="0"/>
            <w:tcW w:w="2691" w:type="dxa"/>
            <w:noWrap/>
            <w:hideMark/>
          </w:tcPr>
          <w:p w14:paraId="68C5FA55" w14:textId="77777777" w:rsidR="00B371E5" w:rsidRPr="00CC7962" w:rsidRDefault="00B371E5" w:rsidP="00CD16A3">
            <w:pPr>
              <w:rPr>
                <w:rFonts w:asciiTheme="minorHAnsi" w:eastAsia="Times New Roman" w:hAnsiTheme="minorHAnsi" w:cstheme="minorHAnsi"/>
                <w:color w:val="000000"/>
                <w:sz w:val="20"/>
                <w:szCs w:val="20"/>
                <w:lang w:eastAsia="da-DK"/>
              </w:rPr>
            </w:pPr>
            <w:r w:rsidRPr="00CC7962">
              <w:rPr>
                <w:rFonts w:asciiTheme="minorHAnsi" w:eastAsia="Times New Roman" w:hAnsiTheme="minorHAnsi" w:cstheme="minorHAnsi"/>
                <w:color w:val="000000"/>
                <w:sz w:val="20"/>
                <w:szCs w:val="20"/>
                <w:lang w:val="en-US" w:eastAsia="da-DK"/>
              </w:rPr>
              <w:t>Diagnosing place (inpatient)</w:t>
            </w:r>
          </w:p>
        </w:tc>
        <w:tc>
          <w:tcPr>
            <w:tcW w:w="1701" w:type="dxa"/>
            <w:noWrap/>
            <w:hideMark/>
          </w:tcPr>
          <w:p w14:paraId="0E218412" w14:textId="6DC017EB" w:rsidR="00B371E5" w:rsidRPr="00CC7962" w:rsidRDefault="008A5ACE" w:rsidP="00CD16A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eastAsia="da-DK"/>
              </w:rPr>
              <w:t>982(49.5)</w:t>
            </w:r>
          </w:p>
        </w:tc>
        <w:tc>
          <w:tcPr>
            <w:tcW w:w="1701" w:type="dxa"/>
            <w:noWrap/>
            <w:hideMark/>
          </w:tcPr>
          <w:p w14:paraId="36D45D50" w14:textId="1C431D41" w:rsidR="00B371E5" w:rsidRPr="00CC7962" w:rsidRDefault="008A5ACE" w:rsidP="00CD16A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eastAsia="da-DK"/>
              </w:rPr>
              <w:t>327(45.4)</w:t>
            </w:r>
          </w:p>
        </w:tc>
        <w:tc>
          <w:tcPr>
            <w:tcW w:w="2268" w:type="dxa"/>
            <w:noWrap/>
            <w:hideMark/>
          </w:tcPr>
          <w:p w14:paraId="0C0C9770" w14:textId="1C484816" w:rsidR="00B371E5" w:rsidRPr="00CC7962" w:rsidRDefault="006054AE" w:rsidP="00CD16A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eastAsia="da-DK"/>
              </w:rPr>
              <w:t>4633(44.6)</w:t>
            </w:r>
          </w:p>
        </w:tc>
        <w:tc>
          <w:tcPr>
            <w:tcW w:w="1701" w:type="dxa"/>
            <w:noWrap/>
            <w:hideMark/>
          </w:tcPr>
          <w:p w14:paraId="5A1A6134" w14:textId="3A43C043" w:rsidR="00B371E5" w:rsidRPr="00CC7962" w:rsidRDefault="00B845B4" w:rsidP="00CD16A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eastAsia="da-DK"/>
              </w:rPr>
              <w:t>2379(28.8)</w:t>
            </w:r>
          </w:p>
        </w:tc>
        <w:tc>
          <w:tcPr>
            <w:tcW w:w="1701" w:type="dxa"/>
            <w:noWrap/>
            <w:hideMark/>
          </w:tcPr>
          <w:p w14:paraId="410FE69A" w14:textId="0CF55F44" w:rsidR="00B371E5" w:rsidRPr="00CC7962" w:rsidRDefault="00B845B4" w:rsidP="00CD16A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eastAsia="da-DK"/>
              </w:rPr>
              <w:t>8321(39.0)</w:t>
            </w:r>
            <w:r w:rsidR="00D64C61" w:rsidRPr="0098775C">
              <w:rPr>
                <w:rFonts w:eastAsia="Times New Roman" w:cstheme="minorHAnsi"/>
                <w:color w:val="000000"/>
                <w:sz w:val="20"/>
                <w:szCs w:val="20"/>
                <w:vertAlign w:val="superscript"/>
                <w:lang w:eastAsia="da-DK"/>
              </w:rPr>
              <w:t>***</w:t>
            </w:r>
          </w:p>
        </w:tc>
        <w:tc>
          <w:tcPr>
            <w:tcW w:w="1701" w:type="dxa"/>
          </w:tcPr>
          <w:p w14:paraId="2E86CCBB" w14:textId="3B5AF37C" w:rsidR="00B371E5" w:rsidRPr="00CC7962" w:rsidRDefault="00B371E5" w:rsidP="00CD16A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en-US" w:eastAsia="da-DK"/>
              </w:rPr>
            </w:pPr>
            <w:r w:rsidRPr="00CC7962">
              <w:rPr>
                <w:rFonts w:eastAsia="Times New Roman" w:cstheme="minorHAnsi"/>
                <w:color w:val="000000"/>
                <w:sz w:val="20"/>
                <w:szCs w:val="20"/>
                <w:lang w:val="en-US" w:eastAsia="da-DK"/>
              </w:rPr>
              <w:t>850(44.3)</w:t>
            </w:r>
          </w:p>
        </w:tc>
      </w:tr>
      <w:tr w:rsidR="0083429B" w:rsidRPr="00CC7962" w14:paraId="7C5D45ED" w14:textId="0468E24D" w:rsidTr="0083429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691" w:type="dxa"/>
            <w:noWrap/>
            <w:hideMark/>
          </w:tcPr>
          <w:p w14:paraId="3659BA98" w14:textId="77777777" w:rsidR="00B371E5" w:rsidRPr="00CC7962" w:rsidRDefault="00B371E5" w:rsidP="00CD16A3">
            <w:pPr>
              <w:rPr>
                <w:rFonts w:asciiTheme="minorHAnsi" w:eastAsia="Times New Roman" w:hAnsiTheme="minorHAnsi" w:cstheme="minorHAnsi"/>
                <w:color w:val="000000"/>
                <w:sz w:val="20"/>
                <w:szCs w:val="20"/>
                <w:lang w:val="en-US" w:eastAsia="da-DK"/>
              </w:rPr>
            </w:pPr>
            <w:r w:rsidRPr="00CC7962">
              <w:rPr>
                <w:rFonts w:asciiTheme="minorHAnsi" w:eastAsia="Times New Roman" w:hAnsiTheme="minorHAnsi" w:cstheme="minorHAnsi"/>
                <w:color w:val="000000"/>
                <w:sz w:val="20"/>
                <w:szCs w:val="20"/>
                <w:lang w:val="en-US" w:eastAsia="da-DK"/>
              </w:rPr>
              <w:t>Index hospitalization length (days) (median (25%-75%))</w:t>
            </w:r>
          </w:p>
        </w:tc>
        <w:tc>
          <w:tcPr>
            <w:tcW w:w="1701" w:type="dxa"/>
            <w:noWrap/>
            <w:hideMark/>
          </w:tcPr>
          <w:p w14:paraId="2B58196F" w14:textId="175A7786" w:rsidR="00B371E5" w:rsidRPr="00CC7962" w:rsidRDefault="00025DDA" w:rsidP="00CD16A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eastAsia="da-DK"/>
              </w:rPr>
              <w:t>52(18-110)</w:t>
            </w:r>
          </w:p>
        </w:tc>
        <w:tc>
          <w:tcPr>
            <w:tcW w:w="1701" w:type="dxa"/>
            <w:noWrap/>
            <w:hideMark/>
          </w:tcPr>
          <w:p w14:paraId="6DD48459" w14:textId="57080655" w:rsidR="00B371E5" w:rsidRPr="00CC7962" w:rsidRDefault="00025DDA" w:rsidP="00CD16A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eastAsia="da-DK"/>
              </w:rPr>
              <w:t>60(23-134)</w:t>
            </w:r>
          </w:p>
        </w:tc>
        <w:tc>
          <w:tcPr>
            <w:tcW w:w="2268" w:type="dxa"/>
            <w:noWrap/>
            <w:hideMark/>
          </w:tcPr>
          <w:p w14:paraId="0CE6400C" w14:textId="19D18B11" w:rsidR="00B371E5" w:rsidRPr="00CC7962" w:rsidRDefault="00025DDA" w:rsidP="00CD16A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eastAsia="da-DK"/>
              </w:rPr>
              <w:t>60(25-120)</w:t>
            </w:r>
          </w:p>
        </w:tc>
        <w:tc>
          <w:tcPr>
            <w:tcW w:w="1701" w:type="dxa"/>
            <w:noWrap/>
            <w:hideMark/>
          </w:tcPr>
          <w:p w14:paraId="7833CD9E" w14:textId="62ADEA32" w:rsidR="00B371E5" w:rsidRPr="00CC7962" w:rsidRDefault="00025DDA" w:rsidP="00CD16A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eastAsia="da-DK"/>
              </w:rPr>
              <w:t>47(16-91)</w:t>
            </w:r>
          </w:p>
        </w:tc>
        <w:tc>
          <w:tcPr>
            <w:tcW w:w="1701" w:type="dxa"/>
            <w:noWrap/>
            <w:hideMark/>
          </w:tcPr>
          <w:p w14:paraId="76642E9D" w14:textId="57CBD51D" w:rsidR="00B371E5" w:rsidRPr="00CC7962" w:rsidRDefault="00025DDA" w:rsidP="00CD16A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eastAsia="da-DK"/>
              </w:rPr>
              <w:t>55(21-112)</w:t>
            </w:r>
            <w:r w:rsidR="00D64C61" w:rsidRPr="0098775C">
              <w:rPr>
                <w:rFonts w:eastAsia="Times New Roman" w:cstheme="minorHAnsi"/>
                <w:color w:val="000000"/>
                <w:sz w:val="20"/>
                <w:szCs w:val="20"/>
                <w:vertAlign w:val="superscript"/>
                <w:lang w:eastAsia="da-DK"/>
              </w:rPr>
              <w:t>***</w:t>
            </w:r>
          </w:p>
        </w:tc>
        <w:tc>
          <w:tcPr>
            <w:tcW w:w="1701" w:type="dxa"/>
          </w:tcPr>
          <w:p w14:paraId="46BE5892" w14:textId="3F8075AB" w:rsidR="00B371E5" w:rsidRPr="00CC7962" w:rsidRDefault="00505182" w:rsidP="00CD16A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US" w:eastAsia="da-DK"/>
              </w:rPr>
            </w:pPr>
            <w:r w:rsidRPr="00CC7962">
              <w:rPr>
                <w:rFonts w:eastAsia="Times New Roman" w:cstheme="minorHAnsi"/>
                <w:color w:val="000000"/>
                <w:sz w:val="20"/>
                <w:szCs w:val="20"/>
                <w:lang w:val="en-US" w:eastAsia="da-DK"/>
              </w:rPr>
              <w:t>48(16-96)</w:t>
            </w:r>
          </w:p>
        </w:tc>
      </w:tr>
      <w:tr w:rsidR="0083429B" w:rsidRPr="00CC7962" w14:paraId="7D91649F" w14:textId="0F58C683" w:rsidTr="0083429B">
        <w:trPr>
          <w:trHeight w:val="315"/>
        </w:trPr>
        <w:tc>
          <w:tcPr>
            <w:cnfStyle w:val="001000000000" w:firstRow="0" w:lastRow="0" w:firstColumn="1" w:lastColumn="0" w:oddVBand="0" w:evenVBand="0" w:oddHBand="0" w:evenHBand="0" w:firstRowFirstColumn="0" w:firstRowLastColumn="0" w:lastRowFirstColumn="0" w:lastRowLastColumn="0"/>
            <w:tcW w:w="2691" w:type="dxa"/>
            <w:noWrap/>
            <w:hideMark/>
          </w:tcPr>
          <w:p w14:paraId="21508FE8" w14:textId="697582FF" w:rsidR="00B371E5" w:rsidRPr="00CC7962" w:rsidRDefault="00B371E5" w:rsidP="00CD16A3">
            <w:pPr>
              <w:rPr>
                <w:rFonts w:asciiTheme="minorHAnsi" w:eastAsia="Times New Roman" w:hAnsiTheme="minorHAnsi" w:cstheme="minorHAnsi"/>
                <w:color w:val="000000"/>
                <w:sz w:val="20"/>
                <w:szCs w:val="20"/>
                <w:vertAlign w:val="superscript"/>
                <w:lang w:val="en-US" w:eastAsia="da-DK"/>
              </w:rPr>
            </w:pPr>
            <w:r w:rsidRPr="00CC7962">
              <w:rPr>
                <w:rFonts w:asciiTheme="minorHAnsi" w:eastAsia="Times New Roman" w:hAnsiTheme="minorHAnsi" w:cstheme="minorHAnsi"/>
                <w:color w:val="000000"/>
                <w:sz w:val="20"/>
                <w:szCs w:val="20"/>
                <w:lang w:val="en-US" w:eastAsia="da-DK"/>
              </w:rPr>
              <w:t xml:space="preserve">Education (upper secondary school completed) </w:t>
            </w:r>
            <w:r w:rsidR="00B861F0" w:rsidRPr="00CC7962">
              <w:rPr>
                <w:rFonts w:asciiTheme="minorHAnsi" w:eastAsia="Times New Roman" w:hAnsiTheme="minorHAnsi" w:cstheme="minorHAnsi"/>
                <w:color w:val="000000"/>
                <w:sz w:val="20"/>
                <w:szCs w:val="20"/>
                <w:vertAlign w:val="superscript"/>
                <w:lang w:val="en-US" w:eastAsia="da-DK"/>
              </w:rPr>
              <w:t>a</w:t>
            </w:r>
          </w:p>
        </w:tc>
        <w:tc>
          <w:tcPr>
            <w:tcW w:w="1701" w:type="dxa"/>
            <w:noWrap/>
            <w:hideMark/>
          </w:tcPr>
          <w:p w14:paraId="2AAD8608" w14:textId="69028C72" w:rsidR="00B371E5" w:rsidRPr="00CC7962" w:rsidRDefault="00B73FD9" w:rsidP="00CD16A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en-US" w:eastAsia="da-DK"/>
              </w:rPr>
            </w:pPr>
            <w:r w:rsidRPr="00CC7962">
              <w:rPr>
                <w:rFonts w:eastAsia="Times New Roman" w:cstheme="minorHAnsi"/>
                <w:color w:val="000000"/>
                <w:sz w:val="20"/>
                <w:szCs w:val="20"/>
                <w:lang w:val="en-US" w:eastAsia="da-DK"/>
              </w:rPr>
              <w:t>778(</w:t>
            </w:r>
            <w:r w:rsidR="00DA1489" w:rsidRPr="00CC7962">
              <w:rPr>
                <w:rFonts w:eastAsia="Times New Roman" w:cstheme="minorHAnsi"/>
                <w:color w:val="000000"/>
                <w:sz w:val="20"/>
                <w:szCs w:val="20"/>
                <w:lang w:val="en-US" w:eastAsia="da-DK"/>
              </w:rPr>
              <w:t>40.4)</w:t>
            </w:r>
          </w:p>
        </w:tc>
        <w:tc>
          <w:tcPr>
            <w:tcW w:w="1701" w:type="dxa"/>
            <w:noWrap/>
            <w:hideMark/>
          </w:tcPr>
          <w:p w14:paraId="5DFBB713" w14:textId="34CB493A" w:rsidR="00B371E5" w:rsidRPr="00CC7962" w:rsidRDefault="00E804F4" w:rsidP="00CD16A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en-US" w:eastAsia="da-DK"/>
              </w:rPr>
            </w:pPr>
            <w:r w:rsidRPr="00CC7962">
              <w:rPr>
                <w:rFonts w:eastAsia="Times New Roman" w:cstheme="minorHAnsi"/>
                <w:color w:val="000000"/>
                <w:sz w:val="20"/>
                <w:szCs w:val="20"/>
                <w:lang w:val="en-US" w:eastAsia="da-DK"/>
              </w:rPr>
              <w:t>303(44.4)</w:t>
            </w:r>
          </w:p>
        </w:tc>
        <w:tc>
          <w:tcPr>
            <w:tcW w:w="2268" w:type="dxa"/>
            <w:noWrap/>
            <w:hideMark/>
          </w:tcPr>
          <w:p w14:paraId="1CAB2966" w14:textId="58FD5D3B" w:rsidR="00B371E5" w:rsidRPr="00CC7962" w:rsidRDefault="00B7701A" w:rsidP="00CD16A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en-US" w:eastAsia="da-DK"/>
              </w:rPr>
            </w:pPr>
            <w:r w:rsidRPr="00CC7962">
              <w:rPr>
                <w:rFonts w:eastAsia="Times New Roman" w:cstheme="minorHAnsi"/>
                <w:color w:val="000000"/>
                <w:sz w:val="20"/>
                <w:szCs w:val="20"/>
                <w:lang w:val="en-US" w:eastAsia="da-DK"/>
              </w:rPr>
              <w:t>4519(45.1)</w:t>
            </w:r>
          </w:p>
        </w:tc>
        <w:tc>
          <w:tcPr>
            <w:tcW w:w="1701" w:type="dxa"/>
            <w:noWrap/>
            <w:hideMark/>
          </w:tcPr>
          <w:p w14:paraId="6D5FEB32" w14:textId="0154A4F6" w:rsidR="00B371E5" w:rsidRPr="00CC7962" w:rsidRDefault="00E034BF" w:rsidP="00CD16A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eastAsia="da-DK"/>
              </w:rPr>
              <w:t>3481(44.6)</w:t>
            </w:r>
          </w:p>
        </w:tc>
        <w:tc>
          <w:tcPr>
            <w:tcW w:w="1701" w:type="dxa"/>
            <w:noWrap/>
            <w:hideMark/>
          </w:tcPr>
          <w:p w14:paraId="13CEBF66" w14:textId="5886C834" w:rsidR="00B371E5" w:rsidRPr="00CC7962" w:rsidRDefault="0055168B" w:rsidP="00CD16A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eastAsia="da-DK"/>
              </w:rPr>
              <w:t>9081(44.5)</w:t>
            </w:r>
            <w:r w:rsidR="00D64C61" w:rsidRPr="0098775C">
              <w:rPr>
                <w:rFonts w:eastAsia="Times New Roman" w:cstheme="minorHAnsi"/>
                <w:color w:val="000000"/>
                <w:sz w:val="20"/>
                <w:szCs w:val="20"/>
                <w:vertAlign w:val="superscript"/>
                <w:lang w:eastAsia="da-DK"/>
              </w:rPr>
              <w:t>**</w:t>
            </w:r>
          </w:p>
        </w:tc>
        <w:tc>
          <w:tcPr>
            <w:tcW w:w="1701" w:type="dxa"/>
          </w:tcPr>
          <w:p w14:paraId="5BC45186" w14:textId="197EA83D" w:rsidR="00B371E5" w:rsidRPr="00CC7962" w:rsidRDefault="004D4DD2" w:rsidP="00CD16A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en-US" w:eastAsia="da-DK"/>
              </w:rPr>
            </w:pPr>
            <w:r w:rsidRPr="00CC7962">
              <w:rPr>
                <w:rFonts w:eastAsia="Times New Roman" w:cstheme="minorHAnsi"/>
                <w:color w:val="000000"/>
                <w:sz w:val="20"/>
                <w:szCs w:val="20"/>
                <w:lang w:val="en-US" w:eastAsia="da-DK"/>
              </w:rPr>
              <w:t>558(37.6)</w:t>
            </w:r>
          </w:p>
        </w:tc>
      </w:tr>
      <w:tr w:rsidR="0083429B" w:rsidRPr="00CC7962" w14:paraId="16E7108E" w14:textId="15787BE4" w:rsidTr="0083429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691" w:type="dxa"/>
            <w:noWrap/>
            <w:hideMark/>
          </w:tcPr>
          <w:p w14:paraId="4DCE2D49" w14:textId="02A855F3" w:rsidR="00B371E5" w:rsidRPr="00CC7962" w:rsidRDefault="00B371E5" w:rsidP="00CD16A3">
            <w:pPr>
              <w:rPr>
                <w:rFonts w:asciiTheme="minorHAnsi" w:eastAsia="Times New Roman" w:hAnsiTheme="minorHAnsi" w:cstheme="minorHAnsi"/>
                <w:color w:val="000000"/>
                <w:sz w:val="20"/>
                <w:szCs w:val="20"/>
                <w:vertAlign w:val="superscript"/>
                <w:lang w:val="en-US" w:eastAsia="da-DK"/>
              </w:rPr>
            </w:pPr>
            <w:r w:rsidRPr="00CC7962">
              <w:rPr>
                <w:rFonts w:asciiTheme="minorHAnsi" w:eastAsia="Times New Roman" w:hAnsiTheme="minorHAnsi" w:cstheme="minorHAnsi"/>
                <w:color w:val="000000"/>
                <w:sz w:val="20"/>
                <w:szCs w:val="20"/>
                <w:lang w:val="en-US" w:eastAsia="da-DK"/>
              </w:rPr>
              <w:t>Employment (work or study)</w:t>
            </w:r>
            <w:r w:rsidR="00B861F0" w:rsidRPr="00CC7962">
              <w:rPr>
                <w:rFonts w:asciiTheme="minorHAnsi" w:eastAsia="Times New Roman" w:hAnsiTheme="minorHAnsi" w:cstheme="minorHAnsi"/>
                <w:color w:val="000000"/>
                <w:sz w:val="20"/>
                <w:szCs w:val="20"/>
                <w:vertAlign w:val="superscript"/>
                <w:lang w:val="en-US" w:eastAsia="da-DK"/>
              </w:rPr>
              <w:t>b</w:t>
            </w:r>
          </w:p>
        </w:tc>
        <w:tc>
          <w:tcPr>
            <w:tcW w:w="1701" w:type="dxa"/>
            <w:noWrap/>
            <w:hideMark/>
          </w:tcPr>
          <w:p w14:paraId="79AC175E" w14:textId="5C8AA3A2" w:rsidR="00B371E5" w:rsidRPr="00CC7962" w:rsidRDefault="00DA1489" w:rsidP="00CD16A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eastAsia="da-DK"/>
              </w:rPr>
              <w:t>127(6.4)</w:t>
            </w:r>
          </w:p>
        </w:tc>
        <w:tc>
          <w:tcPr>
            <w:tcW w:w="1701" w:type="dxa"/>
            <w:noWrap/>
            <w:hideMark/>
          </w:tcPr>
          <w:p w14:paraId="5A0966C9" w14:textId="08D4EAC0" w:rsidR="00B371E5" w:rsidRPr="00CC7962" w:rsidRDefault="00C271E7" w:rsidP="00CD16A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eastAsia="da-DK"/>
              </w:rPr>
              <w:t>66(</w:t>
            </w:r>
            <w:r w:rsidR="009E38B9" w:rsidRPr="00CC7962">
              <w:rPr>
                <w:rFonts w:eastAsia="Times New Roman" w:cstheme="minorHAnsi"/>
                <w:color w:val="000000"/>
                <w:sz w:val="20"/>
                <w:szCs w:val="20"/>
                <w:lang w:eastAsia="da-DK"/>
              </w:rPr>
              <w:t>9.2)</w:t>
            </w:r>
          </w:p>
        </w:tc>
        <w:tc>
          <w:tcPr>
            <w:tcW w:w="2268" w:type="dxa"/>
            <w:noWrap/>
            <w:hideMark/>
          </w:tcPr>
          <w:p w14:paraId="35B90DC1" w14:textId="7B17CBFA" w:rsidR="00B371E5" w:rsidRPr="00CC7962" w:rsidRDefault="00B7701A" w:rsidP="00CD16A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eastAsia="da-DK"/>
              </w:rPr>
              <w:t>1240(11.9)</w:t>
            </w:r>
          </w:p>
        </w:tc>
        <w:tc>
          <w:tcPr>
            <w:tcW w:w="1701" w:type="dxa"/>
            <w:noWrap/>
            <w:hideMark/>
          </w:tcPr>
          <w:p w14:paraId="17516BB3" w14:textId="708AFE5C" w:rsidR="00B371E5" w:rsidRPr="00CC7962" w:rsidRDefault="00FD3B4A" w:rsidP="00CD16A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eastAsia="da-DK"/>
              </w:rPr>
              <w:t>1692(20.5)</w:t>
            </w:r>
          </w:p>
        </w:tc>
        <w:tc>
          <w:tcPr>
            <w:tcW w:w="1701" w:type="dxa"/>
            <w:noWrap/>
            <w:hideMark/>
          </w:tcPr>
          <w:p w14:paraId="299D698D" w14:textId="26313D91" w:rsidR="00B371E5" w:rsidRPr="00CC7962" w:rsidRDefault="00FC0A26" w:rsidP="00CD16A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eastAsia="da-DK"/>
              </w:rPr>
              <w:t>3125(14.6)</w:t>
            </w:r>
            <w:r w:rsidR="00D64C61" w:rsidRPr="0098775C">
              <w:rPr>
                <w:rFonts w:eastAsia="Times New Roman" w:cstheme="minorHAnsi"/>
                <w:color w:val="000000"/>
                <w:sz w:val="20"/>
                <w:szCs w:val="20"/>
                <w:vertAlign w:val="superscript"/>
                <w:lang w:eastAsia="da-DK"/>
              </w:rPr>
              <w:t>***</w:t>
            </w:r>
          </w:p>
        </w:tc>
        <w:tc>
          <w:tcPr>
            <w:tcW w:w="1701" w:type="dxa"/>
          </w:tcPr>
          <w:p w14:paraId="4A35971F" w14:textId="2B08F66A" w:rsidR="00B371E5" w:rsidRPr="00CC7962" w:rsidRDefault="00B17416" w:rsidP="00CD16A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US" w:eastAsia="da-DK"/>
              </w:rPr>
            </w:pPr>
            <w:r w:rsidRPr="00CC7962">
              <w:rPr>
                <w:rFonts w:eastAsia="Times New Roman" w:cstheme="minorHAnsi"/>
                <w:color w:val="000000"/>
                <w:sz w:val="20"/>
                <w:szCs w:val="20"/>
                <w:lang w:val="en-US" w:eastAsia="da-DK"/>
              </w:rPr>
              <w:t>84</w:t>
            </w:r>
            <w:r w:rsidR="006760DC" w:rsidRPr="00CC7962">
              <w:rPr>
                <w:rFonts w:eastAsia="Times New Roman" w:cstheme="minorHAnsi"/>
                <w:color w:val="000000"/>
                <w:sz w:val="20"/>
                <w:szCs w:val="20"/>
                <w:lang w:val="en-US" w:eastAsia="da-DK"/>
              </w:rPr>
              <w:t>(</w:t>
            </w:r>
            <w:r w:rsidRPr="00CC7962">
              <w:rPr>
                <w:rFonts w:eastAsia="Times New Roman" w:cstheme="minorHAnsi"/>
                <w:color w:val="000000"/>
                <w:sz w:val="20"/>
                <w:szCs w:val="20"/>
                <w:lang w:val="en-US" w:eastAsia="da-DK"/>
              </w:rPr>
              <w:t>4.4</w:t>
            </w:r>
            <w:r w:rsidR="006760DC" w:rsidRPr="00CC7962">
              <w:rPr>
                <w:rFonts w:eastAsia="Times New Roman" w:cstheme="minorHAnsi"/>
                <w:color w:val="000000"/>
                <w:sz w:val="20"/>
                <w:szCs w:val="20"/>
                <w:lang w:val="en-US" w:eastAsia="da-DK"/>
              </w:rPr>
              <w:t>)</w:t>
            </w:r>
          </w:p>
        </w:tc>
      </w:tr>
      <w:tr w:rsidR="0083429B" w:rsidRPr="00CC7962" w14:paraId="7420CB81" w14:textId="04F34A12" w:rsidTr="0083429B">
        <w:trPr>
          <w:trHeight w:val="315"/>
        </w:trPr>
        <w:tc>
          <w:tcPr>
            <w:cnfStyle w:val="001000000000" w:firstRow="0" w:lastRow="0" w:firstColumn="1" w:lastColumn="0" w:oddVBand="0" w:evenVBand="0" w:oddHBand="0" w:evenHBand="0" w:firstRowFirstColumn="0" w:firstRowLastColumn="0" w:lastRowFirstColumn="0" w:lastRowLastColumn="0"/>
            <w:tcW w:w="2691" w:type="dxa"/>
            <w:noWrap/>
            <w:hideMark/>
          </w:tcPr>
          <w:p w14:paraId="3972D241" w14:textId="4D16E6FD" w:rsidR="00B371E5" w:rsidRPr="00CC7962" w:rsidRDefault="00B371E5" w:rsidP="00CD16A3">
            <w:pPr>
              <w:rPr>
                <w:rFonts w:asciiTheme="minorHAnsi" w:eastAsia="Times New Roman" w:hAnsiTheme="minorHAnsi" w:cstheme="minorHAnsi"/>
                <w:color w:val="000000"/>
                <w:sz w:val="20"/>
                <w:szCs w:val="20"/>
                <w:vertAlign w:val="superscript"/>
                <w:lang w:eastAsia="da-DK"/>
              </w:rPr>
            </w:pPr>
            <w:r w:rsidRPr="00CC7962">
              <w:rPr>
                <w:rFonts w:asciiTheme="minorHAnsi" w:eastAsia="Times New Roman" w:hAnsiTheme="minorHAnsi" w:cstheme="minorHAnsi"/>
                <w:color w:val="000000"/>
                <w:sz w:val="20"/>
                <w:szCs w:val="20"/>
                <w:lang w:val="en-US" w:eastAsia="da-DK"/>
              </w:rPr>
              <w:t>Living with partner</w:t>
            </w:r>
            <w:r w:rsidR="00B861F0" w:rsidRPr="00CC7962">
              <w:rPr>
                <w:rFonts w:asciiTheme="minorHAnsi" w:eastAsia="Times New Roman" w:hAnsiTheme="minorHAnsi" w:cstheme="minorHAnsi"/>
                <w:color w:val="000000"/>
                <w:sz w:val="20"/>
                <w:szCs w:val="20"/>
                <w:vertAlign w:val="superscript"/>
                <w:lang w:val="en-US" w:eastAsia="da-DK"/>
              </w:rPr>
              <w:t>c</w:t>
            </w:r>
          </w:p>
        </w:tc>
        <w:tc>
          <w:tcPr>
            <w:tcW w:w="1701" w:type="dxa"/>
            <w:noWrap/>
            <w:hideMark/>
          </w:tcPr>
          <w:p w14:paraId="04F8EA13" w14:textId="6DD2F14C" w:rsidR="00B371E5" w:rsidRPr="00CC7962" w:rsidRDefault="00BE3AA3" w:rsidP="00CD16A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eastAsia="da-DK"/>
              </w:rPr>
              <w:t>849(42.8)</w:t>
            </w:r>
          </w:p>
        </w:tc>
        <w:tc>
          <w:tcPr>
            <w:tcW w:w="1701" w:type="dxa"/>
            <w:noWrap/>
            <w:hideMark/>
          </w:tcPr>
          <w:p w14:paraId="5C3881F0" w14:textId="0E3E5DCF" w:rsidR="00B371E5" w:rsidRPr="00CC7962" w:rsidRDefault="00BE3AA3" w:rsidP="00CD16A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eastAsia="da-DK"/>
              </w:rPr>
              <w:t>301(41.7)</w:t>
            </w:r>
          </w:p>
        </w:tc>
        <w:tc>
          <w:tcPr>
            <w:tcW w:w="2268" w:type="dxa"/>
            <w:noWrap/>
            <w:hideMark/>
          </w:tcPr>
          <w:p w14:paraId="7EDDC660" w14:textId="77117FEC" w:rsidR="00B371E5" w:rsidRPr="00CC7962" w:rsidRDefault="00BE3AA3" w:rsidP="00CD16A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eastAsia="da-DK"/>
              </w:rPr>
              <w:t>4370(42.1)</w:t>
            </w:r>
          </w:p>
        </w:tc>
        <w:tc>
          <w:tcPr>
            <w:tcW w:w="1701" w:type="dxa"/>
            <w:noWrap/>
            <w:hideMark/>
          </w:tcPr>
          <w:p w14:paraId="1D104A30" w14:textId="4ECCA282" w:rsidR="00B371E5" w:rsidRPr="00CC7962" w:rsidRDefault="00BE3AA3" w:rsidP="00CD16A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eastAsia="da-DK"/>
              </w:rPr>
              <w:t>3601(43.8)</w:t>
            </w:r>
          </w:p>
        </w:tc>
        <w:tc>
          <w:tcPr>
            <w:tcW w:w="1701" w:type="dxa"/>
            <w:noWrap/>
            <w:hideMark/>
          </w:tcPr>
          <w:p w14:paraId="14FAC9EA" w14:textId="5D14C4A5" w:rsidR="00B371E5" w:rsidRPr="00CC7962" w:rsidRDefault="00BE3AA3" w:rsidP="00CD16A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eastAsia="da-DK"/>
              </w:rPr>
              <w:t>9121(42.8)</w:t>
            </w:r>
          </w:p>
        </w:tc>
        <w:tc>
          <w:tcPr>
            <w:tcW w:w="1701" w:type="dxa"/>
          </w:tcPr>
          <w:p w14:paraId="046D44CC" w14:textId="2A22399E" w:rsidR="00B371E5" w:rsidRPr="00CC7962" w:rsidRDefault="004D4DD2" w:rsidP="00CD16A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en-US" w:eastAsia="da-DK"/>
              </w:rPr>
            </w:pPr>
            <w:r w:rsidRPr="00CC7962">
              <w:rPr>
                <w:rFonts w:eastAsia="Times New Roman" w:cstheme="minorHAnsi"/>
                <w:color w:val="000000"/>
                <w:sz w:val="20"/>
                <w:szCs w:val="20"/>
                <w:lang w:val="en-US" w:eastAsia="da-DK"/>
              </w:rPr>
              <w:t>674(40.0)</w:t>
            </w:r>
          </w:p>
        </w:tc>
      </w:tr>
      <w:tr w:rsidR="0083429B" w:rsidRPr="00CC7962" w14:paraId="3A21E24D" w14:textId="6EF4F8AF" w:rsidTr="0083429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691" w:type="dxa"/>
            <w:noWrap/>
            <w:hideMark/>
          </w:tcPr>
          <w:p w14:paraId="292C083B" w14:textId="304FA20F" w:rsidR="00B371E5" w:rsidRPr="00CC7962" w:rsidRDefault="00B371E5" w:rsidP="00CD16A3">
            <w:pPr>
              <w:rPr>
                <w:rFonts w:asciiTheme="minorHAnsi" w:eastAsia="Times New Roman" w:hAnsiTheme="minorHAnsi" w:cstheme="minorHAnsi"/>
                <w:color w:val="000000"/>
                <w:sz w:val="20"/>
                <w:szCs w:val="20"/>
                <w:vertAlign w:val="superscript"/>
                <w:lang w:eastAsia="da-DK"/>
              </w:rPr>
            </w:pPr>
            <w:r w:rsidRPr="00CC7962">
              <w:rPr>
                <w:rFonts w:asciiTheme="minorHAnsi" w:eastAsia="Times New Roman" w:hAnsiTheme="minorHAnsi" w:cstheme="minorHAnsi"/>
                <w:color w:val="000000"/>
                <w:sz w:val="20"/>
                <w:szCs w:val="20"/>
                <w:lang w:val="en-US" w:eastAsia="da-DK"/>
              </w:rPr>
              <w:t>Living with children</w:t>
            </w:r>
            <w:r w:rsidR="00B861F0" w:rsidRPr="00CC7962">
              <w:rPr>
                <w:rFonts w:asciiTheme="minorHAnsi" w:eastAsia="Times New Roman" w:hAnsiTheme="minorHAnsi" w:cstheme="minorHAnsi"/>
                <w:color w:val="000000"/>
                <w:sz w:val="20"/>
                <w:szCs w:val="20"/>
                <w:vertAlign w:val="superscript"/>
                <w:lang w:val="en-US" w:eastAsia="da-DK"/>
              </w:rPr>
              <w:t>c</w:t>
            </w:r>
          </w:p>
        </w:tc>
        <w:tc>
          <w:tcPr>
            <w:tcW w:w="1701" w:type="dxa"/>
            <w:noWrap/>
            <w:hideMark/>
          </w:tcPr>
          <w:p w14:paraId="1944765C" w14:textId="1C2AAADF" w:rsidR="00B371E5" w:rsidRPr="00CC7962" w:rsidRDefault="000125D8" w:rsidP="00CD16A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eastAsia="da-DK"/>
              </w:rPr>
              <w:t>223(11.2)</w:t>
            </w:r>
          </w:p>
        </w:tc>
        <w:tc>
          <w:tcPr>
            <w:tcW w:w="1701" w:type="dxa"/>
            <w:noWrap/>
            <w:hideMark/>
          </w:tcPr>
          <w:p w14:paraId="727D605D" w14:textId="78EB9AD1" w:rsidR="00B371E5" w:rsidRPr="00CC7962" w:rsidRDefault="00104D7A" w:rsidP="00CD16A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eastAsia="da-DK"/>
              </w:rPr>
              <w:t>95(13.2)</w:t>
            </w:r>
          </w:p>
        </w:tc>
        <w:tc>
          <w:tcPr>
            <w:tcW w:w="2268" w:type="dxa"/>
            <w:noWrap/>
            <w:hideMark/>
          </w:tcPr>
          <w:p w14:paraId="4EE6D1C9" w14:textId="6C4FCA01" w:rsidR="00B371E5" w:rsidRPr="00CC7962" w:rsidRDefault="00572760" w:rsidP="00CD16A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eastAsia="da-DK"/>
              </w:rPr>
              <w:t>1323(12.7)</w:t>
            </w:r>
          </w:p>
        </w:tc>
        <w:tc>
          <w:tcPr>
            <w:tcW w:w="1701" w:type="dxa"/>
            <w:noWrap/>
            <w:hideMark/>
          </w:tcPr>
          <w:p w14:paraId="080AEB8F" w14:textId="55AB6471" w:rsidR="00B371E5" w:rsidRPr="00CC7962" w:rsidRDefault="00FD3B4A" w:rsidP="00CD16A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eastAsia="da-DK"/>
              </w:rPr>
              <w:t>1275(15.5)</w:t>
            </w:r>
          </w:p>
        </w:tc>
        <w:tc>
          <w:tcPr>
            <w:tcW w:w="1701" w:type="dxa"/>
            <w:noWrap/>
            <w:hideMark/>
          </w:tcPr>
          <w:p w14:paraId="25FB70C4" w14:textId="181D0EC1" w:rsidR="00B371E5" w:rsidRPr="00CC7962" w:rsidRDefault="00FC0A26" w:rsidP="00CD16A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eastAsia="da-DK"/>
              </w:rPr>
              <w:t>2916(13.7)</w:t>
            </w:r>
            <w:r w:rsidR="00D64C61" w:rsidRPr="0098775C">
              <w:rPr>
                <w:rFonts w:eastAsia="Times New Roman" w:cstheme="minorHAnsi"/>
                <w:color w:val="000000"/>
                <w:sz w:val="20"/>
                <w:szCs w:val="20"/>
                <w:vertAlign w:val="superscript"/>
                <w:lang w:eastAsia="da-DK"/>
              </w:rPr>
              <w:t>***</w:t>
            </w:r>
          </w:p>
        </w:tc>
        <w:tc>
          <w:tcPr>
            <w:tcW w:w="1701" w:type="dxa"/>
          </w:tcPr>
          <w:p w14:paraId="46F542B7" w14:textId="416D37F2" w:rsidR="00B371E5" w:rsidRPr="00CC7962" w:rsidRDefault="005F29EF" w:rsidP="00CD16A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US" w:eastAsia="da-DK"/>
              </w:rPr>
            </w:pPr>
            <w:r w:rsidRPr="00CC7962">
              <w:rPr>
                <w:rFonts w:eastAsia="Times New Roman" w:cstheme="minorHAnsi"/>
                <w:color w:val="000000"/>
                <w:sz w:val="20"/>
                <w:szCs w:val="20"/>
                <w:lang w:val="en-US" w:eastAsia="da-DK"/>
              </w:rPr>
              <w:t>113(6.7)</w:t>
            </w:r>
          </w:p>
        </w:tc>
      </w:tr>
      <w:tr w:rsidR="0083429B" w:rsidRPr="00CC7962" w14:paraId="7A9FE53A" w14:textId="4A0D4B1C" w:rsidTr="0083429B">
        <w:trPr>
          <w:trHeight w:val="315"/>
        </w:trPr>
        <w:tc>
          <w:tcPr>
            <w:cnfStyle w:val="001000000000" w:firstRow="0" w:lastRow="0" w:firstColumn="1" w:lastColumn="0" w:oddVBand="0" w:evenVBand="0" w:oddHBand="0" w:evenHBand="0" w:firstRowFirstColumn="0" w:firstRowLastColumn="0" w:lastRowFirstColumn="0" w:lastRowLastColumn="0"/>
            <w:tcW w:w="2691" w:type="dxa"/>
            <w:noWrap/>
            <w:hideMark/>
          </w:tcPr>
          <w:p w14:paraId="40F3684F" w14:textId="77777777" w:rsidR="00B371E5" w:rsidRPr="00CC7962" w:rsidRDefault="00B371E5" w:rsidP="00CD16A3">
            <w:pPr>
              <w:jc w:val="center"/>
              <w:rPr>
                <w:rFonts w:asciiTheme="minorHAnsi" w:eastAsia="Times New Roman" w:hAnsiTheme="minorHAnsi" w:cstheme="minorHAnsi"/>
                <w:b/>
                <w:bCs/>
                <w:color w:val="000000"/>
                <w:sz w:val="20"/>
                <w:szCs w:val="20"/>
                <w:lang w:eastAsia="da-DK"/>
              </w:rPr>
            </w:pPr>
            <w:r w:rsidRPr="00CC7962">
              <w:rPr>
                <w:rFonts w:asciiTheme="minorHAnsi" w:eastAsia="Times New Roman" w:hAnsiTheme="minorHAnsi" w:cstheme="minorHAnsi"/>
                <w:b/>
                <w:bCs/>
                <w:color w:val="000000"/>
                <w:sz w:val="20"/>
                <w:szCs w:val="20"/>
                <w:lang w:val="en-US" w:eastAsia="da-DK"/>
              </w:rPr>
              <w:t>Measures of year 0-2</w:t>
            </w:r>
          </w:p>
        </w:tc>
        <w:tc>
          <w:tcPr>
            <w:tcW w:w="1701" w:type="dxa"/>
            <w:noWrap/>
            <w:hideMark/>
          </w:tcPr>
          <w:p w14:paraId="54F56B5A" w14:textId="77777777" w:rsidR="00B371E5" w:rsidRPr="00CC7962" w:rsidRDefault="00B371E5" w:rsidP="00CD16A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w:t>
            </w:r>
          </w:p>
        </w:tc>
        <w:tc>
          <w:tcPr>
            <w:tcW w:w="1701" w:type="dxa"/>
            <w:noWrap/>
            <w:hideMark/>
          </w:tcPr>
          <w:p w14:paraId="66242E90" w14:textId="77777777" w:rsidR="00B371E5" w:rsidRPr="00CC7962" w:rsidRDefault="00B371E5" w:rsidP="00CD16A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w:t>
            </w:r>
          </w:p>
        </w:tc>
        <w:tc>
          <w:tcPr>
            <w:tcW w:w="2268" w:type="dxa"/>
            <w:noWrap/>
            <w:hideMark/>
          </w:tcPr>
          <w:p w14:paraId="151B4679" w14:textId="77777777" w:rsidR="00B371E5" w:rsidRPr="00CC7962" w:rsidRDefault="00B371E5" w:rsidP="00CD16A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w:t>
            </w:r>
          </w:p>
        </w:tc>
        <w:tc>
          <w:tcPr>
            <w:tcW w:w="1701" w:type="dxa"/>
            <w:noWrap/>
            <w:hideMark/>
          </w:tcPr>
          <w:p w14:paraId="526B429C" w14:textId="77777777" w:rsidR="00B371E5" w:rsidRPr="00CC7962" w:rsidRDefault="00B371E5" w:rsidP="00CD16A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w:t>
            </w:r>
          </w:p>
        </w:tc>
        <w:tc>
          <w:tcPr>
            <w:tcW w:w="1701" w:type="dxa"/>
            <w:noWrap/>
            <w:hideMark/>
          </w:tcPr>
          <w:p w14:paraId="77E72C6A" w14:textId="7F354328" w:rsidR="00B371E5" w:rsidRPr="00CC7962" w:rsidRDefault="00B371E5" w:rsidP="00CD16A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w:t>
            </w:r>
          </w:p>
        </w:tc>
        <w:tc>
          <w:tcPr>
            <w:tcW w:w="1701" w:type="dxa"/>
          </w:tcPr>
          <w:p w14:paraId="7B0748D6" w14:textId="07A912DE" w:rsidR="00B371E5" w:rsidRPr="00CC7962" w:rsidRDefault="00B371E5" w:rsidP="00CD16A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en-US" w:eastAsia="da-DK"/>
              </w:rPr>
            </w:pPr>
          </w:p>
        </w:tc>
      </w:tr>
      <w:tr w:rsidR="0083429B" w:rsidRPr="00CC7962" w14:paraId="00AB23DD" w14:textId="61822783" w:rsidTr="0083429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691" w:type="dxa"/>
            <w:noWrap/>
            <w:hideMark/>
          </w:tcPr>
          <w:p w14:paraId="6329D2B0" w14:textId="77777777" w:rsidR="00B371E5" w:rsidRPr="00CC7962" w:rsidRDefault="00B371E5" w:rsidP="00CD16A3">
            <w:pPr>
              <w:rPr>
                <w:rFonts w:asciiTheme="minorHAnsi" w:eastAsia="Times New Roman" w:hAnsiTheme="minorHAnsi" w:cstheme="minorHAnsi"/>
                <w:color w:val="000000"/>
                <w:sz w:val="20"/>
                <w:szCs w:val="20"/>
                <w:lang w:eastAsia="da-DK"/>
              </w:rPr>
            </w:pPr>
            <w:r w:rsidRPr="00CC7962">
              <w:rPr>
                <w:rFonts w:asciiTheme="minorHAnsi" w:eastAsia="Times New Roman" w:hAnsiTheme="minorHAnsi" w:cstheme="minorHAnsi"/>
                <w:color w:val="000000"/>
                <w:sz w:val="20"/>
                <w:szCs w:val="20"/>
                <w:lang w:val="en-US" w:eastAsia="da-DK"/>
              </w:rPr>
              <w:t>No alcohol misuse</w:t>
            </w:r>
          </w:p>
        </w:tc>
        <w:tc>
          <w:tcPr>
            <w:tcW w:w="1701" w:type="dxa"/>
            <w:noWrap/>
            <w:hideMark/>
          </w:tcPr>
          <w:p w14:paraId="56848413" w14:textId="45BA5BF3" w:rsidR="00B371E5" w:rsidRPr="00CC7962" w:rsidRDefault="000125D8" w:rsidP="00CD16A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eastAsia="da-DK"/>
              </w:rPr>
              <w:t>1781(89.7)</w:t>
            </w:r>
          </w:p>
        </w:tc>
        <w:tc>
          <w:tcPr>
            <w:tcW w:w="1701" w:type="dxa"/>
            <w:noWrap/>
            <w:hideMark/>
          </w:tcPr>
          <w:p w14:paraId="34CBBA73" w14:textId="20BA2B51" w:rsidR="00B371E5" w:rsidRPr="00CC7962" w:rsidRDefault="009E38B9" w:rsidP="00CD16A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eastAsia="da-DK"/>
              </w:rPr>
              <w:t>625(86.7)</w:t>
            </w:r>
          </w:p>
        </w:tc>
        <w:tc>
          <w:tcPr>
            <w:tcW w:w="2268" w:type="dxa"/>
            <w:noWrap/>
            <w:hideMark/>
          </w:tcPr>
          <w:p w14:paraId="06BC96B0" w14:textId="3F56F3E6" w:rsidR="00B371E5" w:rsidRPr="00CC7962" w:rsidRDefault="00572760" w:rsidP="00CD16A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eastAsia="da-DK"/>
              </w:rPr>
              <w:t>9409(90.5)</w:t>
            </w:r>
          </w:p>
        </w:tc>
        <w:tc>
          <w:tcPr>
            <w:tcW w:w="1701" w:type="dxa"/>
            <w:noWrap/>
            <w:hideMark/>
          </w:tcPr>
          <w:p w14:paraId="0BED874D" w14:textId="5085239B" w:rsidR="00B371E5" w:rsidRPr="00CC7962" w:rsidRDefault="00E82211" w:rsidP="00CD16A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eastAsia="da-DK"/>
              </w:rPr>
              <w:t>7449(90.3)</w:t>
            </w:r>
          </w:p>
        </w:tc>
        <w:tc>
          <w:tcPr>
            <w:tcW w:w="1701" w:type="dxa"/>
            <w:noWrap/>
            <w:hideMark/>
          </w:tcPr>
          <w:p w14:paraId="326C52A4" w14:textId="71F7EB75" w:rsidR="00B371E5" w:rsidRPr="00CC7962" w:rsidRDefault="003E3ABB" w:rsidP="00CD16A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eastAsia="da-DK"/>
              </w:rPr>
              <w:t>19264(90.2)</w:t>
            </w:r>
            <w:r w:rsidR="00D64C61" w:rsidRPr="0098775C">
              <w:rPr>
                <w:rFonts w:eastAsia="Times New Roman" w:cstheme="minorHAnsi"/>
                <w:color w:val="000000"/>
                <w:sz w:val="20"/>
                <w:szCs w:val="20"/>
                <w:vertAlign w:val="superscript"/>
                <w:lang w:eastAsia="da-DK"/>
              </w:rPr>
              <w:t>**</w:t>
            </w:r>
          </w:p>
        </w:tc>
        <w:tc>
          <w:tcPr>
            <w:tcW w:w="1701" w:type="dxa"/>
          </w:tcPr>
          <w:p w14:paraId="5932AA79" w14:textId="3E6018ED" w:rsidR="00B371E5" w:rsidRPr="00CC7962" w:rsidRDefault="00455568" w:rsidP="00CD16A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US" w:eastAsia="da-DK"/>
              </w:rPr>
            </w:pPr>
            <w:r w:rsidRPr="00CC7962">
              <w:rPr>
                <w:rFonts w:eastAsia="Times New Roman" w:cstheme="minorHAnsi"/>
                <w:color w:val="000000"/>
                <w:sz w:val="20"/>
                <w:szCs w:val="20"/>
                <w:lang w:val="en-US" w:eastAsia="da-DK"/>
              </w:rPr>
              <w:t>1592(83.0)</w:t>
            </w:r>
          </w:p>
        </w:tc>
      </w:tr>
      <w:tr w:rsidR="0083429B" w:rsidRPr="00CC7962" w14:paraId="74047278" w14:textId="07C2D4A7" w:rsidTr="0083429B">
        <w:trPr>
          <w:trHeight w:val="315"/>
        </w:trPr>
        <w:tc>
          <w:tcPr>
            <w:cnfStyle w:val="001000000000" w:firstRow="0" w:lastRow="0" w:firstColumn="1" w:lastColumn="0" w:oddVBand="0" w:evenVBand="0" w:oddHBand="0" w:evenHBand="0" w:firstRowFirstColumn="0" w:firstRowLastColumn="0" w:lastRowFirstColumn="0" w:lastRowLastColumn="0"/>
            <w:tcW w:w="2691" w:type="dxa"/>
            <w:noWrap/>
            <w:hideMark/>
          </w:tcPr>
          <w:p w14:paraId="408B974C" w14:textId="77777777" w:rsidR="00B371E5" w:rsidRPr="00CC7962" w:rsidRDefault="00B371E5" w:rsidP="00CD16A3">
            <w:pPr>
              <w:rPr>
                <w:rFonts w:asciiTheme="minorHAnsi" w:eastAsia="Times New Roman" w:hAnsiTheme="minorHAnsi" w:cstheme="minorHAnsi"/>
                <w:color w:val="000000"/>
                <w:sz w:val="20"/>
                <w:szCs w:val="20"/>
                <w:lang w:eastAsia="da-DK"/>
              </w:rPr>
            </w:pPr>
            <w:r w:rsidRPr="00CC7962">
              <w:rPr>
                <w:rFonts w:asciiTheme="minorHAnsi" w:eastAsia="Times New Roman" w:hAnsiTheme="minorHAnsi" w:cstheme="minorHAnsi"/>
                <w:color w:val="000000"/>
                <w:sz w:val="20"/>
                <w:szCs w:val="20"/>
                <w:lang w:val="en-US" w:eastAsia="da-DK"/>
              </w:rPr>
              <w:t>No substance misuse</w:t>
            </w:r>
          </w:p>
        </w:tc>
        <w:tc>
          <w:tcPr>
            <w:tcW w:w="1701" w:type="dxa"/>
            <w:noWrap/>
            <w:hideMark/>
          </w:tcPr>
          <w:p w14:paraId="4638196C" w14:textId="463B64CB" w:rsidR="00B371E5" w:rsidRPr="00CC7962" w:rsidRDefault="000125D8" w:rsidP="00CD16A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eastAsia="da-DK"/>
              </w:rPr>
              <w:t>1776(89.5)</w:t>
            </w:r>
          </w:p>
        </w:tc>
        <w:tc>
          <w:tcPr>
            <w:tcW w:w="1701" w:type="dxa"/>
            <w:noWrap/>
            <w:hideMark/>
          </w:tcPr>
          <w:p w14:paraId="71342F3B" w14:textId="442B4457" w:rsidR="00B371E5" w:rsidRPr="00CC7962" w:rsidRDefault="009E38B9" w:rsidP="00CD16A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eastAsia="da-DK"/>
              </w:rPr>
              <w:t>605(83.9)</w:t>
            </w:r>
          </w:p>
        </w:tc>
        <w:tc>
          <w:tcPr>
            <w:tcW w:w="2268" w:type="dxa"/>
            <w:noWrap/>
            <w:hideMark/>
          </w:tcPr>
          <w:p w14:paraId="7A04D2F5" w14:textId="2242E475" w:rsidR="00B371E5" w:rsidRPr="00CC7962" w:rsidRDefault="00572760" w:rsidP="00CD16A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eastAsia="da-DK"/>
              </w:rPr>
              <w:t>8843(85.1)</w:t>
            </w:r>
          </w:p>
        </w:tc>
        <w:tc>
          <w:tcPr>
            <w:tcW w:w="1701" w:type="dxa"/>
            <w:noWrap/>
            <w:hideMark/>
          </w:tcPr>
          <w:p w14:paraId="261DE9D5" w14:textId="26A6CCFB" w:rsidR="00B371E5" w:rsidRPr="00CC7962" w:rsidRDefault="00E82211" w:rsidP="00CD16A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eastAsia="da-DK"/>
              </w:rPr>
              <w:t>6976(84.5)</w:t>
            </w:r>
          </w:p>
        </w:tc>
        <w:tc>
          <w:tcPr>
            <w:tcW w:w="1701" w:type="dxa"/>
            <w:noWrap/>
            <w:hideMark/>
          </w:tcPr>
          <w:p w14:paraId="64A04859" w14:textId="27583DB4" w:rsidR="00B371E5" w:rsidRPr="00CC7962" w:rsidRDefault="003E3ABB" w:rsidP="00CD16A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eastAsia="da-DK"/>
              </w:rPr>
              <w:t>18200(85.2)</w:t>
            </w:r>
            <w:r w:rsidR="00D64C61" w:rsidRPr="0098775C">
              <w:rPr>
                <w:rFonts w:eastAsia="Times New Roman" w:cstheme="minorHAnsi"/>
                <w:color w:val="000000"/>
                <w:sz w:val="20"/>
                <w:szCs w:val="20"/>
                <w:vertAlign w:val="superscript"/>
                <w:lang w:eastAsia="da-DK"/>
              </w:rPr>
              <w:t>***</w:t>
            </w:r>
          </w:p>
        </w:tc>
        <w:tc>
          <w:tcPr>
            <w:tcW w:w="1701" w:type="dxa"/>
          </w:tcPr>
          <w:p w14:paraId="5864C556" w14:textId="74640E88" w:rsidR="00B371E5" w:rsidRPr="00CC7962" w:rsidRDefault="00455568" w:rsidP="00CD16A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en-US" w:eastAsia="da-DK"/>
              </w:rPr>
            </w:pPr>
            <w:r w:rsidRPr="00CC7962">
              <w:rPr>
                <w:rFonts w:eastAsia="Times New Roman" w:cstheme="minorHAnsi"/>
                <w:color w:val="000000"/>
                <w:sz w:val="20"/>
                <w:szCs w:val="20"/>
                <w:lang w:val="en-US" w:eastAsia="da-DK"/>
              </w:rPr>
              <w:t>1399(73.0)</w:t>
            </w:r>
          </w:p>
        </w:tc>
      </w:tr>
    </w:tbl>
    <w:p w14:paraId="29518E17" w14:textId="4D9B2B2A" w:rsidR="00566603" w:rsidRDefault="0008664E" w:rsidP="00E07F38">
      <w:pPr>
        <w:spacing w:line="240" w:lineRule="auto"/>
        <w:rPr>
          <w:rFonts w:cstheme="minorHAnsi"/>
          <w:sz w:val="16"/>
          <w:szCs w:val="16"/>
          <w:lang w:val="en-US"/>
        </w:rPr>
      </w:pPr>
      <w:r>
        <w:rPr>
          <w:rFonts w:cstheme="minorHAnsi"/>
          <w:sz w:val="16"/>
          <w:szCs w:val="16"/>
          <w:lang w:val="en-US"/>
        </w:rPr>
        <w:t>Note: Statistical</w:t>
      </w:r>
      <w:r w:rsidR="00566603">
        <w:rPr>
          <w:rFonts w:cstheme="minorHAnsi"/>
          <w:sz w:val="16"/>
          <w:szCs w:val="16"/>
          <w:lang w:val="en-US"/>
        </w:rPr>
        <w:t xml:space="preserve"> tests for baseline differences between groups were performed. Chi-square tests were used for dichotomous variables and </w:t>
      </w:r>
      <w:r w:rsidR="00786F1D">
        <w:rPr>
          <w:rFonts w:cstheme="minorHAnsi"/>
          <w:sz w:val="16"/>
          <w:szCs w:val="16"/>
          <w:lang w:val="en-US"/>
        </w:rPr>
        <w:t>Kruskal Wallis tests were used for medians.</w:t>
      </w:r>
    </w:p>
    <w:p w14:paraId="2A19C923" w14:textId="3BED6DC9" w:rsidR="00786F1D" w:rsidRPr="0098775C" w:rsidRDefault="00786F1D" w:rsidP="00E07F38">
      <w:pPr>
        <w:spacing w:line="240" w:lineRule="auto"/>
        <w:rPr>
          <w:rFonts w:cstheme="minorHAnsi"/>
          <w:sz w:val="16"/>
          <w:szCs w:val="16"/>
          <w:lang w:val="en-US"/>
        </w:rPr>
      </w:pPr>
      <w:r>
        <w:rPr>
          <w:rFonts w:cstheme="minorHAnsi"/>
          <w:sz w:val="16"/>
          <w:szCs w:val="16"/>
          <w:lang w:val="en-US"/>
        </w:rPr>
        <w:t>*p value</w:t>
      </w:r>
      <w:r w:rsidRPr="00786F1D">
        <w:rPr>
          <w:rFonts w:cstheme="minorHAnsi"/>
          <w:sz w:val="16"/>
          <w:szCs w:val="16"/>
          <w:lang w:val="en-US"/>
        </w:rPr>
        <w:t xml:space="preserve"> </w:t>
      </w:r>
      <w:r w:rsidRPr="0098775C">
        <w:rPr>
          <w:rFonts w:cstheme="minorHAnsi"/>
          <w:color w:val="000000"/>
          <w:sz w:val="16"/>
          <w:szCs w:val="16"/>
          <w:lang w:val="en-US"/>
        </w:rPr>
        <w:t>≤ 0.05, **</w:t>
      </w:r>
      <w:r w:rsidRPr="00786F1D">
        <w:rPr>
          <w:rFonts w:cstheme="minorHAnsi"/>
          <w:sz w:val="16"/>
          <w:szCs w:val="16"/>
          <w:lang w:val="en-US"/>
        </w:rPr>
        <w:t xml:space="preserve"> </w:t>
      </w:r>
      <w:r>
        <w:rPr>
          <w:rFonts w:cstheme="minorHAnsi"/>
          <w:sz w:val="16"/>
          <w:szCs w:val="16"/>
          <w:lang w:val="en-US"/>
        </w:rPr>
        <w:t>p value</w:t>
      </w:r>
      <w:r w:rsidRPr="00786F1D">
        <w:rPr>
          <w:rFonts w:cstheme="minorHAnsi"/>
          <w:sz w:val="16"/>
          <w:szCs w:val="16"/>
          <w:lang w:val="en-US"/>
        </w:rPr>
        <w:t xml:space="preserve"> </w:t>
      </w:r>
      <w:r w:rsidRPr="0098775C">
        <w:rPr>
          <w:rFonts w:cstheme="minorHAnsi"/>
          <w:color w:val="000000"/>
          <w:sz w:val="16"/>
          <w:szCs w:val="16"/>
          <w:lang w:val="en-US"/>
        </w:rPr>
        <w:t>≤ 0.01</w:t>
      </w:r>
      <w:r>
        <w:rPr>
          <w:rFonts w:cstheme="minorHAnsi"/>
          <w:color w:val="000000"/>
          <w:sz w:val="16"/>
          <w:szCs w:val="16"/>
          <w:lang w:val="en-US"/>
        </w:rPr>
        <w:t xml:space="preserve"> and ***</w:t>
      </w:r>
      <w:r>
        <w:rPr>
          <w:rFonts w:cstheme="minorHAnsi"/>
          <w:sz w:val="16"/>
          <w:szCs w:val="16"/>
          <w:lang w:val="en-US"/>
        </w:rPr>
        <w:t>p value</w:t>
      </w:r>
      <w:r w:rsidRPr="00786F1D">
        <w:rPr>
          <w:rFonts w:cstheme="minorHAnsi"/>
          <w:sz w:val="16"/>
          <w:szCs w:val="16"/>
          <w:lang w:val="en-US"/>
        </w:rPr>
        <w:t xml:space="preserve"> </w:t>
      </w:r>
      <w:r w:rsidRPr="0098775C">
        <w:rPr>
          <w:rFonts w:cstheme="minorHAnsi"/>
          <w:color w:val="000000"/>
          <w:sz w:val="16"/>
          <w:szCs w:val="16"/>
          <w:lang w:val="en-US"/>
        </w:rPr>
        <w:t>≤ 0.0</w:t>
      </w:r>
      <w:r>
        <w:rPr>
          <w:rFonts w:cstheme="minorHAnsi"/>
          <w:color w:val="000000"/>
          <w:sz w:val="16"/>
          <w:szCs w:val="16"/>
          <w:lang w:val="en-US"/>
        </w:rPr>
        <w:t>01</w:t>
      </w:r>
    </w:p>
    <w:p w14:paraId="7E4D5EC0" w14:textId="6750FEF3" w:rsidR="005F29EF" w:rsidRDefault="00B861F0" w:rsidP="00E07F38">
      <w:pPr>
        <w:spacing w:line="240" w:lineRule="auto"/>
        <w:rPr>
          <w:rFonts w:cstheme="minorHAnsi"/>
          <w:sz w:val="16"/>
          <w:szCs w:val="16"/>
          <w:lang w:val="en-US"/>
        </w:rPr>
      </w:pPr>
      <w:r w:rsidRPr="00CC7962">
        <w:rPr>
          <w:rFonts w:cstheme="minorHAnsi"/>
          <w:sz w:val="16"/>
          <w:szCs w:val="16"/>
          <w:vertAlign w:val="superscript"/>
          <w:lang w:val="en-US"/>
        </w:rPr>
        <w:t xml:space="preserve">a </w:t>
      </w:r>
      <w:r w:rsidR="0055168B" w:rsidRPr="00CC7962">
        <w:rPr>
          <w:rFonts w:cstheme="minorHAnsi"/>
          <w:sz w:val="16"/>
          <w:szCs w:val="16"/>
          <w:lang w:val="en-US"/>
        </w:rPr>
        <w:t xml:space="preserve">4.4% missing, </w:t>
      </w:r>
      <w:r w:rsidRPr="00CC7962">
        <w:rPr>
          <w:rFonts w:cstheme="minorHAnsi"/>
          <w:sz w:val="16"/>
          <w:szCs w:val="16"/>
          <w:vertAlign w:val="superscript"/>
          <w:lang w:val="en-US"/>
        </w:rPr>
        <w:t xml:space="preserve">b </w:t>
      </w:r>
      <w:r w:rsidR="001C44E6" w:rsidRPr="00CC7962">
        <w:rPr>
          <w:rFonts w:cstheme="minorHAnsi"/>
          <w:sz w:val="16"/>
          <w:szCs w:val="16"/>
          <w:lang w:val="en-US"/>
        </w:rPr>
        <w:t xml:space="preserve">0.1% missing, </w:t>
      </w:r>
      <w:r w:rsidRPr="00CC7962">
        <w:rPr>
          <w:rFonts w:cstheme="minorHAnsi"/>
          <w:sz w:val="16"/>
          <w:szCs w:val="16"/>
          <w:vertAlign w:val="superscript"/>
          <w:lang w:val="en-US"/>
        </w:rPr>
        <w:t xml:space="preserve">c </w:t>
      </w:r>
      <w:r w:rsidR="0055168B" w:rsidRPr="00CC7962">
        <w:rPr>
          <w:rFonts w:cstheme="minorHAnsi"/>
          <w:sz w:val="16"/>
          <w:szCs w:val="16"/>
          <w:lang w:val="en-US"/>
        </w:rPr>
        <w:t>0.2% missing</w:t>
      </w:r>
      <w:r w:rsidR="00FC0A26" w:rsidRPr="00CC7962">
        <w:rPr>
          <w:rFonts w:cstheme="minorHAnsi"/>
          <w:sz w:val="16"/>
          <w:szCs w:val="16"/>
          <w:lang w:val="en-US"/>
        </w:rPr>
        <w:t xml:space="preserve">, </w:t>
      </w:r>
      <w:r w:rsidRPr="00CC7962">
        <w:rPr>
          <w:rFonts w:cstheme="minorHAnsi"/>
          <w:sz w:val="16"/>
          <w:szCs w:val="16"/>
          <w:vertAlign w:val="superscript"/>
          <w:lang w:val="en-US"/>
        </w:rPr>
        <w:t>d</w:t>
      </w:r>
      <w:r w:rsidR="00474F08" w:rsidRPr="00CC7962">
        <w:rPr>
          <w:rFonts w:cstheme="minorHAnsi"/>
          <w:sz w:val="16"/>
          <w:szCs w:val="16"/>
          <w:lang w:val="en-US"/>
        </w:rPr>
        <w:t xml:space="preserve"> Missing in lost to follow-up variables e</w:t>
      </w:r>
      <w:r w:rsidR="00D107B1" w:rsidRPr="00CC7962">
        <w:rPr>
          <w:rFonts w:cstheme="minorHAnsi"/>
          <w:sz w:val="16"/>
          <w:szCs w:val="16"/>
          <w:lang w:val="en-US"/>
        </w:rPr>
        <w:t xml:space="preserve">ducation (22.6% missing), </w:t>
      </w:r>
      <w:r w:rsidR="000B0D52" w:rsidRPr="00CC7962">
        <w:rPr>
          <w:rFonts w:cstheme="minorHAnsi"/>
          <w:sz w:val="16"/>
          <w:szCs w:val="16"/>
          <w:lang w:val="en-US"/>
        </w:rPr>
        <w:t>employment 0.2% missing, living with partner (12.0% missing) and living with children (12.0% missing)</w:t>
      </w:r>
    </w:p>
    <w:p w14:paraId="2F6B16E8" w14:textId="43672707" w:rsidR="00566603" w:rsidRPr="00CC7962" w:rsidRDefault="00566603" w:rsidP="00E07F38">
      <w:pPr>
        <w:spacing w:line="240" w:lineRule="auto"/>
        <w:rPr>
          <w:rFonts w:cstheme="minorHAnsi"/>
          <w:sz w:val="16"/>
          <w:szCs w:val="16"/>
          <w:lang w:val="en-US"/>
        </w:rPr>
      </w:pPr>
    </w:p>
    <w:p w14:paraId="0B95058E" w14:textId="77777777" w:rsidR="002B0848" w:rsidRPr="00E07F38" w:rsidRDefault="002B0848" w:rsidP="00E07F38">
      <w:pPr>
        <w:spacing w:line="240" w:lineRule="auto"/>
        <w:rPr>
          <w:rFonts w:ascii="Times New Roman" w:hAnsi="Times New Roman" w:cs="Times New Roman"/>
          <w:sz w:val="20"/>
          <w:szCs w:val="20"/>
          <w:lang w:val="en-US"/>
        </w:rPr>
      </w:pPr>
    </w:p>
    <w:p w14:paraId="410E2B80" w14:textId="63D01C8B" w:rsidR="004332EA" w:rsidRPr="00CC7962" w:rsidRDefault="001F4ED0" w:rsidP="00E07F38">
      <w:pPr>
        <w:spacing w:line="240" w:lineRule="auto"/>
        <w:rPr>
          <w:rFonts w:ascii="Times New Roman" w:hAnsi="Times New Roman" w:cs="Times New Roman"/>
          <w:b/>
          <w:bCs/>
          <w:sz w:val="24"/>
          <w:szCs w:val="24"/>
          <w:lang w:val="en-US"/>
        </w:rPr>
      </w:pPr>
      <w:r w:rsidRPr="00CC7962">
        <w:rPr>
          <w:rFonts w:ascii="Times New Roman" w:hAnsi="Times New Roman" w:cs="Times New Roman"/>
          <w:b/>
          <w:bCs/>
          <w:sz w:val="24"/>
          <w:szCs w:val="24"/>
          <w:lang w:val="en-US"/>
        </w:rPr>
        <w:t xml:space="preserve">Table </w:t>
      </w:r>
      <w:r w:rsidR="00CC7962">
        <w:rPr>
          <w:rFonts w:ascii="Times New Roman" w:hAnsi="Times New Roman" w:cs="Times New Roman"/>
          <w:b/>
          <w:bCs/>
          <w:sz w:val="24"/>
          <w:szCs w:val="24"/>
          <w:lang w:val="en-US"/>
        </w:rPr>
        <w:t>S</w:t>
      </w:r>
      <w:r w:rsidR="0060399C" w:rsidRPr="00CC7962">
        <w:rPr>
          <w:rFonts w:ascii="Times New Roman" w:hAnsi="Times New Roman" w:cs="Times New Roman"/>
          <w:b/>
          <w:bCs/>
          <w:sz w:val="24"/>
          <w:szCs w:val="24"/>
          <w:lang w:val="en-US"/>
        </w:rPr>
        <w:t>2</w:t>
      </w:r>
      <w:r w:rsidR="004332EA" w:rsidRPr="00CC7962">
        <w:rPr>
          <w:rFonts w:ascii="Times New Roman" w:hAnsi="Times New Roman" w:cs="Times New Roman"/>
          <w:b/>
          <w:bCs/>
          <w:sz w:val="24"/>
          <w:szCs w:val="24"/>
          <w:lang w:val="en-US"/>
        </w:rPr>
        <w:t xml:space="preserve">. </w:t>
      </w:r>
      <w:r w:rsidR="00C211F0" w:rsidRPr="00CC7962">
        <w:rPr>
          <w:rFonts w:ascii="Times New Roman" w:hAnsi="Times New Roman" w:cs="Times New Roman"/>
          <w:b/>
          <w:bCs/>
          <w:sz w:val="24"/>
          <w:szCs w:val="24"/>
          <w:lang w:val="en-US"/>
        </w:rPr>
        <w:t>Sensitivity analyses of e</w:t>
      </w:r>
      <w:r w:rsidR="004332EA" w:rsidRPr="00CC7962">
        <w:rPr>
          <w:rFonts w:ascii="Times New Roman" w:hAnsi="Times New Roman" w:cs="Times New Roman"/>
          <w:b/>
          <w:bCs/>
          <w:sz w:val="24"/>
          <w:szCs w:val="24"/>
          <w:lang w:val="en-US"/>
        </w:rPr>
        <w:t xml:space="preserve">mployment year five to six </w:t>
      </w:r>
      <w:r w:rsidR="00C211F0" w:rsidRPr="00CC7962">
        <w:rPr>
          <w:rFonts w:ascii="Times New Roman" w:hAnsi="Times New Roman" w:cs="Times New Roman"/>
          <w:b/>
          <w:bCs/>
          <w:sz w:val="24"/>
          <w:szCs w:val="24"/>
          <w:lang w:val="en-US"/>
        </w:rPr>
        <w:t>using data from</w:t>
      </w:r>
      <w:r w:rsidR="004332EA" w:rsidRPr="00CC7962">
        <w:rPr>
          <w:rFonts w:ascii="Times New Roman" w:hAnsi="Times New Roman" w:cs="Times New Roman"/>
          <w:b/>
          <w:bCs/>
          <w:sz w:val="24"/>
          <w:szCs w:val="24"/>
          <w:lang w:val="en-US"/>
        </w:rPr>
        <w:t xml:space="preserve"> DREAM</w:t>
      </w:r>
    </w:p>
    <w:tbl>
      <w:tblPr>
        <w:tblStyle w:val="Listetabel7-farverig-farve3"/>
        <w:tblW w:w="5170" w:type="pct"/>
        <w:tblLayout w:type="fixed"/>
        <w:tblLook w:val="04A0" w:firstRow="1" w:lastRow="0" w:firstColumn="1" w:lastColumn="0" w:noHBand="0" w:noVBand="1"/>
      </w:tblPr>
      <w:tblGrid>
        <w:gridCol w:w="2269"/>
        <w:gridCol w:w="1841"/>
        <w:gridCol w:w="709"/>
        <w:gridCol w:w="1134"/>
        <w:gridCol w:w="992"/>
        <w:gridCol w:w="709"/>
        <w:gridCol w:w="1134"/>
        <w:gridCol w:w="992"/>
        <w:gridCol w:w="709"/>
        <w:gridCol w:w="1275"/>
        <w:gridCol w:w="995"/>
        <w:gridCol w:w="1134"/>
      </w:tblGrid>
      <w:tr w:rsidR="00916546" w:rsidRPr="00CC7962" w14:paraId="653900B9" w14:textId="77777777" w:rsidTr="00916546">
        <w:trPr>
          <w:cnfStyle w:val="100000000000" w:firstRow="1" w:lastRow="0" w:firstColumn="0" w:lastColumn="0" w:oddVBand="0" w:evenVBand="0" w:oddHBand="0" w:evenHBand="0" w:firstRowFirstColumn="0" w:firstRowLastColumn="0" w:lastRowFirstColumn="0" w:lastRowLastColumn="0"/>
          <w:trHeight w:val="509"/>
        </w:trPr>
        <w:tc>
          <w:tcPr>
            <w:cnfStyle w:val="001000000100" w:firstRow="0" w:lastRow="0" w:firstColumn="1" w:lastColumn="0" w:oddVBand="0" w:evenVBand="0" w:oddHBand="0" w:evenHBand="0" w:firstRowFirstColumn="1" w:firstRowLastColumn="0" w:lastRowFirstColumn="0" w:lastRowLastColumn="0"/>
            <w:tcW w:w="817" w:type="pct"/>
            <w:noWrap/>
            <w:hideMark/>
          </w:tcPr>
          <w:p w14:paraId="42BCDA11" w14:textId="77777777" w:rsidR="00916546" w:rsidRPr="00CC7962" w:rsidRDefault="00916546" w:rsidP="00916546">
            <w:pPr>
              <w:jc w:val="center"/>
              <w:rPr>
                <w:rFonts w:asciiTheme="minorHAnsi" w:eastAsia="Times New Roman" w:hAnsiTheme="minorHAnsi" w:cstheme="minorHAnsi"/>
                <w:b/>
                <w:bCs/>
                <w:color w:val="000000"/>
                <w:sz w:val="20"/>
                <w:szCs w:val="20"/>
                <w:lang w:eastAsia="da-DK"/>
              </w:rPr>
            </w:pPr>
            <w:r w:rsidRPr="00CC7962">
              <w:rPr>
                <w:rFonts w:asciiTheme="minorHAnsi" w:eastAsia="Times New Roman" w:hAnsiTheme="minorHAnsi" w:cstheme="minorHAnsi"/>
                <w:b/>
                <w:bCs/>
                <w:color w:val="000000"/>
                <w:sz w:val="20"/>
                <w:szCs w:val="20"/>
                <w:lang w:val="en-US" w:eastAsia="da-DK"/>
              </w:rPr>
              <w:t>DREAM database measured year 6</w:t>
            </w:r>
          </w:p>
        </w:tc>
        <w:tc>
          <w:tcPr>
            <w:tcW w:w="663" w:type="pct"/>
            <w:noWrap/>
            <w:hideMark/>
          </w:tcPr>
          <w:p w14:paraId="62069936" w14:textId="77777777" w:rsidR="00916546" w:rsidRPr="00CC7962" w:rsidRDefault="00916546" w:rsidP="00916546">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n-US" w:eastAsia="da-DK"/>
              </w:rPr>
            </w:pPr>
            <w:r w:rsidRPr="00CC7962">
              <w:rPr>
                <w:rFonts w:asciiTheme="minorHAnsi" w:eastAsia="Times New Roman" w:hAnsiTheme="minorHAnsi" w:cstheme="minorHAnsi"/>
                <w:color w:val="000000"/>
                <w:sz w:val="20"/>
                <w:szCs w:val="20"/>
                <w:lang w:val="en-US" w:eastAsia="da-DK"/>
              </w:rPr>
              <w:t>AP 1 (Continuous AP)</w:t>
            </w:r>
          </w:p>
          <w:p w14:paraId="3230A10F" w14:textId="77777777" w:rsidR="00916546" w:rsidRPr="00CC7962" w:rsidRDefault="00916546" w:rsidP="00916546">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n-US" w:eastAsia="da-DK"/>
              </w:rPr>
            </w:pPr>
            <w:r w:rsidRPr="00CC7962">
              <w:rPr>
                <w:rFonts w:asciiTheme="minorHAnsi" w:eastAsia="Times New Roman" w:hAnsiTheme="minorHAnsi" w:cstheme="minorHAnsi"/>
                <w:color w:val="000000"/>
                <w:sz w:val="20"/>
                <w:szCs w:val="20"/>
                <w:lang w:val="en-US" w:eastAsia="da-DK"/>
              </w:rPr>
              <w:t>n=1179</w:t>
            </w:r>
          </w:p>
        </w:tc>
        <w:tc>
          <w:tcPr>
            <w:tcW w:w="1020" w:type="pct"/>
            <w:gridSpan w:val="3"/>
            <w:noWrap/>
            <w:hideMark/>
          </w:tcPr>
          <w:p w14:paraId="0E9F7A45" w14:textId="77777777" w:rsidR="00916546" w:rsidRPr="00CC7962" w:rsidRDefault="00916546" w:rsidP="00916546">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da-DK"/>
              </w:rPr>
            </w:pPr>
            <w:r w:rsidRPr="00CC7962">
              <w:rPr>
                <w:rFonts w:asciiTheme="minorHAnsi" w:eastAsia="Times New Roman" w:hAnsiTheme="minorHAnsi" w:cstheme="minorHAnsi"/>
                <w:color w:val="000000"/>
                <w:sz w:val="20"/>
                <w:szCs w:val="20"/>
                <w:lang w:val="en-US" w:eastAsia="da-DK"/>
              </w:rPr>
              <w:t>AP 2 (Sustained discontinuation)</w:t>
            </w:r>
          </w:p>
          <w:p w14:paraId="172256ED" w14:textId="77777777" w:rsidR="00916546" w:rsidRPr="00CC7962" w:rsidRDefault="00916546" w:rsidP="00916546">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da-DK"/>
              </w:rPr>
            </w:pPr>
            <w:r w:rsidRPr="00CC7962">
              <w:rPr>
                <w:rFonts w:asciiTheme="minorHAnsi" w:eastAsia="Times New Roman" w:hAnsiTheme="minorHAnsi" w:cstheme="minorHAnsi"/>
                <w:color w:val="000000"/>
                <w:sz w:val="20"/>
                <w:szCs w:val="20"/>
                <w:lang w:val="en-US" w:eastAsia="da-DK"/>
              </w:rPr>
              <w:t>n=476</w:t>
            </w:r>
          </w:p>
        </w:tc>
        <w:tc>
          <w:tcPr>
            <w:tcW w:w="1020" w:type="pct"/>
            <w:gridSpan w:val="3"/>
            <w:noWrap/>
            <w:hideMark/>
          </w:tcPr>
          <w:p w14:paraId="1B6D7BDF" w14:textId="77777777" w:rsidR="00916546" w:rsidRPr="00CC7962" w:rsidRDefault="00916546" w:rsidP="00916546">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n-US" w:eastAsia="da-DK"/>
              </w:rPr>
            </w:pPr>
            <w:r w:rsidRPr="00CC7962">
              <w:rPr>
                <w:rFonts w:asciiTheme="minorHAnsi" w:eastAsia="Times New Roman" w:hAnsiTheme="minorHAnsi" w:cstheme="minorHAnsi"/>
                <w:color w:val="000000"/>
                <w:sz w:val="20"/>
                <w:szCs w:val="20"/>
                <w:lang w:val="en-US" w:eastAsia="da-DK"/>
              </w:rPr>
              <w:t>AP 3 (Non-sustained discontinuation)</w:t>
            </w:r>
          </w:p>
          <w:p w14:paraId="5235CF36" w14:textId="77777777" w:rsidR="00916546" w:rsidRPr="00CC7962" w:rsidRDefault="00916546" w:rsidP="00916546">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n-US" w:eastAsia="da-DK"/>
              </w:rPr>
            </w:pPr>
            <w:r w:rsidRPr="00CC7962">
              <w:rPr>
                <w:rFonts w:asciiTheme="minorHAnsi" w:eastAsia="Times New Roman" w:hAnsiTheme="minorHAnsi" w:cstheme="minorHAnsi"/>
                <w:color w:val="000000"/>
                <w:sz w:val="20"/>
                <w:szCs w:val="20"/>
                <w:lang w:val="en-US" w:eastAsia="da-DK"/>
              </w:rPr>
              <w:t>n=5935</w:t>
            </w:r>
          </w:p>
        </w:tc>
        <w:tc>
          <w:tcPr>
            <w:tcW w:w="1071" w:type="pct"/>
            <w:gridSpan w:val="3"/>
            <w:noWrap/>
            <w:hideMark/>
          </w:tcPr>
          <w:p w14:paraId="755B231B" w14:textId="77777777" w:rsidR="00916546" w:rsidRPr="00CC7962" w:rsidRDefault="00916546" w:rsidP="00916546">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da-DK"/>
              </w:rPr>
            </w:pPr>
            <w:r w:rsidRPr="00CC7962">
              <w:rPr>
                <w:rFonts w:asciiTheme="minorHAnsi" w:eastAsia="Times New Roman" w:hAnsiTheme="minorHAnsi" w:cstheme="minorHAnsi"/>
                <w:color w:val="000000"/>
                <w:sz w:val="20"/>
                <w:szCs w:val="20"/>
                <w:lang w:val="en-US" w:eastAsia="da-DK"/>
              </w:rPr>
              <w:t>AP 4 (No AP)</w:t>
            </w:r>
          </w:p>
          <w:p w14:paraId="445EB081" w14:textId="77777777" w:rsidR="00916546" w:rsidRPr="00CC7962" w:rsidRDefault="00916546" w:rsidP="00916546">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da-DK"/>
              </w:rPr>
            </w:pPr>
            <w:r w:rsidRPr="00CC7962">
              <w:rPr>
                <w:rFonts w:asciiTheme="minorHAnsi" w:eastAsia="Times New Roman" w:hAnsiTheme="minorHAnsi" w:cstheme="minorHAnsi"/>
                <w:color w:val="000000"/>
                <w:sz w:val="20"/>
                <w:szCs w:val="20"/>
                <w:lang w:val="en-US" w:eastAsia="da-DK"/>
              </w:rPr>
              <w:t>n=4796</w:t>
            </w:r>
          </w:p>
        </w:tc>
        <w:tc>
          <w:tcPr>
            <w:tcW w:w="408" w:type="pct"/>
            <w:noWrap/>
            <w:hideMark/>
          </w:tcPr>
          <w:p w14:paraId="7FA61BB4" w14:textId="77777777" w:rsidR="00916546" w:rsidRPr="00CC7962" w:rsidRDefault="00916546" w:rsidP="00916546">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da-DK"/>
              </w:rPr>
            </w:pPr>
            <w:r w:rsidRPr="00CC7962">
              <w:rPr>
                <w:rFonts w:asciiTheme="minorHAnsi" w:eastAsia="Times New Roman" w:hAnsiTheme="minorHAnsi" w:cstheme="minorHAnsi"/>
                <w:color w:val="000000"/>
                <w:sz w:val="20"/>
                <w:szCs w:val="20"/>
                <w:lang w:val="en-US" w:eastAsia="da-DK"/>
              </w:rPr>
              <w:t>Total</w:t>
            </w:r>
          </w:p>
          <w:p w14:paraId="2281B63D" w14:textId="77777777" w:rsidR="00916546" w:rsidRPr="00CC7962" w:rsidRDefault="00916546" w:rsidP="00916546">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da-DK"/>
              </w:rPr>
            </w:pPr>
            <w:r w:rsidRPr="00CC7962">
              <w:rPr>
                <w:rFonts w:asciiTheme="minorHAnsi" w:eastAsia="Times New Roman" w:hAnsiTheme="minorHAnsi" w:cstheme="minorHAnsi"/>
                <w:color w:val="000000"/>
                <w:sz w:val="20"/>
                <w:szCs w:val="20"/>
                <w:lang w:val="en-US" w:eastAsia="da-DK"/>
              </w:rPr>
              <w:t>N=12386</w:t>
            </w:r>
          </w:p>
        </w:tc>
      </w:tr>
      <w:tr w:rsidR="00916546" w:rsidRPr="00CC7962" w14:paraId="75BA0F53" w14:textId="77777777" w:rsidTr="0091654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17" w:type="pct"/>
            <w:vMerge w:val="restart"/>
            <w:noWrap/>
            <w:vAlign w:val="center"/>
            <w:hideMark/>
          </w:tcPr>
          <w:p w14:paraId="56DDACBF" w14:textId="77777777" w:rsidR="00916546" w:rsidRPr="00CC7962" w:rsidRDefault="00916546" w:rsidP="00916546">
            <w:pPr>
              <w:jc w:val="center"/>
              <w:rPr>
                <w:rFonts w:asciiTheme="minorHAnsi" w:eastAsia="Times New Roman" w:hAnsiTheme="minorHAnsi" w:cstheme="minorHAnsi"/>
                <w:color w:val="000000"/>
                <w:sz w:val="20"/>
                <w:szCs w:val="20"/>
                <w:lang w:eastAsia="da-DK"/>
              </w:rPr>
            </w:pPr>
            <w:r w:rsidRPr="00CC7962">
              <w:rPr>
                <w:rFonts w:asciiTheme="minorHAnsi" w:eastAsia="Times New Roman" w:hAnsiTheme="minorHAnsi" w:cstheme="minorHAnsi"/>
                <w:color w:val="000000"/>
                <w:sz w:val="20"/>
                <w:szCs w:val="20"/>
                <w:lang w:val="en-US" w:eastAsia="da-DK"/>
              </w:rPr>
              <w:lastRenderedPageBreak/>
              <w:t>Employment (work or study)</w:t>
            </w:r>
          </w:p>
        </w:tc>
        <w:tc>
          <w:tcPr>
            <w:tcW w:w="663" w:type="pct"/>
            <w:noWrap/>
            <w:hideMark/>
          </w:tcPr>
          <w:p w14:paraId="1138F8AD" w14:textId="77777777" w:rsidR="00916546" w:rsidRPr="00CC7962" w:rsidRDefault="00916546" w:rsidP="0091654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eastAsia="da-DK"/>
              </w:rPr>
              <w:t>Reference group</w:t>
            </w:r>
          </w:p>
        </w:tc>
        <w:tc>
          <w:tcPr>
            <w:tcW w:w="255" w:type="pct"/>
            <w:noWrap/>
            <w:hideMark/>
          </w:tcPr>
          <w:p w14:paraId="51A8BDCB" w14:textId="77777777" w:rsidR="00916546" w:rsidRPr="00CC7962" w:rsidRDefault="00916546" w:rsidP="0091654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OR</w:t>
            </w:r>
          </w:p>
        </w:tc>
        <w:tc>
          <w:tcPr>
            <w:tcW w:w="408" w:type="pct"/>
            <w:noWrap/>
            <w:hideMark/>
          </w:tcPr>
          <w:p w14:paraId="5185F062" w14:textId="77777777" w:rsidR="00916546" w:rsidRPr="00CC7962" w:rsidRDefault="00916546" w:rsidP="0091654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xml:space="preserve">95% CI </w:t>
            </w:r>
          </w:p>
        </w:tc>
        <w:tc>
          <w:tcPr>
            <w:tcW w:w="357" w:type="pct"/>
            <w:noWrap/>
            <w:hideMark/>
          </w:tcPr>
          <w:p w14:paraId="1A63BF10" w14:textId="77777777" w:rsidR="00916546" w:rsidRPr="00CC7962" w:rsidRDefault="00916546" w:rsidP="0091654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p value</w:t>
            </w:r>
          </w:p>
        </w:tc>
        <w:tc>
          <w:tcPr>
            <w:tcW w:w="255" w:type="pct"/>
            <w:noWrap/>
            <w:hideMark/>
          </w:tcPr>
          <w:p w14:paraId="7FA58C05" w14:textId="77777777" w:rsidR="00916546" w:rsidRPr="00CC7962" w:rsidRDefault="00916546" w:rsidP="0091654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OR</w:t>
            </w:r>
          </w:p>
        </w:tc>
        <w:tc>
          <w:tcPr>
            <w:tcW w:w="408" w:type="pct"/>
            <w:noWrap/>
            <w:hideMark/>
          </w:tcPr>
          <w:p w14:paraId="0CF99966" w14:textId="77777777" w:rsidR="00916546" w:rsidRPr="00CC7962" w:rsidRDefault="00916546" w:rsidP="0091654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xml:space="preserve">95% CI </w:t>
            </w:r>
          </w:p>
        </w:tc>
        <w:tc>
          <w:tcPr>
            <w:tcW w:w="357" w:type="pct"/>
            <w:noWrap/>
            <w:hideMark/>
          </w:tcPr>
          <w:p w14:paraId="5E7EA203" w14:textId="77777777" w:rsidR="00916546" w:rsidRPr="00CC7962" w:rsidRDefault="00916546" w:rsidP="0091654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p value</w:t>
            </w:r>
          </w:p>
        </w:tc>
        <w:tc>
          <w:tcPr>
            <w:tcW w:w="255" w:type="pct"/>
            <w:noWrap/>
            <w:hideMark/>
          </w:tcPr>
          <w:p w14:paraId="3B1A43A1" w14:textId="77777777" w:rsidR="00916546" w:rsidRPr="00CC7962" w:rsidRDefault="00916546" w:rsidP="0091654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OR</w:t>
            </w:r>
          </w:p>
        </w:tc>
        <w:tc>
          <w:tcPr>
            <w:tcW w:w="459" w:type="pct"/>
            <w:noWrap/>
            <w:hideMark/>
          </w:tcPr>
          <w:p w14:paraId="79A13899" w14:textId="77777777" w:rsidR="00916546" w:rsidRPr="00CC7962" w:rsidRDefault="00916546" w:rsidP="0091654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xml:space="preserve">95% CI </w:t>
            </w:r>
          </w:p>
        </w:tc>
        <w:tc>
          <w:tcPr>
            <w:tcW w:w="358" w:type="pct"/>
            <w:noWrap/>
            <w:hideMark/>
          </w:tcPr>
          <w:p w14:paraId="39053FDE" w14:textId="77777777" w:rsidR="00916546" w:rsidRPr="00CC7962" w:rsidRDefault="00916546" w:rsidP="0091654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p value</w:t>
            </w:r>
          </w:p>
        </w:tc>
        <w:tc>
          <w:tcPr>
            <w:tcW w:w="408" w:type="pct"/>
            <w:noWrap/>
            <w:hideMark/>
          </w:tcPr>
          <w:p w14:paraId="196FEBE9" w14:textId="77777777" w:rsidR="00916546" w:rsidRPr="00CC7962" w:rsidRDefault="00916546" w:rsidP="0091654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p value</w:t>
            </w:r>
          </w:p>
        </w:tc>
      </w:tr>
      <w:tr w:rsidR="00916546" w:rsidRPr="00CC7962" w14:paraId="4B659E69" w14:textId="77777777" w:rsidTr="00916546">
        <w:trPr>
          <w:trHeight w:val="315"/>
        </w:trPr>
        <w:tc>
          <w:tcPr>
            <w:cnfStyle w:val="001000000000" w:firstRow="0" w:lastRow="0" w:firstColumn="1" w:lastColumn="0" w:oddVBand="0" w:evenVBand="0" w:oddHBand="0" w:evenHBand="0" w:firstRowFirstColumn="0" w:firstRowLastColumn="0" w:lastRowFirstColumn="0" w:lastRowLastColumn="0"/>
            <w:tcW w:w="817" w:type="pct"/>
            <w:vMerge/>
            <w:hideMark/>
          </w:tcPr>
          <w:p w14:paraId="7DEAE081" w14:textId="77777777" w:rsidR="00916546" w:rsidRPr="00CC7962" w:rsidRDefault="00916546" w:rsidP="00916546">
            <w:pPr>
              <w:rPr>
                <w:rFonts w:asciiTheme="minorHAnsi" w:eastAsia="Times New Roman" w:hAnsiTheme="minorHAnsi" w:cstheme="minorHAnsi"/>
                <w:color w:val="000000"/>
                <w:sz w:val="20"/>
                <w:szCs w:val="20"/>
                <w:lang w:eastAsia="da-DK"/>
              </w:rPr>
            </w:pPr>
          </w:p>
        </w:tc>
        <w:tc>
          <w:tcPr>
            <w:tcW w:w="663" w:type="pct"/>
            <w:shd w:val="clear" w:color="auto" w:fill="EDEDED" w:themeFill="accent3" w:themeFillTint="33"/>
            <w:noWrap/>
            <w:hideMark/>
          </w:tcPr>
          <w:p w14:paraId="36B3B0B8" w14:textId="77777777" w:rsidR="00916546" w:rsidRPr="00CC7962" w:rsidRDefault="00916546" w:rsidP="0091654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eastAsia="da-DK"/>
              </w:rPr>
              <w:t> </w:t>
            </w:r>
          </w:p>
        </w:tc>
        <w:tc>
          <w:tcPr>
            <w:tcW w:w="255" w:type="pct"/>
            <w:noWrap/>
            <w:hideMark/>
          </w:tcPr>
          <w:p w14:paraId="268F666D" w14:textId="77777777" w:rsidR="00916546" w:rsidRPr="00CC7962" w:rsidRDefault="00916546" w:rsidP="0091654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3.26</w:t>
            </w:r>
          </w:p>
        </w:tc>
        <w:tc>
          <w:tcPr>
            <w:tcW w:w="408" w:type="pct"/>
            <w:noWrap/>
            <w:hideMark/>
          </w:tcPr>
          <w:p w14:paraId="6659266F" w14:textId="77777777" w:rsidR="00916546" w:rsidRPr="00CC7962" w:rsidRDefault="00916546" w:rsidP="0091654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2.03-5.21</w:t>
            </w:r>
          </w:p>
        </w:tc>
        <w:tc>
          <w:tcPr>
            <w:tcW w:w="357" w:type="pct"/>
            <w:noWrap/>
            <w:hideMark/>
          </w:tcPr>
          <w:p w14:paraId="05244B11" w14:textId="77777777" w:rsidR="00916546" w:rsidRPr="00CC7962" w:rsidRDefault="00916546" w:rsidP="0091654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0.00</w:t>
            </w:r>
          </w:p>
        </w:tc>
        <w:tc>
          <w:tcPr>
            <w:tcW w:w="255" w:type="pct"/>
            <w:noWrap/>
            <w:hideMark/>
          </w:tcPr>
          <w:p w14:paraId="5C607D60" w14:textId="77777777" w:rsidR="00916546" w:rsidRPr="00CC7962" w:rsidRDefault="00916546" w:rsidP="0091654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2.78</w:t>
            </w:r>
          </w:p>
        </w:tc>
        <w:tc>
          <w:tcPr>
            <w:tcW w:w="408" w:type="pct"/>
            <w:noWrap/>
            <w:hideMark/>
          </w:tcPr>
          <w:p w14:paraId="7CB6C089" w14:textId="77777777" w:rsidR="00916546" w:rsidRPr="00CC7962" w:rsidRDefault="00916546" w:rsidP="0091654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1.94-3.98</w:t>
            </w:r>
          </w:p>
        </w:tc>
        <w:tc>
          <w:tcPr>
            <w:tcW w:w="357" w:type="pct"/>
            <w:noWrap/>
            <w:hideMark/>
          </w:tcPr>
          <w:p w14:paraId="0A0540DB" w14:textId="77777777" w:rsidR="00916546" w:rsidRPr="00CC7962" w:rsidRDefault="00916546" w:rsidP="0091654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0.00</w:t>
            </w:r>
          </w:p>
        </w:tc>
        <w:tc>
          <w:tcPr>
            <w:tcW w:w="255" w:type="pct"/>
            <w:noWrap/>
            <w:hideMark/>
          </w:tcPr>
          <w:p w14:paraId="0695D96B" w14:textId="77777777" w:rsidR="00916546" w:rsidRPr="00CC7962" w:rsidRDefault="00916546" w:rsidP="0091654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9.26</w:t>
            </w:r>
          </w:p>
        </w:tc>
        <w:tc>
          <w:tcPr>
            <w:tcW w:w="459" w:type="pct"/>
            <w:noWrap/>
            <w:hideMark/>
          </w:tcPr>
          <w:p w14:paraId="3DC298C4" w14:textId="77777777" w:rsidR="00916546" w:rsidRPr="00CC7962" w:rsidRDefault="00916546" w:rsidP="0091654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6.51-13.18</w:t>
            </w:r>
          </w:p>
        </w:tc>
        <w:tc>
          <w:tcPr>
            <w:tcW w:w="358" w:type="pct"/>
            <w:noWrap/>
            <w:hideMark/>
          </w:tcPr>
          <w:p w14:paraId="6D6B6833" w14:textId="77777777" w:rsidR="00916546" w:rsidRPr="00CC7962" w:rsidRDefault="00916546" w:rsidP="0091654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0.00</w:t>
            </w:r>
          </w:p>
        </w:tc>
        <w:tc>
          <w:tcPr>
            <w:tcW w:w="408" w:type="pct"/>
            <w:noWrap/>
            <w:hideMark/>
          </w:tcPr>
          <w:p w14:paraId="4C8953EE" w14:textId="77777777" w:rsidR="00916546" w:rsidRPr="00CC7962" w:rsidRDefault="00916546" w:rsidP="0091654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0.00</w:t>
            </w:r>
          </w:p>
        </w:tc>
      </w:tr>
    </w:tbl>
    <w:p w14:paraId="717AD37C" w14:textId="596F2623" w:rsidR="004332EA" w:rsidRPr="00CC7962" w:rsidRDefault="00D846B1" w:rsidP="00E07F38">
      <w:pPr>
        <w:spacing w:line="240" w:lineRule="auto"/>
        <w:rPr>
          <w:rFonts w:cstheme="minorHAnsi"/>
          <w:sz w:val="16"/>
          <w:szCs w:val="16"/>
          <w:lang w:val="en-US"/>
        </w:rPr>
      </w:pPr>
      <w:r w:rsidRPr="00CC7962">
        <w:rPr>
          <w:rFonts w:cstheme="minorHAnsi"/>
          <w:sz w:val="16"/>
          <w:szCs w:val="16"/>
          <w:vertAlign w:val="superscript"/>
          <w:lang w:val="en-US"/>
        </w:rPr>
        <w:t xml:space="preserve">a </w:t>
      </w:r>
      <w:r w:rsidRPr="00CC7962">
        <w:rPr>
          <w:rFonts w:cstheme="minorHAnsi"/>
          <w:sz w:val="16"/>
          <w:szCs w:val="16"/>
          <w:lang w:val="en-US"/>
        </w:rPr>
        <w:t xml:space="preserve">Reference group. </w:t>
      </w:r>
      <w:r w:rsidR="00D11180" w:rsidRPr="00CC7962">
        <w:rPr>
          <w:rFonts w:cstheme="minorHAnsi"/>
          <w:sz w:val="16"/>
          <w:szCs w:val="16"/>
          <w:lang w:val="en-US"/>
        </w:rPr>
        <w:t>Abbreviations: OR=Odds ratio, CI=Confidence interval</w:t>
      </w:r>
    </w:p>
    <w:p w14:paraId="10102506" w14:textId="77777777" w:rsidR="006F206E" w:rsidRPr="00E07F38" w:rsidRDefault="006F206E" w:rsidP="00E07F38">
      <w:pPr>
        <w:spacing w:line="240" w:lineRule="auto"/>
        <w:rPr>
          <w:rFonts w:ascii="Times New Roman" w:hAnsi="Times New Roman" w:cs="Times New Roman"/>
          <w:sz w:val="20"/>
          <w:szCs w:val="20"/>
          <w:lang w:val="en-US"/>
        </w:rPr>
      </w:pPr>
    </w:p>
    <w:p w14:paraId="56691D16" w14:textId="03F48BCA" w:rsidR="000F61CA" w:rsidRPr="00CC7962" w:rsidRDefault="001F4ED0" w:rsidP="00E07F38">
      <w:pPr>
        <w:spacing w:line="240" w:lineRule="auto"/>
        <w:rPr>
          <w:rFonts w:ascii="Times New Roman" w:hAnsi="Times New Roman" w:cs="Times New Roman"/>
          <w:b/>
          <w:bCs/>
          <w:sz w:val="24"/>
          <w:szCs w:val="24"/>
          <w:lang w:val="en-US"/>
        </w:rPr>
      </w:pPr>
      <w:r w:rsidRPr="00CC7962">
        <w:rPr>
          <w:rFonts w:ascii="Times New Roman" w:hAnsi="Times New Roman" w:cs="Times New Roman"/>
          <w:b/>
          <w:bCs/>
          <w:sz w:val="24"/>
          <w:szCs w:val="24"/>
          <w:lang w:val="en-US"/>
        </w:rPr>
        <w:t xml:space="preserve">Table </w:t>
      </w:r>
      <w:r w:rsidR="00CC7962">
        <w:rPr>
          <w:rFonts w:ascii="Times New Roman" w:hAnsi="Times New Roman" w:cs="Times New Roman"/>
          <w:b/>
          <w:bCs/>
          <w:sz w:val="24"/>
          <w:szCs w:val="24"/>
          <w:lang w:val="en-US"/>
        </w:rPr>
        <w:t>S</w:t>
      </w:r>
      <w:r w:rsidR="0060399C" w:rsidRPr="00CC7962">
        <w:rPr>
          <w:rFonts w:ascii="Times New Roman" w:hAnsi="Times New Roman" w:cs="Times New Roman"/>
          <w:b/>
          <w:bCs/>
          <w:sz w:val="24"/>
          <w:szCs w:val="24"/>
          <w:lang w:val="en-US"/>
        </w:rPr>
        <w:t>3</w:t>
      </w:r>
      <w:r w:rsidR="000750A5" w:rsidRPr="00CC7962">
        <w:rPr>
          <w:rFonts w:ascii="Times New Roman" w:hAnsi="Times New Roman" w:cs="Times New Roman"/>
          <w:b/>
          <w:bCs/>
          <w:sz w:val="24"/>
          <w:szCs w:val="24"/>
          <w:lang w:val="en-US"/>
        </w:rPr>
        <w:t>.</w:t>
      </w:r>
      <w:r w:rsidR="000F61CA" w:rsidRPr="00CC7962">
        <w:rPr>
          <w:rFonts w:ascii="Times New Roman" w:hAnsi="Times New Roman" w:cs="Times New Roman"/>
          <w:b/>
          <w:bCs/>
          <w:sz w:val="24"/>
          <w:szCs w:val="24"/>
          <w:lang w:val="en-US"/>
        </w:rPr>
        <w:t xml:space="preserve"> Odds ratios of living situation, employment, alcohol and substance misuse, involuntary admissions</w:t>
      </w:r>
      <w:r w:rsidR="00E7062E">
        <w:rPr>
          <w:rFonts w:ascii="Times New Roman" w:hAnsi="Times New Roman" w:cs="Times New Roman"/>
          <w:b/>
          <w:bCs/>
          <w:sz w:val="24"/>
          <w:szCs w:val="24"/>
          <w:lang w:val="en-US"/>
        </w:rPr>
        <w:t>,</w:t>
      </w:r>
      <w:r w:rsidR="000F61CA" w:rsidRPr="00CC7962">
        <w:rPr>
          <w:rFonts w:ascii="Times New Roman" w:hAnsi="Times New Roman" w:cs="Times New Roman"/>
          <w:b/>
          <w:bCs/>
          <w:sz w:val="24"/>
          <w:szCs w:val="24"/>
          <w:lang w:val="en-US"/>
        </w:rPr>
        <w:t xml:space="preserve"> and coercion</w:t>
      </w:r>
    </w:p>
    <w:tbl>
      <w:tblPr>
        <w:tblStyle w:val="Listetabel7-farverig-farve3"/>
        <w:tblW w:w="5295" w:type="pct"/>
        <w:tblLayout w:type="fixed"/>
        <w:tblLook w:val="04A0" w:firstRow="1" w:lastRow="0" w:firstColumn="1" w:lastColumn="0" w:noHBand="0" w:noVBand="1"/>
      </w:tblPr>
      <w:tblGrid>
        <w:gridCol w:w="2476"/>
        <w:gridCol w:w="1668"/>
        <w:gridCol w:w="791"/>
        <w:gridCol w:w="1184"/>
        <w:gridCol w:w="990"/>
        <w:gridCol w:w="794"/>
        <w:gridCol w:w="1184"/>
        <w:gridCol w:w="993"/>
        <w:gridCol w:w="791"/>
        <w:gridCol w:w="1184"/>
        <w:gridCol w:w="990"/>
        <w:gridCol w:w="1184"/>
      </w:tblGrid>
      <w:tr w:rsidR="00574D6D" w:rsidRPr="00CC7962" w14:paraId="266D6220" w14:textId="77777777" w:rsidTr="00574D6D">
        <w:trPr>
          <w:cnfStyle w:val="100000000000" w:firstRow="1" w:lastRow="0" w:firstColumn="0" w:lastColumn="0" w:oddVBand="0" w:evenVBand="0" w:oddHBand="0" w:evenHBand="0" w:firstRowFirstColumn="0" w:firstRowLastColumn="0" w:lastRowFirstColumn="0" w:lastRowLastColumn="0"/>
          <w:trHeight w:val="505"/>
        </w:trPr>
        <w:tc>
          <w:tcPr>
            <w:cnfStyle w:val="001000000100" w:firstRow="0" w:lastRow="0" w:firstColumn="1" w:lastColumn="0" w:oddVBand="0" w:evenVBand="0" w:oddHBand="0" w:evenHBand="0" w:firstRowFirstColumn="1" w:firstRowLastColumn="0" w:lastRowFirstColumn="0" w:lastRowLastColumn="0"/>
            <w:tcW w:w="870" w:type="pct"/>
            <w:vMerge w:val="restart"/>
            <w:noWrap/>
            <w:vAlign w:val="center"/>
            <w:hideMark/>
          </w:tcPr>
          <w:p w14:paraId="198DC0E4" w14:textId="77777777" w:rsidR="005224A5" w:rsidRPr="00CC7962" w:rsidRDefault="005224A5" w:rsidP="00600367">
            <w:pPr>
              <w:jc w:val="center"/>
              <w:rPr>
                <w:rFonts w:asciiTheme="minorHAnsi" w:eastAsia="Times New Roman" w:hAnsiTheme="minorHAnsi" w:cstheme="minorHAnsi"/>
                <w:b/>
                <w:bCs/>
                <w:color w:val="000000"/>
                <w:sz w:val="20"/>
                <w:szCs w:val="20"/>
                <w:lang w:eastAsia="da-DK"/>
              </w:rPr>
            </w:pPr>
            <w:r w:rsidRPr="00CC7962">
              <w:rPr>
                <w:rFonts w:asciiTheme="minorHAnsi" w:eastAsia="Times New Roman" w:hAnsiTheme="minorHAnsi" w:cstheme="minorHAnsi"/>
                <w:b/>
                <w:bCs/>
                <w:color w:val="000000"/>
                <w:sz w:val="20"/>
                <w:szCs w:val="20"/>
                <w:lang w:val="en-US" w:eastAsia="da-DK"/>
              </w:rPr>
              <w:t>Outcomes measured year 6</w:t>
            </w:r>
          </w:p>
        </w:tc>
        <w:tc>
          <w:tcPr>
            <w:tcW w:w="586" w:type="pct"/>
            <w:noWrap/>
            <w:hideMark/>
          </w:tcPr>
          <w:p w14:paraId="6E2DB3E1" w14:textId="2592F404" w:rsidR="005224A5" w:rsidRPr="00CC7962" w:rsidRDefault="005224A5" w:rsidP="0060036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n-US" w:eastAsia="da-DK"/>
              </w:rPr>
            </w:pPr>
            <w:r w:rsidRPr="00CC7962">
              <w:rPr>
                <w:rFonts w:asciiTheme="minorHAnsi" w:eastAsia="Times New Roman" w:hAnsiTheme="minorHAnsi" w:cstheme="minorHAnsi"/>
                <w:color w:val="000000"/>
                <w:sz w:val="20"/>
                <w:szCs w:val="20"/>
                <w:lang w:val="en-US" w:eastAsia="da-DK"/>
              </w:rPr>
              <w:t>AP 1 (Continuous AP)</w:t>
            </w:r>
            <w:r w:rsidR="00B861F0" w:rsidRPr="00CC7962">
              <w:rPr>
                <w:rFonts w:asciiTheme="minorHAnsi" w:eastAsia="Times New Roman" w:hAnsiTheme="minorHAnsi" w:cstheme="minorHAnsi"/>
                <w:color w:val="000000"/>
                <w:sz w:val="20"/>
                <w:szCs w:val="20"/>
                <w:vertAlign w:val="superscript"/>
                <w:lang w:val="en-US" w:eastAsia="da-DK"/>
              </w:rPr>
              <w:t xml:space="preserve"> a</w:t>
            </w:r>
          </w:p>
          <w:p w14:paraId="6A5AC2C2" w14:textId="77777777" w:rsidR="005224A5" w:rsidRPr="00CC7962" w:rsidRDefault="005224A5" w:rsidP="0060036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n-US" w:eastAsia="da-DK"/>
              </w:rPr>
            </w:pPr>
            <w:r w:rsidRPr="00CC7962">
              <w:rPr>
                <w:rFonts w:asciiTheme="minorHAnsi" w:eastAsia="Times New Roman" w:hAnsiTheme="minorHAnsi" w:cstheme="minorHAnsi"/>
                <w:color w:val="000000"/>
                <w:sz w:val="20"/>
                <w:szCs w:val="20"/>
                <w:lang w:val="en-US" w:eastAsia="da-DK"/>
              </w:rPr>
              <w:t>n=1940</w:t>
            </w:r>
          </w:p>
        </w:tc>
        <w:tc>
          <w:tcPr>
            <w:tcW w:w="1042" w:type="pct"/>
            <w:gridSpan w:val="3"/>
            <w:noWrap/>
            <w:hideMark/>
          </w:tcPr>
          <w:p w14:paraId="36EE8EC7" w14:textId="77777777" w:rsidR="005224A5" w:rsidRPr="00CC7962" w:rsidRDefault="005224A5" w:rsidP="00600367">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da-DK"/>
              </w:rPr>
            </w:pPr>
            <w:r w:rsidRPr="00CC7962">
              <w:rPr>
                <w:rFonts w:asciiTheme="minorHAnsi" w:eastAsia="Times New Roman" w:hAnsiTheme="minorHAnsi" w:cstheme="minorHAnsi"/>
                <w:color w:val="000000"/>
                <w:sz w:val="20"/>
                <w:szCs w:val="20"/>
                <w:lang w:val="en-US" w:eastAsia="da-DK"/>
              </w:rPr>
              <w:t>AP 2 (Sustained discontinuation)</w:t>
            </w:r>
          </w:p>
          <w:p w14:paraId="78E83D42" w14:textId="77777777" w:rsidR="005224A5" w:rsidRPr="00CC7962" w:rsidRDefault="005224A5" w:rsidP="00600367">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da-DK"/>
              </w:rPr>
            </w:pPr>
            <w:r w:rsidRPr="00CC7962">
              <w:rPr>
                <w:rFonts w:asciiTheme="minorHAnsi" w:eastAsia="Times New Roman" w:hAnsiTheme="minorHAnsi" w:cstheme="minorHAnsi"/>
                <w:color w:val="000000"/>
                <w:sz w:val="20"/>
                <w:szCs w:val="20"/>
                <w:lang w:val="en-US" w:eastAsia="da-DK"/>
              </w:rPr>
              <w:t>n=703</w:t>
            </w:r>
          </w:p>
        </w:tc>
        <w:tc>
          <w:tcPr>
            <w:tcW w:w="1044" w:type="pct"/>
            <w:gridSpan w:val="3"/>
            <w:noWrap/>
            <w:hideMark/>
          </w:tcPr>
          <w:p w14:paraId="00830C6F" w14:textId="77777777" w:rsidR="005224A5" w:rsidRPr="00CC7962" w:rsidRDefault="005224A5" w:rsidP="00600367">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n-US" w:eastAsia="da-DK"/>
              </w:rPr>
            </w:pPr>
            <w:r w:rsidRPr="00CC7962">
              <w:rPr>
                <w:rFonts w:asciiTheme="minorHAnsi" w:eastAsia="Times New Roman" w:hAnsiTheme="minorHAnsi" w:cstheme="minorHAnsi"/>
                <w:color w:val="000000"/>
                <w:sz w:val="20"/>
                <w:szCs w:val="20"/>
                <w:lang w:val="en-US" w:eastAsia="da-DK"/>
              </w:rPr>
              <w:t>AP 3 (Non-sustained discontinuation)</w:t>
            </w:r>
          </w:p>
          <w:p w14:paraId="3E80B0C0" w14:textId="77777777" w:rsidR="005224A5" w:rsidRPr="00CC7962" w:rsidRDefault="005224A5" w:rsidP="00600367">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n-US" w:eastAsia="da-DK"/>
              </w:rPr>
            </w:pPr>
            <w:r w:rsidRPr="00CC7962">
              <w:rPr>
                <w:rFonts w:asciiTheme="minorHAnsi" w:eastAsia="Times New Roman" w:hAnsiTheme="minorHAnsi" w:cstheme="minorHAnsi"/>
                <w:color w:val="000000"/>
                <w:sz w:val="20"/>
                <w:szCs w:val="20"/>
                <w:lang w:val="en-US" w:eastAsia="da-DK"/>
              </w:rPr>
              <w:t>n=10124</w:t>
            </w:r>
          </w:p>
        </w:tc>
        <w:tc>
          <w:tcPr>
            <w:tcW w:w="1042" w:type="pct"/>
            <w:gridSpan w:val="3"/>
            <w:noWrap/>
            <w:hideMark/>
          </w:tcPr>
          <w:p w14:paraId="6A0998F4" w14:textId="77777777" w:rsidR="005224A5" w:rsidRPr="00CC7962" w:rsidRDefault="005224A5" w:rsidP="00600367">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da-DK"/>
              </w:rPr>
            </w:pPr>
            <w:r w:rsidRPr="00CC7962">
              <w:rPr>
                <w:rFonts w:asciiTheme="minorHAnsi" w:eastAsia="Times New Roman" w:hAnsiTheme="minorHAnsi" w:cstheme="minorHAnsi"/>
                <w:color w:val="000000"/>
                <w:sz w:val="20"/>
                <w:szCs w:val="20"/>
                <w:lang w:val="en-US" w:eastAsia="da-DK"/>
              </w:rPr>
              <w:t>AP 4 (No AP)</w:t>
            </w:r>
          </w:p>
          <w:p w14:paraId="0D3DC0D4" w14:textId="77777777" w:rsidR="005224A5" w:rsidRPr="00CC7962" w:rsidRDefault="005224A5" w:rsidP="00600367">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da-DK"/>
              </w:rPr>
            </w:pPr>
            <w:r w:rsidRPr="00CC7962">
              <w:rPr>
                <w:rFonts w:asciiTheme="minorHAnsi" w:eastAsia="Times New Roman" w:hAnsiTheme="minorHAnsi" w:cstheme="minorHAnsi"/>
                <w:color w:val="000000"/>
                <w:sz w:val="20"/>
                <w:szCs w:val="20"/>
                <w:lang w:val="en-US" w:eastAsia="da-DK"/>
              </w:rPr>
              <w:t>n=8054</w:t>
            </w:r>
          </w:p>
        </w:tc>
        <w:tc>
          <w:tcPr>
            <w:tcW w:w="416" w:type="pct"/>
            <w:noWrap/>
            <w:hideMark/>
          </w:tcPr>
          <w:p w14:paraId="151B45FB" w14:textId="77777777" w:rsidR="005224A5" w:rsidRPr="00CC7962" w:rsidRDefault="005224A5" w:rsidP="00600367">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da-DK"/>
              </w:rPr>
            </w:pPr>
            <w:r w:rsidRPr="00CC7962">
              <w:rPr>
                <w:rFonts w:asciiTheme="minorHAnsi" w:eastAsia="Times New Roman" w:hAnsiTheme="minorHAnsi" w:cstheme="minorHAnsi"/>
                <w:color w:val="000000"/>
                <w:sz w:val="20"/>
                <w:szCs w:val="20"/>
                <w:lang w:val="en-US" w:eastAsia="da-DK"/>
              </w:rPr>
              <w:t>Total</w:t>
            </w:r>
          </w:p>
          <w:p w14:paraId="5258742A" w14:textId="77777777" w:rsidR="005224A5" w:rsidRPr="00CC7962" w:rsidRDefault="005224A5" w:rsidP="00600367">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da-DK"/>
              </w:rPr>
            </w:pPr>
            <w:r w:rsidRPr="00CC7962">
              <w:rPr>
                <w:rFonts w:asciiTheme="minorHAnsi" w:eastAsia="Times New Roman" w:hAnsiTheme="minorHAnsi" w:cstheme="minorHAnsi"/>
                <w:color w:val="000000"/>
                <w:sz w:val="20"/>
                <w:szCs w:val="20"/>
                <w:lang w:val="en-US" w:eastAsia="da-DK"/>
              </w:rPr>
              <w:t>N=20821</w:t>
            </w:r>
          </w:p>
        </w:tc>
      </w:tr>
      <w:tr w:rsidR="00574D6D" w:rsidRPr="00CC7962" w14:paraId="5092E550" w14:textId="77777777" w:rsidTr="00574D6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70" w:type="pct"/>
            <w:vMerge/>
            <w:hideMark/>
          </w:tcPr>
          <w:p w14:paraId="4D5A2A8F" w14:textId="77777777" w:rsidR="005224A5" w:rsidRPr="00CC7962" w:rsidRDefault="005224A5" w:rsidP="00600367">
            <w:pPr>
              <w:rPr>
                <w:rFonts w:asciiTheme="minorHAnsi" w:eastAsia="Times New Roman" w:hAnsiTheme="minorHAnsi" w:cstheme="minorHAnsi"/>
                <w:color w:val="000000"/>
                <w:sz w:val="20"/>
                <w:szCs w:val="20"/>
                <w:lang w:eastAsia="da-DK"/>
              </w:rPr>
            </w:pPr>
          </w:p>
        </w:tc>
        <w:tc>
          <w:tcPr>
            <w:tcW w:w="586" w:type="pct"/>
            <w:noWrap/>
            <w:hideMark/>
          </w:tcPr>
          <w:p w14:paraId="171F8DFD" w14:textId="77777777" w:rsidR="005224A5" w:rsidRPr="00CC7962" w:rsidRDefault="005224A5" w:rsidP="0060036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Reference group</w:t>
            </w:r>
          </w:p>
        </w:tc>
        <w:tc>
          <w:tcPr>
            <w:tcW w:w="278" w:type="pct"/>
            <w:noWrap/>
            <w:hideMark/>
          </w:tcPr>
          <w:p w14:paraId="3096D4D0" w14:textId="77777777" w:rsidR="005224A5" w:rsidRPr="00CC7962" w:rsidRDefault="005224A5" w:rsidP="0060036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OR</w:t>
            </w:r>
          </w:p>
        </w:tc>
        <w:tc>
          <w:tcPr>
            <w:tcW w:w="416" w:type="pct"/>
            <w:noWrap/>
            <w:hideMark/>
          </w:tcPr>
          <w:p w14:paraId="256F085B" w14:textId="77777777" w:rsidR="005224A5" w:rsidRPr="00CC7962" w:rsidRDefault="005224A5" w:rsidP="0060036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xml:space="preserve">95% CI </w:t>
            </w:r>
          </w:p>
        </w:tc>
        <w:tc>
          <w:tcPr>
            <w:tcW w:w="348" w:type="pct"/>
            <w:noWrap/>
            <w:hideMark/>
          </w:tcPr>
          <w:p w14:paraId="2FA047E7" w14:textId="77777777" w:rsidR="005224A5" w:rsidRPr="00CC7962" w:rsidRDefault="005224A5" w:rsidP="0060036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p value</w:t>
            </w:r>
          </w:p>
        </w:tc>
        <w:tc>
          <w:tcPr>
            <w:tcW w:w="279" w:type="pct"/>
            <w:noWrap/>
            <w:hideMark/>
          </w:tcPr>
          <w:p w14:paraId="32F32F47" w14:textId="77777777" w:rsidR="005224A5" w:rsidRPr="00CC7962" w:rsidRDefault="005224A5" w:rsidP="0060036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OR</w:t>
            </w:r>
          </w:p>
        </w:tc>
        <w:tc>
          <w:tcPr>
            <w:tcW w:w="416" w:type="pct"/>
            <w:noWrap/>
            <w:hideMark/>
          </w:tcPr>
          <w:p w14:paraId="36697FC6" w14:textId="77777777" w:rsidR="005224A5" w:rsidRPr="00CC7962" w:rsidRDefault="005224A5" w:rsidP="0060036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xml:space="preserve">95% CI </w:t>
            </w:r>
          </w:p>
        </w:tc>
        <w:tc>
          <w:tcPr>
            <w:tcW w:w="348" w:type="pct"/>
            <w:noWrap/>
            <w:hideMark/>
          </w:tcPr>
          <w:p w14:paraId="0857A5A0" w14:textId="77777777" w:rsidR="005224A5" w:rsidRPr="00CC7962" w:rsidRDefault="005224A5" w:rsidP="0060036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p value</w:t>
            </w:r>
          </w:p>
        </w:tc>
        <w:tc>
          <w:tcPr>
            <w:tcW w:w="278" w:type="pct"/>
            <w:noWrap/>
            <w:hideMark/>
          </w:tcPr>
          <w:p w14:paraId="2579A4AC" w14:textId="77777777" w:rsidR="005224A5" w:rsidRPr="00CC7962" w:rsidRDefault="005224A5" w:rsidP="0060036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OR</w:t>
            </w:r>
          </w:p>
        </w:tc>
        <w:tc>
          <w:tcPr>
            <w:tcW w:w="416" w:type="pct"/>
            <w:noWrap/>
            <w:hideMark/>
          </w:tcPr>
          <w:p w14:paraId="46AF2124" w14:textId="77777777" w:rsidR="005224A5" w:rsidRPr="00CC7962" w:rsidRDefault="005224A5" w:rsidP="0060036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xml:space="preserve">95% CI </w:t>
            </w:r>
          </w:p>
        </w:tc>
        <w:tc>
          <w:tcPr>
            <w:tcW w:w="347" w:type="pct"/>
            <w:noWrap/>
            <w:hideMark/>
          </w:tcPr>
          <w:p w14:paraId="479746EE" w14:textId="77777777" w:rsidR="005224A5" w:rsidRPr="00CC7962" w:rsidRDefault="005224A5" w:rsidP="0060036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p value</w:t>
            </w:r>
          </w:p>
        </w:tc>
        <w:tc>
          <w:tcPr>
            <w:tcW w:w="416" w:type="pct"/>
            <w:noWrap/>
            <w:hideMark/>
          </w:tcPr>
          <w:p w14:paraId="11890509" w14:textId="77777777" w:rsidR="005224A5" w:rsidRPr="00CC7962" w:rsidRDefault="005224A5" w:rsidP="0060036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p value</w:t>
            </w:r>
          </w:p>
        </w:tc>
      </w:tr>
      <w:tr w:rsidR="00574D6D" w:rsidRPr="00CC7962" w14:paraId="62291C61" w14:textId="77777777" w:rsidTr="007A6D6C">
        <w:trPr>
          <w:trHeight w:val="315"/>
        </w:trPr>
        <w:tc>
          <w:tcPr>
            <w:cnfStyle w:val="001000000000" w:firstRow="0" w:lastRow="0" w:firstColumn="1" w:lastColumn="0" w:oddVBand="0" w:evenVBand="0" w:oddHBand="0" w:evenHBand="0" w:firstRowFirstColumn="0" w:firstRowLastColumn="0" w:lastRowFirstColumn="0" w:lastRowLastColumn="0"/>
            <w:tcW w:w="870" w:type="pct"/>
            <w:noWrap/>
            <w:hideMark/>
          </w:tcPr>
          <w:p w14:paraId="2E740CFF" w14:textId="390FA75C" w:rsidR="005224A5" w:rsidRPr="00CC7962" w:rsidRDefault="005224A5" w:rsidP="00600367">
            <w:pPr>
              <w:rPr>
                <w:rFonts w:asciiTheme="minorHAnsi" w:eastAsia="Times New Roman" w:hAnsiTheme="minorHAnsi" w:cstheme="minorHAnsi"/>
                <w:color w:val="000000"/>
                <w:sz w:val="20"/>
                <w:szCs w:val="20"/>
                <w:vertAlign w:val="superscript"/>
                <w:lang w:val="en-US" w:eastAsia="da-DK"/>
              </w:rPr>
            </w:pPr>
            <w:r w:rsidRPr="00CC7962">
              <w:rPr>
                <w:rFonts w:asciiTheme="minorHAnsi" w:eastAsia="Times New Roman" w:hAnsiTheme="minorHAnsi" w:cstheme="minorHAnsi"/>
                <w:color w:val="000000"/>
                <w:sz w:val="20"/>
                <w:szCs w:val="20"/>
                <w:lang w:val="en-US" w:eastAsia="da-DK"/>
              </w:rPr>
              <w:t xml:space="preserve">Employment (work or study) </w:t>
            </w:r>
            <w:r w:rsidR="00F51286" w:rsidRPr="00CC7962">
              <w:rPr>
                <w:rFonts w:asciiTheme="minorHAnsi" w:eastAsia="Times New Roman" w:hAnsiTheme="minorHAnsi" w:cstheme="minorHAnsi"/>
                <w:color w:val="000000"/>
                <w:sz w:val="20"/>
                <w:szCs w:val="20"/>
                <w:vertAlign w:val="superscript"/>
                <w:lang w:val="en-US" w:eastAsia="da-DK"/>
              </w:rPr>
              <w:t>b</w:t>
            </w:r>
          </w:p>
        </w:tc>
        <w:tc>
          <w:tcPr>
            <w:tcW w:w="586" w:type="pct"/>
            <w:shd w:val="clear" w:color="auto" w:fill="EDEDED" w:themeFill="accent3" w:themeFillTint="33"/>
            <w:noWrap/>
            <w:hideMark/>
          </w:tcPr>
          <w:p w14:paraId="352371CC" w14:textId="77777777" w:rsidR="005224A5" w:rsidRPr="00CC7962" w:rsidRDefault="005224A5" w:rsidP="0060036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en-US" w:eastAsia="da-DK"/>
              </w:rPr>
            </w:pPr>
            <w:r w:rsidRPr="00CC7962">
              <w:rPr>
                <w:rFonts w:eastAsia="Times New Roman" w:cstheme="minorHAnsi"/>
                <w:color w:val="000000"/>
                <w:sz w:val="20"/>
                <w:szCs w:val="20"/>
                <w:lang w:val="en-US" w:eastAsia="da-DK"/>
              </w:rPr>
              <w:t> </w:t>
            </w:r>
          </w:p>
        </w:tc>
        <w:tc>
          <w:tcPr>
            <w:tcW w:w="278" w:type="pct"/>
            <w:noWrap/>
            <w:hideMark/>
          </w:tcPr>
          <w:p w14:paraId="2BD16CD0" w14:textId="77777777" w:rsidR="005224A5" w:rsidRPr="00CC7962" w:rsidRDefault="005224A5" w:rsidP="0060036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2.60</w:t>
            </w:r>
          </w:p>
        </w:tc>
        <w:tc>
          <w:tcPr>
            <w:tcW w:w="416" w:type="pct"/>
            <w:noWrap/>
            <w:hideMark/>
          </w:tcPr>
          <w:p w14:paraId="1C4828E7" w14:textId="77777777" w:rsidR="005224A5" w:rsidRPr="00CC7962" w:rsidRDefault="005224A5" w:rsidP="0060036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1.91-3.54</w:t>
            </w:r>
          </w:p>
        </w:tc>
        <w:tc>
          <w:tcPr>
            <w:tcW w:w="348" w:type="pct"/>
            <w:noWrap/>
            <w:hideMark/>
          </w:tcPr>
          <w:p w14:paraId="1755E862" w14:textId="77777777" w:rsidR="005224A5" w:rsidRPr="00CC7962" w:rsidRDefault="005224A5" w:rsidP="0060036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0.00</w:t>
            </w:r>
          </w:p>
        </w:tc>
        <w:tc>
          <w:tcPr>
            <w:tcW w:w="279" w:type="pct"/>
            <w:noWrap/>
            <w:hideMark/>
          </w:tcPr>
          <w:p w14:paraId="55C0AF7F" w14:textId="77777777" w:rsidR="005224A5" w:rsidRPr="00CC7962" w:rsidRDefault="005224A5" w:rsidP="0060036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2.04</w:t>
            </w:r>
          </w:p>
        </w:tc>
        <w:tc>
          <w:tcPr>
            <w:tcW w:w="416" w:type="pct"/>
            <w:noWrap/>
            <w:hideMark/>
          </w:tcPr>
          <w:p w14:paraId="5C19884E" w14:textId="77777777" w:rsidR="005224A5" w:rsidRPr="00CC7962" w:rsidRDefault="005224A5" w:rsidP="0060036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1.64-2.53</w:t>
            </w:r>
          </w:p>
        </w:tc>
        <w:tc>
          <w:tcPr>
            <w:tcW w:w="348" w:type="pct"/>
            <w:noWrap/>
            <w:hideMark/>
          </w:tcPr>
          <w:p w14:paraId="5A8F0B20" w14:textId="77777777" w:rsidR="005224A5" w:rsidRPr="00CC7962" w:rsidRDefault="005224A5" w:rsidP="0060036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0.00</w:t>
            </w:r>
          </w:p>
        </w:tc>
        <w:tc>
          <w:tcPr>
            <w:tcW w:w="278" w:type="pct"/>
            <w:noWrap/>
            <w:hideMark/>
          </w:tcPr>
          <w:p w14:paraId="3CAAAEF4" w14:textId="77777777" w:rsidR="005224A5" w:rsidRPr="00CC7962" w:rsidRDefault="005224A5" w:rsidP="0060036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5.64</w:t>
            </w:r>
          </w:p>
        </w:tc>
        <w:tc>
          <w:tcPr>
            <w:tcW w:w="416" w:type="pct"/>
            <w:noWrap/>
            <w:hideMark/>
          </w:tcPr>
          <w:p w14:paraId="7B06A8CB" w14:textId="77777777" w:rsidR="005224A5" w:rsidRPr="00CC7962" w:rsidRDefault="005224A5" w:rsidP="0060036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4.56-6.97</w:t>
            </w:r>
          </w:p>
        </w:tc>
        <w:tc>
          <w:tcPr>
            <w:tcW w:w="347" w:type="pct"/>
            <w:noWrap/>
            <w:hideMark/>
          </w:tcPr>
          <w:p w14:paraId="49867200" w14:textId="77777777" w:rsidR="005224A5" w:rsidRPr="00CC7962" w:rsidRDefault="005224A5" w:rsidP="0060036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0.00</w:t>
            </w:r>
          </w:p>
        </w:tc>
        <w:tc>
          <w:tcPr>
            <w:tcW w:w="416" w:type="pct"/>
            <w:noWrap/>
            <w:hideMark/>
          </w:tcPr>
          <w:p w14:paraId="45D04663" w14:textId="77777777" w:rsidR="005224A5" w:rsidRPr="00CC7962" w:rsidRDefault="005224A5" w:rsidP="0060036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0.00</w:t>
            </w:r>
          </w:p>
        </w:tc>
      </w:tr>
      <w:tr w:rsidR="00574D6D" w:rsidRPr="00CC7962" w14:paraId="60347E36" w14:textId="77777777" w:rsidTr="00574D6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70" w:type="pct"/>
            <w:noWrap/>
            <w:hideMark/>
          </w:tcPr>
          <w:p w14:paraId="5E329BF7" w14:textId="540E3B07" w:rsidR="005224A5" w:rsidRPr="00CC7962" w:rsidRDefault="005224A5" w:rsidP="00600367">
            <w:pPr>
              <w:rPr>
                <w:rFonts w:asciiTheme="minorHAnsi" w:eastAsia="Times New Roman" w:hAnsiTheme="minorHAnsi" w:cstheme="minorHAnsi"/>
                <w:color w:val="000000"/>
                <w:sz w:val="20"/>
                <w:szCs w:val="20"/>
                <w:vertAlign w:val="superscript"/>
                <w:lang w:eastAsia="da-DK"/>
              </w:rPr>
            </w:pPr>
            <w:r w:rsidRPr="00CC7962">
              <w:rPr>
                <w:rFonts w:asciiTheme="minorHAnsi" w:eastAsia="Times New Roman" w:hAnsiTheme="minorHAnsi" w:cstheme="minorHAnsi"/>
                <w:color w:val="000000"/>
                <w:sz w:val="20"/>
                <w:szCs w:val="20"/>
                <w:lang w:val="en-US" w:eastAsia="da-DK"/>
              </w:rPr>
              <w:t>Living with partner</w:t>
            </w:r>
            <w:r w:rsidR="00F51286" w:rsidRPr="00CC7962">
              <w:rPr>
                <w:rFonts w:asciiTheme="minorHAnsi" w:eastAsia="Times New Roman" w:hAnsiTheme="minorHAnsi" w:cstheme="minorHAnsi"/>
                <w:color w:val="000000"/>
                <w:sz w:val="20"/>
                <w:szCs w:val="20"/>
                <w:lang w:val="en-US" w:eastAsia="da-DK"/>
              </w:rPr>
              <w:t xml:space="preserve"> </w:t>
            </w:r>
            <w:r w:rsidR="00F51286" w:rsidRPr="00CC7962">
              <w:rPr>
                <w:rFonts w:asciiTheme="minorHAnsi" w:eastAsia="Times New Roman" w:hAnsiTheme="minorHAnsi" w:cstheme="minorHAnsi"/>
                <w:color w:val="000000"/>
                <w:sz w:val="20"/>
                <w:szCs w:val="20"/>
                <w:vertAlign w:val="superscript"/>
                <w:lang w:val="en-US" w:eastAsia="da-DK"/>
              </w:rPr>
              <w:t>c</w:t>
            </w:r>
          </w:p>
        </w:tc>
        <w:tc>
          <w:tcPr>
            <w:tcW w:w="586" w:type="pct"/>
            <w:noWrap/>
            <w:hideMark/>
          </w:tcPr>
          <w:p w14:paraId="56962DB1" w14:textId="77777777" w:rsidR="005224A5" w:rsidRPr="00CC7962" w:rsidRDefault="005224A5" w:rsidP="0060036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w:t>
            </w:r>
          </w:p>
        </w:tc>
        <w:tc>
          <w:tcPr>
            <w:tcW w:w="278" w:type="pct"/>
            <w:noWrap/>
            <w:hideMark/>
          </w:tcPr>
          <w:p w14:paraId="5A63CCC5" w14:textId="77777777" w:rsidR="005224A5" w:rsidRPr="00CC7962" w:rsidRDefault="005224A5" w:rsidP="0060036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1.01</w:t>
            </w:r>
          </w:p>
        </w:tc>
        <w:tc>
          <w:tcPr>
            <w:tcW w:w="416" w:type="pct"/>
            <w:noWrap/>
            <w:hideMark/>
          </w:tcPr>
          <w:p w14:paraId="41B389DE" w14:textId="77777777" w:rsidR="005224A5" w:rsidRPr="00CC7962" w:rsidRDefault="005224A5" w:rsidP="0060036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0.85-1.21</w:t>
            </w:r>
          </w:p>
        </w:tc>
        <w:tc>
          <w:tcPr>
            <w:tcW w:w="348" w:type="pct"/>
            <w:noWrap/>
            <w:hideMark/>
          </w:tcPr>
          <w:p w14:paraId="1FBCDD7F" w14:textId="77777777" w:rsidR="005224A5" w:rsidRPr="00CC7962" w:rsidRDefault="005224A5" w:rsidP="0060036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0.89</w:t>
            </w:r>
          </w:p>
        </w:tc>
        <w:tc>
          <w:tcPr>
            <w:tcW w:w="279" w:type="pct"/>
            <w:noWrap/>
            <w:hideMark/>
          </w:tcPr>
          <w:p w14:paraId="2B8A0E6E" w14:textId="77777777" w:rsidR="005224A5" w:rsidRPr="00CC7962" w:rsidRDefault="005224A5" w:rsidP="0060036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0.96</w:t>
            </w:r>
          </w:p>
        </w:tc>
        <w:tc>
          <w:tcPr>
            <w:tcW w:w="416" w:type="pct"/>
            <w:noWrap/>
            <w:hideMark/>
          </w:tcPr>
          <w:p w14:paraId="6A585BC3" w14:textId="77777777" w:rsidR="005224A5" w:rsidRPr="00CC7962" w:rsidRDefault="005224A5" w:rsidP="0060036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0.87-1.07</w:t>
            </w:r>
          </w:p>
        </w:tc>
        <w:tc>
          <w:tcPr>
            <w:tcW w:w="348" w:type="pct"/>
            <w:noWrap/>
            <w:hideMark/>
          </w:tcPr>
          <w:p w14:paraId="5AC544D2" w14:textId="77777777" w:rsidR="005224A5" w:rsidRPr="00CC7962" w:rsidRDefault="005224A5" w:rsidP="0060036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0.46</w:t>
            </w:r>
          </w:p>
        </w:tc>
        <w:tc>
          <w:tcPr>
            <w:tcW w:w="278" w:type="pct"/>
            <w:noWrap/>
            <w:hideMark/>
          </w:tcPr>
          <w:p w14:paraId="5CEE053A" w14:textId="77777777" w:rsidR="005224A5" w:rsidRPr="00CC7962" w:rsidRDefault="005224A5" w:rsidP="0060036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1.14</w:t>
            </w:r>
          </w:p>
        </w:tc>
        <w:tc>
          <w:tcPr>
            <w:tcW w:w="416" w:type="pct"/>
            <w:noWrap/>
            <w:hideMark/>
          </w:tcPr>
          <w:p w14:paraId="324B7337" w14:textId="77777777" w:rsidR="005224A5" w:rsidRPr="00CC7962" w:rsidRDefault="005224A5" w:rsidP="0060036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1.031.27-</w:t>
            </w:r>
          </w:p>
        </w:tc>
        <w:tc>
          <w:tcPr>
            <w:tcW w:w="347" w:type="pct"/>
            <w:noWrap/>
            <w:hideMark/>
          </w:tcPr>
          <w:p w14:paraId="138FC319" w14:textId="77777777" w:rsidR="005224A5" w:rsidRPr="00CC7962" w:rsidRDefault="005224A5" w:rsidP="0060036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0.01</w:t>
            </w:r>
          </w:p>
        </w:tc>
        <w:tc>
          <w:tcPr>
            <w:tcW w:w="416" w:type="pct"/>
            <w:noWrap/>
            <w:hideMark/>
          </w:tcPr>
          <w:p w14:paraId="0D3C5FD1" w14:textId="77777777" w:rsidR="005224A5" w:rsidRPr="00CC7962" w:rsidRDefault="005224A5" w:rsidP="0060036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0.00</w:t>
            </w:r>
          </w:p>
        </w:tc>
      </w:tr>
      <w:tr w:rsidR="00574D6D" w:rsidRPr="00CC7962" w14:paraId="7DE167DE" w14:textId="77777777" w:rsidTr="007A6D6C">
        <w:trPr>
          <w:trHeight w:val="315"/>
        </w:trPr>
        <w:tc>
          <w:tcPr>
            <w:cnfStyle w:val="001000000000" w:firstRow="0" w:lastRow="0" w:firstColumn="1" w:lastColumn="0" w:oddVBand="0" w:evenVBand="0" w:oddHBand="0" w:evenHBand="0" w:firstRowFirstColumn="0" w:firstRowLastColumn="0" w:lastRowFirstColumn="0" w:lastRowLastColumn="0"/>
            <w:tcW w:w="870" w:type="pct"/>
            <w:noWrap/>
            <w:hideMark/>
          </w:tcPr>
          <w:p w14:paraId="58DABAAD" w14:textId="497959D8" w:rsidR="005224A5" w:rsidRPr="00CC7962" w:rsidRDefault="005224A5" w:rsidP="00600367">
            <w:pPr>
              <w:rPr>
                <w:rFonts w:asciiTheme="minorHAnsi" w:eastAsia="Times New Roman" w:hAnsiTheme="minorHAnsi" w:cstheme="minorHAnsi"/>
                <w:color w:val="000000"/>
                <w:sz w:val="20"/>
                <w:szCs w:val="20"/>
                <w:vertAlign w:val="superscript"/>
                <w:lang w:eastAsia="da-DK"/>
              </w:rPr>
            </w:pPr>
            <w:r w:rsidRPr="00CC7962">
              <w:rPr>
                <w:rFonts w:asciiTheme="minorHAnsi" w:eastAsia="Times New Roman" w:hAnsiTheme="minorHAnsi" w:cstheme="minorHAnsi"/>
                <w:color w:val="000000"/>
                <w:sz w:val="20"/>
                <w:szCs w:val="20"/>
                <w:lang w:val="en-US" w:eastAsia="da-DK"/>
              </w:rPr>
              <w:t xml:space="preserve">Living with </w:t>
            </w:r>
            <w:r w:rsidR="00F51286" w:rsidRPr="00CC7962">
              <w:rPr>
                <w:rFonts w:asciiTheme="minorHAnsi" w:eastAsia="Times New Roman" w:hAnsiTheme="minorHAnsi" w:cstheme="minorHAnsi"/>
                <w:color w:val="000000"/>
                <w:sz w:val="20"/>
                <w:szCs w:val="20"/>
                <w:lang w:val="en-US" w:eastAsia="da-DK"/>
              </w:rPr>
              <w:t xml:space="preserve">children </w:t>
            </w:r>
            <w:r w:rsidR="00F51286" w:rsidRPr="00CC7962">
              <w:rPr>
                <w:rFonts w:asciiTheme="minorHAnsi" w:eastAsia="Times New Roman" w:hAnsiTheme="minorHAnsi" w:cstheme="minorHAnsi"/>
                <w:color w:val="000000"/>
                <w:sz w:val="20"/>
                <w:szCs w:val="20"/>
                <w:vertAlign w:val="superscript"/>
                <w:lang w:val="en-US" w:eastAsia="da-DK"/>
              </w:rPr>
              <w:t>c</w:t>
            </w:r>
          </w:p>
        </w:tc>
        <w:tc>
          <w:tcPr>
            <w:tcW w:w="586" w:type="pct"/>
            <w:shd w:val="clear" w:color="auto" w:fill="EDEDED" w:themeFill="accent3" w:themeFillTint="33"/>
            <w:noWrap/>
            <w:hideMark/>
          </w:tcPr>
          <w:p w14:paraId="5A386F9D" w14:textId="77777777" w:rsidR="005224A5" w:rsidRPr="00CC7962" w:rsidRDefault="005224A5" w:rsidP="0060036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w:t>
            </w:r>
          </w:p>
        </w:tc>
        <w:tc>
          <w:tcPr>
            <w:tcW w:w="278" w:type="pct"/>
            <w:noWrap/>
            <w:hideMark/>
          </w:tcPr>
          <w:p w14:paraId="421EC209" w14:textId="77777777" w:rsidR="005224A5" w:rsidRPr="00CC7962" w:rsidRDefault="005224A5" w:rsidP="0060036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1.98</w:t>
            </w:r>
          </w:p>
        </w:tc>
        <w:tc>
          <w:tcPr>
            <w:tcW w:w="416" w:type="pct"/>
            <w:noWrap/>
            <w:hideMark/>
          </w:tcPr>
          <w:p w14:paraId="3106B19B" w14:textId="77777777" w:rsidR="005224A5" w:rsidRPr="00CC7962" w:rsidRDefault="005224A5" w:rsidP="0060036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1.53-2.56</w:t>
            </w:r>
          </w:p>
        </w:tc>
        <w:tc>
          <w:tcPr>
            <w:tcW w:w="348" w:type="pct"/>
            <w:noWrap/>
            <w:hideMark/>
          </w:tcPr>
          <w:p w14:paraId="68D85515" w14:textId="77777777" w:rsidR="005224A5" w:rsidRPr="00CC7962" w:rsidRDefault="005224A5" w:rsidP="0060036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0.00</w:t>
            </w:r>
          </w:p>
        </w:tc>
        <w:tc>
          <w:tcPr>
            <w:tcW w:w="279" w:type="pct"/>
            <w:noWrap/>
            <w:hideMark/>
          </w:tcPr>
          <w:p w14:paraId="4E44F54C" w14:textId="77777777" w:rsidR="005224A5" w:rsidRPr="00CC7962" w:rsidRDefault="005224A5" w:rsidP="0060036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1.25</w:t>
            </w:r>
          </w:p>
        </w:tc>
        <w:tc>
          <w:tcPr>
            <w:tcW w:w="416" w:type="pct"/>
            <w:noWrap/>
            <w:hideMark/>
          </w:tcPr>
          <w:p w14:paraId="46834950" w14:textId="77777777" w:rsidR="005224A5" w:rsidRPr="00CC7962" w:rsidRDefault="005224A5" w:rsidP="0060036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1.05-1.48</w:t>
            </w:r>
          </w:p>
        </w:tc>
        <w:tc>
          <w:tcPr>
            <w:tcW w:w="348" w:type="pct"/>
            <w:noWrap/>
            <w:hideMark/>
          </w:tcPr>
          <w:p w14:paraId="35A060B3" w14:textId="77777777" w:rsidR="005224A5" w:rsidRPr="00CC7962" w:rsidRDefault="005224A5" w:rsidP="0060036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0.01</w:t>
            </w:r>
          </w:p>
        </w:tc>
        <w:tc>
          <w:tcPr>
            <w:tcW w:w="278" w:type="pct"/>
            <w:noWrap/>
            <w:hideMark/>
          </w:tcPr>
          <w:p w14:paraId="64AA7650" w14:textId="77777777" w:rsidR="005224A5" w:rsidRPr="00CC7962" w:rsidRDefault="005224A5" w:rsidP="0060036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2.00</w:t>
            </w:r>
          </w:p>
        </w:tc>
        <w:tc>
          <w:tcPr>
            <w:tcW w:w="416" w:type="pct"/>
            <w:noWrap/>
            <w:hideMark/>
          </w:tcPr>
          <w:p w14:paraId="7A89B93E" w14:textId="77777777" w:rsidR="005224A5" w:rsidRPr="00CC7962" w:rsidRDefault="005224A5" w:rsidP="0060036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1.69-2.38</w:t>
            </w:r>
          </w:p>
        </w:tc>
        <w:tc>
          <w:tcPr>
            <w:tcW w:w="347" w:type="pct"/>
            <w:noWrap/>
            <w:hideMark/>
          </w:tcPr>
          <w:p w14:paraId="10948C18" w14:textId="77777777" w:rsidR="005224A5" w:rsidRPr="00CC7962" w:rsidRDefault="005224A5" w:rsidP="0060036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0.00</w:t>
            </w:r>
          </w:p>
        </w:tc>
        <w:tc>
          <w:tcPr>
            <w:tcW w:w="416" w:type="pct"/>
            <w:noWrap/>
            <w:hideMark/>
          </w:tcPr>
          <w:p w14:paraId="2DCF1EE8" w14:textId="77777777" w:rsidR="005224A5" w:rsidRPr="00CC7962" w:rsidRDefault="005224A5" w:rsidP="0060036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0.00</w:t>
            </w:r>
          </w:p>
        </w:tc>
      </w:tr>
      <w:tr w:rsidR="00574D6D" w:rsidRPr="00CC7962" w14:paraId="2450DC3B" w14:textId="77777777" w:rsidTr="00574D6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70" w:type="pct"/>
            <w:noWrap/>
            <w:hideMark/>
          </w:tcPr>
          <w:p w14:paraId="4B5ABBB0" w14:textId="77777777" w:rsidR="005224A5" w:rsidRPr="00CC7962" w:rsidRDefault="005224A5" w:rsidP="00600367">
            <w:pPr>
              <w:rPr>
                <w:rFonts w:asciiTheme="minorHAnsi" w:eastAsia="Times New Roman" w:hAnsiTheme="minorHAnsi" w:cstheme="minorHAnsi"/>
                <w:b/>
                <w:bCs/>
                <w:color w:val="000000"/>
                <w:sz w:val="20"/>
                <w:szCs w:val="20"/>
                <w:lang w:eastAsia="da-DK"/>
              </w:rPr>
            </w:pPr>
            <w:r w:rsidRPr="00CC7962">
              <w:rPr>
                <w:rFonts w:asciiTheme="minorHAnsi" w:eastAsia="Times New Roman" w:hAnsiTheme="minorHAnsi" w:cstheme="minorHAnsi"/>
                <w:b/>
                <w:bCs/>
                <w:color w:val="000000"/>
                <w:sz w:val="20"/>
                <w:szCs w:val="20"/>
                <w:lang w:val="en-US" w:eastAsia="da-DK"/>
              </w:rPr>
              <w:t>Outcomes measured year 5-6</w:t>
            </w:r>
          </w:p>
        </w:tc>
        <w:tc>
          <w:tcPr>
            <w:tcW w:w="586" w:type="pct"/>
            <w:noWrap/>
            <w:hideMark/>
          </w:tcPr>
          <w:p w14:paraId="72DF3B81" w14:textId="77777777" w:rsidR="005224A5" w:rsidRPr="00CC7962" w:rsidRDefault="005224A5" w:rsidP="0060036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w:t>
            </w:r>
          </w:p>
        </w:tc>
        <w:tc>
          <w:tcPr>
            <w:tcW w:w="278" w:type="pct"/>
            <w:noWrap/>
            <w:hideMark/>
          </w:tcPr>
          <w:p w14:paraId="78FACBA1" w14:textId="77777777" w:rsidR="005224A5" w:rsidRPr="00CC7962" w:rsidRDefault="005224A5" w:rsidP="0060036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w:t>
            </w:r>
          </w:p>
        </w:tc>
        <w:tc>
          <w:tcPr>
            <w:tcW w:w="416" w:type="pct"/>
            <w:noWrap/>
            <w:hideMark/>
          </w:tcPr>
          <w:p w14:paraId="4862E4C9" w14:textId="77777777" w:rsidR="005224A5" w:rsidRPr="00CC7962" w:rsidRDefault="005224A5" w:rsidP="0060036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w:t>
            </w:r>
          </w:p>
        </w:tc>
        <w:tc>
          <w:tcPr>
            <w:tcW w:w="348" w:type="pct"/>
            <w:noWrap/>
            <w:hideMark/>
          </w:tcPr>
          <w:p w14:paraId="14EFD242" w14:textId="77777777" w:rsidR="005224A5" w:rsidRPr="00CC7962" w:rsidRDefault="005224A5" w:rsidP="0060036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w:t>
            </w:r>
          </w:p>
        </w:tc>
        <w:tc>
          <w:tcPr>
            <w:tcW w:w="279" w:type="pct"/>
            <w:noWrap/>
            <w:hideMark/>
          </w:tcPr>
          <w:p w14:paraId="4F61DC48" w14:textId="77777777" w:rsidR="005224A5" w:rsidRPr="00CC7962" w:rsidRDefault="005224A5" w:rsidP="0060036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w:t>
            </w:r>
          </w:p>
        </w:tc>
        <w:tc>
          <w:tcPr>
            <w:tcW w:w="416" w:type="pct"/>
            <w:noWrap/>
            <w:hideMark/>
          </w:tcPr>
          <w:p w14:paraId="784C99BC" w14:textId="77777777" w:rsidR="005224A5" w:rsidRPr="00CC7962" w:rsidRDefault="005224A5" w:rsidP="0060036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w:t>
            </w:r>
          </w:p>
        </w:tc>
        <w:tc>
          <w:tcPr>
            <w:tcW w:w="348" w:type="pct"/>
            <w:noWrap/>
            <w:hideMark/>
          </w:tcPr>
          <w:p w14:paraId="2DB2AA7F" w14:textId="77777777" w:rsidR="005224A5" w:rsidRPr="00CC7962" w:rsidRDefault="005224A5" w:rsidP="0060036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w:t>
            </w:r>
          </w:p>
        </w:tc>
        <w:tc>
          <w:tcPr>
            <w:tcW w:w="278" w:type="pct"/>
            <w:noWrap/>
            <w:hideMark/>
          </w:tcPr>
          <w:p w14:paraId="3A43A4E0" w14:textId="77777777" w:rsidR="005224A5" w:rsidRPr="00CC7962" w:rsidRDefault="005224A5" w:rsidP="0060036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w:t>
            </w:r>
          </w:p>
        </w:tc>
        <w:tc>
          <w:tcPr>
            <w:tcW w:w="416" w:type="pct"/>
            <w:noWrap/>
            <w:hideMark/>
          </w:tcPr>
          <w:p w14:paraId="5018FDF1" w14:textId="77777777" w:rsidR="005224A5" w:rsidRPr="00CC7962" w:rsidRDefault="005224A5" w:rsidP="0060036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w:t>
            </w:r>
          </w:p>
        </w:tc>
        <w:tc>
          <w:tcPr>
            <w:tcW w:w="347" w:type="pct"/>
            <w:noWrap/>
            <w:hideMark/>
          </w:tcPr>
          <w:p w14:paraId="69D2D4D9" w14:textId="77777777" w:rsidR="005224A5" w:rsidRPr="00CC7962" w:rsidRDefault="005224A5" w:rsidP="0060036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w:t>
            </w:r>
          </w:p>
        </w:tc>
        <w:tc>
          <w:tcPr>
            <w:tcW w:w="416" w:type="pct"/>
            <w:noWrap/>
            <w:hideMark/>
          </w:tcPr>
          <w:p w14:paraId="583C81EA" w14:textId="77777777" w:rsidR="005224A5" w:rsidRPr="00CC7962" w:rsidRDefault="005224A5" w:rsidP="0060036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w:t>
            </w:r>
          </w:p>
        </w:tc>
      </w:tr>
      <w:tr w:rsidR="00574D6D" w:rsidRPr="00CC7962" w14:paraId="395EC411" w14:textId="77777777" w:rsidTr="007A6D6C">
        <w:trPr>
          <w:trHeight w:val="315"/>
        </w:trPr>
        <w:tc>
          <w:tcPr>
            <w:cnfStyle w:val="001000000000" w:firstRow="0" w:lastRow="0" w:firstColumn="1" w:lastColumn="0" w:oddVBand="0" w:evenVBand="0" w:oddHBand="0" w:evenHBand="0" w:firstRowFirstColumn="0" w:firstRowLastColumn="0" w:lastRowFirstColumn="0" w:lastRowLastColumn="0"/>
            <w:tcW w:w="870" w:type="pct"/>
            <w:noWrap/>
            <w:hideMark/>
          </w:tcPr>
          <w:p w14:paraId="4D1D7E54" w14:textId="77777777" w:rsidR="005224A5" w:rsidRPr="00CC7962" w:rsidRDefault="005224A5" w:rsidP="00600367">
            <w:pPr>
              <w:rPr>
                <w:rFonts w:asciiTheme="minorHAnsi" w:eastAsia="Times New Roman" w:hAnsiTheme="minorHAnsi" w:cstheme="minorHAnsi"/>
                <w:color w:val="000000"/>
                <w:sz w:val="20"/>
                <w:szCs w:val="20"/>
                <w:lang w:eastAsia="da-DK"/>
              </w:rPr>
            </w:pPr>
            <w:r w:rsidRPr="00CC7962">
              <w:rPr>
                <w:rFonts w:asciiTheme="minorHAnsi" w:eastAsia="Times New Roman" w:hAnsiTheme="minorHAnsi" w:cstheme="minorHAnsi"/>
                <w:color w:val="000000"/>
                <w:sz w:val="20"/>
                <w:szCs w:val="20"/>
                <w:lang w:val="en-US" w:eastAsia="da-DK"/>
              </w:rPr>
              <w:t>No alcohol misuse</w:t>
            </w:r>
          </w:p>
        </w:tc>
        <w:tc>
          <w:tcPr>
            <w:tcW w:w="586" w:type="pct"/>
            <w:shd w:val="clear" w:color="auto" w:fill="EDEDED" w:themeFill="accent3" w:themeFillTint="33"/>
            <w:noWrap/>
            <w:hideMark/>
          </w:tcPr>
          <w:p w14:paraId="7F842D82" w14:textId="77777777" w:rsidR="005224A5" w:rsidRPr="00CC7962" w:rsidRDefault="005224A5" w:rsidP="0060036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w:t>
            </w:r>
          </w:p>
        </w:tc>
        <w:tc>
          <w:tcPr>
            <w:tcW w:w="278" w:type="pct"/>
            <w:noWrap/>
            <w:hideMark/>
          </w:tcPr>
          <w:p w14:paraId="0CD2E1FF" w14:textId="77777777" w:rsidR="005224A5" w:rsidRPr="00CC7962" w:rsidRDefault="005224A5" w:rsidP="0060036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1.22</w:t>
            </w:r>
          </w:p>
        </w:tc>
        <w:tc>
          <w:tcPr>
            <w:tcW w:w="416" w:type="pct"/>
            <w:noWrap/>
            <w:hideMark/>
          </w:tcPr>
          <w:p w14:paraId="11349A3A" w14:textId="77777777" w:rsidR="005224A5" w:rsidRPr="00CC7962" w:rsidRDefault="005224A5" w:rsidP="0060036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0.85-1.75</w:t>
            </w:r>
          </w:p>
        </w:tc>
        <w:tc>
          <w:tcPr>
            <w:tcW w:w="348" w:type="pct"/>
            <w:noWrap/>
            <w:hideMark/>
          </w:tcPr>
          <w:p w14:paraId="2A0D6B74" w14:textId="77777777" w:rsidR="005224A5" w:rsidRPr="00CC7962" w:rsidRDefault="005224A5" w:rsidP="0060036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0.29</w:t>
            </w:r>
          </w:p>
        </w:tc>
        <w:tc>
          <w:tcPr>
            <w:tcW w:w="279" w:type="pct"/>
            <w:noWrap/>
            <w:hideMark/>
          </w:tcPr>
          <w:p w14:paraId="5FE00673" w14:textId="77777777" w:rsidR="005224A5" w:rsidRPr="00CC7962" w:rsidRDefault="005224A5" w:rsidP="0060036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0.99</w:t>
            </w:r>
          </w:p>
        </w:tc>
        <w:tc>
          <w:tcPr>
            <w:tcW w:w="416" w:type="pct"/>
            <w:noWrap/>
            <w:hideMark/>
          </w:tcPr>
          <w:p w14:paraId="3064444B" w14:textId="77777777" w:rsidR="005224A5" w:rsidRPr="00CC7962" w:rsidRDefault="005224A5" w:rsidP="0060036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0.82-1.19</w:t>
            </w:r>
          </w:p>
        </w:tc>
        <w:tc>
          <w:tcPr>
            <w:tcW w:w="348" w:type="pct"/>
            <w:noWrap/>
            <w:hideMark/>
          </w:tcPr>
          <w:p w14:paraId="119CB4E9" w14:textId="77777777" w:rsidR="005224A5" w:rsidRPr="00CC7962" w:rsidRDefault="005224A5" w:rsidP="0060036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0.90</w:t>
            </w:r>
          </w:p>
        </w:tc>
        <w:tc>
          <w:tcPr>
            <w:tcW w:w="278" w:type="pct"/>
            <w:noWrap/>
            <w:hideMark/>
          </w:tcPr>
          <w:p w14:paraId="43D502F2" w14:textId="77777777" w:rsidR="005224A5" w:rsidRPr="00CC7962" w:rsidRDefault="005224A5" w:rsidP="0060036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1.40</w:t>
            </w:r>
          </w:p>
        </w:tc>
        <w:tc>
          <w:tcPr>
            <w:tcW w:w="416" w:type="pct"/>
            <w:noWrap/>
            <w:hideMark/>
          </w:tcPr>
          <w:p w14:paraId="5DDECF82" w14:textId="77777777" w:rsidR="005224A5" w:rsidRPr="00CC7962" w:rsidRDefault="005224A5" w:rsidP="0060036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1.141.71-</w:t>
            </w:r>
          </w:p>
        </w:tc>
        <w:tc>
          <w:tcPr>
            <w:tcW w:w="347" w:type="pct"/>
            <w:noWrap/>
            <w:hideMark/>
          </w:tcPr>
          <w:p w14:paraId="47CBA703" w14:textId="77777777" w:rsidR="005224A5" w:rsidRPr="00CC7962" w:rsidRDefault="005224A5" w:rsidP="0060036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0.00</w:t>
            </w:r>
          </w:p>
        </w:tc>
        <w:tc>
          <w:tcPr>
            <w:tcW w:w="416" w:type="pct"/>
            <w:noWrap/>
            <w:hideMark/>
          </w:tcPr>
          <w:p w14:paraId="6AD2F06F" w14:textId="77777777" w:rsidR="005224A5" w:rsidRPr="00CC7962" w:rsidRDefault="005224A5" w:rsidP="0060036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0.00</w:t>
            </w:r>
          </w:p>
        </w:tc>
      </w:tr>
      <w:tr w:rsidR="00574D6D" w:rsidRPr="00CC7962" w14:paraId="038D0EBF" w14:textId="77777777" w:rsidTr="00574D6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70" w:type="pct"/>
            <w:noWrap/>
            <w:hideMark/>
          </w:tcPr>
          <w:p w14:paraId="03948FD4" w14:textId="77777777" w:rsidR="005224A5" w:rsidRPr="00CC7962" w:rsidRDefault="005224A5" w:rsidP="00600367">
            <w:pPr>
              <w:rPr>
                <w:rFonts w:asciiTheme="minorHAnsi" w:eastAsia="Times New Roman" w:hAnsiTheme="minorHAnsi" w:cstheme="minorHAnsi"/>
                <w:color w:val="000000"/>
                <w:sz w:val="20"/>
                <w:szCs w:val="20"/>
                <w:lang w:eastAsia="da-DK"/>
              </w:rPr>
            </w:pPr>
            <w:r w:rsidRPr="00CC7962">
              <w:rPr>
                <w:rFonts w:asciiTheme="minorHAnsi" w:eastAsia="Times New Roman" w:hAnsiTheme="minorHAnsi" w:cstheme="minorHAnsi"/>
                <w:color w:val="000000"/>
                <w:sz w:val="20"/>
                <w:szCs w:val="20"/>
                <w:lang w:val="en-US" w:eastAsia="da-DK"/>
              </w:rPr>
              <w:t>No substance misuse</w:t>
            </w:r>
          </w:p>
        </w:tc>
        <w:tc>
          <w:tcPr>
            <w:tcW w:w="586" w:type="pct"/>
            <w:noWrap/>
            <w:hideMark/>
          </w:tcPr>
          <w:p w14:paraId="755E6EB6" w14:textId="77777777" w:rsidR="005224A5" w:rsidRPr="00CC7962" w:rsidRDefault="005224A5" w:rsidP="0060036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w:t>
            </w:r>
          </w:p>
        </w:tc>
        <w:tc>
          <w:tcPr>
            <w:tcW w:w="278" w:type="pct"/>
            <w:noWrap/>
            <w:hideMark/>
          </w:tcPr>
          <w:p w14:paraId="42CA2CE2" w14:textId="77777777" w:rsidR="005224A5" w:rsidRPr="00CC7962" w:rsidRDefault="005224A5" w:rsidP="0060036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0.66</w:t>
            </w:r>
          </w:p>
        </w:tc>
        <w:tc>
          <w:tcPr>
            <w:tcW w:w="416" w:type="pct"/>
            <w:noWrap/>
            <w:hideMark/>
          </w:tcPr>
          <w:p w14:paraId="6128C22D" w14:textId="77777777" w:rsidR="005224A5" w:rsidRPr="00CC7962" w:rsidRDefault="005224A5" w:rsidP="0060036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0.49-0.90</w:t>
            </w:r>
          </w:p>
        </w:tc>
        <w:tc>
          <w:tcPr>
            <w:tcW w:w="348" w:type="pct"/>
            <w:noWrap/>
            <w:hideMark/>
          </w:tcPr>
          <w:p w14:paraId="73AE1DA6" w14:textId="77777777" w:rsidR="005224A5" w:rsidRPr="00CC7962" w:rsidRDefault="005224A5" w:rsidP="0060036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0.01</w:t>
            </w:r>
          </w:p>
        </w:tc>
        <w:tc>
          <w:tcPr>
            <w:tcW w:w="279" w:type="pct"/>
            <w:noWrap/>
            <w:hideMark/>
          </w:tcPr>
          <w:p w14:paraId="79B45952" w14:textId="77777777" w:rsidR="005224A5" w:rsidRPr="00CC7962" w:rsidRDefault="005224A5" w:rsidP="0060036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0.66</w:t>
            </w:r>
          </w:p>
        </w:tc>
        <w:tc>
          <w:tcPr>
            <w:tcW w:w="416" w:type="pct"/>
            <w:noWrap/>
            <w:hideMark/>
          </w:tcPr>
          <w:p w14:paraId="16D38DE9" w14:textId="77777777" w:rsidR="005224A5" w:rsidRPr="00CC7962" w:rsidRDefault="005224A5" w:rsidP="0060036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0.54-0.80</w:t>
            </w:r>
          </w:p>
        </w:tc>
        <w:tc>
          <w:tcPr>
            <w:tcW w:w="348" w:type="pct"/>
            <w:noWrap/>
            <w:hideMark/>
          </w:tcPr>
          <w:p w14:paraId="4CF7E582" w14:textId="77777777" w:rsidR="005224A5" w:rsidRPr="00CC7962" w:rsidRDefault="005224A5" w:rsidP="0060036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0.00</w:t>
            </w:r>
          </w:p>
        </w:tc>
        <w:tc>
          <w:tcPr>
            <w:tcW w:w="278" w:type="pct"/>
            <w:noWrap/>
            <w:hideMark/>
          </w:tcPr>
          <w:p w14:paraId="5D2C791A" w14:textId="77777777" w:rsidR="005224A5" w:rsidRPr="00CC7962" w:rsidRDefault="005224A5" w:rsidP="0060036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0.91</w:t>
            </w:r>
          </w:p>
        </w:tc>
        <w:tc>
          <w:tcPr>
            <w:tcW w:w="416" w:type="pct"/>
            <w:noWrap/>
            <w:hideMark/>
          </w:tcPr>
          <w:p w14:paraId="0E2EC239" w14:textId="77777777" w:rsidR="005224A5" w:rsidRPr="00CC7962" w:rsidRDefault="005224A5" w:rsidP="0060036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0.75-1.11</w:t>
            </w:r>
          </w:p>
        </w:tc>
        <w:tc>
          <w:tcPr>
            <w:tcW w:w="347" w:type="pct"/>
            <w:noWrap/>
            <w:hideMark/>
          </w:tcPr>
          <w:p w14:paraId="32DDCE23" w14:textId="77777777" w:rsidR="005224A5" w:rsidRPr="00CC7962" w:rsidRDefault="005224A5" w:rsidP="0060036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0.37</w:t>
            </w:r>
          </w:p>
        </w:tc>
        <w:tc>
          <w:tcPr>
            <w:tcW w:w="416" w:type="pct"/>
            <w:noWrap/>
            <w:hideMark/>
          </w:tcPr>
          <w:p w14:paraId="0239EEDC" w14:textId="77777777" w:rsidR="005224A5" w:rsidRPr="00CC7962" w:rsidRDefault="005224A5" w:rsidP="0060036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0.00</w:t>
            </w:r>
          </w:p>
        </w:tc>
      </w:tr>
      <w:tr w:rsidR="00574D6D" w:rsidRPr="00CC7962" w14:paraId="348EA276" w14:textId="77777777" w:rsidTr="007A6D6C">
        <w:trPr>
          <w:trHeight w:val="315"/>
        </w:trPr>
        <w:tc>
          <w:tcPr>
            <w:cnfStyle w:val="001000000000" w:firstRow="0" w:lastRow="0" w:firstColumn="1" w:lastColumn="0" w:oddVBand="0" w:evenVBand="0" w:oddHBand="0" w:evenHBand="0" w:firstRowFirstColumn="0" w:firstRowLastColumn="0" w:lastRowFirstColumn="0" w:lastRowLastColumn="0"/>
            <w:tcW w:w="870" w:type="pct"/>
            <w:noWrap/>
            <w:hideMark/>
          </w:tcPr>
          <w:p w14:paraId="557B57EE" w14:textId="77777777" w:rsidR="005224A5" w:rsidRPr="00CC7962" w:rsidRDefault="005224A5" w:rsidP="00600367">
            <w:pPr>
              <w:rPr>
                <w:rFonts w:asciiTheme="minorHAnsi" w:eastAsia="Times New Roman" w:hAnsiTheme="minorHAnsi" w:cstheme="minorHAnsi"/>
                <w:color w:val="000000"/>
                <w:sz w:val="20"/>
                <w:szCs w:val="20"/>
                <w:lang w:eastAsia="da-DK"/>
              </w:rPr>
            </w:pPr>
            <w:r w:rsidRPr="00CC7962">
              <w:rPr>
                <w:rFonts w:asciiTheme="minorHAnsi" w:eastAsia="Times New Roman" w:hAnsiTheme="minorHAnsi" w:cstheme="minorHAnsi"/>
                <w:color w:val="000000"/>
                <w:sz w:val="20"/>
                <w:szCs w:val="20"/>
                <w:lang w:val="en-US" w:eastAsia="da-DK"/>
              </w:rPr>
              <w:t>No involuntary admissions</w:t>
            </w:r>
          </w:p>
        </w:tc>
        <w:tc>
          <w:tcPr>
            <w:tcW w:w="586" w:type="pct"/>
            <w:shd w:val="clear" w:color="auto" w:fill="EDEDED" w:themeFill="accent3" w:themeFillTint="33"/>
            <w:noWrap/>
            <w:hideMark/>
          </w:tcPr>
          <w:p w14:paraId="77E92C2D" w14:textId="77777777" w:rsidR="005224A5" w:rsidRPr="00CC7962" w:rsidRDefault="005224A5" w:rsidP="0060036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w:t>
            </w:r>
          </w:p>
        </w:tc>
        <w:tc>
          <w:tcPr>
            <w:tcW w:w="278" w:type="pct"/>
            <w:noWrap/>
            <w:hideMark/>
          </w:tcPr>
          <w:p w14:paraId="4750AC63" w14:textId="77777777" w:rsidR="005224A5" w:rsidRPr="00CC7962" w:rsidRDefault="005224A5" w:rsidP="0060036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0.49</w:t>
            </w:r>
          </w:p>
        </w:tc>
        <w:tc>
          <w:tcPr>
            <w:tcW w:w="416" w:type="pct"/>
            <w:noWrap/>
            <w:hideMark/>
          </w:tcPr>
          <w:p w14:paraId="7CF23D7C" w14:textId="77777777" w:rsidR="005224A5" w:rsidRPr="00CC7962" w:rsidRDefault="005224A5" w:rsidP="0060036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0.33-0.73</w:t>
            </w:r>
          </w:p>
        </w:tc>
        <w:tc>
          <w:tcPr>
            <w:tcW w:w="348" w:type="pct"/>
            <w:noWrap/>
            <w:hideMark/>
          </w:tcPr>
          <w:p w14:paraId="742DB0FC" w14:textId="77777777" w:rsidR="005224A5" w:rsidRPr="00CC7962" w:rsidRDefault="005224A5" w:rsidP="0060036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0.00</w:t>
            </w:r>
          </w:p>
        </w:tc>
        <w:tc>
          <w:tcPr>
            <w:tcW w:w="279" w:type="pct"/>
            <w:noWrap/>
            <w:hideMark/>
          </w:tcPr>
          <w:p w14:paraId="17EBA5F7" w14:textId="77777777" w:rsidR="005224A5" w:rsidRPr="00CC7962" w:rsidRDefault="005224A5" w:rsidP="0060036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0.54</w:t>
            </w:r>
          </w:p>
        </w:tc>
        <w:tc>
          <w:tcPr>
            <w:tcW w:w="416" w:type="pct"/>
            <w:noWrap/>
            <w:hideMark/>
          </w:tcPr>
          <w:p w14:paraId="464AB64B" w14:textId="77777777" w:rsidR="005224A5" w:rsidRPr="00CC7962" w:rsidRDefault="005224A5" w:rsidP="0060036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0.42-0.71</w:t>
            </w:r>
          </w:p>
        </w:tc>
        <w:tc>
          <w:tcPr>
            <w:tcW w:w="348" w:type="pct"/>
            <w:noWrap/>
            <w:hideMark/>
          </w:tcPr>
          <w:p w14:paraId="3B40329D" w14:textId="77777777" w:rsidR="005224A5" w:rsidRPr="00CC7962" w:rsidRDefault="005224A5" w:rsidP="0060036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0.00</w:t>
            </w:r>
          </w:p>
        </w:tc>
        <w:tc>
          <w:tcPr>
            <w:tcW w:w="278" w:type="pct"/>
            <w:noWrap/>
            <w:hideMark/>
          </w:tcPr>
          <w:p w14:paraId="28E282EF" w14:textId="77777777" w:rsidR="005224A5" w:rsidRPr="00CC7962" w:rsidRDefault="005224A5" w:rsidP="0060036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0.84</w:t>
            </w:r>
          </w:p>
        </w:tc>
        <w:tc>
          <w:tcPr>
            <w:tcW w:w="416" w:type="pct"/>
            <w:noWrap/>
            <w:hideMark/>
          </w:tcPr>
          <w:p w14:paraId="14C5D2C2" w14:textId="77777777" w:rsidR="005224A5" w:rsidRPr="00CC7962" w:rsidRDefault="005224A5" w:rsidP="0060036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0.64-1.11</w:t>
            </w:r>
          </w:p>
        </w:tc>
        <w:tc>
          <w:tcPr>
            <w:tcW w:w="347" w:type="pct"/>
            <w:noWrap/>
            <w:hideMark/>
          </w:tcPr>
          <w:p w14:paraId="04331E58" w14:textId="77777777" w:rsidR="005224A5" w:rsidRPr="00CC7962" w:rsidRDefault="005224A5" w:rsidP="0060036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0.23</w:t>
            </w:r>
          </w:p>
        </w:tc>
        <w:tc>
          <w:tcPr>
            <w:tcW w:w="416" w:type="pct"/>
            <w:noWrap/>
            <w:hideMark/>
          </w:tcPr>
          <w:p w14:paraId="381FBC7C" w14:textId="77777777" w:rsidR="005224A5" w:rsidRPr="00CC7962" w:rsidRDefault="005224A5" w:rsidP="0060036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0.00</w:t>
            </w:r>
          </w:p>
        </w:tc>
      </w:tr>
      <w:tr w:rsidR="00574D6D" w:rsidRPr="00CC7962" w14:paraId="13945C9D" w14:textId="77777777" w:rsidTr="00574D6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70" w:type="pct"/>
            <w:noWrap/>
            <w:hideMark/>
          </w:tcPr>
          <w:p w14:paraId="5EFB524C" w14:textId="77777777" w:rsidR="005224A5" w:rsidRPr="00CC7962" w:rsidRDefault="005224A5" w:rsidP="00600367">
            <w:pPr>
              <w:rPr>
                <w:rFonts w:asciiTheme="minorHAnsi" w:eastAsia="Times New Roman" w:hAnsiTheme="minorHAnsi" w:cstheme="minorHAnsi"/>
                <w:color w:val="000000"/>
                <w:sz w:val="20"/>
                <w:szCs w:val="20"/>
                <w:lang w:eastAsia="da-DK"/>
              </w:rPr>
            </w:pPr>
            <w:r w:rsidRPr="00CC7962">
              <w:rPr>
                <w:rFonts w:asciiTheme="minorHAnsi" w:eastAsia="Times New Roman" w:hAnsiTheme="minorHAnsi" w:cstheme="minorHAnsi"/>
                <w:color w:val="000000"/>
                <w:sz w:val="20"/>
                <w:szCs w:val="20"/>
                <w:lang w:val="en-US" w:eastAsia="da-DK"/>
              </w:rPr>
              <w:t>No coercion</w:t>
            </w:r>
          </w:p>
        </w:tc>
        <w:tc>
          <w:tcPr>
            <w:tcW w:w="586" w:type="pct"/>
            <w:noWrap/>
            <w:hideMark/>
          </w:tcPr>
          <w:p w14:paraId="6A9107BF" w14:textId="77777777" w:rsidR="005224A5" w:rsidRPr="00CC7962" w:rsidRDefault="005224A5" w:rsidP="0060036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w:t>
            </w:r>
          </w:p>
        </w:tc>
        <w:tc>
          <w:tcPr>
            <w:tcW w:w="278" w:type="pct"/>
            <w:noWrap/>
            <w:hideMark/>
          </w:tcPr>
          <w:p w14:paraId="58E317EE" w14:textId="77777777" w:rsidR="005224A5" w:rsidRPr="00CC7962" w:rsidRDefault="005224A5" w:rsidP="0060036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0.73</w:t>
            </w:r>
          </w:p>
        </w:tc>
        <w:tc>
          <w:tcPr>
            <w:tcW w:w="416" w:type="pct"/>
            <w:noWrap/>
            <w:hideMark/>
          </w:tcPr>
          <w:p w14:paraId="1B19F4BB" w14:textId="77777777" w:rsidR="005224A5" w:rsidRPr="00CC7962" w:rsidRDefault="005224A5" w:rsidP="0060036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0.54-0.99</w:t>
            </w:r>
          </w:p>
        </w:tc>
        <w:tc>
          <w:tcPr>
            <w:tcW w:w="348" w:type="pct"/>
            <w:noWrap/>
            <w:hideMark/>
          </w:tcPr>
          <w:p w14:paraId="4DCE79A8" w14:textId="77777777" w:rsidR="005224A5" w:rsidRPr="00CC7962" w:rsidRDefault="005224A5" w:rsidP="0060036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0.04</w:t>
            </w:r>
          </w:p>
        </w:tc>
        <w:tc>
          <w:tcPr>
            <w:tcW w:w="279" w:type="pct"/>
            <w:noWrap/>
            <w:hideMark/>
          </w:tcPr>
          <w:p w14:paraId="051E0610" w14:textId="77777777" w:rsidR="005224A5" w:rsidRPr="00CC7962" w:rsidRDefault="005224A5" w:rsidP="0060036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0.64</w:t>
            </w:r>
          </w:p>
        </w:tc>
        <w:tc>
          <w:tcPr>
            <w:tcW w:w="416" w:type="pct"/>
            <w:noWrap/>
            <w:hideMark/>
          </w:tcPr>
          <w:p w14:paraId="6BDB5A18" w14:textId="77777777" w:rsidR="005224A5" w:rsidRPr="00CC7962" w:rsidRDefault="005224A5" w:rsidP="0060036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0.53-0.76</w:t>
            </w:r>
          </w:p>
        </w:tc>
        <w:tc>
          <w:tcPr>
            <w:tcW w:w="348" w:type="pct"/>
            <w:noWrap/>
            <w:hideMark/>
          </w:tcPr>
          <w:p w14:paraId="591C3318" w14:textId="77777777" w:rsidR="005224A5" w:rsidRPr="00CC7962" w:rsidRDefault="005224A5" w:rsidP="0060036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0.00</w:t>
            </w:r>
          </w:p>
        </w:tc>
        <w:tc>
          <w:tcPr>
            <w:tcW w:w="278" w:type="pct"/>
            <w:noWrap/>
            <w:hideMark/>
          </w:tcPr>
          <w:p w14:paraId="29E0FA9C" w14:textId="77777777" w:rsidR="005224A5" w:rsidRPr="00CC7962" w:rsidRDefault="005224A5" w:rsidP="0060036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1.26</w:t>
            </w:r>
          </w:p>
        </w:tc>
        <w:tc>
          <w:tcPr>
            <w:tcW w:w="416" w:type="pct"/>
            <w:noWrap/>
            <w:hideMark/>
          </w:tcPr>
          <w:p w14:paraId="36FAF2D0" w14:textId="77777777" w:rsidR="005224A5" w:rsidRPr="00CC7962" w:rsidRDefault="005224A5" w:rsidP="0060036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1.04-1.53</w:t>
            </w:r>
          </w:p>
        </w:tc>
        <w:tc>
          <w:tcPr>
            <w:tcW w:w="347" w:type="pct"/>
            <w:noWrap/>
            <w:hideMark/>
          </w:tcPr>
          <w:p w14:paraId="5441DB9F" w14:textId="77777777" w:rsidR="005224A5" w:rsidRPr="00CC7962" w:rsidRDefault="005224A5" w:rsidP="0060036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0.02</w:t>
            </w:r>
          </w:p>
        </w:tc>
        <w:tc>
          <w:tcPr>
            <w:tcW w:w="416" w:type="pct"/>
            <w:noWrap/>
            <w:hideMark/>
          </w:tcPr>
          <w:p w14:paraId="7D93363A" w14:textId="77777777" w:rsidR="005224A5" w:rsidRPr="00CC7962" w:rsidRDefault="005224A5" w:rsidP="0060036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0.00</w:t>
            </w:r>
          </w:p>
        </w:tc>
      </w:tr>
    </w:tbl>
    <w:p w14:paraId="63FFF93E" w14:textId="36D2E8B2" w:rsidR="000F61CA" w:rsidRPr="00CC7962" w:rsidRDefault="00D846B1" w:rsidP="00E07F38">
      <w:pPr>
        <w:spacing w:line="240" w:lineRule="auto"/>
        <w:rPr>
          <w:rFonts w:cstheme="minorHAnsi"/>
          <w:sz w:val="16"/>
          <w:szCs w:val="16"/>
          <w:lang w:val="en-US"/>
        </w:rPr>
      </w:pPr>
      <w:r w:rsidRPr="00CC7962">
        <w:rPr>
          <w:rFonts w:cstheme="minorHAnsi"/>
          <w:sz w:val="16"/>
          <w:szCs w:val="16"/>
          <w:vertAlign w:val="superscript"/>
          <w:lang w:val="en-US"/>
        </w:rPr>
        <w:t xml:space="preserve">a </w:t>
      </w:r>
      <w:r w:rsidRPr="00CC7962">
        <w:rPr>
          <w:rFonts w:cstheme="minorHAnsi"/>
          <w:sz w:val="16"/>
          <w:szCs w:val="16"/>
          <w:lang w:val="en-US"/>
        </w:rPr>
        <w:t xml:space="preserve">Reference group. </w:t>
      </w:r>
      <w:r w:rsidR="00F51286" w:rsidRPr="00CC7962">
        <w:rPr>
          <w:rFonts w:cstheme="minorHAnsi"/>
          <w:sz w:val="16"/>
          <w:szCs w:val="16"/>
          <w:vertAlign w:val="superscript"/>
          <w:lang w:val="en-US"/>
        </w:rPr>
        <w:t>b</w:t>
      </w:r>
      <w:r w:rsidR="00F51286" w:rsidRPr="00CC7962">
        <w:rPr>
          <w:rFonts w:cstheme="minorHAnsi"/>
          <w:sz w:val="16"/>
          <w:szCs w:val="16"/>
          <w:lang w:val="en-US"/>
        </w:rPr>
        <w:t xml:space="preserve"> 0.1% missing; </w:t>
      </w:r>
      <w:r w:rsidR="00F51286" w:rsidRPr="00CC7962">
        <w:rPr>
          <w:rFonts w:cstheme="minorHAnsi"/>
          <w:sz w:val="16"/>
          <w:szCs w:val="16"/>
          <w:vertAlign w:val="superscript"/>
          <w:lang w:val="en-US"/>
        </w:rPr>
        <w:t>c</w:t>
      </w:r>
      <w:r w:rsidR="00F51286" w:rsidRPr="00CC7962">
        <w:rPr>
          <w:rFonts w:cstheme="minorHAnsi"/>
          <w:sz w:val="16"/>
          <w:szCs w:val="16"/>
          <w:lang w:val="en-US"/>
        </w:rPr>
        <w:t xml:space="preserve"> 1.0% missing. </w:t>
      </w:r>
      <w:r w:rsidR="000F61CA" w:rsidRPr="00CC7962">
        <w:rPr>
          <w:rFonts w:cstheme="minorHAnsi"/>
          <w:sz w:val="16"/>
          <w:szCs w:val="16"/>
          <w:lang w:val="en-US"/>
        </w:rPr>
        <w:t>Abbreviations: OR</w:t>
      </w:r>
      <w:r w:rsidR="00D11180" w:rsidRPr="00CC7962">
        <w:rPr>
          <w:rFonts w:cstheme="minorHAnsi"/>
          <w:sz w:val="16"/>
          <w:szCs w:val="16"/>
          <w:lang w:val="en-US"/>
        </w:rPr>
        <w:t>=Odds ratio</w:t>
      </w:r>
      <w:r w:rsidR="000F61CA" w:rsidRPr="00CC7962">
        <w:rPr>
          <w:rFonts w:cstheme="minorHAnsi"/>
          <w:sz w:val="16"/>
          <w:szCs w:val="16"/>
          <w:lang w:val="en-US"/>
        </w:rPr>
        <w:t>, CI</w:t>
      </w:r>
      <w:r w:rsidR="00D11180" w:rsidRPr="00CC7962">
        <w:rPr>
          <w:rFonts w:cstheme="minorHAnsi"/>
          <w:sz w:val="16"/>
          <w:szCs w:val="16"/>
          <w:lang w:val="en-US"/>
        </w:rPr>
        <w:t>=Confidence interval</w:t>
      </w:r>
    </w:p>
    <w:p w14:paraId="762DCE36" w14:textId="6F02BDAC" w:rsidR="007C3D97" w:rsidRDefault="007C3D97" w:rsidP="00E07F38">
      <w:pPr>
        <w:spacing w:line="240" w:lineRule="auto"/>
        <w:rPr>
          <w:rFonts w:cstheme="minorHAnsi"/>
          <w:sz w:val="20"/>
          <w:szCs w:val="20"/>
          <w:lang w:val="en-US"/>
        </w:rPr>
      </w:pPr>
    </w:p>
    <w:p w14:paraId="57336C50" w14:textId="6ACF2A94" w:rsidR="002B0848" w:rsidRDefault="002B0848" w:rsidP="00E07F38">
      <w:pPr>
        <w:spacing w:line="240" w:lineRule="auto"/>
        <w:rPr>
          <w:rFonts w:cstheme="minorHAnsi"/>
          <w:sz w:val="20"/>
          <w:szCs w:val="20"/>
          <w:lang w:val="en-US"/>
        </w:rPr>
      </w:pPr>
    </w:p>
    <w:p w14:paraId="28A150B9" w14:textId="4FA2A4D8" w:rsidR="002B0848" w:rsidRDefault="002B0848" w:rsidP="00E07F38">
      <w:pPr>
        <w:spacing w:line="240" w:lineRule="auto"/>
        <w:rPr>
          <w:rFonts w:cstheme="minorHAnsi"/>
          <w:sz w:val="20"/>
          <w:szCs w:val="20"/>
          <w:lang w:val="en-US"/>
        </w:rPr>
      </w:pPr>
    </w:p>
    <w:p w14:paraId="2D9AD1EE" w14:textId="27745AAC" w:rsidR="002B0848" w:rsidRDefault="002B0848" w:rsidP="00E07F38">
      <w:pPr>
        <w:spacing w:line="240" w:lineRule="auto"/>
        <w:rPr>
          <w:rFonts w:cstheme="minorHAnsi"/>
          <w:sz w:val="20"/>
          <w:szCs w:val="20"/>
          <w:lang w:val="en-US"/>
        </w:rPr>
      </w:pPr>
    </w:p>
    <w:p w14:paraId="35C74FB4" w14:textId="3A49705A" w:rsidR="002B0848" w:rsidRDefault="002B0848" w:rsidP="00E07F38">
      <w:pPr>
        <w:spacing w:line="240" w:lineRule="auto"/>
        <w:rPr>
          <w:rFonts w:cstheme="minorHAnsi"/>
          <w:sz w:val="20"/>
          <w:szCs w:val="20"/>
          <w:lang w:val="en-US"/>
        </w:rPr>
      </w:pPr>
    </w:p>
    <w:p w14:paraId="2E67FCDF" w14:textId="665CB81F" w:rsidR="002B0848" w:rsidRDefault="002B0848" w:rsidP="00E07F38">
      <w:pPr>
        <w:spacing w:line="240" w:lineRule="auto"/>
        <w:rPr>
          <w:rFonts w:cstheme="minorHAnsi"/>
          <w:sz w:val="20"/>
          <w:szCs w:val="20"/>
          <w:lang w:val="en-US"/>
        </w:rPr>
      </w:pPr>
    </w:p>
    <w:p w14:paraId="0E10778C" w14:textId="28C6FA1F" w:rsidR="002B0848" w:rsidRDefault="002B0848" w:rsidP="00E07F38">
      <w:pPr>
        <w:spacing w:line="240" w:lineRule="auto"/>
        <w:rPr>
          <w:rFonts w:cstheme="minorHAnsi"/>
          <w:sz w:val="20"/>
          <w:szCs w:val="20"/>
          <w:lang w:val="en-US"/>
        </w:rPr>
      </w:pPr>
    </w:p>
    <w:p w14:paraId="74763CF1" w14:textId="770CE6E7" w:rsidR="002B0848" w:rsidRDefault="002B0848" w:rsidP="00E07F38">
      <w:pPr>
        <w:spacing w:line="240" w:lineRule="auto"/>
        <w:rPr>
          <w:rFonts w:cstheme="minorHAnsi"/>
          <w:sz w:val="20"/>
          <w:szCs w:val="20"/>
          <w:lang w:val="en-US"/>
        </w:rPr>
      </w:pPr>
    </w:p>
    <w:p w14:paraId="450327C6" w14:textId="77777777" w:rsidR="002B0848" w:rsidRPr="00E07F38" w:rsidRDefault="002B0848" w:rsidP="00E07F38">
      <w:pPr>
        <w:spacing w:line="240" w:lineRule="auto"/>
        <w:rPr>
          <w:rFonts w:ascii="Times New Roman" w:hAnsi="Times New Roman" w:cs="Times New Roman"/>
          <w:sz w:val="20"/>
          <w:szCs w:val="20"/>
          <w:lang w:val="en-US"/>
        </w:rPr>
      </w:pPr>
    </w:p>
    <w:p w14:paraId="033040BC" w14:textId="6B57128E" w:rsidR="000F61CA" w:rsidRPr="00CC7962" w:rsidRDefault="001F4ED0" w:rsidP="00E07F38">
      <w:pPr>
        <w:spacing w:line="240" w:lineRule="auto"/>
        <w:rPr>
          <w:rFonts w:ascii="Times New Roman" w:hAnsi="Times New Roman" w:cs="Times New Roman"/>
          <w:b/>
          <w:bCs/>
          <w:sz w:val="24"/>
          <w:szCs w:val="24"/>
          <w:lang w:val="en-US"/>
        </w:rPr>
      </w:pPr>
      <w:r w:rsidRPr="00CC7962">
        <w:rPr>
          <w:rFonts w:ascii="Times New Roman" w:hAnsi="Times New Roman" w:cs="Times New Roman"/>
          <w:b/>
          <w:bCs/>
          <w:sz w:val="24"/>
          <w:szCs w:val="24"/>
          <w:lang w:val="en-US"/>
        </w:rPr>
        <w:t xml:space="preserve">Table </w:t>
      </w:r>
      <w:r w:rsidR="00CC7962" w:rsidRPr="00CC7962">
        <w:rPr>
          <w:rFonts w:ascii="Times New Roman" w:hAnsi="Times New Roman" w:cs="Times New Roman"/>
          <w:b/>
          <w:bCs/>
          <w:sz w:val="24"/>
          <w:szCs w:val="24"/>
          <w:lang w:val="en-US"/>
        </w:rPr>
        <w:t>S</w:t>
      </w:r>
      <w:r w:rsidR="0060399C" w:rsidRPr="00CC7962">
        <w:rPr>
          <w:rFonts w:ascii="Times New Roman" w:hAnsi="Times New Roman" w:cs="Times New Roman"/>
          <w:b/>
          <w:bCs/>
          <w:sz w:val="24"/>
          <w:szCs w:val="24"/>
          <w:lang w:val="en-US"/>
        </w:rPr>
        <w:t>4</w:t>
      </w:r>
      <w:r w:rsidR="000F61CA" w:rsidRPr="00CC7962">
        <w:rPr>
          <w:rFonts w:ascii="Times New Roman" w:hAnsi="Times New Roman" w:cs="Times New Roman"/>
          <w:b/>
          <w:bCs/>
          <w:sz w:val="24"/>
          <w:szCs w:val="24"/>
          <w:lang w:val="en-US"/>
        </w:rPr>
        <w:t>.</w:t>
      </w:r>
      <w:r w:rsidR="008F1EB2" w:rsidRPr="00CC7962">
        <w:rPr>
          <w:rFonts w:ascii="Times New Roman" w:hAnsi="Times New Roman" w:cs="Times New Roman"/>
          <w:b/>
          <w:bCs/>
          <w:sz w:val="24"/>
          <w:szCs w:val="24"/>
          <w:lang w:val="en-US"/>
        </w:rPr>
        <w:t xml:space="preserve"> Sensitivity analyses of odds ratios of living situation, employment, alcohol and substance misuse, involuntary admissions and coercion with conservative ap status, half DDD ap status, admissions ap status, latest half ap status</w:t>
      </w:r>
      <w:r w:rsidR="00E7062E">
        <w:rPr>
          <w:rFonts w:ascii="Times New Roman" w:hAnsi="Times New Roman" w:cs="Times New Roman"/>
          <w:b/>
          <w:bCs/>
          <w:sz w:val="24"/>
          <w:szCs w:val="24"/>
          <w:lang w:val="en-US"/>
        </w:rPr>
        <w:t>,</w:t>
      </w:r>
      <w:r w:rsidR="008F1EB2" w:rsidRPr="00CC7962">
        <w:rPr>
          <w:rFonts w:ascii="Times New Roman" w:hAnsi="Times New Roman" w:cs="Times New Roman"/>
          <w:b/>
          <w:bCs/>
          <w:sz w:val="24"/>
          <w:szCs w:val="24"/>
          <w:lang w:val="en-US"/>
        </w:rPr>
        <w:t xml:space="preserve"> </w:t>
      </w:r>
      <w:r w:rsidR="008F1EB2" w:rsidRPr="00CB522C">
        <w:rPr>
          <w:rFonts w:ascii="Times New Roman" w:hAnsi="Times New Roman" w:cs="Times New Roman"/>
          <w:b/>
          <w:bCs/>
          <w:sz w:val="24"/>
          <w:szCs w:val="24"/>
          <w:lang w:val="en-US"/>
        </w:rPr>
        <w:t xml:space="preserve">and </w:t>
      </w:r>
      <w:r w:rsidR="00CB522C">
        <w:rPr>
          <w:rFonts w:ascii="Times New Roman" w:eastAsia="Times New Roman" w:hAnsi="Times New Roman" w:cs="Times New Roman"/>
          <w:b/>
          <w:bCs/>
          <w:color w:val="000000"/>
          <w:sz w:val="24"/>
          <w:szCs w:val="24"/>
          <w:lang w:val="en-US" w:eastAsia="da-DK"/>
        </w:rPr>
        <w:t>o</w:t>
      </w:r>
      <w:r w:rsidR="00CB522C" w:rsidRPr="0098775C">
        <w:rPr>
          <w:rFonts w:ascii="Times New Roman" w:eastAsia="Times New Roman" w:hAnsi="Times New Roman" w:cs="Times New Roman"/>
          <w:b/>
          <w:bCs/>
          <w:color w:val="000000"/>
          <w:sz w:val="24"/>
          <w:szCs w:val="24"/>
          <w:lang w:val="en-US" w:eastAsia="da-DK"/>
        </w:rPr>
        <w:t>ther F2 diagnosis preceding schizophrenia</w:t>
      </w:r>
      <w:r w:rsidR="008F1EB2" w:rsidRPr="00CC7962">
        <w:rPr>
          <w:rFonts w:ascii="Times New Roman" w:hAnsi="Times New Roman" w:cs="Times New Roman"/>
          <w:b/>
          <w:bCs/>
          <w:sz w:val="24"/>
          <w:szCs w:val="24"/>
          <w:lang w:val="en-US"/>
        </w:rPr>
        <w:t xml:space="preserve"> ap status.</w:t>
      </w:r>
    </w:p>
    <w:tbl>
      <w:tblPr>
        <w:tblStyle w:val="Listetabel7-farverig-farve3"/>
        <w:tblW w:w="5295" w:type="pct"/>
        <w:tblLayout w:type="fixed"/>
        <w:tblLook w:val="04A0" w:firstRow="1" w:lastRow="0" w:firstColumn="1" w:lastColumn="0" w:noHBand="0" w:noVBand="1"/>
      </w:tblPr>
      <w:tblGrid>
        <w:gridCol w:w="2450"/>
        <w:gridCol w:w="1688"/>
        <w:gridCol w:w="791"/>
        <w:gridCol w:w="1229"/>
        <w:gridCol w:w="948"/>
        <w:gridCol w:w="791"/>
        <w:gridCol w:w="1187"/>
        <w:gridCol w:w="987"/>
        <w:gridCol w:w="791"/>
        <w:gridCol w:w="1187"/>
        <w:gridCol w:w="993"/>
        <w:gridCol w:w="1187"/>
      </w:tblGrid>
      <w:tr w:rsidR="007A6D6C" w:rsidRPr="00CC7962" w14:paraId="69EF4439" w14:textId="77777777" w:rsidTr="007A6D6C">
        <w:trPr>
          <w:cnfStyle w:val="100000000000" w:firstRow="1" w:lastRow="0" w:firstColumn="0" w:lastColumn="0" w:oddVBand="0" w:evenVBand="0" w:oddHBand="0" w:evenHBand="0" w:firstRowFirstColumn="0" w:firstRowLastColumn="0" w:lastRowFirstColumn="0" w:lastRowLastColumn="0"/>
          <w:trHeight w:val="315"/>
        </w:trPr>
        <w:tc>
          <w:tcPr>
            <w:cnfStyle w:val="001000000100" w:firstRow="0" w:lastRow="0" w:firstColumn="1" w:lastColumn="0" w:oddVBand="0" w:evenVBand="0" w:oddHBand="0" w:evenHBand="0" w:firstRowFirstColumn="1" w:firstRowLastColumn="0" w:lastRowFirstColumn="0" w:lastRowLastColumn="0"/>
            <w:tcW w:w="5000" w:type="pct"/>
            <w:gridSpan w:val="12"/>
            <w:noWrap/>
            <w:hideMark/>
          </w:tcPr>
          <w:p w14:paraId="6D301DAC" w14:textId="77777777" w:rsidR="007A6D6C" w:rsidRPr="00CC7962" w:rsidRDefault="007A6D6C" w:rsidP="00E07F38">
            <w:pPr>
              <w:jc w:val="center"/>
              <w:rPr>
                <w:rFonts w:asciiTheme="minorHAnsi" w:eastAsia="Times New Roman" w:hAnsiTheme="minorHAnsi" w:cstheme="minorHAnsi"/>
                <w:b/>
                <w:bCs/>
                <w:color w:val="000000"/>
                <w:sz w:val="20"/>
                <w:szCs w:val="20"/>
                <w:lang w:eastAsia="da-DK"/>
              </w:rPr>
            </w:pPr>
            <w:r w:rsidRPr="00CC7962">
              <w:rPr>
                <w:rFonts w:asciiTheme="minorHAnsi" w:eastAsia="Times New Roman" w:hAnsiTheme="minorHAnsi" w:cstheme="minorHAnsi"/>
                <w:b/>
                <w:bCs/>
                <w:color w:val="000000"/>
                <w:sz w:val="20"/>
                <w:szCs w:val="20"/>
                <w:lang w:val="en-US" w:eastAsia="da-DK"/>
              </w:rPr>
              <w:t>Conservative ap status</w:t>
            </w:r>
          </w:p>
        </w:tc>
      </w:tr>
      <w:tr w:rsidR="007A6D6C" w:rsidRPr="00CC7962" w14:paraId="4D6B3E37" w14:textId="77777777" w:rsidTr="007A6D6C">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861" w:type="pct"/>
            <w:vMerge w:val="restart"/>
            <w:noWrap/>
            <w:hideMark/>
          </w:tcPr>
          <w:p w14:paraId="1B192F7A" w14:textId="77777777" w:rsidR="007A6D6C" w:rsidRPr="00CC7962" w:rsidRDefault="007A6D6C" w:rsidP="00E07F38">
            <w:pPr>
              <w:jc w:val="center"/>
              <w:rPr>
                <w:rFonts w:asciiTheme="minorHAnsi" w:eastAsia="Times New Roman" w:hAnsiTheme="minorHAnsi" w:cstheme="minorHAnsi"/>
                <w:b/>
                <w:bCs/>
                <w:color w:val="000000"/>
                <w:sz w:val="20"/>
                <w:szCs w:val="20"/>
                <w:lang w:eastAsia="da-DK"/>
              </w:rPr>
            </w:pPr>
            <w:r w:rsidRPr="00CC7962">
              <w:rPr>
                <w:rFonts w:asciiTheme="minorHAnsi" w:eastAsia="Times New Roman" w:hAnsiTheme="minorHAnsi" w:cstheme="minorHAnsi"/>
                <w:b/>
                <w:bCs/>
                <w:color w:val="000000"/>
                <w:sz w:val="20"/>
                <w:szCs w:val="20"/>
                <w:lang w:val="en-US" w:eastAsia="da-DK"/>
              </w:rPr>
              <w:t>outcomes measured year 6</w:t>
            </w:r>
          </w:p>
        </w:tc>
        <w:tc>
          <w:tcPr>
            <w:tcW w:w="593" w:type="pct"/>
            <w:tcBorders>
              <w:bottom w:val="single" w:sz="4" w:space="0" w:color="A5A5A5" w:themeColor="accent3"/>
            </w:tcBorders>
            <w:noWrap/>
            <w:hideMark/>
          </w:tcPr>
          <w:p w14:paraId="303F1CF5" w14:textId="24BFE847" w:rsidR="007A6D6C" w:rsidRPr="00CC7962" w:rsidRDefault="007A6D6C" w:rsidP="00E07F3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20"/>
                <w:szCs w:val="20"/>
                <w:lang w:val="en-US" w:eastAsia="da-DK"/>
              </w:rPr>
            </w:pPr>
            <w:r w:rsidRPr="00CC7962">
              <w:rPr>
                <w:rFonts w:eastAsia="Times New Roman" w:cstheme="minorHAnsi"/>
                <w:i/>
                <w:iCs/>
                <w:color w:val="000000"/>
                <w:sz w:val="20"/>
                <w:szCs w:val="20"/>
                <w:lang w:val="en-US" w:eastAsia="da-DK"/>
              </w:rPr>
              <w:t>AP 1 (Continuous AP)</w:t>
            </w:r>
            <w:r w:rsidR="00B861F0" w:rsidRPr="00CC7962">
              <w:rPr>
                <w:rFonts w:eastAsia="Times New Roman" w:cstheme="minorHAnsi"/>
                <w:color w:val="000000"/>
                <w:sz w:val="20"/>
                <w:szCs w:val="20"/>
                <w:vertAlign w:val="superscript"/>
                <w:lang w:val="en-US" w:eastAsia="da-DK"/>
              </w:rPr>
              <w:t>a</w:t>
            </w:r>
          </w:p>
          <w:p w14:paraId="0046C158" w14:textId="77777777" w:rsidR="007A6D6C" w:rsidRPr="00CC7962" w:rsidRDefault="007A6D6C" w:rsidP="00E07F3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20"/>
                <w:szCs w:val="20"/>
                <w:lang w:val="en-US" w:eastAsia="da-DK"/>
              </w:rPr>
            </w:pPr>
            <w:r w:rsidRPr="00CC7962">
              <w:rPr>
                <w:rFonts w:eastAsia="Times New Roman" w:cstheme="minorHAnsi"/>
                <w:i/>
                <w:iCs/>
                <w:color w:val="000000"/>
                <w:sz w:val="20"/>
                <w:szCs w:val="20"/>
                <w:lang w:val="en-US" w:eastAsia="da-DK"/>
              </w:rPr>
              <w:t>n=3937</w:t>
            </w:r>
          </w:p>
        </w:tc>
        <w:tc>
          <w:tcPr>
            <w:tcW w:w="1043" w:type="pct"/>
            <w:gridSpan w:val="3"/>
            <w:tcBorders>
              <w:bottom w:val="single" w:sz="4" w:space="0" w:color="A5A5A5" w:themeColor="accent3"/>
            </w:tcBorders>
            <w:noWrap/>
            <w:hideMark/>
          </w:tcPr>
          <w:p w14:paraId="3573F462" w14:textId="77777777" w:rsidR="007A6D6C" w:rsidRPr="00CC7962" w:rsidRDefault="007A6D6C" w:rsidP="00E07F38">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20"/>
                <w:szCs w:val="20"/>
                <w:lang w:eastAsia="da-DK"/>
              </w:rPr>
            </w:pPr>
            <w:r w:rsidRPr="00CC7962">
              <w:rPr>
                <w:rFonts w:eastAsia="Times New Roman" w:cstheme="minorHAnsi"/>
                <w:i/>
                <w:iCs/>
                <w:color w:val="000000"/>
                <w:sz w:val="20"/>
                <w:szCs w:val="20"/>
                <w:lang w:val="en-US" w:eastAsia="da-DK"/>
              </w:rPr>
              <w:t>AP 2 (Sustained discontinuation)</w:t>
            </w:r>
          </w:p>
          <w:p w14:paraId="3C731BE9" w14:textId="77777777" w:rsidR="007A6D6C" w:rsidRPr="00CC7962" w:rsidRDefault="007A6D6C" w:rsidP="00E07F38">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20"/>
                <w:szCs w:val="20"/>
                <w:lang w:eastAsia="da-DK"/>
              </w:rPr>
            </w:pPr>
            <w:r w:rsidRPr="00CC7962">
              <w:rPr>
                <w:rFonts w:eastAsia="Times New Roman" w:cstheme="minorHAnsi"/>
                <w:i/>
                <w:iCs/>
                <w:color w:val="000000"/>
                <w:sz w:val="20"/>
                <w:szCs w:val="20"/>
                <w:lang w:val="en-US" w:eastAsia="da-DK"/>
              </w:rPr>
              <w:t>n=1331</w:t>
            </w:r>
          </w:p>
        </w:tc>
        <w:tc>
          <w:tcPr>
            <w:tcW w:w="1042" w:type="pct"/>
            <w:gridSpan w:val="3"/>
            <w:tcBorders>
              <w:bottom w:val="single" w:sz="4" w:space="0" w:color="A5A5A5" w:themeColor="accent3"/>
            </w:tcBorders>
            <w:noWrap/>
            <w:hideMark/>
          </w:tcPr>
          <w:p w14:paraId="2702865F" w14:textId="77777777" w:rsidR="007A6D6C" w:rsidRPr="00CC7962" w:rsidRDefault="007A6D6C" w:rsidP="00E07F38">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20"/>
                <w:szCs w:val="20"/>
                <w:lang w:val="en-US" w:eastAsia="da-DK"/>
              </w:rPr>
            </w:pPr>
            <w:r w:rsidRPr="00CC7962">
              <w:rPr>
                <w:rFonts w:eastAsia="Times New Roman" w:cstheme="minorHAnsi"/>
                <w:i/>
                <w:iCs/>
                <w:color w:val="000000"/>
                <w:sz w:val="20"/>
                <w:szCs w:val="20"/>
                <w:lang w:val="en-US" w:eastAsia="da-DK"/>
              </w:rPr>
              <w:t>AP 3 (Non-sustained discontinuation)</w:t>
            </w:r>
          </w:p>
          <w:p w14:paraId="26E9C45A" w14:textId="77777777" w:rsidR="007A6D6C" w:rsidRPr="00CC7962" w:rsidRDefault="007A6D6C" w:rsidP="00E07F38">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20"/>
                <w:szCs w:val="20"/>
                <w:lang w:val="en-US" w:eastAsia="da-DK"/>
              </w:rPr>
            </w:pPr>
            <w:r w:rsidRPr="00CC7962">
              <w:rPr>
                <w:rFonts w:eastAsia="Times New Roman" w:cstheme="minorHAnsi"/>
                <w:i/>
                <w:iCs/>
                <w:color w:val="000000"/>
                <w:sz w:val="20"/>
                <w:szCs w:val="20"/>
                <w:lang w:val="en-US" w:eastAsia="da-DK"/>
              </w:rPr>
              <w:t>n=7628</w:t>
            </w:r>
          </w:p>
        </w:tc>
        <w:tc>
          <w:tcPr>
            <w:tcW w:w="1044" w:type="pct"/>
            <w:gridSpan w:val="3"/>
            <w:tcBorders>
              <w:bottom w:val="single" w:sz="4" w:space="0" w:color="A5A5A5" w:themeColor="accent3"/>
            </w:tcBorders>
            <w:noWrap/>
            <w:hideMark/>
          </w:tcPr>
          <w:p w14:paraId="711E825D" w14:textId="77777777" w:rsidR="007A6D6C" w:rsidRPr="00CC7962" w:rsidRDefault="007A6D6C" w:rsidP="00E07F38">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20"/>
                <w:szCs w:val="20"/>
                <w:lang w:eastAsia="da-DK"/>
              </w:rPr>
            </w:pPr>
            <w:r w:rsidRPr="00CC7962">
              <w:rPr>
                <w:rFonts w:eastAsia="Times New Roman" w:cstheme="minorHAnsi"/>
                <w:i/>
                <w:iCs/>
                <w:color w:val="000000"/>
                <w:sz w:val="20"/>
                <w:szCs w:val="20"/>
                <w:lang w:val="en-US" w:eastAsia="da-DK"/>
              </w:rPr>
              <w:t>AP 4 (No AP)</w:t>
            </w:r>
            <w:r w:rsidRPr="00CC7962">
              <w:rPr>
                <w:rFonts w:eastAsia="Times New Roman" w:cstheme="minorHAnsi"/>
                <w:i/>
                <w:iCs/>
                <w:color w:val="000000"/>
                <w:sz w:val="20"/>
                <w:szCs w:val="20"/>
                <w:lang w:eastAsia="da-DK"/>
              </w:rPr>
              <w:t> </w:t>
            </w:r>
          </w:p>
          <w:p w14:paraId="3A7C298A" w14:textId="77777777" w:rsidR="007A6D6C" w:rsidRPr="00CC7962" w:rsidRDefault="007A6D6C" w:rsidP="00E07F38">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20"/>
                <w:szCs w:val="20"/>
                <w:lang w:eastAsia="da-DK"/>
              </w:rPr>
            </w:pPr>
            <w:r w:rsidRPr="00CC7962">
              <w:rPr>
                <w:rFonts w:eastAsia="Times New Roman" w:cstheme="minorHAnsi"/>
                <w:i/>
                <w:iCs/>
                <w:color w:val="000000"/>
                <w:sz w:val="20"/>
                <w:szCs w:val="20"/>
                <w:lang w:val="en-US" w:eastAsia="da-DK"/>
              </w:rPr>
              <w:t>n=7925</w:t>
            </w:r>
          </w:p>
        </w:tc>
        <w:tc>
          <w:tcPr>
            <w:tcW w:w="417" w:type="pct"/>
            <w:tcBorders>
              <w:bottom w:val="single" w:sz="4" w:space="0" w:color="A5A5A5" w:themeColor="accent3"/>
            </w:tcBorders>
            <w:noWrap/>
            <w:hideMark/>
          </w:tcPr>
          <w:p w14:paraId="4852616F" w14:textId="77777777" w:rsidR="007A6D6C" w:rsidRPr="00CC7962" w:rsidRDefault="007A6D6C" w:rsidP="00E07F38">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20"/>
                <w:szCs w:val="20"/>
                <w:lang w:eastAsia="da-DK"/>
              </w:rPr>
            </w:pPr>
            <w:r w:rsidRPr="00CC7962">
              <w:rPr>
                <w:rFonts w:eastAsia="Times New Roman" w:cstheme="minorHAnsi"/>
                <w:i/>
                <w:iCs/>
                <w:color w:val="000000"/>
                <w:sz w:val="20"/>
                <w:szCs w:val="20"/>
                <w:lang w:val="en-US" w:eastAsia="da-DK"/>
              </w:rPr>
              <w:t>Total</w:t>
            </w:r>
          </w:p>
          <w:p w14:paraId="1B70B20C" w14:textId="77777777" w:rsidR="007A6D6C" w:rsidRPr="00CC7962" w:rsidRDefault="007A6D6C" w:rsidP="00E07F38">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20"/>
                <w:szCs w:val="20"/>
                <w:lang w:eastAsia="da-DK"/>
              </w:rPr>
            </w:pPr>
            <w:r w:rsidRPr="00CC7962">
              <w:rPr>
                <w:rFonts w:eastAsia="Times New Roman" w:cstheme="minorHAnsi"/>
                <w:i/>
                <w:iCs/>
                <w:color w:val="000000"/>
                <w:sz w:val="20"/>
                <w:szCs w:val="20"/>
                <w:lang w:val="en-US" w:eastAsia="da-DK"/>
              </w:rPr>
              <w:t>N=20821</w:t>
            </w:r>
          </w:p>
        </w:tc>
      </w:tr>
      <w:tr w:rsidR="007A6D6C" w:rsidRPr="00CC7962" w14:paraId="4133F700" w14:textId="77777777" w:rsidTr="00F51286">
        <w:trPr>
          <w:trHeight w:val="315"/>
        </w:trPr>
        <w:tc>
          <w:tcPr>
            <w:cnfStyle w:val="001000000000" w:firstRow="0" w:lastRow="0" w:firstColumn="1" w:lastColumn="0" w:oddVBand="0" w:evenVBand="0" w:oddHBand="0" w:evenHBand="0" w:firstRowFirstColumn="0" w:firstRowLastColumn="0" w:lastRowFirstColumn="0" w:lastRowLastColumn="0"/>
            <w:tcW w:w="861" w:type="pct"/>
            <w:vMerge/>
            <w:tcBorders>
              <w:top w:val="single" w:sz="4" w:space="0" w:color="A5A5A5" w:themeColor="accent3"/>
            </w:tcBorders>
            <w:hideMark/>
          </w:tcPr>
          <w:p w14:paraId="263EA53D" w14:textId="77777777" w:rsidR="007A6D6C" w:rsidRPr="00CC7962" w:rsidRDefault="007A6D6C" w:rsidP="00E07F38">
            <w:pPr>
              <w:rPr>
                <w:rFonts w:asciiTheme="minorHAnsi" w:eastAsia="Times New Roman" w:hAnsiTheme="minorHAnsi" w:cstheme="minorHAnsi"/>
                <w:color w:val="000000"/>
                <w:sz w:val="20"/>
                <w:szCs w:val="20"/>
                <w:lang w:eastAsia="da-DK"/>
              </w:rPr>
            </w:pPr>
          </w:p>
        </w:tc>
        <w:tc>
          <w:tcPr>
            <w:tcW w:w="593" w:type="pct"/>
            <w:tcBorders>
              <w:top w:val="single" w:sz="4" w:space="0" w:color="A5A5A5" w:themeColor="accent3"/>
            </w:tcBorders>
            <w:noWrap/>
            <w:hideMark/>
          </w:tcPr>
          <w:p w14:paraId="4C55E628" w14:textId="77777777" w:rsidR="007A6D6C" w:rsidRPr="00CC7962" w:rsidRDefault="007A6D6C"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Reference group</w:t>
            </w:r>
          </w:p>
        </w:tc>
        <w:tc>
          <w:tcPr>
            <w:tcW w:w="278" w:type="pct"/>
            <w:tcBorders>
              <w:top w:val="single" w:sz="4" w:space="0" w:color="A5A5A5" w:themeColor="accent3"/>
            </w:tcBorders>
            <w:noWrap/>
            <w:hideMark/>
          </w:tcPr>
          <w:p w14:paraId="166B73EF" w14:textId="77777777" w:rsidR="007A6D6C" w:rsidRPr="00CC7962" w:rsidRDefault="007A6D6C"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OR</w:t>
            </w:r>
          </w:p>
        </w:tc>
        <w:tc>
          <w:tcPr>
            <w:tcW w:w="432" w:type="pct"/>
            <w:tcBorders>
              <w:top w:val="single" w:sz="4" w:space="0" w:color="A5A5A5" w:themeColor="accent3"/>
            </w:tcBorders>
            <w:noWrap/>
            <w:hideMark/>
          </w:tcPr>
          <w:p w14:paraId="334B64C7" w14:textId="77777777" w:rsidR="007A6D6C" w:rsidRPr="00CC7962" w:rsidRDefault="007A6D6C"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xml:space="preserve">95% CI </w:t>
            </w:r>
          </w:p>
        </w:tc>
        <w:tc>
          <w:tcPr>
            <w:tcW w:w="333" w:type="pct"/>
            <w:tcBorders>
              <w:top w:val="single" w:sz="4" w:space="0" w:color="A5A5A5" w:themeColor="accent3"/>
            </w:tcBorders>
            <w:noWrap/>
            <w:hideMark/>
          </w:tcPr>
          <w:p w14:paraId="6E65EEAC" w14:textId="77777777" w:rsidR="007A6D6C" w:rsidRPr="00CC7962" w:rsidRDefault="007A6D6C"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p value</w:t>
            </w:r>
          </w:p>
        </w:tc>
        <w:tc>
          <w:tcPr>
            <w:tcW w:w="278" w:type="pct"/>
            <w:tcBorders>
              <w:top w:val="single" w:sz="4" w:space="0" w:color="A5A5A5" w:themeColor="accent3"/>
            </w:tcBorders>
            <w:noWrap/>
            <w:hideMark/>
          </w:tcPr>
          <w:p w14:paraId="57822828" w14:textId="77777777" w:rsidR="007A6D6C" w:rsidRPr="00CC7962" w:rsidRDefault="007A6D6C"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OR</w:t>
            </w:r>
          </w:p>
        </w:tc>
        <w:tc>
          <w:tcPr>
            <w:tcW w:w="417" w:type="pct"/>
            <w:tcBorders>
              <w:top w:val="single" w:sz="4" w:space="0" w:color="A5A5A5" w:themeColor="accent3"/>
            </w:tcBorders>
            <w:noWrap/>
            <w:hideMark/>
          </w:tcPr>
          <w:p w14:paraId="374B611F" w14:textId="77777777" w:rsidR="007A6D6C" w:rsidRPr="00CC7962" w:rsidRDefault="007A6D6C"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xml:space="preserve">95% CI </w:t>
            </w:r>
          </w:p>
        </w:tc>
        <w:tc>
          <w:tcPr>
            <w:tcW w:w="347" w:type="pct"/>
            <w:tcBorders>
              <w:top w:val="single" w:sz="4" w:space="0" w:color="A5A5A5" w:themeColor="accent3"/>
            </w:tcBorders>
            <w:noWrap/>
            <w:hideMark/>
          </w:tcPr>
          <w:p w14:paraId="61D9ACE3" w14:textId="77777777" w:rsidR="007A6D6C" w:rsidRPr="00CC7962" w:rsidRDefault="007A6D6C"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p value</w:t>
            </w:r>
          </w:p>
        </w:tc>
        <w:tc>
          <w:tcPr>
            <w:tcW w:w="278" w:type="pct"/>
            <w:tcBorders>
              <w:top w:val="single" w:sz="4" w:space="0" w:color="A5A5A5" w:themeColor="accent3"/>
            </w:tcBorders>
            <w:noWrap/>
            <w:hideMark/>
          </w:tcPr>
          <w:p w14:paraId="76CA7D5E" w14:textId="77777777" w:rsidR="007A6D6C" w:rsidRPr="00CC7962" w:rsidRDefault="007A6D6C"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OR</w:t>
            </w:r>
          </w:p>
        </w:tc>
        <w:tc>
          <w:tcPr>
            <w:tcW w:w="417" w:type="pct"/>
            <w:tcBorders>
              <w:top w:val="single" w:sz="4" w:space="0" w:color="A5A5A5" w:themeColor="accent3"/>
            </w:tcBorders>
            <w:noWrap/>
            <w:hideMark/>
          </w:tcPr>
          <w:p w14:paraId="5138777C" w14:textId="77777777" w:rsidR="007A6D6C" w:rsidRPr="00CC7962" w:rsidRDefault="007A6D6C"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xml:space="preserve">95% CI </w:t>
            </w:r>
          </w:p>
        </w:tc>
        <w:tc>
          <w:tcPr>
            <w:tcW w:w="349" w:type="pct"/>
            <w:tcBorders>
              <w:top w:val="single" w:sz="4" w:space="0" w:color="A5A5A5" w:themeColor="accent3"/>
            </w:tcBorders>
            <w:noWrap/>
            <w:hideMark/>
          </w:tcPr>
          <w:p w14:paraId="7E4C9F18" w14:textId="77777777" w:rsidR="007A6D6C" w:rsidRPr="00CC7962" w:rsidRDefault="007A6D6C"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p value</w:t>
            </w:r>
          </w:p>
        </w:tc>
        <w:tc>
          <w:tcPr>
            <w:tcW w:w="417" w:type="pct"/>
            <w:tcBorders>
              <w:top w:val="single" w:sz="4" w:space="0" w:color="A5A5A5" w:themeColor="accent3"/>
            </w:tcBorders>
            <w:noWrap/>
            <w:hideMark/>
          </w:tcPr>
          <w:p w14:paraId="5C804DC2" w14:textId="77777777" w:rsidR="007A6D6C" w:rsidRPr="00CC7962" w:rsidRDefault="007A6D6C"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p value</w:t>
            </w:r>
          </w:p>
        </w:tc>
      </w:tr>
      <w:tr w:rsidR="007A6D6C" w:rsidRPr="00CC7962" w14:paraId="19F97653" w14:textId="77777777" w:rsidTr="00F5128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61" w:type="pct"/>
            <w:noWrap/>
            <w:hideMark/>
          </w:tcPr>
          <w:p w14:paraId="01978795" w14:textId="0B2F24D9" w:rsidR="007A6D6C" w:rsidRPr="00CC7962" w:rsidRDefault="007A6D6C" w:rsidP="00E07F38">
            <w:pPr>
              <w:rPr>
                <w:rFonts w:asciiTheme="minorHAnsi" w:eastAsia="Times New Roman" w:hAnsiTheme="minorHAnsi" w:cstheme="minorHAnsi"/>
                <w:color w:val="000000"/>
                <w:sz w:val="20"/>
                <w:szCs w:val="20"/>
                <w:vertAlign w:val="superscript"/>
                <w:lang w:val="en-US" w:eastAsia="da-DK"/>
              </w:rPr>
            </w:pPr>
            <w:r w:rsidRPr="00CC7962">
              <w:rPr>
                <w:rFonts w:asciiTheme="minorHAnsi" w:eastAsia="Times New Roman" w:hAnsiTheme="minorHAnsi" w:cstheme="minorHAnsi"/>
                <w:color w:val="000000"/>
                <w:sz w:val="20"/>
                <w:szCs w:val="20"/>
                <w:lang w:val="en-US" w:eastAsia="da-DK"/>
              </w:rPr>
              <w:t xml:space="preserve">Employment (work or study) </w:t>
            </w:r>
            <w:r w:rsidR="00F51286" w:rsidRPr="00CC7962">
              <w:rPr>
                <w:rFonts w:asciiTheme="minorHAnsi" w:eastAsia="Times New Roman" w:hAnsiTheme="minorHAnsi" w:cstheme="minorHAnsi"/>
                <w:color w:val="000000"/>
                <w:sz w:val="20"/>
                <w:szCs w:val="20"/>
                <w:vertAlign w:val="superscript"/>
                <w:lang w:val="en-US" w:eastAsia="da-DK"/>
              </w:rPr>
              <w:t>b</w:t>
            </w:r>
          </w:p>
        </w:tc>
        <w:tc>
          <w:tcPr>
            <w:tcW w:w="593" w:type="pct"/>
            <w:noWrap/>
            <w:hideMark/>
          </w:tcPr>
          <w:p w14:paraId="2D3904AB" w14:textId="77777777" w:rsidR="007A6D6C" w:rsidRPr="00CC7962" w:rsidRDefault="007A6D6C" w:rsidP="00E07F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A5A5A5"/>
                <w:sz w:val="20"/>
                <w:szCs w:val="20"/>
                <w:lang w:val="en-US" w:eastAsia="da-DK"/>
              </w:rPr>
            </w:pPr>
            <w:r w:rsidRPr="00CC7962">
              <w:rPr>
                <w:rFonts w:eastAsia="Times New Roman" w:cstheme="minorHAnsi"/>
                <w:color w:val="A5A5A5"/>
                <w:sz w:val="20"/>
                <w:szCs w:val="20"/>
                <w:lang w:val="en-US" w:eastAsia="da-DK"/>
              </w:rPr>
              <w:t> </w:t>
            </w:r>
          </w:p>
        </w:tc>
        <w:tc>
          <w:tcPr>
            <w:tcW w:w="278" w:type="pct"/>
            <w:noWrap/>
            <w:hideMark/>
          </w:tcPr>
          <w:p w14:paraId="7F74EE08" w14:textId="77777777" w:rsidR="007A6D6C" w:rsidRPr="00CC7962" w:rsidRDefault="007A6D6C"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2.33</w:t>
            </w:r>
          </w:p>
        </w:tc>
        <w:tc>
          <w:tcPr>
            <w:tcW w:w="432" w:type="pct"/>
            <w:noWrap/>
            <w:hideMark/>
          </w:tcPr>
          <w:p w14:paraId="43DCB369" w14:textId="77777777" w:rsidR="007A6D6C" w:rsidRPr="00CC7962" w:rsidRDefault="007A6D6C"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1.89-2.88</w:t>
            </w:r>
          </w:p>
        </w:tc>
        <w:tc>
          <w:tcPr>
            <w:tcW w:w="333" w:type="pct"/>
            <w:noWrap/>
            <w:hideMark/>
          </w:tcPr>
          <w:p w14:paraId="04DBA72E" w14:textId="77777777" w:rsidR="007A6D6C" w:rsidRPr="00CC7962" w:rsidRDefault="007A6D6C"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0.00</w:t>
            </w:r>
          </w:p>
        </w:tc>
        <w:tc>
          <w:tcPr>
            <w:tcW w:w="278" w:type="pct"/>
            <w:noWrap/>
            <w:hideMark/>
          </w:tcPr>
          <w:p w14:paraId="79A92FA1" w14:textId="77777777" w:rsidR="007A6D6C" w:rsidRPr="00CC7962" w:rsidRDefault="007A6D6C"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1.82</w:t>
            </w:r>
          </w:p>
        </w:tc>
        <w:tc>
          <w:tcPr>
            <w:tcW w:w="417" w:type="pct"/>
            <w:noWrap/>
            <w:hideMark/>
          </w:tcPr>
          <w:p w14:paraId="6A951BDC" w14:textId="77777777" w:rsidR="007A6D6C" w:rsidRPr="00CC7962" w:rsidRDefault="007A6D6C"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1.56-2.12</w:t>
            </w:r>
          </w:p>
        </w:tc>
        <w:tc>
          <w:tcPr>
            <w:tcW w:w="347" w:type="pct"/>
            <w:noWrap/>
            <w:hideMark/>
          </w:tcPr>
          <w:p w14:paraId="755AC82C" w14:textId="77777777" w:rsidR="007A6D6C" w:rsidRPr="00CC7962" w:rsidRDefault="007A6D6C"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0.00</w:t>
            </w:r>
          </w:p>
        </w:tc>
        <w:tc>
          <w:tcPr>
            <w:tcW w:w="278" w:type="pct"/>
            <w:noWrap/>
            <w:hideMark/>
          </w:tcPr>
          <w:p w14:paraId="36BE267D" w14:textId="77777777" w:rsidR="007A6D6C" w:rsidRPr="00CC7962" w:rsidRDefault="007A6D6C"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4.75</w:t>
            </w:r>
          </w:p>
        </w:tc>
        <w:tc>
          <w:tcPr>
            <w:tcW w:w="417" w:type="pct"/>
            <w:noWrap/>
            <w:hideMark/>
          </w:tcPr>
          <w:p w14:paraId="37D74F78" w14:textId="77777777" w:rsidR="007A6D6C" w:rsidRPr="00CC7962" w:rsidRDefault="007A6D6C"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4.12-5.48</w:t>
            </w:r>
          </w:p>
        </w:tc>
        <w:tc>
          <w:tcPr>
            <w:tcW w:w="349" w:type="pct"/>
            <w:noWrap/>
            <w:hideMark/>
          </w:tcPr>
          <w:p w14:paraId="5A108210" w14:textId="77777777" w:rsidR="007A6D6C" w:rsidRPr="00CC7962" w:rsidRDefault="007A6D6C"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0.00</w:t>
            </w:r>
          </w:p>
        </w:tc>
        <w:tc>
          <w:tcPr>
            <w:tcW w:w="417" w:type="pct"/>
            <w:noWrap/>
            <w:hideMark/>
          </w:tcPr>
          <w:p w14:paraId="465A86FD" w14:textId="77777777" w:rsidR="007A6D6C" w:rsidRPr="00CC7962" w:rsidRDefault="007A6D6C"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0.00</w:t>
            </w:r>
          </w:p>
        </w:tc>
      </w:tr>
      <w:tr w:rsidR="00A50C6A" w:rsidRPr="00CC7962" w14:paraId="78BCA5DB" w14:textId="77777777" w:rsidTr="00F51286">
        <w:trPr>
          <w:trHeight w:val="315"/>
        </w:trPr>
        <w:tc>
          <w:tcPr>
            <w:cnfStyle w:val="001000000000" w:firstRow="0" w:lastRow="0" w:firstColumn="1" w:lastColumn="0" w:oddVBand="0" w:evenVBand="0" w:oddHBand="0" w:evenHBand="0" w:firstRowFirstColumn="0" w:firstRowLastColumn="0" w:lastRowFirstColumn="0" w:lastRowLastColumn="0"/>
            <w:tcW w:w="861" w:type="pct"/>
            <w:noWrap/>
            <w:hideMark/>
          </w:tcPr>
          <w:p w14:paraId="123CFC89" w14:textId="757EEA9D" w:rsidR="007A6D6C" w:rsidRPr="00CC7962" w:rsidRDefault="007A6D6C" w:rsidP="00E07F38">
            <w:pPr>
              <w:rPr>
                <w:rFonts w:asciiTheme="minorHAnsi" w:eastAsia="Times New Roman" w:hAnsiTheme="minorHAnsi" w:cstheme="minorHAnsi"/>
                <w:color w:val="000000"/>
                <w:sz w:val="20"/>
                <w:szCs w:val="20"/>
                <w:vertAlign w:val="superscript"/>
                <w:lang w:eastAsia="da-DK"/>
              </w:rPr>
            </w:pPr>
            <w:r w:rsidRPr="00CC7962">
              <w:rPr>
                <w:rFonts w:asciiTheme="minorHAnsi" w:eastAsia="Times New Roman" w:hAnsiTheme="minorHAnsi" w:cstheme="minorHAnsi"/>
                <w:color w:val="000000"/>
                <w:sz w:val="20"/>
                <w:szCs w:val="20"/>
                <w:lang w:val="en-US" w:eastAsia="da-DK"/>
              </w:rPr>
              <w:t>Living with partner</w:t>
            </w:r>
            <w:r w:rsidR="00F51286" w:rsidRPr="00CC7962">
              <w:rPr>
                <w:rFonts w:asciiTheme="minorHAnsi" w:eastAsia="Times New Roman" w:hAnsiTheme="minorHAnsi" w:cstheme="minorHAnsi"/>
                <w:color w:val="000000"/>
                <w:sz w:val="20"/>
                <w:szCs w:val="20"/>
                <w:lang w:val="en-US" w:eastAsia="da-DK"/>
              </w:rPr>
              <w:t xml:space="preserve"> </w:t>
            </w:r>
            <w:r w:rsidR="00F51286" w:rsidRPr="00CC7962">
              <w:rPr>
                <w:rFonts w:asciiTheme="minorHAnsi" w:eastAsia="Times New Roman" w:hAnsiTheme="minorHAnsi" w:cstheme="minorHAnsi"/>
                <w:color w:val="000000"/>
                <w:sz w:val="20"/>
                <w:szCs w:val="20"/>
                <w:vertAlign w:val="superscript"/>
                <w:lang w:val="en-US" w:eastAsia="da-DK"/>
              </w:rPr>
              <w:t>c</w:t>
            </w:r>
          </w:p>
        </w:tc>
        <w:tc>
          <w:tcPr>
            <w:tcW w:w="593" w:type="pct"/>
            <w:shd w:val="clear" w:color="auto" w:fill="EDEDED" w:themeFill="accent3" w:themeFillTint="33"/>
            <w:noWrap/>
            <w:hideMark/>
          </w:tcPr>
          <w:p w14:paraId="48B0D7F4" w14:textId="77777777" w:rsidR="007A6D6C" w:rsidRPr="00CC7962" w:rsidRDefault="007A6D6C"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5A5A5"/>
                <w:sz w:val="20"/>
                <w:szCs w:val="20"/>
                <w:lang w:eastAsia="da-DK"/>
              </w:rPr>
            </w:pPr>
            <w:r w:rsidRPr="00CC7962">
              <w:rPr>
                <w:rFonts w:eastAsia="Times New Roman" w:cstheme="minorHAnsi"/>
                <w:color w:val="A5A5A5"/>
                <w:sz w:val="20"/>
                <w:szCs w:val="20"/>
                <w:lang w:val="en-US" w:eastAsia="da-DK"/>
              </w:rPr>
              <w:t> </w:t>
            </w:r>
          </w:p>
        </w:tc>
        <w:tc>
          <w:tcPr>
            <w:tcW w:w="278" w:type="pct"/>
            <w:noWrap/>
            <w:hideMark/>
          </w:tcPr>
          <w:p w14:paraId="435990B8" w14:textId="77777777" w:rsidR="007A6D6C" w:rsidRPr="00CC7962" w:rsidRDefault="007A6D6C"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1.04</w:t>
            </w:r>
          </w:p>
        </w:tc>
        <w:tc>
          <w:tcPr>
            <w:tcW w:w="432" w:type="pct"/>
            <w:noWrap/>
            <w:hideMark/>
          </w:tcPr>
          <w:p w14:paraId="5E11BDF4" w14:textId="77777777" w:rsidR="007A6D6C" w:rsidRPr="00CC7962" w:rsidRDefault="007A6D6C"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0.92-1.18</w:t>
            </w:r>
          </w:p>
        </w:tc>
        <w:tc>
          <w:tcPr>
            <w:tcW w:w="333" w:type="pct"/>
            <w:noWrap/>
            <w:hideMark/>
          </w:tcPr>
          <w:p w14:paraId="69B1350C" w14:textId="77777777" w:rsidR="007A6D6C" w:rsidRPr="00CC7962" w:rsidRDefault="007A6D6C"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0.55</w:t>
            </w:r>
          </w:p>
        </w:tc>
        <w:tc>
          <w:tcPr>
            <w:tcW w:w="278" w:type="pct"/>
            <w:noWrap/>
            <w:hideMark/>
          </w:tcPr>
          <w:p w14:paraId="4E4CED6B" w14:textId="77777777" w:rsidR="007A6D6C" w:rsidRPr="00CC7962" w:rsidRDefault="007A6D6C"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1.02</w:t>
            </w:r>
          </w:p>
        </w:tc>
        <w:tc>
          <w:tcPr>
            <w:tcW w:w="417" w:type="pct"/>
            <w:noWrap/>
            <w:hideMark/>
          </w:tcPr>
          <w:p w14:paraId="783CF676" w14:textId="77777777" w:rsidR="007A6D6C" w:rsidRPr="00CC7962" w:rsidRDefault="007A6D6C"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0.94-1.11</w:t>
            </w:r>
          </w:p>
        </w:tc>
        <w:tc>
          <w:tcPr>
            <w:tcW w:w="347" w:type="pct"/>
            <w:noWrap/>
            <w:hideMark/>
          </w:tcPr>
          <w:p w14:paraId="55C80FD7" w14:textId="77777777" w:rsidR="007A6D6C" w:rsidRPr="00CC7962" w:rsidRDefault="007A6D6C"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0.58</w:t>
            </w:r>
          </w:p>
        </w:tc>
        <w:tc>
          <w:tcPr>
            <w:tcW w:w="278" w:type="pct"/>
            <w:noWrap/>
            <w:hideMark/>
          </w:tcPr>
          <w:p w14:paraId="7714986C" w14:textId="77777777" w:rsidR="007A6D6C" w:rsidRPr="00CC7962" w:rsidRDefault="007A6D6C"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1.20</w:t>
            </w:r>
          </w:p>
        </w:tc>
        <w:tc>
          <w:tcPr>
            <w:tcW w:w="417" w:type="pct"/>
            <w:noWrap/>
            <w:hideMark/>
          </w:tcPr>
          <w:p w14:paraId="6C2867F5" w14:textId="77777777" w:rsidR="007A6D6C" w:rsidRPr="00CC7962" w:rsidRDefault="007A6D6C"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1.11-1.30</w:t>
            </w:r>
          </w:p>
        </w:tc>
        <w:tc>
          <w:tcPr>
            <w:tcW w:w="349" w:type="pct"/>
            <w:noWrap/>
            <w:hideMark/>
          </w:tcPr>
          <w:p w14:paraId="6529249A" w14:textId="77777777" w:rsidR="007A6D6C" w:rsidRPr="00CC7962" w:rsidRDefault="007A6D6C"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0.00</w:t>
            </w:r>
          </w:p>
        </w:tc>
        <w:tc>
          <w:tcPr>
            <w:tcW w:w="417" w:type="pct"/>
            <w:noWrap/>
            <w:hideMark/>
          </w:tcPr>
          <w:p w14:paraId="766E18DC" w14:textId="77777777" w:rsidR="007A6D6C" w:rsidRPr="00CC7962" w:rsidRDefault="007A6D6C"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0.00</w:t>
            </w:r>
          </w:p>
        </w:tc>
      </w:tr>
      <w:tr w:rsidR="007A6D6C" w:rsidRPr="00CC7962" w14:paraId="21896AB6" w14:textId="77777777" w:rsidTr="00F5128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61" w:type="pct"/>
            <w:noWrap/>
            <w:hideMark/>
          </w:tcPr>
          <w:p w14:paraId="7833BF29" w14:textId="69C883F1" w:rsidR="007A6D6C" w:rsidRPr="00CC7962" w:rsidRDefault="007A6D6C" w:rsidP="00E07F38">
            <w:pPr>
              <w:rPr>
                <w:rFonts w:asciiTheme="minorHAnsi" w:eastAsia="Times New Roman" w:hAnsiTheme="minorHAnsi" w:cstheme="minorHAnsi"/>
                <w:color w:val="000000"/>
                <w:sz w:val="20"/>
                <w:szCs w:val="20"/>
                <w:vertAlign w:val="superscript"/>
                <w:lang w:eastAsia="da-DK"/>
              </w:rPr>
            </w:pPr>
            <w:r w:rsidRPr="00CC7962">
              <w:rPr>
                <w:rFonts w:asciiTheme="minorHAnsi" w:eastAsia="Times New Roman" w:hAnsiTheme="minorHAnsi" w:cstheme="minorHAnsi"/>
                <w:color w:val="000000"/>
                <w:sz w:val="20"/>
                <w:szCs w:val="20"/>
                <w:lang w:val="en-US" w:eastAsia="da-DK"/>
              </w:rPr>
              <w:t>Living with children</w:t>
            </w:r>
            <w:r w:rsidR="00F51286" w:rsidRPr="00CC7962">
              <w:rPr>
                <w:rFonts w:asciiTheme="minorHAnsi" w:eastAsia="Times New Roman" w:hAnsiTheme="minorHAnsi" w:cstheme="minorHAnsi"/>
                <w:color w:val="000000"/>
                <w:sz w:val="20"/>
                <w:szCs w:val="20"/>
                <w:lang w:val="en-US" w:eastAsia="da-DK"/>
              </w:rPr>
              <w:t xml:space="preserve"> </w:t>
            </w:r>
            <w:r w:rsidR="00F51286" w:rsidRPr="00CC7962">
              <w:rPr>
                <w:rFonts w:asciiTheme="minorHAnsi" w:eastAsia="Times New Roman" w:hAnsiTheme="minorHAnsi" w:cstheme="minorHAnsi"/>
                <w:color w:val="000000"/>
                <w:sz w:val="20"/>
                <w:szCs w:val="20"/>
                <w:vertAlign w:val="superscript"/>
                <w:lang w:val="en-US" w:eastAsia="da-DK"/>
              </w:rPr>
              <w:t>c</w:t>
            </w:r>
          </w:p>
        </w:tc>
        <w:tc>
          <w:tcPr>
            <w:tcW w:w="593" w:type="pct"/>
            <w:noWrap/>
            <w:hideMark/>
          </w:tcPr>
          <w:p w14:paraId="74398ACB" w14:textId="77777777" w:rsidR="007A6D6C" w:rsidRPr="00CC7962" w:rsidRDefault="007A6D6C" w:rsidP="00E07F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A5A5A5"/>
                <w:sz w:val="20"/>
                <w:szCs w:val="20"/>
                <w:lang w:eastAsia="da-DK"/>
              </w:rPr>
            </w:pPr>
            <w:r w:rsidRPr="00CC7962">
              <w:rPr>
                <w:rFonts w:eastAsia="Times New Roman" w:cstheme="minorHAnsi"/>
                <w:color w:val="A5A5A5"/>
                <w:sz w:val="20"/>
                <w:szCs w:val="20"/>
                <w:lang w:val="en-US" w:eastAsia="da-DK"/>
              </w:rPr>
              <w:t> </w:t>
            </w:r>
          </w:p>
        </w:tc>
        <w:tc>
          <w:tcPr>
            <w:tcW w:w="278" w:type="pct"/>
            <w:noWrap/>
            <w:hideMark/>
          </w:tcPr>
          <w:p w14:paraId="5E8E742C" w14:textId="77777777" w:rsidR="007A6D6C" w:rsidRPr="00CC7962" w:rsidRDefault="007A6D6C"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1.96</w:t>
            </w:r>
          </w:p>
        </w:tc>
        <w:tc>
          <w:tcPr>
            <w:tcW w:w="432" w:type="pct"/>
            <w:noWrap/>
            <w:hideMark/>
          </w:tcPr>
          <w:p w14:paraId="1A0BA184" w14:textId="77777777" w:rsidR="007A6D6C" w:rsidRPr="00CC7962" w:rsidRDefault="007A6D6C"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1.63-2.36</w:t>
            </w:r>
          </w:p>
        </w:tc>
        <w:tc>
          <w:tcPr>
            <w:tcW w:w="333" w:type="pct"/>
            <w:noWrap/>
            <w:hideMark/>
          </w:tcPr>
          <w:p w14:paraId="4B3FFD26" w14:textId="77777777" w:rsidR="007A6D6C" w:rsidRPr="00CC7962" w:rsidRDefault="007A6D6C"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0.00</w:t>
            </w:r>
          </w:p>
        </w:tc>
        <w:tc>
          <w:tcPr>
            <w:tcW w:w="278" w:type="pct"/>
            <w:noWrap/>
            <w:hideMark/>
          </w:tcPr>
          <w:p w14:paraId="70DF7D7C" w14:textId="77777777" w:rsidR="007A6D6C" w:rsidRPr="00CC7962" w:rsidRDefault="007A6D6C"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1.27</w:t>
            </w:r>
          </w:p>
        </w:tc>
        <w:tc>
          <w:tcPr>
            <w:tcW w:w="417" w:type="pct"/>
            <w:noWrap/>
            <w:hideMark/>
          </w:tcPr>
          <w:p w14:paraId="48DDE05A" w14:textId="77777777" w:rsidR="007A6D6C" w:rsidRPr="00CC7962" w:rsidRDefault="007A6D6C"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1.11-1.44</w:t>
            </w:r>
          </w:p>
        </w:tc>
        <w:tc>
          <w:tcPr>
            <w:tcW w:w="347" w:type="pct"/>
            <w:noWrap/>
            <w:hideMark/>
          </w:tcPr>
          <w:p w14:paraId="02F4C287" w14:textId="77777777" w:rsidR="007A6D6C" w:rsidRPr="00CC7962" w:rsidRDefault="007A6D6C"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0.00</w:t>
            </w:r>
          </w:p>
        </w:tc>
        <w:tc>
          <w:tcPr>
            <w:tcW w:w="278" w:type="pct"/>
            <w:noWrap/>
            <w:hideMark/>
          </w:tcPr>
          <w:p w14:paraId="02D762C1" w14:textId="77777777" w:rsidR="007A6D6C" w:rsidRPr="00CC7962" w:rsidRDefault="007A6D6C"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2.00</w:t>
            </w:r>
          </w:p>
        </w:tc>
        <w:tc>
          <w:tcPr>
            <w:tcW w:w="417" w:type="pct"/>
            <w:noWrap/>
            <w:hideMark/>
          </w:tcPr>
          <w:p w14:paraId="1BF431F4" w14:textId="77777777" w:rsidR="007A6D6C" w:rsidRPr="00CC7962" w:rsidRDefault="007A6D6C"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1.69-2.38</w:t>
            </w:r>
          </w:p>
        </w:tc>
        <w:tc>
          <w:tcPr>
            <w:tcW w:w="349" w:type="pct"/>
            <w:noWrap/>
            <w:hideMark/>
          </w:tcPr>
          <w:p w14:paraId="022D0BB9" w14:textId="77777777" w:rsidR="007A6D6C" w:rsidRPr="00CC7962" w:rsidRDefault="007A6D6C"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0.00</w:t>
            </w:r>
          </w:p>
        </w:tc>
        <w:tc>
          <w:tcPr>
            <w:tcW w:w="417" w:type="pct"/>
            <w:noWrap/>
            <w:hideMark/>
          </w:tcPr>
          <w:p w14:paraId="152758E1" w14:textId="77777777" w:rsidR="007A6D6C" w:rsidRPr="00CC7962" w:rsidRDefault="007A6D6C"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0.00</w:t>
            </w:r>
          </w:p>
        </w:tc>
      </w:tr>
      <w:tr w:rsidR="007A6D6C" w:rsidRPr="00CC7962" w14:paraId="16A00BC0" w14:textId="77777777" w:rsidTr="00F51286">
        <w:trPr>
          <w:trHeight w:val="315"/>
        </w:trPr>
        <w:tc>
          <w:tcPr>
            <w:cnfStyle w:val="001000000000" w:firstRow="0" w:lastRow="0" w:firstColumn="1" w:lastColumn="0" w:oddVBand="0" w:evenVBand="0" w:oddHBand="0" w:evenHBand="0" w:firstRowFirstColumn="0" w:firstRowLastColumn="0" w:lastRowFirstColumn="0" w:lastRowLastColumn="0"/>
            <w:tcW w:w="861" w:type="pct"/>
            <w:noWrap/>
            <w:hideMark/>
          </w:tcPr>
          <w:p w14:paraId="2FCF90B9" w14:textId="77777777" w:rsidR="007A6D6C" w:rsidRPr="00CC7962" w:rsidRDefault="007A6D6C" w:rsidP="00E07F38">
            <w:pPr>
              <w:rPr>
                <w:rFonts w:asciiTheme="minorHAnsi" w:eastAsia="Times New Roman" w:hAnsiTheme="minorHAnsi" w:cstheme="minorHAnsi"/>
                <w:b/>
                <w:bCs/>
                <w:color w:val="000000"/>
                <w:sz w:val="20"/>
                <w:szCs w:val="20"/>
                <w:lang w:eastAsia="da-DK"/>
              </w:rPr>
            </w:pPr>
            <w:r w:rsidRPr="00CC7962">
              <w:rPr>
                <w:rFonts w:asciiTheme="minorHAnsi" w:eastAsia="Times New Roman" w:hAnsiTheme="minorHAnsi" w:cstheme="minorHAnsi"/>
                <w:b/>
                <w:bCs/>
                <w:color w:val="000000"/>
                <w:sz w:val="20"/>
                <w:szCs w:val="20"/>
                <w:lang w:val="en-US" w:eastAsia="da-DK"/>
              </w:rPr>
              <w:t>Outcomes measured year 5-6</w:t>
            </w:r>
          </w:p>
        </w:tc>
        <w:tc>
          <w:tcPr>
            <w:tcW w:w="593" w:type="pct"/>
            <w:shd w:val="clear" w:color="auto" w:fill="EDEDED" w:themeFill="accent3" w:themeFillTint="33"/>
            <w:noWrap/>
            <w:hideMark/>
          </w:tcPr>
          <w:p w14:paraId="48EFE36C" w14:textId="77777777" w:rsidR="007A6D6C" w:rsidRPr="00CC7962" w:rsidRDefault="007A6D6C"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5A5A5"/>
                <w:sz w:val="20"/>
                <w:szCs w:val="20"/>
                <w:lang w:eastAsia="da-DK"/>
              </w:rPr>
            </w:pPr>
            <w:r w:rsidRPr="00CC7962">
              <w:rPr>
                <w:rFonts w:eastAsia="Times New Roman" w:cstheme="minorHAnsi"/>
                <w:color w:val="A5A5A5"/>
                <w:sz w:val="20"/>
                <w:szCs w:val="20"/>
                <w:lang w:val="en-US" w:eastAsia="da-DK"/>
              </w:rPr>
              <w:t> </w:t>
            </w:r>
          </w:p>
        </w:tc>
        <w:tc>
          <w:tcPr>
            <w:tcW w:w="278" w:type="pct"/>
            <w:noWrap/>
            <w:hideMark/>
          </w:tcPr>
          <w:p w14:paraId="35F47463" w14:textId="77777777" w:rsidR="007A6D6C" w:rsidRPr="00CC7962" w:rsidRDefault="007A6D6C"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w:t>
            </w:r>
          </w:p>
        </w:tc>
        <w:tc>
          <w:tcPr>
            <w:tcW w:w="432" w:type="pct"/>
            <w:noWrap/>
            <w:hideMark/>
          </w:tcPr>
          <w:p w14:paraId="7E21BEBF" w14:textId="77777777" w:rsidR="007A6D6C" w:rsidRPr="00CC7962" w:rsidRDefault="007A6D6C"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w:t>
            </w:r>
          </w:p>
        </w:tc>
        <w:tc>
          <w:tcPr>
            <w:tcW w:w="333" w:type="pct"/>
            <w:noWrap/>
            <w:hideMark/>
          </w:tcPr>
          <w:p w14:paraId="6F9F9BD9" w14:textId="77777777" w:rsidR="007A6D6C" w:rsidRPr="00CC7962" w:rsidRDefault="007A6D6C"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w:t>
            </w:r>
          </w:p>
        </w:tc>
        <w:tc>
          <w:tcPr>
            <w:tcW w:w="278" w:type="pct"/>
            <w:noWrap/>
            <w:hideMark/>
          </w:tcPr>
          <w:p w14:paraId="592AB46A" w14:textId="77777777" w:rsidR="007A6D6C" w:rsidRPr="00CC7962" w:rsidRDefault="007A6D6C"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w:t>
            </w:r>
          </w:p>
        </w:tc>
        <w:tc>
          <w:tcPr>
            <w:tcW w:w="417" w:type="pct"/>
            <w:noWrap/>
            <w:hideMark/>
          </w:tcPr>
          <w:p w14:paraId="56582597" w14:textId="77777777" w:rsidR="007A6D6C" w:rsidRPr="00CC7962" w:rsidRDefault="007A6D6C"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w:t>
            </w:r>
          </w:p>
        </w:tc>
        <w:tc>
          <w:tcPr>
            <w:tcW w:w="347" w:type="pct"/>
            <w:noWrap/>
            <w:hideMark/>
          </w:tcPr>
          <w:p w14:paraId="0EA6FEF4" w14:textId="77777777" w:rsidR="007A6D6C" w:rsidRPr="00CC7962" w:rsidRDefault="007A6D6C"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w:t>
            </w:r>
          </w:p>
        </w:tc>
        <w:tc>
          <w:tcPr>
            <w:tcW w:w="278" w:type="pct"/>
            <w:noWrap/>
            <w:hideMark/>
          </w:tcPr>
          <w:p w14:paraId="378F9C1A" w14:textId="77777777" w:rsidR="007A6D6C" w:rsidRPr="00CC7962" w:rsidRDefault="007A6D6C"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w:t>
            </w:r>
          </w:p>
        </w:tc>
        <w:tc>
          <w:tcPr>
            <w:tcW w:w="417" w:type="pct"/>
            <w:noWrap/>
            <w:hideMark/>
          </w:tcPr>
          <w:p w14:paraId="1B645389" w14:textId="77777777" w:rsidR="007A6D6C" w:rsidRPr="00CC7962" w:rsidRDefault="007A6D6C"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w:t>
            </w:r>
          </w:p>
        </w:tc>
        <w:tc>
          <w:tcPr>
            <w:tcW w:w="349" w:type="pct"/>
            <w:noWrap/>
            <w:hideMark/>
          </w:tcPr>
          <w:p w14:paraId="72E56A2F" w14:textId="77777777" w:rsidR="007A6D6C" w:rsidRPr="00CC7962" w:rsidRDefault="007A6D6C"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w:t>
            </w:r>
          </w:p>
        </w:tc>
        <w:tc>
          <w:tcPr>
            <w:tcW w:w="417" w:type="pct"/>
            <w:noWrap/>
            <w:hideMark/>
          </w:tcPr>
          <w:p w14:paraId="66278ED9" w14:textId="77777777" w:rsidR="007A6D6C" w:rsidRPr="00CC7962" w:rsidRDefault="007A6D6C"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w:t>
            </w:r>
          </w:p>
        </w:tc>
      </w:tr>
      <w:tr w:rsidR="007A6D6C" w:rsidRPr="00CC7962" w14:paraId="1E2B03EC" w14:textId="77777777" w:rsidTr="00F5128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61" w:type="pct"/>
            <w:noWrap/>
            <w:hideMark/>
          </w:tcPr>
          <w:p w14:paraId="14EF9454" w14:textId="77777777" w:rsidR="007A6D6C" w:rsidRPr="00CC7962" w:rsidRDefault="007A6D6C" w:rsidP="00E07F38">
            <w:pPr>
              <w:rPr>
                <w:rFonts w:asciiTheme="minorHAnsi" w:eastAsia="Times New Roman" w:hAnsiTheme="minorHAnsi" w:cstheme="minorHAnsi"/>
                <w:color w:val="000000"/>
                <w:sz w:val="20"/>
                <w:szCs w:val="20"/>
                <w:lang w:eastAsia="da-DK"/>
              </w:rPr>
            </w:pPr>
            <w:r w:rsidRPr="00CC7962">
              <w:rPr>
                <w:rFonts w:asciiTheme="minorHAnsi" w:eastAsia="Times New Roman" w:hAnsiTheme="minorHAnsi" w:cstheme="minorHAnsi"/>
                <w:color w:val="000000"/>
                <w:sz w:val="20"/>
                <w:szCs w:val="20"/>
                <w:lang w:val="en-US" w:eastAsia="da-DK"/>
              </w:rPr>
              <w:t>No alcohol misuse</w:t>
            </w:r>
          </w:p>
        </w:tc>
        <w:tc>
          <w:tcPr>
            <w:tcW w:w="593" w:type="pct"/>
            <w:noWrap/>
            <w:hideMark/>
          </w:tcPr>
          <w:p w14:paraId="461A0A3F" w14:textId="77777777" w:rsidR="007A6D6C" w:rsidRPr="00CC7962" w:rsidRDefault="007A6D6C" w:rsidP="00E07F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A5A5A5"/>
                <w:sz w:val="20"/>
                <w:szCs w:val="20"/>
                <w:lang w:eastAsia="da-DK"/>
              </w:rPr>
            </w:pPr>
            <w:r w:rsidRPr="00CC7962">
              <w:rPr>
                <w:rFonts w:eastAsia="Times New Roman" w:cstheme="minorHAnsi"/>
                <w:color w:val="A5A5A5"/>
                <w:sz w:val="20"/>
                <w:szCs w:val="20"/>
                <w:lang w:val="en-US" w:eastAsia="da-DK"/>
              </w:rPr>
              <w:t> </w:t>
            </w:r>
          </w:p>
        </w:tc>
        <w:tc>
          <w:tcPr>
            <w:tcW w:w="278" w:type="pct"/>
            <w:noWrap/>
            <w:hideMark/>
          </w:tcPr>
          <w:p w14:paraId="7007E169" w14:textId="77777777" w:rsidR="007A6D6C" w:rsidRPr="00CC7962" w:rsidRDefault="007A6D6C"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1.04</w:t>
            </w:r>
          </w:p>
        </w:tc>
        <w:tc>
          <w:tcPr>
            <w:tcW w:w="432" w:type="pct"/>
            <w:noWrap/>
            <w:hideMark/>
          </w:tcPr>
          <w:p w14:paraId="795F60C4" w14:textId="77777777" w:rsidR="007A6D6C" w:rsidRPr="00CC7962" w:rsidRDefault="007A6D6C"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0.82-1.34</w:t>
            </w:r>
          </w:p>
        </w:tc>
        <w:tc>
          <w:tcPr>
            <w:tcW w:w="333" w:type="pct"/>
            <w:noWrap/>
            <w:hideMark/>
          </w:tcPr>
          <w:p w14:paraId="5B10477F" w14:textId="77777777" w:rsidR="007A6D6C" w:rsidRPr="00CC7962" w:rsidRDefault="007A6D6C"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0.73</w:t>
            </w:r>
          </w:p>
        </w:tc>
        <w:tc>
          <w:tcPr>
            <w:tcW w:w="278" w:type="pct"/>
            <w:noWrap/>
            <w:hideMark/>
          </w:tcPr>
          <w:p w14:paraId="1A93BC90" w14:textId="77777777" w:rsidR="007A6D6C" w:rsidRPr="00CC7962" w:rsidRDefault="007A6D6C"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0.98</w:t>
            </w:r>
          </w:p>
        </w:tc>
        <w:tc>
          <w:tcPr>
            <w:tcW w:w="417" w:type="pct"/>
            <w:noWrap/>
            <w:hideMark/>
          </w:tcPr>
          <w:p w14:paraId="30B5A998" w14:textId="77777777" w:rsidR="007A6D6C" w:rsidRPr="00CC7962" w:rsidRDefault="007A6D6C"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0.84-1.14</w:t>
            </w:r>
          </w:p>
        </w:tc>
        <w:tc>
          <w:tcPr>
            <w:tcW w:w="347" w:type="pct"/>
            <w:noWrap/>
            <w:hideMark/>
          </w:tcPr>
          <w:p w14:paraId="4437F86C" w14:textId="77777777" w:rsidR="007A6D6C" w:rsidRPr="00CC7962" w:rsidRDefault="007A6D6C"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0.81</w:t>
            </w:r>
          </w:p>
        </w:tc>
        <w:tc>
          <w:tcPr>
            <w:tcW w:w="278" w:type="pct"/>
            <w:noWrap/>
            <w:hideMark/>
          </w:tcPr>
          <w:p w14:paraId="324216A9" w14:textId="77777777" w:rsidR="007A6D6C" w:rsidRPr="00CC7962" w:rsidRDefault="007A6D6C"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1.39</w:t>
            </w:r>
          </w:p>
        </w:tc>
        <w:tc>
          <w:tcPr>
            <w:tcW w:w="417" w:type="pct"/>
            <w:noWrap/>
            <w:hideMark/>
          </w:tcPr>
          <w:p w14:paraId="2C6C198D" w14:textId="77777777" w:rsidR="007A6D6C" w:rsidRPr="00CC7962" w:rsidRDefault="007A6D6C"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1.19-1.63</w:t>
            </w:r>
          </w:p>
        </w:tc>
        <w:tc>
          <w:tcPr>
            <w:tcW w:w="349" w:type="pct"/>
            <w:noWrap/>
            <w:hideMark/>
          </w:tcPr>
          <w:p w14:paraId="4A1D0CFD" w14:textId="77777777" w:rsidR="007A6D6C" w:rsidRPr="00CC7962" w:rsidRDefault="007A6D6C"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0.00</w:t>
            </w:r>
          </w:p>
        </w:tc>
        <w:tc>
          <w:tcPr>
            <w:tcW w:w="417" w:type="pct"/>
            <w:noWrap/>
            <w:hideMark/>
          </w:tcPr>
          <w:p w14:paraId="57882CC9" w14:textId="77777777" w:rsidR="007A6D6C" w:rsidRPr="00CC7962" w:rsidRDefault="007A6D6C"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0.00</w:t>
            </w:r>
          </w:p>
        </w:tc>
      </w:tr>
      <w:tr w:rsidR="00A50C6A" w:rsidRPr="00CC7962" w14:paraId="04AC5A62" w14:textId="77777777" w:rsidTr="00F51286">
        <w:trPr>
          <w:trHeight w:val="315"/>
        </w:trPr>
        <w:tc>
          <w:tcPr>
            <w:cnfStyle w:val="001000000000" w:firstRow="0" w:lastRow="0" w:firstColumn="1" w:lastColumn="0" w:oddVBand="0" w:evenVBand="0" w:oddHBand="0" w:evenHBand="0" w:firstRowFirstColumn="0" w:firstRowLastColumn="0" w:lastRowFirstColumn="0" w:lastRowLastColumn="0"/>
            <w:tcW w:w="861" w:type="pct"/>
            <w:noWrap/>
            <w:hideMark/>
          </w:tcPr>
          <w:p w14:paraId="73423399" w14:textId="77777777" w:rsidR="007A6D6C" w:rsidRPr="00CC7962" w:rsidRDefault="007A6D6C" w:rsidP="00E07F38">
            <w:pPr>
              <w:rPr>
                <w:rFonts w:asciiTheme="minorHAnsi" w:eastAsia="Times New Roman" w:hAnsiTheme="minorHAnsi" w:cstheme="minorHAnsi"/>
                <w:color w:val="000000"/>
                <w:sz w:val="20"/>
                <w:szCs w:val="20"/>
                <w:lang w:eastAsia="da-DK"/>
              </w:rPr>
            </w:pPr>
            <w:r w:rsidRPr="00CC7962">
              <w:rPr>
                <w:rFonts w:asciiTheme="minorHAnsi" w:eastAsia="Times New Roman" w:hAnsiTheme="minorHAnsi" w:cstheme="minorHAnsi"/>
                <w:color w:val="000000"/>
                <w:sz w:val="20"/>
                <w:szCs w:val="20"/>
                <w:lang w:val="en-US" w:eastAsia="da-DK"/>
              </w:rPr>
              <w:t>No substance misuse</w:t>
            </w:r>
          </w:p>
        </w:tc>
        <w:tc>
          <w:tcPr>
            <w:tcW w:w="593" w:type="pct"/>
            <w:shd w:val="clear" w:color="auto" w:fill="EDEDED" w:themeFill="accent3" w:themeFillTint="33"/>
            <w:noWrap/>
            <w:hideMark/>
          </w:tcPr>
          <w:p w14:paraId="4DC25DA2" w14:textId="77777777" w:rsidR="007A6D6C" w:rsidRPr="00CC7962" w:rsidRDefault="007A6D6C"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5A5A5"/>
                <w:sz w:val="20"/>
                <w:szCs w:val="20"/>
                <w:lang w:eastAsia="da-DK"/>
              </w:rPr>
            </w:pPr>
            <w:r w:rsidRPr="00CC7962">
              <w:rPr>
                <w:rFonts w:eastAsia="Times New Roman" w:cstheme="minorHAnsi"/>
                <w:color w:val="A5A5A5"/>
                <w:sz w:val="20"/>
                <w:szCs w:val="20"/>
                <w:lang w:val="en-US" w:eastAsia="da-DK"/>
              </w:rPr>
              <w:t> </w:t>
            </w:r>
          </w:p>
        </w:tc>
        <w:tc>
          <w:tcPr>
            <w:tcW w:w="278" w:type="pct"/>
            <w:noWrap/>
            <w:hideMark/>
          </w:tcPr>
          <w:p w14:paraId="348EDCCE" w14:textId="77777777" w:rsidR="007A6D6C" w:rsidRPr="00CC7962" w:rsidRDefault="007A6D6C"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0.69</w:t>
            </w:r>
          </w:p>
        </w:tc>
        <w:tc>
          <w:tcPr>
            <w:tcW w:w="432" w:type="pct"/>
            <w:noWrap/>
            <w:hideMark/>
          </w:tcPr>
          <w:p w14:paraId="67B99337" w14:textId="77777777" w:rsidR="007A6D6C" w:rsidRPr="00CC7962" w:rsidRDefault="007A6D6C"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0.55-0.86</w:t>
            </w:r>
          </w:p>
        </w:tc>
        <w:tc>
          <w:tcPr>
            <w:tcW w:w="333" w:type="pct"/>
            <w:noWrap/>
            <w:hideMark/>
          </w:tcPr>
          <w:p w14:paraId="555190A7" w14:textId="77777777" w:rsidR="007A6D6C" w:rsidRPr="00CC7962" w:rsidRDefault="007A6D6C"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0.00</w:t>
            </w:r>
          </w:p>
        </w:tc>
        <w:tc>
          <w:tcPr>
            <w:tcW w:w="278" w:type="pct"/>
            <w:noWrap/>
            <w:hideMark/>
          </w:tcPr>
          <w:p w14:paraId="3527312F" w14:textId="77777777" w:rsidR="007A6D6C" w:rsidRPr="00CC7962" w:rsidRDefault="007A6D6C"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0.60</w:t>
            </w:r>
          </w:p>
        </w:tc>
        <w:tc>
          <w:tcPr>
            <w:tcW w:w="417" w:type="pct"/>
            <w:noWrap/>
            <w:hideMark/>
          </w:tcPr>
          <w:p w14:paraId="3B969BBC" w14:textId="77777777" w:rsidR="007A6D6C" w:rsidRPr="00CC7962" w:rsidRDefault="007A6D6C"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0.52-0.70</w:t>
            </w:r>
          </w:p>
        </w:tc>
        <w:tc>
          <w:tcPr>
            <w:tcW w:w="347" w:type="pct"/>
            <w:noWrap/>
            <w:hideMark/>
          </w:tcPr>
          <w:p w14:paraId="1BE155F6" w14:textId="77777777" w:rsidR="007A6D6C" w:rsidRPr="00CC7962" w:rsidRDefault="007A6D6C"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0.00</w:t>
            </w:r>
          </w:p>
        </w:tc>
        <w:tc>
          <w:tcPr>
            <w:tcW w:w="278" w:type="pct"/>
            <w:noWrap/>
            <w:hideMark/>
          </w:tcPr>
          <w:p w14:paraId="2EAB8FF7" w14:textId="77777777" w:rsidR="007A6D6C" w:rsidRPr="00CC7962" w:rsidRDefault="007A6D6C"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0.92</w:t>
            </w:r>
          </w:p>
        </w:tc>
        <w:tc>
          <w:tcPr>
            <w:tcW w:w="417" w:type="pct"/>
            <w:noWrap/>
            <w:hideMark/>
          </w:tcPr>
          <w:p w14:paraId="06BEC928" w14:textId="77777777" w:rsidR="007A6D6C" w:rsidRPr="00CC7962" w:rsidRDefault="007A6D6C"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0.79-1.07</w:t>
            </w:r>
          </w:p>
        </w:tc>
        <w:tc>
          <w:tcPr>
            <w:tcW w:w="349" w:type="pct"/>
            <w:noWrap/>
            <w:hideMark/>
          </w:tcPr>
          <w:p w14:paraId="6037AF83" w14:textId="77777777" w:rsidR="007A6D6C" w:rsidRPr="00CC7962" w:rsidRDefault="007A6D6C"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0.28</w:t>
            </w:r>
          </w:p>
        </w:tc>
        <w:tc>
          <w:tcPr>
            <w:tcW w:w="417" w:type="pct"/>
            <w:noWrap/>
            <w:hideMark/>
          </w:tcPr>
          <w:p w14:paraId="53552655" w14:textId="77777777" w:rsidR="007A6D6C" w:rsidRPr="00CC7962" w:rsidRDefault="007A6D6C"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0.00</w:t>
            </w:r>
          </w:p>
        </w:tc>
      </w:tr>
      <w:tr w:rsidR="007A6D6C" w:rsidRPr="00CC7962" w14:paraId="78E025D6" w14:textId="77777777" w:rsidTr="00F5128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61" w:type="pct"/>
            <w:noWrap/>
            <w:hideMark/>
          </w:tcPr>
          <w:p w14:paraId="63140A5C" w14:textId="77777777" w:rsidR="007A6D6C" w:rsidRPr="00CC7962" w:rsidRDefault="007A6D6C" w:rsidP="00E07F38">
            <w:pPr>
              <w:rPr>
                <w:rFonts w:asciiTheme="minorHAnsi" w:eastAsia="Times New Roman" w:hAnsiTheme="minorHAnsi" w:cstheme="minorHAnsi"/>
                <w:color w:val="000000"/>
                <w:sz w:val="20"/>
                <w:szCs w:val="20"/>
                <w:lang w:eastAsia="da-DK"/>
              </w:rPr>
            </w:pPr>
            <w:r w:rsidRPr="00CC7962">
              <w:rPr>
                <w:rFonts w:asciiTheme="minorHAnsi" w:eastAsia="Times New Roman" w:hAnsiTheme="minorHAnsi" w:cstheme="minorHAnsi"/>
                <w:color w:val="000000"/>
                <w:sz w:val="20"/>
                <w:szCs w:val="20"/>
                <w:lang w:val="en-US" w:eastAsia="da-DK"/>
              </w:rPr>
              <w:t>No involuntary admissions</w:t>
            </w:r>
          </w:p>
        </w:tc>
        <w:tc>
          <w:tcPr>
            <w:tcW w:w="593" w:type="pct"/>
            <w:noWrap/>
            <w:hideMark/>
          </w:tcPr>
          <w:p w14:paraId="12DE646F" w14:textId="77777777" w:rsidR="007A6D6C" w:rsidRPr="00CC7962" w:rsidRDefault="007A6D6C" w:rsidP="00E07F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A5A5A5"/>
                <w:sz w:val="20"/>
                <w:szCs w:val="20"/>
                <w:lang w:eastAsia="da-DK"/>
              </w:rPr>
            </w:pPr>
            <w:r w:rsidRPr="00CC7962">
              <w:rPr>
                <w:rFonts w:eastAsia="Times New Roman" w:cstheme="minorHAnsi"/>
                <w:color w:val="A5A5A5"/>
                <w:sz w:val="20"/>
                <w:szCs w:val="20"/>
                <w:lang w:val="en-US" w:eastAsia="da-DK"/>
              </w:rPr>
              <w:t> </w:t>
            </w:r>
          </w:p>
        </w:tc>
        <w:tc>
          <w:tcPr>
            <w:tcW w:w="278" w:type="pct"/>
            <w:noWrap/>
            <w:hideMark/>
          </w:tcPr>
          <w:p w14:paraId="78BFB736" w14:textId="77777777" w:rsidR="007A6D6C" w:rsidRPr="00CC7962" w:rsidRDefault="007A6D6C"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0.62</w:t>
            </w:r>
          </w:p>
        </w:tc>
        <w:tc>
          <w:tcPr>
            <w:tcW w:w="432" w:type="pct"/>
            <w:noWrap/>
            <w:hideMark/>
          </w:tcPr>
          <w:p w14:paraId="6DE477FE" w14:textId="77777777" w:rsidR="007A6D6C" w:rsidRPr="00CC7962" w:rsidRDefault="007A6D6C"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0.46-0.82</w:t>
            </w:r>
          </w:p>
        </w:tc>
        <w:tc>
          <w:tcPr>
            <w:tcW w:w="333" w:type="pct"/>
            <w:noWrap/>
            <w:hideMark/>
          </w:tcPr>
          <w:p w14:paraId="70DC4255" w14:textId="77777777" w:rsidR="007A6D6C" w:rsidRPr="00CC7962" w:rsidRDefault="007A6D6C"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0.00</w:t>
            </w:r>
          </w:p>
        </w:tc>
        <w:tc>
          <w:tcPr>
            <w:tcW w:w="278" w:type="pct"/>
            <w:noWrap/>
            <w:hideMark/>
          </w:tcPr>
          <w:p w14:paraId="4CE9A8D8" w14:textId="77777777" w:rsidR="007A6D6C" w:rsidRPr="00CC7962" w:rsidRDefault="007A6D6C"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0.54</w:t>
            </w:r>
          </w:p>
        </w:tc>
        <w:tc>
          <w:tcPr>
            <w:tcW w:w="417" w:type="pct"/>
            <w:noWrap/>
            <w:hideMark/>
          </w:tcPr>
          <w:p w14:paraId="3AFF4AF3" w14:textId="77777777" w:rsidR="007A6D6C" w:rsidRPr="00CC7962" w:rsidRDefault="007A6D6C"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0.45-0.66</w:t>
            </w:r>
          </w:p>
        </w:tc>
        <w:tc>
          <w:tcPr>
            <w:tcW w:w="347" w:type="pct"/>
            <w:noWrap/>
            <w:hideMark/>
          </w:tcPr>
          <w:p w14:paraId="6EEB1601" w14:textId="77777777" w:rsidR="007A6D6C" w:rsidRPr="00CC7962" w:rsidRDefault="007A6D6C"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0.00</w:t>
            </w:r>
          </w:p>
        </w:tc>
        <w:tc>
          <w:tcPr>
            <w:tcW w:w="278" w:type="pct"/>
            <w:noWrap/>
            <w:hideMark/>
          </w:tcPr>
          <w:p w14:paraId="4BB81A60" w14:textId="77777777" w:rsidR="007A6D6C" w:rsidRPr="00CC7962" w:rsidRDefault="007A6D6C"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0.93</w:t>
            </w:r>
          </w:p>
        </w:tc>
        <w:tc>
          <w:tcPr>
            <w:tcW w:w="417" w:type="pct"/>
            <w:noWrap/>
            <w:hideMark/>
          </w:tcPr>
          <w:p w14:paraId="70D8B202" w14:textId="77777777" w:rsidR="007A6D6C" w:rsidRPr="00CC7962" w:rsidRDefault="007A6D6C"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0.76-1.14</w:t>
            </w:r>
          </w:p>
        </w:tc>
        <w:tc>
          <w:tcPr>
            <w:tcW w:w="349" w:type="pct"/>
            <w:noWrap/>
            <w:hideMark/>
          </w:tcPr>
          <w:p w14:paraId="4431EE76" w14:textId="77777777" w:rsidR="007A6D6C" w:rsidRPr="00CC7962" w:rsidRDefault="007A6D6C"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0.47</w:t>
            </w:r>
          </w:p>
        </w:tc>
        <w:tc>
          <w:tcPr>
            <w:tcW w:w="417" w:type="pct"/>
            <w:noWrap/>
            <w:hideMark/>
          </w:tcPr>
          <w:p w14:paraId="4A9608E5" w14:textId="77777777" w:rsidR="007A6D6C" w:rsidRPr="00CC7962" w:rsidRDefault="007A6D6C"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0.00</w:t>
            </w:r>
          </w:p>
        </w:tc>
      </w:tr>
      <w:tr w:rsidR="00A50C6A" w:rsidRPr="00CC7962" w14:paraId="6C24C05D" w14:textId="77777777" w:rsidTr="00F51286">
        <w:trPr>
          <w:trHeight w:val="315"/>
        </w:trPr>
        <w:tc>
          <w:tcPr>
            <w:cnfStyle w:val="001000000000" w:firstRow="0" w:lastRow="0" w:firstColumn="1" w:lastColumn="0" w:oddVBand="0" w:evenVBand="0" w:oddHBand="0" w:evenHBand="0" w:firstRowFirstColumn="0" w:firstRowLastColumn="0" w:lastRowFirstColumn="0" w:lastRowLastColumn="0"/>
            <w:tcW w:w="861" w:type="pct"/>
            <w:noWrap/>
            <w:hideMark/>
          </w:tcPr>
          <w:p w14:paraId="4A186B1E" w14:textId="77777777" w:rsidR="007A6D6C" w:rsidRPr="00CC7962" w:rsidRDefault="007A6D6C" w:rsidP="00E07F38">
            <w:pPr>
              <w:rPr>
                <w:rFonts w:asciiTheme="minorHAnsi" w:eastAsia="Times New Roman" w:hAnsiTheme="minorHAnsi" w:cstheme="minorHAnsi"/>
                <w:color w:val="000000"/>
                <w:sz w:val="20"/>
                <w:szCs w:val="20"/>
                <w:lang w:eastAsia="da-DK"/>
              </w:rPr>
            </w:pPr>
            <w:r w:rsidRPr="00CC7962">
              <w:rPr>
                <w:rFonts w:asciiTheme="minorHAnsi" w:eastAsia="Times New Roman" w:hAnsiTheme="minorHAnsi" w:cstheme="minorHAnsi"/>
                <w:color w:val="000000"/>
                <w:sz w:val="20"/>
                <w:szCs w:val="20"/>
                <w:lang w:val="en-US" w:eastAsia="da-DK"/>
              </w:rPr>
              <w:t>No coercion</w:t>
            </w:r>
          </w:p>
        </w:tc>
        <w:tc>
          <w:tcPr>
            <w:tcW w:w="593" w:type="pct"/>
            <w:shd w:val="clear" w:color="auto" w:fill="EDEDED" w:themeFill="accent3" w:themeFillTint="33"/>
            <w:noWrap/>
            <w:hideMark/>
          </w:tcPr>
          <w:p w14:paraId="25D238CA" w14:textId="77777777" w:rsidR="007A6D6C" w:rsidRPr="00CC7962" w:rsidRDefault="007A6D6C"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5A5A5"/>
                <w:sz w:val="20"/>
                <w:szCs w:val="20"/>
                <w:lang w:eastAsia="da-DK"/>
              </w:rPr>
            </w:pPr>
            <w:r w:rsidRPr="00CC7962">
              <w:rPr>
                <w:rFonts w:eastAsia="Times New Roman" w:cstheme="minorHAnsi"/>
                <w:color w:val="A5A5A5"/>
                <w:sz w:val="20"/>
                <w:szCs w:val="20"/>
                <w:lang w:val="en-US" w:eastAsia="da-DK"/>
              </w:rPr>
              <w:t> </w:t>
            </w:r>
          </w:p>
        </w:tc>
        <w:tc>
          <w:tcPr>
            <w:tcW w:w="278" w:type="pct"/>
            <w:noWrap/>
            <w:hideMark/>
          </w:tcPr>
          <w:p w14:paraId="0CD95D86" w14:textId="77777777" w:rsidR="007A6D6C" w:rsidRPr="00CC7962" w:rsidRDefault="007A6D6C"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0.83</w:t>
            </w:r>
          </w:p>
        </w:tc>
        <w:tc>
          <w:tcPr>
            <w:tcW w:w="432" w:type="pct"/>
            <w:noWrap/>
            <w:hideMark/>
          </w:tcPr>
          <w:p w14:paraId="09E5A3BE" w14:textId="77777777" w:rsidR="007A6D6C" w:rsidRPr="00CC7962" w:rsidRDefault="007A6D6C"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0.66-1.03</w:t>
            </w:r>
          </w:p>
        </w:tc>
        <w:tc>
          <w:tcPr>
            <w:tcW w:w="333" w:type="pct"/>
            <w:noWrap/>
            <w:hideMark/>
          </w:tcPr>
          <w:p w14:paraId="49C75D21" w14:textId="77777777" w:rsidR="007A6D6C" w:rsidRPr="00CC7962" w:rsidRDefault="007A6D6C"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0.09</w:t>
            </w:r>
          </w:p>
        </w:tc>
        <w:tc>
          <w:tcPr>
            <w:tcW w:w="278" w:type="pct"/>
            <w:noWrap/>
            <w:hideMark/>
          </w:tcPr>
          <w:p w14:paraId="004CA22B" w14:textId="77777777" w:rsidR="007A6D6C" w:rsidRPr="00CC7962" w:rsidRDefault="007A6D6C"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0.62</w:t>
            </w:r>
          </w:p>
        </w:tc>
        <w:tc>
          <w:tcPr>
            <w:tcW w:w="417" w:type="pct"/>
            <w:noWrap/>
            <w:hideMark/>
          </w:tcPr>
          <w:p w14:paraId="16F603AC" w14:textId="77777777" w:rsidR="007A6D6C" w:rsidRPr="00CC7962" w:rsidRDefault="007A6D6C"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0.54-0.71</w:t>
            </w:r>
          </w:p>
        </w:tc>
        <w:tc>
          <w:tcPr>
            <w:tcW w:w="347" w:type="pct"/>
            <w:noWrap/>
            <w:hideMark/>
          </w:tcPr>
          <w:p w14:paraId="76F78BDD" w14:textId="77777777" w:rsidR="007A6D6C" w:rsidRPr="00CC7962" w:rsidRDefault="007A6D6C"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0.00</w:t>
            </w:r>
          </w:p>
        </w:tc>
        <w:tc>
          <w:tcPr>
            <w:tcW w:w="278" w:type="pct"/>
            <w:noWrap/>
            <w:hideMark/>
          </w:tcPr>
          <w:p w14:paraId="11BD9634" w14:textId="77777777" w:rsidR="007A6D6C" w:rsidRPr="00CC7962" w:rsidRDefault="007A6D6C"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1.35</w:t>
            </w:r>
          </w:p>
        </w:tc>
        <w:tc>
          <w:tcPr>
            <w:tcW w:w="417" w:type="pct"/>
            <w:noWrap/>
            <w:hideMark/>
          </w:tcPr>
          <w:p w14:paraId="31380AC1" w14:textId="77777777" w:rsidR="007A6D6C" w:rsidRPr="00CC7962" w:rsidRDefault="007A6D6C"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1.16-1.56</w:t>
            </w:r>
          </w:p>
        </w:tc>
        <w:tc>
          <w:tcPr>
            <w:tcW w:w="349" w:type="pct"/>
            <w:noWrap/>
            <w:hideMark/>
          </w:tcPr>
          <w:p w14:paraId="4E015AFD" w14:textId="77777777" w:rsidR="007A6D6C" w:rsidRPr="00CC7962" w:rsidRDefault="007A6D6C"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0.00</w:t>
            </w:r>
          </w:p>
        </w:tc>
        <w:tc>
          <w:tcPr>
            <w:tcW w:w="417" w:type="pct"/>
            <w:noWrap/>
            <w:hideMark/>
          </w:tcPr>
          <w:p w14:paraId="250C83B0" w14:textId="77777777" w:rsidR="007A6D6C" w:rsidRPr="00CC7962" w:rsidRDefault="007A6D6C"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0.00</w:t>
            </w:r>
          </w:p>
        </w:tc>
      </w:tr>
    </w:tbl>
    <w:p w14:paraId="576AA4C4" w14:textId="435678A3" w:rsidR="007C3D97" w:rsidRPr="00CC7962" w:rsidRDefault="00F51286" w:rsidP="00E07F38">
      <w:pPr>
        <w:spacing w:line="240" w:lineRule="auto"/>
        <w:rPr>
          <w:rFonts w:cstheme="minorHAnsi"/>
          <w:sz w:val="16"/>
          <w:szCs w:val="16"/>
          <w:lang w:val="en-US"/>
        </w:rPr>
      </w:pPr>
      <w:r w:rsidRPr="00CC7962">
        <w:rPr>
          <w:rFonts w:cstheme="minorHAnsi"/>
          <w:sz w:val="16"/>
          <w:szCs w:val="16"/>
          <w:vertAlign w:val="superscript"/>
          <w:lang w:val="en-US"/>
        </w:rPr>
        <w:t xml:space="preserve">a </w:t>
      </w:r>
      <w:r w:rsidRPr="00CC7962">
        <w:rPr>
          <w:rFonts w:cstheme="minorHAnsi"/>
          <w:sz w:val="16"/>
          <w:szCs w:val="16"/>
          <w:lang w:val="en-US"/>
        </w:rPr>
        <w:t xml:space="preserve">Reference group. </w:t>
      </w:r>
      <w:r w:rsidRPr="00CC7962">
        <w:rPr>
          <w:rFonts w:cstheme="minorHAnsi"/>
          <w:sz w:val="16"/>
          <w:szCs w:val="16"/>
          <w:vertAlign w:val="superscript"/>
          <w:lang w:val="en-US"/>
        </w:rPr>
        <w:t xml:space="preserve">b </w:t>
      </w:r>
      <w:r w:rsidR="00663E75" w:rsidRPr="00CC7962">
        <w:rPr>
          <w:rFonts w:cstheme="minorHAnsi"/>
          <w:sz w:val="16"/>
          <w:szCs w:val="16"/>
          <w:lang w:val="en-US"/>
        </w:rPr>
        <w:t xml:space="preserve">0.1%missing; </w:t>
      </w:r>
      <w:r w:rsidRPr="00CC7962">
        <w:rPr>
          <w:rFonts w:cstheme="minorHAnsi"/>
          <w:sz w:val="16"/>
          <w:szCs w:val="16"/>
          <w:vertAlign w:val="superscript"/>
          <w:lang w:val="en-US"/>
        </w:rPr>
        <w:t>c</w:t>
      </w:r>
      <w:r w:rsidRPr="00CC7962">
        <w:rPr>
          <w:rFonts w:cstheme="minorHAnsi"/>
          <w:sz w:val="16"/>
          <w:szCs w:val="16"/>
          <w:lang w:val="en-US"/>
        </w:rPr>
        <w:t xml:space="preserve"> </w:t>
      </w:r>
      <w:r w:rsidR="00663E75" w:rsidRPr="00CC7962">
        <w:rPr>
          <w:rFonts w:cstheme="minorHAnsi"/>
          <w:sz w:val="16"/>
          <w:szCs w:val="16"/>
          <w:lang w:val="en-US"/>
        </w:rPr>
        <w:t>1.0% missing</w:t>
      </w:r>
      <w:r w:rsidRPr="00CC7962">
        <w:rPr>
          <w:rFonts w:cstheme="minorHAnsi"/>
          <w:sz w:val="16"/>
          <w:szCs w:val="16"/>
          <w:lang w:val="en-US"/>
        </w:rPr>
        <w:t xml:space="preserve">. </w:t>
      </w:r>
      <w:r w:rsidR="00D11180" w:rsidRPr="00CC7962">
        <w:rPr>
          <w:rFonts w:cstheme="minorHAnsi"/>
          <w:sz w:val="16"/>
          <w:szCs w:val="16"/>
          <w:lang w:val="en-US"/>
        </w:rPr>
        <w:t>Abbreviations: OR=Odds ratio, CI=Confidence interval</w:t>
      </w:r>
    </w:p>
    <w:p w14:paraId="767EFE1D" w14:textId="00E7A4E3" w:rsidR="007C3D97" w:rsidRPr="00CC7962" w:rsidRDefault="007C3D97" w:rsidP="00E07F38">
      <w:pPr>
        <w:spacing w:line="240" w:lineRule="auto"/>
        <w:rPr>
          <w:rFonts w:cstheme="minorHAnsi"/>
          <w:sz w:val="14"/>
          <w:szCs w:val="14"/>
          <w:lang w:val="en-US"/>
        </w:rPr>
      </w:pPr>
    </w:p>
    <w:p w14:paraId="51AD3FCD" w14:textId="2519BA83" w:rsidR="007C3D97" w:rsidRDefault="007C3D97" w:rsidP="00E07F38">
      <w:pPr>
        <w:spacing w:line="240" w:lineRule="auto"/>
        <w:rPr>
          <w:rFonts w:cstheme="minorHAnsi"/>
          <w:sz w:val="14"/>
          <w:szCs w:val="14"/>
          <w:lang w:val="en-US"/>
        </w:rPr>
      </w:pPr>
    </w:p>
    <w:p w14:paraId="6714F66C" w14:textId="2A3E8E56" w:rsidR="002B0848" w:rsidRDefault="002B0848" w:rsidP="00E07F38">
      <w:pPr>
        <w:spacing w:line="240" w:lineRule="auto"/>
        <w:rPr>
          <w:rFonts w:cstheme="minorHAnsi"/>
          <w:sz w:val="14"/>
          <w:szCs w:val="14"/>
          <w:lang w:val="en-US"/>
        </w:rPr>
      </w:pPr>
    </w:p>
    <w:p w14:paraId="3CE751CF" w14:textId="113A4081" w:rsidR="002B0848" w:rsidRDefault="002B0848" w:rsidP="00E07F38">
      <w:pPr>
        <w:spacing w:line="240" w:lineRule="auto"/>
        <w:rPr>
          <w:rFonts w:cstheme="minorHAnsi"/>
          <w:sz w:val="14"/>
          <w:szCs w:val="14"/>
          <w:lang w:val="en-US"/>
        </w:rPr>
      </w:pPr>
    </w:p>
    <w:p w14:paraId="02C9413A" w14:textId="7DD7EF8F" w:rsidR="002B0848" w:rsidRDefault="002B0848" w:rsidP="00E07F38">
      <w:pPr>
        <w:spacing w:line="240" w:lineRule="auto"/>
        <w:rPr>
          <w:rFonts w:cstheme="minorHAnsi"/>
          <w:sz w:val="14"/>
          <w:szCs w:val="14"/>
          <w:lang w:val="en-US"/>
        </w:rPr>
      </w:pPr>
    </w:p>
    <w:p w14:paraId="600E4892" w14:textId="1F02F11E" w:rsidR="002B0848" w:rsidRDefault="002B0848" w:rsidP="00E07F38">
      <w:pPr>
        <w:spacing w:line="240" w:lineRule="auto"/>
        <w:rPr>
          <w:rFonts w:cstheme="minorHAnsi"/>
          <w:sz w:val="14"/>
          <w:szCs w:val="14"/>
          <w:lang w:val="en-US"/>
        </w:rPr>
      </w:pPr>
    </w:p>
    <w:p w14:paraId="4EE8CAD6" w14:textId="53BA63C2" w:rsidR="002B0848" w:rsidRDefault="002B0848" w:rsidP="00E07F38">
      <w:pPr>
        <w:spacing w:line="240" w:lineRule="auto"/>
        <w:rPr>
          <w:rFonts w:cstheme="minorHAnsi"/>
          <w:sz w:val="14"/>
          <w:szCs w:val="14"/>
          <w:lang w:val="en-US"/>
        </w:rPr>
      </w:pPr>
    </w:p>
    <w:p w14:paraId="3091F886" w14:textId="6AF7E77F" w:rsidR="002B0848" w:rsidRDefault="002B0848" w:rsidP="00E07F38">
      <w:pPr>
        <w:spacing w:line="240" w:lineRule="auto"/>
        <w:rPr>
          <w:rFonts w:cstheme="minorHAnsi"/>
          <w:sz w:val="14"/>
          <w:szCs w:val="14"/>
          <w:lang w:val="en-US"/>
        </w:rPr>
      </w:pPr>
    </w:p>
    <w:p w14:paraId="4378E387" w14:textId="0FBD9D91" w:rsidR="002B0848" w:rsidRDefault="002B0848" w:rsidP="00E07F38">
      <w:pPr>
        <w:spacing w:line="240" w:lineRule="auto"/>
        <w:rPr>
          <w:rFonts w:cstheme="minorHAnsi"/>
          <w:sz w:val="14"/>
          <w:szCs w:val="14"/>
          <w:lang w:val="en-US"/>
        </w:rPr>
      </w:pPr>
    </w:p>
    <w:p w14:paraId="78529040" w14:textId="1274D985" w:rsidR="002B0848" w:rsidRDefault="002B0848" w:rsidP="00E07F38">
      <w:pPr>
        <w:spacing w:line="240" w:lineRule="auto"/>
        <w:rPr>
          <w:rFonts w:cstheme="minorHAnsi"/>
          <w:sz w:val="14"/>
          <w:szCs w:val="14"/>
          <w:lang w:val="en-US"/>
        </w:rPr>
      </w:pPr>
    </w:p>
    <w:p w14:paraId="27C976F2" w14:textId="77777777" w:rsidR="002B0848" w:rsidRPr="00CC7962" w:rsidRDefault="002B0848" w:rsidP="00E07F38">
      <w:pPr>
        <w:spacing w:line="240" w:lineRule="auto"/>
        <w:rPr>
          <w:rFonts w:cstheme="minorHAnsi"/>
          <w:sz w:val="14"/>
          <w:szCs w:val="14"/>
          <w:lang w:val="en-US"/>
        </w:rPr>
      </w:pPr>
    </w:p>
    <w:tbl>
      <w:tblPr>
        <w:tblStyle w:val="Listetabel7-farverig-farve3"/>
        <w:tblW w:w="5442" w:type="pct"/>
        <w:jc w:val="center"/>
        <w:tblLayout w:type="fixed"/>
        <w:tblLook w:val="04A0" w:firstRow="1" w:lastRow="0" w:firstColumn="1" w:lastColumn="0" w:noHBand="0" w:noVBand="1"/>
      </w:tblPr>
      <w:tblGrid>
        <w:gridCol w:w="2681"/>
        <w:gridCol w:w="1985"/>
        <w:gridCol w:w="670"/>
        <w:gridCol w:w="1185"/>
        <w:gridCol w:w="992"/>
        <w:gridCol w:w="790"/>
        <w:gridCol w:w="1187"/>
        <w:gridCol w:w="989"/>
        <w:gridCol w:w="790"/>
        <w:gridCol w:w="1187"/>
        <w:gridCol w:w="989"/>
        <w:gridCol w:w="1179"/>
      </w:tblGrid>
      <w:tr w:rsidR="00A50C6A" w:rsidRPr="00CC7962" w14:paraId="06D674EE" w14:textId="77777777" w:rsidTr="00A50C6A">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100" w:firstRow="0" w:lastRow="0" w:firstColumn="1" w:lastColumn="0" w:oddVBand="0" w:evenVBand="0" w:oddHBand="0" w:evenHBand="0" w:firstRowFirstColumn="1" w:firstRowLastColumn="0" w:lastRowFirstColumn="0" w:lastRowLastColumn="0"/>
            <w:tcW w:w="5000" w:type="pct"/>
            <w:gridSpan w:val="12"/>
            <w:noWrap/>
            <w:hideMark/>
          </w:tcPr>
          <w:p w14:paraId="2170FE3F" w14:textId="77777777" w:rsidR="00A50C6A" w:rsidRPr="00CC7962" w:rsidRDefault="00A50C6A" w:rsidP="00E07F38">
            <w:pPr>
              <w:jc w:val="center"/>
              <w:rPr>
                <w:rFonts w:asciiTheme="minorHAnsi" w:eastAsia="Times New Roman" w:hAnsiTheme="minorHAnsi" w:cstheme="minorHAnsi"/>
                <w:b/>
                <w:bCs/>
                <w:color w:val="000000"/>
                <w:sz w:val="20"/>
                <w:szCs w:val="20"/>
                <w:lang w:eastAsia="da-DK"/>
              </w:rPr>
            </w:pPr>
            <w:r w:rsidRPr="00CC7962">
              <w:rPr>
                <w:rFonts w:asciiTheme="minorHAnsi" w:eastAsia="Times New Roman" w:hAnsiTheme="minorHAnsi" w:cstheme="minorHAnsi"/>
                <w:b/>
                <w:bCs/>
                <w:color w:val="000000"/>
                <w:sz w:val="20"/>
                <w:szCs w:val="20"/>
                <w:lang w:val="en-US" w:eastAsia="da-DK"/>
              </w:rPr>
              <w:lastRenderedPageBreak/>
              <w:t>half DDD ap status</w:t>
            </w:r>
          </w:p>
        </w:tc>
      </w:tr>
      <w:tr w:rsidR="00A50C6A" w:rsidRPr="00CC7962" w14:paraId="59241F1F" w14:textId="77777777" w:rsidTr="006034D0">
        <w:trPr>
          <w:cnfStyle w:val="000000100000" w:firstRow="0" w:lastRow="0" w:firstColumn="0" w:lastColumn="0" w:oddVBand="0" w:evenVBand="0" w:oddHBand="1" w:evenHBand="0" w:firstRowFirstColumn="0" w:firstRowLastColumn="0" w:lastRowFirstColumn="0" w:lastRowLastColumn="0"/>
          <w:trHeight w:val="557"/>
          <w:jc w:val="center"/>
        </w:trPr>
        <w:tc>
          <w:tcPr>
            <w:cnfStyle w:val="001000000000" w:firstRow="0" w:lastRow="0" w:firstColumn="1" w:lastColumn="0" w:oddVBand="0" w:evenVBand="0" w:oddHBand="0" w:evenHBand="0" w:firstRowFirstColumn="0" w:firstRowLastColumn="0" w:lastRowFirstColumn="0" w:lastRowLastColumn="0"/>
            <w:tcW w:w="917" w:type="pct"/>
            <w:vMerge w:val="restart"/>
            <w:tcBorders>
              <w:top w:val="single" w:sz="4" w:space="0" w:color="A5A5A5" w:themeColor="accent3"/>
            </w:tcBorders>
            <w:noWrap/>
            <w:hideMark/>
          </w:tcPr>
          <w:p w14:paraId="6C509138" w14:textId="77777777" w:rsidR="00A50C6A" w:rsidRPr="00CC7962" w:rsidRDefault="00A50C6A" w:rsidP="00E07F38">
            <w:pPr>
              <w:jc w:val="center"/>
              <w:rPr>
                <w:rFonts w:asciiTheme="minorHAnsi" w:eastAsia="Times New Roman" w:hAnsiTheme="minorHAnsi" w:cstheme="minorHAnsi"/>
                <w:b/>
                <w:bCs/>
                <w:color w:val="000000"/>
                <w:sz w:val="20"/>
                <w:szCs w:val="20"/>
                <w:lang w:eastAsia="da-DK"/>
              </w:rPr>
            </w:pPr>
            <w:r w:rsidRPr="00CC7962">
              <w:rPr>
                <w:rFonts w:asciiTheme="minorHAnsi" w:eastAsia="Times New Roman" w:hAnsiTheme="minorHAnsi" w:cstheme="minorHAnsi"/>
                <w:b/>
                <w:bCs/>
                <w:color w:val="000000"/>
                <w:sz w:val="20"/>
                <w:szCs w:val="20"/>
                <w:lang w:val="en-US" w:eastAsia="da-DK"/>
              </w:rPr>
              <w:t>Outcomes measured year 6</w:t>
            </w:r>
          </w:p>
        </w:tc>
        <w:tc>
          <w:tcPr>
            <w:tcW w:w="679" w:type="pct"/>
            <w:tcBorders>
              <w:left w:val="single" w:sz="4" w:space="0" w:color="A5A5A5" w:themeColor="accent3"/>
              <w:bottom w:val="single" w:sz="4" w:space="0" w:color="A5A5A5" w:themeColor="accent3"/>
            </w:tcBorders>
            <w:noWrap/>
            <w:hideMark/>
          </w:tcPr>
          <w:p w14:paraId="69E00B7A" w14:textId="53470ACB" w:rsidR="00A50C6A" w:rsidRPr="00CC7962" w:rsidRDefault="00A50C6A" w:rsidP="00E07F3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20"/>
                <w:szCs w:val="20"/>
                <w:lang w:val="en-US" w:eastAsia="da-DK"/>
              </w:rPr>
            </w:pPr>
            <w:r w:rsidRPr="00CC7962">
              <w:rPr>
                <w:rFonts w:eastAsia="Times New Roman" w:cstheme="minorHAnsi"/>
                <w:i/>
                <w:iCs/>
                <w:color w:val="000000"/>
                <w:sz w:val="20"/>
                <w:szCs w:val="20"/>
                <w:lang w:val="en-US" w:eastAsia="da-DK"/>
              </w:rPr>
              <w:t>AP 1 (Continuous AP</w:t>
            </w:r>
            <w:r w:rsidR="00B861F0" w:rsidRPr="00CC7962">
              <w:rPr>
                <w:rFonts w:eastAsia="Times New Roman" w:cstheme="minorHAnsi"/>
                <w:i/>
                <w:iCs/>
                <w:color w:val="000000"/>
                <w:sz w:val="20"/>
                <w:szCs w:val="20"/>
                <w:lang w:val="en-US" w:eastAsia="da-DK"/>
              </w:rPr>
              <w:t>)</w:t>
            </w:r>
            <w:r w:rsidR="00B861F0" w:rsidRPr="00CC7962">
              <w:rPr>
                <w:rFonts w:eastAsia="Times New Roman" w:cstheme="minorHAnsi"/>
                <w:color w:val="000000"/>
                <w:sz w:val="20"/>
                <w:szCs w:val="20"/>
                <w:vertAlign w:val="superscript"/>
                <w:lang w:val="en-US" w:eastAsia="da-DK"/>
              </w:rPr>
              <w:t>a</w:t>
            </w:r>
          </w:p>
          <w:p w14:paraId="53252428" w14:textId="48611BD4" w:rsidR="00A50C6A" w:rsidRPr="00CC7962" w:rsidRDefault="00A50C6A" w:rsidP="00E07F3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20"/>
                <w:szCs w:val="20"/>
                <w:lang w:val="en-US" w:eastAsia="da-DK"/>
              </w:rPr>
            </w:pPr>
            <w:r w:rsidRPr="00CC7962">
              <w:rPr>
                <w:rFonts w:eastAsia="Times New Roman" w:cstheme="minorHAnsi"/>
                <w:i/>
                <w:iCs/>
                <w:color w:val="000000"/>
                <w:sz w:val="20"/>
                <w:szCs w:val="20"/>
                <w:lang w:val="en-US" w:eastAsia="da-DK"/>
              </w:rPr>
              <w:t>n=5127</w:t>
            </w:r>
            <w:r w:rsidR="00B861F0" w:rsidRPr="00CC7962">
              <w:rPr>
                <w:rFonts w:eastAsia="Times New Roman" w:cstheme="minorHAnsi"/>
                <w:color w:val="000000"/>
                <w:sz w:val="20"/>
                <w:szCs w:val="20"/>
                <w:vertAlign w:val="superscript"/>
                <w:lang w:val="en-US" w:eastAsia="da-DK"/>
              </w:rPr>
              <w:t xml:space="preserve"> </w:t>
            </w:r>
          </w:p>
        </w:tc>
        <w:tc>
          <w:tcPr>
            <w:tcW w:w="973" w:type="pct"/>
            <w:gridSpan w:val="3"/>
            <w:tcBorders>
              <w:bottom w:val="single" w:sz="4" w:space="0" w:color="A5A5A5" w:themeColor="accent3"/>
            </w:tcBorders>
            <w:noWrap/>
            <w:hideMark/>
          </w:tcPr>
          <w:p w14:paraId="52E8EE64" w14:textId="77777777" w:rsidR="00A50C6A" w:rsidRPr="00CC7962" w:rsidRDefault="00A50C6A" w:rsidP="00E07F38">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20"/>
                <w:szCs w:val="20"/>
                <w:lang w:eastAsia="da-DK"/>
              </w:rPr>
            </w:pPr>
            <w:r w:rsidRPr="00CC7962">
              <w:rPr>
                <w:rFonts w:eastAsia="Times New Roman" w:cstheme="minorHAnsi"/>
                <w:i/>
                <w:iCs/>
                <w:color w:val="000000"/>
                <w:sz w:val="20"/>
                <w:szCs w:val="20"/>
                <w:lang w:val="en-US" w:eastAsia="da-DK"/>
              </w:rPr>
              <w:t>AP 2 (Sustained discontinuation)</w:t>
            </w:r>
          </w:p>
          <w:p w14:paraId="4D0E66B1" w14:textId="77777777" w:rsidR="00A50C6A" w:rsidRPr="00CC7962" w:rsidRDefault="00A50C6A" w:rsidP="00E07F38">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20"/>
                <w:szCs w:val="20"/>
                <w:lang w:eastAsia="da-DK"/>
              </w:rPr>
            </w:pPr>
            <w:r w:rsidRPr="00CC7962">
              <w:rPr>
                <w:rFonts w:eastAsia="Times New Roman" w:cstheme="minorHAnsi"/>
                <w:i/>
                <w:iCs/>
                <w:color w:val="000000"/>
                <w:sz w:val="20"/>
                <w:szCs w:val="20"/>
                <w:lang w:val="en-US" w:eastAsia="da-DK"/>
              </w:rPr>
              <w:t>n=1102</w:t>
            </w:r>
          </w:p>
        </w:tc>
        <w:tc>
          <w:tcPr>
            <w:tcW w:w="1013" w:type="pct"/>
            <w:gridSpan w:val="3"/>
            <w:tcBorders>
              <w:bottom w:val="single" w:sz="4" w:space="0" w:color="A5A5A5" w:themeColor="accent3"/>
            </w:tcBorders>
            <w:noWrap/>
            <w:hideMark/>
          </w:tcPr>
          <w:p w14:paraId="3C867183" w14:textId="77777777" w:rsidR="00A50C6A" w:rsidRPr="00CC7962" w:rsidRDefault="00A50C6A" w:rsidP="00E07F38">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20"/>
                <w:szCs w:val="20"/>
                <w:lang w:val="en-US" w:eastAsia="da-DK"/>
              </w:rPr>
            </w:pPr>
            <w:r w:rsidRPr="00CC7962">
              <w:rPr>
                <w:rFonts w:eastAsia="Times New Roman" w:cstheme="minorHAnsi"/>
                <w:i/>
                <w:iCs/>
                <w:color w:val="000000"/>
                <w:sz w:val="20"/>
                <w:szCs w:val="20"/>
                <w:lang w:val="en-US" w:eastAsia="da-DK"/>
              </w:rPr>
              <w:t>AP 3 (Non-sustained discontinuation)</w:t>
            </w:r>
          </w:p>
          <w:p w14:paraId="0CBD86EF" w14:textId="77777777" w:rsidR="00A50C6A" w:rsidRPr="00CC7962" w:rsidRDefault="00A50C6A" w:rsidP="00E07F38">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20"/>
                <w:szCs w:val="20"/>
                <w:lang w:val="en-US" w:eastAsia="da-DK"/>
              </w:rPr>
            </w:pPr>
            <w:r w:rsidRPr="00CC7962">
              <w:rPr>
                <w:rFonts w:eastAsia="Times New Roman" w:cstheme="minorHAnsi"/>
                <w:i/>
                <w:iCs/>
                <w:color w:val="000000"/>
                <w:sz w:val="20"/>
                <w:szCs w:val="20"/>
                <w:lang w:val="en-US" w:eastAsia="da-DK"/>
              </w:rPr>
              <w:t>n=8089</w:t>
            </w:r>
          </w:p>
        </w:tc>
        <w:tc>
          <w:tcPr>
            <w:tcW w:w="1013" w:type="pct"/>
            <w:gridSpan w:val="3"/>
            <w:tcBorders>
              <w:bottom w:val="single" w:sz="4" w:space="0" w:color="A5A5A5" w:themeColor="accent3"/>
            </w:tcBorders>
            <w:noWrap/>
            <w:hideMark/>
          </w:tcPr>
          <w:p w14:paraId="5DEE3838" w14:textId="77777777" w:rsidR="00A50C6A" w:rsidRPr="00CC7962" w:rsidRDefault="00A50C6A" w:rsidP="00E07F38">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20"/>
                <w:szCs w:val="20"/>
                <w:lang w:eastAsia="da-DK"/>
              </w:rPr>
            </w:pPr>
            <w:r w:rsidRPr="00CC7962">
              <w:rPr>
                <w:rFonts w:eastAsia="Times New Roman" w:cstheme="minorHAnsi"/>
                <w:i/>
                <w:iCs/>
                <w:color w:val="000000"/>
                <w:sz w:val="20"/>
                <w:szCs w:val="20"/>
                <w:lang w:val="en-US" w:eastAsia="da-DK"/>
              </w:rPr>
              <w:t>AP 4 (No AP)</w:t>
            </w:r>
          </w:p>
          <w:p w14:paraId="16EF9B6E" w14:textId="77777777" w:rsidR="00A50C6A" w:rsidRPr="00CC7962" w:rsidRDefault="00A50C6A" w:rsidP="00E07F38">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20"/>
                <w:szCs w:val="20"/>
                <w:lang w:eastAsia="da-DK"/>
              </w:rPr>
            </w:pPr>
            <w:r w:rsidRPr="00CC7962">
              <w:rPr>
                <w:rFonts w:eastAsia="Times New Roman" w:cstheme="minorHAnsi"/>
                <w:i/>
                <w:iCs/>
                <w:color w:val="000000"/>
                <w:sz w:val="20"/>
                <w:szCs w:val="20"/>
                <w:lang w:val="en-US" w:eastAsia="da-DK"/>
              </w:rPr>
              <w:t>n=6503</w:t>
            </w:r>
          </w:p>
        </w:tc>
        <w:tc>
          <w:tcPr>
            <w:tcW w:w="405" w:type="pct"/>
            <w:tcBorders>
              <w:bottom w:val="single" w:sz="4" w:space="0" w:color="A5A5A5" w:themeColor="accent3"/>
            </w:tcBorders>
            <w:noWrap/>
            <w:hideMark/>
          </w:tcPr>
          <w:p w14:paraId="012A91B3" w14:textId="77777777" w:rsidR="00A50C6A" w:rsidRPr="00CC7962" w:rsidRDefault="00A50C6A" w:rsidP="00E07F38">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20"/>
                <w:szCs w:val="20"/>
                <w:lang w:eastAsia="da-DK"/>
              </w:rPr>
            </w:pPr>
            <w:r w:rsidRPr="00CC7962">
              <w:rPr>
                <w:rFonts w:eastAsia="Times New Roman" w:cstheme="minorHAnsi"/>
                <w:i/>
                <w:iCs/>
                <w:color w:val="000000"/>
                <w:sz w:val="20"/>
                <w:szCs w:val="20"/>
                <w:lang w:val="en-US" w:eastAsia="da-DK"/>
              </w:rPr>
              <w:t>Total N=20821</w:t>
            </w:r>
          </w:p>
        </w:tc>
      </w:tr>
      <w:tr w:rsidR="00A50C6A" w:rsidRPr="00CC7962" w14:paraId="495405CE" w14:textId="77777777" w:rsidTr="006034D0">
        <w:trPr>
          <w:trHeight w:val="315"/>
          <w:jc w:val="center"/>
        </w:trPr>
        <w:tc>
          <w:tcPr>
            <w:cnfStyle w:val="001000000000" w:firstRow="0" w:lastRow="0" w:firstColumn="1" w:lastColumn="0" w:oddVBand="0" w:evenVBand="0" w:oddHBand="0" w:evenHBand="0" w:firstRowFirstColumn="0" w:firstRowLastColumn="0" w:lastRowFirstColumn="0" w:lastRowLastColumn="0"/>
            <w:tcW w:w="917" w:type="pct"/>
            <w:vMerge/>
            <w:hideMark/>
          </w:tcPr>
          <w:p w14:paraId="59CAD0B6" w14:textId="77777777" w:rsidR="00A50C6A" w:rsidRPr="00CC7962" w:rsidRDefault="00A50C6A" w:rsidP="00E07F38">
            <w:pPr>
              <w:rPr>
                <w:rFonts w:asciiTheme="minorHAnsi" w:eastAsia="Times New Roman" w:hAnsiTheme="minorHAnsi" w:cstheme="minorHAnsi"/>
                <w:color w:val="000000"/>
                <w:sz w:val="20"/>
                <w:szCs w:val="20"/>
                <w:lang w:eastAsia="da-DK"/>
              </w:rPr>
            </w:pPr>
          </w:p>
        </w:tc>
        <w:tc>
          <w:tcPr>
            <w:tcW w:w="679" w:type="pct"/>
            <w:tcBorders>
              <w:top w:val="single" w:sz="4" w:space="0" w:color="A5A5A5" w:themeColor="accent3"/>
              <w:left w:val="single" w:sz="4" w:space="0" w:color="A5A5A5" w:themeColor="accent3"/>
            </w:tcBorders>
            <w:noWrap/>
            <w:hideMark/>
          </w:tcPr>
          <w:p w14:paraId="54B5C35D" w14:textId="77777777" w:rsidR="00A50C6A" w:rsidRPr="00CC7962" w:rsidRDefault="00A50C6A"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Reference group</w:t>
            </w:r>
          </w:p>
        </w:tc>
        <w:tc>
          <w:tcPr>
            <w:tcW w:w="229" w:type="pct"/>
            <w:tcBorders>
              <w:top w:val="single" w:sz="4" w:space="0" w:color="A5A5A5" w:themeColor="accent3"/>
            </w:tcBorders>
            <w:noWrap/>
            <w:hideMark/>
          </w:tcPr>
          <w:p w14:paraId="5C149A2E" w14:textId="77777777" w:rsidR="00A50C6A" w:rsidRPr="00CC7962" w:rsidRDefault="00A50C6A"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OR</w:t>
            </w:r>
          </w:p>
        </w:tc>
        <w:tc>
          <w:tcPr>
            <w:tcW w:w="405" w:type="pct"/>
            <w:tcBorders>
              <w:top w:val="single" w:sz="4" w:space="0" w:color="A5A5A5" w:themeColor="accent3"/>
            </w:tcBorders>
            <w:noWrap/>
            <w:hideMark/>
          </w:tcPr>
          <w:p w14:paraId="1D6BB6EC" w14:textId="77777777" w:rsidR="00A50C6A" w:rsidRPr="00CC7962" w:rsidRDefault="00A50C6A"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xml:space="preserve">95% CI </w:t>
            </w:r>
          </w:p>
        </w:tc>
        <w:tc>
          <w:tcPr>
            <w:tcW w:w="339" w:type="pct"/>
            <w:tcBorders>
              <w:top w:val="single" w:sz="4" w:space="0" w:color="A5A5A5" w:themeColor="accent3"/>
            </w:tcBorders>
            <w:noWrap/>
            <w:hideMark/>
          </w:tcPr>
          <w:p w14:paraId="485537E7" w14:textId="77777777" w:rsidR="00A50C6A" w:rsidRPr="00CC7962" w:rsidRDefault="00A50C6A"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p value</w:t>
            </w:r>
          </w:p>
        </w:tc>
        <w:tc>
          <w:tcPr>
            <w:tcW w:w="270" w:type="pct"/>
            <w:tcBorders>
              <w:top w:val="single" w:sz="4" w:space="0" w:color="A5A5A5" w:themeColor="accent3"/>
            </w:tcBorders>
            <w:noWrap/>
            <w:hideMark/>
          </w:tcPr>
          <w:p w14:paraId="084E6D4A" w14:textId="77777777" w:rsidR="00A50C6A" w:rsidRPr="00CC7962" w:rsidRDefault="00A50C6A"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OR</w:t>
            </w:r>
          </w:p>
        </w:tc>
        <w:tc>
          <w:tcPr>
            <w:tcW w:w="406" w:type="pct"/>
            <w:tcBorders>
              <w:top w:val="single" w:sz="4" w:space="0" w:color="A5A5A5" w:themeColor="accent3"/>
            </w:tcBorders>
            <w:noWrap/>
            <w:hideMark/>
          </w:tcPr>
          <w:p w14:paraId="43C37797" w14:textId="77777777" w:rsidR="00A50C6A" w:rsidRPr="00CC7962" w:rsidRDefault="00A50C6A"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xml:space="preserve">95% CI </w:t>
            </w:r>
          </w:p>
        </w:tc>
        <w:tc>
          <w:tcPr>
            <w:tcW w:w="338" w:type="pct"/>
            <w:tcBorders>
              <w:top w:val="single" w:sz="4" w:space="0" w:color="A5A5A5" w:themeColor="accent3"/>
            </w:tcBorders>
            <w:noWrap/>
            <w:hideMark/>
          </w:tcPr>
          <w:p w14:paraId="3CCFAF2D" w14:textId="77777777" w:rsidR="00A50C6A" w:rsidRPr="00CC7962" w:rsidRDefault="00A50C6A"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p value</w:t>
            </w:r>
          </w:p>
        </w:tc>
        <w:tc>
          <w:tcPr>
            <w:tcW w:w="270" w:type="pct"/>
            <w:tcBorders>
              <w:top w:val="single" w:sz="4" w:space="0" w:color="A5A5A5" w:themeColor="accent3"/>
            </w:tcBorders>
            <w:noWrap/>
            <w:hideMark/>
          </w:tcPr>
          <w:p w14:paraId="06802A97" w14:textId="77777777" w:rsidR="00A50C6A" w:rsidRPr="00CC7962" w:rsidRDefault="00A50C6A"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OR</w:t>
            </w:r>
          </w:p>
        </w:tc>
        <w:tc>
          <w:tcPr>
            <w:tcW w:w="406" w:type="pct"/>
            <w:tcBorders>
              <w:top w:val="single" w:sz="4" w:space="0" w:color="A5A5A5" w:themeColor="accent3"/>
            </w:tcBorders>
            <w:noWrap/>
            <w:hideMark/>
          </w:tcPr>
          <w:p w14:paraId="7DEEA324" w14:textId="77777777" w:rsidR="00A50C6A" w:rsidRPr="00CC7962" w:rsidRDefault="00A50C6A"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xml:space="preserve">95% CI </w:t>
            </w:r>
          </w:p>
        </w:tc>
        <w:tc>
          <w:tcPr>
            <w:tcW w:w="338" w:type="pct"/>
            <w:tcBorders>
              <w:top w:val="single" w:sz="4" w:space="0" w:color="A5A5A5" w:themeColor="accent3"/>
            </w:tcBorders>
            <w:noWrap/>
            <w:hideMark/>
          </w:tcPr>
          <w:p w14:paraId="46F59670" w14:textId="77777777" w:rsidR="00A50C6A" w:rsidRPr="00CC7962" w:rsidRDefault="00A50C6A"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p value</w:t>
            </w:r>
          </w:p>
        </w:tc>
        <w:tc>
          <w:tcPr>
            <w:tcW w:w="405" w:type="pct"/>
            <w:tcBorders>
              <w:top w:val="single" w:sz="4" w:space="0" w:color="A5A5A5" w:themeColor="accent3"/>
            </w:tcBorders>
            <w:noWrap/>
            <w:hideMark/>
          </w:tcPr>
          <w:p w14:paraId="569911FD" w14:textId="77777777" w:rsidR="00A50C6A" w:rsidRPr="00CC7962" w:rsidRDefault="00A50C6A"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p value</w:t>
            </w:r>
          </w:p>
        </w:tc>
      </w:tr>
      <w:tr w:rsidR="00A50C6A" w:rsidRPr="00CC7962" w14:paraId="6FD01511" w14:textId="77777777" w:rsidTr="00A50C6A">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917" w:type="pct"/>
            <w:noWrap/>
            <w:hideMark/>
          </w:tcPr>
          <w:p w14:paraId="376F8315" w14:textId="6780DAA8" w:rsidR="00A50C6A" w:rsidRPr="00CC7962" w:rsidRDefault="00A50C6A" w:rsidP="00E07F38">
            <w:pPr>
              <w:rPr>
                <w:rFonts w:asciiTheme="minorHAnsi" w:eastAsia="Times New Roman" w:hAnsiTheme="minorHAnsi" w:cstheme="minorHAnsi"/>
                <w:color w:val="000000"/>
                <w:sz w:val="20"/>
                <w:szCs w:val="20"/>
                <w:vertAlign w:val="superscript"/>
                <w:lang w:val="en-US" w:eastAsia="da-DK"/>
              </w:rPr>
            </w:pPr>
            <w:r w:rsidRPr="00CC7962">
              <w:rPr>
                <w:rFonts w:asciiTheme="minorHAnsi" w:eastAsia="Times New Roman" w:hAnsiTheme="minorHAnsi" w:cstheme="minorHAnsi"/>
                <w:color w:val="000000"/>
                <w:sz w:val="20"/>
                <w:szCs w:val="20"/>
                <w:lang w:val="en-US" w:eastAsia="da-DK"/>
              </w:rPr>
              <w:t xml:space="preserve">Employment (work or study) </w:t>
            </w:r>
            <w:r w:rsidR="00F51286" w:rsidRPr="00CC7962">
              <w:rPr>
                <w:rFonts w:asciiTheme="minorHAnsi" w:eastAsia="Times New Roman" w:hAnsiTheme="minorHAnsi" w:cstheme="minorHAnsi"/>
                <w:color w:val="000000"/>
                <w:sz w:val="20"/>
                <w:szCs w:val="20"/>
                <w:vertAlign w:val="superscript"/>
                <w:lang w:val="en-US" w:eastAsia="da-DK"/>
              </w:rPr>
              <w:t>b</w:t>
            </w:r>
          </w:p>
        </w:tc>
        <w:tc>
          <w:tcPr>
            <w:tcW w:w="679" w:type="pct"/>
            <w:noWrap/>
            <w:hideMark/>
          </w:tcPr>
          <w:p w14:paraId="4C048EE6" w14:textId="77777777" w:rsidR="00A50C6A" w:rsidRPr="00CC7962" w:rsidRDefault="00A50C6A" w:rsidP="00E07F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A5A5A5"/>
                <w:sz w:val="20"/>
                <w:szCs w:val="20"/>
                <w:lang w:val="en-US" w:eastAsia="da-DK"/>
              </w:rPr>
            </w:pPr>
            <w:r w:rsidRPr="00CC7962">
              <w:rPr>
                <w:rFonts w:eastAsia="Times New Roman" w:cstheme="minorHAnsi"/>
                <w:color w:val="A5A5A5"/>
                <w:sz w:val="20"/>
                <w:szCs w:val="20"/>
                <w:lang w:val="en-US" w:eastAsia="da-DK"/>
              </w:rPr>
              <w:t> </w:t>
            </w:r>
          </w:p>
        </w:tc>
        <w:tc>
          <w:tcPr>
            <w:tcW w:w="229" w:type="pct"/>
            <w:noWrap/>
            <w:hideMark/>
          </w:tcPr>
          <w:p w14:paraId="65EAF853" w14:textId="77777777" w:rsidR="00A50C6A" w:rsidRPr="00CC7962" w:rsidRDefault="00A50C6A"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2.61</w:t>
            </w:r>
          </w:p>
        </w:tc>
        <w:tc>
          <w:tcPr>
            <w:tcW w:w="405" w:type="pct"/>
            <w:noWrap/>
            <w:hideMark/>
          </w:tcPr>
          <w:p w14:paraId="02458224" w14:textId="77777777" w:rsidR="00A50C6A" w:rsidRPr="00CC7962" w:rsidRDefault="00A50C6A"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2.13-3.20</w:t>
            </w:r>
          </w:p>
        </w:tc>
        <w:tc>
          <w:tcPr>
            <w:tcW w:w="339" w:type="pct"/>
            <w:noWrap/>
            <w:hideMark/>
          </w:tcPr>
          <w:p w14:paraId="3F9E4777" w14:textId="77777777" w:rsidR="00A50C6A" w:rsidRPr="00CC7962" w:rsidRDefault="00A50C6A"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0.00</w:t>
            </w:r>
          </w:p>
        </w:tc>
        <w:tc>
          <w:tcPr>
            <w:tcW w:w="270" w:type="pct"/>
            <w:noWrap/>
            <w:hideMark/>
          </w:tcPr>
          <w:p w14:paraId="36287667" w14:textId="77777777" w:rsidR="00A50C6A" w:rsidRPr="00CC7962" w:rsidRDefault="00A50C6A"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1.92</w:t>
            </w:r>
          </w:p>
        </w:tc>
        <w:tc>
          <w:tcPr>
            <w:tcW w:w="406" w:type="pct"/>
            <w:noWrap/>
            <w:hideMark/>
          </w:tcPr>
          <w:p w14:paraId="4953138D" w14:textId="77777777" w:rsidR="00A50C6A" w:rsidRPr="00CC7962" w:rsidRDefault="00A50C6A"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1.68-2.19</w:t>
            </w:r>
          </w:p>
        </w:tc>
        <w:tc>
          <w:tcPr>
            <w:tcW w:w="338" w:type="pct"/>
            <w:noWrap/>
            <w:hideMark/>
          </w:tcPr>
          <w:p w14:paraId="1321E2AA" w14:textId="77777777" w:rsidR="00A50C6A" w:rsidRPr="00CC7962" w:rsidRDefault="00A50C6A"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0.00</w:t>
            </w:r>
          </w:p>
        </w:tc>
        <w:tc>
          <w:tcPr>
            <w:tcW w:w="270" w:type="pct"/>
            <w:noWrap/>
            <w:hideMark/>
          </w:tcPr>
          <w:p w14:paraId="16015074" w14:textId="77777777" w:rsidR="00A50C6A" w:rsidRPr="00CC7962" w:rsidRDefault="00A50C6A"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4.94</w:t>
            </w:r>
          </w:p>
        </w:tc>
        <w:tc>
          <w:tcPr>
            <w:tcW w:w="406" w:type="pct"/>
            <w:noWrap/>
            <w:hideMark/>
          </w:tcPr>
          <w:p w14:paraId="4B782A90" w14:textId="77777777" w:rsidR="00A50C6A" w:rsidRPr="00CC7962" w:rsidRDefault="00A50C6A"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4.35-5.62</w:t>
            </w:r>
          </w:p>
        </w:tc>
        <w:tc>
          <w:tcPr>
            <w:tcW w:w="338" w:type="pct"/>
            <w:noWrap/>
            <w:hideMark/>
          </w:tcPr>
          <w:p w14:paraId="5C05A789" w14:textId="77777777" w:rsidR="00A50C6A" w:rsidRPr="00CC7962" w:rsidRDefault="00A50C6A"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0.00</w:t>
            </w:r>
          </w:p>
        </w:tc>
        <w:tc>
          <w:tcPr>
            <w:tcW w:w="405" w:type="pct"/>
            <w:noWrap/>
            <w:hideMark/>
          </w:tcPr>
          <w:p w14:paraId="5FF908B6" w14:textId="77777777" w:rsidR="00A50C6A" w:rsidRPr="00CC7962" w:rsidRDefault="00A50C6A"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0.00</w:t>
            </w:r>
          </w:p>
        </w:tc>
      </w:tr>
      <w:tr w:rsidR="00A50C6A" w:rsidRPr="00CC7962" w14:paraId="7F558721" w14:textId="77777777" w:rsidTr="00A50C6A">
        <w:trPr>
          <w:trHeight w:val="315"/>
          <w:jc w:val="center"/>
        </w:trPr>
        <w:tc>
          <w:tcPr>
            <w:cnfStyle w:val="001000000000" w:firstRow="0" w:lastRow="0" w:firstColumn="1" w:lastColumn="0" w:oddVBand="0" w:evenVBand="0" w:oddHBand="0" w:evenHBand="0" w:firstRowFirstColumn="0" w:firstRowLastColumn="0" w:lastRowFirstColumn="0" w:lastRowLastColumn="0"/>
            <w:tcW w:w="917" w:type="pct"/>
            <w:noWrap/>
            <w:hideMark/>
          </w:tcPr>
          <w:p w14:paraId="1CC51D0C" w14:textId="602FFC0D" w:rsidR="00A50C6A" w:rsidRPr="00CC7962" w:rsidRDefault="00A50C6A" w:rsidP="00E07F38">
            <w:pPr>
              <w:rPr>
                <w:rFonts w:asciiTheme="minorHAnsi" w:eastAsia="Times New Roman" w:hAnsiTheme="minorHAnsi" w:cstheme="minorHAnsi"/>
                <w:color w:val="000000"/>
                <w:sz w:val="20"/>
                <w:szCs w:val="20"/>
                <w:vertAlign w:val="superscript"/>
                <w:lang w:eastAsia="da-DK"/>
              </w:rPr>
            </w:pPr>
            <w:r w:rsidRPr="00CC7962">
              <w:rPr>
                <w:rFonts w:asciiTheme="minorHAnsi" w:eastAsia="Times New Roman" w:hAnsiTheme="minorHAnsi" w:cstheme="minorHAnsi"/>
                <w:color w:val="000000"/>
                <w:sz w:val="20"/>
                <w:szCs w:val="20"/>
                <w:lang w:val="en-US" w:eastAsia="da-DK"/>
              </w:rPr>
              <w:t>Living with partner</w:t>
            </w:r>
            <w:r w:rsidR="00F51286" w:rsidRPr="00CC7962">
              <w:rPr>
                <w:rFonts w:asciiTheme="minorHAnsi" w:eastAsia="Times New Roman" w:hAnsiTheme="minorHAnsi" w:cstheme="minorHAnsi"/>
                <w:color w:val="000000"/>
                <w:sz w:val="20"/>
                <w:szCs w:val="20"/>
                <w:lang w:val="en-US" w:eastAsia="da-DK"/>
              </w:rPr>
              <w:t xml:space="preserve"> </w:t>
            </w:r>
            <w:r w:rsidR="00F51286" w:rsidRPr="00CC7962">
              <w:rPr>
                <w:rFonts w:asciiTheme="minorHAnsi" w:eastAsia="Times New Roman" w:hAnsiTheme="minorHAnsi" w:cstheme="minorHAnsi"/>
                <w:color w:val="000000"/>
                <w:sz w:val="20"/>
                <w:szCs w:val="20"/>
                <w:vertAlign w:val="superscript"/>
                <w:lang w:val="en-US" w:eastAsia="da-DK"/>
              </w:rPr>
              <w:t>c</w:t>
            </w:r>
          </w:p>
        </w:tc>
        <w:tc>
          <w:tcPr>
            <w:tcW w:w="679" w:type="pct"/>
            <w:shd w:val="clear" w:color="auto" w:fill="EDEDED" w:themeFill="accent3" w:themeFillTint="33"/>
            <w:noWrap/>
            <w:hideMark/>
          </w:tcPr>
          <w:p w14:paraId="50F8102D" w14:textId="77777777" w:rsidR="00A50C6A" w:rsidRPr="00CC7962" w:rsidRDefault="00A50C6A"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5A5A5"/>
                <w:sz w:val="20"/>
                <w:szCs w:val="20"/>
                <w:lang w:eastAsia="da-DK"/>
              </w:rPr>
            </w:pPr>
            <w:r w:rsidRPr="00CC7962">
              <w:rPr>
                <w:rFonts w:eastAsia="Times New Roman" w:cstheme="minorHAnsi"/>
                <w:color w:val="A5A5A5"/>
                <w:sz w:val="20"/>
                <w:szCs w:val="20"/>
                <w:lang w:val="en-US" w:eastAsia="da-DK"/>
              </w:rPr>
              <w:t> </w:t>
            </w:r>
          </w:p>
        </w:tc>
        <w:tc>
          <w:tcPr>
            <w:tcW w:w="229" w:type="pct"/>
            <w:noWrap/>
            <w:hideMark/>
          </w:tcPr>
          <w:p w14:paraId="57917EBD" w14:textId="77777777" w:rsidR="00A50C6A" w:rsidRPr="00CC7962" w:rsidRDefault="00A50C6A"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1.20</w:t>
            </w:r>
          </w:p>
        </w:tc>
        <w:tc>
          <w:tcPr>
            <w:tcW w:w="405" w:type="pct"/>
            <w:noWrap/>
            <w:hideMark/>
          </w:tcPr>
          <w:p w14:paraId="03B80430" w14:textId="77777777" w:rsidR="00A50C6A" w:rsidRPr="00CC7962" w:rsidRDefault="00A50C6A"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1.05-1.37</w:t>
            </w:r>
          </w:p>
        </w:tc>
        <w:tc>
          <w:tcPr>
            <w:tcW w:w="339" w:type="pct"/>
            <w:noWrap/>
            <w:hideMark/>
          </w:tcPr>
          <w:p w14:paraId="45854BA7" w14:textId="77777777" w:rsidR="00A50C6A" w:rsidRPr="00CC7962" w:rsidRDefault="00A50C6A"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0.01</w:t>
            </w:r>
          </w:p>
        </w:tc>
        <w:tc>
          <w:tcPr>
            <w:tcW w:w="270" w:type="pct"/>
            <w:noWrap/>
            <w:hideMark/>
          </w:tcPr>
          <w:p w14:paraId="25B41192" w14:textId="77777777" w:rsidR="00A50C6A" w:rsidRPr="00CC7962" w:rsidRDefault="00A50C6A"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1.03</w:t>
            </w:r>
          </w:p>
        </w:tc>
        <w:tc>
          <w:tcPr>
            <w:tcW w:w="406" w:type="pct"/>
            <w:noWrap/>
            <w:hideMark/>
          </w:tcPr>
          <w:p w14:paraId="0812E7F5" w14:textId="77777777" w:rsidR="00A50C6A" w:rsidRPr="00CC7962" w:rsidRDefault="00A50C6A"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0.96-1.11</w:t>
            </w:r>
          </w:p>
        </w:tc>
        <w:tc>
          <w:tcPr>
            <w:tcW w:w="338" w:type="pct"/>
            <w:noWrap/>
            <w:hideMark/>
          </w:tcPr>
          <w:p w14:paraId="58595448" w14:textId="77777777" w:rsidR="00A50C6A" w:rsidRPr="00CC7962" w:rsidRDefault="00A50C6A"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0.40</w:t>
            </w:r>
          </w:p>
        </w:tc>
        <w:tc>
          <w:tcPr>
            <w:tcW w:w="270" w:type="pct"/>
            <w:noWrap/>
            <w:hideMark/>
          </w:tcPr>
          <w:p w14:paraId="7603236C" w14:textId="77777777" w:rsidR="00A50C6A" w:rsidRPr="00CC7962" w:rsidRDefault="00A50C6A"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1.27</w:t>
            </w:r>
          </w:p>
        </w:tc>
        <w:tc>
          <w:tcPr>
            <w:tcW w:w="406" w:type="pct"/>
            <w:noWrap/>
            <w:hideMark/>
          </w:tcPr>
          <w:p w14:paraId="7172DB32" w14:textId="77777777" w:rsidR="00A50C6A" w:rsidRPr="00CC7962" w:rsidRDefault="00A50C6A"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1.18-1.37</w:t>
            </w:r>
          </w:p>
        </w:tc>
        <w:tc>
          <w:tcPr>
            <w:tcW w:w="338" w:type="pct"/>
            <w:noWrap/>
            <w:hideMark/>
          </w:tcPr>
          <w:p w14:paraId="5E4FFBD5" w14:textId="77777777" w:rsidR="00A50C6A" w:rsidRPr="00CC7962" w:rsidRDefault="00A50C6A"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0.00</w:t>
            </w:r>
          </w:p>
        </w:tc>
        <w:tc>
          <w:tcPr>
            <w:tcW w:w="405" w:type="pct"/>
            <w:noWrap/>
            <w:hideMark/>
          </w:tcPr>
          <w:p w14:paraId="3D7CFF28" w14:textId="77777777" w:rsidR="00A50C6A" w:rsidRPr="00CC7962" w:rsidRDefault="00A50C6A"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0.00</w:t>
            </w:r>
          </w:p>
        </w:tc>
      </w:tr>
      <w:tr w:rsidR="00A50C6A" w:rsidRPr="00CC7962" w14:paraId="2A104037" w14:textId="77777777" w:rsidTr="00A50C6A">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917" w:type="pct"/>
            <w:noWrap/>
            <w:hideMark/>
          </w:tcPr>
          <w:p w14:paraId="0F2E08E2" w14:textId="5E1311FD" w:rsidR="00A50C6A" w:rsidRPr="00CC7962" w:rsidRDefault="00A50C6A" w:rsidP="00E07F38">
            <w:pPr>
              <w:rPr>
                <w:rFonts w:asciiTheme="minorHAnsi" w:eastAsia="Times New Roman" w:hAnsiTheme="minorHAnsi" w:cstheme="minorHAnsi"/>
                <w:color w:val="000000"/>
                <w:sz w:val="20"/>
                <w:szCs w:val="20"/>
                <w:vertAlign w:val="superscript"/>
                <w:lang w:eastAsia="da-DK"/>
              </w:rPr>
            </w:pPr>
            <w:r w:rsidRPr="00CC7962">
              <w:rPr>
                <w:rFonts w:asciiTheme="minorHAnsi" w:eastAsia="Times New Roman" w:hAnsiTheme="minorHAnsi" w:cstheme="minorHAnsi"/>
                <w:color w:val="000000"/>
                <w:sz w:val="20"/>
                <w:szCs w:val="20"/>
                <w:lang w:val="en-US" w:eastAsia="da-DK"/>
              </w:rPr>
              <w:t>Living with children</w:t>
            </w:r>
            <w:r w:rsidR="00F51286" w:rsidRPr="00CC7962">
              <w:rPr>
                <w:rFonts w:asciiTheme="minorHAnsi" w:eastAsia="Times New Roman" w:hAnsiTheme="minorHAnsi" w:cstheme="minorHAnsi"/>
                <w:color w:val="000000"/>
                <w:sz w:val="20"/>
                <w:szCs w:val="20"/>
                <w:lang w:val="en-US" w:eastAsia="da-DK"/>
              </w:rPr>
              <w:t xml:space="preserve"> </w:t>
            </w:r>
            <w:r w:rsidR="00F51286" w:rsidRPr="00CC7962">
              <w:rPr>
                <w:rFonts w:asciiTheme="minorHAnsi" w:eastAsia="Times New Roman" w:hAnsiTheme="minorHAnsi" w:cstheme="minorHAnsi"/>
                <w:color w:val="000000"/>
                <w:sz w:val="20"/>
                <w:szCs w:val="20"/>
                <w:vertAlign w:val="superscript"/>
                <w:lang w:val="en-US" w:eastAsia="da-DK"/>
              </w:rPr>
              <w:t>c</w:t>
            </w:r>
          </w:p>
        </w:tc>
        <w:tc>
          <w:tcPr>
            <w:tcW w:w="679" w:type="pct"/>
            <w:noWrap/>
            <w:hideMark/>
          </w:tcPr>
          <w:p w14:paraId="74177E5F" w14:textId="77777777" w:rsidR="00A50C6A" w:rsidRPr="00CC7962" w:rsidRDefault="00A50C6A" w:rsidP="00E07F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A5A5A5"/>
                <w:sz w:val="20"/>
                <w:szCs w:val="20"/>
                <w:lang w:eastAsia="da-DK"/>
              </w:rPr>
            </w:pPr>
            <w:r w:rsidRPr="00CC7962">
              <w:rPr>
                <w:rFonts w:eastAsia="Times New Roman" w:cstheme="minorHAnsi"/>
                <w:color w:val="A5A5A5"/>
                <w:sz w:val="20"/>
                <w:szCs w:val="20"/>
                <w:lang w:val="en-US" w:eastAsia="da-DK"/>
              </w:rPr>
              <w:t> </w:t>
            </w:r>
          </w:p>
        </w:tc>
        <w:tc>
          <w:tcPr>
            <w:tcW w:w="229" w:type="pct"/>
            <w:noWrap/>
            <w:hideMark/>
          </w:tcPr>
          <w:p w14:paraId="4457EC29" w14:textId="77777777" w:rsidR="00A50C6A" w:rsidRPr="00CC7962" w:rsidRDefault="00A50C6A"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2.40</w:t>
            </w:r>
          </w:p>
        </w:tc>
        <w:tc>
          <w:tcPr>
            <w:tcW w:w="405" w:type="pct"/>
            <w:noWrap/>
            <w:hideMark/>
          </w:tcPr>
          <w:p w14:paraId="7C0BBF3A" w14:textId="77777777" w:rsidR="00A50C6A" w:rsidRPr="00CC7962" w:rsidRDefault="00A50C6A"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2.00-2.87</w:t>
            </w:r>
          </w:p>
        </w:tc>
        <w:tc>
          <w:tcPr>
            <w:tcW w:w="339" w:type="pct"/>
            <w:noWrap/>
            <w:hideMark/>
          </w:tcPr>
          <w:p w14:paraId="69B40835" w14:textId="77777777" w:rsidR="00A50C6A" w:rsidRPr="00CC7962" w:rsidRDefault="00A50C6A"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0.00</w:t>
            </w:r>
          </w:p>
        </w:tc>
        <w:tc>
          <w:tcPr>
            <w:tcW w:w="270" w:type="pct"/>
            <w:noWrap/>
            <w:hideMark/>
          </w:tcPr>
          <w:p w14:paraId="3AABC813" w14:textId="77777777" w:rsidR="00A50C6A" w:rsidRPr="00CC7962" w:rsidRDefault="00A50C6A"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1.33</w:t>
            </w:r>
          </w:p>
        </w:tc>
        <w:tc>
          <w:tcPr>
            <w:tcW w:w="406" w:type="pct"/>
            <w:noWrap/>
            <w:hideMark/>
          </w:tcPr>
          <w:p w14:paraId="6B274D2D" w14:textId="77777777" w:rsidR="00A50C6A" w:rsidRPr="00CC7962" w:rsidRDefault="00A50C6A"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1.18-1.50</w:t>
            </w:r>
          </w:p>
        </w:tc>
        <w:tc>
          <w:tcPr>
            <w:tcW w:w="338" w:type="pct"/>
            <w:noWrap/>
            <w:hideMark/>
          </w:tcPr>
          <w:p w14:paraId="5DC8B41A" w14:textId="77777777" w:rsidR="00A50C6A" w:rsidRPr="00CC7962" w:rsidRDefault="00A50C6A"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0.00</w:t>
            </w:r>
          </w:p>
        </w:tc>
        <w:tc>
          <w:tcPr>
            <w:tcW w:w="270" w:type="pct"/>
            <w:noWrap/>
            <w:hideMark/>
          </w:tcPr>
          <w:p w14:paraId="77B233EA" w14:textId="77777777" w:rsidR="00A50C6A" w:rsidRPr="00CC7962" w:rsidRDefault="00A50C6A"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2.10</w:t>
            </w:r>
          </w:p>
        </w:tc>
        <w:tc>
          <w:tcPr>
            <w:tcW w:w="406" w:type="pct"/>
            <w:noWrap/>
            <w:hideMark/>
          </w:tcPr>
          <w:p w14:paraId="0A7E9C7C" w14:textId="77777777" w:rsidR="00A50C6A" w:rsidRPr="00CC7962" w:rsidRDefault="00A50C6A"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1.87-2.36</w:t>
            </w:r>
          </w:p>
        </w:tc>
        <w:tc>
          <w:tcPr>
            <w:tcW w:w="338" w:type="pct"/>
            <w:noWrap/>
            <w:hideMark/>
          </w:tcPr>
          <w:p w14:paraId="3645F9EB" w14:textId="77777777" w:rsidR="00A50C6A" w:rsidRPr="00CC7962" w:rsidRDefault="00A50C6A"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0.00</w:t>
            </w:r>
          </w:p>
        </w:tc>
        <w:tc>
          <w:tcPr>
            <w:tcW w:w="405" w:type="pct"/>
            <w:noWrap/>
            <w:hideMark/>
          </w:tcPr>
          <w:p w14:paraId="3591810B" w14:textId="77777777" w:rsidR="00A50C6A" w:rsidRPr="00CC7962" w:rsidRDefault="00A50C6A"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0.00</w:t>
            </w:r>
          </w:p>
        </w:tc>
      </w:tr>
      <w:tr w:rsidR="00A50C6A" w:rsidRPr="00CC7962" w14:paraId="3563827D" w14:textId="77777777" w:rsidTr="00A50C6A">
        <w:trPr>
          <w:trHeight w:val="315"/>
          <w:jc w:val="center"/>
        </w:trPr>
        <w:tc>
          <w:tcPr>
            <w:cnfStyle w:val="001000000000" w:firstRow="0" w:lastRow="0" w:firstColumn="1" w:lastColumn="0" w:oddVBand="0" w:evenVBand="0" w:oddHBand="0" w:evenHBand="0" w:firstRowFirstColumn="0" w:firstRowLastColumn="0" w:lastRowFirstColumn="0" w:lastRowLastColumn="0"/>
            <w:tcW w:w="917" w:type="pct"/>
            <w:noWrap/>
            <w:hideMark/>
          </w:tcPr>
          <w:p w14:paraId="4C7C40D1" w14:textId="77777777" w:rsidR="00A50C6A" w:rsidRPr="00CC7962" w:rsidRDefault="00A50C6A" w:rsidP="00E07F38">
            <w:pPr>
              <w:rPr>
                <w:rFonts w:asciiTheme="minorHAnsi" w:eastAsia="Times New Roman" w:hAnsiTheme="minorHAnsi" w:cstheme="minorHAnsi"/>
                <w:b/>
                <w:bCs/>
                <w:color w:val="000000"/>
                <w:sz w:val="20"/>
                <w:szCs w:val="20"/>
                <w:lang w:eastAsia="da-DK"/>
              </w:rPr>
            </w:pPr>
            <w:r w:rsidRPr="00CC7962">
              <w:rPr>
                <w:rFonts w:asciiTheme="minorHAnsi" w:eastAsia="Times New Roman" w:hAnsiTheme="minorHAnsi" w:cstheme="minorHAnsi"/>
                <w:b/>
                <w:bCs/>
                <w:color w:val="000000"/>
                <w:sz w:val="20"/>
                <w:szCs w:val="20"/>
                <w:lang w:val="en-US" w:eastAsia="da-DK"/>
              </w:rPr>
              <w:t>Outcomes measured year 5-6</w:t>
            </w:r>
          </w:p>
        </w:tc>
        <w:tc>
          <w:tcPr>
            <w:tcW w:w="679" w:type="pct"/>
            <w:shd w:val="clear" w:color="auto" w:fill="EDEDED" w:themeFill="accent3" w:themeFillTint="33"/>
            <w:noWrap/>
            <w:hideMark/>
          </w:tcPr>
          <w:p w14:paraId="55CF6CAA" w14:textId="77777777" w:rsidR="00A50C6A" w:rsidRPr="00CC7962" w:rsidRDefault="00A50C6A"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5A5A5"/>
                <w:sz w:val="20"/>
                <w:szCs w:val="20"/>
                <w:lang w:eastAsia="da-DK"/>
              </w:rPr>
            </w:pPr>
            <w:r w:rsidRPr="00CC7962">
              <w:rPr>
                <w:rFonts w:eastAsia="Times New Roman" w:cstheme="minorHAnsi"/>
                <w:color w:val="A5A5A5"/>
                <w:sz w:val="20"/>
                <w:szCs w:val="20"/>
                <w:lang w:val="en-US" w:eastAsia="da-DK"/>
              </w:rPr>
              <w:t> </w:t>
            </w:r>
          </w:p>
        </w:tc>
        <w:tc>
          <w:tcPr>
            <w:tcW w:w="229" w:type="pct"/>
            <w:noWrap/>
            <w:hideMark/>
          </w:tcPr>
          <w:p w14:paraId="11888E54" w14:textId="77777777" w:rsidR="00A50C6A" w:rsidRPr="00CC7962" w:rsidRDefault="00A50C6A"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w:t>
            </w:r>
          </w:p>
        </w:tc>
        <w:tc>
          <w:tcPr>
            <w:tcW w:w="405" w:type="pct"/>
            <w:noWrap/>
            <w:hideMark/>
          </w:tcPr>
          <w:p w14:paraId="3EC8D474" w14:textId="77777777" w:rsidR="00A50C6A" w:rsidRPr="00CC7962" w:rsidRDefault="00A50C6A"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w:t>
            </w:r>
          </w:p>
        </w:tc>
        <w:tc>
          <w:tcPr>
            <w:tcW w:w="339" w:type="pct"/>
            <w:noWrap/>
            <w:hideMark/>
          </w:tcPr>
          <w:p w14:paraId="398B38DD" w14:textId="77777777" w:rsidR="00A50C6A" w:rsidRPr="00CC7962" w:rsidRDefault="00A50C6A"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w:t>
            </w:r>
          </w:p>
        </w:tc>
        <w:tc>
          <w:tcPr>
            <w:tcW w:w="270" w:type="pct"/>
            <w:noWrap/>
            <w:hideMark/>
          </w:tcPr>
          <w:p w14:paraId="2D113E25" w14:textId="77777777" w:rsidR="00A50C6A" w:rsidRPr="00CC7962" w:rsidRDefault="00A50C6A"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w:t>
            </w:r>
          </w:p>
        </w:tc>
        <w:tc>
          <w:tcPr>
            <w:tcW w:w="406" w:type="pct"/>
            <w:noWrap/>
            <w:hideMark/>
          </w:tcPr>
          <w:p w14:paraId="0989CC57" w14:textId="77777777" w:rsidR="00A50C6A" w:rsidRPr="00CC7962" w:rsidRDefault="00A50C6A"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w:t>
            </w:r>
          </w:p>
        </w:tc>
        <w:tc>
          <w:tcPr>
            <w:tcW w:w="338" w:type="pct"/>
            <w:noWrap/>
            <w:hideMark/>
          </w:tcPr>
          <w:p w14:paraId="0670D03E" w14:textId="77777777" w:rsidR="00A50C6A" w:rsidRPr="00CC7962" w:rsidRDefault="00A50C6A"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w:t>
            </w:r>
          </w:p>
        </w:tc>
        <w:tc>
          <w:tcPr>
            <w:tcW w:w="270" w:type="pct"/>
            <w:noWrap/>
            <w:hideMark/>
          </w:tcPr>
          <w:p w14:paraId="30F19B90" w14:textId="77777777" w:rsidR="00A50C6A" w:rsidRPr="00CC7962" w:rsidRDefault="00A50C6A"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w:t>
            </w:r>
          </w:p>
        </w:tc>
        <w:tc>
          <w:tcPr>
            <w:tcW w:w="406" w:type="pct"/>
            <w:noWrap/>
            <w:hideMark/>
          </w:tcPr>
          <w:p w14:paraId="3FE9B044" w14:textId="77777777" w:rsidR="00A50C6A" w:rsidRPr="00CC7962" w:rsidRDefault="00A50C6A"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w:t>
            </w:r>
          </w:p>
        </w:tc>
        <w:tc>
          <w:tcPr>
            <w:tcW w:w="338" w:type="pct"/>
            <w:noWrap/>
            <w:hideMark/>
          </w:tcPr>
          <w:p w14:paraId="031BE917" w14:textId="77777777" w:rsidR="00A50C6A" w:rsidRPr="00CC7962" w:rsidRDefault="00A50C6A"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w:t>
            </w:r>
          </w:p>
        </w:tc>
        <w:tc>
          <w:tcPr>
            <w:tcW w:w="405" w:type="pct"/>
            <w:noWrap/>
            <w:hideMark/>
          </w:tcPr>
          <w:p w14:paraId="60C9B64D" w14:textId="77777777" w:rsidR="00A50C6A" w:rsidRPr="00CC7962" w:rsidRDefault="00A50C6A"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w:t>
            </w:r>
          </w:p>
        </w:tc>
      </w:tr>
      <w:tr w:rsidR="00A50C6A" w:rsidRPr="00CC7962" w14:paraId="47BC41E9" w14:textId="77777777" w:rsidTr="00A50C6A">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917" w:type="pct"/>
            <w:noWrap/>
            <w:hideMark/>
          </w:tcPr>
          <w:p w14:paraId="4591D013" w14:textId="77777777" w:rsidR="00A50C6A" w:rsidRPr="00CC7962" w:rsidRDefault="00A50C6A" w:rsidP="00E07F38">
            <w:pPr>
              <w:rPr>
                <w:rFonts w:asciiTheme="minorHAnsi" w:eastAsia="Times New Roman" w:hAnsiTheme="minorHAnsi" w:cstheme="minorHAnsi"/>
                <w:color w:val="000000"/>
                <w:sz w:val="20"/>
                <w:szCs w:val="20"/>
                <w:lang w:eastAsia="da-DK"/>
              </w:rPr>
            </w:pPr>
            <w:r w:rsidRPr="00CC7962">
              <w:rPr>
                <w:rFonts w:asciiTheme="minorHAnsi" w:eastAsia="Times New Roman" w:hAnsiTheme="minorHAnsi" w:cstheme="minorHAnsi"/>
                <w:color w:val="000000"/>
                <w:sz w:val="20"/>
                <w:szCs w:val="20"/>
                <w:lang w:val="en-US" w:eastAsia="da-DK"/>
              </w:rPr>
              <w:t>No alcohol misuse</w:t>
            </w:r>
          </w:p>
        </w:tc>
        <w:tc>
          <w:tcPr>
            <w:tcW w:w="679" w:type="pct"/>
            <w:noWrap/>
            <w:hideMark/>
          </w:tcPr>
          <w:p w14:paraId="05E83A81" w14:textId="77777777" w:rsidR="00A50C6A" w:rsidRPr="00CC7962" w:rsidRDefault="00A50C6A" w:rsidP="00E07F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A5A5A5"/>
                <w:sz w:val="20"/>
                <w:szCs w:val="20"/>
                <w:lang w:eastAsia="da-DK"/>
              </w:rPr>
            </w:pPr>
            <w:r w:rsidRPr="00CC7962">
              <w:rPr>
                <w:rFonts w:eastAsia="Times New Roman" w:cstheme="minorHAnsi"/>
                <w:color w:val="A5A5A5"/>
                <w:sz w:val="20"/>
                <w:szCs w:val="20"/>
                <w:lang w:val="en-US" w:eastAsia="da-DK"/>
              </w:rPr>
              <w:t> </w:t>
            </w:r>
          </w:p>
        </w:tc>
        <w:tc>
          <w:tcPr>
            <w:tcW w:w="229" w:type="pct"/>
            <w:noWrap/>
            <w:hideMark/>
          </w:tcPr>
          <w:p w14:paraId="391912EC" w14:textId="77777777" w:rsidR="00A50C6A" w:rsidRPr="00CC7962" w:rsidRDefault="00A50C6A"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1.15</w:t>
            </w:r>
          </w:p>
        </w:tc>
        <w:tc>
          <w:tcPr>
            <w:tcW w:w="405" w:type="pct"/>
            <w:noWrap/>
            <w:hideMark/>
          </w:tcPr>
          <w:p w14:paraId="11F7BA15" w14:textId="77777777" w:rsidR="00A50C6A" w:rsidRPr="00CC7962" w:rsidRDefault="00A50C6A"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0.87-1.53</w:t>
            </w:r>
          </w:p>
        </w:tc>
        <w:tc>
          <w:tcPr>
            <w:tcW w:w="339" w:type="pct"/>
            <w:noWrap/>
            <w:hideMark/>
          </w:tcPr>
          <w:p w14:paraId="67AA8301" w14:textId="77777777" w:rsidR="00A50C6A" w:rsidRPr="00CC7962" w:rsidRDefault="00A50C6A"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0.32</w:t>
            </w:r>
          </w:p>
        </w:tc>
        <w:tc>
          <w:tcPr>
            <w:tcW w:w="270" w:type="pct"/>
            <w:noWrap/>
            <w:hideMark/>
          </w:tcPr>
          <w:p w14:paraId="1370B33B" w14:textId="77777777" w:rsidR="00A50C6A" w:rsidRPr="00CC7962" w:rsidRDefault="00A50C6A"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0.88</w:t>
            </w:r>
          </w:p>
        </w:tc>
        <w:tc>
          <w:tcPr>
            <w:tcW w:w="406" w:type="pct"/>
            <w:noWrap/>
            <w:hideMark/>
          </w:tcPr>
          <w:p w14:paraId="65988731" w14:textId="77777777" w:rsidR="00A50C6A" w:rsidRPr="00CC7962" w:rsidRDefault="00A50C6A"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0.77-1.01</w:t>
            </w:r>
          </w:p>
        </w:tc>
        <w:tc>
          <w:tcPr>
            <w:tcW w:w="338" w:type="pct"/>
            <w:noWrap/>
            <w:hideMark/>
          </w:tcPr>
          <w:p w14:paraId="27875BD0" w14:textId="77777777" w:rsidR="00A50C6A" w:rsidRPr="00CC7962" w:rsidRDefault="00A50C6A"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0.07</w:t>
            </w:r>
          </w:p>
        </w:tc>
        <w:tc>
          <w:tcPr>
            <w:tcW w:w="270" w:type="pct"/>
            <w:noWrap/>
            <w:hideMark/>
          </w:tcPr>
          <w:p w14:paraId="0ED9FB74" w14:textId="77777777" w:rsidR="00A50C6A" w:rsidRPr="00CC7962" w:rsidRDefault="00A50C6A"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1.30</w:t>
            </w:r>
          </w:p>
        </w:tc>
        <w:tc>
          <w:tcPr>
            <w:tcW w:w="406" w:type="pct"/>
            <w:noWrap/>
            <w:hideMark/>
          </w:tcPr>
          <w:p w14:paraId="5B905027" w14:textId="77777777" w:rsidR="00A50C6A" w:rsidRPr="00CC7962" w:rsidRDefault="00A50C6A"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1.11-1.52</w:t>
            </w:r>
          </w:p>
        </w:tc>
        <w:tc>
          <w:tcPr>
            <w:tcW w:w="338" w:type="pct"/>
            <w:noWrap/>
            <w:hideMark/>
          </w:tcPr>
          <w:p w14:paraId="4A5FDF27" w14:textId="77777777" w:rsidR="00A50C6A" w:rsidRPr="00CC7962" w:rsidRDefault="00A50C6A"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0.00</w:t>
            </w:r>
          </w:p>
        </w:tc>
        <w:tc>
          <w:tcPr>
            <w:tcW w:w="405" w:type="pct"/>
            <w:noWrap/>
            <w:hideMark/>
          </w:tcPr>
          <w:p w14:paraId="5B00C617" w14:textId="77777777" w:rsidR="00A50C6A" w:rsidRPr="00CC7962" w:rsidRDefault="00A50C6A"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0.00</w:t>
            </w:r>
          </w:p>
        </w:tc>
      </w:tr>
      <w:tr w:rsidR="00A50C6A" w:rsidRPr="00CC7962" w14:paraId="7546C31D" w14:textId="77777777" w:rsidTr="00A50C6A">
        <w:trPr>
          <w:trHeight w:val="315"/>
          <w:jc w:val="center"/>
        </w:trPr>
        <w:tc>
          <w:tcPr>
            <w:cnfStyle w:val="001000000000" w:firstRow="0" w:lastRow="0" w:firstColumn="1" w:lastColumn="0" w:oddVBand="0" w:evenVBand="0" w:oddHBand="0" w:evenHBand="0" w:firstRowFirstColumn="0" w:firstRowLastColumn="0" w:lastRowFirstColumn="0" w:lastRowLastColumn="0"/>
            <w:tcW w:w="917" w:type="pct"/>
            <w:noWrap/>
            <w:hideMark/>
          </w:tcPr>
          <w:p w14:paraId="1C397485" w14:textId="77777777" w:rsidR="00A50C6A" w:rsidRPr="00CC7962" w:rsidRDefault="00A50C6A" w:rsidP="00E07F38">
            <w:pPr>
              <w:rPr>
                <w:rFonts w:asciiTheme="minorHAnsi" w:eastAsia="Times New Roman" w:hAnsiTheme="minorHAnsi" w:cstheme="minorHAnsi"/>
                <w:color w:val="000000"/>
                <w:sz w:val="20"/>
                <w:szCs w:val="20"/>
                <w:lang w:eastAsia="da-DK"/>
              </w:rPr>
            </w:pPr>
            <w:r w:rsidRPr="00CC7962">
              <w:rPr>
                <w:rFonts w:asciiTheme="minorHAnsi" w:eastAsia="Times New Roman" w:hAnsiTheme="minorHAnsi" w:cstheme="minorHAnsi"/>
                <w:color w:val="000000"/>
                <w:sz w:val="20"/>
                <w:szCs w:val="20"/>
                <w:lang w:val="en-US" w:eastAsia="da-DK"/>
              </w:rPr>
              <w:t>No substance misuse</w:t>
            </w:r>
          </w:p>
        </w:tc>
        <w:tc>
          <w:tcPr>
            <w:tcW w:w="679" w:type="pct"/>
            <w:shd w:val="clear" w:color="auto" w:fill="EDEDED" w:themeFill="accent3" w:themeFillTint="33"/>
            <w:noWrap/>
            <w:hideMark/>
          </w:tcPr>
          <w:p w14:paraId="6337C2DE" w14:textId="77777777" w:rsidR="00A50C6A" w:rsidRPr="00CC7962" w:rsidRDefault="00A50C6A"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5A5A5"/>
                <w:sz w:val="20"/>
                <w:szCs w:val="20"/>
                <w:lang w:eastAsia="da-DK"/>
              </w:rPr>
            </w:pPr>
            <w:r w:rsidRPr="00CC7962">
              <w:rPr>
                <w:rFonts w:eastAsia="Times New Roman" w:cstheme="minorHAnsi"/>
                <w:color w:val="A5A5A5"/>
                <w:sz w:val="20"/>
                <w:szCs w:val="20"/>
                <w:lang w:val="en-US" w:eastAsia="da-DK"/>
              </w:rPr>
              <w:t> </w:t>
            </w:r>
          </w:p>
        </w:tc>
        <w:tc>
          <w:tcPr>
            <w:tcW w:w="229" w:type="pct"/>
            <w:noWrap/>
            <w:hideMark/>
          </w:tcPr>
          <w:p w14:paraId="6D3BB376" w14:textId="77777777" w:rsidR="00A50C6A" w:rsidRPr="00CC7962" w:rsidRDefault="00A50C6A"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0.92</w:t>
            </w:r>
          </w:p>
        </w:tc>
        <w:tc>
          <w:tcPr>
            <w:tcW w:w="405" w:type="pct"/>
            <w:noWrap/>
            <w:hideMark/>
          </w:tcPr>
          <w:p w14:paraId="26609687" w14:textId="77777777" w:rsidR="00A50C6A" w:rsidRPr="00CC7962" w:rsidRDefault="00A50C6A"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0.72-1.17</w:t>
            </w:r>
          </w:p>
        </w:tc>
        <w:tc>
          <w:tcPr>
            <w:tcW w:w="339" w:type="pct"/>
            <w:noWrap/>
            <w:hideMark/>
          </w:tcPr>
          <w:p w14:paraId="627B78CE" w14:textId="77777777" w:rsidR="00A50C6A" w:rsidRPr="00CC7962" w:rsidRDefault="00A50C6A"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0.49</w:t>
            </w:r>
          </w:p>
        </w:tc>
        <w:tc>
          <w:tcPr>
            <w:tcW w:w="270" w:type="pct"/>
            <w:noWrap/>
            <w:hideMark/>
          </w:tcPr>
          <w:p w14:paraId="35D666C8" w14:textId="77777777" w:rsidR="00A50C6A" w:rsidRPr="00CC7962" w:rsidRDefault="00A50C6A"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0.64</w:t>
            </w:r>
          </w:p>
        </w:tc>
        <w:tc>
          <w:tcPr>
            <w:tcW w:w="406" w:type="pct"/>
            <w:noWrap/>
            <w:hideMark/>
          </w:tcPr>
          <w:p w14:paraId="7D31C85D" w14:textId="77777777" w:rsidR="00A50C6A" w:rsidRPr="00CC7962" w:rsidRDefault="00A50C6A"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0.56-0.73</w:t>
            </w:r>
          </w:p>
        </w:tc>
        <w:tc>
          <w:tcPr>
            <w:tcW w:w="338" w:type="pct"/>
            <w:noWrap/>
            <w:hideMark/>
          </w:tcPr>
          <w:p w14:paraId="79E0A373" w14:textId="77777777" w:rsidR="00A50C6A" w:rsidRPr="00CC7962" w:rsidRDefault="00A50C6A"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0.00</w:t>
            </w:r>
          </w:p>
        </w:tc>
        <w:tc>
          <w:tcPr>
            <w:tcW w:w="270" w:type="pct"/>
            <w:noWrap/>
            <w:hideMark/>
          </w:tcPr>
          <w:p w14:paraId="39EB62CC" w14:textId="77777777" w:rsidR="00A50C6A" w:rsidRPr="00CC7962" w:rsidRDefault="00A50C6A"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0.99</w:t>
            </w:r>
          </w:p>
        </w:tc>
        <w:tc>
          <w:tcPr>
            <w:tcW w:w="406" w:type="pct"/>
            <w:noWrap/>
            <w:hideMark/>
          </w:tcPr>
          <w:p w14:paraId="1639F4DE" w14:textId="77777777" w:rsidR="00A50C6A" w:rsidRPr="00CC7962" w:rsidRDefault="00A50C6A"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0.86-1.15</w:t>
            </w:r>
          </w:p>
        </w:tc>
        <w:tc>
          <w:tcPr>
            <w:tcW w:w="338" w:type="pct"/>
            <w:noWrap/>
            <w:hideMark/>
          </w:tcPr>
          <w:p w14:paraId="4873AA6F" w14:textId="77777777" w:rsidR="00A50C6A" w:rsidRPr="00CC7962" w:rsidRDefault="00A50C6A"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0.92</w:t>
            </w:r>
          </w:p>
        </w:tc>
        <w:tc>
          <w:tcPr>
            <w:tcW w:w="405" w:type="pct"/>
            <w:noWrap/>
            <w:hideMark/>
          </w:tcPr>
          <w:p w14:paraId="185E5099" w14:textId="77777777" w:rsidR="00A50C6A" w:rsidRPr="00CC7962" w:rsidRDefault="00A50C6A"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0.00</w:t>
            </w:r>
          </w:p>
        </w:tc>
      </w:tr>
      <w:tr w:rsidR="00A50C6A" w:rsidRPr="00CC7962" w14:paraId="10A76AB4" w14:textId="77777777" w:rsidTr="00A50C6A">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917" w:type="pct"/>
            <w:noWrap/>
            <w:hideMark/>
          </w:tcPr>
          <w:p w14:paraId="36B81EF4" w14:textId="77777777" w:rsidR="00A50C6A" w:rsidRPr="00CC7962" w:rsidRDefault="00A50C6A" w:rsidP="00E07F38">
            <w:pPr>
              <w:rPr>
                <w:rFonts w:asciiTheme="minorHAnsi" w:eastAsia="Times New Roman" w:hAnsiTheme="minorHAnsi" w:cstheme="minorHAnsi"/>
                <w:color w:val="000000"/>
                <w:sz w:val="20"/>
                <w:szCs w:val="20"/>
                <w:lang w:eastAsia="da-DK"/>
              </w:rPr>
            </w:pPr>
            <w:r w:rsidRPr="00CC7962">
              <w:rPr>
                <w:rFonts w:asciiTheme="minorHAnsi" w:eastAsia="Times New Roman" w:hAnsiTheme="minorHAnsi" w:cstheme="minorHAnsi"/>
                <w:color w:val="000000"/>
                <w:sz w:val="20"/>
                <w:szCs w:val="20"/>
                <w:lang w:val="en-US" w:eastAsia="da-DK"/>
              </w:rPr>
              <w:t>No involuntary admissions</w:t>
            </w:r>
          </w:p>
        </w:tc>
        <w:tc>
          <w:tcPr>
            <w:tcW w:w="679" w:type="pct"/>
            <w:noWrap/>
            <w:hideMark/>
          </w:tcPr>
          <w:p w14:paraId="50885460" w14:textId="77777777" w:rsidR="00A50C6A" w:rsidRPr="00CC7962" w:rsidRDefault="00A50C6A" w:rsidP="00E07F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A5A5A5"/>
                <w:sz w:val="20"/>
                <w:szCs w:val="20"/>
                <w:lang w:eastAsia="da-DK"/>
              </w:rPr>
            </w:pPr>
            <w:r w:rsidRPr="00CC7962">
              <w:rPr>
                <w:rFonts w:eastAsia="Times New Roman" w:cstheme="minorHAnsi"/>
                <w:color w:val="A5A5A5"/>
                <w:sz w:val="20"/>
                <w:szCs w:val="20"/>
                <w:lang w:val="en-US" w:eastAsia="da-DK"/>
              </w:rPr>
              <w:t> </w:t>
            </w:r>
          </w:p>
        </w:tc>
        <w:tc>
          <w:tcPr>
            <w:tcW w:w="229" w:type="pct"/>
            <w:noWrap/>
            <w:hideMark/>
          </w:tcPr>
          <w:p w14:paraId="1919C9A2" w14:textId="77777777" w:rsidR="00A50C6A" w:rsidRPr="00CC7962" w:rsidRDefault="00A50C6A"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0.72</w:t>
            </w:r>
          </w:p>
        </w:tc>
        <w:tc>
          <w:tcPr>
            <w:tcW w:w="405" w:type="pct"/>
            <w:noWrap/>
            <w:hideMark/>
          </w:tcPr>
          <w:p w14:paraId="0D590EC4" w14:textId="77777777" w:rsidR="00A50C6A" w:rsidRPr="00CC7962" w:rsidRDefault="00A50C6A"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0.53-0.97</w:t>
            </w:r>
          </w:p>
        </w:tc>
        <w:tc>
          <w:tcPr>
            <w:tcW w:w="339" w:type="pct"/>
            <w:noWrap/>
            <w:hideMark/>
          </w:tcPr>
          <w:p w14:paraId="2C98308C" w14:textId="77777777" w:rsidR="00A50C6A" w:rsidRPr="00CC7962" w:rsidRDefault="00A50C6A"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0.03</w:t>
            </w:r>
          </w:p>
        </w:tc>
        <w:tc>
          <w:tcPr>
            <w:tcW w:w="270" w:type="pct"/>
            <w:noWrap/>
            <w:hideMark/>
          </w:tcPr>
          <w:p w14:paraId="658B3F4D" w14:textId="77777777" w:rsidR="00A50C6A" w:rsidRPr="00CC7962" w:rsidRDefault="00A50C6A"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0.61</w:t>
            </w:r>
          </w:p>
        </w:tc>
        <w:tc>
          <w:tcPr>
            <w:tcW w:w="406" w:type="pct"/>
            <w:noWrap/>
            <w:hideMark/>
          </w:tcPr>
          <w:p w14:paraId="2A086203" w14:textId="77777777" w:rsidR="00A50C6A" w:rsidRPr="00CC7962" w:rsidRDefault="00A50C6A"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0.51-0.72</w:t>
            </w:r>
          </w:p>
        </w:tc>
        <w:tc>
          <w:tcPr>
            <w:tcW w:w="338" w:type="pct"/>
            <w:noWrap/>
            <w:hideMark/>
          </w:tcPr>
          <w:p w14:paraId="1EA4DC4B" w14:textId="77777777" w:rsidR="00A50C6A" w:rsidRPr="00CC7962" w:rsidRDefault="00A50C6A"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0.00</w:t>
            </w:r>
          </w:p>
        </w:tc>
        <w:tc>
          <w:tcPr>
            <w:tcW w:w="270" w:type="pct"/>
            <w:noWrap/>
            <w:hideMark/>
          </w:tcPr>
          <w:p w14:paraId="35A3DC7F" w14:textId="77777777" w:rsidR="00A50C6A" w:rsidRPr="00CC7962" w:rsidRDefault="00A50C6A"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0.99</w:t>
            </w:r>
          </w:p>
        </w:tc>
        <w:tc>
          <w:tcPr>
            <w:tcW w:w="406" w:type="pct"/>
            <w:noWrap/>
            <w:hideMark/>
          </w:tcPr>
          <w:p w14:paraId="6A4ED744" w14:textId="77777777" w:rsidR="00A50C6A" w:rsidRPr="00CC7962" w:rsidRDefault="00A50C6A"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0.82-1.20</w:t>
            </w:r>
          </w:p>
        </w:tc>
        <w:tc>
          <w:tcPr>
            <w:tcW w:w="338" w:type="pct"/>
            <w:noWrap/>
            <w:hideMark/>
          </w:tcPr>
          <w:p w14:paraId="6DA53174" w14:textId="77777777" w:rsidR="00A50C6A" w:rsidRPr="00CC7962" w:rsidRDefault="00A50C6A"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0.92</w:t>
            </w:r>
          </w:p>
        </w:tc>
        <w:tc>
          <w:tcPr>
            <w:tcW w:w="405" w:type="pct"/>
            <w:noWrap/>
            <w:hideMark/>
          </w:tcPr>
          <w:p w14:paraId="7567229A" w14:textId="77777777" w:rsidR="00A50C6A" w:rsidRPr="00CC7962" w:rsidRDefault="00A50C6A"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0.00</w:t>
            </w:r>
          </w:p>
        </w:tc>
      </w:tr>
      <w:tr w:rsidR="00A50C6A" w:rsidRPr="00CC7962" w14:paraId="4C2260BF" w14:textId="77777777" w:rsidTr="00A50C6A">
        <w:trPr>
          <w:trHeight w:val="315"/>
          <w:jc w:val="center"/>
        </w:trPr>
        <w:tc>
          <w:tcPr>
            <w:cnfStyle w:val="001000000000" w:firstRow="0" w:lastRow="0" w:firstColumn="1" w:lastColumn="0" w:oddVBand="0" w:evenVBand="0" w:oddHBand="0" w:evenHBand="0" w:firstRowFirstColumn="0" w:firstRowLastColumn="0" w:lastRowFirstColumn="0" w:lastRowLastColumn="0"/>
            <w:tcW w:w="917" w:type="pct"/>
            <w:noWrap/>
            <w:hideMark/>
          </w:tcPr>
          <w:p w14:paraId="01B53F81" w14:textId="77777777" w:rsidR="00A50C6A" w:rsidRPr="00CC7962" w:rsidRDefault="00A50C6A" w:rsidP="00E07F38">
            <w:pPr>
              <w:rPr>
                <w:rFonts w:asciiTheme="minorHAnsi" w:eastAsia="Times New Roman" w:hAnsiTheme="minorHAnsi" w:cstheme="minorHAnsi"/>
                <w:color w:val="000000"/>
                <w:sz w:val="20"/>
                <w:szCs w:val="20"/>
                <w:lang w:eastAsia="da-DK"/>
              </w:rPr>
            </w:pPr>
            <w:r w:rsidRPr="00CC7962">
              <w:rPr>
                <w:rFonts w:asciiTheme="minorHAnsi" w:eastAsia="Times New Roman" w:hAnsiTheme="minorHAnsi" w:cstheme="minorHAnsi"/>
                <w:color w:val="000000"/>
                <w:sz w:val="20"/>
                <w:szCs w:val="20"/>
                <w:lang w:val="en-US" w:eastAsia="da-DK"/>
              </w:rPr>
              <w:t>No coercion</w:t>
            </w:r>
          </w:p>
        </w:tc>
        <w:tc>
          <w:tcPr>
            <w:tcW w:w="679" w:type="pct"/>
            <w:shd w:val="clear" w:color="auto" w:fill="EDEDED" w:themeFill="accent3" w:themeFillTint="33"/>
            <w:noWrap/>
            <w:hideMark/>
          </w:tcPr>
          <w:p w14:paraId="2151EF9D" w14:textId="77777777" w:rsidR="00A50C6A" w:rsidRPr="00CC7962" w:rsidRDefault="00A50C6A"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5A5A5"/>
                <w:sz w:val="20"/>
                <w:szCs w:val="20"/>
                <w:lang w:eastAsia="da-DK"/>
              </w:rPr>
            </w:pPr>
            <w:r w:rsidRPr="00CC7962">
              <w:rPr>
                <w:rFonts w:eastAsia="Times New Roman" w:cstheme="minorHAnsi"/>
                <w:color w:val="A5A5A5"/>
                <w:sz w:val="20"/>
                <w:szCs w:val="20"/>
                <w:lang w:val="en-US" w:eastAsia="da-DK"/>
              </w:rPr>
              <w:t> </w:t>
            </w:r>
          </w:p>
        </w:tc>
        <w:tc>
          <w:tcPr>
            <w:tcW w:w="229" w:type="pct"/>
            <w:noWrap/>
            <w:hideMark/>
          </w:tcPr>
          <w:p w14:paraId="5F6212E8" w14:textId="77777777" w:rsidR="00A50C6A" w:rsidRPr="00CC7962" w:rsidRDefault="00A50C6A"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0.90</w:t>
            </w:r>
          </w:p>
        </w:tc>
        <w:tc>
          <w:tcPr>
            <w:tcW w:w="405" w:type="pct"/>
            <w:noWrap/>
            <w:hideMark/>
          </w:tcPr>
          <w:p w14:paraId="507C39F4" w14:textId="77777777" w:rsidR="00A50C6A" w:rsidRPr="00CC7962" w:rsidRDefault="00A50C6A"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0.71-1.13</w:t>
            </w:r>
          </w:p>
        </w:tc>
        <w:tc>
          <w:tcPr>
            <w:tcW w:w="339" w:type="pct"/>
            <w:noWrap/>
            <w:hideMark/>
          </w:tcPr>
          <w:p w14:paraId="48C82027" w14:textId="77777777" w:rsidR="00A50C6A" w:rsidRPr="00CC7962" w:rsidRDefault="00A50C6A"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0.37</w:t>
            </w:r>
          </w:p>
        </w:tc>
        <w:tc>
          <w:tcPr>
            <w:tcW w:w="270" w:type="pct"/>
            <w:noWrap/>
            <w:hideMark/>
          </w:tcPr>
          <w:p w14:paraId="40866231" w14:textId="77777777" w:rsidR="00A50C6A" w:rsidRPr="00CC7962" w:rsidRDefault="00A50C6A"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0.65</w:t>
            </w:r>
          </w:p>
        </w:tc>
        <w:tc>
          <w:tcPr>
            <w:tcW w:w="406" w:type="pct"/>
            <w:noWrap/>
            <w:hideMark/>
          </w:tcPr>
          <w:p w14:paraId="7E71CC76" w14:textId="77777777" w:rsidR="00A50C6A" w:rsidRPr="00CC7962" w:rsidRDefault="00A50C6A"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0.577-0.74</w:t>
            </w:r>
          </w:p>
        </w:tc>
        <w:tc>
          <w:tcPr>
            <w:tcW w:w="338" w:type="pct"/>
            <w:noWrap/>
            <w:hideMark/>
          </w:tcPr>
          <w:p w14:paraId="6EBDC2D3" w14:textId="77777777" w:rsidR="00A50C6A" w:rsidRPr="00CC7962" w:rsidRDefault="00A50C6A"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0.00</w:t>
            </w:r>
          </w:p>
        </w:tc>
        <w:tc>
          <w:tcPr>
            <w:tcW w:w="270" w:type="pct"/>
            <w:noWrap/>
            <w:hideMark/>
          </w:tcPr>
          <w:p w14:paraId="00E81184" w14:textId="77777777" w:rsidR="00A50C6A" w:rsidRPr="00CC7962" w:rsidRDefault="00A50C6A"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1.40</w:t>
            </w:r>
          </w:p>
        </w:tc>
        <w:tc>
          <w:tcPr>
            <w:tcW w:w="406" w:type="pct"/>
            <w:noWrap/>
            <w:hideMark/>
          </w:tcPr>
          <w:p w14:paraId="61F4A7FA" w14:textId="77777777" w:rsidR="00A50C6A" w:rsidRPr="00CC7962" w:rsidRDefault="00A50C6A"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1.21-1.62</w:t>
            </w:r>
          </w:p>
        </w:tc>
        <w:tc>
          <w:tcPr>
            <w:tcW w:w="338" w:type="pct"/>
            <w:noWrap/>
            <w:hideMark/>
          </w:tcPr>
          <w:p w14:paraId="01DD166A" w14:textId="77777777" w:rsidR="00A50C6A" w:rsidRPr="00CC7962" w:rsidRDefault="00A50C6A"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0.00</w:t>
            </w:r>
          </w:p>
        </w:tc>
        <w:tc>
          <w:tcPr>
            <w:tcW w:w="405" w:type="pct"/>
            <w:noWrap/>
            <w:hideMark/>
          </w:tcPr>
          <w:p w14:paraId="19B1915D" w14:textId="77777777" w:rsidR="00A50C6A" w:rsidRPr="00CC7962" w:rsidRDefault="00A50C6A"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0.00</w:t>
            </w:r>
          </w:p>
        </w:tc>
      </w:tr>
    </w:tbl>
    <w:p w14:paraId="6AF980B8" w14:textId="698F769A" w:rsidR="00E93F28" w:rsidRPr="00CC7962" w:rsidRDefault="00D846B1" w:rsidP="00E07F38">
      <w:pPr>
        <w:spacing w:line="240" w:lineRule="auto"/>
        <w:rPr>
          <w:rFonts w:cstheme="minorHAnsi"/>
          <w:sz w:val="16"/>
          <w:szCs w:val="16"/>
          <w:lang w:val="en-US"/>
        </w:rPr>
      </w:pPr>
      <w:r w:rsidRPr="00CC7962">
        <w:rPr>
          <w:rFonts w:cstheme="minorHAnsi"/>
          <w:sz w:val="16"/>
          <w:szCs w:val="16"/>
          <w:vertAlign w:val="superscript"/>
          <w:lang w:val="en-US"/>
        </w:rPr>
        <w:t xml:space="preserve">a </w:t>
      </w:r>
      <w:r w:rsidRPr="00CC7962">
        <w:rPr>
          <w:rFonts w:cstheme="minorHAnsi"/>
          <w:sz w:val="16"/>
          <w:szCs w:val="16"/>
          <w:lang w:val="en-US"/>
        </w:rPr>
        <w:t xml:space="preserve">Reference group. </w:t>
      </w:r>
      <w:r w:rsidR="00F51286" w:rsidRPr="00CC7962">
        <w:rPr>
          <w:rFonts w:cstheme="minorHAnsi"/>
          <w:sz w:val="16"/>
          <w:szCs w:val="16"/>
          <w:vertAlign w:val="superscript"/>
          <w:lang w:val="en-US"/>
        </w:rPr>
        <w:t>b</w:t>
      </w:r>
      <w:r w:rsidR="00F51286" w:rsidRPr="00CC7962">
        <w:rPr>
          <w:rFonts w:cstheme="minorHAnsi"/>
          <w:sz w:val="16"/>
          <w:szCs w:val="16"/>
          <w:lang w:val="en-US"/>
        </w:rPr>
        <w:t xml:space="preserve"> 0.1% missing; </w:t>
      </w:r>
      <w:r w:rsidR="00F51286" w:rsidRPr="00CC7962">
        <w:rPr>
          <w:rFonts w:cstheme="minorHAnsi"/>
          <w:sz w:val="16"/>
          <w:szCs w:val="16"/>
          <w:vertAlign w:val="superscript"/>
          <w:lang w:val="en-US"/>
        </w:rPr>
        <w:t>c</w:t>
      </w:r>
      <w:r w:rsidR="00F51286" w:rsidRPr="00CC7962">
        <w:rPr>
          <w:rFonts w:cstheme="minorHAnsi"/>
          <w:sz w:val="16"/>
          <w:szCs w:val="16"/>
          <w:lang w:val="en-US"/>
        </w:rPr>
        <w:t xml:space="preserve"> 1.0% missing</w:t>
      </w:r>
      <w:r w:rsidR="00027267" w:rsidRPr="00CC7962">
        <w:rPr>
          <w:rFonts w:cstheme="minorHAnsi"/>
          <w:sz w:val="16"/>
          <w:szCs w:val="16"/>
          <w:lang w:val="en-US"/>
        </w:rPr>
        <w:t xml:space="preserve">. </w:t>
      </w:r>
      <w:r w:rsidR="00D11180" w:rsidRPr="00CC7962">
        <w:rPr>
          <w:rFonts w:cstheme="minorHAnsi"/>
          <w:sz w:val="16"/>
          <w:szCs w:val="16"/>
          <w:lang w:val="en-US"/>
        </w:rPr>
        <w:t>Abbreviations: OR=Odds ratio, CI=Confidence interval</w:t>
      </w:r>
    </w:p>
    <w:p w14:paraId="7AEF3E05" w14:textId="77777777" w:rsidR="00CC7962" w:rsidRPr="00CC7962" w:rsidRDefault="00CC7962" w:rsidP="00E07F38">
      <w:pPr>
        <w:spacing w:line="240" w:lineRule="auto"/>
        <w:rPr>
          <w:rFonts w:cstheme="minorHAnsi"/>
          <w:sz w:val="14"/>
          <w:szCs w:val="14"/>
          <w:lang w:val="en-US"/>
        </w:rPr>
      </w:pPr>
    </w:p>
    <w:tbl>
      <w:tblPr>
        <w:tblStyle w:val="Listetabel7-farverig-farve3"/>
        <w:tblW w:w="5295" w:type="pct"/>
        <w:tblInd w:w="-391" w:type="dxa"/>
        <w:tblLayout w:type="fixed"/>
        <w:tblLook w:val="04A0" w:firstRow="1" w:lastRow="0" w:firstColumn="1" w:lastColumn="0" w:noHBand="0" w:noVBand="1"/>
      </w:tblPr>
      <w:tblGrid>
        <w:gridCol w:w="2519"/>
        <w:gridCol w:w="1793"/>
        <w:gridCol w:w="783"/>
        <w:gridCol w:w="1110"/>
        <w:gridCol w:w="916"/>
        <w:gridCol w:w="791"/>
        <w:gridCol w:w="1184"/>
        <w:gridCol w:w="1002"/>
        <w:gridCol w:w="788"/>
        <w:gridCol w:w="1178"/>
        <w:gridCol w:w="990"/>
        <w:gridCol w:w="1175"/>
      </w:tblGrid>
      <w:tr w:rsidR="00304C1B" w:rsidRPr="00CC7962" w14:paraId="47621C9A" w14:textId="77777777" w:rsidTr="007C3D97">
        <w:trPr>
          <w:cnfStyle w:val="100000000000" w:firstRow="1" w:lastRow="0" w:firstColumn="0" w:lastColumn="0" w:oddVBand="0" w:evenVBand="0" w:oddHBand="0" w:evenHBand="0" w:firstRowFirstColumn="0" w:firstRowLastColumn="0" w:lastRowFirstColumn="0" w:lastRowLastColumn="0"/>
          <w:trHeight w:val="315"/>
        </w:trPr>
        <w:tc>
          <w:tcPr>
            <w:cnfStyle w:val="001000000100" w:firstRow="0" w:lastRow="0" w:firstColumn="1" w:lastColumn="0" w:oddVBand="0" w:evenVBand="0" w:oddHBand="0" w:evenHBand="0" w:firstRowFirstColumn="1" w:firstRowLastColumn="0" w:lastRowFirstColumn="0" w:lastRowLastColumn="0"/>
            <w:tcW w:w="5000" w:type="pct"/>
            <w:gridSpan w:val="12"/>
            <w:noWrap/>
            <w:hideMark/>
          </w:tcPr>
          <w:p w14:paraId="2F400DE7" w14:textId="77777777" w:rsidR="00304C1B" w:rsidRPr="00CC7962" w:rsidRDefault="00304C1B" w:rsidP="00E07F38">
            <w:pPr>
              <w:jc w:val="center"/>
              <w:rPr>
                <w:rFonts w:asciiTheme="minorHAnsi" w:eastAsia="Times New Roman" w:hAnsiTheme="minorHAnsi" w:cstheme="minorHAnsi"/>
                <w:b/>
                <w:bCs/>
                <w:color w:val="000000"/>
                <w:sz w:val="20"/>
                <w:szCs w:val="20"/>
                <w:lang w:eastAsia="da-DK"/>
              </w:rPr>
            </w:pPr>
            <w:r w:rsidRPr="00CC7962">
              <w:rPr>
                <w:rFonts w:asciiTheme="minorHAnsi" w:eastAsia="Times New Roman" w:hAnsiTheme="minorHAnsi" w:cstheme="minorHAnsi"/>
                <w:b/>
                <w:bCs/>
                <w:color w:val="000000"/>
                <w:sz w:val="20"/>
                <w:szCs w:val="20"/>
                <w:lang w:val="en-US" w:eastAsia="da-DK"/>
              </w:rPr>
              <w:t>admissions ap status</w:t>
            </w:r>
          </w:p>
        </w:tc>
      </w:tr>
      <w:tr w:rsidR="006034D0" w:rsidRPr="00CC7962" w14:paraId="56E198BC" w14:textId="77777777" w:rsidTr="00E40EAF">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885" w:type="pct"/>
            <w:vMerge w:val="restart"/>
            <w:noWrap/>
            <w:hideMark/>
          </w:tcPr>
          <w:p w14:paraId="19F02271" w14:textId="77777777" w:rsidR="006034D0" w:rsidRPr="00CC7962" w:rsidRDefault="006034D0" w:rsidP="00E07F38">
            <w:pPr>
              <w:jc w:val="center"/>
              <w:rPr>
                <w:rFonts w:asciiTheme="minorHAnsi" w:eastAsia="Times New Roman" w:hAnsiTheme="minorHAnsi" w:cstheme="minorHAnsi"/>
                <w:b/>
                <w:bCs/>
                <w:color w:val="000000"/>
                <w:sz w:val="20"/>
                <w:szCs w:val="20"/>
                <w:lang w:eastAsia="da-DK"/>
              </w:rPr>
            </w:pPr>
            <w:r w:rsidRPr="00CC7962">
              <w:rPr>
                <w:rFonts w:asciiTheme="minorHAnsi" w:eastAsia="Times New Roman" w:hAnsiTheme="minorHAnsi" w:cstheme="minorHAnsi"/>
                <w:b/>
                <w:bCs/>
                <w:color w:val="000000"/>
                <w:sz w:val="20"/>
                <w:szCs w:val="20"/>
                <w:lang w:val="en-US" w:eastAsia="da-DK"/>
              </w:rPr>
              <w:t>Outcomes measured year 6</w:t>
            </w:r>
          </w:p>
        </w:tc>
        <w:tc>
          <w:tcPr>
            <w:tcW w:w="630" w:type="pct"/>
            <w:noWrap/>
            <w:hideMark/>
          </w:tcPr>
          <w:p w14:paraId="2C6606CB" w14:textId="10C53D47" w:rsidR="006034D0" w:rsidRPr="00CC7962" w:rsidRDefault="006034D0" w:rsidP="00E07F3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20"/>
                <w:szCs w:val="20"/>
                <w:lang w:val="en-US" w:eastAsia="da-DK"/>
              </w:rPr>
            </w:pPr>
            <w:r w:rsidRPr="00CC7962">
              <w:rPr>
                <w:rFonts w:eastAsia="Times New Roman" w:cstheme="minorHAnsi"/>
                <w:i/>
                <w:iCs/>
                <w:color w:val="000000"/>
                <w:sz w:val="20"/>
                <w:szCs w:val="20"/>
                <w:lang w:val="en-US" w:eastAsia="da-DK"/>
              </w:rPr>
              <w:t>AP 1 (Continuous AP)</w:t>
            </w:r>
            <w:r w:rsidR="00B861F0" w:rsidRPr="00CC7962">
              <w:rPr>
                <w:rFonts w:eastAsia="Times New Roman" w:cstheme="minorHAnsi"/>
                <w:color w:val="000000"/>
                <w:sz w:val="20"/>
                <w:szCs w:val="20"/>
                <w:vertAlign w:val="superscript"/>
                <w:lang w:val="en-US" w:eastAsia="da-DK"/>
              </w:rPr>
              <w:t>a</w:t>
            </w:r>
            <w:r w:rsidRPr="00CC7962">
              <w:rPr>
                <w:rFonts w:eastAsia="Times New Roman" w:cstheme="minorHAnsi"/>
                <w:i/>
                <w:iCs/>
                <w:color w:val="000000"/>
                <w:sz w:val="20"/>
                <w:szCs w:val="20"/>
                <w:lang w:val="en-US" w:eastAsia="da-DK"/>
              </w:rPr>
              <w:t xml:space="preserve"> </w:t>
            </w:r>
          </w:p>
          <w:p w14:paraId="611F66FF" w14:textId="77777777" w:rsidR="006034D0" w:rsidRPr="00CC7962" w:rsidRDefault="006034D0" w:rsidP="00E07F3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20"/>
                <w:szCs w:val="20"/>
                <w:lang w:val="en-US" w:eastAsia="da-DK"/>
              </w:rPr>
            </w:pPr>
            <w:r w:rsidRPr="00CC7962">
              <w:rPr>
                <w:rFonts w:eastAsia="Times New Roman" w:cstheme="minorHAnsi"/>
                <w:i/>
                <w:iCs/>
                <w:color w:val="000000"/>
                <w:sz w:val="20"/>
                <w:szCs w:val="20"/>
                <w:lang w:val="en-US" w:eastAsia="da-DK"/>
              </w:rPr>
              <w:t>n=2140</w:t>
            </w:r>
          </w:p>
        </w:tc>
        <w:tc>
          <w:tcPr>
            <w:tcW w:w="987" w:type="pct"/>
            <w:gridSpan w:val="3"/>
            <w:noWrap/>
            <w:hideMark/>
          </w:tcPr>
          <w:p w14:paraId="0CBF28E5" w14:textId="77777777" w:rsidR="006034D0" w:rsidRPr="00CC7962" w:rsidRDefault="006034D0" w:rsidP="00E07F38">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20"/>
                <w:szCs w:val="20"/>
                <w:lang w:eastAsia="da-DK"/>
              </w:rPr>
            </w:pPr>
            <w:r w:rsidRPr="00CC7962">
              <w:rPr>
                <w:rFonts w:eastAsia="Times New Roman" w:cstheme="minorHAnsi"/>
                <w:i/>
                <w:iCs/>
                <w:color w:val="000000"/>
                <w:sz w:val="20"/>
                <w:szCs w:val="20"/>
                <w:lang w:val="en-US" w:eastAsia="da-DK"/>
              </w:rPr>
              <w:t>AP 2 (Sustained discontinuation)</w:t>
            </w:r>
          </w:p>
          <w:p w14:paraId="1C908E05" w14:textId="77777777" w:rsidR="006034D0" w:rsidRPr="00CC7962" w:rsidRDefault="006034D0" w:rsidP="00E07F38">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20"/>
                <w:szCs w:val="20"/>
                <w:lang w:eastAsia="da-DK"/>
              </w:rPr>
            </w:pPr>
            <w:r w:rsidRPr="00CC7962">
              <w:rPr>
                <w:rFonts w:eastAsia="Times New Roman" w:cstheme="minorHAnsi"/>
                <w:i/>
                <w:iCs/>
                <w:color w:val="000000"/>
                <w:sz w:val="20"/>
                <w:szCs w:val="20"/>
                <w:lang w:val="en-US" w:eastAsia="da-DK"/>
              </w:rPr>
              <w:t>n=686</w:t>
            </w:r>
          </w:p>
        </w:tc>
        <w:tc>
          <w:tcPr>
            <w:tcW w:w="1046" w:type="pct"/>
            <w:gridSpan w:val="3"/>
            <w:noWrap/>
            <w:hideMark/>
          </w:tcPr>
          <w:p w14:paraId="70A50B76" w14:textId="77777777" w:rsidR="006034D0" w:rsidRPr="00CC7962" w:rsidRDefault="006034D0" w:rsidP="00E07F38">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20"/>
                <w:szCs w:val="20"/>
                <w:lang w:val="en-US" w:eastAsia="da-DK"/>
              </w:rPr>
            </w:pPr>
            <w:r w:rsidRPr="00CC7962">
              <w:rPr>
                <w:rFonts w:eastAsia="Times New Roman" w:cstheme="minorHAnsi"/>
                <w:i/>
                <w:iCs/>
                <w:color w:val="000000"/>
                <w:sz w:val="20"/>
                <w:szCs w:val="20"/>
                <w:lang w:val="en-US" w:eastAsia="da-DK"/>
              </w:rPr>
              <w:t>AP 3 (Non-sustained discontinuation)</w:t>
            </w:r>
          </w:p>
          <w:p w14:paraId="06B5B02C" w14:textId="77777777" w:rsidR="006034D0" w:rsidRPr="00CC7962" w:rsidRDefault="006034D0" w:rsidP="00E07F38">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20"/>
                <w:szCs w:val="20"/>
                <w:lang w:val="en-US" w:eastAsia="da-DK"/>
              </w:rPr>
            </w:pPr>
            <w:r w:rsidRPr="00CC7962">
              <w:rPr>
                <w:rFonts w:eastAsia="Times New Roman" w:cstheme="minorHAnsi"/>
                <w:i/>
                <w:iCs/>
                <w:color w:val="000000"/>
                <w:sz w:val="20"/>
                <w:szCs w:val="20"/>
                <w:lang w:val="en-US" w:eastAsia="da-DK"/>
              </w:rPr>
              <w:t>n=11631</w:t>
            </w:r>
          </w:p>
        </w:tc>
        <w:tc>
          <w:tcPr>
            <w:tcW w:w="1039" w:type="pct"/>
            <w:gridSpan w:val="3"/>
            <w:noWrap/>
            <w:hideMark/>
          </w:tcPr>
          <w:p w14:paraId="033436AB" w14:textId="77777777" w:rsidR="006034D0" w:rsidRPr="00CC7962" w:rsidRDefault="006034D0" w:rsidP="00E07F38">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20"/>
                <w:szCs w:val="20"/>
                <w:lang w:eastAsia="da-DK"/>
              </w:rPr>
            </w:pPr>
            <w:r w:rsidRPr="00CC7962">
              <w:rPr>
                <w:rFonts w:eastAsia="Times New Roman" w:cstheme="minorHAnsi"/>
                <w:i/>
                <w:iCs/>
                <w:color w:val="000000"/>
                <w:sz w:val="20"/>
                <w:szCs w:val="20"/>
                <w:lang w:val="en-US" w:eastAsia="da-DK"/>
              </w:rPr>
              <w:t>AP 4 (No AP)</w:t>
            </w:r>
            <w:r w:rsidRPr="00CC7962">
              <w:rPr>
                <w:rFonts w:eastAsia="Times New Roman" w:cstheme="minorHAnsi"/>
                <w:i/>
                <w:iCs/>
                <w:color w:val="000000"/>
                <w:sz w:val="20"/>
                <w:szCs w:val="20"/>
                <w:lang w:eastAsia="da-DK"/>
              </w:rPr>
              <w:t> </w:t>
            </w:r>
          </w:p>
          <w:p w14:paraId="0521F7D2" w14:textId="77777777" w:rsidR="006034D0" w:rsidRPr="00CC7962" w:rsidRDefault="006034D0" w:rsidP="00E07F38">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20"/>
                <w:szCs w:val="20"/>
                <w:lang w:eastAsia="da-DK"/>
              </w:rPr>
            </w:pPr>
            <w:r w:rsidRPr="00CC7962">
              <w:rPr>
                <w:rFonts w:eastAsia="Times New Roman" w:cstheme="minorHAnsi"/>
                <w:i/>
                <w:iCs/>
                <w:color w:val="000000"/>
                <w:sz w:val="20"/>
                <w:szCs w:val="20"/>
                <w:lang w:val="en-US" w:eastAsia="da-DK"/>
              </w:rPr>
              <w:t>n=6364</w:t>
            </w:r>
          </w:p>
        </w:tc>
        <w:tc>
          <w:tcPr>
            <w:tcW w:w="413" w:type="pct"/>
            <w:noWrap/>
            <w:hideMark/>
          </w:tcPr>
          <w:p w14:paraId="032CE187" w14:textId="77777777" w:rsidR="006034D0" w:rsidRPr="00CC7962" w:rsidRDefault="006034D0" w:rsidP="00E07F38">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20"/>
                <w:szCs w:val="20"/>
                <w:lang w:eastAsia="da-DK"/>
              </w:rPr>
            </w:pPr>
            <w:r w:rsidRPr="00CC7962">
              <w:rPr>
                <w:rFonts w:eastAsia="Times New Roman" w:cstheme="minorHAnsi"/>
                <w:i/>
                <w:iCs/>
                <w:color w:val="000000"/>
                <w:sz w:val="20"/>
                <w:szCs w:val="20"/>
                <w:lang w:val="en-US" w:eastAsia="da-DK"/>
              </w:rPr>
              <w:t>Total</w:t>
            </w:r>
          </w:p>
          <w:p w14:paraId="6BD49EEB" w14:textId="77777777" w:rsidR="006034D0" w:rsidRPr="00CC7962" w:rsidRDefault="006034D0" w:rsidP="00E07F38">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20"/>
                <w:szCs w:val="20"/>
                <w:lang w:eastAsia="da-DK"/>
              </w:rPr>
            </w:pPr>
            <w:r w:rsidRPr="00CC7962">
              <w:rPr>
                <w:rFonts w:eastAsia="Times New Roman" w:cstheme="minorHAnsi"/>
                <w:i/>
                <w:iCs/>
                <w:color w:val="000000"/>
                <w:sz w:val="20"/>
                <w:szCs w:val="20"/>
                <w:lang w:val="en-US" w:eastAsia="da-DK"/>
              </w:rPr>
              <w:t>N=20821</w:t>
            </w:r>
          </w:p>
        </w:tc>
      </w:tr>
      <w:tr w:rsidR="0095739A" w:rsidRPr="00CC7962" w14:paraId="154D40BF" w14:textId="77777777" w:rsidTr="00E40EAF">
        <w:trPr>
          <w:trHeight w:val="315"/>
        </w:trPr>
        <w:tc>
          <w:tcPr>
            <w:cnfStyle w:val="001000000000" w:firstRow="0" w:lastRow="0" w:firstColumn="1" w:lastColumn="0" w:oddVBand="0" w:evenVBand="0" w:oddHBand="0" w:evenHBand="0" w:firstRowFirstColumn="0" w:firstRowLastColumn="0" w:lastRowFirstColumn="0" w:lastRowLastColumn="0"/>
            <w:tcW w:w="885" w:type="pct"/>
            <w:vMerge/>
            <w:hideMark/>
          </w:tcPr>
          <w:p w14:paraId="27AD3572" w14:textId="77777777" w:rsidR="00304C1B" w:rsidRPr="00CC7962" w:rsidRDefault="00304C1B" w:rsidP="00E07F38">
            <w:pPr>
              <w:rPr>
                <w:rFonts w:asciiTheme="minorHAnsi" w:eastAsia="Times New Roman" w:hAnsiTheme="minorHAnsi" w:cstheme="minorHAnsi"/>
                <w:color w:val="000000"/>
                <w:sz w:val="20"/>
                <w:szCs w:val="20"/>
                <w:lang w:eastAsia="da-DK"/>
              </w:rPr>
            </w:pPr>
          </w:p>
        </w:tc>
        <w:tc>
          <w:tcPr>
            <w:tcW w:w="630" w:type="pct"/>
            <w:tcBorders>
              <w:top w:val="single" w:sz="4" w:space="0" w:color="A5A5A5" w:themeColor="accent3"/>
            </w:tcBorders>
            <w:noWrap/>
            <w:hideMark/>
          </w:tcPr>
          <w:p w14:paraId="3AE82564" w14:textId="77777777" w:rsidR="00304C1B" w:rsidRPr="00CC7962" w:rsidRDefault="00304C1B"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Reference group</w:t>
            </w:r>
          </w:p>
        </w:tc>
        <w:tc>
          <w:tcPr>
            <w:tcW w:w="275" w:type="pct"/>
            <w:tcBorders>
              <w:top w:val="single" w:sz="4" w:space="0" w:color="A5A5A5" w:themeColor="accent3"/>
            </w:tcBorders>
            <w:noWrap/>
            <w:hideMark/>
          </w:tcPr>
          <w:p w14:paraId="76EF3209" w14:textId="77777777" w:rsidR="00304C1B" w:rsidRPr="00CC7962" w:rsidRDefault="00304C1B"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OR</w:t>
            </w:r>
          </w:p>
        </w:tc>
        <w:tc>
          <w:tcPr>
            <w:tcW w:w="390" w:type="pct"/>
            <w:tcBorders>
              <w:top w:val="single" w:sz="4" w:space="0" w:color="A5A5A5" w:themeColor="accent3"/>
            </w:tcBorders>
            <w:noWrap/>
            <w:hideMark/>
          </w:tcPr>
          <w:p w14:paraId="515F72C3" w14:textId="77777777" w:rsidR="00304C1B" w:rsidRPr="00CC7962" w:rsidRDefault="00304C1B"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xml:space="preserve">95% CI </w:t>
            </w:r>
          </w:p>
        </w:tc>
        <w:tc>
          <w:tcPr>
            <w:tcW w:w="322" w:type="pct"/>
            <w:tcBorders>
              <w:top w:val="single" w:sz="4" w:space="0" w:color="A5A5A5" w:themeColor="accent3"/>
            </w:tcBorders>
            <w:noWrap/>
            <w:hideMark/>
          </w:tcPr>
          <w:p w14:paraId="55C28778" w14:textId="77777777" w:rsidR="00304C1B" w:rsidRPr="00CC7962" w:rsidRDefault="00304C1B"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p value</w:t>
            </w:r>
          </w:p>
        </w:tc>
        <w:tc>
          <w:tcPr>
            <w:tcW w:w="278" w:type="pct"/>
            <w:tcBorders>
              <w:top w:val="single" w:sz="4" w:space="0" w:color="A5A5A5" w:themeColor="accent3"/>
            </w:tcBorders>
            <w:noWrap/>
            <w:hideMark/>
          </w:tcPr>
          <w:p w14:paraId="22D3DE43" w14:textId="77777777" w:rsidR="00304C1B" w:rsidRPr="00CC7962" w:rsidRDefault="00304C1B"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OR</w:t>
            </w:r>
          </w:p>
        </w:tc>
        <w:tc>
          <w:tcPr>
            <w:tcW w:w="416" w:type="pct"/>
            <w:tcBorders>
              <w:top w:val="single" w:sz="4" w:space="0" w:color="A5A5A5" w:themeColor="accent3"/>
            </w:tcBorders>
            <w:noWrap/>
            <w:hideMark/>
          </w:tcPr>
          <w:p w14:paraId="350277BF" w14:textId="77777777" w:rsidR="00304C1B" w:rsidRPr="00CC7962" w:rsidRDefault="00304C1B"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95% CI</w:t>
            </w:r>
          </w:p>
        </w:tc>
        <w:tc>
          <w:tcPr>
            <w:tcW w:w="352" w:type="pct"/>
            <w:tcBorders>
              <w:top w:val="single" w:sz="4" w:space="0" w:color="A5A5A5" w:themeColor="accent3"/>
            </w:tcBorders>
            <w:noWrap/>
            <w:hideMark/>
          </w:tcPr>
          <w:p w14:paraId="3AB8B833" w14:textId="77777777" w:rsidR="00304C1B" w:rsidRPr="00CC7962" w:rsidRDefault="00304C1B"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p value</w:t>
            </w:r>
          </w:p>
        </w:tc>
        <w:tc>
          <w:tcPr>
            <w:tcW w:w="277" w:type="pct"/>
            <w:tcBorders>
              <w:top w:val="single" w:sz="4" w:space="0" w:color="A5A5A5" w:themeColor="accent3"/>
            </w:tcBorders>
            <w:noWrap/>
            <w:hideMark/>
          </w:tcPr>
          <w:p w14:paraId="5B7F3FE3" w14:textId="77777777" w:rsidR="00304C1B" w:rsidRPr="00CC7962" w:rsidRDefault="00304C1B"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OR</w:t>
            </w:r>
          </w:p>
        </w:tc>
        <w:tc>
          <w:tcPr>
            <w:tcW w:w="414" w:type="pct"/>
            <w:tcBorders>
              <w:top w:val="single" w:sz="4" w:space="0" w:color="A5A5A5" w:themeColor="accent3"/>
            </w:tcBorders>
            <w:noWrap/>
            <w:hideMark/>
          </w:tcPr>
          <w:p w14:paraId="3BC2CC9E" w14:textId="77777777" w:rsidR="00304C1B" w:rsidRPr="00CC7962" w:rsidRDefault="00304C1B"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95% CI</w:t>
            </w:r>
          </w:p>
        </w:tc>
        <w:tc>
          <w:tcPr>
            <w:tcW w:w="348" w:type="pct"/>
            <w:tcBorders>
              <w:top w:val="single" w:sz="4" w:space="0" w:color="A5A5A5" w:themeColor="accent3"/>
            </w:tcBorders>
            <w:noWrap/>
            <w:hideMark/>
          </w:tcPr>
          <w:p w14:paraId="3B30AB7B" w14:textId="77777777" w:rsidR="00304C1B" w:rsidRPr="00CC7962" w:rsidRDefault="00304C1B"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p value</w:t>
            </w:r>
          </w:p>
        </w:tc>
        <w:tc>
          <w:tcPr>
            <w:tcW w:w="413" w:type="pct"/>
            <w:tcBorders>
              <w:top w:val="single" w:sz="4" w:space="0" w:color="A5A5A5" w:themeColor="accent3"/>
            </w:tcBorders>
            <w:noWrap/>
            <w:hideMark/>
          </w:tcPr>
          <w:p w14:paraId="552F5E9B" w14:textId="77777777" w:rsidR="00304C1B" w:rsidRPr="00CC7962" w:rsidRDefault="00304C1B"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p value</w:t>
            </w:r>
          </w:p>
        </w:tc>
      </w:tr>
      <w:tr w:rsidR="0095739A" w:rsidRPr="00CC7962" w14:paraId="275D67C0" w14:textId="77777777" w:rsidTr="00E40EA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85" w:type="pct"/>
            <w:noWrap/>
            <w:hideMark/>
          </w:tcPr>
          <w:p w14:paraId="4FB98A18" w14:textId="2729B604" w:rsidR="00304C1B" w:rsidRPr="00CC7962" w:rsidRDefault="00304C1B" w:rsidP="00E07F38">
            <w:pPr>
              <w:rPr>
                <w:rFonts w:asciiTheme="minorHAnsi" w:eastAsia="Times New Roman" w:hAnsiTheme="minorHAnsi" w:cstheme="minorHAnsi"/>
                <w:color w:val="000000"/>
                <w:sz w:val="20"/>
                <w:szCs w:val="20"/>
                <w:vertAlign w:val="superscript"/>
                <w:lang w:val="en-US" w:eastAsia="da-DK"/>
              </w:rPr>
            </w:pPr>
            <w:r w:rsidRPr="00CC7962">
              <w:rPr>
                <w:rFonts w:asciiTheme="minorHAnsi" w:eastAsia="Times New Roman" w:hAnsiTheme="minorHAnsi" w:cstheme="minorHAnsi"/>
                <w:color w:val="000000"/>
                <w:sz w:val="20"/>
                <w:szCs w:val="20"/>
                <w:lang w:val="en-US" w:eastAsia="da-DK"/>
              </w:rPr>
              <w:t xml:space="preserve">Employment (work or study) </w:t>
            </w:r>
            <w:r w:rsidR="00027267" w:rsidRPr="00CC7962">
              <w:rPr>
                <w:rFonts w:asciiTheme="minorHAnsi" w:eastAsia="Times New Roman" w:hAnsiTheme="minorHAnsi" w:cstheme="minorHAnsi"/>
                <w:color w:val="000000"/>
                <w:sz w:val="20"/>
                <w:szCs w:val="20"/>
                <w:vertAlign w:val="superscript"/>
                <w:lang w:val="en-US" w:eastAsia="da-DK"/>
              </w:rPr>
              <w:t>b</w:t>
            </w:r>
          </w:p>
        </w:tc>
        <w:tc>
          <w:tcPr>
            <w:tcW w:w="630" w:type="pct"/>
            <w:noWrap/>
            <w:hideMark/>
          </w:tcPr>
          <w:p w14:paraId="1BF3A917" w14:textId="77777777" w:rsidR="00304C1B" w:rsidRPr="00CC7962" w:rsidRDefault="00304C1B" w:rsidP="00E07F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A5A5A5"/>
                <w:sz w:val="20"/>
                <w:szCs w:val="20"/>
                <w:lang w:val="en-US" w:eastAsia="da-DK"/>
              </w:rPr>
            </w:pPr>
            <w:r w:rsidRPr="00CC7962">
              <w:rPr>
                <w:rFonts w:eastAsia="Times New Roman" w:cstheme="minorHAnsi"/>
                <w:color w:val="A5A5A5"/>
                <w:sz w:val="20"/>
                <w:szCs w:val="20"/>
                <w:lang w:val="en-US" w:eastAsia="da-DK"/>
              </w:rPr>
              <w:t> </w:t>
            </w:r>
          </w:p>
        </w:tc>
        <w:tc>
          <w:tcPr>
            <w:tcW w:w="275" w:type="pct"/>
            <w:noWrap/>
            <w:hideMark/>
          </w:tcPr>
          <w:p w14:paraId="6DAAA02F" w14:textId="77777777" w:rsidR="00304C1B" w:rsidRPr="00CC7962" w:rsidRDefault="00304C1B"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2.65</w:t>
            </w:r>
          </w:p>
        </w:tc>
        <w:tc>
          <w:tcPr>
            <w:tcW w:w="390" w:type="pct"/>
            <w:noWrap/>
            <w:hideMark/>
          </w:tcPr>
          <w:p w14:paraId="45D01A31" w14:textId="77777777" w:rsidR="00304C1B" w:rsidRPr="00CC7962" w:rsidRDefault="00304C1B"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1.94-3.61</w:t>
            </w:r>
          </w:p>
        </w:tc>
        <w:tc>
          <w:tcPr>
            <w:tcW w:w="322" w:type="pct"/>
            <w:noWrap/>
            <w:hideMark/>
          </w:tcPr>
          <w:p w14:paraId="5B89B206" w14:textId="77777777" w:rsidR="00304C1B" w:rsidRPr="00CC7962" w:rsidRDefault="00304C1B"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0.00</w:t>
            </w:r>
          </w:p>
        </w:tc>
        <w:tc>
          <w:tcPr>
            <w:tcW w:w="278" w:type="pct"/>
            <w:noWrap/>
            <w:hideMark/>
          </w:tcPr>
          <w:p w14:paraId="4C7F836B" w14:textId="77777777" w:rsidR="00304C1B" w:rsidRPr="00CC7962" w:rsidRDefault="00304C1B"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2.33</w:t>
            </w:r>
          </w:p>
        </w:tc>
        <w:tc>
          <w:tcPr>
            <w:tcW w:w="416" w:type="pct"/>
            <w:noWrap/>
            <w:hideMark/>
          </w:tcPr>
          <w:p w14:paraId="52E187A5" w14:textId="77777777" w:rsidR="00304C1B" w:rsidRPr="00CC7962" w:rsidRDefault="00304C1B"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1.89-2.88</w:t>
            </w:r>
          </w:p>
        </w:tc>
        <w:tc>
          <w:tcPr>
            <w:tcW w:w="352" w:type="pct"/>
            <w:noWrap/>
            <w:hideMark/>
          </w:tcPr>
          <w:p w14:paraId="311DB4BC" w14:textId="77777777" w:rsidR="00304C1B" w:rsidRPr="00CC7962" w:rsidRDefault="00304C1B"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0.00</w:t>
            </w:r>
          </w:p>
        </w:tc>
        <w:tc>
          <w:tcPr>
            <w:tcW w:w="277" w:type="pct"/>
            <w:noWrap/>
            <w:hideMark/>
          </w:tcPr>
          <w:p w14:paraId="5BAB6A6F" w14:textId="77777777" w:rsidR="00304C1B" w:rsidRPr="00CC7962" w:rsidRDefault="00304C1B"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6.88</w:t>
            </w:r>
          </w:p>
        </w:tc>
        <w:tc>
          <w:tcPr>
            <w:tcW w:w="414" w:type="pct"/>
            <w:noWrap/>
            <w:hideMark/>
          </w:tcPr>
          <w:p w14:paraId="5A1F11DE" w14:textId="77777777" w:rsidR="00304C1B" w:rsidRPr="00CC7962" w:rsidRDefault="00304C1B"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5.58-8.49</w:t>
            </w:r>
          </w:p>
        </w:tc>
        <w:tc>
          <w:tcPr>
            <w:tcW w:w="348" w:type="pct"/>
            <w:noWrap/>
            <w:hideMark/>
          </w:tcPr>
          <w:p w14:paraId="74FD60EA" w14:textId="77777777" w:rsidR="00304C1B" w:rsidRPr="00CC7962" w:rsidRDefault="00304C1B"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0.00</w:t>
            </w:r>
          </w:p>
        </w:tc>
        <w:tc>
          <w:tcPr>
            <w:tcW w:w="413" w:type="pct"/>
            <w:noWrap/>
            <w:hideMark/>
          </w:tcPr>
          <w:p w14:paraId="377BE718" w14:textId="77777777" w:rsidR="00304C1B" w:rsidRPr="00CC7962" w:rsidRDefault="00304C1B"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0.00</w:t>
            </w:r>
          </w:p>
        </w:tc>
      </w:tr>
      <w:tr w:rsidR="0095739A" w:rsidRPr="00CC7962" w14:paraId="5C8BE5E0" w14:textId="77777777" w:rsidTr="00E40EAF">
        <w:trPr>
          <w:trHeight w:val="315"/>
        </w:trPr>
        <w:tc>
          <w:tcPr>
            <w:cnfStyle w:val="001000000000" w:firstRow="0" w:lastRow="0" w:firstColumn="1" w:lastColumn="0" w:oddVBand="0" w:evenVBand="0" w:oddHBand="0" w:evenHBand="0" w:firstRowFirstColumn="0" w:firstRowLastColumn="0" w:lastRowFirstColumn="0" w:lastRowLastColumn="0"/>
            <w:tcW w:w="885" w:type="pct"/>
            <w:noWrap/>
            <w:hideMark/>
          </w:tcPr>
          <w:p w14:paraId="4561F708" w14:textId="56E7CA5C" w:rsidR="00304C1B" w:rsidRPr="00CC7962" w:rsidRDefault="00304C1B" w:rsidP="00E07F38">
            <w:pPr>
              <w:rPr>
                <w:rFonts w:asciiTheme="minorHAnsi" w:eastAsia="Times New Roman" w:hAnsiTheme="minorHAnsi" w:cstheme="minorHAnsi"/>
                <w:color w:val="000000"/>
                <w:sz w:val="20"/>
                <w:szCs w:val="20"/>
                <w:vertAlign w:val="superscript"/>
                <w:lang w:eastAsia="da-DK"/>
              </w:rPr>
            </w:pPr>
            <w:r w:rsidRPr="00CC7962">
              <w:rPr>
                <w:rFonts w:asciiTheme="minorHAnsi" w:eastAsia="Times New Roman" w:hAnsiTheme="minorHAnsi" w:cstheme="minorHAnsi"/>
                <w:color w:val="000000"/>
                <w:sz w:val="20"/>
                <w:szCs w:val="20"/>
                <w:lang w:val="en-US" w:eastAsia="da-DK"/>
              </w:rPr>
              <w:t>Living with partner</w:t>
            </w:r>
            <w:r w:rsidR="00027267" w:rsidRPr="00CC7962">
              <w:rPr>
                <w:rFonts w:asciiTheme="minorHAnsi" w:eastAsia="Times New Roman" w:hAnsiTheme="minorHAnsi" w:cstheme="minorHAnsi"/>
                <w:color w:val="000000"/>
                <w:sz w:val="20"/>
                <w:szCs w:val="20"/>
                <w:lang w:val="en-US" w:eastAsia="da-DK"/>
              </w:rPr>
              <w:t xml:space="preserve"> </w:t>
            </w:r>
            <w:r w:rsidR="00027267" w:rsidRPr="00CC7962">
              <w:rPr>
                <w:rFonts w:asciiTheme="minorHAnsi" w:eastAsia="Times New Roman" w:hAnsiTheme="minorHAnsi" w:cstheme="minorHAnsi"/>
                <w:color w:val="000000"/>
                <w:sz w:val="20"/>
                <w:szCs w:val="20"/>
                <w:vertAlign w:val="superscript"/>
                <w:lang w:val="en-US" w:eastAsia="da-DK"/>
              </w:rPr>
              <w:t>c</w:t>
            </w:r>
          </w:p>
        </w:tc>
        <w:tc>
          <w:tcPr>
            <w:tcW w:w="630" w:type="pct"/>
            <w:shd w:val="clear" w:color="auto" w:fill="EDEDED" w:themeFill="accent3" w:themeFillTint="33"/>
            <w:noWrap/>
            <w:hideMark/>
          </w:tcPr>
          <w:p w14:paraId="5A4ED648" w14:textId="77777777" w:rsidR="00304C1B" w:rsidRPr="00CC7962" w:rsidRDefault="00304C1B"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5A5A5"/>
                <w:sz w:val="20"/>
                <w:szCs w:val="20"/>
                <w:lang w:eastAsia="da-DK"/>
              </w:rPr>
            </w:pPr>
            <w:r w:rsidRPr="00CC7962">
              <w:rPr>
                <w:rFonts w:eastAsia="Times New Roman" w:cstheme="minorHAnsi"/>
                <w:color w:val="A5A5A5"/>
                <w:sz w:val="20"/>
                <w:szCs w:val="20"/>
                <w:lang w:val="en-US" w:eastAsia="da-DK"/>
              </w:rPr>
              <w:t> </w:t>
            </w:r>
          </w:p>
        </w:tc>
        <w:tc>
          <w:tcPr>
            <w:tcW w:w="275" w:type="pct"/>
            <w:noWrap/>
            <w:hideMark/>
          </w:tcPr>
          <w:p w14:paraId="1D7F62F9" w14:textId="77777777" w:rsidR="00304C1B" w:rsidRPr="00CC7962" w:rsidRDefault="00304C1B"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0.97</w:t>
            </w:r>
          </w:p>
        </w:tc>
        <w:tc>
          <w:tcPr>
            <w:tcW w:w="390" w:type="pct"/>
            <w:noWrap/>
            <w:hideMark/>
          </w:tcPr>
          <w:p w14:paraId="3B04A3A1" w14:textId="77777777" w:rsidR="00304C1B" w:rsidRPr="00CC7962" w:rsidRDefault="00304C1B"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0.81-1.16</w:t>
            </w:r>
          </w:p>
        </w:tc>
        <w:tc>
          <w:tcPr>
            <w:tcW w:w="322" w:type="pct"/>
            <w:noWrap/>
            <w:hideMark/>
          </w:tcPr>
          <w:p w14:paraId="3C0621AB" w14:textId="77777777" w:rsidR="00304C1B" w:rsidRPr="00CC7962" w:rsidRDefault="00304C1B"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0.71</w:t>
            </w:r>
          </w:p>
        </w:tc>
        <w:tc>
          <w:tcPr>
            <w:tcW w:w="278" w:type="pct"/>
            <w:noWrap/>
            <w:hideMark/>
          </w:tcPr>
          <w:p w14:paraId="52467037" w14:textId="77777777" w:rsidR="00304C1B" w:rsidRPr="00CC7962" w:rsidRDefault="00304C1B"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0.95</w:t>
            </w:r>
          </w:p>
        </w:tc>
        <w:tc>
          <w:tcPr>
            <w:tcW w:w="416" w:type="pct"/>
            <w:noWrap/>
            <w:hideMark/>
          </w:tcPr>
          <w:p w14:paraId="734BD8AD" w14:textId="77777777" w:rsidR="00304C1B" w:rsidRPr="00CC7962" w:rsidRDefault="00304C1B"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0.86-1.04</w:t>
            </w:r>
          </w:p>
        </w:tc>
        <w:tc>
          <w:tcPr>
            <w:tcW w:w="352" w:type="pct"/>
            <w:noWrap/>
            <w:hideMark/>
          </w:tcPr>
          <w:p w14:paraId="3FC457DD" w14:textId="77777777" w:rsidR="00304C1B" w:rsidRPr="00CC7962" w:rsidRDefault="00304C1B"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0.28</w:t>
            </w:r>
          </w:p>
        </w:tc>
        <w:tc>
          <w:tcPr>
            <w:tcW w:w="277" w:type="pct"/>
            <w:noWrap/>
            <w:hideMark/>
          </w:tcPr>
          <w:p w14:paraId="6A6B8C3A" w14:textId="77777777" w:rsidR="00304C1B" w:rsidRPr="00CC7962" w:rsidRDefault="00304C1B"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1.24</w:t>
            </w:r>
          </w:p>
        </w:tc>
        <w:tc>
          <w:tcPr>
            <w:tcW w:w="414" w:type="pct"/>
            <w:noWrap/>
            <w:hideMark/>
          </w:tcPr>
          <w:p w14:paraId="3AEF9032" w14:textId="77777777" w:rsidR="00304C1B" w:rsidRPr="00CC7962" w:rsidRDefault="00304C1B"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1.13-1.38</w:t>
            </w:r>
          </w:p>
        </w:tc>
        <w:tc>
          <w:tcPr>
            <w:tcW w:w="348" w:type="pct"/>
            <w:noWrap/>
            <w:hideMark/>
          </w:tcPr>
          <w:p w14:paraId="137BA310" w14:textId="77777777" w:rsidR="00304C1B" w:rsidRPr="00CC7962" w:rsidRDefault="00304C1B"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0.00</w:t>
            </w:r>
          </w:p>
        </w:tc>
        <w:tc>
          <w:tcPr>
            <w:tcW w:w="413" w:type="pct"/>
            <w:noWrap/>
            <w:hideMark/>
          </w:tcPr>
          <w:p w14:paraId="092B4893" w14:textId="77777777" w:rsidR="00304C1B" w:rsidRPr="00CC7962" w:rsidRDefault="00304C1B"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0.00</w:t>
            </w:r>
          </w:p>
        </w:tc>
      </w:tr>
      <w:tr w:rsidR="0095739A" w:rsidRPr="00CC7962" w14:paraId="5775F03A" w14:textId="77777777" w:rsidTr="00E40EA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85" w:type="pct"/>
            <w:noWrap/>
            <w:hideMark/>
          </w:tcPr>
          <w:p w14:paraId="7DFE9E3C" w14:textId="088037CC" w:rsidR="00304C1B" w:rsidRPr="00CC7962" w:rsidRDefault="00304C1B" w:rsidP="00E07F38">
            <w:pPr>
              <w:rPr>
                <w:rFonts w:asciiTheme="minorHAnsi" w:eastAsia="Times New Roman" w:hAnsiTheme="minorHAnsi" w:cstheme="minorHAnsi"/>
                <w:color w:val="000000"/>
                <w:sz w:val="20"/>
                <w:szCs w:val="20"/>
                <w:vertAlign w:val="superscript"/>
                <w:lang w:eastAsia="da-DK"/>
              </w:rPr>
            </w:pPr>
            <w:r w:rsidRPr="00CC7962">
              <w:rPr>
                <w:rFonts w:asciiTheme="minorHAnsi" w:eastAsia="Times New Roman" w:hAnsiTheme="minorHAnsi" w:cstheme="minorHAnsi"/>
                <w:color w:val="000000"/>
                <w:sz w:val="20"/>
                <w:szCs w:val="20"/>
                <w:lang w:val="en-US" w:eastAsia="da-DK"/>
              </w:rPr>
              <w:t>Living with children</w:t>
            </w:r>
            <w:r w:rsidR="00027267" w:rsidRPr="00CC7962">
              <w:rPr>
                <w:rFonts w:asciiTheme="minorHAnsi" w:eastAsia="Times New Roman" w:hAnsiTheme="minorHAnsi" w:cstheme="minorHAnsi"/>
                <w:color w:val="000000"/>
                <w:sz w:val="20"/>
                <w:szCs w:val="20"/>
                <w:lang w:val="en-US" w:eastAsia="da-DK"/>
              </w:rPr>
              <w:t xml:space="preserve"> </w:t>
            </w:r>
            <w:r w:rsidR="00027267" w:rsidRPr="00CC7962">
              <w:rPr>
                <w:rFonts w:asciiTheme="minorHAnsi" w:eastAsia="Times New Roman" w:hAnsiTheme="minorHAnsi" w:cstheme="minorHAnsi"/>
                <w:color w:val="000000"/>
                <w:sz w:val="20"/>
                <w:szCs w:val="20"/>
                <w:vertAlign w:val="superscript"/>
                <w:lang w:val="en-US" w:eastAsia="da-DK"/>
              </w:rPr>
              <w:t>c</w:t>
            </w:r>
          </w:p>
        </w:tc>
        <w:tc>
          <w:tcPr>
            <w:tcW w:w="630" w:type="pct"/>
            <w:noWrap/>
            <w:hideMark/>
          </w:tcPr>
          <w:p w14:paraId="2C095829" w14:textId="77777777" w:rsidR="00304C1B" w:rsidRPr="00CC7962" w:rsidRDefault="00304C1B" w:rsidP="00E07F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A5A5A5"/>
                <w:sz w:val="20"/>
                <w:szCs w:val="20"/>
                <w:lang w:eastAsia="da-DK"/>
              </w:rPr>
            </w:pPr>
            <w:r w:rsidRPr="00CC7962">
              <w:rPr>
                <w:rFonts w:eastAsia="Times New Roman" w:cstheme="minorHAnsi"/>
                <w:color w:val="A5A5A5"/>
                <w:sz w:val="20"/>
                <w:szCs w:val="20"/>
                <w:lang w:val="en-US" w:eastAsia="da-DK"/>
              </w:rPr>
              <w:t> </w:t>
            </w:r>
          </w:p>
        </w:tc>
        <w:tc>
          <w:tcPr>
            <w:tcW w:w="275" w:type="pct"/>
            <w:noWrap/>
            <w:hideMark/>
          </w:tcPr>
          <w:p w14:paraId="7D87FA2D" w14:textId="77777777" w:rsidR="00304C1B" w:rsidRPr="00CC7962" w:rsidRDefault="00304C1B"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1.98</w:t>
            </w:r>
          </w:p>
        </w:tc>
        <w:tc>
          <w:tcPr>
            <w:tcW w:w="390" w:type="pct"/>
            <w:noWrap/>
            <w:hideMark/>
          </w:tcPr>
          <w:p w14:paraId="64959605" w14:textId="77777777" w:rsidR="00304C1B" w:rsidRPr="00CC7962" w:rsidRDefault="00304C1B"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1.52-2.57</w:t>
            </w:r>
          </w:p>
        </w:tc>
        <w:tc>
          <w:tcPr>
            <w:tcW w:w="322" w:type="pct"/>
            <w:noWrap/>
            <w:hideMark/>
          </w:tcPr>
          <w:p w14:paraId="59A91974" w14:textId="77777777" w:rsidR="00304C1B" w:rsidRPr="00CC7962" w:rsidRDefault="00304C1B"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0.00</w:t>
            </w:r>
          </w:p>
        </w:tc>
        <w:tc>
          <w:tcPr>
            <w:tcW w:w="278" w:type="pct"/>
            <w:noWrap/>
            <w:hideMark/>
          </w:tcPr>
          <w:p w14:paraId="47425699" w14:textId="77777777" w:rsidR="00304C1B" w:rsidRPr="00CC7962" w:rsidRDefault="00304C1B"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1.32</w:t>
            </w:r>
          </w:p>
        </w:tc>
        <w:tc>
          <w:tcPr>
            <w:tcW w:w="416" w:type="pct"/>
            <w:noWrap/>
            <w:hideMark/>
          </w:tcPr>
          <w:p w14:paraId="57011528" w14:textId="77777777" w:rsidR="00304C1B" w:rsidRPr="00CC7962" w:rsidRDefault="00304C1B"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1.12-1.56</w:t>
            </w:r>
          </w:p>
        </w:tc>
        <w:tc>
          <w:tcPr>
            <w:tcW w:w="352" w:type="pct"/>
            <w:noWrap/>
            <w:hideMark/>
          </w:tcPr>
          <w:p w14:paraId="5F9576BF" w14:textId="77777777" w:rsidR="00304C1B" w:rsidRPr="00CC7962" w:rsidRDefault="00304C1B"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0.00</w:t>
            </w:r>
          </w:p>
        </w:tc>
        <w:tc>
          <w:tcPr>
            <w:tcW w:w="277" w:type="pct"/>
            <w:noWrap/>
            <w:hideMark/>
          </w:tcPr>
          <w:p w14:paraId="03F967B7" w14:textId="77777777" w:rsidR="00304C1B" w:rsidRPr="00CC7962" w:rsidRDefault="00304C1B"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2.48</w:t>
            </w:r>
          </w:p>
        </w:tc>
        <w:tc>
          <w:tcPr>
            <w:tcW w:w="414" w:type="pct"/>
            <w:noWrap/>
            <w:hideMark/>
          </w:tcPr>
          <w:p w14:paraId="120C814B" w14:textId="77777777" w:rsidR="00304C1B" w:rsidRPr="00CC7962" w:rsidRDefault="00304C1B"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2.10-2.94</w:t>
            </w:r>
          </w:p>
        </w:tc>
        <w:tc>
          <w:tcPr>
            <w:tcW w:w="348" w:type="pct"/>
            <w:noWrap/>
            <w:hideMark/>
          </w:tcPr>
          <w:p w14:paraId="04C8DB5D" w14:textId="77777777" w:rsidR="00304C1B" w:rsidRPr="00CC7962" w:rsidRDefault="00304C1B"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0.00</w:t>
            </w:r>
          </w:p>
        </w:tc>
        <w:tc>
          <w:tcPr>
            <w:tcW w:w="413" w:type="pct"/>
            <w:noWrap/>
            <w:hideMark/>
          </w:tcPr>
          <w:p w14:paraId="28942C58" w14:textId="77777777" w:rsidR="00304C1B" w:rsidRPr="00CC7962" w:rsidRDefault="00304C1B"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0.00</w:t>
            </w:r>
          </w:p>
        </w:tc>
      </w:tr>
      <w:tr w:rsidR="0095739A" w:rsidRPr="00CC7962" w14:paraId="4BDEC89C" w14:textId="77777777" w:rsidTr="00E40EAF">
        <w:trPr>
          <w:trHeight w:val="315"/>
        </w:trPr>
        <w:tc>
          <w:tcPr>
            <w:cnfStyle w:val="001000000000" w:firstRow="0" w:lastRow="0" w:firstColumn="1" w:lastColumn="0" w:oddVBand="0" w:evenVBand="0" w:oddHBand="0" w:evenHBand="0" w:firstRowFirstColumn="0" w:firstRowLastColumn="0" w:lastRowFirstColumn="0" w:lastRowLastColumn="0"/>
            <w:tcW w:w="885" w:type="pct"/>
            <w:noWrap/>
            <w:hideMark/>
          </w:tcPr>
          <w:p w14:paraId="628DCD1D" w14:textId="77777777" w:rsidR="00304C1B" w:rsidRPr="00CC7962" w:rsidRDefault="00304C1B" w:rsidP="00E07F38">
            <w:pPr>
              <w:rPr>
                <w:rFonts w:asciiTheme="minorHAnsi" w:eastAsia="Times New Roman" w:hAnsiTheme="minorHAnsi" w:cstheme="minorHAnsi"/>
                <w:b/>
                <w:bCs/>
                <w:color w:val="000000"/>
                <w:sz w:val="20"/>
                <w:szCs w:val="20"/>
                <w:lang w:eastAsia="da-DK"/>
              </w:rPr>
            </w:pPr>
            <w:r w:rsidRPr="00CC7962">
              <w:rPr>
                <w:rFonts w:asciiTheme="minorHAnsi" w:eastAsia="Times New Roman" w:hAnsiTheme="minorHAnsi" w:cstheme="minorHAnsi"/>
                <w:b/>
                <w:bCs/>
                <w:color w:val="000000"/>
                <w:sz w:val="20"/>
                <w:szCs w:val="20"/>
                <w:lang w:val="en-US" w:eastAsia="da-DK"/>
              </w:rPr>
              <w:t>Outcomes measured year 5-6</w:t>
            </w:r>
          </w:p>
        </w:tc>
        <w:tc>
          <w:tcPr>
            <w:tcW w:w="630" w:type="pct"/>
            <w:shd w:val="clear" w:color="auto" w:fill="EDEDED" w:themeFill="accent3" w:themeFillTint="33"/>
            <w:noWrap/>
            <w:hideMark/>
          </w:tcPr>
          <w:p w14:paraId="7502CEE3" w14:textId="77777777" w:rsidR="00304C1B" w:rsidRPr="00CC7962" w:rsidRDefault="00304C1B"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5A5A5"/>
                <w:sz w:val="20"/>
                <w:szCs w:val="20"/>
                <w:lang w:eastAsia="da-DK"/>
              </w:rPr>
            </w:pPr>
            <w:r w:rsidRPr="00CC7962">
              <w:rPr>
                <w:rFonts w:eastAsia="Times New Roman" w:cstheme="minorHAnsi"/>
                <w:color w:val="A5A5A5"/>
                <w:sz w:val="20"/>
                <w:szCs w:val="20"/>
                <w:lang w:val="en-US" w:eastAsia="da-DK"/>
              </w:rPr>
              <w:t> </w:t>
            </w:r>
          </w:p>
        </w:tc>
        <w:tc>
          <w:tcPr>
            <w:tcW w:w="275" w:type="pct"/>
            <w:noWrap/>
            <w:hideMark/>
          </w:tcPr>
          <w:p w14:paraId="07C7D640" w14:textId="77777777" w:rsidR="00304C1B" w:rsidRPr="00CC7962" w:rsidRDefault="00304C1B"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w:t>
            </w:r>
          </w:p>
        </w:tc>
        <w:tc>
          <w:tcPr>
            <w:tcW w:w="390" w:type="pct"/>
            <w:noWrap/>
            <w:hideMark/>
          </w:tcPr>
          <w:p w14:paraId="18730B6D" w14:textId="77777777" w:rsidR="00304C1B" w:rsidRPr="00CC7962" w:rsidRDefault="00304C1B"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w:t>
            </w:r>
          </w:p>
        </w:tc>
        <w:tc>
          <w:tcPr>
            <w:tcW w:w="322" w:type="pct"/>
            <w:noWrap/>
            <w:hideMark/>
          </w:tcPr>
          <w:p w14:paraId="108A1497" w14:textId="77777777" w:rsidR="00304C1B" w:rsidRPr="00CC7962" w:rsidRDefault="00304C1B"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w:t>
            </w:r>
          </w:p>
        </w:tc>
        <w:tc>
          <w:tcPr>
            <w:tcW w:w="278" w:type="pct"/>
            <w:noWrap/>
            <w:hideMark/>
          </w:tcPr>
          <w:p w14:paraId="1C449CFB" w14:textId="77777777" w:rsidR="00304C1B" w:rsidRPr="00CC7962" w:rsidRDefault="00304C1B"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w:t>
            </w:r>
          </w:p>
        </w:tc>
        <w:tc>
          <w:tcPr>
            <w:tcW w:w="416" w:type="pct"/>
            <w:noWrap/>
            <w:hideMark/>
          </w:tcPr>
          <w:p w14:paraId="0F46FE89" w14:textId="77777777" w:rsidR="00304C1B" w:rsidRPr="00CC7962" w:rsidRDefault="00304C1B"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w:t>
            </w:r>
          </w:p>
        </w:tc>
        <w:tc>
          <w:tcPr>
            <w:tcW w:w="352" w:type="pct"/>
            <w:noWrap/>
            <w:hideMark/>
          </w:tcPr>
          <w:p w14:paraId="319F8DD6" w14:textId="77777777" w:rsidR="00304C1B" w:rsidRPr="00CC7962" w:rsidRDefault="00304C1B"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w:t>
            </w:r>
          </w:p>
        </w:tc>
        <w:tc>
          <w:tcPr>
            <w:tcW w:w="277" w:type="pct"/>
            <w:noWrap/>
            <w:hideMark/>
          </w:tcPr>
          <w:p w14:paraId="511109D5" w14:textId="77777777" w:rsidR="00304C1B" w:rsidRPr="00CC7962" w:rsidRDefault="00304C1B"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w:t>
            </w:r>
          </w:p>
        </w:tc>
        <w:tc>
          <w:tcPr>
            <w:tcW w:w="414" w:type="pct"/>
            <w:noWrap/>
            <w:hideMark/>
          </w:tcPr>
          <w:p w14:paraId="15B307F9" w14:textId="77777777" w:rsidR="00304C1B" w:rsidRPr="00CC7962" w:rsidRDefault="00304C1B"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w:t>
            </w:r>
          </w:p>
        </w:tc>
        <w:tc>
          <w:tcPr>
            <w:tcW w:w="348" w:type="pct"/>
            <w:noWrap/>
            <w:hideMark/>
          </w:tcPr>
          <w:p w14:paraId="10459BE6" w14:textId="77777777" w:rsidR="00304C1B" w:rsidRPr="00CC7962" w:rsidRDefault="00304C1B"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w:t>
            </w:r>
          </w:p>
        </w:tc>
        <w:tc>
          <w:tcPr>
            <w:tcW w:w="413" w:type="pct"/>
            <w:noWrap/>
            <w:hideMark/>
          </w:tcPr>
          <w:p w14:paraId="597A821F" w14:textId="77777777" w:rsidR="00304C1B" w:rsidRPr="00CC7962" w:rsidRDefault="00304C1B"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w:t>
            </w:r>
          </w:p>
        </w:tc>
      </w:tr>
      <w:tr w:rsidR="0095739A" w:rsidRPr="00CC7962" w14:paraId="2675F154" w14:textId="77777777" w:rsidTr="00E40EA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85" w:type="pct"/>
            <w:noWrap/>
            <w:hideMark/>
          </w:tcPr>
          <w:p w14:paraId="3CC2F159" w14:textId="77777777" w:rsidR="00304C1B" w:rsidRPr="00CC7962" w:rsidRDefault="00304C1B" w:rsidP="00E07F38">
            <w:pPr>
              <w:rPr>
                <w:rFonts w:asciiTheme="minorHAnsi" w:eastAsia="Times New Roman" w:hAnsiTheme="minorHAnsi" w:cstheme="minorHAnsi"/>
                <w:color w:val="000000"/>
                <w:sz w:val="20"/>
                <w:szCs w:val="20"/>
                <w:lang w:eastAsia="da-DK"/>
              </w:rPr>
            </w:pPr>
            <w:r w:rsidRPr="00CC7962">
              <w:rPr>
                <w:rFonts w:asciiTheme="minorHAnsi" w:eastAsia="Times New Roman" w:hAnsiTheme="minorHAnsi" w:cstheme="minorHAnsi"/>
                <w:color w:val="000000"/>
                <w:sz w:val="20"/>
                <w:szCs w:val="20"/>
                <w:lang w:val="en-US" w:eastAsia="da-DK"/>
              </w:rPr>
              <w:t>No alcohol misuse</w:t>
            </w:r>
          </w:p>
        </w:tc>
        <w:tc>
          <w:tcPr>
            <w:tcW w:w="630" w:type="pct"/>
            <w:noWrap/>
            <w:hideMark/>
          </w:tcPr>
          <w:p w14:paraId="1DB1B3A8" w14:textId="77777777" w:rsidR="00304C1B" w:rsidRPr="00CC7962" w:rsidRDefault="00304C1B" w:rsidP="00E07F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A5A5A5"/>
                <w:sz w:val="20"/>
                <w:szCs w:val="20"/>
                <w:lang w:eastAsia="da-DK"/>
              </w:rPr>
            </w:pPr>
            <w:r w:rsidRPr="00CC7962">
              <w:rPr>
                <w:rFonts w:eastAsia="Times New Roman" w:cstheme="minorHAnsi"/>
                <w:color w:val="A5A5A5"/>
                <w:sz w:val="20"/>
                <w:szCs w:val="20"/>
                <w:lang w:val="en-US" w:eastAsia="da-DK"/>
              </w:rPr>
              <w:t> </w:t>
            </w:r>
          </w:p>
        </w:tc>
        <w:tc>
          <w:tcPr>
            <w:tcW w:w="275" w:type="pct"/>
            <w:noWrap/>
            <w:hideMark/>
          </w:tcPr>
          <w:p w14:paraId="45460315" w14:textId="77777777" w:rsidR="00304C1B" w:rsidRPr="00CC7962" w:rsidRDefault="00304C1B"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1.57</w:t>
            </w:r>
          </w:p>
        </w:tc>
        <w:tc>
          <w:tcPr>
            <w:tcW w:w="390" w:type="pct"/>
            <w:noWrap/>
            <w:hideMark/>
          </w:tcPr>
          <w:p w14:paraId="29F1084F" w14:textId="77777777" w:rsidR="00304C1B" w:rsidRPr="00CC7962" w:rsidRDefault="00304C1B"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1.06-2.34</w:t>
            </w:r>
          </w:p>
        </w:tc>
        <w:tc>
          <w:tcPr>
            <w:tcW w:w="322" w:type="pct"/>
            <w:noWrap/>
            <w:hideMark/>
          </w:tcPr>
          <w:p w14:paraId="1ED883B6" w14:textId="77777777" w:rsidR="00304C1B" w:rsidRPr="00CC7962" w:rsidRDefault="00304C1B"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0.03</w:t>
            </w:r>
          </w:p>
        </w:tc>
        <w:tc>
          <w:tcPr>
            <w:tcW w:w="278" w:type="pct"/>
            <w:noWrap/>
            <w:hideMark/>
          </w:tcPr>
          <w:p w14:paraId="73419BC1" w14:textId="77777777" w:rsidR="00304C1B" w:rsidRPr="00CC7962" w:rsidRDefault="00304C1B"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0.86</w:t>
            </w:r>
          </w:p>
        </w:tc>
        <w:tc>
          <w:tcPr>
            <w:tcW w:w="416" w:type="pct"/>
            <w:noWrap/>
            <w:hideMark/>
          </w:tcPr>
          <w:p w14:paraId="3701359F" w14:textId="77777777" w:rsidR="00304C1B" w:rsidRPr="00CC7962" w:rsidRDefault="00304C1B"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0.72-1.03</w:t>
            </w:r>
          </w:p>
        </w:tc>
        <w:tc>
          <w:tcPr>
            <w:tcW w:w="352" w:type="pct"/>
            <w:noWrap/>
            <w:hideMark/>
          </w:tcPr>
          <w:p w14:paraId="4472EE00" w14:textId="77777777" w:rsidR="00304C1B" w:rsidRPr="00CC7962" w:rsidRDefault="00304C1B"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0.10</w:t>
            </w:r>
          </w:p>
        </w:tc>
        <w:tc>
          <w:tcPr>
            <w:tcW w:w="277" w:type="pct"/>
            <w:noWrap/>
            <w:hideMark/>
          </w:tcPr>
          <w:p w14:paraId="08215CA8" w14:textId="77777777" w:rsidR="00304C1B" w:rsidRPr="00CC7962" w:rsidRDefault="00304C1B"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2.24</w:t>
            </w:r>
          </w:p>
        </w:tc>
        <w:tc>
          <w:tcPr>
            <w:tcW w:w="414" w:type="pct"/>
            <w:noWrap/>
            <w:hideMark/>
          </w:tcPr>
          <w:p w14:paraId="02EC46AB" w14:textId="77777777" w:rsidR="00304C1B" w:rsidRPr="00CC7962" w:rsidRDefault="00304C1B"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1.81-2.79</w:t>
            </w:r>
          </w:p>
        </w:tc>
        <w:tc>
          <w:tcPr>
            <w:tcW w:w="348" w:type="pct"/>
            <w:noWrap/>
            <w:hideMark/>
          </w:tcPr>
          <w:p w14:paraId="3D5FB2FC" w14:textId="77777777" w:rsidR="00304C1B" w:rsidRPr="00CC7962" w:rsidRDefault="00304C1B"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0.00</w:t>
            </w:r>
          </w:p>
        </w:tc>
        <w:tc>
          <w:tcPr>
            <w:tcW w:w="413" w:type="pct"/>
            <w:noWrap/>
            <w:hideMark/>
          </w:tcPr>
          <w:p w14:paraId="1B62557A" w14:textId="77777777" w:rsidR="00304C1B" w:rsidRPr="00CC7962" w:rsidRDefault="00304C1B"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0.00</w:t>
            </w:r>
          </w:p>
        </w:tc>
      </w:tr>
      <w:tr w:rsidR="0095739A" w:rsidRPr="00CC7962" w14:paraId="5B9E0D5F" w14:textId="77777777" w:rsidTr="00E40EAF">
        <w:trPr>
          <w:trHeight w:val="315"/>
        </w:trPr>
        <w:tc>
          <w:tcPr>
            <w:cnfStyle w:val="001000000000" w:firstRow="0" w:lastRow="0" w:firstColumn="1" w:lastColumn="0" w:oddVBand="0" w:evenVBand="0" w:oddHBand="0" w:evenHBand="0" w:firstRowFirstColumn="0" w:firstRowLastColumn="0" w:lastRowFirstColumn="0" w:lastRowLastColumn="0"/>
            <w:tcW w:w="885" w:type="pct"/>
            <w:noWrap/>
            <w:hideMark/>
          </w:tcPr>
          <w:p w14:paraId="15B7EC59" w14:textId="77777777" w:rsidR="00304C1B" w:rsidRPr="00CC7962" w:rsidRDefault="00304C1B" w:rsidP="00E07F38">
            <w:pPr>
              <w:rPr>
                <w:rFonts w:asciiTheme="minorHAnsi" w:eastAsia="Times New Roman" w:hAnsiTheme="minorHAnsi" w:cstheme="minorHAnsi"/>
                <w:color w:val="000000"/>
                <w:sz w:val="20"/>
                <w:szCs w:val="20"/>
                <w:lang w:eastAsia="da-DK"/>
              </w:rPr>
            </w:pPr>
            <w:r w:rsidRPr="00CC7962">
              <w:rPr>
                <w:rFonts w:asciiTheme="minorHAnsi" w:eastAsia="Times New Roman" w:hAnsiTheme="minorHAnsi" w:cstheme="minorHAnsi"/>
                <w:color w:val="000000"/>
                <w:sz w:val="20"/>
                <w:szCs w:val="20"/>
                <w:lang w:val="en-US" w:eastAsia="da-DK"/>
              </w:rPr>
              <w:t>No substance misuse</w:t>
            </w:r>
          </w:p>
        </w:tc>
        <w:tc>
          <w:tcPr>
            <w:tcW w:w="630" w:type="pct"/>
            <w:shd w:val="clear" w:color="auto" w:fill="EDEDED" w:themeFill="accent3" w:themeFillTint="33"/>
            <w:noWrap/>
            <w:hideMark/>
          </w:tcPr>
          <w:p w14:paraId="4BF2DB16" w14:textId="77777777" w:rsidR="00304C1B" w:rsidRPr="00CC7962" w:rsidRDefault="00304C1B"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5A5A5"/>
                <w:sz w:val="20"/>
                <w:szCs w:val="20"/>
                <w:lang w:eastAsia="da-DK"/>
              </w:rPr>
            </w:pPr>
            <w:r w:rsidRPr="00CC7962">
              <w:rPr>
                <w:rFonts w:eastAsia="Times New Roman" w:cstheme="minorHAnsi"/>
                <w:color w:val="A5A5A5"/>
                <w:sz w:val="20"/>
                <w:szCs w:val="20"/>
                <w:lang w:val="en-US" w:eastAsia="da-DK"/>
              </w:rPr>
              <w:t> </w:t>
            </w:r>
          </w:p>
        </w:tc>
        <w:tc>
          <w:tcPr>
            <w:tcW w:w="275" w:type="pct"/>
            <w:noWrap/>
            <w:hideMark/>
          </w:tcPr>
          <w:p w14:paraId="3ECBC325" w14:textId="77777777" w:rsidR="00304C1B" w:rsidRPr="00CC7962" w:rsidRDefault="00304C1B"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0.87</w:t>
            </w:r>
          </w:p>
        </w:tc>
        <w:tc>
          <w:tcPr>
            <w:tcW w:w="390" w:type="pct"/>
            <w:noWrap/>
            <w:hideMark/>
          </w:tcPr>
          <w:p w14:paraId="2A0A285A" w14:textId="77777777" w:rsidR="00304C1B" w:rsidRPr="00CC7962" w:rsidRDefault="00304C1B"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0.63-1.21</w:t>
            </w:r>
          </w:p>
        </w:tc>
        <w:tc>
          <w:tcPr>
            <w:tcW w:w="322" w:type="pct"/>
            <w:noWrap/>
            <w:hideMark/>
          </w:tcPr>
          <w:p w14:paraId="62BACA3A" w14:textId="77777777" w:rsidR="00304C1B" w:rsidRPr="00CC7962" w:rsidRDefault="00304C1B"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0.42</w:t>
            </w:r>
          </w:p>
        </w:tc>
        <w:tc>
          <w:tcPr>
            <w:tcW w:w="278" w:type="pct"/>
            <w:noWrap/>
            <w:hideMark/>
          </w:tcPr>
          <w:p w14:paraId="32ED027D" w14:textId="77777777" w:rsidR="00304C1B" w:rsidRPr="00CC7962" w:rsidRDefault="00304C1B"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0.59</w:t>
            </w:r>
          </w:p>
        </w:tc>
        <w:tc>
          <w:tcPr>
            <w:tcW w:w="416" w:type="pct"/>
            <w:noWrap/>
            <w:hideMark/>
          </w:tcPr>
          <w:p w14:paraId="49855312" w14:textId="77777777" w:rsidR="00304C1B" w:rsidRPr="00CC7962" w:rsidRDefault="00304C1B"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0.49-0.70</w:t>
            </w:r>
          </w:p>
        </w:tc>
        <w:tc>
          <w:tcPr>
            <w:tcW w:w="352" w:type="pct"/>
            <w:noWrap/>
            <w:hideMark/>
          </w:tcPr>
          <w:p w14:paraId="1AD0B554" w14:textId="77777777" w:rsidR="00304C1B" w:rsidRPr="00CC7962" w:rsidRDefault="00304C1B"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0.00</w:t>
            </w:r>
          </w:p>
        </w:tc>
        <w:tc>
          <w:tcPr>
            <w:tcW w:w="277" w:type="pct"/>
            <w:noWrap/>
            <w:hideMark/>
          </w:tcPr>
          <w:p w14:paraId="53C91E8C" w14:textId="77777777" w:rsidR="00304C1B" w:rsidRPr="00CC7962" w:rsidRDefault="00304C1B"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1.33</w:t>
            </w:r>
          </w:p>
        </w:tc>
        <w:tc>
          <w:tcPr>
            <w:tcW w:w="414" w:type="pct"/>
            <w:noWrap/>
            <w:hideMark/>
          </w:tcPr>
          <w:p w14:paraId="65A5C230" w14:textId="77777777" w:rsidR="00304C1B" w:rsidRPr="00CC7962" w:rsidRDefault="00304C1B"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1.09-1.63</w:t>
            </w:r>
          </w:p>
        </w:tc>
        <w:tc>
          <w:tcPr>
            <w:tcW w:w="348" w:type="pct"/>
            <w:noWrap/>
            <w:hideMark/>
          </w:tcPr>
          <w:p w14:paraId="2317A9C5" w14:textId="77777777" w:rsidR="00304C1B" w:rsidRPr="00CC7962" w:rsidRDefault="00304C1B"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0.01</w:t>
            </w:r>
          </w:p>
        </w:tc>
        <w:tc>
          <w:tcPr>
            <w:tcW w:w="413" w:type="pct"/>
            <w:noWrap/>
            <w:hideMark/>
          </w:tcPr>
          <w:p w14:paraId="5DD8A77B" w14:textId="77777777" w:rsidR="00304C1B" w:rsidRPr="00CC7962" w:rsidRDefault="00304C1B"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0.00</w:t>
            </w:r>
          </w:p>
        </w:tc>
      </w:tr>
      <w:tr w:rsidR="0095739A" w:rsidRPr="00CC7962" w14:paraId="1E3DD29B" w14:textId="77777777" w:rsidTr="00E40EA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85" w:type="pct"/>
            <w:noWrap/>
            <w:hideMark/>
          </w:tcPr>
          <w:p w14:paraId="5973E0BC" w14:textId="77777777" w:rsidR="00304C1B" w:rsidRPr="00CC7962" w:rsidRDefault="00304C1B" w:rsidP="00E07F38">
            <w:pPr>
              <w:rPr>
                <w:rFonts w:asciiTheme="minorHAnsi" w:eastAsia="Times New Roman" w:hAnsiTheme="minorHAnsi" w:cstheme="minorHAnsi"/>
                <w:color w:val="000000"/>
                <w:sz w:val="20"/>
                <w:szCs w:val="20"/>
                <w:lang w:eastAsia="da-DK"/>
              </w:rPr>
            </w:pPr>
            <w:r w:rsidRPr="00CC7962">
              <w:rPr>
                <w:rFonts w:asciiTheme="minorHAnsi" w:eastAsia="Times New Roman" w:hAnsiTheme="minorHAnsi" w:cstheme="minorHAnsi"/>
                <w:color w:val="000000"/>
                <w:sz w:val="20"/>
                <w:szCs w:val="20"/>
                <w:lang w:val="en-US" w:eastAsia="da-DK"/>
              </w:rPr>
              <w:t>No involuntary admissions</w:t>
            </w:r>
          </w:p>
        </w:tc>
        <w:tc>
          <w:tcPr>
            <w:tcW w:w="630" w:type="pct"/>
            <w:noWrap/>
            <w:hideMark/>
          </w:tcPr>
          <w:p w14:paraId="4D81635D" w14:textId="77777777" w:rsidR="00304C1B" w:rsidRPr="00CC7962" w:rsidRDefault="00304C1B" w:rsidP="00E07F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A5A5A5"/>
                <w:sz w:val="20"/>
                <w:szCs w:val="20"/>
                <w:lang w:eastAsia="da-DK"/>
              </w:rPr>
            </w:pPr>
            <w:r w:rsidRPr="00CC7962">
              <w:rPr>
                <w:rFonts w:eastAsia="Times New Roman" w:cstheme="minorHAnsi"/>
                <w:color w:val="A5A5A5"/>
                <w:sz w:val="20"/>
                <w:szCs w:val="20"/>
                <w:lang w:val="en-US" w:eastAsia="da-DK"/>
              </w:rPr>
              <w:t> </w:t>
            </w:r>
          </w:p>
        </w:tc>
        <w:tc>
          <w:tcPr>
            <w:tcW w:w="275" w:type="pct"/>
            <w:noWrap/>
            <w:hideMark/>
          </w:tcPr>
          <w:p w14:paraId="77CDC32B" w14:textId="77777777" w:rsidR="00304C1B" w:rsidRPr="00CC7962" w:rsidRDefault="00304C1B"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0.99</w:t>
            </w:r>
          </w:p>
        </w:tc>
        <w:tc>
          <w:tcPr>
            <w:tcW w:w="390" w:type="pct"/>
            <w:noWrap/>
            <w:hideMark/>
          </w:tcPr>
          <w:p w14:paraId="2BC54767" w14:textId="77777777" w:rsidR="00304C1B" w:rsidRPr="00CC7962" w:rsidRDefault="00304C1B"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0.63-1.55</w:t>
            </w:r>
          </w:p>
        </w:tc>
        <w:tc>
          <w:tcPr>
            <w:tcW w:w="322" w:type="pct"/>
            <w:noWrap/>
            <w:hideMark/>
          </w:tcPr>
          <w:p w14:paraId="4A50FAC8" w14:textId="77777777" w:rsidR="00304C1B" w:rsidRPr="00CC7962" w:rsidRDefault="00304C1B"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0.95</w:t>
            </w:r>
          </w:p>
        </w:tc>
        <w:tc>
          <w:tcPr>
            <w:tcW w:w="278" w:type="pct"/>
            <w:noWrap/>
            <w:hideMark/>
          </w:tcPr>
          <w:p w14:paraId="1FB1A59F" w14:textId="77777777" w:rsidR="00304C1B" w:rsidRPr="00CC7962" w:rsidRDefault="00304C1B"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0.55</w:t>
            </w:r>
          </w:p>
        </w:tc>
        <w:tc>
          <w:tcPr>
            <w:tcW w:w="416" w:type="pct"/>
            <w:noWrap/>
            <w:hideMark/>
          </w:tcPr>
          <w:p w14:paraId="7D2B8BDE" w14:textId="77777777" w:rsidR="00304C1B" w:rsidRPr="00CC7962" w:rsidRDefault="00304C1B"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0.43-0.69</w:t>
            </w:r>
          </w:p>
        </w:tc>
        <w:tc>
          <w:tcPr>
            <w:tcW w:w="352" w:type="pct"/>
            <w:noWrap/>
            <w:hideMark/>
          </w:tcPr>
          <w:p w14:paraId="0AA1ABF4" w14:textId="77777777" w:rsidR="00304C1B" w:rsidRPr="00CC7962" w:rsidRDefault="00304C1B"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0.00</w:t>
            </w:r>
          </w:p>
        </w:tc>
        <w:tc>
          <w:tcPr>
            <w:tcW w:w="277" w:type="pct"/>
            <w:noWrap/>
            <w:hideMark/>
          </w:tcPr>
          <w:p w14:paraId="774E5D1E" w14:textId="77777777" w:rsidR="00304C1B" w:rsidRPr="00CC7962" w:rsidRDefault="00304C1B"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1.89</w:t>
            </w:r>
          </w:p>
        </w:tc>
        <w:tc>
          <w:tcPr>
            <w:tcW w:w="414" w:type="pct"/>
            <w:noWrap/>
            <w:hideMark/>
          </w:tcPr>
          <w:p w14:paraId="145751EB" w14:textId="77777777" w:rsidR="00304C1B" w:rsidRPr="00CC7962" w:rsidRDefault="00304C1B"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1.43-2.51</w:t>
            </w:r>
          </w:p>
        </w:tc>
        <w:tc>
          <w:tcPr>
            <w:tcW w:w="348" w:type="pct"/>
            <w:noWrap/>
            <w:hideMark/>
          </w:tcPr>
          <w:p w14:paraId="74EE6E53" w14:textId="77777777" w:rsidR="00304C1B" w:rsidRPr="00CC7962" w:rsidRDefault="00304C1B"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0.00</w:t>
            </w:r>
          </w:p>
        </w:tc>
        <w:tc>
          <w:tcPr>
            <w:tcW w:w="413" w:type="pct"/>
            <w:noWrap/>
            <w:hideMark/>
          </w:tcPr>
          <w:p w14:paraId="7A0B4AB4" w14:textId="77777777" w:rsidR="00304C1B" w:rsidRPr="00CC7962" w:rsidRDefault="00304C1B"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0.00</w:t>
            </w:r>
          </w:p>
        </w:tc>
      </w:tr>
      <w:tr w:rsidR="0095739A" w:rsidRPr="00CC7962" w14:paraId="666536EC" w14:textId="77777777" w:rsidTr="00E40EAF">
        <w:trPr>
          <w:trHeight w:val="315"/>
        </w:trPr>
        <w:tc>
          <w:tcPr>
            <w:cnfStyle w:val="001000000000" w:firstRow="0" w:lastRow="0" w:firstColumn="1" w:lastColumn="0" w:oddVBand="0" w:evenVBand="0" w:oddHBand="0" w:evenHBand="0" w:firstRowFirstColumn="0" w:firstRowLastColumn="0" w:lastRowFirstColumn="0" w:lastRowLastColumn="0"/>
            <w:tcW w:w="885" w:type="pct"/>
            <w:noWrap/>
            <w:hideMark/>
          </w:tcPr>
          <w:p w14:paraId="44C5377C" w14:textId="77777777" w:rsidR="00304C1B" w:rsidRPr="00CC7962" w:rsidRDefault="00304C1B" w:rsidP="00E07F38">
            <w:pPr>
              <w:rPr>
                <w:rFonts w:asciiTheme="minorHAnsi" w:eastAsia="Times New Roman" w:hAnsiTheme="minorHAnsi" w:cstheme="minorHAnsi"/>
                <w:color w:val="000000"/>
                <w:sz w:val="20"/>
                <w:szCs w:val="20"/>
                <w:lang w:eastAsia="da-DK"/>
              </w:rPr>
            </w:pPr>
            <w:r w:rsidRPr="00CC7962">
              <w:rPr>
                <w:rFonts w:asciiTheme="minorHAnsi" w:eastAsia="Times New Roman" w:hAnsiTheme="minorHAnsi" w:cstheme="minorHAnsi"/>
                <w:color w:val="000000"/>
                <w:sz w:val="20"/>
                <w:szCs w:val="20"/>
                <w:lang w:val="en-US" w:eastAsia="da-DK"/>
              </w:rPr>
              <w:t>No coercion</w:t>
            </w:r>
          </w:p>
        </w:tc>
        <w:tc>
          <w:tcPr>
            <w:tcW w:w="630" w:type="pct"/>
            <w:shd w:val="clear" w:color="auto" w:fill="EDEDED" w:themeFill="accent3" w:themeFillTint="33"/>
            <w:noWrap/>
            <w:hideMark/>
          </w:tcPr>
          <w:p w14:paraId="5CEE6C35" w14:textId="77777777" w:rsidR="00304C1B" w:rsidRPr="00CC7962" w:rsidRDefault="00304C1B"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5A5A5"/>
                <w:sz w:val="20"/>
                <w:szCs w:val="20"/>
                <w:lang w:eastAsia="da-DK"/>
              </w:rPr>
            </w:pPr>
            <w:r w:rsidRPr="00CC7962">
              <w:rPr>
                <w:rFonts w:eastAsia="Times New Roman" w:cstheme="minorHAnsi"/>
                <w:color w:val="A5A5A5"/>
                <w:sz w:val="20"/>
                <w:szCs w:val="20"/>
                <w:lang w:val="en-US" w:eastAsia="da-DK"/>
              </w:rPr>
              <w:t> </w:t>
            </w:r>
          </w:p>
        </w:tc>
        <w:tc>
          <w:tcPr>
            <w:tcW w:w="275" w:type="pct"/>
            <w:noWrap/>
            <w:hideMark/>
          </w:tcPr>
          <w:p w14:paraId="41BA1721" w14:textId="77777777" w:rsidR="00304C1B" w:rsidRPr="00CC7962" w:rsidRDefault="00304C1B"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1.21</w:t>
            </w:r>
          </w:p>
        </w:tc>
        <w:tc>
          <w:tcPr>
            <w:tcW w:w="390" w:type="pct"/>
            <w:noWrap/>
            <w:hideMark/>
          </w:tcPr>
          <w:p w14:paraId="1B1619B8" w14:textId="77777777" w:rsidR="00304C1B" w:rsidRPr="00CC7962" w:rsidRDefault="00304C1B"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0.86-1.70</w:t>
            </w:r>
          </w:p>
        </w:tc>
        <w:tc>
          <w:tcPr>
            <w:tcW w:w="322" w:type="pct"/>
            <w:noWrap/>
            <w:hideMark/>
          </w:tcPr>
          <w:p w14:paraId="39E55B52" w14:textId="77777777" w:rsidR="00304C1B" w:rsidRPr="00CC7962" w:rsidRDefault="00304C1B"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0.28</w:t>
            </w:r>
          </w:p>
        </w:tc>
        <w:tc>
          <w:tcPr>
            <w:tcW w:w="278" w:type="pct"/>
            <w:noWrap/>
            <w:hideMark/>
          </w:tcPr>
          <w:p w14:paraId="2EED2A76" w14:textId="77777777" w:rsidR="00304C1B" w:rsidRPr="00CC7962" w:rsidRDefault="00304C1B"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0.62</w:t>
            </w:r>
          </w:p>
        </w:tc>
        <w:tc>
          <w:tcPr>
            <w:tcW w:w="416" w:type="pct"/>
            <w:noWrap/>
            <w:hideMark/>
          </w:tcPr>
          <w:p w14:paraId="5B82CA41" w14:textId="77777777" w:rsidR="00304C1B" w:rsidRPr="00CC7962" w:rsidRDefault="00304C1B"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0.52-0.73</w:t>
            </w:r>
          </w:p>
        </w:tc>
        <w:tc>
          <w:tcPr>
            <w:tcW w:w="352" w:type="pct"/>
            <w:noWrap/>
            <w:hideMark/>
          </w:tcPr>
          <w:p w14:paraId="43961434" w14:textId="77777777" w:rsidR="00304C1B" w:rsidRPr="00CC7962" w:rsidRDefault="00304C1B"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0.00</w:t>
            </w:r>
          </w:p>
        </w:tc>
        <w:tc>
          <w:tcPr>
            <w:tcW w:w="277" w:type="pct"/>
            <w:noWrap/>
            <w:hideMark/>
          </w:tcPr>
          <w:p w14:paraId="6F91DAA4" w14:textId="77777777" w:rsidR="00304C1B" w:rsidRPr="00CC7962" w:rsidRDefault="00304C1B"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2.53</w:t>
            </w:r>
          </w:p>
        </w:tc>
        <w:tc>
          <w:tcPr>
            <w:tcW w:w="414" w:type="pct"/>
            <w:noWrap/>
            <w:hideMark/>
          </w:tcPr>
          <w:p w14:paraId="497DB7EB" w14:textId="77777777" w:rsidR="00304C1B" w:rsidRPr="00CC7962" w:rsidRDefault="00304C1B"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2.05-3.12</w:t>
            </w:r>
          </w:p>
        </w:tc>
        <w:tc>
          <w:tcPr>
            <w:tcW w:w="348" w:type="pct"/>
            <w:noWrap/>
            <w:hideMark/>
          </w:tcPr>
          <w:p w14:paraId="77059366" w14:textId="77777777" w:rsidR="00304C1B" w:rsidRPr="00CC7962" w:rsidRDefault="00304C1B"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0.00</w:t>
            </w:r>
          </w:p>
        </w:tc>
        <w:tc>
          <w:tcPr>
            <w:tcW w:w="413" w:type="pct"/>
            <w:noWrap/>
            <w:hideMark/>
          </w:tcPr>
          <w:p w14:paraId="2BF4B8E0" w14:textId="77777777" w:rsidR="00304C1B" w:rsidRPr="00CC7962" w:rsidRDefault="00304C1B"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0.00</w:t>
            </w:r>
          </w:p>
        </w:tc>
      </w:tr>
    </w:tbl>
    <w:p w14:paraId="11E317FE" w14:textId="6501D9AB" w:rsidR="00D11180" w:rsidRPr="00CC7962" w:rsidRDefault="00D846B1" w:rsidP="00E07F38">
      <w:pPr>
        <w:spacing w:line="240" w:lineRule="auto"/>
        <w:rPr>
          <w:rFonts w:cstheme="minorHAnsi"/>
          <w:sz w:val="16"/>
          <w:szCs w:val="16"/>
          <w:lang w:val="en-US"/>
        </w:rPr>
      </w:pPr>
      <w:r w:rsidRPr="00CC7962">
        <w:rPr>
          <w:rFonts w:cstheme="minorHAnsi"/>
          <w:sz w:val="16"/>
          <w:szCs w:val="16"/>
          <w:vertAlign w:val="superscript"/>
          <w:lang w:val="en-US"/>
        </w:rPr>
        <w:t xml:space="preserve">a </w:t>
      </w:r>
      <w:r w:rsidRPr="00CC7962">
        <w:rPr>
          <w:rFonts w:cstheme="minorHAnsi"/>
          <w:sz w:val="16"/>
          <w:szCs w:val="16"/>
          <w:lang w:val="en-US"/>
        </w:rPr>
        <w:t xml:space="preserve">Reference group. </w:t>
      </w:r>
      <w:r w:rsidR="00027267" w:rsidRPr="00CC7962">
        <w:rPr>
          <w:rFonts w:cstheme="minorHAnsi"/>
          <w:sz w:val="16"/>
          <w:szCs w:val="16"/>
          <w:vertAlign w:val="superscript"/>
          <w:lang w:val="en-US"/>
        </w:rPr>
        <w:t>b</w:t>
      </w:r>
      <w:r w:rsidR="00027267" w:rsidRPr="00CC7962">
        <w:rPr>
          <w:rFonts w:cstheme="minorHAnsi"/>
          <w:sz w:val="16"/>
          <w:szCs w:val="16"/>
          <w:lang w:val="en-US"/>
        </w:rPr>
        <w:t xml:space="preserve"> </w:t>
      </w:r>
      <w:r w:rsidR="00AF1824" w:rsidRPr="00CC7962">
        <w:rPr>
          <w:rFonts w:cstheme="minorHAnsi"/>
          <w:sz w:val="16"/>
          <w:szCs w:val="16"/>
          <w:lang w:val="en-US"/>
        </w:rPr>
        <w:t xml:space="preserve">0.1% missing; </w:t>
      </w:r>
      <w:r w:rsidR="00027267" w:rsidRPr="00CC7962">
        <w:rPr>
          <w:rFonts w:cstheme="minorHAnsi"/>
          <w:sz w:val="16"/>
          <w:szCs w:val="16"/>
          <w:vertAlign w:val="superscript"/>
          <w:lang w:val="en-US"/>
        </w:rPr>
        <w:t>c</w:t>
      </w:r>
      <w:r w:rsidR="00027267" w:rsidRPr="00CC7962">
        <w:rPr>
          <w:rFonts w:cstheme="minorHAnsi"/>
          <w:sz w:val="16"/>
          <w:szCs w:val="16"/>
          <w:lang w:val="en-US"/>
        </w:rPr>
        <w:t xml:space="preserve"> </w:t>
      </w:r>
      <w:r w:rsidR="00AF1824" w:rsidRPr="00CC7962">
        <w:rPr>
          <w:rFonts w:cstheme="minorHAnsi"/>
          <w:sz w:val="16"/>
          <w:szCs w:val="16"/>
          <w:lang w:val="en-US"/>
        </w:rPr>
        <w:t>1.0% missing</w:t>
      </w:r>
      <w:r w:rsidR="00027267" w:rsidRPr="00CC7962">
        <w:rPr>
          <w:rFonts w:cstheme="minorHAnsi"/>
          <w:sz w:val="16"/>
          <w:szCs w:val="16"/>
          <w:lang w:val="en-US"/>
        </w:rPr>
        <w:t xml:space="preserve">. </w:t>
      </w:r>
      <w:r w:rsidR="00D11180" w:rsidRPr="00CC7962">
        <w:rPr>
          <w:rFonts w:cstheme="minorHAnsi"/>
          <w:sz w:val="16"/>
          <w:szCs w:val="16"/>
          <w:lang w:val="en-US"/>
        </w:rPr>
        <w:t>Abbreviations: OR=Odds ratio, CI=Confidence interval</w:t>
      </w:r>
    </w:p>
    <w:tbl>
      <w:tblPr>
        <w:tblStyle w:val="Listetabel7-farverig-farve3"/>
        <w:tblpPr w:leftFromText="141" w:rightFromText="141" w:vertAnchor="text" w:horzAnchor="margin" w:tblpXSpec="center" w:tblpY="154"/>
        <w:tblW w:w="5295" w:type="pct"/>
        <w:tblLayout w:type="fixed"/>
        <w:tblLook w:val="04A0" w:firstRow="1" w:lastRow="0" w:firstColumn="1" w:lastColumn="0" w:noHBand="0" w:noVBand="1"/>
      </w:tblPr>
      <w:tblGrid>
        <w:gridCol w:w="2552"/>
        <w:gridCol w:w="1756"/>
        <w:gridCol w:w="763"/>
        <w:gridCol w:w="1130"/>
        <w:gridCol w:w="914"/>
        <w:gridCol w:w="791"/>
        <w:gridCol w:w="1184"/>
        <w:gridCol w:w="950"/>
        <w:gridCol w:w="831"/>
        <w:gridCol w:w="1184"/>
        <w:gridCol w:w="987"/>
        <w:gridCol w:w="1187"/>
      </w:tblGrid>
      <w:tr w:rsidR="00761213" w:rsidRPr="00CC7962" w14:paraId="36BAECC1" w14:textId="77777777" w:rsidTr="00761213">
        <w:trPr>
          <w:cnfStyle w:val="100000000000" w:firstRow="1" w:lastRow="0" w:firstColumn="0" w:lastColumn="0" w:oddVBand="0" w:evenVBand="0" w:oddHBand="0" w:evenHBand="0" w:firstRowFirstColumn="0" w:firstRowLastColumn="0" w:lastRowFirstColumn="0" w:lastRowLastColumn="0"/>
          <w:trHeight w:val="315"/>
        </w:trPr>
        <w:tc>
          <w:tcPr>
            <w:cnfStyle w:val="001000000100" w:firstRow="0" w:lastRow="0" w:firstColumn="1" w:lastColumn="0" w:oddVBand="0" w:evenVBand="0" w:oddHBand="0" w:evenHBand="0" w:firstRowFirstColumn="1" w:firstRowLastColumn="0" w:lastRowFirstColumn="0" w:lastRowLastColumn="0"/>
            <w:tcW w:w="5000" w:type="pct"/>
            <w:gridSpan w:val="12"/>
            <w:noWrap/>
            <w:hideMark/>
          </w:tcPr>
          <w:p w14:paraId="14630B73" w14:textId="77777777" w:rsidR="00761213" w:rsidRPr="00CC7962" w:rsidRDefault="00761213" w:rsidP="00761213">
            <w:pPr>
              <w:jc w:val="center"/>
              <w:rPr>
                <w:rFonts w:asciiTheme="minorHAnsi" w:eastAsia="Times New Roman" w:hAnsiTheme="minorHAnsi" w:cstheme="minorHAnsi"/>
                <w:b/>
                <w:bCs/>
                <w:color w:val="000000"/>
                <w:sz w:val="20"/>
                <w:szCs w:val="20"/>
                <w:lang w:eastAsia="da-DK"/>
              </w:rPr>
            </w:pPr>
            <w:r w:rsidRPr="00CC7962">
              <w:rPr>
                <w:rFonts w:asciiTheme="minorHAnsi" w:eastAsia="Times New Roman" w:hAnsiTheme="minorHAnsi" w:cstheme="minorHAnsi"/>
                <w:b/>
                <w:bCs/>
                <w:color w:val="000000"/>
                <w:sz w:val="20"/>
                <w:szCs w:val="20"/>
                <w:lang w:val="en-US" w:eastAsia="da-DK"/>
              </w:rPr>
              <w:lastRenderedPageBreak/>
              <w:t>latest half ap status</w:t>
            </w:r>
          </w:p>
        </w:tc>
      </w:tr>
      <w:tr w:rsidR="00761213" w:rsidRPr="00CC7962" w14:paraId="1DB90223" w14:textId="77777777" w:rsidTr="00E40EAF">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897" w:type="pct"/>
            <w:vMerge w:val="restart"/>
            <w:noWrap/>
            <w:hideMark/>
          </w:tcPr>
          <w:p w14:paraId="3C1987DF" w14:textId="77777777" w:rsidR="00761213" w:rsidRPr="00CC7962" w:rsidRDefault="00761213" w:rsidP="00761213">
            <w:pPr>
              <w:jc w:val="center"/>
              <w:rPr>
                <w:rFonts w:asciiTheme="minorHAnsi" w:eastAsia="Times New Roman" w:hAnsiTheme="minorHAnsi" w:cstheme="minorHAnsi"/>
                <w:b/>
                <w:bCs/>
                <w:color w:val="000000"/>
                <w:sz w:val="20"/>
                <w:szCs w:val="20"/>
                <w:lang w:eastAsia="da-DK"/>
              </w:rPr>
            </w:pPr>
            <w:r w:rsidRPr="00CC7962">
              <w:rPr>
                <w:rFonts w:asciiTheme="minorHAnsi" w:eastAsia="Times New Roman" w:hAnsiTheme="minorHAnsi" w:cstheme="minorHAnsi"/>
                <w:b/>
                <w:bCs/>
                <w:color w:val="000000"/>
                <w:sz w:val="20"/>
                <w:szCs w:val="20"/>
                <w:lang w:val="en-US" w:eastAsia="da-DK"/>
              </w:rPr>
              <w:t>Outcomes measured year 6</w:t>
            </w:r>
          </w:p>
        </w:tc>
        <w:tc>
          <w:tcPr>
            <w:tcW w:w="617" w:type="pct"/>
            <w:tcBorders>
              <w:bottom w:val="single" w:sz="4" w:space="0" w:color="A5A5A5" w:themeColor="accent3"/>
            </w:tcBorders>
            <w:noWrap/>
            <w:hideMark/>
          </w:tcPr>
          <w:p w14:paraId="3A7E5519" w14:textId="77777777" w:rsidR="00761213" w:rsidRPr="00CC7962" w:rsidRDefault="00761213" w:rsidP="00761213">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20"/>
                <w:szCs w:val="20"/>
                <w:lang w:val="en-US" w:eastAsia="da-DK"/>
              </w:rPr>
            </w:pPr>
            <w:r w:rsidRPr="00CC7962">
              <w:rPr>
                <w:rFonts w:eastAsia="Times New Roman" w:cstheme="minorHAnsi"/>
                <w:i/>
                <w:iCs/>
                <w:color w:val="000000"/>
                <w:sz w:val="20"/>
                <w:szCs w:val="20"/>
                <w:lang w:val="en-US" w:eastAsia="da-DK"/>
              </w:rPr>
              <w:t>AP 1 (Continuous AP)</w:t>
            </w:r>
            <w:r w:rsidRPr="00CC7962">
              <w:rPr>
                <w:rFonts w:eastAsia="Times New Roman" w:cstheme="minorHAnsi"/>
                <w:color w:val="000000"/>
                <w:sz w:val="20"/>
                <w:szCs w:val="20"/>
                <w:vertAlign w:val="superscript"/>
                <w:lang w:val="en-US" w:eastAsia="da-DK"/>
              </w:rPr>
              <w:t>a</w:t>
            </w:r>
          </w:p>
          <w:p w14:paraId="1B9366D1" w14:textId="77777777" w:rsidR="00761213" w:rsidRPr="00CC7962" w:rsidRDefault="00761213" w:rsidP="00761213">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20"/>
                <w:szCs w:val="20"/>
                <w:lang w:val="en-US" w:eastAsia="da-DK"/>
              </w:rPr>
            </w:pPr>
            <w:r w:rsidRPr="00CC7962">
              <w:rPr>
                <w:rFonts w:eastAsia="Times New Roman" w:cstheme="minorHAnsi"/>
                <w:i/>
                <w:iCs/>
                <w:color w:val="000000"/>
                <w:sz w:val="20"/>
                <w:szCs w:val="20"/>
                <w:lang w:val="en-US" w:eastAsia="da-DK"/>
              </w:rPr>
              <w:t>n=909</w:t>
            </w:r>
          </w:p>
        </w:tc>
        <w:tc>
          <w:tcPr>
            <w:tcW w:w="986" w:type="pct"/>
            <w:gridSpan w:val="3"/>
            <w:tcBorders>
              <w:bottom w:val="single" w:sz="4" w:space="0" w:color="A5A5A5" w:themeColor="accent3"/>
            </w:tcBorders>
            <w:noWrap/>
            <w:hideMark/>
          </w:tcPr>
          <w:p w14:paraId="00DC2563" w14:textId="77777777" w:rsidR="00761213" w:rsidRPr="00CC7962" w:rsidRDefault="00761213" w:rsidP="00761213">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20"/>
                <w:szCs w:val="20"/>
                <w:lang w:eastAsia="da-DK"/>
              </w:rPr>
            </w:pPr>
            <w:r w:rsidRPr="00CC7962">
              <w:rPr>
                <w:rFonts w:eastAsia="Times New Roman" w:cstheme="minorHAnsi"/>
                <w:i/>
                <w:iCs/>
                <w:color w:val="000000"/>
                <w:sz w:val="20"/>
                <w:szCs w:val="20"/>
                <w:lang w:val="en-US" w:eastAsia="da-DK"/>
              </w:rPr>
              <w:t>AP 2 (Sustained discontinuation)</w:t>
            </w:r>
          </w:p>
          <w:p w14:paraId="1893090E" w14:textId="77777777" w:rsidR="00761213" w:rsidRPr="00CC7962" w:rsidRDefault="00761213" w:rsidP="00761213">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20"/>
                <w:szCs w:val="20"/>
                <w:lang w:eastAsia="da-DK"/>
              </w:rPr>
            </w:pPr>
            <w:r w:rsidRPr="00CC7962">
              <w:rPr>
                <w:rFonts w:eastAsia="Times New Roman" w:cstheme="minorHAnsi"/>
                <w:i/>
                <w:iCs/>
                <w:color w:val="000000"/>
                <w:sz w:val="20"/>
                <w:szCs w:val="20"/>
                <w:lang w:val="en-US" w:eastAsia="da-DK"/>
              </w:rPr>
              <w:t>n=401</w:t>
            </w:r>
          </w:p>
        </w:tc>
        <w:tc>
          <w:tcPr>
            <w:tcW w:w="1028" w:type="pct"/>
            <w:gridSpan w:val="3"/>
            <w:tcBorders>
              <w:bottom w:val="single" w:sz="4" w:space="0" w:color="A5A5A5" w:themeColor="accent3"/>
            </w:tcBorders>
            <w:noWrap/>
            <w:hideMark/>
          </w:tcPr>
          <w:p w14:paraId="5BCF1981" w14:textId="77777777" w:rsidR="00761213" w:rsidRPr="00CC7962" w:rsidRDefault="00761213" w:rsidP="00761213">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20"/>
                <w:szCs w:val="20"/>
                <w:lang w:val="en-US" w:eastAsia="da-DK"/>
              </w:rPr>
            </w:pPr>
            <w:r w:rsidRPr="00CC7962">
              <w:rPr>
                <w:rFonts w:eastAsia="Times New Roman" w:cstheme="minorHAnsi"/>
                <w:i/>
                <w:iCs/>
                <w:color w:val="000000"/>
                <w:sz w:val="20"/>
                <w:szCs w:val="20"/>
                <w:lang w:val="en-US" w:eastAsia="da-DK"/>
              </w:rPr>
              <w:t>AP 3 (Non-sustained discontinuation)</w:t>
            </w:r>
          </w:p>
          <w:p w14:paraId="331250C7" w14:textId="77777777" w:rsidR="00761213" w:rsidRPr="00CC7962" w:rsidRDefault="00761213" w:rsidP="00761213">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20"/>
                <w:szCs w:val="20"/>
                <w:lang w:val="en-US" w:eastAsia="da-DK"/>
              </w:rPr>
            </w:pPr>
            <w:r w:rsidRPr="00CC7962">
              <w:rPr>
                <w:rFonts w:eastAsia="Times New Roman" w:cstheme="minorHAnsi"/>
                <w:i/>
                <w:iCs/>
                <w:color w:val="000000"/>
                <w:sz w:val="20"/>
                <w:szCs w:val="20"/>
                <w:lang w:val="en-US" w:eastAsia="da-DK"/>
              </w:rPr>
              <w:t>n=4979</w:t>
            </w:r>
          </w:p>
        </w:tc>
        <w:tc>
          <w:tcPr>
            <w:tcW w:w="1055" w:type="pct"/>
            <w:gridSpan w:val="3"/>
            <w:tcBorders>
              <w:bottom w:val="single" w:sz="4" w:space="0" w:color="A5A5A5" w:themeColor="accent3"/>
            </w:tcBorders>
            <w:noWrap/>
            <w:hideMark/>
          </w:tcPr>
          <w:p w14:paraId="60B1BB75" w14:textId="77777777" w:rsidR="00761213" w:rsidRPr="00CC7962" w:rsidRDefault="00761213" w:rsidP="00761213">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20"/>
                <w:szCs w:val="20"/>
                <w:lang w:eastAsia="da-DK"/>
              </w:rPr>
            </w:pPr>
            <w:r w:rsidRPr="00CC7962">
              <w:rPr>
                <w:rFonts w:eastAsia="Times New Roman" w:cstheme="minorHAnsi"/>
                <w:i/>
                <w:iCs/>
                <w:color w:val="000000"/>
                <w:sz w:val="20"/>
                <w:szCs w:val="20"/>
                <w:lang w:val="en-US" w:eastAsia="da-DK"/>
              </w:rPr>
              <w:t>AP 4 (No AP)</w:t>
            </w:r>
            <w:r w:rsidRPr="00CC7962">
              <w:rPr>
                <w:rFonts w:eastAsia="Times New Roman" w:cstheme="minorHAnsi"/>
                <w:i/>
                <w:iCs/>
                <w:color w:val="000000"/>
                <w:sz w:val="20"/>
                <w:szCs w:val="20"/>
                <w:lang w:eastAsia="da-DK"/>
              </w:rPr>
              <w:t> </w:t>
            </w:r>
          </w:p>
          <w:p w14:paraId="1D715731" w14:textId="77777777" w:rsidR="00761213" w:rsidRPr="00CC7962" w:rsidRDefault="00761213" w:rsidP="00761213">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20"/>
                <w:szCs w:val="20"/>
                <w:lang w:eastAsia="da-DK"/>
              </w:rPr>
            </w:pPr>
            <w:r w:rsidRPr="00CC7962">
              <w:rPr>
                <w:rFonts w:eastAsia="Times New Roman" w:cstheme="minorHAnsi"/>
                <w:i/>
                <w:iCs/>
                <w:color w:val="000000"/>
                <w:sz w:val="20"/>
                <w:szCs w:val="20"/>
                <w:lang w:val="en-US" w:eastAsia="da-DK"/>
              </w:rPr>
              <w:t>n=4255</w:t>
            </w:r>
          </w:p>
        </w:tc>
        <w:tc>
          <w:tcPr>
            <w:tcW w:w="417" w:type="pct"/>
            <w:tcBorders>
              <w:bottom w:val="single" w:sz="4" w:space="0" w:color="A5A5A5" w:themeColor="accent3"/>
            </w:tcBorders>
            <w:noWrap/>
            <w:hideMark/>
          </w:tcPr>
          <w:p w14:paraId="202AA48E" w14:textId="77777777" w:rsidR="00761213" w:rsidRPr="00CC7962" w:rsidRDefault="00761213" w:rsidP="00761213">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20"/>
                <w:szCs w:val="20"/>
                <w:lang w:eastAsia="da-DK"/>
              </w:rPr>
            </w:pPr>
            <w:r w:rsidRPr="00CC7962">
              <w:rPr>
                <w:rFonts w:eastAsia="Times New Roman" w:cstheme="minorHAnsi"/>
                <w:i/>
                <w:iCs/>
                <w:color w:val="000000"/>
                <w:sz w:val="20"/>
                <w:szCs w:val="20"/>
                <w:lang w:val="en-US" w:eastAsia="da-DK"/>
              </w:rPr>
              <w:t>Total</w:t>
            </w:r>
          </w:p>
          <w:p w14:paraId="1EF7A671" w14:textId="77777777" w:rsidR="00761213" w:rsidRPr="00CC7962" w:rsidRDefault="00761213" w:rsidP="00761213">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20"/>
                <w:szCs w:val="20"/>
                <w:lang w:eastAsia="da-DK"/>
              </w:rPr>
            </w:pPr>
            <w:r w:rsidRPr="00CC7962">
              <w:rPr>
                <w:rFonts w:eastAsia="Times New Roman" w:cstheme="minorHAnsi"/>
                <w:i/>
                <w:iCs/>
                <w:color w:val="000000"/>
                <w:sz w:val="20"/>
                <w:szCs w:val="20"/>
                <w:lang w:val="en-US" w:eastAsia="da-DK"/>
              </w:rPr>
              <w:t>N=10544</w:t>
            </w:r>
          </w:p>
        </w:tc>
      </w:tr>
      <w:tr w:rsidR="00FE7C6B" w:rsidRPr="00CC7962" w14:paraId="372119E4" w14:textId="77777777" w:rsidTr="00E40EAF">
        <w:trPr>
          <w:trHeight w:val="315"/>
        </w:trPr>
        <w:tc>
          <w:tcPr>
            <w:cnfStyle w:val="001000000000" w:firstRow="0" w:lastRow="0" w:firstColumn="1" w:lastColumn="0" w:oddVBand="0" w:evenVBand="0" w:oddHBand="0" w:evenHBand="0" w:firstRowFirstColumn="0" w:firstRowLastColumn="0" w:lastRowFirstColumn="0" w:lastRowLastColumn="0"/>
            <w:tcW w:w="897" w:type="pct"/>
            <w:vMerge/>
            <w:tcBorders>
              <w:top w:val="single" w:sz="4" w:space="0" w:color="A5A5A5" w:themeColor="accent3"/>
            </w:tcBorders>
            <w:hideMark/>
          </w:tcPr>
          <w:p w14:paraId="5D93BE52" w14:textId="77777777" w:rsidR="00761213" w:rsidRPr="00CC7962" w:rsidRDefault="00761213" w:rsidP="00761213">
            <w:pPr>
              <w:rPr>
                <w:rFonts w:asciiTheme="minorHAnsi" w:eastAsia="Times New Roman" w:hAnsiTheme="minorHAnsi" w:cstheme="minorHAnsi"/>
                <w:color w:val="000000"/>
                <w:sz w:val="20"/>
                <w:szCs w:val="20"/>
                <w:lang w:eastAsia="da-DK"/>
              </w:rPr>
            </w:pPr>
          </w:p>
        </w:tc>
        <w:tc>
          <w:tcPr>
            <w:tcW w:w="617" w:type="pct"/>
            <w:tcBorders>
              <w:top w:val="single" w:sz="4" w:space="0" w:color="A5A5A5" w:themeColor="accent3"/>
            </w:tcBorders>
            <w:noWrap/>
            <w:hideMark/>
          </w:tcPr>
          <w:p w14:paraId="07F9462E" w14:textId="77777777" w:rsidR="00761213" w:rsidRPr="00CC7962" w:rsidRDefault="00761213" w:rsidP="00761213">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Reference group</w:t>
            </w:r>
          </w:p>
        </w:tc>
        <w:tc>
          <w:tcPr>
            <w:tcW w:w="268" w:type="pct"/>
            <w:tcBorders>
              <w:top w:val="single" w:sz="4" w:space="0" w:color="A5A5A5" w:themeColor="accent3"/>
            </w:tcBorders>
            <w:noWrap/>
            <w:hideMark/>
          </w:tcPr>
          <w:p w14:paraId="010605E4" w14:textId="77777777" w:rsidR="00761213" w:rsidRPr="00CC7962" w:rsidRDefault="00761213" w:rsidP="00761213">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OR</w:t>
            </w:r>
          </w:p>
        </w:tc>
        <w:tc>
          <w:tcPr>
            <w:tcW w:w="397" w:type="pct"/>
            <w:tcBorders>
              <w:top w:val="single" w:sz="4" w:space="0" w:color="A5A5A5" w:themeColor="accent3"/>
            </w:tcBorders>
            <w:noWrap/>
            <w:hideMark/>
          </w:tcPr>
          <w:p w14:paraId="5F1CB1A0" w14:textId="77777777" w:rsidR="00761213" w:rsidRPr="00CC7962" w:rsidRDefault="00761213" w:rsidP="00761213">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95% CI</w:t>
            </w:r>
          </w:p>
        </w:tc>
        <w:tc>
          <w:tcPr>
            <w:tcW w:w="321" w:type="pct"/>
            <w:tcBorders>
              <w:top w:val="single" w:sz="4" w:space="0" w:color="A5A5A5" w:themeColor="accent3"/>
            </w:tcBorders>
            <w:noWrap/>
            <w:hideMark/>
          </w:tcPr>
          <w:p w14:paraId="6AD730FF" w14:textId="77777777" w:rsidR="00761213" w:rsidRPr="00CC7962" w:rsidRDefault="00761213" w:rsidP="00761213">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p value</w:t>
            </w:r>
          </w:p>
        </w:tc>
        <w:tc>
          <w:tcPr>
            <w:tcW w:w="278" w:type="pct"/>
            <w:tcBorders>
              <w:top w:val="single" w:sz="4" w:space="0" w:color="A5A5A5" w:themeColor="accent3"/>
            </w:tcBorders>
            <w:noWrap/>
            <w:hideMark/>
          </w:tcPr>
          <w:p w14:paraId="5C7FA530" w14:textId="77777777" w:rsidR="00761213" w:rsidRPr="00CC7962" w:rsidRDefault="00761213" w:rsidP="00761213">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OR</w:t>
            </w:r>
          </w:p>
        </w:tc>
        <w:tc>
          <w:tcPr>
            <w:tcW w:w="416" w:type="pct"/>
            <w:tcBorders>
              <w:top w:val="single" w:sz="4" w:space="0" w:color="A5A5A5" w:themeColor="accent3"/>
            </w:tcBorders>
            <w:noWrap/>
            <w:hideMark/>
          </w:tcPr>
          <w:p w14:paraId="27F11AB3" w14:textId="77777777" w:rsidR="00761213" w:rsidRPr="00CC7962" w:rsidRDefault="00761213" w:rsidP="00761213">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95% CI</w:t>
            </w:r>
          </w:p>
        </w:tc>
        <w:tc>
          <w:tcPr>
            <w:tcW w:w="334" w:type="pct"/>
            <w:tcBorders>
              <w:top w:val="single" w:sz="4" w:space="0" w:color="A5A5A5" w:themeColor="accent3"/>
            </w:tcBorders>
            <w:noWrap/>
            <w:hideMark/>
          </w:tcPr>
          <w:p w14:paraId="679A0CF5" w14:textId="77777777" w:rsidR="00761213" w:rsidRPr="00CC7962" w:rsidRDefault="00761213" w:rsidP="00761213">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p value</w:t>
            </w:r>
          </w:p>
        </w:tc>
        <w:tc>
          <w:tcPr>
            <w:tcW w:w="292" w:type="pct"/>
            <w:tcBorders>
              <w:top w:val="single" w:sz="4" w:space="0" w:color="A5A5A5" w:themeColor="accent3"/>
            </w:tcBorders>
            <w:noWrap/>
            <w:hideMark/>
          </w:tcPr>
          <w:p w14:paraId="1BEFFB3B" w14:textId="77777777" w:rsidR="00761213" w:rsidRPr="00CC7962" w:rsidRDefault="00761213" w:rsidP="00761213">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OR</w:t>
            </w:r>
          </w:p>
        </w:tc>
        <w:tc>
          <w:tcPr>
            <w:tcW w:w="416" w:type="pct"/>
            <w:tcBorders>
              <w:top w:val="single" w:sz="4" w:space="0" w:color="A5A5A5" w:themeColor="accent3"/>
            </w:tcBorders>
            <w:noWrap/>
            <w:hideMark/>
          </w:tcPr>
          <w:p w14:paraId="6085D34F" w14:textId="77777777" w:rsidR="00761213" w:rsidRPr="00CC7962" w:rsidRDefault="00761213" w:rsidP="00761213">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95% CI</w:t>
            </w:r>
          </w:p>
        </w:tc>
        <w:tc>
          <w:tcPr>
            <w:tcW w:w="347" w:type="pct"/>
            <w:tcBorders>
              <w:top w:val="single" w:sz="4" w:space="0" w:color="A5A5A5" w:themeColor="accent3"/>
            </w:tcBorders>
            <w:noWrap/>
            <w:hideMark/>
          </w:tcPr>
          <w:p w14:paraId="0908657B" w14:textId="77777777" w:rsidR="00761213" w:rsidRPr="00CC7962" w:rsidRDefault="00761213" w:rsidP="00761213">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p value</w:t>
            </w:r>
          </w:p>
        </w:tc>
        <w:tc>
          <w:tcPr>
            <w:tcW w:w="417" w:type="pct"/>
            <w:tcBorders>
              <w:top w:val="single" w:sz="4" w:space="0" w:color="A5A5A5" w:themeColor="accent3"/>
            </w:tcBorders>
            <w:noWrap/>
            <w:hideMark/>
          </w:tcPr>
          <w:p w14:paraId="2229C2C1" w14:textId="77777777" w:rsidR="00761213" w:rsidRPr="00CC7962" w:rsidRDefault="00761213" w:rsidP="00761213">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p value</w:t>
            </w:r>
          </w:p>
        </w:tc>
      </w:tr>
      <w:tr w:rsidR="00FE7C6B" w:rsidRPr="00CC7962" w14:paraId="321EB1C0" w14:textId="77777777" w:rsidTr="00E40EA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97" w:type="pct"/>
            <w:noWrap/>
            <w:hideMark/>
          </w:tcPr>
          <w:p w14:paraId="0BEB0703" w14:textId="77777777" w:rsidR="00761213" w:rsidRPr="00CC7962" w:rsidRDefault="00761213" w:rsidP="00761213">
            <w:pPr>
              <w:rPr>
                <w:rFonts w:asciiTheme="minorHAnsi" w:eastAsia="Times New Roman" w:hAnsiTheme="minorHAnsi" w:cstheme="minorHAnsi"/>
                <w:color w:val="000000"/>
                <w:sz w:val="20"/>
                <w:szCs w:val="20"/>
                <w:vertAlign w:val="superscript"/>
                <w:lang w:val="en-US" w:eastAsia="da-DK"/>
              </w:rPr>
            </w:pPr>
            <w:r w:rsidRPr="00CC7962">
              <w:rPr>
                <w:rFonts w:asciiTheme="minorHAnsi" w:eastAsia="Times New Roman" w:hAnsiTheme="minorHAnsi" w:cstheme="minorHAnsi"/>
                <w:color w:val="000000"/>
                <w:sz w:val="20"/>
                <w:szCs w:val="20"/>
                <w:lang w:val="en-US" w:eastAsia="da-DK"/>
              </w:rPr>
              <w:t xml:space="preserve">Employment (work or study) </w:t>
            </w:r>
            <w:r w:rsidRPr="00CC7962">
              <w:rPr>
                <w:rFonts w:asciiTheme="minorHAnsi" w:eastAsia="Times New Roman" w:hAnsiTheme="minorHAnsi" w:cstheme="minorHAnsi"/>
                <w:color w:val="000000"/>
                <w:sz w:val="20"/>
                <w:szCs w:val="20"/>
                <w:vertAlign w:val="superscript"/>
                <w:lang w:val="en-US" w:eastAsia="da-DK"/>
              </w:rPr>
              <w:t>b</w:t>
            </w:r>
          </w:p>
        </w:tc>
        <w:tc>
          <w:tcPr>
            <w:tcW w:w="617" w:type="pct"/>
            <w:noWrap/>
            <w:hideMark/>
          </w:tcPr>
          <w:p w14:paraId="5278C6FF" w14:textId="77777777" w:rsidR="00761213" w:rsidRPr="00CC7962" w:rsidRDefault="00761213" w:rsidP="00761213">
            <w:pPr>
              <w:cnfStyle w:val="000000100000" w:firstRow="0" w:lastRow="0" w:firstColumn="0" w:lastColumn="0" w:oddVBand="0" w:evenVBand="0" w:oddHBand="1" w:evenHBand="0" w:firstRowFirstColumn="0" w:firstRowLastColumn="0" w:lastRowFirstColumn="0" w:lastRowLastColumn="0"/>
              <w:rPr>
                <w:rFonts w:eastAsia="Times New Roman" w:cstheme="minorHAnsi"/>
                <w:color w:val="A5A5A5"/>
                <w:sz w:val="20"/>
                <w:szCs w:val="20"/>
                <w:lang w:val="en-US" w:eastAsia="da-DK"/>
              </w:rPr>
            </w:pPr>
            <w:r w:rsidRPr="00CC7962">
              <w:rPr>
                <w:rFonts w:eastAsia="Times New Roman" w:cstheme="minorHAnsi"/>
                <w:color w:val="A5A5A5"/>
                <w:sz w:val="20"/>
                <w:szCs w:val="20"/>
                <w:lang w:val="en-US" w:eastAsia="da-DK"/>
              </w:rPr>
              <w:t> </w:t>
            </w:r>
          </w:p>
        </w:tc>
        <w:tc>
          <w:tcPr>
            <w:tcW w:w="268" w:type="pct"/>
            <w:noWrap/>
            <w:hideMark/>
          </w:tcPr>
          <w:p w14:paraId="7E76F45B" w14:textId="77777777" w:rsidR="00761213" w:rsidRPr="00CC7962" w:rsidRDefault="00761213" w:rsidP="0076121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2.45</w:t>
            </w:r>
          </w:p>
        </w:tc>
        <w:tc>
          <w:tcPr>
            <w:tcW w:w="397" w:type="pct"/>
            <w:noWrap/>
            <w:hideMark/>
          </w:tcPr>
          <w:p w14:paraId="34895174" w14:textId="77777777" w:rsidR="00761213" w:rsidRPr="00CC7962" w:rsidRDefault="00761213" w:rsidP="0076121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1.63-3.69</w:t>
            </w:r>
          </w:p>
        </w:tc>
        <w:tc>
          <w:tcPr>
            <w:tcW w:w="321" w:type="pct"/>
            <w:noWrap/>
            <w:hideMark/>
          </w:tcPr>
          <w:p w14:paraId="13069580" w14:textId="77777777" w:rsidR="00761213" w:rsidRPr="00CC7962" w:rsidRDefault="00761213" w:rsidP="0076121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0.00</w:t>
            </w:r>
          </w:p>
        </w:tc>
        <w:tc>
          <w:tcPr>
            <w:tcW w:w="278" w:type="pct"/>
            <w:noWrap/>
            <w:hideMark/>
          </w:tcPr>
          <w:p w14:paraId="7EA2187A" w14:textId="77777777" w:rsidR="00761213" w:rsidRPr="00CC7962" w:rsidRDefault="00761213" w:rsidP="0076121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2.04</w:t>
            </w:r>
          </w:p>
        </w:tc>
        <w:tc>
          <w:tcPr>
            <w:tcW w:w="416" w:type="pct"/>
            <w:noWrap/>
            <w:hideMark/>
          </w:tcPr>
          <w:p w14:paraId="2B91FD61" w14:textId="77777777" w:rsidR="00761213" w:rsidRPr="00CC7962" w:rsidRDefault="00761213" w:rsidP="0076121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1.52-2.75</w:t>
            </w:r>
          </w:p>
        </w:tc>
        <w:tc>
          <w:tcPr>
            <w:tcW w:w="334" w:type="pct"/>
            <w:noWrap/>
            <w:hideMark/>
          </w:tcPr>
          <w:p w14:paraId="1AB22BDC" w14:textId="77777777" w:rsidR="00761213" w:rsidRPr="00CC7962" w:rsidRDefault="00761213" w:rsidP="0076121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0.00</w:t>
            </w:r>
          </w:p>
        </w:tc>
        <w:tc>
          <w:tcPr>
            <w:tcW w:w="292" w:type="pct"/>
            <w:noWrap/>
            <w:hideMark/>
          </w:tcPr>
          <w:p w14:paraId="4049648C" w14:textId="77777777" w:rsidR="00761213" w:rsidRPr="00CC7962" w:rsidRDefault="00761213" w:rsidP="0076121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5.38</w:t>
            </w:r>
          </w:p>
        </w:tc>
        <w:tc>
          <w:tcPr>
            <w:tcW w:w="416" w:type="pct"/>
            <w:noWrap/>
            <w:hideMark/>
          </w:tcPr>
          <w:p w14:paraId="5AA32F97" w14:textId="77777777" w:rsidR="00761213" w:rsidRPr="00CC7962" w:rsidRDefault="00761213" w:rsidP="0076121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4.02-7.20</w:t>
            </w:r>
          </w:p>
        </w:tc>
        <w:tc>
          <w:tcPr>
            <w:tcW w:w="347" w:type="pct"/>
            <w:noWrap/>
            <w:hideMark/>
          </w:tcPr>
          <w:p w14:paraId="4165A0CD" w14:textId="77777777" w:rsidR="00761213" w:rsidRPr="00CC7962" w:rsidRDefault="00761213" w:rsidP="0076121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0.00</w:t>
            </w:r>
          </w:p>
        </w:tc>
        <w:tc>
          <w:tcPr>
            <w:tcW w:w="417" w:type="pct"/>
            <w:noWrap/>
            <w:hideMark/>
          </w:tcPr>
          <w:p w14:paraId="72D6B65B" w14:textId="77777777" w:rsidR="00761213" w:rsidRPr="00CC7962" w:rsidRDefault="00761213" w:rsidP="0076121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0.00</w:t>
            </w:r>
          </w:p>
        </w:tc>
      </w:tr>
      <w:tr w:rsidR="00FE7C6B" w:rsidRPr="00CC7962" w14:paraId="2427C569" w14:textId="77777777" w:rsidTr="00E40EAF">
        <w:trPr>
          <w:trHeight w:val="315"/>
        </w:trPr>
        <w:tc>
          <w:tcPr>
            <w:cnfStyle w:val="001000000000" w:firstRow="0" w:lastRow="0" w:firstColumn="1" w:lastColumn="0" w:oddVBand="0" w:evenVBand="0" w:oddHBand="0" w:evenHBand="0" w:firstRowFirstColumn="0" w:firstRowLastColumn="0" w:lastRowFirstColumn="0" w:lastRowLastColumn="0"/>
            <w:tcW w:w="897" w:type="pct"/>
            <w:noWrap/>
            <w:hideMark/>
          </w:tcPr>
          <w:p w14:paraId="5E95F3C8" w14:textId="77777777" w:rsidR="00761213" w:rsidRPr="00CC7962" w:rsidRDefault="00761213" w:rsidP="00761213">
            <w:pPr>
              <w:rPr>
                <w:rFonts w:asciiTheme="minorHAnsi" w:eastAsia="Times New Roman" w:hAnsiTheme="minorHAnsi" w:cstheme="minorHAnsi"/>
                <w:color w:val="000000"/>
                <w:sz w:val="20"/>
                <w:szCs w:val="20"/>
                <w:vertAlign w:val="superscript"/>
                <w:lang w:eastAsia="da-DK"/>
              </w:rPr>
            </w:pPr>
            <w:r w:rsidRPr="00CC7962">
              <w:rPr>
                <w:rFonts w:asciiTheme="minorHAnsi" w:eastAsia="Times New Roman" w:hAnsiTheme="minorHAnsi" w:cstheme="minorHAnsi"/>
                <w:color w:val="000000"/>
                <w:sz w:val="20"/>
                <w:szCs w:val="20"/>
                <w:lang w:val="en-US" w:eastAsia="da-DK"/>
              </w:rPr>
              <w:t>Living with partner</w:t>
            </w:r>
            <w:r w:rsidRPr="00CC7962">
              <w:rPr>
                <w:rFonts w:asciiTheme="minorHAnsi" w:eastAsia="Times New Roman" w:hAnsiTheme="minorHAnsi" w:cstheme="minorHAnsi"/>
                <w:color w:val="000000"/>
                <w:sz w:val="20"/>
                <w:szCs w:val="20"/>
                <w:vertAlign w:val="superscript"/>
                <w:lang w:val="en-US" w:eastAsia="da-DK"/>
              </w:rPr>
              <w:t xml:space="preserve"> </w:t>
            </w:r>
            <w:r w:rsidRPr="00CC7962">
              <w:rPr>
                <w:rFonts w:asciiTheme="minorHAnsi" w:eastAsia="Times New Roman" w:hAnsiTheme="minorHAnsi" w:cstheme="minorHAnsi"/>
                <w:color w:val="000000"/>
                <w:sz w:val="20"/>
                <w:szCs w:val="20"/>
                <w:vertAlign w:val="superscript"/>
                <w:lang w:eastAsia="da-DK"/>
              </w:rPr>
              <w:t>c</w:t>
            </w:r>
          </w:p>
        </w:tc>
        <w:tc>
          <w:tcPr>
            <w:tcW w:w="617" w:type="pct"/>
            <w:shd w:val="clear" w:color="auto" w:fill="EDEDED" w:themeFill="accent3" w:themeFillTint="33"/>
            <w:noWrap/>
            <w:hideMark/>
          </w:tcPr>
          <w:p w14:paraId="39B6221D" w14:textId="77777777" w:rsidR="00761213" w:rsidRPr="00CC7962" w:rsidRDefault="00761213" w:rsidP="00761213">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5A5A5"/>
                <w:sz w:val="20"/>
                <w:szCs w:val="20"/>
                <w:lang w:eastAsia="da-DK"/>
              </w:rPr>
            </w:pPr>
            <w:r w:rsidRPr="00CC7962">
              <w:rPr>
                <w:rFonts w:eastAsia="Times New Roman" w:cstheme="minorHAnsi"/>
                <w:color w:val="A5A5A5"/>
                <w:sz w:val="20"/>
                <w:szCs w:val="20"/>
                <w:lang w:val="en-US" w:eastAsia="da-DK"/>
              </w:rPr>
              <w:t> </w:t>
            </w:r>
          </w:p>
        </w:tc>
        <w:tc>
          <w:tcPr>
            <w:tcW w:w="268" w:type="pct"/>
            <w:noWrap/>
            <w:hideMark/>
          </w:tcPr>
          <w:p w14:paraId="1B477FF0" w14:textId="77777777" w:rsidR="00761213" w:rsidRPr="00CC7962" w:rsidRDefault="00761213" w:rsidP="0076121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1.02</w:t>
            </w:r>
          </w:p>
        </w:tc>
        <w:tc>
          <w:tcPr>
            <w:tcW w:w="397" w:type="pct"/>
            <w:noWrap/>
            <w:hideMark/>
          </w:tcPr>
          <w:p w14:paraId="2103E604" w14:textId="77777777" w:rsidR="00761213" w:rsidRPr="00CC7962" w:rsidRDefault="00761213" w:rsidP="0076121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0.80-1.30</w:t>
            </w:r>
          </w:p>
        </w:tc>
        <w:tc>
          <w:tcPr>
            <w:tcW w:w="321" w:type="pct"/>
            <w:noWrap/>
            <w:hideMark/>
          </w:tcPr>
          <w:p w14:paraId="2D9BFA66" w14:textId="77777777" w:rsidR="00761213" w:rsidRPr="00CC7962" w:rsidRDefault="00761213" w:rsidP="0076121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0.90</w:t>
            </w:r>
          </w:p>
        </w:tc>
        <w:tc>
          <w:tcPr>
            <w:tcW w:w="278" w:type="pct"/>
            <w:noWrap/>
            <w:hideMark/>
          </w:tcPr>
          <w:p w14:paraId="53E1F7D1" w14:textId="77777777" w:rsidR="00761213" w:rsidRPr="00CC7962" w:rsidRDefault="00761213" w:rsidP="0076121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1.05</w:t>
            </w:r>
          </w:p>
        </w:tc>
        <w:tc>
          <w:tcPr>
            <w:tcW w:w="416" w:type="pct"/>
            <w:noWrap/>
            <w:hideMark/>
          </w:tcPr>
          <w:p w14:paraId="1EECE1D2" w14:textId="77777777" w:rsidR="00761213" w:rsidRPr="00CC7962" w:rsidRDefault="00761213" w:rsidP="0076121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0.90-1.21</w:t>
            </w:r>
          </w:p>
        </w:tc>
        <w:tc>
          <w:tcPr>
            <w:tcW w:w="334" w:type="pct"/>
            <w:noWrap/>
            <w:hideMark/>
          </w:tcPr>
          <w:p w14:paraId="00A0076A" w14:textId="77777777" w:rsidR="00761213" w:rsidRPr="00CC7962" w:rsidRDefault="00761213" w:rsidP="0076121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0.54</w:t>
            </w:r>
          </w:p>
        </w:tc>
        <w:tc>
          <w:tcPr>
            <w:tcW w:w="292" w:type="pct"/>
            <w:noWrap/>
            <w:hideMark/>
          </w:tcPr>
          <w:p w14:paraId="164923FC" w14:textId="77777777" w:rsidR="00761213" w:rsidRPr="00CC7962" w:rsidRDefault="00761213" w:rsidP="0076121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1.31</w:t>
            </w:r>
          </w:p>
        </w:tc>
        <w:tc>
          <w:tcPr>
            <w:tcW w:w="416" w:type="pct"/>
            <w:noWrap/>
            <w:hideMark/>
          </w:tcPr>
          <w:p w14:paraId="0EF6300D" w14:textId="77777777" w:rsidR="00761213" w:rsidRPr="00CC7962" w:rsidRDefault="00761213" w:rsidP="0076121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1.13-1.52</w:t>
            </w:r>
          </w:p>
        </w:tc>
        <w:tc>
          <w:tcPr>
            <w:tcW w:w="347" w:type="pct"/>
            <w:noWrap/>
            <w:hideMark/>
          </w:tcPr>
          <w:p w14:paraId="159E15DD" w14:textId="77777777" w:rsidR="00761213" w:rsidRPr="00CC7962" w:rsidRDefault="00761213" w:rsidP="0076121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0.00</w:t>
            </w:r>
          </w:p>
        </w:tc>
        <w:tc>
          <w:tcPr>
            <w:tcW w:w="417" w:type="pct"/>
            <w:noWrap/>
            <w:hideMark/>
          </w:tcPr>
          <w:p w14:paraId="6CB984C7" w14:textId="77777777" w:rsidR="00761213" w:rsidRPr="00CC7962" w:rsidRDefault="00761213" w:rsidP="0076121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0.00</w:t>
            </w:r>
          </w:p>
        </w:tc>
      </w:tr>
      <w:tr w:rsidR="00FE7C6B" w:rsidRPr="00CC7962" w14:paraId="2EE21110" w14:textId="77777777" w:rsidTr="00E40EA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97" w:type="pct"/>
            <w:noWrap/>
            <w:hideMark/>
          </w:tcPr>
          <w:p w14:paraId="24CD19CC" w14:textId="77777777" w:rsidR="00761213" w:rsidRPr="00CC7962" w:rsidRDefault="00761213" w:rsidP="00761213">
            <w:pPr>
              <w:rPr>
                <w:rFonts w:asciiTheme="minorHAnsi" w:eastAsia="Times New Roman" w:hAnsiTheme="minorHAnsi" w:cstheme="minorHAnsi"/>
                <w:color w:val="000000"/>
                <w:sz w:val="20"/>
                <w:szCs w:val="20"/>
                <w:vertAlign w:val="superscript"/>
                <w:lang w:eastAsia="da-DK"/>
              </w:rPr>
            </w:pPr>
            <w:r w:rsidRPr="00CC7962">
              <w:rPr>
                <w:rFonts w:asciiTheme="minorHAnsi" w:eastAsia="Times New Roman" w:hAnsiTheme="minorHAnsi" w:cstheme="minorHAnsi"/>
                <w:color w:val="000000"/>
                <w:sz w:val="20"/>
                <w:szCs w:val="20"/>
                <w:lang w:val="en-US" w:eastAsia="da-DK"/>
              </w:rPr>
              <w:t xml:space="preserve">Living with children </w:t>
            </w:r>
            <w:r w:rsidRPr="00CC7962">
              <w:rPr>
                <w:rFonts w:asciiTheme="minorHAnsi" w:eastAsia="Times New Roman" w:hAnsiTheme="minorHAnsi" w:cstheme="minorHAnsi"/>
                <w:color w:val="000000"/>
                <w:sz w:val="20"/>
                <w:szCs w:val="20"/>
                <w:vertAlign w:val="superscript"/>
                <w:lang w:val="en-US" w:eastAsia="da-DK"/>
              </w:rPr>
              <w:t>c</w:t>
            </w:r>
          </w:p>
        </w:tc>
        <w:tc>
          <w:tcPr>
            <w:tcW w:w="617" w:type="pct"/>
            <w:noWrap/>
            <w:hideMark/>
          </w:tcPr>
          <w:p w14:paraId="6B6379FA" w14:textId="77777777" w:rsidR="00761213" w:rsidRPr="00CC7962" w:rsidRDefault="00761213" w:rsidP="00761213">
            <w:pPr>
              <w:cnfStyle w:val="000000100000" w:firstRow="0" w:lastRow="0" w:firstColumn="0" w:lastColumn="0" w:oddVBand="0" w:evenVBand="0" w:oddHBand="1" w:evenHBand="0" w:firstRowFirstColumn="0" w:firstRowLastColumn="0" w:lastRowFirstColumn="0" w:lastRowLastColumn="0"/>
              <w:rPr>
                <w:rFonts w:eastAsia="Times New Roman" w:cstheme="minorHAnsi"/>
                <w:color w:val="A5A5A5"/>
                <w:sz w:val="20"/>
                <w:szCs w:val="20"/>
                <w:lang w:eastAsia="da-DK"/>
              </w:rPr>
            </w:pPr>
            <w:r w:rsidRPr="00CC7962">
              <w:rPr>
                <w:rFonts w:eastAsia="Times New Roman" w:cstheme="minorHAnsi"/>
                <w:color w:val="A5A5A5"/>
                <w:sz w:val="20"/>
                <w:szCs w:val="20"/>
                <w:lang w:val="en-US" w:eastAsia="da-DK"/>
              </w:rPr>
              <w:t> </w:t>
            </w:r>
          </w:p>
        </w:tc>
        <w:tc>
          <w:tcPr>
            <w:tcW w:w="268" w:type="pct"/>
            <w:noWrap/>
            <w:hideMark/>
          </w:tcPr>
          <w:p w14:paraId="624B67FA" w14:textId="77777777" w:rsidR="00761213" w:rsidRPr="00CC7962" w:rsidRDefault="00761213" w:rsidP="0076121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1.66</w:t>
            </w:r>
          </w:p>
        </w:tc>
        <w:tc>
          <w:tcPr>
            <w:tcW w:w="397" w:type="pct"/>
            <w:noWrap/>
            <w:hideMark/>
          </w:tcPr>
          <w:p w14:paraId="01E0BAEA" w14:textId="77777777" w:rsidR="00761213" w:rsidRPr="00CC7962" w:rsidRDefault="00761213" w:rsidP="0076121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1.18-2.33</w:t>
            </w:r>
          </w:p>
        </w:tc>
        <w:tc>
          <w:tcPr>
            <w:tcW w:w="321" w:type="pct"/>
            <w:noWrap/>
            <w:hideMark/>
          </w:tcPr>
          <w:p w14:paraId="256F555D" w14:textId="77777777" w:rsidR="00761213" w:rsidRPr="00CC7962" w:rsidRDefault="00761213" w:rsidP="0076121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0.00</w:t>
            </w:r>
          </w:p>
        </w:tc>
        <w:tc>
          <w:tcPr>
            <w:tcW w:w="278" w:type="pct"/>
            <w:noWrap/>
            <w:hideMark/>
          </w:tcPr>
          <w:p w14:paraId="3B2A86A9" w14:textId="77777777" w:rsidR="00761213" w:rsidRPr="00CC7962" w:rsidRDefault="00761213" w:rsidP="0076121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1.18</w:t>
            </w:r>
          </w:p>
        </w:tc>
        <w:tc>
          <w:tcPr>
            <w:tcW w:w="416" w:type="pct"/>
            <w:noWrap/>
            <w:hideMark/>
          </w:tcPr>
          <w:p w14:paraId="697CE2E0" w14:textId="77777777" w:rsidR="00761213" w:rsidRPr="00CC7962" w:rsidRDefault="00761213" w:rsidP="0076121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0.94-1.49</w:t>
            </w:r>
          </w:p>
        </w:tc>
        <w:tc>
          <w:tcPr>
            <w:tcW w:w="334" w:type="pct"/>
            <w:noWrap/>
            <w:hideMark/>
          </w:tcPr>
          <w:p w14:paraId="77189146" w14:textId="77777777" w:rsidR="00761213" w:rsidRPr="00CC7962" w:rsidRDefault="00761213" w:rsidP="0076121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0.15</w:t>
            </w:r>
          </w:p>
        </w:tc>
        <w:tc>
          <w:tcPr>
            <w:tcW w:w="292" w:type="pct"/>
            <w:noWrap/>
            <w:hideMark/>
          </w:tcPr>
          <w:p w14:paraId="048A2BD6" w14:textId="77777777" w:rsidR="00761213" w:rsidRPr="00CC7962" w:rsidRDefault="00761213" w:rsidP="0076121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1.88</w:t>
            </w:r>
          </w:p>
        </w:tc>
        <w:tc>
          <w:tcPr>
            <w:tcW w:w="416" w:type="pct"/>
            <w:noWrap/>
            <w:hideMark/>
          </w:tcPr>
          <w:p w14:paraId="43C05887" w14:textId="77777777" w:rsidR="00761213" w:rsidRPr="00CC7962" w:rsidRDefault="00761213" w:rsidP="0076121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1.50-2.36</w:t>
            </w:r>
          </w:p>
        </w:tc>
        <w:tc>
          <w:tcPr>
            <w:tcW w:w="347" w:type="pct"/>
            <w:noWrap/>
            <w:hideMark/>
          </w:tcPr>
          <w:p w14:paraId="45111E31" w14:textId="77777777" w:rsidR="00761213" w:rsidRPr="00CC7962" w:rsidRDefault="00761213" w:rsidP="0076121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0.00</w:t>
            </w:r>
          </w:p>
        </w:tc>
        <w:tc>
          <w:tcPr>
            <w:tcW w:w="417" w:type="pct"/>
            <w:noWrap/>
            <w:hideMark/>
          </w:tcPr>
          <w:p w14:paraId="3CC00DE6" w14:textId="77777777" w:rsidR="00761213" w:rsidRPr="00CC7962" w:rsidRDefault="00761213" w:rsidP="0076121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0.00</w:t>
            </w:r>
          </w:p>
        </w:tc>
      </w:tr>
      <w:tr w:rsidR="00FE7C6B" w:rsidRPr="00CC7962" w14:paraId="4125FD3A" w14:textId="77777777" w:rsidTr="00E40EAF">
        <w:trPr>
          <w:trHeight w:val="315"/>
        </w:trPr>
        <w:tc>
          <w:tcPr>
            <w:cnfStyle w:val="001000000000" w:firstRow="0" w:lastRow="0" w:firstColumn="1" w:lastColumn="0" w:oddVBand="0" w:evenVBand="0" w:oddHBand="0" w:evenHBand="0" w:firstRowFirstColumn="0" w:firstRowLastColumn="0" w:lastRowFirstColumn="0" w:lastRowLastColumn="0"/>
            <w:tcW w:w="897" w:type="pct"/>
            <w:noWrap/>
            <w:hideMark/>
          </w:tcPr>
          <w:p w14:paraId="31B56ADB" w14:textId="77777777" w:rsidR="00761213" w:rsidRPr="00CC7962" w:rsidRDefault="00761213" w:rsidP="00761213">
            <w:pPr>
              <w:rPr>
                <w:rFonts w:asciiTheme="minorHAnsi" w:eastAsia="Times New Roman" w:hAnsiTheme="minorHAnsi" w:cstheme="minorHAnsi"/>
                <w:b/>
                <w:bCs/>
                <w:color w:val="000000"/>
                <w:sz w:val="20"/>
                <w:szCs w:val="20"/>
                <w:lang w:eastAsia="da-DK"/>
              </w:rPr>
            </w:pPr>
            <w:r w:rsidRPr="00CC7962">
              <w:rPr>
                <w:rFonts w:asciiTheme="minorHAnsi" w:eastAsia="Times New Roman" w:hAnsiTheme="minorHAnsi" w:cstheme="minorHAnsi"/>
                <w:b/>
                <w:bCs/>
                <w:color w:val="000000"/>
                <w:sz w:val="20"/>
                <w:szCs w:val="20"/>
                <w:lang w:val="en-US" w:eastAsia="da-DK"/>
              </w:rPr>
              <w:t>Outcomes measured year 5-6</w:t>
            </w:r>
          </w:p>
        </w:tc>
        <w:tc>
          <w:tcPr>
            <w:tcW w:w="617" w:type="pct"/>
            <w:shd w:val="clear" w:color="auto" w:fill="EDEDED" w:themeFill="accent3" w:themeFillTint="33"/>
            <w:noWrap/>
            <w:hideMark/>
          </w:tcPr>
          <w:p w14:paraId="17D11772" w14:textId="77777777" w:rsidR="00761213" w:rsidRPr="00CC7962" w:rsidRDefault="00761213" w:rsidP="00761213">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5A5A5"/>
                <w:sz w:val="20"/>
                <w:szCs w:val="20"/>
                <w:lang w:eastAsia="da-DK"/>
              </w:rPr>
            </w:pPr>
            <w:r w:rsidRPr="00CC7962">
              <w:rPr>
                <w:rFonts w:eastAsia="Times New Roman" w:cstheme="minorHAnsi"/>
                <w:color w:val="A5A5A5"/>
                <w:sz w:val="20"/>
                <w:szCs w:val="20"/>
                <w:lang w:val="en-US" w:eastAsia="da-DK"/>
              </w:rPr>
              <w:t> </w:t>
            </w:r>
          </w:p>
        </w:tc>
        <w:tc>
          <w:tcPr>
            <w:tcW w:w="268" w:type="pct"/>
            <w:noWrap/>
            <w:hideMark/>
          </w:tcPr>
          <w:p w14:paraId="4B7D399E" w14:textId="77777777" w:rsidR="00761213" w:rsidRPr="00CC7962" w:rsidRDefault="00761213" w:rsidP="0076121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w:t>
            </w:r>
          </w:p>
        </w:tc>
        <w:tc>
          <w:tcPr>
            <w:tcW w:w="397" w:type="pct"/>
            <w:noWrap/>
            <w:hideMark/>
          </w:tcPr>
          <w:p w14:paraId="1E184DFF" w14:textId="77777777" w:rsidR="00761213" w:rsidRPr="00CC7962" w:rsidRDefault="00761213" w:rsidP="0076121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w:t>
            </w:r>
          </w:p>
        </w:tc>
        <w:tc>
          <w:tcPr>
            <w:tcW w:w="321" w:type="pct"/>
            <w:noWrap/>
            <w:hideMark/>
          </w:tcPr>
          <w:p w14:paraId="2575032F" w14:textId="77777777" w:rsidR="00761213" w:rsidRPr="00CC7962" w:rsidRDefault="00761213" w:rsidP="0076121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w:t>
            </w:r>
          </w:p>
        </w:tc>
        <w:tc>
          <w:tcPr>
            <w:tcW w:w="278" w:type="pct"/>
            <w:noWrap/>
            <w:hideMark/>
          </w:tcPr>
          <w:p w14:paraId="1507E9DC" w14:textId="77777777" w:rsidR="00761213" w:rsidRPr="00CC7962" w:rsidRDefault="00761213" w:rsidP="0076121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w:t>
            </w:r>
          </w:p>
        </w:tc>
        <w:tc>
          <w:tcPr>
            <w:tcW w:w="416" w:type="pct"/>
            <w:noWrap/>
            <w:hideMark/>
          </w:tcPr>
          <w:p w14:paraId="6BA350D8" w14:textId="77777777" w:rsidR="00761213" w:rsidRPr="00CC7962" w:rsidRDefault="00761213" w:rsidP="0076121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w:t>
            </w:r>
          </w:p>
        </w:tc>
        <w:tc>
          <w:tcPr>
            <w:tcW w:w="334" w:type="pct"/>
            <w:noWrap/>
            <w:hideMark/>
          </w:tcPr>
          <w:p w14:paraId="736169F3" w14:textId="77777777" w:rsidR="00761213" w:rsidRPr="00CC7962" w:rsidRDefault="00761213" w:rsidP="0076121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sz w:val="20"/>
                <w:szCs w:val="20"/>
                <w:lang w:eastAsia="da-DK"/>
              </w:rPr>
            </w:pPr>
            <w:r w:rsidRPr="00CC7962">
              <w:rPr>
                <w:rFonts w:eastAsia="Times New Roman" w:cstheme="minorHAnsi"/>
                <w:color w:val="FF0000"/>
                <w:sz w:val="20"/>
                <w:szCs w:val="20"/>
                <w:lang w:val="en-US" w:eastAsia="da-DK"/>
              </w:rPr>
              <w:t> </w:t>
            </w:r>
          </w:p>
        </w:tc>
        <w:tc>
          <w:tcPr>
            <w:tcW w:w="292" w:type="pct"/>
            <w:noWrap/>
            <w:hideMark/>
          </w:tcPr>
          <w:p w14:paraId="7B2A764D" w14:textId="77777777" w:rsidR="00761213" w:rsidRPr="00CC7962" w:rsidRDefault="00761213" w:rsidP="0076121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w:t>
            </w:r>
          </w:p>
        </w:tc>
        <w:tc>
          <w:tcPr>
            <w:tcW w:w="416" w:type="pct"/>
            <w:noWrap/>
            <w:hideMark/>
          </w:tcPr>
          <w:p w14:paraId="27095EE3" w14:textId="77777777" w:rsidR="00761213" w:rsidRPr="00CC7962" w:rsidRDefault="00761213" w:rsidP="0076121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w:t>
            </w:r>
          </w:p>
        </w:tc>
        <w:tc>
          <w:tcPr>
            <w:tcW w:w="347" w:type="pct"/>
            <w:noWrap/>
            <w:hideMark/>
          </w:tcPr>
          <w:p w14:paraId="2D89E822" w14:textId="77777777" w:rsidR="00761213" w:rsidRPr="00CC7962" w:rsidRDefault="00761213" w:rsidP="0076121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w:t>
            </w:r>
          </w:p>
        </w:tc>
        <w:tc>
          <w:tcPr>
            <w:tcW w:w="417" w:type="pct"/>
            <w:noWrap/>
            <w:hideMark/>
          </w:tcPr>
          <w:p w14:paraId="1E9B26A3" w14:textId="77777777" w:rsidR="00761213" w:rsidRPr="00CC7962" w:rsidRDefault="00761213" w:rsidP="0076121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w:t>
            </w:r>
          </w:p>
        </w:tc>
      </w:tr>
      <w:tr w:rsidR="00FE7C6B" w:rsidRPr="00CC7962" w14:paraId="19686BAB" w14:textId="77777777" w:rsidTr="00E40EA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97" w:type="pct"/>
            <w:noWrap/>
            <w:hideMark/>
          </w:tcPr>
          <w:p w14:paraId="697074E2" w14:textId="77777777" w:rsidR="00761213" w:rsidRPr="00CC7962" w:rsidRDefault="00761213" w:rsidP="00761213">
            <w:pPr>
              <w:rPr>
                <w:rFonts w:asciiTheme="minorHAnsi" w:eastAsia="Times New Roman" w:hAnsiTheme="minorHAnsi" w:cstheme="minorHAnsi"/>
                <w:color w:val="000000"/>
                <w:sz w:val="20"/>
                <w:szCs w:val="20"/>
                <w:lang w:eastAsia="da-DK"/>
              </w:rPr>
            </w:pPr>
            <w:r w:rsidRPr="00CC7962">
              <w:rPr>
                <w:rFonts w:asciiTheme="minorHAnsi" w:eastAsia="Times New Roman" w:hAnsiTheme="minorHAnsi" w:cstheme="minorHAnsi"/>
                <w:color w:val="000000"/>
                <w:sz w:val="20"/>
                <w:szCs w:val="20"/>
                <w:lang w:val="en-US" w:eastAsia="da-DK"/>
              </w:rPr>
              <w:t>No alcohol misuse</w:t>
            </w:r>
          </w:p>
        </w:tc>
        <w:tc>
          <w:tcPr>
            <w:tcW w:w="617" w:type="pct"/>
            <w:noWrap/>
            <w:hideMark/>
          </w:tcPr>
          <w:p w14:paraId="1A40E1A3" w14:textId="77777777" w:rsidR="00761213" w:rsidRPr="00CC7962" w:rsidRDefault="00761213" w:rsidP="00761213">
            <w:pPr>
              <w:cnfStyle w:val="000000100000" w:firstRow="0" w:lastRow="0" w:firstColumn="0" w:lastColumn="0" w:oddVBand="0" w:evenVBand="0" w:oddHBand="1" w:evenHBand="0" w:firstRowFirstColumn="0" w:firstRowLastColumn="0" w:lastRowFirstColumn="0" w:lastRowLastColumn="0"/>
              <w:rPr>
                <w:rFonts w:eastAsia="Times New Roman" w:cstheme="minorHAnsi"/>
                <w:color w:val="A5A5A5"/>
                <w:sz w:val="20"/>
                <w:szCs w:val="20"/>
                <w:lang w:eastAsia="da-DK"/>
              </w:rPr>
            </w:pPr>
            <w:r w:rsidRPr="00CC7962">
              <w:rPr>
                <w:rFonts w:eastAsia="Times New Roman" w:cstheme="minorHAnsi"/>
                <w:color w:val="A5A5A5"/>
                <w:sz w:val="20"/>
                <w:szCs w:val="20"/>
                <w:lang w:val="en-US" w:eastAsia="da-DK"/>
              </w:rPr>
              <w:t> </w:t>
            </w:r>
          </w:p>
        </w:tc>
        <w:tc>
          <w:tcPr>
            <w:tcW w:w="268" w:type="pct"/>
            <w:noWrap/>
            <w:hideMark/>
          </w:tcPr>
          <w:p w14:paraId="461CF465" w14:textId="77777777" w:rsidR="00761213" w:rsidRPr="00CC7962" w:rsidRDefault="00761213" w:rsidP="0076121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1.06</w:t>
            </w:r>
          </w:p>
        </w:tc>
        <w:tc>
          <w:tcPr>
            <w:tcW w:w="397" w:type="pct"/>
            <w:noWrap/>
            <w:hideMark/>
          </w:tcPr>
          <w:p w14:paraId="5FD899C9" w14:textId="77777777" w:rsidR="00761213" w:rsidRPr="00CC7962" w:rsidRDefault="00761213" w:rsidP="0076121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0.66-1.70</w:t>
            </w:r>
          </w:p>
        </w:tc>
        <w:tc>
          <w:tcPr>
            <w:tcW w:w="321" w:type="pct"/>
            <w:noWrap/>
            <w:hideMark/>
          </w:tcPr>
          <w:p w14:paraId="13909EB8" w14:textId="77777777" w:rsidR="00761213" w:rsidRPr="00CC7962" w:rsidRDefault="00761213" w:rsidP="0076121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0.82</w:t>
            </w:r>
          </w:p>
        </w:tc>
        <w:tc>
          <w:tcPr>
            <w:tcW w:w="278" w:type="pct"/>
            <w:noWrap/>
            <w:hideMark/>
          </w:tcPr>
          <w:p w14:paraId="2E25C57F" w14:textId="77777777" w:rsidR="00761213" w:rsidRPr="00CC7962" w:rsidRDefault="00761213" w:rsidP="0076121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1.02</w:t>
            </w:r>
          </w:p>
        </w:tc>
        <w:tc>
          <w:tcPr>
            <w:tcW w:w="416" w:type="pct"/>
            <w:noWrap/>
            <w:hideMark/>
          </w:tcPr>
          <w:p w14:paraId="7A166C01" w14:textId="77777777" w:rsidR="00761213" w:rsidRPr="00CC7962" w:rsidRDefault="00761213" w:rsidP="0076121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0.77-1.34</w:t>
            </w:r>
          </w:p>
        </w:tc>
        <w:tc>
          <w:tcPr>
            <w:tcW w:w="334" w:type="pct"/>
            <w:noWrap/>
            <w:hideMark/>
          </w:tcPr>
          <w:p w14:paraId="493A5E85" w14:textId="77777777" w:rsidR="00761213" w:rsidRPr="00CC7962" w:rsidRDefault="00761213" w:rsidP="0076121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0.92</w:t>
            </w:r>
          </w:p>
        </w:tc>
        <w:tc>
          <w:tcPr>
            <w:tcW w:w="292" w:type="pct"/>
            <w:noWrap/>
            <w:hideMark/>
          </w:tcPr>
          <w:p w14:paraId="5F48ED68" w14:textId="77777777" w:rsidR="00761213" w:rsidRPr="00CC7962" w:rsidRDefault="00761213" w:rsidP="0076121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1.66</w:t>
            </w:r>
          </w:p>
        </w:tc>
        <w:tc>
          <w:tcPr>
            <w:tcW w:w="416" w:type="pct"/>
            <w:noWrap/>
            <w:hideMark/>
          </w:tcPr>
          <w:p w14:paraId="0BC88780" w14:textId="77777777" w:rsidR="00761213" w:rsidRPr="00CC7962" w:rsidRDefault="00761213" w:rsidP="0076121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1.23-2.23</w:t>
            </w:r>
          </w:p>
        </w:tc>
        <w:tc>
          <w:tcPr>
            <w:tcW w:w="347" w:type="pct"/>
            <w:noWrap/>
            <w:hideMark/>
          </w:tcPr>
          <w:p w14:paraId="2702EF60" w14:textId="77777777" w:rsidR="00761213" w:rsidRPr="00CC7962" w:rsidRDefault="00761213" w:rsidP="0076121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0.00</w:t>
            </w:r>
          </w:p>
        </w:tc>
        <w:tc>
          <w:tcPr>
            <w:tcW w:w="417" w:type="pct"/>
            <w:noWrap/>
            <w:hideMark/>
          </w:tcPr>
          <w:p w14:paraId="36A6005B" w14:textId="77777777" w:rsidR="00761213" w:rsidRPr="00CC7962" w:rsidRDefault="00761213" w:rsidP="0076121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0.00</w:t>
            </w:r>
          </w:p>
        </w:tc>
      </w:tr>
      <w:tr w:rsidR="00FE7C6B" w:rsidRPr="00CC7962" w14:paraId="21CE58EB" w14:textId="77777777" w:rsidTr="00E40EAF">
        <w:trPr>
          <w:trHeight w:val="315"/>
        </w:trPr>
        <w:tc>
          <w:tcPr>
            <w:cnfStyle w:val="001000000000" w:firstRow="0" w:lastRow="0" w:firstColumn="1" w:lastColumn="0" w:oddVBand="0" w:evenVBand="0" w:oddHBand="0" w:evenHBand="0" w:firstRowFirstColumn="0" w:firstRowLastColumn="0" w:lastRowFirstColumn="0" w:lastRowLastColumn="0"/>
            <w:tcW w:w="897" w:type="pct"/>
            <w:noWrap/>
            <w:hideMark/>
          </w:tcPr>
          <w:p w14:paraId="55F732F8" w14:textId="77777777" w:rsidR="00761213" w:rsidRPr="00CC7962" w:rsidRDefault="00761213" w:rsidP="00761213">
            <w:pPr>
              <w:rPr>
                <w:rFonts w:asciiTheme="minorHAnsi" w:eastAsia="Times New Roman" w:hAnsiTheme="minorHAnsi" w:cstheme="minorHAnsi"/>
                <w:color w:val="000000"/>
                <w:sz w:val="20"/>
                <w:szCs w:val="20"/>
                <w:lang w:eastAsia="da-DK"/>
              </w:rPr>
            </w:pPr>
            <w:r w:rsidRPr="00CC7962">
              <w:rPr>
                <w:rFonts w:asciiTheme="minorHAnsi" w:eastAsia="Times New Roman" w:hAnsiTheme="minorHAnsi" w:cstheme="minorHAnsi"/>
                <w:color w:val="000000"/>
                <w:sz w:val="20"/>
                <w:szCs w:val="20"/>
                <w:lang w:val="en-US" w:eastAsia="da-DK"/>
              </w:rPr>
              <w:t>No substance misuse</w:t>
            </w:r>
          </w:p>
        </w:tc>
        <w:tc>
          <w:tcPr>
            <w:tcW w:w="617" w:type="pct"/>
            <w:shd w:val="clear" w:color="auto" w:fill="EDEDED" w:themeFill="accent3" w:themeFillTint="33"/>
            <w:noWrap/>
            <w:hideMark/>
          </w:tcPr>
          <w:p w14:paraId="076B489C" w14:textId="77777777" w:rsidR="00761213" w:rsidRPr="00CC7962" w:rsidRDefault="00761213" w:rsidP="00761213">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5A5A5"/>
                <w:sz w:val="20"/>
                <w:szCs w:val="20"/>
                <w:lang w:eastAsia="da-DK"/>
              </w:rPr>
            </w:pPr>
            <w:r w:rsidRPr="00CC7962">
              <w:rPr>
                <w:rFonts w:eastAsia="Times New Roman" w:cstheme="minorHAnsi"/>
                <w:color w:val="A5A5A5"/>
                <w:sz w:val="20"/>
                <w:szCs w:val="20"/>
                <w:lang w:val="en-US" w:eastAsia="da-DK"/>
              </w:rPr>
              <w:t> </w:t>
            </w:r>
          </w:p>
        </w:tc>
        <w:tc>
          <w:tcPr>
            <w:tcW w:w="268" w:type="pct"/>
            <w:noWrap/>
            <w:hideMark/>
          </w:tcPr>
          <w:p w14:paraId="39CD4D75" w14:textId="77777777" w:rsidR="00761213" w:rsidRPr="00CC7962" w:rsidRDefault="00761213" w:rsidP="0076121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0.56</w:t>
            </w:r>
          </w:p>
        </w:tc>
        <w:tc>
          <w:tcPr>
            <w:tcW w:w="397" w:type="pct"/>
            <w:noWrap/>
            <w:hideMark/>
          </w:tcPr>
          <w:p w14:paraId="1421519B" w14:textId="77777777" w:rsidR="00761213" w:rsidRPr="00CC7962" w:rsidRDefault="00761213" w:rsidP="0076121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0.38-0.82</w:t>
            </w:r>
          </w:p>
        </w:tc>
        <w:tc>
          <w:tcPr>
            <w:tcW w:w="321" w:type="pct"/>
            <w:noWrap/>
            <w:hideMark/>
          </w:tcPr>
          <w:p w14:paraId="5D446174" w14:textId="77777777" w:rsidR="00761213" w:rsidRPr="00CC7962" w:rsidRDefault="00761213" w:rsidP="0076121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0.00</w:t>
            </w:r>
          </w:p>
        </w:tc>
        <w:tc>
          <w:tcPr>
            <w:tcW w:w="278" w:type="pct"/>
            <w:noWrap/>
            <w:hideMark/>
          </w:tcPr>
          <w:p w14:paraId="235B772F" w14:textId="77777777" w:rsidR="00761213" w:rsidRPr="00CC7962" w:rsidRDefault="00761213" w:rsidP="0076121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0.57</w:t>
            </w:r>
          </w:p>
        </w:tc>
        <w:tc>
          <w:tcPr>
            <w:tcW w:w="416" w:type="pct"/>
            <w:noWrap/>
            <w:hideMark/>
          </w:tcPr>
          <w:p w14:paraId="06F809F7" w14:textId="77777777" w:rsidR="00761213" w:rsidRPr="00CC7962" w:rsidRDefault="00761213" w:rsidP="0076121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0.44-0.73</w:t>
            </w:r>
          </w:p>
        </w:tc>
        <w:tc>
          <w:tcPr>
            <w:tcW w:w="334" w:type="pct"/>
            <w:noWrap/>
            <w:hideMark/>
          </w:tcPr>
          <w:p w14:paraId="74A2EB92" w14:textId="77777777" w:rsidR="00761213" w:rsidRPr="00CC7962" w:rsidRDefault="00761213" w:rsidP="0076121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0.00</w:t>
            </w:r>
          </w:p>
        </w:tc>
        <w:tc>
          <w:tcPr>
            <w:tcW w:w="292" w:type="pct"/>
            <w:noWrap/>
            <w:hideMark/>
          </w:tcPr>
          <w:p w14:paraId="29342BA3" w14:textId="77777777" w:rsidR="00761213" w:rsidRPr="00CC7962" w:rsidRDefault="00761213" w:rsidP="0076121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0.93</w:t>
            </w:r>
          </w:p>
        </w:tc>
        <w:tc>
          <w:tcPr>
            <w:tcW w:w="416" w:type="pct"/>
            <w:noWrap/>
            <w:hideMark/>
          </w:tcPr>
          <w:p w14:paraId="517ADFC2" w14:textId="77777777" w:rsidR="00761213" w:rsidRPr="00CC7962" w:rsidRDefault="00761213" w:rsidP="0076121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0.71-1.23</w:t>
            </w:r>
          </w:p>
        </w:tc>
        <w:tc>
          <w:tcPr>
            <w:tcW w:w="347" w:type="pct"/>
            <w:noWrap/>
            <w:hideMark/>
          </w:tcPr>
          <w:p w14:paraId="71E7039E" w14:textId="77777777" w:rsidR="00761213" w:rsidRPr="00CC7962" w:rsidRDefault="00761213" w:rsidP="0076121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0.62</w:t>
            </w:r>
          </w:p>
        </w:tc>
        <w:tc>
          <w:tcPr>
            <w:tcW w:w="417" w:type="pct"/>
            <w:noWrap/>
            <w:hideMark/>
          </w:tcPr>
          <w:p w14:paraId="4682C50D" w14:textId="77777777" w:rsidR="00761213" w:rsidRPr="00CC7962" w:rsidRDefault="00761213" w:rsidP="0076121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0.00</w:t>
            </w:r>
          </w:p>
        </w:tc>
      </w:tr>
      <w:tr w:rsidR="00FE7C6B" w:rsidRPr="00CC7962" w14:paraId="767B2820" w14:textId="77777777" w:rsidTr="00E40EA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97" w:type="pct"/>
            <w:noWrap/>
            <w:hideMark/>
          </w:tcPr>
          <w:p w14:paraId="0435F702" w14:textId="77777777" w:rsidR="00761213" w:rsidRPr="00CC7962" w:rsidRDefault="00761213" w:rsidP="00761213">
            <w:pPr>
              <w:rPr>
                <w:rFonts w:asciiTheme="minorHAnsi" w:eastAsia="Times New Roman" w:hAnsiTheme="minorHAnsi" w:cstheme="minorHAnsi"/>
                <w:color w:val="000000"/>
                <w:sz w:val="20"/>
                <w:szCs w:val="20"/>
                <w:lang w:eastAsia="da-DK"/>
              </w:rPr>
            </w:pPr>
            <w:r w:rsidRPr="00CC7962">
              <w:rPr>
                <w:rFonts w:asciiTheme="minorHAnsi" w:eastAsia="Times New Roman" w:hAnsiTheme="minorHAnsi" w:cstheme="minorHAnsi"/>
                <w:color w:val="000000"/>
                <w:sz w:val="20"/>
                <w:szCs w:val="20"/>
                <w:lang w:val="en-US" w:eastAsia="da-DK"/>
              </w:rPr>
              <w:t>No involuntary admissions</w:t>
            </w:r>
          </w:p>
        </w:tc>
        <w:tc>
          <w:tcPr>
            <w:tcW w:w="617" w:type="pct"/>
            <w:noWrap/>
            <w:hideMark/>
          </w:tcPr>
          <w:p w14:paraId="2551ADB8" w14:textId="77777777" w:rsidR="00761213" w:rsidRPr="00CC7962" w:rsidRDefault="00761213" w:rsidP="00761213">
            <w:pPr>
              <w:cnfStyle w:val="000000100000" w:firstRow="0" w:lastRow="0" w:firstColumn="0" w:lastColumn="0" w:oddVBand="0" w:evenVBand="0" w:oddHBand="1" w:evenHBand="0" w:firstRowFirstColumn="0" w:firstRowLastColumn="0" w:lastRowFirstColumn="0" w:lastRowLastColumn="0"/>
              <w:rPr>
                <w:rFonts w:eastAsia="Times New Roman" w:cstheme="minorHAnsi"/>
                <w:color w:val="A5A5A5"/>
                <w:sz w:val="20"/>
                <w:szCs w:val="20"/>
                <w:lang w:eastAsia="da-DK"/>
              </w:rPr>
            </w:pPr>
            <w:r w:rsidRPr="00CC7962">
              <w:rPr>
                <w:rFonts w:eastAsia="Times New Roman" w:cstheme="minorHAnsi"/>
                <w:color w:val="A5A5A5"/>
                <w:sz w:val="20"/>
                <w:szCs w:val="20"/>
                <w:lang w:val="en-US" w:eastAsia="da-DK"/>
              </w:rPr>
              <w:t> </w:t>
            </w:r>
          </w:p>
        </w:tc>
        <w:tc>
          <w:tcPr>
            <w:tcW w:w="268" w:type="pct"/>
            <w:noWrap/>
            <w:hideMark/>
          </w:tcPr>
          <w:p w14:paraId="498222D7" w14:textId="77777777" w:rsidR="00761213" w:rsidRPr="00CC7962" w:rsidRDefault="00761213" w:rsidP="0076121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0.50</w:t>
            </w:r>
          </w:p>
        </w:tc>
        <w:tc>
          <w:tcPr>
            <w:tcW w:w="397" w:type="pct"/>
            <w:noWrap/>
            <w:hideMark/>
          </w:tcPr>
          <w:p w14:paraId="207F7863" w14:textId="77777777" w:rsidR="00761213" w:rsidRPr="00CC7962" w:rsidRDefault="00761213" w:rsidP="0076121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0.29-0.87</w:t>
            </w:r>
          </w:p>
        </w:tc>
        <w:tc>
          <w:tcPr>
            <w:tcW w:w="321" w:type="pct"/>
            <w:noWrap/>
            <w:hideMark/>
          </w:tcPr>
          <w:p w14:paraId="553A1F1E" w14:textId="77777777" w:rsidR="00761213" w:rsidRPr="00CC7962" w:rsidRDefault="00761213" w:rsidP="0076121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0.02</w:t>
            </w:r>
          </w:p>
        </w:tc>
        <w:tc>
          <w:tcPr>
            <w:tcW w:w="278" w:type="pct"/>
            <w:noWrap/>
            <w:hideMark/>
          </w:tcPr>
          <w:p w14:paraId="31C8A1BC" w14:textId="77777777" w:rsidR="00761213" w:rsidRPr="00CC7962" w:rsidRDefault="00761213" w:rsidP="0076121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0.52</w:t>
            </w:r>
          </w:p>
        </w:tc>
        <w:tc>
          <w:tcPr>
            <w:tcW w:w="416" w:type="pct"/>
            <w:noWrap/>
            <w:hideMark/>
          </w:tcPr>
          <w:p w14:paraId="78F168FC" w14:textId="77777777" w:rsidR="00761213" w:rsidRPr="00CC7962" w:rsidRDefault="00761213" w:rsidP="0076121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0.35-0.78</w:t>
            </w:r>
          </w:p>
        </w:tc>
        <w:tc>
          <w:tcPr>
            <w:tcW w:w="334" w:type="pct"/>
            <w:noWrap/>
            <w:hideMark/>
          </w:tcPr>
          <w:p w14:paraId="60557485" w14:textId="77777777" w:rsidR="00761213" w:rsidRPr="00CC7962" w:rsidRDefault="00761213" w:rsidP="0076121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0.00</w:t>
            </w:r>
          </w:p>
        </w:tc>
        <w:tc>
          <w:tcPr>
            <w:tcW w:w="292" w:type="pct"/>
            <w:noWrap/>
            <w:hideMark/>
          </w:tcPr>
          <w:p w14:paraId="4963FE96" w14:textId="77777777" w:rsidR="00761213" w:rsidRPr="00CC7962" w:rsidRDefault="00761213" w:rsidP="0076121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1.09</w:t>
            </w:r>
          </w:p>
        </w:tc>
        <w:tc>
          <w:tcPr>
            <w:tcW w:w="416" w:type="pct"/>
            <w:noWrap/>
            <w:hideMark/>
          </w:tcPr>
          <w:p w14:paraId="1C2AAC64" w14:textId="77777777" w:rsidR="00761213" w:rsidRPr="00CC7962" w:rsidRDefault="00761213" w:rsidP="0076121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0.72-1.65</w:t>
            </w:r>
          </w:p>
        </w:tc>
        <w:tc>
          <w:tcPr>
            <w:tcW w:w="347" w:type="pct"/>
            <w:noWrap/>
            <w:hideMark/>
          </w:tcPr>
          <w:p w14:paraId="2C244162" w14:textId="77777777" w:rsidR="00761213" w:rsidRPr="00CC7962" w:rsidRDefault="00761213" w:rsidP="0076121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0.70</w:t>
            </w:r>
          </w:p>
        </w:tc>
        <w:tc>
          <w:tcPr>
            <w:tcW w:w="417" w:type="pct"/>
            <w:noWrap/>
            <w:hideMark/>
          </w:tcPr>
          <w:p w14:paraId="05ED2A44" w14:textId="77777777" w:rsidR="00761213" w:rsidRPr="00CC7962" w:rsidRDefault="00761213" w:rsidP="0076121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0.00</w:t>
            </w:r>
          </w:p>
        </w:tc>
      </w:tr>
      <w:tr w:rsidR="00FE7C6B" w:rsidRPr="00CC7962" w14:paraId="63A91EA4" w14:textId="77777777" w:rsidTr="00E40EAF">
        <w:trPr>
          <w:trHeight w:val="315"/>
        </w:trPr>
        <w:tc>
          <w:tcPr>
            <w:cnfStyle w:val="001000000000" w:firstRow="0" w:lastRow="0" w:firstColumn="1" w:lastColumn="0" w:oddVBand="0" w:evenVBand="0" w:oddHBand="0" w:evenHBand="0" w:firstRowFirstColumn="0" w:firstRowLastColumn="0" w:lastRowFirstColumn="0" w:lastRowLastColumn="0"/>
            <w:tcW w:w="897" w:type="pct"/>
            <w:noWrap/>
            <w:hideMark/>
          </w:tcPr>
          <w:p w14:paraId="6DBF4105" w14:textId="77777777" w:rsidR="00761213" w:rsidRPr="00CC7962" w:rsidRDefault="00761213" w:rsidP="00761213">
            <w:pPr>
              <w:rPr>
                <w:rFonts w:asciiTheme="minorHAnsi" w:eastAsia="Times New Roman" w:hAnsiTheme="minorHAnsi" w:cstheme="minorHAnsi"/>
                <w:color w:val="000000"/>
                <w:sz w:val="20"/>
                <w:szCs w:val="20"/>
                <w:lang w:eastAsia="da-DK"/>
              </w:rPr>
            </w:pPr>
            <w:r w:rsidRPr="00CC7962">
              <w:rPr>
                <w:rFonts w:asciiTheme="minorHAnsi" w:eastAsia="Times New Roman" w:hAnsiTheme="minorHAnsi" w:cstheme="minorHAnsi"/>
                <w:color w:val="000000"/>
                <w:sz w:val="20"/>
                <w:szCs w:val="20"/>
                <w:lang w:val="en-US" w:eastAsia="da-DK"/>
              </w:rPr>
              <w:t>No coercion</w:t>
            </w:r>
          </w:p>
        </w:tc>
        <w:tc>
          <w:tcPr>
            <w:tcW w:w="617" w:type="pct"/>
            <w:shd w:val="clear" w:color="auto" w:fill="EDEDED" w:themeFill="accent3" w:themeFillTint="33"/>
            <w:noWrap/>
            <w:hideMark/>
          </w:tcPr>
          <w:p w14:paraId="5D2E3E26" w14:textId="77777777" w:rsidR="00761213" w:rsidRPr="00CC7962" w:rsidRDefault="00761213" w:rsidP="00761213">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5A5A5"/>
                <w:sz w:val="20"/>
                <w:szCs w:val="20"/>
                <w:lang w:eastAsia="da-DK"/>
              </w:rPr>
            </w:pPr>
            <w:r w:rsidRPr="00CC7962">
              <w:rPr>
                <w:rFonts w:eastAsia="Times New Roman" w:cstheme="minorHAnsi"/>
                <w:color w:val="A5A5A5"/>
                <w:sz w:val="20"/>
                <w:szCs w:val="20"/>
                <w:lang w:val="en-US" w:eastAsia="da-DK"/>
              </w:rPr>
              <w:t> </w:t>
            </w:r>
          </w:p>
        </w:tc>
        <w:tc>
          <w:tcPr>
            <w:tcW w:w="268" w:type="pct"/>
            <w:noWrap/>
            <w:hideMark/>
          </w:tcPr>
          <w:p w14:paraId="52130FD8" w14:textId="77777777" w:rsidR="00761213" w:rsidRPr="00CC7962" w:rsidRDefault="00761213" w:rsidP="0076121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0.81</w:t>
            </w:r>
          </w:p>
        </w:tc>
        <w:tc>
          <w:tcPr>
            <w:tcW w:w="397" w:type="pct"/>
            <w:noWrap/>
            <w:hideMark/>
          </w:tcPr>
          <w:p w14:paraId="4053BBB8" w14:textId="77777777" w:rsidR="00761213" w:rsidRPr="00CC7962" w:rsidRDefault="00761213" w:rsidP="0076121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0.57-1.16</w:t>
            </w:r>
          </w:p>
        </w:tc>
        <w:tc>
          <w:tcPr>
            <w:tcW w:w="321" w:type="pct"/>
            <w:noWrap/>
            <w:hideMark/>
          </w:tcPr>
          <w:p w14:paraId="67554B0C" w14:textId="77777777" w:rsidR="00761213" w:rsidRPr="00CC7962" w:rsidRDefault="00761213" w:rsidP="0076121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0.25</w:t>
            </w:r>
          </w:p>
        </w:tc>
        <w:tc>
          <w:tcPr>
            <w:tcW w:w="278" w:type="pct"/>
            <w:noWrap/>
            <w:hideMark/>
          </w:tcPr>
          <w:p w14:paraId="4E2CF6F5" w14:textId="77777777" w:rsidR="00761213" w:rsidRPr="00CC7962" w:rsidRDefault="00761213" w:rsidP="0076121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0.65</w:t>
            </w:r>
          </w:p>
        </w:tc>
        <w:tc>
          <w:tcPr>
            <w:tcW w:w="416" w:type="pct"/>
            <w:noWrap/>
            <w:hideMark/>
          </w:tcPr>
          <w:p w14:paraId="2E0AE88D" w14:textId="77777777" w:rsidR="00761213" w:rsidRPr="00CC7962" w:rsidRDefault="00761213" w:rsidP="0076121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0.53-0.82</w:t>
            </w:r>
          </w:p>
        </w:tc>
        <w:tc>
          <w:tcPr>
            <w:tcW w:w="334" w:type="pct"/>
            <w:noWrap/>
            <w:hideMark/>
          </w:tcPr>
          <w:p w14:paraId="73883100" w14:textId="77777777" w:rsidR="00761213" w:rsidRPr="00CC7962" w:rsidRDefault="00761213" w:rsidP="0076121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0.00</w:t>
            </w:r>
          </w:p>
        </w:tc>
        <w:tc>
          <w:tcPr>
            <w:tcW w:w="292" w:type="pct"/>
            <w:noWrap/>
            <w:hideMark/>
          </w:tcPr>
          <w:p w14:paraId="4ACCCDA7" w14:textId="77777777" w:rsidR="00761213" w:rsidRPr="00CC7962" w:rsidRDefault="00761213" w:rsidP="0076121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1.45</w:t>
            </w:r>
          </w:p>
        </w:tc>
        <w:tc>
          <w:tcPr>
            <w:tcW w:w="416" w:type="pct"/>
            <w:noWrap/>
            <w:hideMark/>
          </w:tcPr>
          <w:p w14:paraId="2DFA54DD" w14:textId="77777777" w:rsidR="00761213" w:rsidRPr="00CC7962" w:rsidRDefault="00761213" w:rsidP="0076121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1.15-1.84</w:t>
            </w:r>
          </w:p>
        </w:tc>
        <w:tc>
          <w:tcPr>
            <w:tcW w:w="347" w:type="pct"/>
            <w:noWrap/>
            <w:hideMark/>
          </w:tcPr>
          <w:p w14:paraId="779669EA" w14:textId="77777777" w:rsidR="00761213" w:rsidRPr="00CC7962" w:rsidRDefault="00761213" w:rsidP="0076121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0.00</w:t>
            </w:r>
          </w:p>
        </w:tc>
        <w:tc>
          <w:tcPr>
            <w:tcW w:w="417" w:type="pct"/>
            <w:noWrap/>
            <w:hideMark/>
          </w:tcPr>
          <w:p w14:paraId="606A28B9" w14:textId="77777777" w:rsidR="00761213" w:rsidRPr="00CC7962" w:rsidRDefault="00761213" w:rsidP="0076121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0.00</w:t>
            </w:r>
          </w:p>
        </w:tc>
      </w:tr>
    </w:tbl>
    <w:p w14:paraId="17D40C5F" w14:textId="38E21335" w:rsidR="00437C88" w:rsidRPr="002B0848" w:rsidRDefault="00D846B1" w:rsidP="00E07F38">
      <w:pPr>
        <w:spacing w:line="240" w:lineRule="auto"/>
        <w:rPr>
          <w:rFonts w:cstheme="minorHAnsi"/>
          <w:sz w:val="16"/>
          <w:szCs w:val="16"/>
          <w:lang w:val="en-US"/>
        </w:rPr>
      </w:pPr>
      <w:r w:rsidRPr="00CC7962">
        <w:rPr>
          <w:rFonts w:cstheme="minorHAnsi"/>
          <w:sz w:val="16"/>
          <w:szCs w:val="16"/>
          <w:vertAlign w:val="superscript"/>
          <w:lang w:val="en-US"/>
        </w:rPr>
        <w:t xml:space="preserve">a </w:t>
      </w:r>
      <w:r w:rsidRPr="00CC7962">
        <w:rPr>
          <w:rFonts w:cstheme="minorHAnsi"/>
          <w:sz w:val="16"/>
          <w:szCs w:val="16"/>
          <w:lang w:val="en-US"/>
        </w:rPr>
        <w:t xml:space="preserve">Reference group. </w:t>
      </w:r>
      <w:r w:rsidR="00027267" w:rsidRPr="00CC7962">
        <w:rPr>
          <w:rFonts w:cstheme="minorHAnsi"/>
          <w:sz w:val="16"/>
          <w:szCs w:val="16"/>
          <w:vertAlign w:val="superscript"/>
          <w:lang w:val="en-US"/>
        </w:rPr>
        <w:t>b</w:t>
      </w:r>
      <w:r w:rsidR="00027267" w:rsidRPr="00CC7962">
        <w:rPr>
          <w:rFonts w:cstheme="minorHAnsi"/>
          <w:sz w:val="16"/>
          <w:szCs w:val="16"/>
          <w:lang w:val="en-US"/>
        </w:rPr>
        <w:t xml:space="preserve"> &lt; 0.0% missing; </w:t>
      </w:r>
      <w:r w:rsidR="00027267" w:rsidRPr="00CC7962">
        <w:rPr>
          <w:rFonts w:cstheme="minorHAnsi"/>
          <w:sz w:val="16"/>
          <w:szCs w:val="16"/>
          <w:vertAlign w:val="superscript"/>
          <w:lang w:val="en-US"/>
        </w:rPr>
        <w:t>c</w:t>
      </w:r>
      <w:r w:rsidR="00027267" w:rsidRPr="00CC7962">
        <w:rPr>
          <w:rFonts w:cstheme="minorHAnsi"/>
          <w:sz w:val="16"/>
          <w:szCs w:val="16"/>
          <w:lang w:val="en-US"/>
        </w:rPr>
        <w:t xml:space="preserve"> 0.7% missing. </w:t>
      </w:r>
      <w:r w:rsidR="00D11180" w:rsidRPr="00CC7962">
        <w:rPr>
          <w:rFonts w:cstheme="minorHAnsi"/>
          <w:sz w:val="16"/>
          <w:szCs w:val="16"/>
          <w:lang w:val="en-US"/>
        </w:rPr>
        <w:t>Abbreviations: OR=Odds ratio, CI=Confidence interval</w:t>
      </w:r>
    </w:p>
    <w:tbl>
      <w:tblPr>
        <w:tblStyle w:val="Listetabel7-farverig-farve3"/>
        <w:tblW w:w="5151" w:type="pct"/>
        <w:tblInd w:w="-399" w:type="dxa"/>
        <w:tblLayout w:type="fixed"/>
        <w:tblLook w:val="04A0" w:firstRow="1" w:lastRow="0" w:firstColumn="1" w:lastColumn="0" w:noHBand="0" w:noVBand="1"/>
      </w:tblPr>
      <w:tblGrid>
        <w:gridCol w:w="2491"/>
        <w:gridCol w:w="1829"/>
        <w:gridCol w:w="767"/>
        <w:gridCol w:w="1080"/>
        <w:gridCol w:w="950"/>
        <w:gridCol w:w="789"/>
        <w:gridCol w:w="1271"/>
        <w:gridCol w:w="916"/>
        <w:gridCol w:w="695"/>
        <w:gridCol w:w="1080"/>
        <w:gridCol w:w="783"/>
        <w:gridCol w:w="205"/>
        <w:gridCol w:w="986"/>
      </w:tblGrid>
      <w:tr w:rsidR="000B28A3" w:rsidRPr="003F4C3B" w14:paraId="601E90E5" w14:textId="77777777" w:rsidTr="00761213">
        <w:trPr>
          <w:cnfStyle w:val="100000000000" w:firstRow="1" w:lastRow="0" w:firstColumn="0" w:lastColumn="0" w:oddVBand="0" w:evenVBand="0" w:oddHBand="0" w:evenHBand="0" w:firstRowFirstColumn="0" w:firstRowLastColumn="0" w:lastRowFirstColumn="0" w:lastRowLastColumn="0"/>
          <w:trHeight w:val="315"/>
        </w:trPr>
        <w:tc>
          <w:tcPr>
            <w:cnfStyle w:val="001000000100" w:firstRow="0" w:lastRow="0" w:firstColumn="1" w:lastColumn="0" w:oddVBand="0" w:evenVBand="0" w:oddHBand="0" w:evenHBand="0" w:firstRowFirstColumn="1" w:firstRowLastColumn="0" w:lastRowFirstColumn="0" w:lastRowLastColumn="0"/>
            <w:tcW w:w="5000" w:type="pct"/>
            <w:gridSpan w:val="13"/>
            <w:noWrap/>
            <w:hideMark/>
          </w:tcPr>
          <w:p w14:paraId="4DAC2544" w14:textId="066FBC10" w:rsidR="000B28A3" w:rsidRPr="0098775C" w:rsidRDefault="00CB522C" w:rsidP="00E07F38">
            <w:pPr>
              <w:jc w:val="center"/>
              <w:rPr>
                <w:rFonts w:asciiTheme="minorHAnsi" w:eastAsia="Times New Roman" w:hAnsiTheme="minorHAnsi" w:cstheme="minorHAnsi"/>
                <w:b/>
                <w:bCs/>
                <w:color w:val="000000"/>
                <w:sz w:val="20"/>
                <w:szCs w:val="20"/>
                <w:lang w:val="en-US" w:eastAsia="da-DK"/>
              </w:rPr>
            </w:pPr>
            <w:r>
              <w:rPr>
                <w:rFonts w:asciiTheme="minorHAnsi" w:eastAsia="Times New Roman" w:hAnsiTheme="minorHAnsi" w:cstheme="minorHAnsi"/>
                <w:color w:val="000000"/>
                <w:sz w:val="20"/>
                <w:szCs w:val="20"/>
                <w:lang w:val="en-US" w:eastAsia="da-DK"/>
              </w:rPr>
              <w:t xml:space="preserve">other F2 diagnosis preceding schizophrenia </w:t>
            </w:r>
            <w:r w:rsidR="000B28A3" w:rsidRPr="00CC7962">
              <w:rPr>
                <w:rFonts w:asciiTheme="minorHAnsi" w:eastAsia="Times New Roman" w:hAnsiTheme="minorHAnsi" w:cstheme="minorHAnsi"/>
                <w:b/>
                <w:bCs/>
                <w:color w:val="000000"/>
                <w:sz w:val="20"/>
                <w:szCs w:val="20"/>
                <w:lang w:val="en-US" w:eastAsia="da-DK"/>
              </w:rPr>
              <w:t>ap status</w:t>
            </w:r>
          </w:p>
        </w:tc>
      </w:tr>
      <w:tr w:rsidR="000B28A3" w:rsidRPr="00CC7962" w14:paraId="1924CF69" w14:textId="77777777" w:rsidTr="00761213">
        <w:trPr>
          <w:cnfStyle w:val="000000100000" w:firstRow="0" w:lastRow="0" w:firstColumn="0" w:lastColumn="0" w:oddVBand="0" w:evenVBand="0" w:oddHBand="1" w:evenHBand="0" w:firstRowFirstColumn="0" w:firstRowLastColumn="0" w:lastRowFirstColumn="0" w:lastRowLastColumn="0"/>
          <w:trHeight w:val="666"/>
        </w:trPr>
        <w:tc>
          <w:tcPr>
            <w:cnfStyle w:val="001000000000" w:firstRow="0" w:lastRow="0" w:firstColumn="1" w:lastColumn="0" w:oddVBand="0" w:evenVBand="0" w:oddHBand="0" w:evenHBand="0" w:firstRowFirstColumn="0" w:firstRowLastColumn="0" w:lastRowFirstColumn="0" w:lastRowLastColumn="0"/>
            <w:tcW w:w="900" w:type="pct"/>
            <w:vMerge w:val="restart"/>
            <w:noWrap/>
            <w:hideMark/>
          </w:tcPr>
          <w:p w14:paraId="0FA99050" w14:textId="77777777" w:rsidR="000B28A3" w:rsidRPr="00CC7962" w:rsidRDefault="000B28A3" w:rsidP="00E07F38">
            <w:pPr>
              <w:jc w:val="center"/>
              <w:rPr>
                <w:rFonts w:asciiTheme="minorHAnsi" w:eastAsia="Times New Roman" w:hAnsiTheme="minorHAnsi" w:cstheme="minorHAnsi"/>
                <w:b/>
                <w:bCs/>
                <w:color w:val="000000"/>
                <w:sz w:val="20"/>
                <w:szCs w:val="20"/>
                <w:lang w:eastAsia="da-DK"/>
              </w:rPr>
            </w:pPr>
            <w:r w:rsidRPr="00CC7962">
              <w:rPr>
                <w:rFonts w:asciiTheme="minorHAnsi" w:eastAsia="Times New Roman" w:hAnsiTheme="minorHAnsi" w:cstheme="minorHAnsi"/>
                <w:b/>
                <w:bCs/>
                <w:color w:val="000000"/>
                <w:sz w:val="20"/>
                <w:szCs w:val="20"/>
                <w:lang w:val="en-US" w:eastAsia="da-DK"/>
              </w:rPr>
              <w:t>Outcomes measured year 6</w:t>
            </w:r>
          </w:p>
        </w:tc>
        <w:tc>
          <w:tcPr>
            <w:tcW w:w="661" w:type="pct"/>
            <w:tcBorders>
              <w:bottom w:val="single" w:sz="4" w:space="0" w:color="A5A5A5" w:themeColor="accent3"/>
            </w:tcBorders>
            <w:noWrap/>
            <w:hideMark/>
          </w:tcPr>
          <w:p w14:paraId="77120ED9" w14:textId="55805CF3" w:rsidR="000B28A3" w:rsidRPr="00CC7962" w:rsidRDefault="000B28A3" w:rsidP="00E07F3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20"/>
                <w:szCs w:val="20"/>
                <w:lang w:val="en-US" w:eastAsia="da-DK"/>
              </w:rPr>
            </w:pPr>
            <w:r w:rsidRPr="00CC7962">
              <w:rPr>
                <w:rFonts w:eastAsia="Times New Roman" w:cstheme="minorHAnsi"/>
                <w:i/>
                <w:iCs/>
                <w:color w:val="000000"/>
                <w:sz w:val="20"/>
                <w:szCs w:val="20"/>
                <w:lang w:val="en-US" w:eastAsia="da-DK"/>
              </w:rPr>
              <w:t>AP 1 (Continuous AP)</w:t>
            </w:r>
            <w:r w:rsidR="00B861F0" w:rsidRPr="00CC7962">
              <w:rPr>
                <w:rFonts w:eastAsia="Times New Roman" w:cstheme="minorHAnsi"/>
                <w:color w:val="000000"/>
                <w:sz w:val="20"/>
                <w:szCs w:val="20"/>
                <w:vertAlign w:val="superscript"/>
                <w:lang w:val="en-US" w:eastAsia="da-DK"/>
              </w:rPr>
              <w:t>a</w:t>
            </w:r>
          </w:p>
          <w:p w14:paraId="0AD0871B" w14:textId="77777777" w:rsidR="000B28A3" w:rsidRPr="00CC7962" w:rsidRDefault="000B28A3" w:rsidP="00E07F3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20"/>
                <w:szCs w:val="20"/>
                <w:lang w:val="en-US" w:eastAsia="da-DK"/>
              </w:rPr>
            </w:pPr>
            <w:r w:rsidRPr="00CC7962">
              <w:rPr>
                <w:rFonts w:eastAsia="Times New Roman" w:cstheme="minorHAnsi"/>
                <w:i/>
                <w:iCs/>
                <w:color w:val="000000"/>
                <w:sz w:val="20"/>
                <w:szCs w:val="20"/>
                <w:lang w:val="en-US" w:eastAsia="da-DK"/>
              </w:rPr>
              <w:t>n=1940</w:t>
            </w:r>
          </w:p>
        </w:tc>
        <w:tc>
          <w:tcPr>
            <w:tcW w:w="1010" w:type="pct"/>
            <w:gridSpan w:val="3"/>
            <w:tcBorders>
              <w:bottom w:val="single" w:sz="4" w:space="0" w:color="A5A5A5" w:themeColor="accent3"/>
            </w:tcBorders>
            <w:noWrap/>
            <w:hideMark/>
          </w:tcPr>
          <w:p w14:paraId="7CDBDC6A" w14:textId="77777777" w:rsidR="000B28A3" w:rsidRPr="00CC7962" w:rsidRDefault="000B28A3" w:rsidP="00E07F38">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20"/>
                <w:szCs w:val="20"/>
                <w:lang w:eastAsia="da-DK"/>
              </w:rPr>
            </w:pPr>
            <w:r w:rsidRPr="00CC7962">
              <w:rPr>
                <w:rFonts w:eastAsia="Times New Roman" w:cstheme="minorHAnsi"/>
                <w:i/>
                <w:iCs/>
                <w:color w:val="000000"/>
                <w:sz w:val="20"/>
                <w:szCs w:val="20"/>
                <w:lang w:val="en-US" w:eastAsia="da-DK"/>
              </w:rPr>
              <w:t>AP 2 (Sustained discontinuation)</w:t>
            </w:r>
          </w:p>
          <w:p w14:paraId="19A3C4E6" w14:textId="77777777" w:rsidR="000B28A3" w:rsidRPr="00CC7962" w:rsidRDefault="000B28A3" w:rsidP="00E07F38">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20"/>
                <w:szCs w:val="20"/>
                <w:lang w:eastAsia="da-DK"/>
              </w:rPr>
            </w:pPr>
            <w:r w:rsidRPr="00CC7962">
              <w:rPr>
                <w:rFonts w:eastAsia="Times New Roman" w:cstheme="minorHAnsi"/>
                <w:i/>
                <w:iCs/>
                <w:color w:val="000000"/>
                <w:sz w:val="20"/>
                <w:szCs w:val="20"/>
                <w:lang w:val="en-US" w:eastAsia="da-DK"/>
              </w:rPr>
              <w:t>n=703</w:t>
            </w:r>
          </w:p>
        </w:tc>
        <w:tc>
          <w:tcPr>
            <w:tcW w:w="1075" w:type="pct"/>
            <w:gridSpan w:val="3"/>
            <w:tcBorders>
              <w:bottom w:val="single" w:sz="4" w:space="0" w:color="A5A5A5" w:themeColor="accent3"/>
            </w:tcBorders>
            <w:noWrap/>
            <w:hideMark/>
          </w:tcPr>
          <w:p w14:paraId="3AC55EBB" w14:textId="77777777" w:rsidR="000B28A3" w:rsidRPr="00CC7962" w:rsidRDefault="000B28A3" w:rsidP="00E07F38">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20"/>
                <w:szCs w:val="20"/>
                <w:lang w:val="en-US" w:eastAsia="da-DK"/>
              </w:rPr>
            </w:pPr>
            <w:r w:rsidRPr="00CC7962">
              <w:rPr>
                <w:rFonts w:eastAsia="Times New Roman" w:cstheme="minorHAnsi"/>
                <w:i/>
                <w:iCs/>
                <w:color w:val="000000"/>
                <w:sz w:val="20"/>
                <w:szCs w:val="20"/>
                <w:lang w:val="en-US" w:eastAsia="da-DK"/>
              </w:rPr>
              <w:t>AP 3 (Non-sustained discontinuation)</w:t>
            </w:r>
          </w:p>
          <w:p w14:paraId="40D00818" w14:textId="77777777" w:rsidR="000B28A3" w:rsidRPr="00CC7962" w:rsidRDefault="000B28A3" w:rsidP="00E07F38">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20"/>
                <w:szCs w:val="20"/>
                <w:lang w:val="en-US" w:eastAsia="da-DK"/>
              </w:rPr>
            </w:pPr>
            <w:r w:rsidRPr="00CC7962">
              <w:rPr>
                <w:rFonts w:eastAsia="Times New Roman" w:cstheme="minorHAnsi"/>
                <w:i/>
                <w:iCs/>
                <w:color w:val="000000"/>
                <w:sz w:val="20"/>
                <w:szCs w:val="20"/>
                <w:lang w:val="en-US" w:eastAsia="da-DK"/>
              </w:rPr>
              <w:t>n=10124</w:t>
            </w:r>
          </w:p>
        </w:tc>
        <w:tc>
          <w:tcPr>
            <w:tcW w:w="924" w:type="pct"/>
            <w:gridSpan w:val="3"/>
            <w:tcBorders>
              <w:bottom w:val="single" w:sz="4" w:space="0" w:color="A5A5A5" w:themeColor="accent3"/>
            </w:tcBorders>
            <w:noWrap/>
            <w:hideMark/>
          </w:tcPr>
          <w:p w14:paraId="07D36A99" w14:textId="77777777" w:rsidR="000B28A3" w:rsidRPr="00CC7962" w:rsidRDefault="000B28A3" w:rsidP="00E07F38">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20"/>
                <w:szCs w:val="20"/>
                <w:lang w:eastAsia="da-DK"/>
              </w:rPr>
            </w:pPr>
            <w:r w:rsidRPr="00CC7962">
              <w:rPr>
                <w:rFonts w:eastAsia="Times New Roman" w:cstheme="minorHAnsi"/>
                <w:i/>
                <w:iCs/>
                <w:color w:val="000000"/>
                <w:sz w:val="20"/>
                <w:szCs w:val="20"/>
                <w:lang w:val="en-US" w:eastAsia="da-DK"/>
              </w:rPr>
              <w:t>AP 4 (No AP)</w:t>
            </w:r>
          </w:p>
          <w:p w14:paraId="54AD15F2" w14:textId="77777777" w:rsidR="000B28A3" w:rsidRPr="00CC7962" w:rsidRDefault="000B28A3" w:rsidP="00E07F38">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20"/>
                <w:szCs w:val="20"/>
                <w:lang w:eastAsia="da-DK"/>
              </w:rPr>
            </w:pPr>
            <w:r w:rsidRPr="00CC7962">
              <w:rPr>
                <w:rFonts w:eastAsia="Times New Roman" w:cstheme="minorHAnsi"/>
                <w:i/>
                <w:iCs/>
                <w:color w:val="000000"/>
                <w:sz w:val="20"/>
                <w:szCs w:val="20"/>
                <w:lang w:val="en-US" w:eastAsia="da-DK"/>
              </w:rPr>
              <w:t>n=8054</w:t>
            </w:r>
          </w:p>
        </w:tc>
        <w:tc>
          <w:tcPr>
            <w:tcW w:w="430" w:type="pct"/>
            <w:gridSpan w:val="2"/>
            <w:tcBorders>
              <w:bottom w:val="single" w:sz="4" w:space="0" w:color="A5A5A5" w:themeColor="accent3"/>
            </w:tcBorders>
            <w:noWrap/>
            <w:hideMark/>
          </w:tcPr>
          <w:p w14:paraId="0F2FBEC2" w14:textId="77777777" w:rsidR="000B28A3" w:rsidRPr="00CC7962" w:rsidRDefault="000B28A3" w:rsidP="00E07F38">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20"/>
                <w:szCs w:val="20"/>
                <w:lang w:eastAsia="da-DK"/>
              </w:rPr>
            </w:pPr>
            <w:r w:rsidRPr="00CC7962">
              <w:rPr>
                <w:rFonts w:eastAsia="Times New Roman" w:cstheme="minorHAnsi"/>
                <w:i/>
                <w:iCs/>
                <w:color w:val="000000"/>
                <w:sz w:val="20"/>
                <w:szCs w:val="20"/>
                <w:lang w:val="en-US" w:eastAsia="da-DK"/>
              </w:rPr>
              <w:t>Total</w:t>
            </w:r>
          </w:p>
          <w:p w14:paraId="35B5C3C9" w14:textId="77777777" w:rsidR="000B28A3" w:rsidRPr="00CC7962" w:rsidRDefault="000B28A3" w:rsidP="00E07F38">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20"/>
                <w:szCs w:val="20"/>
                <w:lang w:eastAsia="da-DK"/>
              </w:rPr>
            </w:pPr>
            <w:r w:rsidRPr="00CC7962">
              <w:rPr>
                <w:rFonts w:eastAsia="Times New Roman" w:cstheme="minorHAnsi"/>
                <w:i/>
                <w:iCs/>
                <w:color w:val="000000"/>
                <w:sz w:val="20"/>
                <w:szCs w:val="20"/>
                <w:lang w:val="en-US" w:eastAsia="da-DK"/>
              </w:rPr>
              <w:t>N=20821</w:t>
            </w:r>
          </w:p>
        </w:tc>
      </w:tr>
      <w:tr w:rsidR="000B28A3" w:rsidRPr="00CC7962" w14:paraId="27A45787" w14:textId="77777777" w:rsidTr="00761213">
        <w:trPr>
          <w:trHeight w:val="315"/>
        </w:trPr>
        <w:tc>
          <w:tcPr>
            <w:cnfStyle w:val="001000000000" w:firstRow="0" w:lastRow="0" w:firstColumn="1" w:lastColumn="0" w:oddVBand="0" w:evenVBand="0" w:oddHBand="0" w:evenHBand="0" w:firstRowFirstColumn="0" w:firstRowLastColumn="0" w:lastRowFirstColumn="0" w:lastRowLastColumn="0"/>
            <w:tcW w:w="900" w:type="pct"/>
            <w:vMerge/>
            <w:tcBorders>
              <w:top w:val="single" w:sz="4" w:space="0" w:color="A5A5A5" w:themeColor="accent3"/>
            </w:tcBorders>
            <w:hideMark/>
          </w:tcPr>
          <w:p w14:paraId="3435BD5F" w14:textId="77777777" w:rsidR="000B28A3" w:rsidRPr="00CC7962" w:rsidRDefault="000B28A3" w:rsidP="00E07F38">
            <w:pPr>
              <w:rPr>
                <w:rFonts w:asciiTheme="minorHAnsi" w:eastAsia="Times New Roman" w:hAnsiTheme="minorHAnsi" w:cstheme="minorHAnsi"/>
                <w:color w:val="000000"/>
                <w:sz w:val="20"/>
                <w:szCs w:val="20"/>
                <w:lang w:eastAsia="da-DK"/>
              </w:rPr>
            </w:pPr>
          </w:p>
        </w:tc>
        <w:tc>
          <w:tcPr>
            <w:tcW w:w="661" w:type="pct"/>
            <w:tcBorders>
              <w:top w:val="single" w:sz="4" w:space="0" w:color="A5A5A5" w:themeColor="accent3"/>
            </w:tcBorders>
            <w:noWrap/>
            <w:hideMark/>
          </w:tcPr>
          <w:p w14:paraId="0CAEB145" w14:textId="77777777" w:rsidR="000B28A3" w:rsidRPr="00CC7962" w:rsidRDefault="000B28A3"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Reference group</w:t>
            </w:r>
          </w:p>
        </w:tc>
        <w:tc>
          <w:tcPr>
            <w:tcW w:w="277" w:type="pct"/>
            <w:tcBorders>
              <w:top w:val="single" w:sz="4" w:space="0" w:color="A5A5A5" w:themeColor="accent3"/>
            </w:tcBorders>
            <w:noWrap/>
            <w:hideMark/>
          </w:tcPr>
          <w:p w14:paraId="24D349AF" w14:textId="77777777" w:rsidR="000B28A3" w:rsidRPr="00CC7962" w:rsidRDefault="000B28A3"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OR</w:t>
            </w:r>
          </w:p>
        </w:tc>
        <w:tc>
          <w:tcPr>
            <w:tcW w:w="390" w:type="pct"/>
            <w:tcBorders>
              <w:top w:val="single" w:sz="4" w:space="0" w:color="A5A5A5" w:themeColor="accent3"/>
            </w:tcBorders>
            <w:noWrap/>
            <w:hideMark/>
          </w:tcPr>
          <w:p w14:paraId="58BE7918" w14:textId="77777777" w:rsidR="000B28A3" w:rsidRPr="00CC7962" w:rsidRDefault="000B28A3"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95% CI</w:t>
            </w:r>
          </w:p>
        </w:tc>
        <w:tc>
          <w:tcPr>
            <w:tcW w:w="343" w:type="pct"/>
            <w:tcBorders>
              <w:top w:val="single" w:sz="4" w:space="0" w:color="A5A5A5" w:themeColor="accent3"/>
            </w:tcBorders>
            <w:noWrap/>
            <w:hideMark/>
          </w:tcPr>
          <w:p w14:paraId="1E38623E" w14:textId="77777777" w:rsidR="000B28A3" w:rsidRPr="00CC7962" w:rsidRDefault="000B28A3"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p value</w:t>
            </w:r>
          </w:p>
        </w:tc>
        <w:tc>
          <w:tcPr>
            <w:tcW w:w="285" w:type="pct"/>
            <w:tcBorders>
              <w:top w:val="single" w:sz="4" w:space="0" w:color="A5A5A5" w:themeColor="accent3"/>
            </w:tcBorders>
            <w:noWrap/>
            <w:hideMark/>
          </w:tcPr>
          <w:p w14:paraId="741D93CD" w14:textId="77777777" w:rsidR="000B28A3" w:rsidRPr="00CC7962" w:rsidRDefault="000B28A3"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OR</w:t>
            </w:r>
          </w:p>
        </w:tc>
        <w:tc>
          <w:tcPr>
            <w:tcW w:w="459" w:type="pct"/>
            <w:tcBorders>
              <w:top w:val="single" w:sz="4" w:space="0" w:color="A5A5A5" w:themeColor="accent3"/>
            </w:tcBorders>
            <w:noWrap/>
            <w:hideMark/>
          </w:tcPr>
          <w:p w14:paraId="2DBC10EA" w14:textId="77777777" w:rsidR="000B28A3" w:rsidRPr="00CC7962" w:rsidRDefault="000B28A3"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95% CI</w:t>
            </w:r>
          </w:p>
        </w:tc>
        <w:tc>
          <w:tcPr>
            <w:tcW w:w="331" w:type="pct"/>
            <w:tcBorders>
              <w:top w:val="single" w:sz="4" w:space="0" w:color="A5A5A5" w:themeColor="accent3"/>
            </w:tcBorders>
            <w:noWrap/>
            <w:hideMark/>
          </w:tcPr>
          <w:p w14:paraId="22E1BB26" w14:textId="77777777" w:rsidR="000B28A3" w:rsidRPr="00CC7962" w:rsidRDefault="000B28A3"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p value</w:t>
            </w:r>
          </w:p>
        </w:tc>
        <w:tc>
          <w:tcPr>
            <w:tcW w:w="251" w:type="pct"/>
            <w:tcBorders>
              <w:top w:val="single" w:sz="4" w:space="0" w:color="A5A5A5" w:themeColor="accent3"/>
            </w:tcBorders>
            <w:noWrap/>
            <w:hideMark/>
          </w:tcPr>
          <w:p w14:paraId="48D567FD" w14:textId="77777777" w:rsidR="000B28A3" w:rsidRPr="00CC7962" w:rsidRDefault="000B28A3"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OR</w:t>
            </w:r>
          </w:p>
        </w:tc>
        <w:tc>
          <w:tcPr>
            <w:tcW w:w="390" w:type="pct"/>
            <w:tcBorders>
              <w:top w:val="single" w:sz="4" w:space="0" w:color="A5A5A5" w:themeColor="accent3"/>
            </w:tcBorders>
            <w:noWrap/>
            <w:hideMark/>
          </w:tcPr>
          <w:p w14:paraId="3E031DD1" w14:textId="77777777" w:rsidR="000B28A3" w:rsidRPr="00CC7962" w:rsidRDefault="000B28A3"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95% CI</w:t>
            </w:r>
          </w:p>
        </w:tc>
        <w:tc>
          <w:tcPr>
            <w:tcW w:w="357" w:type="pct"/>
            <w:gridSpan w:val="2"/>
            <w:tcBorders>
              <w:top w:val="single" w:sz="4" w:space="0" w:color="A5A5A5" w:themeColor="accent3"/>
            </w:tcBorders>
            <w:noWrap/>
            <w:hideMark/>
          </w:tcPr>
          <w:p w14:paraId="189BAAA7" w14:textId="77777777" w:rsidR="000B28A3" w:rsidRPr="00CC7962" w:rsidRDefault="000B28A3"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p value</w:t>
            </w:r>
          </w:p>
        </w:tc>
        <w:tc>
          <w:tcPr>
            <w:tcW w:w="356" w:type="pct"/>
            <w:tcBorders>
              <w:top w:val="single" w:sz="4" w:space="0" w:color="A5A5A5" w:themeColor="accent3"/>
            </w:tcBorders>
            <w:noWrap/>
            <w:hideMark/>
          </w:tcPr>
          <w:p w14:paraId="26EE8656" w14:textId="77777777" w:rsidR="000B28A3" w:rsidRPr="00CC7962" w:rsidRDefault="000B28A3"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p value</w:t>
            </w:r>
          </w:p>
        </w:tc>
      </w:tr>
      <w:tr w:rsidR="000B28A3" w:rsidRPr="00CC7962" w14:paraId="7A91FB52" w14:textId="77777777" w:rsidTr="0076121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0" w:type="pct"/>
            <w:noWrap/>
            <w:hideMark/>
          </w:tcPr>
          <w:p w14:paraId="66BE980E" w14:textId="296DDC84" w:rsidR="000B28A3" w:rsidRPr="00CC7962" w:rsidRDefault="000B28A3" w:rsidP="00E07F38">
            <w:pPr>
              <w:rPr>
                <w:rFonts w:asciiTheme="minorHAnsi" w:eastAsia="Times New Roman" w:hAnsiTheme="minorHAnsi" w:cstheme="minorHAnsi"/>
                <w:color w:val="000000"/>
                <w:sz w:val="20"/>
                <w:szCs w:val="20"/>
                <w:vertAlign w:val="superscript"/>
                <w:lang w:val="en-US" w:eastAsia="da-DK"/>
              </w:rPr>
            </w:pPr>
            <w:r w:rsidRPr="00CC7962">
              <w:rPr>
                <w:rFonts w:asciiTheme="minorHAnsi" w:eastAsia="Times New Roman" w:hAnsiTheme="minorHAnsi" w:cstheme="minorHAnsi"/>
                <w:color w:val="000000"/>
                <w:sz w:val="20"/>
                <w:szCs w:val="20"/>
                <w:lang w:val="en-US" w:eastAsia="da-DK"/>
              </w:rPr>
              <w:t xml:space="preserve">Employment (work or study) </w:t>
            </w:r>
            <w:r w:rsidR="00027267" w:rsidRPr="00CC7962">
              <w:rPr>
                <w:rFonts w:asciiTheme="minorHAnsi" w:eastAsia="Times New Roman" w:hAnsiTheme="minorHAnsi" w:cstheme="minorHAnsi"/>
                <w:color w:val="000000"/>
                <w:sz w:val="20"/>
                <w:szCs w:val="20"/>
                <w:vertAlign w:val="superscript"/>
                <w:lang w:val="en-US" w:eastAsia="da-DK"/>
              </w:rPr>
              <w:t>b</w:t>
            </w:r>
          </w:p>
        </w:tc>
        <w:tc>
          <w:tcPr>
            <w:tcW w:w="661" w:type="pct"/>
            <w:noWrap/>
            <w:hideMark/>
          </w:tcPr>
          <w:p w14:paraId="38DC2BE6" w14:textId="77777777" w:rsidR="000B28A3" w:rsidRPr="00CC7962" w:rsidRDefault="000B28A3" w:rsidP="00E07F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A5A5A5"/>
                <w:sz w:val="20"/>
                <w:szCs w:val="20"/>
                <w:lang w:val="en-US" w:eastAsia="da-DK"/>
              </w:rPr>
            </w:pPr>
            <w:r w:rsidRPr="00CC7962">
              <w:rPr>
                <w:rFonts w:eastAsia="Times New Roman" w:cstheme="minorHAnsi"/>
                <w:color w:val="A5A5A5"/>
                <w:sz w:val="20"/>
                <w:szCs w:val="20"/>
                <w:lang w:val="en-US" w:eastAsia="da-DK"/>
              </w:rPr>
              <w:t> </w:t>
            </w:r>
          </w:p>
        </w:tc>
        <w:tc>
          <w:tcPr>
            <w:tcW w:w="277" w:type="pct"/>
            <w:noWrap/>
            <w:hideMark/>
          </w:tcPr>
          <w:p w14:paraId="718CF616" w14:textId="77777777" w:rsidR="000B28A3" w:rsidRPr="00CC7962" w:rsidRDefault="000B28A3"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2.54</w:t>
            </w:r>
          </w:p>
        </w:tc>
        <w:tc>
          <w:tcPr>
            <w:tcW w:w="390" w:type="pct"/>
            <w:noWrap/>
            <w:hideMark/>
          </w:tcPr>
          <w:p w14:paraId="47C99A89" w14:textId="77777777" w:rsidR="000B28A3" w:rsidRPr="00CC7962" w:rsidRDefault="000B28A3"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1.87-3.46</w:t>
            </w:r>
          </w:p>
        </w:tc>
        <w:tc>
          <w:tcPr>
            <w:tcW w:w="343" w:type="pct"/>
            <w:noWrap/>
            <w:hideMark/>
          </w:tcPr>
          <w:p w14:paraId="1C3A4D04" w14:textId="77777777" w:rsidR="000B28A3" w:rsidRPr="00CC7962" w:rsidRDefault="000B28A3"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0.00</w:t>
            </w:r>
          </w:p>
        </w:tc>
        <w:tc>
          <w:tcPr>
            <w:tcW w:w="285" w:type="pct"/>
            <w:noWrap/>
            <w:hideMark/>
          </w:tcPr>
          <w:p w14:paraId="03A964BA" w14:textId="77777777" w:rsidR="000B28A3" w:rsidRPr="00CC7962" w:rsidRDefault="000B28A3"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2.02</w:t>
            </w:r>
          </w:p>
        </w:tc>
        <w:tc>
          <w:tcPr>
            <w:tcW w:w="459" w:type="pct"/>
            <w:noWrap/>
            <w:hideMark/>
          </w:tcPr>
          <w:p w14:paraId="1489F7FC" w14:textId="77777777" w:rsidR="000B28A3" w:rsidRPr="00CC7962" w:rsidRDefault="000B28A3"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1.62-2.50</w:t>
            </w:r>
          </w:p>
        </w:tc>
        <w:tc>
          <w:tcPr>
            <w:tcW w:w="331" w:type="pct"/>
            <w:noWrap/>
            <w:hideMark/>
          </w:tcPr>
          <w:p w14:paraId="0BFB2BCF" w14:textId="77777777" w:rsidR="000B28A3" w:rsidRPr="00CC7962" w:rsidRDefault="000B28A3"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0.00</w:t>
            </w:r>
          </w:p>
        </w:tc>
        <w:tc>
          <w:tcPr>
            <w:tcW w:w="251" w:type="pct"/>
            <w:noWrap/>
            <w:hideMark/>
          </w:tcPr>
          <w:p w14:paraId="3DCC4C96" w14:textId="77777777" w:rsidR="000B28A3" w:rsidRPr="00CC7962" w:rsidRDefault="000B28A3"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5.41</w:t>
            </w:r>
          </w:p>
        </w:tc>
        <w:tc>
          <w:tcPr>
            <w:tcW w:w="390" w:type="pct"/>
            <w:noWrap/>
            <w:hideMark/>
          </w:tcPr>
          <w:p w14:paraId="61A2ECA8" w14:textId="77777777" w:rsidR="000B28A3" w:rsidRPr="00CC7962" w:rsidRDefault="000B28A3"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4.37-6.70</w:t>
            </w:r>
          </w:p>
        </w:tc>
        <w:tc>
          <w:tcPr>
            <w:tcW w:w="357" w:type="pct"/>
            <w:gridSpan w:val="2"/>
            <w:noWrap/>
            <w:hideMark/>
          </w:tcPr>
          <w:p w14:paraId="425DE4E3" w14:textId="77777777" w:rsidR="000B28A3" w:rsidRPr="00CC7962" w:rsidRDefault="000B28A3"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0.00</w:t>
            </w:r>
          </w:p>
        </w:tc>
        <w:tc>
          <w:tcPr>
            <w:tcW w:w="356" w:type="pct"/>
            <w:noWrap/>
            <w:hideMark/>
          </w:tcPr>
          <w:p w14:paraId="2722BBF9" w14:textId="77777777" w:rsidR="000B28A3" w:rsidRPr="00CC7962" w:rsidRDefault="000B28A3"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0.00</w:t>
            </w:r>
          </w:p>
        </w:tc>
      </w:tr>
      <w:tr w:rsidR="000B28A3" w:rsidRPr="00CC7962" w14:paraId="42D8985B" w14:textId="77777777" w:rsidTr="00761213">
        <w:trPr>
          <w:trHeight w:val="315"/>
        </w:trPr>
        <w:tc>
          <w:tcPr>
            <w:cnfStyle w:val="001000000000" w:firstRow="0" w:lastRow="0" w:firstColumn="1" w:lastColumn="0" w:oddVBand="0" w:evenVBand="0" w:oddHBand="0" w:evenHBand="0" w:firstRowFirstColumn="0" w:firstRowLastColumn="0" w:lastRowFirstColumn="0" w:lastRowLastColumn="0"/>
            <w:tcW w:w="900" w:type="pct"/>
            <w:noWrap/>
            <w:hideMark/>
          </w:tcPr>
          <w:p w14:paraId="4D637E03" w14:textId="719AD370" w:rsidR="000B28A3" w:rsidRPr="00CC7962" w:rsidRDefault="000B28A3" w:rsidP="00E07F38">
            <w:pPr>
              <w:rPr>
                <w:rFonts w:asciiTheme="minorHAnsi" w:eastAsia="Times New Roman" w:hAnsiTheme="minorHAnsi" w:cstheme="minorHAnsi"/>
                <w:color w:val="000000"/>
                <w:sz w:val="20"/>
                <w:szCs w:val="20"/>
                <w:vertAlign w:val="superscript"/>
                <w:lang w:eastAsia="da-DK"/>
              </w:rPr>
            </w:pPr>
            <w:r w:rsidRPr="00CC7962">
              <w:rPr>
                <w:rFonts w:asciiTheme="minorHAnsi" w:eastAsia="Times New Roman" w:hAnsiTheme="minorHAnsi" w:cstheme="minorHAnsi"/>
                <w:color w:val="000000"/>
                <w:sz w:val="20"/>
                <w:szCs w:val="20"/>
                <w:lang w:val="en-US" w:eastAsia="da-DK"/>
              </w:rPr>
              <w:t>Living with partner</w:t>
            </w:r>
            <w:r w:rsidR="00027267" w:rsidRPr="00CC7962">
              <w:rPr>
                <w:rFonts w:asciiTheme="minorHAnsi" w:eastAsia="Times New Roman" w:hAnsiTheme="minorHAnsi" w:cstheme="minorHAnsi"/>
                <w:color w:val="000000"/>
                <w:sz w:val="20"/>
                <w:szCs w:val="20"/>
                <w:lang w:val="en-US" w:eastAsia="da-DK"/>
              </w:rPr>
              <w:t xml:space="preserve"> </w:t>
            </w:r>
            <w:r w:rsidR="00027267" w:rsidRPr="00CC7962">
              <w:rPr>
                <w:rFonts w:asciiTheme="minorHAnsi" w:eastAsia="Times New Roman" w:hAnsiTheme="minorHAnsi" w:cstheme="minorHAnsi"/>
                <w:color w:val="000000"/>
                <w:sz w:val="20"/>
                <w:szCs w:val="20"/>
                <w:vertAlign w:val="superscript"/>
                <w:lang w:val="en-US" w:eastAsia="da-DK"/>
              </w:rPr>
              <w:t>c</w:t>
            </w:r>
          </w:p>
        </w:tc>
        <w:tc>
          <w:tcPr>
            <w:tcW w:w="661" w:type="pct"/>
            <w:shd w:val="clear" w:color="auto" w:fill="EDEDED" w:themeFill="accent3" w:themeFillTint="33"/>
            <w:noWrap/>
            <w:hideMark/>
          </w:tcPr>
          <w:p w14:paraId="7CE6116D" w14:textId="77777777" w:rsidR="000B28A3" w:rsidRPr="00CC7962" w:rsidRDefault="000B28A3"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5A5A5"/>
                <w:sz w:val="20"/>
                <w:szCs w:val="20"/>
                <w:lang w:eastAsia="da-DK"/>
              </w:rPr>
            </w:pPr>
            <w:r w:rsidRPr="00CC7962">
              <w:rPr>
                <w:rFonts w:eastAsia="Times New Roman" w:cstheme="minorHAnsi"/>
                <w:color w:val="A5A5A5"/>
                <w:sz w:val="20"/>
                <w:szCs w:val="20"/>
                <w:lang w:val="en-US" w:eastAsia="da-DK"/>
              </w:rPr>
              <w:t> </w:t>
            </w:r>
          </w:p>
        </w:tc>
        <w:tc>
          <w:tcPr>
            <w:tcW w:w="277" w:type="pct"/>
            <w:noWrap/>
            <w:hideMark/>
          </w:tcPr>
          <w:p w14:paraId="213788B9" w14:textId="77777777" w:rsidR="000B28A3" w:rsidRPr="00CC7962" w:rsidRDefault="000B28A3"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1.00</w:t>
            </w:r>
          </w:p>
        </w:tc>
        <w:tc>
          <w:tcPr>
            <w:tcW w:w="390" w:type="pct"/>
            <w:noWrap/>
            <w:hideMark/>
          </w:tcPr>
          <w:p w14:paraId="6A84DA13" w14:textId="77777777" w:rsidR="000B28A3" w:rsidRPr="00CC7962" w:rsidRDefault="000B28A3"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0.83-1.19</w:t>
            </w:r>
          </w:p>
        </w:tc>
        <w:tc>
          <w:tcPr>
            <w:tcW w:w="343" w:type="pct"/>
            <w:noWrap/>
            <w:hideMark/>
          </w:tcPr>
          <w:p w14:paraId="05AF05F0" w14:textId="77777777" w:rsidR="000B28A3" w:rsidRPr="00CC7962" w:rsidRDefault="000B28A3"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0.98</w:t>
            </w:r>
          </w:p>
        </w:tc>
        <w:tc>
          <w:tcPr>
            <w:tcW w:w="285" w:type="pct"/>
            <w:noWrap/>
            <w:hideMark/>
          </w:tcPr>
          <w:p w14:paraId="26838568" w14:textId="77777777" w:rsidR="000B28A3" w:rsidRPr="00CC7962" w:rsidRDefault="000B28A3"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0.96</w:t>
            </w:r>
          </w:p>
        </w:tc>
        <w:tc>
          <w:tcPr>
            <w:tcW w:w="459" w:type="pct"/>
            <w:noWrap/>
            <w:hideMark/>
          </w:tcPr>
          <w:p w14:paraId="1EA1A99F" w14:textId="77777777" w:rsidR="000B28A3" w:rsidRPr="00CC7962" w:rsidRDefault="000B28A3"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0.86-1.06</w:t>
            </w:r>
          </w:p>
        </w:tc>
        <w:tc>
          <w:tcPr>
            <w:tcW w:w="331" w:type="pct"/>
            <w:noWrap/>
            <w:hideMark/>
          </w:tcPr>
          <w:p w14:paraId="3AF4ED23" w14:textId="77777777" w:rsidR="000B28A3" w:rsidRPr="00CC7962" w:rsidRDefault="000B28A3"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0.37</w:t>
            </w:r>
          </w:p>
        </w:tc>
        <w:tc>
          <w:tcPr>
            <w:tcW w:w="251" w:type="pct"/>
            <w:noWrap/>
            <w:hideMark/>
          </w:tcPr>
          <w:p w14:paraId="613A3047" w14:textId="77777777" w:rsidR="000B28A3" w:rsidRPr="00CC7962" w:rsidRDefault="000B28A3"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1.11</w:t>
            </w:r>
          </w:p>
        </w:tc>
        <w:tc>
          <w:tcPr>
            <w:tcW w:w="390" w:type="pct"/>
            <w:noWrap/>
            <w:hideMark/>
          </w:tcPr>
          <w:p w14:paraId="105B0876" w14:textId="77777777" w:rsidR="000B28A3" w:rsidRPr="00CC7962" w:rsidRDefault="000B28A3"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1.00-1.23</w:t>
            </w:r>
          </w:p>
        </w:tc>
        <w:tc>
          <w:tcPr>
            <w:tcW w:w="357" w:type="pct"/>
            <w:gridSpan w:val="2"/>
            <w:noWrap/>
            <w:hideMark/>
          </w:tcPr>
          <w:p w14:paraId="0F60433A" w14:textId="77777777" w:rsidR="000B28A3" w:rsidRPr="00CC7962" w:rsidRDefault="000B28A3"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0.06</w:t>
            </w:r>
          </w:p>
        </w:tc>
        <w:tc>
          <w:tcPr>
            <w:tcW w:w="356" w:type="pct"/>
            <w:noWrap/>
            <w:hideMark/>
          </w:tcPr>
          <w:p w14:paraId="7AFFCFEC" w14:textId="77777777" w:rsidR="000B28A3" w:rsidRPr="00CC7962" w:rsidRDefault="000B28A3"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0.00</w:t>
            </w:r>
          </w:p>
        </w:tc>
      </w:tr>
      <w:tr w:rsidR="000B28A3" w:rsidRPr="00CC7962" w14:paraId="175D823D" w14:textId="77777777" w:rsidTr="0076121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0" w:type="pct"/>
            <w:noWrap/>
            <w:hideMark/>
          </w:tcPr>
          <w:p w14:paraId="0A59AC36" w14:textId="3F5D2D9C" w:rsidR="000B28A3" w:rsidRPr="00CC7962" w:rsidRDefault="000B28A3" w:rsidP="00E07F38">
            <w:pPr>
              <w:rPr>
                <w:rFonts w:asciiTheme="minorHAnsi" w:eastAsia="Times New Roman" w:hAnsiTheme="minorHAnsi" w:cstheme="minorHAnsi"/>
                <w:color w:val="000000"/>
                <w:sz w:val="20"/>
                <w:szCs w:val="20"/>
                <w:vertAlign w:val="superscript"/>
                <w:lang w:eastAsia="da-DK"/>
              </w:rPr>
            </w:pPr>
            <w:r w:rsidRPr="00CC7962">
              <w:rPr>
                <w:rFonts w:asciiTheme="minorHAnsi" w:eastAsia="Times New Roman" w:hAnsiTheme="minorHAnsi" w:cstheme="minorHAnsi"/>
                <w:color w:val="000000"/>
                <w:sz w:val="20"/>
                <w:szCs w:val="20"/>
                <w:lang w:val="en-US" w:eastAsia="da-DK"/>
              </w:rPr>
              <w:t>Living with children</w:t>
            </w:r>
            <w:r w:rsidR="00027267" w:rsidRPr="00CC7962">
              <w:rPr>
                <w:rFonts w:asciiTheme="minorHAnsi" w:eastAsia="Times New Roman" w:hAnsiTheme="minorHAnsi" w:cstheme="minorHAnsi"/>
                <w:color w:val="000000"/>
                <w:sz w:val="20"/>
                <w:szCs w:val="20"/>
                <w:vertAlign w:val="superscript"/>
                <w:lang w:val="en-US" w:eastAsia="da-DK"/>
              </w:rPr>
              <w:t xml:space="preserve"> </w:t>
            </w:r>
            <w:r w:rsidR="00027267" w:rsidRPr="00CC7962">
              <w:rPr>
                <w:rFonts w:asciiTheme="minorHAnsi" w:eastAsia="Times New Roman" w:hAnsiTheme="minorHAnsi" w:cstheme="minorHAnsi"/>
                <w:color w:val="000000"/>
                <w:sz w:val="20"/>
                <w:szCs w:val="20"/>
                <w:vertAlign w:val="superscript"/>
                <w:lang w:eastAsia="da-DK"/>
              </w:rPr>
              <w:t>c</w:t>
            </w:r>
          </w:p>
        </w:tc>
        <w:tc>
          <w:tcPr>
            <w:tcW w:w="661" w:type="pct"/>
            <w:noWrap/>
            <w:hideMark/>
          </w:tcPr>
          <w:p w14:paraId="2D303C3B" w14:textId="77777777" w:rsidR="000B28A3" w:rsidRPr="00CC7962" w:rsidRDefault="000B28A3" w:rsidP="00E07F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A5A5A5"/>
                <w:sz w:val="20"/>
                <w:szCs w:val="20"/>
                <w:lang w:eastAsia="da-DK"/>
              </w:rPr>
            </w:pPr>
            <w:r w:rsidRPr="00CC7962">
              <w:rPr>
                <w:rFonts w:eastAsia="Times New Roman" w:cstheme="minorHAnsi"/>
                <w:color w:val="A5A5A5"/>
                <w:sz w:val="20"/>
                <w:szCs w:val="20"/>
                <w:lang w:val="en-US" w:eastAsia="da-DK"/>
              </w:rPr>
              <w:t> </w:t>
            </w:r>
          </w:p>
        </w:tc>
        <w:tc>
          <w:tcPr>
            <w:tcW w:w="277" w:type="pct"/>
            <w:noWrap/>
            <w:hideMark/>
          </w:tcPr>
          <w:p w14:paraId="2E836825" w14:textId="77777777" w:rsidR="000B28A3" w:rsidRPr="00CC7962" w:rsidRDefault="000B28A3"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1.95</w:t>
            </w:r>
          </w:p>
        </w:tc>
        <w:tc>
          <w:tcPr>
            <w:tcW w:w="390" w:type="pct"/>
            <w:noWrap/>
            <w:hideMark/>
          </w:tcPr>
          <w:p w14:paraId="023F1C93" w14:textId="77777777" w:rsidR="000B28A3" w:rsidRPr="00CC7962" w:rsidRDefault="000B28A3"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1.51-2.52</w:t>
            </w:r>
          </w:p>
        </w:tc>
        <w:tc>
          <w:tcPr>
            <w:tcW w:w="343" w:type="pct"/>
            <w:noWrap/>
            <w:hideMark/>
          </w:tcPr>
          <w:p w14:paraId="4A37F1AB" w14:textId="77777777" w:rsidR="000B28A3" w:rsidRPr="00CC7962" w:rsidRDefault="000B28A3"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0.00</w:t>
            </w:r>
          </w:p>
        </w:tc>
        <w:tc>
          <w:tcPr>
            <w:tcW w:w="285" w:type="pct"/>
            <w:noWrap/>
            <w:hideMark/>
          </w:tcPr>
          <w:p w14:paraId="5F3F04CA" w14:textId="77777777" w:rsidR="000B28A3" w:rsidRPr="00CC7962" w:rsidRDefault="000B28A3"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1.24</w:t>
            </w:r>
          </w:p>
        </w:tc>
        <w:tc>
          <w:tcPr>
            <w:tcW w:w="459" w:type="pct"/>
            <w:noWrap/>
            <w:hideMark/>
          </w:tcPr>
          <w:p w14:paraId="0FA797CC" w14:textId="77777777" w:rsidR="000B28A3" w:rsidRPr="00CC7962" w:rsidRDefault="000B28A3"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1.05-1.47</w:t>
            </w:r>
          </w:p>
        </w:tc>
        <w:tc>
          <w:tcPr>
            <w:tcW w:w="331" w:type="pct"/>
            <w:noWrap/>
            <w:hideMark/>
          </w:tcPr>
          <w:p w14:paraId="2B771B7E" w14:textId="77777777" w:rsidR="000B28A3" w:rsidRPr="00CC7962" w:rsidRDefault="000B28A3"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0.01</w:t>
            </w:r>
          </w:p>
        </w:tc>
        <w:tc>
          <w:tcPr>
            <w:tcW w:w="251" w:type="pct"/>
            <w:noWrap/>
            <w:hideMark/>
          </w:tcPr>
          <w:p w14:paraId="136674F6" w14:textId="77777777" w:rsidR="000B28A3" w:rsidRPr="00CC7962" w:rsidRDefault="000B28A3"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1.95</w:t>
            </w:r>
          </w:p>
        </w:tc>
        <w:tc>
          <w:tcPr>
            <w:tcW w:w="390" w:type="pct"/>
            <w:noWrap/>
            <w:hideMark/>
          </w:tcPr>
          <w:p w14:paraId="5CA1C015" w14:textId="77777777" w:rsidR="000B28A3" w:rsidRPr="00CC7962" w:rsidRDefault="000B28A3"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1.65-2.32</w:t>
            </w:r>
          </w:p>
        </w:tc>
        <w:tc>
          <w:tcPr>
            <w:tcW w:w="357" w:type="pct"/>
            <w:gridSpan w:val="2"/>
            <w:noWrap/>
            <w:hideMark/>
          </w:tcPr>
          <w:p w14:paraId="4452C0BE" w14:textId="77777777" w:rsidR="000B28A3" w:rsidRPr="00CC7962" w:rsidRDefault="000B28A3"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0.00</w:t>
            </w:r>
          </w:p>
        </w:tc>
        <w:tc>
          <w:tcPr>
            <w:tcW w:w="356" w:type="pct"/>
            <w:noWrap/>
            <w:hideMark/>
          </w:tcPr>
          <w:p w14:paraId="35B90E11" w14:textId="77777777" w:rsidR="000B28A3" w:rsidRPr="00CC7962" w:rsidRDefault="000B28A3"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0.00</w:t>
            </w:r>
          </w:p>
        </w:tc>
      </w:tr>
      <w:tr w:rsidR="000B28A3" w:rsidRPr="00CC7962" w14:paraId="178BE283" w14:textId="77777777" w:rsidTr="00761213">
        <w:trPr>
          <w:trHeight w:val="315"/>
        </w:trPr>
        <w:tc>
          <w:tcPr>
            <w:cnfStyle w:val="001000000000" w:firstRow="0" w:lastRow="0" w:firstColumn="1" w:lastColumn="0" w:oddVBand="0" w:evenVBand="0" w:oddHBand="0" w:evenHBand="0" w:firstRowFirstColumn="0" w:firstRowLastColumn="0" w:lastRowFirstColumn="0" w:lastRowLastColumn="0"/>
            <w:tcW w:w="900" w:type="pct"/>
            <w:noWrap/>
            <w:hideMark/>
          </w:tcPr>
          <w:p w14:paraId="795A0C63" w14:textId="77777777" w:rsidR="000B28A3" w:rsidRPr="00CC7962" w:rsidRDefault="000B28A3" w:rsidP="00E07F38">
            <w:pPr>
              <w:rPr>
                <w:rFonts w:asciiTheme="minorHAnsi" w:eastAsia="Times New Roman" w:hAnsiTheme="minorHAnsi" w:cstheme="minorHAnsi"/>
                <w:b/>
                <w:bCs/>
                <w:color w:val="000000"/>
                <w:sz w:val="20"/>
                <w:szCs w:val="20"/>
                <w:lang w:eastAsia="da-DK"/>
              </w:rPr>
            </w:pPr>
            <w:r w:rsidRPr="00CC7962">
              <w:rPr>
                <w:rFonts w:asciiTheme="minorHAnsi" w:eastAsia="Times New Roman" w:hAnsiTheme="minorHAnsi" w:cstheme="minorHAnsi"/>
                <w:color w:val="000000"/>
                <w:sz w:val="20"/>
                <w:szCs w:val="20"/>
                <w:lang w:val="en-US" w:eastAsia="da-DK"/>
              </w:rPr>
              <w:t> </w:t>
            </w:r>
            <w:r w:rsidRPr="00CC7962">
              <w:rPr>
                <w:rFonts w:asciiTheme="minorHAnsi" w:eastAsia="Times New Roman" w:hAnsiTheme="minorHAnsi" w:cstheme="minorHAnsi"/>
                <w:b/>
                <w:bCs/>
                <w:color w:val="000000"/>
                <w:sz w:val="20"/>
                <w:szCs w:val="20"/>
                <w:lang w:val="en-US" w:eastAsia="da-DK"/>
              </w:rPr>
              <w:t>Outcomes measured year 5-6</w:t>
            </w:r>
          </w:p>
        </w:tc>
        <w:tc>
          <w:tcPr>
            <w:tcW w:w="661" w:type="pct"/>
            <w:shd w:val="clear" w:color="auto" w:fill="EDEDED" w:themeFill="accent3" w:themeFillTint="33"/>
            <w:noWrap/>
            <w:hideMark/>
          </w:tcPr>
          <w:p w14:paraId="0E9A34F1" w14:textId="77777777" w:rsidR="000B28A3" w:rsidRPr="00CC7962" w:rsidRDefault="000B28A3"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5A5A5"/>
                <w:sz w:val="20"/>
                <w:szCs w:val="20"/>
                <w:lang w:eastAsia="da-DK"/>
              </w:rPr>
            </w:pPr>
            <w:r w:rsidRPr="00CC7962">
              <w:rPr>
                <w:rFonts w:eastAsia="Times New Roman" w:cstheme="minorHAnsi"/>
                <w:color w:val="A5A5A5"/>
                <w:sz w:val="20"/>
                <w:szCs w:val="20"/>
                <w:lang w:val="en-US" w:eastAsia="da-DK"/>
              </w:rPr>
              <w:t> </w:t>
            </w:r>
          </w:p>
        </w:tc>
        <w:tc>
          <w:tcPr>
            <w:tcW w:w="277" w:type="pct"/>
            <w:noWrap/>
            <w:hideMark/>
          </w:tcPr>
          <w:p w14:paraId="4CEDC882" w14:textId="77777777" w:rsidR="000B28A3" w:rsidRPr="00CC7962" w:rsidRDefault="000B28A3"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eastAsia="da-DK"/>
              </w:rPr>
              <w:t> </w:t>
            </w:r>
          </w:p>
        </w:tc>
        <w:tc>
          <w:tcPr>
            <w:tcW w:w="390" w:type="pct"/>
            <w:noWrap/>
            <w:hideMark/>
          </w:tcPr>
          <w:p w14:paraId="5931FD97" w14:textId="77777777" w:rsidR="000B28A3" w:rsidRPr="00CC7962" w:rsidRDefault="000B28A3"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w:t>
            </w:r>
          </w:p>
        </w:tc>
        <w:tc>
          <w:tcPr>
            <w:tcW w:w="343" w:type="pct"/>
            <w:noWrap/>
            <w:hideMark/>
          </w:tcPr>
          <w:p w14:paraId="6DDA65F1" w14:textId="77777777" w:rsidR="000B28A3" w:rsidRPr="00CC7962" w:rsidRDefault="000B28A3"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w:t>
            </w:r>
          </w:p>
        </w:tc>
        <w:tc>
          <w:tcPr>
            <w:tcW w:w="285" w:type="pct"/>
            <w:noWrap/>
            <w:hideMark/>
          </w:tcPr>
          <w:p w14:paraId="6E85B174" w14:textId="77777777" w:rsidR="000B28A3" w:rsidRPr="00CC7962" w:rsidRDefault="000B28A3"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w:t>
            </w:r>
          </w:p>
        </w:tc>
        <w:tc>
          <w:tcPr>
            <w:tcW w:w="459" w:type="pct"/>
            <w:noWrap/>
            <w:hideMark/>
          </w:tcPr>
          <w:p w14:paraId="19F5A65B" w14:textId="77777777" w:rsidR="000B28A3" w:rsidRPr="00CC7962" w:rsidRDefault="000B28A3"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w:t>
            </w:r>
          </w:p>
        </w:tc>
        <w:tc>
          <w:tcPr>
            <w:tcW w:w="331" w:type="pct"/>
            <w:noWrap/>
            <w:hideMark/>
          </w:tcPr>
          <w:p w14:paraId="7FFBA43B" w14:textId="77777777" w:rsidR="000B28A3" w:rsidRPr="00CC7962" w:rsidRDefault="000B28A3"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w:t>
            </w:r>
          </w:p>
        </w:tc>
        <w:tc>
          <w:tcPr>
            <w:tcW w:w="251" w:type="pct"/>
            <w:noWrap/>
            <w:hideMark/>
          </w:tcPr>
          <w:p w14:paraId="73D86DF5" w14:textId="77777777" w:rsidR="000B28A3" w:rsidRPr="00CC7962" w:rsidRDefault="000B28A3"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w:t>
            </w:r>
          </w:p>
        </w:tc>
        <w:tc>
          <w:tcPr>
            <w:tcW w:w="390" w:type="pct"/>
            <w:noWrap/>
            <w:hideMark/>
          </w:tcPr>
          <w:p w14:paraId="50FF3A07" w14:textId="77777777" w:rsidR="000B28A3" w:rsidRPr="00CC7962" w:rsidRDefault="000B28A3"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w:t>
            </w:r>
          </w:p>
        </w:tc>
        <w:tc>
          <w:tcPr>
            <w:tcW w:w="357" w:type="pct"/>
            <w:gridSpan w:val="2"/>
            <w:noWrap/>
            <w:hideMark/>
          </w:tcPr>
          <w:p w14:paraId="6A61F947" w14:textId="77777777" w:rsidR="000B28A3" w:rsidRPr="00CC7962" w:rsidRDefault="000B28A3"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w:t>
            </w:r>
          </w:p>
        </w:tc>
        <w:tc>
          <w:tcPr>
            <w:tcW w:w="356" w:type="pct"/>
            <w:noWrap/>
            <w:hideMark/>
          </w:tcPr>
          <w:p w14:paraId="4BA517B9" w14:textId="77777777" w:rsidR="000B28A3" w:rsidRPr="00CC7962" w:rsidRDefault="000B28A3"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w:t>
            </w:r>
          </w:p>
        </w:tc>
      </w:tr>
      <w:tr w:rsidR="000B28A3" w:rsidRPr="00CC7962" w14:paraId="5648796B" w14:textId="77777777" w:rsidTr="0076121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0" w:type="pct"/>
            <w:noWrap/>
            <w:hideMark/>
          </w:tcPr>
          <w:p w14:paraId="6C7D67F2" w14:textId="77777777" w:rsidR="000B28A3" w:rsidRPr="00CC7962" w:rsidRDefault="000B28A3" w:rsidP="00E07F38">
            <w:pPr>
              <w:rPr>
                <w:rFonts w:asciiTheme="minorHAnsi" w:eastAsia="Times New Roman" w:hAnsiTheme="minorHAnsi" w:cstheme="minorHAnsi"/>
                <w:color w:val="000000"/>
                <w:sz w:val="20"/>
                <w:szCs w:val="20"/>
                <w:lang w:eastAsia="da-DK"/>
              </w:rPr>
            </w:pPr>
            <w:r w:rsidRPr="00CC7962">
              <w:rPr>
                <w:rFonts w:asciiTheme="minorHAnsi" w:eastAsia="Times New Roman" w:hAnsiTheme="minorHAnsi" w:cstheme="minorHAnsi"/>
                <w:color w:val="000000"/>
                <w:sz w:val="20"/>
                <w:szCs w:val="20"/>
                <w:lang w:val="en-US" w:eastAsia="da-DK"/>
              </w:rPr>
              <w:t>No alcohol misuse</w:t>
            </w:r>
          </w:p>
        </w:tc>
        <w:tc>
          <w:tcPr>
            <w:tcW w:w="661" w:type="pct"/>
            <w:noWrap/>
            <w:hideMark/>
          </w:tcPr>
          <w:p w14:paraId="22099D23" w14:textId="77777777" w:rsidR="000B28A3" w:rsidRPr="00CC7962" w:rsidRDefault="000B28A3" w:rsidP="00E07F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A5A5A5"/>
                <w:sz w:val="20"/>
                <w:szCs w:val="20"/>
                <w:lang w:eastAsia="da-DK"/>
              </w:rPr>
            </w:pPr>
            <w:r w:rsidRPr="00CC7962">
              <w:rPr>
                <w:rFonts w:eastAsia="Times New Roman" w:cstheme="minorHAnsi"/>
                <w:color w:val="A5A5A5"/>
                <w:sz w:val="20"/>
                <w:szCs w:val="20"/>
                <w:lang w:val="en-US" w:eastAsia="da-DK"/>
              </w:rPr>
              <w:t> </w:t>
            </w:r>
          </w:p>
        </w:tc>
        <w:tc>
          <w:tcPr>
            <w:tcW w:w="277" w:type="pct"/>
            <w:noWrap/>
            <w:hideMark/>
          </w:tcPr>
          <w:p w14:paraId="65DE02AE" w14:textId="77777777" w:rsidR="000B28A3" w:rsidRPr="00CC7962" w:rsidRDefault="000B28A3"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1.20</w:t>
            </w:r>
          </w:p>
        </w:tc>
        <w:tc>
          <w:tcPr>
            <w:tcW w:w="390" w:type="pct"/>
            <w:noWrap/>
            <w:hideMark/>
          </w:tcPr>
          <w:p w14:paraId="1119CB8B" w14:textId="77777777" w:rsidR="000B28A3" w:rsidRPr="00CC7962" w:rsidRDefault="000B28A3"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0.84-1.72</w:t>
            </w:r>
          </w:p>
        </w:tc>
        <w:tc>
          <w:tcPr>
            <w:tcW w:w="343" w:type="pct"/>
            <w:noWrap/>
            <w:hideMark/>
          </w:tcPr>
          <w:p w14:paraId="25A2506A" w14:textId="77777777" w:rsidR="000B28A3" w:rsidRPr="00CC7962" w:rsidRDefault="000B28A3"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0.33</w:t>
            </w:r>
          </w:p>
        </w:tc>
        <w:tc>
          <w:tcPr>
            <w:tcW w:w="285" w:type="pct"/>
            <w:noWrap/>
            <w:hideMark/>
          </w:tcPr>
          <w:p w14:paraId="5EF3BFD5" w14:textId="77777777" w:rsidR="000B28A3" w:rsidRPr="00CC7962" w:rsidRDefault="000B28A3"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0.98</w:t>
            </w:r>
          </w:p>
        </w:tc>
        <w:tc>
          <w:tcPr>
            <w:tcW w:w="459" w:type="pct"/>
            <w:noWrap/>
            <w:hideMark/>
          </w:tcPr>
          <w:p w14:paraId="4813399A" w14:textId="77777777" w:rsidR="000B28A3" w:rsidRPr="00CC7962" w:rsidRDefault="000B28A3"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0.81-1.19</w:t>
            </w:r>
          </w:p>
        </w:tc>
        <w:tc>
          <w:tcPr>
            <w:tcW w:w="331" w:type="pct"/>
            <w:noWrap/>
            <w:hideMark/>
          </w:tcPr>
          <w:p w14:paraId="2495A004" w14:textId="77777777" w:rsidR="000B28A3" w:rsidRPr="00CC7962" w:rsidRDefault="000B28A3"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0.83</w:t>
            </w:r>
          </w:p>
        </w:tc>
        <w:tc>
          <w:tcPr>
            <w:tcW w:w="251" w:type="pct"/>
            <w:noWrap/>
            <w:hideMark/>
          </w:tcPr>
          <w:p w14:paraId="1B286F7B" w14:textId="77777777" w:rsidR="000B28A3" w:rsidRPr="00CC7962" w:rsidRDefault="000B28A3"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1.36</w:t>
            </w:r>
          </w:p>
        </w:tc>
        <w:tc>
          <w:tcPr>
            <w:tcW w:w="390" w:type="pct"/>
            <w:noWrap/>
            <w:hideMark/>
          </w:tcPr>
          <w:p w14:paraId="794973BC" w14:textId="77777777" w:rsidR="000B28A3" w:rsidRPr="00CC7962" w:rsidRDefault="000B28A3"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1.11-1.66</w:t>
            </w:r>
          </w:p>
        </w:tc>
        <w:tc>
          <w:tcPr>
            <w:tcW w:w="357" w:type="pct"/>
            <w:gridSpan w:val="2"/>
            <w:noWrap/>
            <w:hideMark/>
          </w:tcPr>
          <w:p w14:paraId="11E9DA07" w14:textId="77777777" w:rsidR="000B28A3" w:rsidRPr="00CC7962" w:rsidRDefault="000B28A3"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0.00</w:t>
            </w:r>
          </w:p>
        </w:tc>
        <w:tc>
          <w:tcPr>
            <w:tcW w:w="356" w:type="pct"/>
            <w:noWrap/>
            <w:hideMark/>
          </w:tcPr>
          <w:p w14:paraId="535DF337" w14:textId="77777777" w:rsidR="000B28A3" w:rsidRPr="00CC7962" w:rsidRDefault="000B28A3"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0.00</w:t>
            </w:r>
          </w:p>
        </w:tc>
      </w:tr>
      <w:tr w:rsidR="000B28A3" w:rsidRPr="00CC7962" w14:paraId="1F3AFD77" w14:textId="77777777" w:rsidTr="00761213">
        <w:trPr>
          <w:trHeight w:val="315"/>
        </w:trPr>
        <w:tc>
          <w:tcPr>
            <w:cnfStyle w:val="001000000000" w:firstRow="0" w:lastRow="0" w:firstColumn="1" w:lastColumn="0" w:oddVBand="0" w:evenVBand="0" w:oddHBand="0" w:evenHBand="0" w:firstRowFirstColumn="0" w:firstRowLastColumn="0" w:lastRowFirstColumn="0" w:lastRowLastColumn="0"/>
            <w:tcW w:w="900" w:type="pct"/>
            <w:noWrap/>
            <w:hideMark/>
          </w:tcPr>
          <w:p w14:paraId="3566E20D" w14:textId="77777777" w:rsidR="000B28A3" w:rsidRPr="00CC7962" w:rsidRDefault="000B28A3" w:rsidP="00E07F38">
            <w:pPr>
              <w:rPr>
                <w:rFonts w:asciiTheme="minorHAnsi" w:eastAsia="Times New Roman" w:hAnsiTheme="minorHAnsi" w:cstheme="minorHAnsi"/>
                <w:color w:val="000000"/>
                <w:sz w:val="20"/>
                <w:szCs w:val="20"/>
                <w:lang w:eastAsia="da-DK"/>
              </w:rPr>
            </w:pPr>
            <w:r w:rsidRPr="00CC7962">
              <w:rPr>
                <w:rFonts w:asciiTheme="minorHAnsi" w:eastAsia="Times New Roman" w:hAnsiTheme="minorHAnsi" w:cstheme="minorHAnsi"/>
                <w:color w:val="000000"/>
                <w:sz w:val="20"/>
                <w:szCs w:val="20"/>
                <w:lang w:val="en-US" w:eastAsia="da-DK"/>
              </w:rPr>
              <w:t>No substance misuse</w:t>
            </w:r>
          </w:p>
        </w:tc>
        <w:tc>
          <w:tcPr>
            <w:tcW w:w="661" w:type="pct"/>
            <w:shd w:val="clear" w:color="auto" w:fill="EDEDED" w:themeFill="accent3" w:themeFillTint="33"/>
            <w:noWrap/>
            <w:hideMark/>
          </w:tcPr>
          <w:p w14:paraId="46FAE0F1" w14:textId="77777777" w:rsidR="000B28A3" w:rsidRPr="00CC7962" w:rsidRDefault="000B28A3"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5A5A5"/>
                <w:sz w:val="20"/>
                <w:szCs w:val="20"/>
                <w:lang w:eastAsia="da-DK"/>
              </w:rPr>
            </w:pPr>
            <w:r w:rsidRPr="00CC7962">
              <w:rPr>
                <w:rFonts w:eastAsia="Times New Roman" w:cstheme="minorHAnsi"/>
                <w:color w:val="A5A5A5"/>
                <w:sz w:val="20"/>
                <w:szCs w:val="20"/>
                <w:lang w:val="en-US" w:eastAsia="da-DK"/>
              </w:rPr>
              <w:t> </w:t>
            </w:r>
          </w:p>
        </w:tc>
        <w:tc>
          <w:tcPr>
            <w:tcW w:w="277" w:type="pct"/>
            <w:noWrap/>
            <w:hideMark/>
          </w:tcPr>
          <w:p w14:paraId="21945DB0" w14:textId="77777777" w:rsidR="000B28A3" w:rsidRPr="00CC7962" w:rsidRDefault="000B28A3"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0.67</w:t>
            </w:r>
          </w:p>
        </w:tc>
        <w:tc>
          <w:tcPr>
            <w:tcW w:w="390" w:type="pct"/>
            <w:noWrap/>
            <w:hideMark/>
          </w:tcPr>
          <w:p w14:paraId="53DADE23" w14:textId="77777777" w:rsidR="000B28A3" w:rsidRPr="00CC7962" w:rsidRDefault="000B28A3"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0.49-0.90</w:t>
            </w:r>
          </w:p>
        </w:tc>
        <w:tc>
          <w:tcPr>
            <w:tcW w:w="343" w:type="pct"/>
            <w:noWrap/>
            <w:hideMark/>
          </w:tcPr>
          <w:p w14:paraId="0E88BD35" w14:textId="77777777" w:rsidR="000B28A3" w:rsidRPr="00CC7962" w:rsidRDefault="000B28A3"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0.01</w:t>
            </w:r>
          </w:p>
        </w:tc>
        <w:tc>
          <w:tcPr>
            <w:tcW w:w="285" w:type="pct"/>
            <w:noWrap/>
            <w:hideMark/>
          </w:tcPr>
          <w:p w14:paraId="2ECF6196" w14:textId="77777777" w:rsidR="000B28A3" w:rsidRPr="00CC7962" w:rsidRDefault="000B28A3"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0.66</w:t>
            </w:r>
          </w:p>
        </w:tc>
        <w:tc>
          <w:tcPr>
            <w:tcW w:w="459" w:type="pct"/>
            <w:noWrap/>
            <w:hideMark/>
          </w:tcPr>
          <w:p w14:paraId="64DF8E55" w14:textId="77777777" w:rsidR="000B28A3" w:rsidRPr="00CC7962" w:rsidRDefault="000B28A3"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0.55-0.80</w:t>
            </w:r>
          </w:p>
        </w:tc>
        <w:tc>
          <w:tcPr>
            <w:tcW w:w="331" w:type="pct"/>
            <w:noWrap/>
            <w:hideMark/>
          </w:tcPr>
          <w:p w14:paraId="6F6440B9" w14:textId="77777777" w:rsidR="000B28A3" w:rsidRPr="00CC7962" w:rsidRDefault="000B28A3"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0.00</w:t>
            </w:r>
          </w:p>
        </w:tc>
        <w:tc>
          <w:tcPr>
            <w:tcW w:w="251" w:type="pct"/>
            <w:noWrap/>
            <w:hideMark/>
          </w:tcPr>
          <w:p w14:paraId="7413DDFC" w14:textId="77777777" w:rsidR="000B28A3" w:rsidRPr="00CC7962" w:rsidRDefault="000B28A3"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0.93</w:t>
            </w:r>
          </w:p>
        </w:tc>
        <w:tc>
          <w:tcPr>
            <w:tcW w:w="390" w:type="pct"/>
            <w:noWrap/>
            <w:hideMark/>
          </w:tcPr>
          <w:p w14:paraId="3937F23A" w14:textId="77777777" w:rsidR="000B28A3" w:rsidRPr="00CC7962" w:rsidRDefault="000B28A3"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0.76-1.13</w:t>
            </w:r>
          </w:p>
        </w:tc>
        <w:tc>
          <w:tcPr>
            <w:tcW w:w="357" w:type="pct"/>
            <w:gridSpan w:val="2"/>
            <w:noWrap/>
            <w:hideMark/>
          </w:tcPr>
          <w:p w14:paraId="32546147" w14:textId="77777777" w:rsidR="000B28A3" w:rsidRPr="00CC7962" w:rsidRDefault="000B28A3"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0.46</w:t>
            </w:r>
          </w:p>
        </w:tc>
        <w:tc>
          <w:tcPr>
            <w:tcW w:w="356" w:type="pct"/>
            <w:noWrap/>
            <w:hideMark/>
          </w:tcPr>
          <w:p w14:paraId="6A24C233" w14:textId="77777777" w:rsidR="000B28A3" w:rsidRPr="00CC7962" w:rsidRDefault="000B28A3"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0.00</w:t>
            </w:r>
          </w:p>
        </w:tc>
      </w:tr>
      <w:tr w:rsidR="000B28A3" w:rsidRPr="00CC7962" w14:paraId="0BE73683" w14:textId="77777777" w:rsidTr="0076121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0" w:type="pct"/>
            <w:noWrap/>
            <w:hideMark/>
          </w:tcPr>
          <w:p w14:paraId="351A7707" w14:textId="77777777" w:rsidR="000B28A3" w:rsidRPr="00CC7962" w:rsidRDefault="000B28A3" w:rsidP="00E07F38">
            <w:pPr>
              <w:rPr>
                <w:rFonts w:asciiTheme="minorHAnsi" w:eastAsia="Times New Roman" w:hAnsiTheme="minorHAnsi" w:cstheme="minorHAnsi"/>
                <w:color w:val="000000"/>
                <w:sz w:val="20"/>
                <w:szCs w:val="20"/>
                <w:lang w:eastAsia="da-DK"/>
              </w:rPr>
            </w:pPr>
            <w:r w:rsidRPr="00CC7962">
              <w:rPr>
                <w:rFonts w:asciiTheme="minorHAnsi" w:eastAsia="Times New Roman" w:hAnsiTheme="minorHAnsi" w:cstheme="minorHAnsi"/>
                <w:color w:val="000000"/>
                <w:sz w:val="20"/>
                <w:szCs w:val="20"/>
                <w:lang w:val="en-US" w:eastAsia="da-DK"/>
              </w:rPr>
              <w:t>No involuntary admissions</w:t>
            </w:r>
          </w:p>
        </w:tc>
        <w:tc>
          <w:tcPr>
            <w:tcW w:w="661" w:type="pct"/>
            <w:noWrap/>
            <w:hideMark/>
          </w:tcPr>
          <w:p w14:paraId="5355153E" w14:textId="77777777" w:rsidR="000B28A3" w:rsidRPr="00CC7962" w:rsidRDefault="000B28A3" w:rsidP="00E07F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A5A5A5"/>
                <w:sz w:val="20"/>
                <w:szCs w:val="20"/>
                <w:lang w:eastAsia="da-DK"/>
              </w:rPr>
            </w:pPr>
            <w:r w:rsidRPr="00CC7962">
              <w:rPr>
                <w:rFonts w:eastAsia="Times New Roman" w:cstheme="minorHAnsi"/>
                <w:color w:val="A5A5A5"/>
                <w:sz w:val="20"/>
                <w:szCs w:val="20"/>
                <w:lang w:val="en-US" w:eastAsia="da-DK"/>
              </w:rPr>
              <w:t> </w:t>
            </w:r>
          </w:p>
        </w:tc>
        <w:tc>
          <w:tcPr>
            <w:tcW w:w="277" w:type="pct"/>
            <w:noWrap/>
            <w:hideMark/>
          </w:tcPr>
          <w:p w14:paraId="021CD33A" w14:textId="77777777" w:rsidR="000B28A3" w:rsidRPr="00CC7962" w:rsidRDefault="000B28A3"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0.47</w:t>
            </w:r>
          </w:p>
        </w:tc>
        <w:tc>
          <w:tcPr>
            <w:tcW w:w="390" w:type="pct"/>
            <w:noWrap/>
            <w:hideMark/>
          </w:tcPr>
          <w:p w14:paraId="26E01A89" w14:textId="77777777" w:rsidR="000B28A3" w:rsidRPr="00CC7962" w:rsidRDefault="000B28A3"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0.32-0.69</w:t>
            </w:r>
          </w:p>
        </w:tc>
        <w:tc>
          <w:tcPr>
            <w:tcW w:w="343" w:type="pct"/>
            <w:noWrap/>
            <w:hideMark/>
          </w:tcPr>
          <w:p w14:paraId="7E66B1AA" w14:textId="77777777" w:rsidR="000B28A3" w:rsidRPr="00CC7962" w:rsidRDefault="000B28A3"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0.00</w:t>
            </w:r>
          </w:p>
        </w:tc>
        <w:tc>
          <w:tcPr>
            <w:tcW w:w="285" w:type="pct"/>
            <w:noWrap/>
            <w:hideMark/>
          </w:tcPr>
          <w:p w14:paraId="44BACAEE" w14:textId="77777777" w:rsidR="000B28A3" w:rsidRPr="00CC7962" w:rsidRDefault="000B28A3"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0.53</w:t>
            </w:r>
          </w:p>
        </w:tc>
        <w:tc>
          <w:tcPr>
            <w:tcW w:w="459" w:type="pct"/>
            <w:noWrap/>
            <w:hideMark/>
          </w:tcPr>
          <w:p w14:paraId="4D07F62F" w14:textId="77777777" w:rsidR="000B28A3" w:rsidRPr="00CC7962" w:rsidRDefault="000B28A3"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0.41-0.69</w:t>
            </w:r>
          </w:p>
        </w:tc>
        <w:tc>
          <w:tcPr>
            <w:tcW w:w="331" w:type="pct"/>
            <w:noWrap/>
            <w:hideMark/>
          </w:tcPr>
          <w:p w14:paraId="457C4E3A" w14:textId="77777777" w:rsidR="000B28A3" w:rsidRPr="00CC7962" w:rsidRDefault="000B28A3"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0.00</w:t>
            </w:r>
          </w:p>
        </w:tc>
        <w:tc>
          <w:tcPr>
            <w:tcW w:w="251" w:type="pct"/>
            <w:noWrap/>
            <w:hideMark/>
          </w:tcPr>
          <w:p w14:paraId="4CD1E927" w14:textId="77777777" w:rsidR="000B28A3" w:rsidRPr="00CC7962" w:rsidRDefault="000B28A3"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0.78</w:t>
            </w:r>
          </w:p>
        </w:tc>
        <w:tc>
          <w:tcPr>
            <w:tcW w:w="390" w:type="pct"/>
            <w:noWrap/>
            <w:hideMark/>
          </w:tcPr>
          <w:p w14:paraId="2BEA4E18" w14:textId="77777777" w:rsidR="000B28A3" w:rsidRPr="00CC7962" w:rsidRDefault="000B28A3"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0.59-1.02</w:t>
            </w:r>
          </w:p>
        </w:tc>
        <w:tc>
          <w:tcPr>
            <w:tcW w:w="357" w:type="pct"/>
            <w:gridSpan w:val="2"/>
            <w:noWrap/>
            <w:hideMark/>
          </w:tcPr>
          <w:p w14:paraId="56C2A8CA" w14:textId="77777777" w:rsidR="000B28A3" w:rsidRPr="00CC7962" w:rsidRDefault="000B28A3"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0.07</w:t>
            </w:r>
          </w:p>
        </w:tc>
        <w:tc>
          <w:tcPr>
            <w:tcW w:w="356" w:type="pct"/>
            <w:noWrap/>
            <w:hideMark/>
          </w:tcPr>
          <w:p w14:paraId="04D21E76" w14:textId="77777777" w:rsidR="000B28A3" w:rsidRPr="00CC7962" w:rsidRDefault="000B28A3"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0.00</w:t>
            </w:r>
          </w:p>
        </w:tc>
      </w:tr>
      <w:tr w:rsidR="000B28A3" w:rsidRPr="00CC7962" w14:paraId="108F3D82" w14:textId="77777777" w:rsidTr="00761213">
        <w:trPr>
          <w:trHeight w:val="315"/>
        </w:trPr>
        <w:tc>
          <w:tcPr>
            <w:cnfStyle w:val="001000000000" w:firstRow="0" w:lastRow="0" w:firstColumn="1" w:lastColumn="0" w:oddVBand="0" w:evenVBand="0" w:oddHBand="0" w:evenHBand="0" w:firstRowFirstColumn="0" w:firstRowLastColumn="0" w:lastRowFirstColumn="0" w:lastRowLastColumn="0"/>
            <w:tcW w:w="900" w:type="pct"/>
            <w:noWrap/>
            <w:hideMark/>
          </w:tcPr>
          <w:p w14:paraId="4023086C" w14:textId="77777777" w:rsidR="000B28A3" w:rsidRPr="00CC7962" w:rsidRDefault="000B28A3" w:rsidP="00E07F38">
            <w:pPr>
              <w:rPr>
                <w:rFonts w:asciiTheme="minorHAnsi" w:eastAsia="Times New Roman" w:hAnsiTheme="minorHAnsi" w:cstheme="minorHAnsi"/>
                <w:color w:val="000000"/>
                <w:sz w:val="20"/>
                <w:szCs w:val="20"/>
                <w:lang w:eastAsia="da-DK"/>
              </w:rPr>
            </w:pPr>
            <w:r w:rsidRPr="00CC7962">
              <w:rPr>
                <w:rFonts w:asciiTheme="minorHAnsi" w:eastAsia="Times New Roman" w:hAnsiTheme="minorHAnsi" w:cstheme="minorHAnsi"/>
                <w:color w:val="000000"/>
                <w:sz w:val="20"/>
                <w:szCs w:val="20"/>
                <w:lang w:val="en-US" w:eastAsia="da-DK"/>
              </w:rPr>
              <w:t>No coercion</w:t>
            </w:r>
          </w:p>
        </w:tc>
        <w:tc>
          <w:tcPr>
            <w:tcW w:w="661" w:type="pct"/>
            <w:shd w:val="clear" w:color="auto" w:fill="EDEDED" w:themeFill="accent3" w:themeFillTint="33"/>
            <w:noWrap/>
            <w:hideMark/>
          </w:tcPr>
          <w:p w14:paraId="1B06DFFE" w14:textId="77777777" w:rsidR="000B28A3" w:rsidRPr="00CC7962" w:rsidRDefault="000B28A3"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5A5A5"/>
                <w:sz w:val="20"/>
                <w:szCs w:val="20"/>
                <w:lang w:eastAsia="da-DK"/>
              </w:rPr>
            </w:pPr>
            <w:r w:rsidRPr="00CC7962">
              <w:rPr>
                <w:rFonts w:eastAsia="Times New Roman" w:cstheme="minorHAnsi"/>
                <w:color w:val="A5A5A5"/>
                <w:sz w:val="20"/>
                <w:szCs w:val="20"/>
                <w:lang w:val="en-US" w:eastAsia="da-DK"/>
              </w:rPr>
              <w:t> </w:t>
            </w:r>
          </w:p>
        </w:tc>
        <w:tc>
          <w:tcPr>
            <w:tcW w:w="277" w:type="pct"/>
            <w:noWrap/>
            <w:hideMark/>
          </w:tcPr>
          <w:p w14:paraId="71CBD50F" w14:textId="77777777" w:rsidR="000B28A3" w:rsidRPr="00CC7962" w:rsidRDefault="000B28A3"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0.69</w:t>
            </w:r>
          </w:p>
        </w:tc>
        <w:tc>
          <w:tcPr>
            <w:tcW w:w="390" w:type="pct"/>
            <w:noWrap/>
            <w:hideMark/>
          </w:tcPr>
          <w:p w14:paraId="33B98CB9" w14:textId="77777777" w:rsidR="000B28A3" w:rsidRPr="00CC7962" w:rsidRDefault="000B28A3"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0.51-0.93</w:t>
            </w:r>
          </w:p>
        </w:tc>
        <w:tc>
          <w:tcPr>
            <w:tcW w:w="343" w:type="pct"/>
            <w:noWrap/>
            <w:hideMark/>
          </w:tcPr>
          <w:p w14:paraId="70585AD0" w14:textId="77777777" w:rsidR="000B28A3" w:rsidRPr="00CC7962" w:rsidRDefault="000B28A3"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0.01</w:t>
            </w:r>
          </w:p>
        </w:tc>
        <w:tc>
          <w:tcPr>
            <w:tcW w:w="285" w:type="pct"/>
            <w:noWrap/>
            <w:hideMark/>
          </w:tcPr>
          <w:p w14:paraId="08A0D3F4" w14:textId="77777777" w:rsidR="000B28A3" w:rsidRPr="00CC7962" w:rsidRDefault="000B28A3"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0.61</w:t>
            </w:r>
          </w:p>
        </w:tc>
        <w:tc>
          <w:tcPr>
            <w:tcW w:w="459" w:type="pct"/>
            <w:noWrap/>
            <w:hideMark/>
          </w:tcPr>
          <w:p w14:paraId="1CEFEAD2" w14:textId="77777777" w:rsidR="000B28A3" w:rsidRPr="00CC7962" w:rsidRDefault="000B28A3"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0.51-0.73</w:t>
            </w:r>
          </w:p>
        </w:tc>
        <w:tc>
          <w:tcPr>
            <w:tcW w:w="331" w:type="pct"/>
            <w:noWrap/>
            <w:hideMark/>
          </w:tcPr>
          <w:p w14:paraId="3B103017" w14:textId="77777777" w:rsidR="000B28A3" w:rsidRPr="00CC7962" w:rsidRDefault="000B28A3"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0.00</w:t>
            </w:r>
          </w:p>
        </w:tc>
        <w:tc>
          <w:tcPr>
            <w:tcW w:w="251" w:type="pct"/>
            <w:noWrap/>
            <w:hideMark/>
          </w:tcPr>
          <w:p w14:paraId="7711A5DD" w14:textId="77777777" w:rsidR="000B28A3" w:rsidRPr="00CC7962" w:rsidRDefault="000B28A3"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1.12</w:t>
            </w:r>
          </w:p>
        </w:tc>
        <w:tc>
          <w:tcPr>
            <w:tcW w:w="390" w:type="pct"/>
            <w:noWrap/>
            <w:hideMark/>
          </w:tcPr>
          <w:p w14:paraId="7B15025F" w14:textId="77777777" w:rsidR="000B28A3" w:rsidRPr="00CC7962" w:rsidRDefault="000B28A3"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0.92-1.36</w:t>
            </w:r>
          </w:p>
        </w:tc>
        <w:tc>
          <w:tcPr>
            <w:tcW w:w="357" w:type="pct"/>
            <w:gridSpan w:val="2"/>
            <w:noWrap/>
            <w:hideMark/>
          </w:tcPr>
          <w:p w14:paraId="7008F6B6" w14:textId="77777777" w:rsidR="000B28A3" w:rsidRPr="00CC7962" w:rsidRDefault="000B28A3"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0.23</w:t>
            </w:r>
          </w:p>
        </w:tc>
        <w:tc>
          <w:tcPr>
            <w:tcW w:w="356" w:type="pct"/>
            <w:noWrap/>
            <w:hideMark/>
          </w:tcPr>
          <w:p w14:paraId="22ED9C3B" w14:textId="77777777" w:rsidR="000B28A3" w:rsidRPr="00CC7962" w:rsidRDefault="000B28A3"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0.00</w:t>
            </w:r>
          </w:p>
        </w:tc>
      </w:tr>
    </w:tbl>
    <w:p w14:paraId="7EDC1531" w14:textId="5D87FC5C" w:rsidR="00D11180" w:rsidRPr="00CC7962" w:rsidRDefault="00D846B1" w:rsidP="00E07F38">
      <w:pPr>
        <w:spacing w:line="240" w:lineRule="auto"/>
        <w:rPr>
          <w:rFonts w:cstheme="minorHAnsi"/>
          <w:sz w:val="16"/>
          <w:szCs w:val="16"/>
          <w:lang w:val="en-US"/>
        </w:rPr>
      </w:pPr>
      <w:r w:rsidRPr="00CC7962">
        <w:rPr>
          <w:rFonts w:cstheme="minorHAnsi"/>
          <w:sz w:val="16"/>
          <w:szCs w:val="16"/>
          <w:vertAlign w:val="superscript"/>
          <w:lang w:val="en-US"/>
        </w:rPr>
        <w:t xml:space="preserve">a </w:t>
      </w:r>
      <w:r w:rsidRPr="00CC7962">
        <w:rPr>
          <w:rFonts w:cstheme="minorHAnsi"/>
          <w:sz w:val="16"/>
          <w:szCs w:val="16"/>
          <w:lang w:val="en-US"/>
        </w:rPr>
        <w:t xml:space="preserve">Reference group. </w:t>
      </w:r>
      <w:r w:rsidR="00027267" w:rsidRPr="00CC7962">
        <w:rPr>
          <w:rFonts w:cstheme="minorHAnsi"/>
          <w:sz w:val="16"/>
          <w:szCs w:val="16"/>
          <w:vertAlign w:val="superscript"/>
          <w:lang w:val="en-US"/>
        </w:rPr>
        <w:t>b</w:t>
      </w:r>
      <w:r w:rsidR="00027267" w:rsidRPr="00CC7962">
        <w:rPr>
          <w:rFonts w:cstheme="minorHAnsi"/>
          <w:sz w:val="16"/>
          <w:szCs w:val="16"/>
          <w:lang w:val="en-US"/>
        </w:rPr>
        <w:t xml:space="preserve"> 0.1% missing; </w:t>
      </w:r>
      <w:r w:rsidR="00027267" w:rsidRPr="00CC7962">
        <w:rPr>
          <w:rFonts w:cstheme="minorHAnsi"/>
          <w:sz w:val="16"/>
          <w:szCs w:val="16"/>
          <w:vertAlign w:val="superscript"/>
          <w:lang w:val="en-US"/>
        </w:rPr>
        <w:t>c</w:t>
      </w:r>
      <w:r w:rsidR="00027267" w:rsidRPr="00CC7962">
        <w:rPr>
          <w:rFonts w:cstheme="minorHAnsi"/>
          <w:sz w:val="16"/>
          <w:szCs w:val="16"/>
          <w:lang w:val="en-US"/>
        </w:rPr>
        <w:t xml:space="preserve"> 1.0% missing. </w:t>
      </w:r>
      <w:r w:rsidR="00D11180" w:rsidRPr="00CC7962">
        <w:rPr>
          <w:rFonts w:cstheme="minorHAnsi"/>
          <w:sz w:val="16"/>
          <w:szCs w:val="16"/>
          <w:lang w:val="en-US"/>
        </w:rPr>
        <w:t>Abbreviations: OR=Odds ratio, CI=Confidence interval</w:t>
      </w:r>
    </w:p>
    <w:p w14:paraId="3CC9E67B" w14:textId="078E69A3" w:rsidR="00DF1373" w:rsidRPr="00CC7962" w:rsidRDefault="001F4ED0" w:rsidP="00E07F38">
      <w:pPr>
        <w:spacing w:line="240" w:lineRule="auto"/>
        <w:rPr>
          <w:rFonts w:ascii="Times New Roman" w:hAnsi="Times New Roman" w:cs="Times New Roman"/>
          <w:b/>
          <w:bCs/>
          <w:sz w:val="24"/>
          <w:szCs w:val="24"/>
          <w:lang w:val="en-US"/>
        </w:rPr>
      </w:pPr>
      <w:r w:rsidRPr="00CC7962">
        <w:rPr>
          <w:rFonts w:ascii="Times New Roman" w:hAnsi="Times New Roman" w:cs="Times New Roman"/>
          <w:b/>
          <w:bCs/>
          <w:sz w:val="24"/>
          <w:szCs w:val="24"/>
          <w:lang w:val="en-US"/>
        </w:rPr>
        <w:lastRenderedPageBreak/>
        <w:t xml:space="preserve">Table </w:t>
      </w:r>
      <w:r w:rsidR="00CC7962">
        <w:rPr>
          <w:rFonts w:ascii="Times New Roman" w:hAnsi="Times New Roman" w:cs="Times New Roman"/>
          <w:b/>
          <w:bCs/>
          <w:sz w:val="24"/>
          <w:szCs w:val="24"/>
          <w:lang w:val="en-US"/>
        </w:rPr>
        <w:t>S</w:t>
      </w:r>
      <w:r w:rsidR="0060399C" w:rsidRPr="00CC7962">
        <w:rPr>
          <w:rFonts w:ascii="Times New Roman" w:hAnsi="Times New Roman" w:cs="Times New Roman"/>
          <w:b/>
          <w:bCs/>
          <w:sz w:val="24"/>
          <w:szCs w:val="24"/>
          <w:lang w:val="en-US"/>
        </w:rPr>
        <w:t>5</w:t>
      </w:r>
      <w:r w:rsidR="0042490A" w:rsidRPr="00CC7962">
        <w:rPr>
          <w:rFonts w:ascii="Times New Roman" w:hAnsi="Times New Roman" w:cs="Times New Roman"/>
          <w:b/>
          <w:bCs/>
          <w:sz w:val="24"/>
          <w:szCs w:val="24"/>
          <w:lang w:val="en-US"/>
        </w:rPr>
        <w:t>.</w:t>
      </w:r>
      <w:r w:rsidR="0081628D" w:rsidRPr="00CC7962">
        <w:rPr>
          <w:rFonts w:ascii="Times New Roman" w:hAnsi="Times New Roman" w:cs="Times New Roman"/>
          <w:b/>
          <w:bCs/>
          <w:sz w:val="24"/>
          <w:szCs w:val="24"/>
          <w:lang w:val="en-US"/>
        </w:rPr>
        <w:t xml:space="preserve"> Sensitivity analyses of incidence rate and incidence rate ratio </w:t>
      </w:r>
      <w:r w:rsidR="006076A1" w:rsidRPr="00CC7962">
        <w:rPr>
          <w:rFonts w:ascii="Times New Roman" w:hAnsi="Times New Roman" w:cs="Times New Roman"/>
          <w:b/>
          <w:bCs/>
          <w:sz w:val="24"/>
          <w:szCs w:val="24"/>
          <w:lang w:val="en-US"/>
        </w:rPr>
        <w:t>of</w:t>
      </w:r>
      <w:r w:rsidR="0081628D" w:rsidRPr="00CC7962">
        <w:rPr>
          <w:rFonts w:ascii="Times New Roman" w:hAnsi="Times New Roman" w:cs="Times New Roman"/>
          <w:b/>
          <w:bCs/>
          <w:sz w:val="24"/>
          <w:szCs w:val="24"/>
          <w:lang w:val="en-US"/>
        </w:rPr>
        <w:t xml:space="preserve"> psychiatric outpatient clinic contacts, hospital admissions</w:t>
      </w:r>
      <w:r w:rsidR="00E7062E">
        <w:rPr>
          <w:rFonts w:ascii="Times New Roman" w:hAnsi="Times New Roman" w:cs="Times New Roman"/>
          <w:b/>
          <w:bCs/>
          <w:sz w:val="24"/>
          <w:szCs w:val="24"/>
          <w:lang w:val="en-US"/>
        </w:rPr>
        <w:t>,</w:t>
      </w:r>
      <w:r w:rsidR="0081628D" w:rsidRPr="00CC7962">
        <w:rPr>
          <w:rFonts w:ascii="Times New Roman" w:hAnsi="Times New Roman" w:cs="Times New Roman"/>
          <w:b/>
          <w:bCs/>
          <w:sz w:val="24"/>
          <w:szCs w:val="24"/>
          <w:lang w:val="en-US"/>
        </w:rPr>
        <w:t xml:space="preserve"> and length of stay with conservative ap status, half DDD ap status, admissions ap status, latest half ap status</w:t>
      </w:r>
      <w:r w:rsidR="00E7062E">
        <w:rPr>
          <w:rFonts w:ascii="Times New Roman" w:hAnsi="Times New Roman" w:cs="Times New Roman"/>
          <w:b/>
          <w:bCs/>
          <w:sz w:val="24"/>
          <w:szCs w:val="24"/>
          <w:lang w:val="en-US"/>
        </w:rPr>
        <w:t>,</w:t>
      </w:r>
      <w:r w:rsidR="0081628D" w:rsidRPr="00CC7962">
        <w:rPr>
          <w:rFonts w:ascii="Times New Roman" w:hAnsi="Times New Roman" w:cs="Times New Roman"/>
          <w:b/>
          <w:bCs/>
          <w:sz w:val="24"/>
          <w:szCs w:val="24"/>
          <w:lang w:val="en-US"/>
        </w:rPr>
        <w:t xml:space="preserve"> and </w:t>
      </w:r>
      <w:r w:rsidR="00CB522C">
        <w:rPr>
          <w:rFonts w:ascii="Times New Roman" w:eastAsia="Times New Roman" w:hAnsi="Times New Roman" w:cs="Times New Roman"/>
          <w:b/>
          <w:bCs/>
          <w:color w:val="000000"/>
          <w:sz w:val="24"/>
          <w:szCs w:val="24"/>
          <w:lang w:val="en-US" w:eastAsia="da-DK"/>
        </w:rPr>
        <w:t>o</w:t>
      </w:r>
      <w:r w:rsidR="00CB522C" w:rsidRPr="00BB676A">
        <w:rPr>
          <w:rFonts w:ascii="Times New Roman" w:eastAsia="Times New Roman" w:hAnsi="Times New Roman" w:cs="Times New Roman"/>
          <w:b/>
          <w:bCs/>
          <w:color w:val="000000"/>
          <w:sz w:val="24"/>
          <w:szCs w:val="24"/>
          <w:lang w:val="en-US" w:eastAsia="da-DK"/>
        </w:rPr>
        <w:t>ther F2 diagnosis preceding schizophrenia</w:t>
      </w:r>
      <w:r w:rsidR="00CB522C">
        <w:rPr>
          <w:rFonts w:ascii="Times New Roman" w:eastAsia="Times New Roman" w:hAnsi="Times New Roman" w:cs="Times New Roman"/>
          <w:b/>
          <w:bCs/>
          <w:color w:val="000000"/>
          <w:sz w:val="24"/>
          <w:szCs w:val="24"/>
          <w:lang w:val="en-US" w:eastAsia="da-DK"/>
        </w:rPr>
        <w:t xml:space="preserve"> </w:t>
      </w:r>
      <w:r w:rsidR="0081628D" w:rsidRPr="00CC7962">
        <w:rPr>
          <w:rFonts w:ascii="Times New Roman" w:hAnsi="Times New Roman" w:cs="Times New Roman"/>
          <w:b/>
          <w:bCs/>
          <w:sz w:val="24"/>
          <w:szCs w:val="24"/>
          <w:lang w:val="en-US"/>
        </w:rPr>
        <w:t>ap status.</w:t>
      </w:r>
    </w:p>
    <w:tbl>
      <w:tblPr>
        <w:tblStyle w:val="Listetabel7-farverig-farve3"/>
        <w:tblW w:w="5148" w:type="pct"/>
        <w:tblLayout w:type="fixed"/>
        <w:tblLook w:val="04A0" w:firstRow="1" w:lastRow="0" w:firstColumn="1" w:lastColumn="0" w:noHBand="0" w:noVBand="1"/>
      </w:tblPr>
      <w:tblGrid>
        <w:gridCol w:w="1375"/>
        <w:gridCol w:w="578"/>
        <w:gridCol w:w="794"/>
        <w:gridCol w:w="988"/>
        <w:gridCol w:w="241"/>
        <w:gridCol w:w="753"/>
        <w:gridCol w:w="794"/>
        <w:gridCol w:w="1090"/>
        <w:gridCol w:w="97"/>
        <w:gridCol w:w="794"/>
        <w:gridCol w:w="797"/>
        <w:gridCol w:w="1179"/>
        <w:gridCol w:w="199"/>
        <w:gridCol w:w="791"/>
        <w:gridCol w:w="19"/>
        <w:gridCol w:w="935"/>
        <w:gridCol w:w="36"/>
        <w:gridCol w:w="1187"/>
        <w:gridCol w:w="1187"/>
      </w:tblGrid>
      <w:tr w:rsidR="002D23E6" w:rsidRPr="00CC7962" w14:paraId="7A8506C0" w14:textId="77777777" w:rsidTr="002D23E6">
        <w:trPr>
          <w:cnfStyle w:val="100000000000" w:firstRow="1" w:lastRow="0" w:firstColumn="0" w:lastColumn="0" w:oddVBand="0" w:evenVBand="0" w:oddHBand="0" w:evenHBand="0" w:firstRowFirstColumn="0" w:firstRowLastColumn="0" w:lastRowFirstColumn="0" w:lastRowLastColumn="0"/>
          <w:trHeight w:val="315"/>
        </w:trPr>
        <w:tc>
          <w:tcPr>
            <w:cnfStyle w:val="001000000100" w:firstRow="0" w:lastRow="0" w:firstColumn="1" w:lastColumn="0" w:oddVBand="0" w:evenVBand="0" w:oddHBand="0" w:evenHBand="0" w:firstRowFirstColumn="1" w:firstRowLastColumn="0" w:lastRowFirstColumn="0" w:lastRowLastColumn="0"/>
            <w:tcW w:w="5000" w:type="pct"/>
            <w:gridSpan w:val="19"/>
            <w:noWrap/>
            <w:hideMark/>
          </w:tcPr>
          <w:p w14:paraId="289BC298" w14:textId="77777777" w:rsidR="00CD04E6" w:rsidRPr="00CC7962" w:rsidRDefault="00CD04E6" w:rsidP="00E07F38">
            <w:pPr>
              <w:jc w:val="center"/>
              <w:rPr>
                <w:rFonts w:asciiTheme="minorHAnsi" w:eastAsia="Times New Roman" w:hAnsiTheme="minorHAnsi" w:cstheme="minorHAnsi"/>
                <w:b/>
                <w:bCs/>
                <w:color w:val="000000"/>
                <w:sz w:val="20"/>
                <w:szCs w:val="20"/>
                <w:lang w:eastAsia="da-DK"/>
              </w:rPr>
            </w:pPr>
            <w:r w:rsidRPr="00CC7962">
              <w:rPr>
                <w:rFonts w:asciiTheme="minorHAnsi" w:eastAsia="Times New Roman" w:hAnsiTheme="minorHAnsi" w:cstheme="minorHAnsi"/>
                <w:b/>
                <w:bCs/>
                <w:color w:val="000000"/>
                <w:sz w:val="20"/>
                <w:szCs w:val="20"/>
                <w:lang w:val="en-US" w:eastAsia="da-DK"/>
              </w:rPr>
              <w:t>Conservative ap status</w:t>
            </w:r>
          </w:p>
        </w:tc>
      </w:tr>
      <w:tr w:rsidR="002D23E6" w:rsidRPr="00CC7962" w14:paraId="3956238E" w14:textId="77777777" w:rsidTr="00E40EAF">
        <w:trPr>
          <w:cnfStyle w:val="000000100000" w:firstRow="0" w:lastRow="0" w:firstColumn="0" w:lastColumn="0" w:oddVBand="0" w:evenVBand="0" w:oddHBand="1" w:evenHBand="0"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706" w:type="pct"/>
            <w:gridSpan w:val="2"/>
            <w:vMerge w:val="restart"/>
            <w:noWrap/>
            <w:hideMark/>
          </w:tcPr>
          <w:p w14:paraId="5C60E32B" w14:textId="77777777" w:rsidR="002D23E6" w:rsidRPr="00CC7962" w:rsidRDefault="00CD04E6" w:rsidP="00E07F38">
            <w:pPr>
              <w:jc w:val="center"/>
              <w:rPr>
                <w:rFonts w:asciiTheme="minorHAnsi" w:eastAsia="Times New Roman" w:hAnsiTheme="minorHAnsi" w:cstheme="minorHAnsi"/>
                <w:b/>
                <w:bCs/>
                <w:i w:val="0"/>
                <w:iCs w:val="0"/>
                <w:color w:val="000000"/>
                <w:sz w:val="20"/>
                <w:szCs w:val="20"/>
                <w:lang w:val="en-US" w:eastAsia="da-DK"/>
              </w:rPr>
            </w:pPr>
            <w:r w:rsidRPr="00CC7962">
              <w:rPr>
                <w:rFonts w:asciiTheme="minorHAnsi" w:eastAsia="Times New Roman" w:hAnsiTheme="minorHAnsi" w:cstheme="minorHAnsi"/>
                <w:b/>
                <w:bCs/>
                <w:color w:val="000000"/>
                <w:sz w:val="20"/>
                <w:szCs w:val="20"/>
                <w:lang w:val="en-US" w:eastAsia="da-DK"/>
              </w:rPr>
              <w:t xml:space="preserve">Outcomes measured year </w:t>
            </w:r>
          </w:p>
          <w:p w14:paraId="0BF7C65C" w14:textId="77777777" w:rsidR="00CD04E6" w:rsidRPr="00CC7962" w:rsidRDefault="00CD04E6" w:rsidP="00E07F38">
            <w:pPr>
              <w:jc w:val="center"/>
              <w:rPr>
                <w:rFonts w:asciiTheme="minorHAnsi" w:eastAsia="Times New Roman" w:hAnsiTheme="minorHAnsi" w:cstheme="minorHAnsi"/>
                <w:b/>
                <w:bCs/>
                <w:color w:val="000000"/>
                <w:sz w:val="20"/>
                <w:szCs w:val="20"/>
                <w:lang w:eastAsia="da-DK"/>
              </w:rPr>
            </w:pPr>
            <w:r w:rsidRPr="00CC7962">
              <w:rPr>
                <w:rFonts w:asciiTheme="minorHAnsi" w:eastAsia="Times New Roman" w:hAnsiTheme="minorHAnsi" w:cstheme="minorHAnsi"/>
                <w:b/>
                <w:bCs/>
                <w:color w:val="000000"/>
                <w:sz w:val="20"/>
                <w:szCs w:val="20"/>
                <w:lang w:val="en-US" w:eastAsia="da-DK"/>
              </w:rPr>
              <w:t>5-6</w:t>
            </w:r>
          </w:p>
          <w:p w14:paraId="3B8173D1" w14:textId="77777777" w:rsidR="00CD04E6" w:rsidRPr="00CC7962" w:rsidRDefault="00CD04E6" w:rsidP="00E07F38">
            <w:pPr>
              <w:jc w:val="center"/>
              <w:rPr>
                <w:rFonts w:asciiTheme="minorHAnsi" w:eastAsia="Times New Roman" w:hAnsiTheme="minorHAnsi" w:cstheme="minorHAnsi"/>
                <w:color w:val="000000"/>
                <w:sz w:val="20"/>
                <w:szCs w:val="20"/>
                <w:lang w:eastAsia="da-DK"/>
              </w:rPr>
            </w:pPr>
            <w:r w:rsidRPr="00CC7962">
              <w:rPr>
                <w:rFonts w:asciiTheme="minorHAnsi" w:eastAsia="Times New Roman" w:hAnsiTheme="minorHAnsi" w:cstheme="minorHAnsi"/>
                <w:b/>
                <w:bCs/>
                <w:color w:val="000000"/>
                <w:sz w:val="20"/>
                <w:szCs w:val="20"/>
                <w:lang w:val="en-US" w:eastAsia="da-DK"/>
              </w:rPr>
              <w:t>N=21348</w:t>
            </w:r>
          </w:p>
        </w:tc>
        <w:tc>
          <w:tcPr>
            <w:tcW w:w="1003" w:type="pct"/>
            <w:gridSpan w:val="4"/>
            <w:tcBorders>
              <w:bottom w:val="single" w:sz="4" w:space="0" w:color="A5A5A5" w:themeColor="accent3"/>
            </w:tcBorders>
            <w:noWrap/>
            <w:hideMark/>
          </w:tcPr>
          <w:p w14:paraId="7044DBD6" w14:textId="2AE3276A" w:rsidR="00CD04E6" w:rsidRPr="00CC7962" w:rsidRDefault="00CD04E6" w:rsidP="00E07F38">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20"/>
                <w:szCs w:val="20"/>
                <w:lang w:val="en-US" w:eastAsia="da-DK"/>
              </w:rPr>
            </w:pPr>
            <w:r w:rsidRPr="00CC7962">
              <w:rPr>
                <w:rFonts w:eastAsia="Times New Roman" w:cstheme="minorHAnsi"/>
                <w:i/>
                <w:iCs/>
                <w:color w:val="000000"/>
                <w:sz w:val="20"/>
                <w:szCs w:val="20"/>
                <w:lang w:val="en-US" w:eastAsia="da-DK"/>
              </w:rPr>
              <w:t>AP 1 (Continuous AP)</w:t>
            </w:r>
            <w:r w:rsidR="00B861F0" w:rsidRPr="00CC7962">
              <w:rPr>
                <w:rFonts w:eastAsia="Times New Roman" w:cstheme="minorHAnsi"/>
                <w:color w:val="000000"/>
                <w:sz w:val="20"/>
                <w:szCs w:val="20"/>
                <w:vertAlign w:val="superscript"/>
                <w:lang w:val="en-US" w:eastAsia="da-DK"/>
              </w:rPr>
              <w:t>a</w:t>
            </w:r>
          </w:p>
          <w:p w14:paraId="1CB28273" w14:textId="77777777" w:rsidR="00CD04E6" w:rsidRPr="00CC7962" w:rsidRDefault="00CD04E6" w:rsidP="00E07F38">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20"/>
                <w:szCs w:val="20"/>
                <w:lang w:val="en-US" w:eastAsia="da-DK"/>
              </w:rPr>
            </w:pPr>
            <w:r w:rsidRPr="00CC7962">
              <w:rPr>
                <w:rFonts w:eastAsia="Times New Roman" w:cstheme="minorHAnsi"/>
                <w:i/>
                <w:iCs/>
                <w:color w:val="000000"/>
                <w:sz w:val="20"/>
                <w:szCs w:val="20"/>
                <w:lang w:val="en-US" w:eastAsia="da-DK"/>
              </w:rPr>
              <w:t>n=4035</w:t>
            </w:r>
          </w:p>
        </w:tc>
        <w:tc>
          <w:tcPr>
            <w:tcW w:w="1003" w:type="pct"/>
            <w:gridSpan w:val="4"/>
            <w:tcBorders>
              <w:bottom w:val="single" w:sz="4" w:space="0" w:color="A5A5A5" w:themeColor="accent3"/>
            </w:tcBorders>
            <w:noWrap/>
            <w:hideMark/>
          </w:tcPr>
          <w:p w14:paraId="07434A3A" w14:textId="77777777" w:rsidR="00CD04E6" w:rsidRPr="00CC7962" w:rsidRDefault="00CD04E6" w:rsidP="00E07F38">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20"/>
                <w:szCs w:val="20"/>
                <w:lang w:eastAsia="da-DK"/>
              </w:rPr>
            </w:pPr>
            <w:r w:rsidRPr="00CC7962">
              <w:rPr>
                <w:rFonts w:eastAsia="Times New Roman" w:cstheme="minorHAnsi"/>
                <w:i/>
                <w:iCs/>
                <w:color w:val="000000"/>
                <w:sz w:val="20"/>
                <w:szCs w:val="20"/>
                <w:lang w:val="en-US" w:eastAsia="da-DK"/>
              </w:rPr>
              <w:t>AP 2 (Sustained discontinuation)</w:t>
            </w:r>
          </w:p>
          <w:p w14:paraId="3B833B62" w14:textId="77777777" w:rsidR="00CD04E6" w:rsidRPr="00CC7962" w:rsidRDefault="00CD04E6" w:rsidP="00E07F38">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20"/>
                <w:szCs w:val="20"/>
                <w:lang w:eastAsia="da-DK"/>
              </w:rPr>
            </w:pPr>
            <w:r w:rsidRPr="00CC7962">
              <w:rPr>
                <w:rFonts w:eastAsia="Times New Roman" w:cstheme="minorHAnsi"/>
                <w:i/>
                <w:iCs/>
                <w:color w:val="000000"/>
                <w:sz w:val="20"/>
                <w:szCs w:val="20"/>
                <w:lang w:val="en-US" w:eastAsia="da-DK"/>
              </w:rPr>
              <w:t>n=1365</w:t>
            </w:r>
          </w:p>
        </w:tc>
        <w:tc>
          <w:tcPr>
            <w:tcW w:w="1079" w:type="pct"/>
            <w:gridSpan w:val="5"/>
            <w:tcBorders>
              <w:bottom w:val="single" w:sz="4" w:space="0" w:color="A5A5A5" w:themeColor="accent3"/>
            </w:tcBorders>
            <w:noWrap/>
            <w:hideMark/>
          </w:tcPr>
          <w:p w14:paraId="3489EDCD" w14:textId="77777777" w:rsidR="00CD04E6" w:rsidRPr="00CC7962" w:rsidRDefault="00CD04E6" w:rsidP="00E07F38">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20"/>
                <w:szCs w:val="20"/>
                <w:lang w:val="en-US" w:eastAsia="da-DK"/>
              </w:rPr>
            </w:pPr>
            <w:r w:rsidRPr="00CC7962">
              <w:rPr>
                <w:rFonts w:eastAsia="Times New Roman" w:cstheme="minorHAnsi"/>
                <w:i/>
                <w:iCs/>
                <w:color w:val="000000"/>
                <w:sz w:val="20"/>
                <w:szCs w:val="20"/>
                <w:lang w:val="en-US" w:eastAsia="da-DK"/>
              </w:rPr>
              <w:t>AP 3 (Non-sustained discontinuation)</w:t>
            </w:r>
          </w:p>
          <w:p w14:paraId="2A74AB17" w14:textId="77777777" w:rsidR="00CD04E6" w:rsidRPr="00CC7962" w:rsidRDefault="00CD04E6" w:rsidP="00E07F38">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20"/>
                <w:szCs w:val="20"/>
                <w:lang w:val="en-US" w:eastAsia="da-DK"/>
              </w:rPr>
            </w:pPr>
            <w:r w:rsidRPr="00CC7962">
              <w:rPr>
                <w:rFonts w:eastAsia="Times New Roman" w:cstheme="minorHAnsi"/>
                <w:i/>
                <w:iCs/>
                <w:color w:val="000000"/>
                <w:sz w:val="20"/>
                <w:szCs w:val="20"/>
                <w:lang w:val="en-US" w:eastAsia="da-DK"/>
              </w:rPr>
              <w:t>n=7831</w:t>
            </w:r>
          </w:p>
        </w:tc>
        <w:tc>
          <w:tcPr>
            <w:tcW w:w="1209" w:type="pct"/>
            <w:gridSpan w:val="4"/>
            <w:tcBorders>
              <w:bottom w:val="single" w:sz="4" w:space="0" w:color="A5A5A5" w:themeColor="accent3"/>
            </w:tcBorders>
            <w:noWrap/>
            <w:hideMark/>
          </w:tcPr>
          <w:p w14:paraId="58D44E1F" w14:textId="77777777" w:rsidR="00CD04E6" w:rsidRPr="00CC7962" w:rsidRDefault="00CD04E6" w:rsidP="00E07F38">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20"/>
                <w:szCs w:val="20"/>
                <w:lang w:eastAsia="da-DK"/>
              </w:rPr>
            </w:pPr>
            <w:r w:rsidRPr="00CC7962">
              <w:rPr>
                <w:rFonts w:eastAsia="Times New Roman" w:cstheme="minorHAnsi"/>
                <w:i/>
                <w:iCs/>
                <w:color w:val="000000"/>
                <w:sz w:val="20"/>
                <w:szCs w:val="20"/>
                <w:lang w:val="en-US" w:eastAsia="da-DK"/>
              </w:rPr>
              <w:t>AP 4 (No AP)</w:t>
            </w:r>
            <w:r w:rsidRPr="00CC7962">
              <w:rPr>
                <w:rFonts w:eastAsia="Times New Roman" w:cstheme="minorHAnsi"/>
                <w:i/>
                <w:iCs/>
                <w:color w:val="000000"/>
                <w:sz w:val="20"/>
                <w:szCs w:val="20"/>
                <w:lang w:eastAsia="da-DK"/>
              </w:rPr>
              <w:t> </w:t>
            </w:r>
          </w:p>
          <w:p w14:paraId="63C5E103" w14:textId="77777777" w:rsidR="00CD04E6" w:rsidRPr="00CC7962" w:rsidRDefault="00CD04E6" w:rsidP="00E07F38">
            <w:pPr>
              <w:tabs>
                <w:tab w:val="right" w:pos="1762"/>
              </w:tabs>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20"/>
                <w:szCs w:val="20"/>
                <w:lang w:eastAsia="da-DK"/>
              </w:rPr>
            </w:pPr>
            <w:r w:rsidRPr="00CC7962">
              <w:rPr>
                <w:rFonts w:eastAsia="Times New Roman" w:cstheme="minorHAnsi"/>
                <w:i/>
                <w:iCs/>
                <w:color w:val="000000"/>
                <w:sz w:val="20"/>
                <w:szCs w:val="20"/>
                <w:lang w:val="en-US" w:eastAsia="da-DK"/>
              </w:rPr>
              <w:t>n=8117</w:t>
            </w:r>
            <w:r w:rsidR="002D23E6" w:rsidRPr="00CC7962">
              <w:rPr>
                <w:rFonts w:eastAsia="Times New Roman" w:cstheme="minorHAnsi"/>
                <w:i/>
                <w:iCs/>
                <w:color w:val="000000"/>
                <w:sz w:val="20"/>
                <w:szCs w:val="20"/>
                <w:lang w:val="en-US" w:eastAsia="da-DK"/>
              </w:rPr>
              <w:tab/>
            </w:r>
          </w:p>
        </w:tc>
      </w:tr>
      <w:tr w:rsidR="002D23E6" w:rsidRPr="00CC7962" w14:paraId="3A357E03" w14:textId="77777777" w:rsidTr="00E40EAF">
        <w:trPr>
          <w:trHeight w:val="315"/>
        </w:trPr>
        <w:tc>
          <w:tcPr>
            <w:cnfStyle w:val="001000000000" w:firstRow="0" w:lastRow="0" w:firstColumn="1" w:lastColumn="0" w:oddVBand="0" w:evenVBand="0" w:oddHBand="0" w:evenHBand="0" w:firstRowFirstColumn="0" w:firstRowLastColumn="0" w:lastRowFirstColumn="0" w:lastRowLastColumn="0"/>
            <w:tcW w:w="706" w:type="pct"/>
            <w:gridSpan w:val="2"/>
            <w:vMerge/>
            <w:tcBorders>
              <w:top w:val="single" w:sz="4" w:space="0" w:color="A5A5A5" w:themeColor="accent3"/>
            </w:tcBorders>
            <w:noWrap/>
            <w:hideMark/>
          </w:tcPr>
          <w:p w14:paraId="389ED4E7" w14:textId="77777777" w:rsidR="00CD04E6" w:rsidRPr="00CC7962" w:rsidRDefault="00CD04E6" w:rsidP="00E07F38">
            <w:pPr>
              <w:rPr>
                <w:rFonts w:asciiTheme="minorHAnsi" w:eastAsia="Times New Roman" w:hAnsiTheme="minorHAnsi" w:cstheme="minorHAnsi"/>
                <w:color w:val="000000"/>
                <w:sz w:val="20"/>
                <w:szCs w:val="20"/>
                <w:lang w:eastAsia="da-DK"/>
              </w:rPr>
            </w:pPr>
          </w:p>
        </w:tc>
        <w:tc>
          <w:tcPr>
            <w:tcW w:w="287" w:type="pct"/>
            <w:tcBorders>
              <w:top w:val="single" w:sz="4" w:space="0" w:color="A5A5A5" w:themeColor="accent3"/>
            </w:tcBorders>
            <w:noWrap/>
            <w:hideMark/>
          </w:tcPr>
          <w:p w14:paraId="405A8559" w14:textId="77777777" w:rsidR="00CD04E6" w:rsidRPr="00CC7962" w:rsidRDefault="00CD04E6"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IR/IRR</w:t>
            </w:r>
          </w:p>
        </w:tc>
        <w:tc>
          <w:tcPr>
            <w:tcW w:w="357" w:type="pct"/>
            <w:tcBorders>
              <w:top w:val="single" w:sz="4" w:space="0" w:color="A5A5A5" w:themeColor="accent3"/>
            </w:tcBorders>
            <w:noWrap/>
            <w:hideMark/>
          </w:tcPr>
          <w:p w14:paraId="6BBA8298" w14:textId="77777777" w:rsidR="00CD04E6" w:rsidRPr="00CC7962" w:rsidRDefault="00CD04E6"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95% CI</w:t>
            </w:r>
          </w:p>
        </w:tc>
        <w:tc>
          <w:tcPr>
            <w:tcW w:w="359" w:type="pct"/>
            <w:gridSpan w:val="2"/>
            <w:tcBorders>
              <w:top w:val="single" w:sz="4" w:space="0" w:color="A5A5A5" w:themeColor="accent3"/>
            </w:tcBorders>
            <w:noWrap/>
            <w:hideMark/>
          </w:tcPr>
          <w:p w14:paraId="6D30E432" w14:textId="77777777" w:rsidR="00CD04E6" w:rsidRPr="00CC7962" w:rsidRDefault="00CD04E6"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p value model</w:t>
            </w:r>
          </w:p>
        </w:tc>
        <w:tc>
          <w:tcPr>
            <w:tcW w:w="287" w:type="pct"/>
            <w:tcBorders>
              <w:top w:val="single" w:sz="4" w:space="0" w:color="A5A5A5" w:themeColor="accent3"/>
            </w:tcBorders>
            <w:noWrap/>
            <w:hideMark/>
          </w:tcPr>
          <w:p w14:paraId="07AF506C" w14:textId="77777777" w:rsidR="00CD04E6" w:rsidRPr="00CC7962" w:rsidRDefault="00CD04E6"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IR/IRR</w:t>
            </w:r>
          </w:p>
        </w:tc>
        <w:tc>
          <w:tcPr>
            <w:tcW w:w="394" w:type="pct"/>
            <w:tcBorders>
              <w:top w:val="single" w:sz="4" w:space="0" w:color="A5A5A5" w:themeColor="accent3"/>
            </w:tcBorders>
            <w:noWrap/>
            <w:hideMark/>
          </w:tcPr>
          <w:p w14:paraId="6BACF541" w14:textId="77777777" w:rsidR="00CD04E6" w:rsidRPr="00CC7962" w:rsidRDefault="00CD04E6"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95% CI</w:t>
            </w:r>
          </w:p>
        </w:tc>
        <w:tc>
          <w:tcPr>
            <w:tcW w:w="322" w:type="pct"/>
            <w:gridSpan w:val="2"/>
            <w:tcBorders>
              <w:top w:val="single" w:sz="4" w:space="0" w:color="A5A5A5" w:themeColor="accent3"/>
            </w:tcBorders>
            <w:noWrap/>
            <w:hideMark/>
          </w:tcPr>
          <w:p w14:paraId="6549BD64" w14:textId="77777777" w:rsidR="00CD04E6" w:rsidRPr="00CC7962" w:rsidRDefault="00CD04E6"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p value</w:t>
            </w:r>
          </w:p>
        </w:tc>
        <w:tc>
          <w:tcPr>
            <w:tcW w:w="288" w:type="pct"/>
            <w:tcBorders>
              <w:top w:val="single" w:sz="4" w:space="0" w:color="A5A5A5" w:themeColor="accent3"/>
            </w:tcBorders>
            <w:noWrap/>
            <w:hideMark/>
          </w:tcPr>
          <w:p w14:paraId="58F38C0E" w14:textId="77777777" w:rsidR="00CD04E6" w:rsidRPr="00CC7962" w:rsidRDefault="00CD04E6"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IR/IRR</w:t>
            </w:r>
          </w:p>
        </w:tc>
        <w:tc>
          <w:tcPr>
            <w:tcW w:w="426" w:type="pct"/>
            <w:tcBorders>
              <w:top w:val="single" w:sz="4" w:space="0" w:color="A5A5A5" w:themeColor="accent3"/>
            </w:tcBorders>
            <w:noWrap/>
            <w:hideMark/>
          </w:tcPr>
          <w:p w14:paraId="1250D00D" w14:textId="77777777" w:rsidR="00CD04E6" w:rsidRPr="00CC7962" w:rsidRDefault="00CD04E6"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95% CI</w:t>
            </w:r>
          </w:p>
        </w:tc>
        <w:tc>
          <w:tcPr>
            <w:tcW w:w="358" w:type="pct"/>
            <w:gridSpan w:val="2"/>
            <w:tcBorders>
              <w:top w:val="single" w:sz="4" w:space="0" w:color="A5A5A5" w:themeColor="accent3"/>
            </w:tcBorders>
            <w:noWrap/>
            <w:hideMark/>
          </w:tcPr>
          <w:p w14:paraId="414A49D4" w14:textId="77777777" w:rsidR="00CD04E6" w:rsidRPr="00CC7962" w:rsidRDefault="00CD04E6"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p value</w:t>
            </w:r>
          </w:p>
        </w:tc>
        <w:tc>
          <w:tcPr>
            <w:tcW w:w="358" w:type="pct"/>
            <w:gridSpan w:val="3"/>
            <w:tcBorders>
              <w:top w:val="single" w:sz="4" w:space="0" w:color="A5A5A5" w:themeColor="accent3"/>
            </w:tcBorders>
            <w:noWrap/>
            <w:hideMark/>
          </w:tcPr>
          <w:p w14:paraId="59FF3251" w14:textId="77777777" w:rsidR="00CD04E6" w:rsidRPr="00CC7962" w:rsidRDefault="00CD04E6"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IR/ IRR</w:t>
            </w:r>
          </w:p>
        </w:tc>
        <w:tc>
          <w:tcPr>
            <w:tcW w:w="429" w:type="pct"/>
            <w:tcBorders>
              <w:top w:val="single" w:sz="4" w:space="0" w:color="A5A5A5" w:themeColor="accent3"/>
            </w:tcBorders>
            <w:noWrap/>
            <w:hideMark/>
          </w:tcPr>
          <w:p w14:paraId="2E3A2146" w14:textId="77777777" w:rsidR="00CD04E6" w:rsidRPr="00CC7962" w:rsidRDefault="00CD04E6"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95% CI</w:t>
            </w:r>
          </w:p>
        </w:tc>
        <w:tc>
          <w:tcPr>
            <w:tcW w:w="429" w:type="pct"/>
            <w:tcBorders>
              <w:top w:val="single" w:sz="4" w:space="0" w:color="A5A5A5" w:themeColor="accent3"/>
            </w:tcBorders>
            <w:noWrap/>
            <w:hideMark/>
          </w:tcPr>
          <w:p w14:paraId="071B37BA" w14:textId="77777777" w:rsidR="00CD04E6" w:rsidRPr="00CC7962" w:rsidRDefault="00CD04E6"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p value</w:t>
            </w:r>
          </w:p>
        </w:tc>
      </w:tr>
      <w:tr w:rsidR="002D23E6" w:rsidRPr="00CC7962" w14:paraId="07858340" w14:textId="77777777" w:rsidTr="00E40EA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97" w:type="pct"/>
            <w:vMerge w:val="restart"/>
            <w:noWrap/>
            <w:hideMark/>
          </w:tcPr>
          <w:p w14:paraId="31300FB5" w14:textId="77777777" w:rsidR="00CD04E6" w:rsidRPr="00CC7962" w:rsidRDefault="00CD04E6" w:rsidP="00E07F38">
            <w:pPr>
              <w:jc w:val="center"/>
              <w:rPr>
                <w:rFonts w:asciiTheme="minorHAnsi" w:eastAsia="Times New Roman" w:hAnsiTheme="minorHAnsi" w:cstheme="minorHAnsi"/>
                <w:color w:val="000000"/>
                <w:sz w:val="20"/>
                <w:szCs w:val="20"/>
                <w:lang w:eastAsia="da-DK"/>
              </w:rPr>
            </w:pPr>
            <w:r w:rsidRPr="00CC7962">
              <w:rPr>
                <w:rFonts w:asciiTheme="minorHAnsi" w:eastAsia="Times New Roman" w:hAnsiTheme="minorHAnsi" w:cstheme="minorHAnsi"/>
                <w:color w:val="000000"/>
                <w:sz w:val="20"/>
                <w:szCs w:val="20"/>
                <w:lang w:val="en-US" w:eastAsia="da-DK"/>
              </w:rPr>
              <w:t>Outpatient clinic contacts</w:t>
            </w:r>
          </w:p>
        </w:tc>
        <w:tc>
          <w:tcPr>
            <w:tcW w:w="209" w:type="pct"/>
            <w:tcBorders>
              <w:top w:val="single" w:sz="4" w:space="0" w:color="A5A5A5" w:themeColor="accent3"/>
            </w:tcBorders>
            <w:noWrap/>
            <w:hideMark/>
          </w:tcPr>
          <w:p w14:paraId="1BD76BB2" w14:textId="77777777" w:rsidR="00CD04E6" w:rsidRPr="00CC7962" w:rsidRDefault="00CD04E6" w:rsidP="00E07F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IR</w:t>
            </w:r>
          </w:p>
        </w:tc>
        <w:tc>
          <w:tcPr>
            <w:tcW w:w="287" w:type="pct"/>
            <w:noWrap/>
            <w:hideMark/>
          </w:tcPr>
          <w:p w14:paraId="324B5672" w14:textId="77777777" w:rsidR="00CD04E6" w:rsidRPr="00CC7962" w:rsidRDefault="00CD04E6"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9.72</w:t>
            </w:r>
          </w:p>
        </w:tc>
        <w:tc>
          <w:tcPr>
            <w:tcW w:w="444" w:type="pct"/>
            <w:gridSpan w:val="2"/>
            <w:noWrap/>
            <w:hideMark/>
          </w:tcPr>
          <w:p w14:paraId="0F401188" w14:textId="77777777" w:rsidR="00CD04E6" w:rsidRPr="00CC7962" w:rsidRDefault="00CD04E6"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9.12-10.36</w:t>
            </w:r>
          </w:p>
        </w:tc>
        <w:tc>
          <w:tcPr>
            <w:tcW w:w="272" w:type="pct"/>
            <w:noWrap/>
            <w:hideMark/>
          </w:tcPr>
          <w:p w14:paraId="27ED5823" w14:textId="77777777" w:rsidR="00CD04E6" w:rsidRPr="00CC7962" w:rsidRDefault="00CD04E6"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0.00</w:t>
            </w:r>
          </w:p>
        </w:tc>
        <w:tc>
          <w:tcPr>
            <w:tcW w:w="287" w:type="pct"/>
            <w:noWrap/>
            <w:hideMark/>
          </w:tcPr>
          <w:p w14:paraId="575B065D" w14:textId="77777777" w:rsidR="00CD04E6" w:rsidRPr="00CC7962" w:rsidRDefault="00CD04E6"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7.42</w:t>
            </w:r>
          </w:p>
        </w:tc>
        <w:tc>
          <w:tcPr>
            <w:tcW w:w="429" w:type="pct"/>
            <w:gridSpan w:val="2"/>
            <w:noWrap/>
            <w:hideMark/>
          </w:tcPr>
          <w:p w14:paraId="5A0FFAD8" w14:textId="77777777" w:rsidR="00CD04E6" w:rsidRPr="00CC7962" w:rsidRDefault="00CD04E6"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6.65-8.28</w:t>
            </w:r>
          </w:p>
        </w:tc>
        <w:tc>
          <w:tcPr>
            <w:tcW w:w="287" w:type="pct"/>
            <w:noWrap/>
            <w:hideMark/>
          </w:tcPr>
          <w:p w14:paraId="3217213D" w14:textId="77777777" w:rsidR="00CD04E6" w:rsidRPr="00CC7962" w:rsidRDefault="00CD04E6"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w:t>
            </w:r>
          </w:p>
        </w:tc>
        <w:tc>
          <w:tcPr>
            <w:tcW w:w="288" w:type="pct"/>
            <w:noWrap/>
            <w:hideMark/>
          </w:tcPr>
          <w:p w14:paraId="3C62E2CC" w14:textId="77777777" w:rsidR="00CD04E6" w:rsidRPr="00CC7962" w:rsidRDefault="00CD04E6"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11.35</w:t>
            </w:r>
          </w:p>
        </w:tc>
        <w:tc>
          <w:tcPr>
            <w:tcW w:w="498" w:type="pct"/>
            <w:gridSpan w:val="2"/>
            <w:noWrap/>
            <w:hideMark/>
          </w:tcPr>
          <w:p w14:paraId="38A38A72" w14:textId="77777777" w:rsidR="00CD04E6" w:rsidRPr="00CC7962" w:rsidRDefault="00CD04E6"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10.84-11.88</w:t>
            </w:r>
          </w:p>
        </w:tc>
        <w:tc>
          <w:tcPr>
            <w:tcW w:w="286" w:type="pct"/>
            <w:noWrap/>
            <w:hideMark/>
          </w:tcPr>
          <w:p w14:paraId="75030530" w14:textId="77777777" w:rsidR="00CD04E6" w:rsidRPr="00CC7962" w:rsidRDefault="00CD04E6"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w:t>
            </w:r>
          </w:p>
        </w:tc>
        <w:tc>
          <w:tcPr>
            <w:tcW w:w="345" w:type="pct"/>
            <w:gridSpan w:val="2"/>
            <w:noWrap/>
            <w:hideMark/>
          </w:tcPr>
          <w:p w14:paraId="0FEAF11C" w14:textId="77777777" w:rsidR="00CD04E6" w:rsidRPr="00CC7962" w:rsidRDefault="00CD04E6"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5.68</w:t>
            </w:r>
          </w:p>
        </w:tc>
        <w:tc>
          <w:tcPr>
            <w:tcW w:w="442" w:type="pct"/>
            <w:gridSpan w:val="2"/>
            <w:noWrap/>
            <w:hideMark/>
          </w:tcPr>
          <w:p w14:paraId="43307D96" w14:textId="77777777" w:rsidR="00CD04E6" w:rsidRPr="00CC7962" w:rsidRDefault="00CD04E6"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5.43-5.95</w:t>
            </w:r>
          </w:p>
        </w:tc>
        <w:tc>
          <w:tcPr>
            <w:tcW w:w="429" w:type="pct"/>
            <w:noWrap/>
            <w:hideMark/>
          </w:tcPr>
          <w:p w14:paraId="364EC919" w14:textId="77777777" w:rsidR="00CD04E6" w:rsidRPr="00CC7962" w:rsidRDefault="00CD04E6"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w:t>
            </w:r>
          </w:p>
        </w:tc>
      </w:tr>
      <w:tr w:rsidR="002D23E6" w:rsidRPr="00CC7962" w14:paraId="720A3186" w14:textId="77777777" w:rsidTr="00E40EAF">
        <w:trPr>
          <w:trHeight w:val="315"/>
        </w:trPr>
        <w:tc>
          <w:tcPr>
            <w:cnfStyle w:val="001000000000" w:firstRow="0" w:lastRow="0" w:firstColumn="1" w:lastColumn="0" w:oddVBand="0" w:evenVBand="0" w:oddHBand="0" w:evenHBand="0" w:firstRowFirstColumn="0" w:firstRowLastColumn="0" w:lastRowFirstColumn="0" w:lastRowLastColumn="0"/>
            <w:tcW w:w="497" w:type="pct"/>
            <w:vMerge/>
            <w:hideMark/>
          </w:tcPr>
          <w:p w14:paraId="2808E673" w14:textId="77777777" w:rsidR="00CD04E6" w:rsidRPr="00CC7962" w:rsidRDefault="00CD04E6" w:rsidP="00E07F38">
            <w:pPr>
              <w:rPr>
                <w:rFonts w:asciiTheme="minorHAnsi" w:eastAsia="Times New Roman" w:hAnsiTheme="minorHAnsi" w:cstheme="minorHAnsi"/>
                <w:color w:val="000000"/>
                <w:sz w:val="20"/>
                <w:szCs w:val="20"/>
                <w:lang w:eastAsia="da-DK"/>
              </w:rPr>
            </w:pPr>
          </w:p>
        </w:tc>
        <w:tc>
          <w:tcPr>
            <w:tcW w:w="209" w:type="pct"/>
            <w:noWrap/>
            <w:hideMark/>
          </w:tcPr>
          <w:p w14:paraId="787D8617" w14:textId="77777777" w:rsidR="00CD04E6" w:rsidRPr="00CC7962" w:rsidRDefault="00CD04E6"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IRR</w:t>
            </w:r>
          </w:p>
        </w:tc>
        <w:tc>
          <w:tcPr>
            <w:tcW w:w="287" w:type="pct"/>
            <w:noWrap/>
            <w:hideMark/>
          </w:tcPr>
          <w:p w14:paraId="028E2907" w14:textId="77777777" w:rsidR="00CD04E6" w:rsidRPr="00CC7962" w:rsidRDefault="00CD04E6"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w:t>
            </w:r>
          </w:p>
        </w:tc>
        <w:tc>
          <w:tcPr>
            <w:tcW w:w="444" w:type="pct"/>
            <w:gridSpan w:val="2"/>
            <w:noWrap/>
            <w:hideMark/>
          </w:tcPr>
          <w:p w14:paraId="22C8B102" w14:textId="77777777" w:rsidR="00CD04E6" w:rsidRPr="00CC7962" w:rsidRDefault="00CD04E6"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w:t>
            </w:r>
          </w:p>
        </w:tc>
        <w:tc>
          <w:tcPr>
            <w:tcW w:w="272" w:type="pct"/>
            <w:noWrap/>
            <w:hideMark/>
          </w:tcPr>
          <w:p w14:paraId="083B6DCD" w14:textId="77777777" w:rsidR="00CD04E6" w:rsidRPr="00CC7962" w:rsidRDefault="00CD04E6"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w:t>
            </w:r>
          </w:p>
        </w:tc>
        <w:tc>
          <w:tcPr>
            <w:tcW w:w="287" w:type="pct"/>
            <w:noWrap/>
            <w:hideMark/>
          </w:tcPr>
          <w:p w14:paraId="6AF0144E" w14:textId="77777777" w:rsidR="00CD04E6" w:rsidRPr="00CC7962" w:rsidRDefault="00CD04E6"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0.76</w:t>
            </w:r>
          </w:p>
        </w:tc>
        <w:tc>
          <w:tcPr>
            <w:tcW w:w="429" w:type="pct"/>
            <w:gridSpan w:val="2"/>
            <w:noWrap/>
            <w:hideMark/>
          </w:tcPr>
          <w:p w14:paraId="1747F571" w14:textId="77777777" w:rsidR="00CD04E6" w:rsidRPr="00CC7962" w:rsidRDefault="00CD04E6"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0.67-0.87</w:t>
            </w:r>
          </w:p>
        </w:tc>
        <w:tc>
          <w:tcPr>
            <w:tcW w:w="287" w:type="pct"/>
            <w:noWrap/>
            <w:hideMark/>
          </w:tcPr>
          <w:p w14:paraId="3E9FA254" w14:textId="77777777" w:rsidR="00CD04E6" w:rsidRPr="00CC7962" w:rsidRDefault="00CD04E6"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0.00</w:t>
            </w:r>
          </w:p>
        </w:tc>
        <w:tc>
          <w:tcPr>
            <w:tcW w:w="288" w:type="pct"/>
            <w:noWrap/>
            <w:hideMark/>
          </w:tcPr>
          <w:p w14:paraId="0D2345CA" w14:textId="77777777" w:rsidR="00CD04E6" w:rsidRPr="00CC7962" w:rsidRDefault="00CD04E6"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1.17</w:t>
            </w:r>
          </w:p>
        </w:tc>
        <w:tc>
          <w:tcPr>
            <w:tcW w:w="498" w:type="pct"/>
            <w:gridSpan w:val="2"/>
            <w:noWrap/>
            <w:hideMark/>
          </w:tcPr>
          <w:p w14:paraId="1D38FE9F" w14:textId="77777777" w:rsidR="00CD04E6" w:rsidRPr="00CC7962" w:rsidRDefault="00CD04E6"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1.08-1.26</w:t>
            </w:r>
          </w:p>
        </w:tc>
        <w:tc>
          <w:tcPr>
            <w:tcW w:w="286" w:type="pct"/>
            <w:noWrap/>
            <w:hideMark/>
          </w:tcPr>
          <w:p w14:paraId="2E8CE1FE" w14:textId="77777777" w:rsidR="00CD04E6" w:rsidRPr="00CC7962" w:rsidRDefault="00CD04E6"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0.00</w:t>
            </w:r>
          </w:p>
        </w:tc>
        <w:tc>
          <w:tcPr>
            <w:tcW w:w="345" w:type="pct"/>
            <w:gridSpan w:val="2"/>
            <w:noWrap/>
            <w:hideMark/>
          </w:tcPr>
          <w:p w14:paraId="6DC6AB02" w14:textId="77777777" w:rsidR="00CD04E6" w:rsidRPr="00CC7962" w:rsidRDefault="00CD04E6"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0.59</w:t>
            </w:r>
          </w:p>
        </w:tc>
        <w:tc>
          <w:tcPr>
            <w:tcW w:w="442" w:type="pct"/>
            <w:gridSpan w:val="2"/>
            <w:noWrap/>
            <w:hideMark/>
          </w:tcPr>
          <w:p w14:paraId="799B4E7B" w14:textId="77777777" w:rsidR="00CD04E6" w:rsidRPr="00CC7962" w:rsidRDefault="00CD04E6"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0.54-0.63</w:t>
            </w:r>
          </w:p>
        </w:tc>
        <w:tc>
          <w:tcPr>
            <w:tcW w:w="429" w:type="pct"/>
            <w:noWrap/>
            <w:hideMark/>
          </w:tcPr>
          <w:p w14:paraId="561EAE1B" w14:textId="77777777" w:rsidR="00CD04E6" w:rsidRPr="00CC7962" w:rsidRDefault="00CD04E6"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0.00</w:t>
            </w:r>
          </w:p>
        </w:tc>
      </w:tr>
      <w:tr w:rsidR="002D23E6" w:rsidRPr="00CC7962" w14:paraId="0913D227" w14:textId="77777777" w:rsidTr="00E40EA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97" w:type="pct"/>
            <w:vMerge w:val="restart"/>
            <w:noWrap/>
            <w:hideMark/>
          </w:tcPr>
          <w:p w14:paraId="0C1ADB38" w14:textId="77777777" w:rsidR="00CD04E6" w:rsidRPr="00CC7962" w:rsidRDefault="00CD04E6" w:rsidP="00E07F38">
            <w:pPr>
              <w:jc w:val="center"/>
              <w:rPr>
                <w:rFonts w:asciiTheme="minorHAnsi" w:eastAsia="Times New Roman" w:hAnsiTheme="minorHAnsi" w:cstheme="minorHAnsi"/>
                <w:color w:val="000000"/>
                <w:sz w:val="20"/>
                <w:szCs w:val="20"/>
                <w:lang w:eastAsia="da-DK"/>
              </w:rPr>
            </w:pPr>
            <w:r w:rsidRPr="00CC7962">
              <w:rPr>
                <w:rFonts w:asciiTheme="minorHAnsi" w:eastAsia="Times New Roman" w:hAnsiTheme="minorHAnsi" w:cstheme="minorHAnsi"/>
                <w:color w:val="000000"/>
                <w:sz w:val="20"/>
                <w:szCs w:val="20"/>
                <w:lang w:val="en-US" w:eastAsia="da-DK"/>
              </w:rPr>
              <w:t xml:space="preserve">Number of admissions </w:t>
            </w:r>
          </w:p>
        </w:tc>
        <w:tc>
          <w:tcPr>
            <w:tcW w:w="209" w:type="pct"/>
            <w:noWrap/>
            <w:hideMark/>
          </w:tcPr>
          <w:p w14:paraId="7D58986E" w14:textId="77777777" w:rsidR="00CD04E6" w:rsidRPr="00CC7962" w:rsidRDefault="00CD04E6" w:rsidP="00E07F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IR</w:t>
            </w:r>
          </w:p>
        </w:tc>
        <w:tc>
          <w:tcPr>
            <w:tcW w:w="287" w:type="pct"/>
            <w:noWrap/>
            <w:hideMark/>
          </w:tcPr>
          <w:p w14:paraId="4ADCB0CB" w14:textId="77777777" w:rsidR="00CD04E6" w:rsidRPr="00CC7962" w:rsidRDefault="00CD04E6"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0.40</w:t>
            </w:r>
          </w:p>
        </w:tc>
        <w:tc>
          <w:tcPr>
            <w:tcW w:w="444" w:type="pct"/>
            <w:gridSpan w:val="2"/>
            <w:noWrap/>
            <w:hideMark/>
          </w:tcPr>
          <w:p w14:paraId="0F7726E7" w14:textId="77777777" w:rsidR="00CD04E6" w:rsidRPr="00CC7962" w:rsidRDefault="00CD04E6"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0.36-0.44</w:t>
            </w:r>
          </w:p>
        </w:tc>
        <w:tc>
          <w:tcPr>
            <w:tcW w:w="272" w:type="pct"/>
            <w:noWrap/>
            <w:hideMark/>
          </w:tcPr>
          <w:p w14:paraId="691C2682" w14:textId="77777777" w:rsidR="00CD04E6" w:rsidRPr="00CC7962" w:rsidRDefault="00CD04E6"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0.00</w:t>
            </w:r>
          </w:p>
        </w:tc>
        <w:tc>
          <w:tcPr>
            <w:tcW w:w="287" w:type="pct"/>
            <w:noWrap/>
            <w:hideMark/>
          </w:tcPr>
          <w:p w14:paraId="77FE4B13" w14:textId="77777777" w:rsidR="00CD04E6" w:rsidRPr="00CC7962" w:rsidRDefault="00CD04E6"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0.36</w:t>
            </w:r>
          </w:p>
        </w:tc>
        <w:tc>
          <w:tcPr>
            <w:tcW w:w="429" w:type="pct"/>
            <w:gridSpan w:val="2"/>
            <w:noWrap/>
            <w:hideMark/>
          </w:tcPr>
          <w:p w14:paraId="71930FC9" w14:textId="77777777" w:rsidR="00CD04E6" w:rsidRPr="00CC7962" w:rsidRDefault="00CD04E6"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0.31-0.43</w:t>
            </w:r>
          </w:p>
        </w:tc>
        <w:tc>
          <w:tcPr>
            <w:tcW w:w="287" w:type="pct"/>
            <w:noWrap/>
            <w:hideMark/>
          </w:tcPr>
          <w:p w14:paraId="31D183D6" w14:textId="77777777" w:rsidR="00CD04E6" w:rsidRPr="00CC7962" w:rsidRDefault="00CD04E6"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w:t>
            </w:r>
          </w:p>
        </w:tc>
        <w:tc>
          <w:tcPr>
            <w:tcW w:w="288" w:type="pct"/>
            <w:noWrap/>
            <w:hideMark/>
          </w:tcPr>
          <w:p w14:paraId="4DBB7F49" w14:textId="77777777" w:rsidR="00CD04E6" w:rsidRPr="00CC7962" w:rsidRDefault="00CD04E6"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0.51</w:t>
            </w:r>
          </w:p>
        </w:tc>
        <w:tc>
          <w:tcPr>
            <w:tcW w:w="498" w:type="pct"/>
            <w:gridSpan w:val="2"/>
            <w:noWrap/>
            <w:hideMark/>
          </w:tcPr>
          <w:p w14:paraId="2D0EE57E" w14:textId="77777777" w:rsidR="00CD04E6" w:rsidRPr="00CC7962" w:rsidRDefault="00CD04E6"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0.47-0.54</w:t>
            </w:r>
          </w:p>
        </w:tc>
        <w:tc>
          <w:tcPr>
            <w:tcW w:w="286" w:type="pct"/>
            <w:noWrap/>
            <w:hideMark/>
          </w:tcPr>
          <w:p w14:paraId="2F86E1AD" w14:textId="77777777" w:rsidR="00CD04E6" w:rsidRPr="00CC7962" w:rsidRDefault="00CD04E6"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w:t>
            </w:r>
          </w:p>
        </w:tc>
        <w:tc>
          <w:tcPr>
            <w:tcW w:w="345" w:type="pct"/>
            <w:gridSpan w:val="2"/>
            <w:noWrap/>
            <w:hideMark/>
          </w:tcPr>
          <w:p w14:paraId="648C6796" w14:textId="77777777" w:rsidR="00CD04E6" w:rsidRPr="00CC7962" w:rsidRDefault="00CD04E6"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0.19</w:t>
            </w:r>
          </w:p>
        </w:tc>
        <w:tc>
          <w:tcPr>
            <w:tcW w:w="442" w:type="pct"/>
            <w:gridSpan w:val="2"/>
            <w:noWrap/>
            <w:hideMark/>
          </w:tcPr>
          <w:p w14:paraId="796ED91A" w14:textId="77777777" w:rsidR="00CD04E6" w:rsidRPr="00CC7962" w:rsidRDefault="00CD04E6"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0.18-0.21</w:t>
            </w:r>
          </w:p>
        </w:tc>
        <w:tc>
          <w:tcPr>
            <w:tcW w:w="429" w:type="pct"/>
            <w:noWrap/>
            <w:hideMark/>
          </w:tcPr>
          <w:p w14:paraId="2C8BC510" w14:textId="77777777" w:rsidR="00CD04E6" w:rsidRPr="00CC7962" w:rsidRDefault="00CD04E6"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w:t>
            </w:r>
          </w:p>
        </w:tc>
      </w:tr>
      <w:tr w:rsidR="002D23E6" w:rsidRPr="00CC7962" w14:paraId="77D05328" w14:textId="77777777" w:rsidTr="00E40EAF">
        <w:trPr>
          <w:trHeight w:val="315"/>
        </w:trPr>
        <w:tc>
          <w:tcPr>
            <w:cnfStyle w:val="001000000000" w:firstRow="0" w:lastRow="0" w:firstColumn="1" w:lastColumn="0" w:oddVBand="0" w:evenVBand="0" w:oddHBand="0" w:evenHBand="0" w:firstRowFirstColumn="0" w:firstRowLastColumn="0" w:lastRowFirstColumn="0" w:lastRowLastColumn="0"/>
            <w:tcW w:w="497" w:type="pct"/>
            <w:vMerge/>
            <w:hideMark/>
          </w:tcPr>
          <w:p w14:paraId="5871E5C1" w14:textId="77777777" w:rsidR="00CD04E6" w:rsidRPr="00CC7962" w:rsidRDefault="00CD04E6" w:rsidP="00E07F38">
            <w:pPr>
              <w:rPr>
                <w:rFonts w:asciiTheme="minorHAnsi" w:eastAsia="Times New Roman" w:hAnsiTheme="minorHAnsi" w:cstheme="minorHAnsi"/>
                <w:color w:val="000000"/>
                <w:sz w:val="20"/>
                <w:szCs w:val="20"/>
                <w:lang w:eastAsia="da-DK"/>
              </w:rPr>
            </w:pPr>
          </w:p>
        </w:tc>
        <w:tc>
          <w:tcPr>
            <w:tcW w:w="209" w:type="pct"/>
            <w:noWrap/>
            <w:hideMark/>
          </w:tcPr>
          <w:p w14:paraId="2487F0CF" w14:textId="77777777" w:rsidR="00CD04E6" w:rsidRPr="00CC7962" w:rsidRDefault="00CD04E6"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IRR</w:t>
            </w:r>
          </w:p>
        </w:tc>
        <w:tc>
          <w:tcPr>
            <w:tcW w:w="287" w:type="pct"/>
            <w:noWrap/>
            <w:hideMark/>
          </w:tcPr>
          <w:p w14:paraId="0E2E0AEC" w14:textId="77777777" w:rsidR="00CD04E6" w:rsidRPr="00CC7962" w:rsidRDefault="00CD04E6"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w:t>
            </w:r>
          </w:p>
        </w:tc>
        <w:tc>
          <w:tcPr>
            <w:tcW w:w="444" w:type="pct"/>
            <w:gridSpan w:val="2"/>
            <w:noWrap/>
            <w:hideMark/>
          </w:tcPr>
          <w:p w14:paraId="1765AB6C" w14:textId="77777777" w:rsidR="00CD04E6" w:rsidRPr="00CC7962" w:rsidRDefault="00CD04E6"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w:t>
            </w:r>
          </w:p>
        </w:tc>
        <w:tc>
          <w:tcPr>
            <w:tcW w:w="272" w:type="pct"/>
            <w:noWrap/>
            <w:hideMark/>
          </w:tcPr>
          <w:p w14:paraId="326DFDBD" w14:textId="77777777" w:rsidR="00CD04E6" w:rsidRPr="00CC7962" w:rsidRDefault="00CD04E6"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w:t>
            </w:r>
          </w:p>
        </w:tc>
        <w:tc>
          <w:tcPr>
            <w:tcW w:w="287" w:type="pct"/>
            <w:noWrap/>
            <w:hideMark/>
          </w:tcPr>
          <w:p w14:paraId="40AC1BA5" w14:textId="77777777" w:rsidR="00CD04E6" w:rsidRPr="00CC7962" w:rsidRDefault="00CD04E6"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0.92</w:t>
            </w:r>
          </w:p>
        </w:tc>
        <w:tc>
          <w:tcPr>
            <w:tcW w:w="429" w:type="pct"/>
            <w:gridSpan w:val="2"/>
            <w:noWrap/>
            <w:hideMark/>
          </w:tcPr>
          <w:p w14:paraId="25AD5692" w14:textId="77777777" w:rsidR="00CD04E6" w:rsidRPr="00CC7962" w:rsidRDefault="00CD04E6"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0.76-1.10</w:t>
            </w:r>
          </w:p>
        </w:tc>
        <w:tc>
          <w:tcPr>
            <w:tcW w:w="287" w:type="pct"/>
            <w:noWrap/>
            <w:hideMark/>
          </w:tcPr>
          <w:p w14:paraId="05DED969" w14:textId="77777777" w:rsidR="00CD04E6" w:rsidRPr="00CC7962" w:rsidRDefault="00CD04E6"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0.34</w:t>
            </w:r>
          </w:p>
        </w:tc>
        <w:tc>
          <w:tcPr>
            <w:tcW w:w="288" w:type="pct"/>
            <w:noWrap/>
            <w:hideMark/>
          </w:tcPr>
          <w:p w14:paraId="514757BA" w14:textId="77777777" w:rsidR="00CD04E6" w:rsidRPr="00CC7962" w:rsidRDefault="00CD04E6"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1.27</w:t>
            </w:r>
          </w:p>
        </w:tc>
        <w:tc>
          <w:tcPr>
            <w:tcW w:w="498" w:type="pct"/>
            <w:gridSpan w:val="2"/>
            <w:noWrap/>
            <w:hideMark/>
          </w:tcPr>
          <w:p w14:paraId="38FD5875" w14:textId="77777777" w:rsidR="00CD04E6" w:rsidRPr="00CC7962" w:rsidRDefault="00CD04E6"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1.14-1.42</w:t>
            </w:r>
          </w:p>
        </w:tc>
        <w:tc>
          <w:tcPr>
            <w:tcW w:w="286" w:type="pct"/>
            <w:noWrap/>
            <w:hideMark/>
          </w:tcPr>
          <w:p w14:paraId="6A374AD5" w14:textId="77777777" w:rsidR="00CD04E6" w:rsidRPr="00CC7962" w:rsidRDefault="00CD04E6"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0.00</w:t>
            </w:r>
          </w:p>
        </w:tc>
        <w:tc>
          <w:tcPr>
            <w:tcW w:w="345" w:type="pct"/>
            <w:gridSpan w:val="2"/>
            <w:noWrap/>
            <w:hideMark/>
          </w:tcPr>
          <w:p w14:paraId="663EAE69" w14:textId="77777777" w:rsidR="00CD04E6" w:rsidRPr="00CC7962" w:rsidRDefault="00CD04E6"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0.49</w:t>
            </w:r>
          </w:p>
        </w:tc>
        <w:tc>
          <w:tcPr>
            <w:tcW w:w="442" w:type="pct"/>
            <w:gridSpan w:val="2"/>
            <w:noWrap/>
            <w:hideMark/>
          </w:tcPr>
          <w:p w14:paraId="0DB5D49B" w14:textId="77777777" w:rsidR="00CD04E6" w:rsidRPr="00CC7962" w:rsidRDefault="00CD04E6"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0.44-0.55</w:t>
            </w:r>
          </w:p>
        </w:tc>
        <w:tc>
          <w:tcPr>
            <w:tcW w:w="429" w:type="pct"/>
            <w:noWrap/>
            <w:hideMark/>
          </w:tcPr>
          <w:p w14:paraId="13A9E559" w14:textId="77777777" w:rsidR="00CD04E6" w:rsidRPr="00CC7962" w:rsidRDefault="00CD04E6"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0.00</w:t>
            </w:r>
          </w:p>
        </w:tc>
      </w:tr>
      <w:tr w:rsidR="002D23E6" w:rsidRPr="00CC7962" w14:paraId="69EA0215" w14:textId="77777777" w:rsidTr="00E40EA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97" w:type="pct"/>
            <w:vMerge w:val="restart"/>
            <w:noWrap/>
            <w:hideMark/>
          </w:tcPr>
          <w:p w14:paraId="0E131ED8" w14:textId="77777777" w:rsidR="00CD04E6" w:rsidRPr="00CC7962" w:rsidRDefault="00CD04E6" w:rsidP="00E07F38">
            <w:pPr>
              <w:jc w:val="center"/>
              <w:rPr>
                <w:rFonts w:asciiTheme="minorHAnsi" w:eastAsia="Times New Roman" w:hAnsiTheme="minorHAnsi" w:cstheme="minorHAnsi"/>
                <w:color w:val="000000"/>
                <w:sz w:val="20"/>
                <w:szCs w:val="20"/>
                <w:lang w:eastAsia="da-DK"/>
              </w:rPr>
            </w:pPr>
            <w:r w:rsidRPr="00CC7962">
              <w:rPr>
                <w:rFonts w:asciiTheme="minorHAnsi" w:eastAsia="Times New Roman" w:hAnsiTheme="minorHAnsi" w:cstheme="minorHAnsi"/>
                <w:color w:val="000000"/>
                <w:sz w:val="20"/>
                <w:szCs w:val="20"/>
                <w:lang w:val="en-US" w:eastAsia="da-DK"/>
              </w:rPr>
              <w:t>Length of admissions (days)</w:t>
            </w:r>
          </w:p>
        </w:tc>
        <w:tc>
          <w:tcPr>
            <w:tcW w:w="209" w:type="pct"/>
            <w:noWrap/>
            <w:hideMark/>
          </w:tcPr>
          <w:p w14:paraId="0E92FAF2" w14:textId="77777777" w:rsidR="00CD04E6" w:rsidRPr="00CC7962" w:rsidRDefault="00CD04E6" w:rsidP="00E07F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IR</w:t>
            </w:r>
          </w:p>
        </w:tc>
        <w:tc>
          <w:tcPr>
            <w:tcW w:w="287" w:type="pct"/>
            <w:noWrap/>
            <w:hideMark/>
          </w:tcPr>
          <w:p w14:paraId="37B1CB6A" w14:textId="77777777" w:rsidR="00CD04E6" w:rsidRPr="00CC7962" w:rsidRDefault="00CD04E6"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10.00</w:t>
            </w:r>
          </w:p>
        </w:tc>
        <w:tc>
          <w:tcPr>
            <w:tcW w:w="444" w:type="pct"/>
            <w:gridSpan w:val="2"/>
            <w:noWrap/>
            <w:hideMark/>
          </w:tcPr>
          <w:p w14:paraId="3AD56F82" w14:textId="77777777" w:rsidR="00CD04E6" w:rsidRPr="00CC7962" w:rsidRDefault="00CD04E6"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8.50-11.75</w:t>
            </w:r>
          </w:p>
        </w:tc>
        <w:tc>
          <w:tcPr>
            <w:tcW w:w="272" w:type="pct"/>
            <w:noWrap/>
            <w:hideMark/>
          </w:tcPr>
          <w:p w14:paraId="2923AB70" w14:textId="77777777" w:rsidR="00CD04E6" w:rsidRPr="00CC7962" w:rsidRDefault="00CD04E6"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0.00</w:t>
            </w:r>
          </w:p>
        </w:tc>
        <w:tc>
          <w:tcPr>
            <w:tcW w:w="287" w:type="pct"/>
            <w:noWrap/>
            <w:hideMark/>
          </w:tcPr>
          <w:p w14:paraId="5874C007" w14:textId="77777777" w:rsidR="00CD04E6" w:rsidRPr="00CC7962" w:rsidRDefault="00CD04E6"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11.91</w:t>
            </w:r>
          </w:p>
        </w:tc>
        <w:tc>
          <w:tcPr>
            <w:tcW w:w="429" w:type="pct"/>
            <w:gridSpan w:val="2"/>
            <w:noWrap/>
            <w:hideMark/>
          </w:tcPr>
          <w:p w14:paraId="11F7AC4E" w14:textId="77777777" w:rsidR="00CD04E6" w:rsidRPr="00CC7962" w:rsidRDefault="00CD04E6"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9.02-15.73</w:t>
            </w:r>
          </w:p>
        </w:tc>
        <w:tc>
          <w:tcPr>
            <w:tcW w:w="287" w:type="pct"/>
            <w:noWrap/>
            <w:hideMark/>
          </w:tcPr>
          <w:p w14:paraId="6599E50E" w14:textId="77777777" w:rsidR="00CD04E6" w:rsidRPr="00CC7962" w:rsidRDefault="00CD04E6"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w:t>
            </w:r>
          </w:p>
        </w:tc>
        <w:tc>
          <w:tcPr>
            <w:tcW w:w="288" w:type="pct"/>
            <w:noWrap/>
            <w:hideMark/>
          </w:tcPr>
          <w:p w14:paraId="5BF5372E" w14:textId="77777777" w:rsidR="00CD04E6" w:rsidRPr="00CC7962" w:rsidRDefault="00CD04E6"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16.35</w:t>
            </w:r>
          </w:p>
        </w:tc>
        <w:tc>
          <w:tcPr>
            <w:tcW w:w="498" w:type="pct"/>
            <w:gridSpan w:val="2"/>
            <w:noWrap/>
            <w:hideMark/>
          </w:tcPr>
          <w:p w14:paraId="6952CB88" w14:textId="77777777" w:rsidR="00CD04E6" w:rsidRPr="00CC7962" w:rsidRDefault="00CD04E6"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14.55-18.36</w:t>
            </w:r>
          </w:p>
        </w:tc>
        <w:tc>
          <w:tcPr>
            <w:tcW w:w="286" w:type="pct"/>
            <w:noWrap/>
            <w:hideMark/>
          </w:tcPr>
          <w:p w14:paraId="285708DC" w14:textId="77777777" w:rsidR="00CD04E6" w:rsidRPr="00CC7962" w:rsidRDefault="00CD04E6"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w:t>
            </w:r>
          </w:p>
        </w:tc>
        <w:tc>
          <w:tcPr>
            <w:tcW w:w="345" w:type="pct"/>
            <w:gridSpan w:val="2"/>
            <w:noWrap/>
            <w:hideMark/>
          </w:tcPr>
          <w:p w14:paraId="2DFB9B57" w14:textId="77777777" w:rsidR="00CD04E6" w:rsidRPr="00CC7962" w:rsidRDefault="00CD04E6"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8.10</w:t>
            </w:r>
          </w:p>
        </w:tc>
        <w:tc>
          <w:tcPr>
            <w:tcW w:w="442" w:type="pct"/>
            <w:gridSpan w:val="2"/>
            <w:noWrap/>
            <w:hideMark/>
          </w:tcPr>
          <w:p w14:paraId="28833405" w14:textId="77777777" w:rsidR="00CD04E6" w:rsidRPr="00CC7962" w:rsidRDefault="00CD04E6"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7.23-9.08</w:t>
            </w:r>
          </w:p>
        </w:tc>
        <w:tc>
          <w:tcPr>
            <w:tcW w:w="429" w:type="pct"/>
            <w:noWrap/>
            <w:hideMark/>
          </w:tcPr>
          <w:p w14:paraId="4C6F6E5F" w14:textId="77777777" w:rsidR="00CD04E6" w:rsidRPr="00CC7962" w:rsidRDefault="00CD04E6"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w:t>
            </w:r>
          </w:p>
        </w:tc>
      </w:tr>
      <w:tr w:rsidR="002D23E6" w:rsidRPr="00CC7962" w14:paraId="51B000C5" w14:textId="77777777" w:rsidTr="00E40EAF">
        <w:trPr>
          <w:trHeight w:val="315"/>
        </w:trPr>
        <w:tc>
          <w:tcPr>
            <w:cnfStyle w:val="001000000000" w:firstRow="0" w:lastRow="0" w:firstColumn="1" w:lastColumn="0" w:oddVBand="0" w:evenVBand="0" w:oddHBand="0" w:evenHBand="0" w:firstRowFirstColumn="0" w:firstRowLastColumn="0" w:lastRowFirstColumn="0" w:lastRowLastColumn="0"/>
            <w:tcW w:w="497" w:type="pct"/>
            <w:vMerge/>
            <w:hideMark/>
          </w:tcPr>
          <w:p w14:paraId="515EDC16" w14:textId="77777777" w:rsidR="00CD04E6" w:rsidRPr="00CC7962" w:rsidRDefault="00CD04E6" w:rsidP="00E07F38">
            <w:pPr>
              <w:rPr>
                <w:rFonts w:asciiTheme="minorHAnsi" w:eastAsia="Times New Roman" w:hAnsiTheme="minorHAnsi" w:cstheme="minorHAnsi"/>
                <w:color w:val="000000"/>
                <w:sz w:val="20"/>
                <w:szCs w:val="20"/>
                <w:lang w:eastAsia="da-DK"/>
              </w:rPr>
            </w:pPr>
          </w:p>
        </w:tc>
        <w:tc>
          <w:tcPr>
            <w:tcW w:w="209" w:type="pct"/>
            <w:noWrap/>
            <w:hideMark/>
          </w:tcPr>
          <w:p w14:paraId="3F2E0684" w14:textId="77777777" w:rsidR="00CD04E6" w:rsidRPr="00CC7962" w:rsidRDefault="00CD04E6"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IRR</w:t>
            </w:r>
          </w:p>
        </w:tc>
        <w:tc>
          <w:tcPr>
            <w:tcW w:w="287" w:type="pct"/>
            <w:noWrap/>
            <w:hideMark/>
          </w:tcPr>
          <w:p w14:paraId="63BCDD94" w14:textId="77777777" w:rsidR="00CD04E6" w:rsidRPr="00CC7962" w:rsidRDefault="00CD04E6"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w:t>
            </w:r>
          </w:p>
        </w:tc>
        <w:tc>
          <w:tcPr>
            <w:tcW w:w="444" w:type="pct"/>
            <w:gridSpan w:val="2"/>
            <w:noWrap/>
            <w:hideMark/>
          </w:tcPr>
          <w:p w14:paraId="5F8D589F" w14:textId="77777777" w:rsidR="00CD04E6" w:rsidRPr="00CC7962" w:rsidRDefault="00CD04E6"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w:t>
            </w:r>
          </w:p>
        </w:tc>
        <w:tc>
          <w:tcPr>
            <w:tcW w:w="272" w:type="pct"/>
            <w:noWrap/>
            <w:hideMark/>
          </w:tcPr>
          <w:p w14:paraId="4C8DAE24" w14:textId="77777777" w:rsidR="00CD04E6" w:rsidRPr="00CC7962" w:rsidRDefault="00CD04E6"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w:t>
            </w:r>
          </w:p>
        </w:tc>
        <w:tc>
          <w:tcPr>
            <w:tcW w:w="287" w:type="pct"/>
            <w:noWrap/>
            <w:hideMark/>
          </w:tcPr>
          <w:p w14:paraId="725E87DF" w14:textId="77777777" w:rsidR="00CD04E6" w:rsidRPr="00CC7962" w:rsidRDefault="00CD04E6"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1.19</w:t>
            </w:r>
          </w:p>
        </w:tc>
        <w:tc>
          <w:tcPr>
            <w:tcW w:w="429" w:type="pct"/>
            <w:gridSpan w:val="2"/>
            <w:noWrap/>
            <w:hideMark/>
          </w:tcPr>
          <w:p w14:paraId="2F8F6C53" w14:textId="77777777" w:rsidR="00CD04E6" w:rsidRPr="00CC7962" w:rsidRDefault="00CD04E6"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0.86-1.64</w:t>
            </w:r>
          </w:p>
        </w:tc>
        <w:tc>
          <w:tcPr>
            <w:tcW w:w="287" w:type="pct"/>
            <w:noWrap/>
            <w:hideMark/>
          </w:tcPr>
          <w:p w14:paraId="2C3B7ECD" w14:textId="77777777" w:rsidR="00CD04E6" w:rsidRPr="00CC7962" w:rsidRDefault="00CD04E6"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0.29</w:t>
            </w:r>
          </w:p>
        </w:tc>
        <w:tc>
          <w:tcPr>
            <w:tcW w:w="288" w:type="pct"/>
            <w:noWrap/>
            <w:hideMark/>
          </w:tcPr>
          <w:p w14:paraId="017C3F5D" w14:textId="77777777" w:rsidR="00CD04E6" w:rsidRPr="00CC7962" w:rsidRDefault="00CD04E6"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1.64</w:t>
            </w:r>
          </w:p>
        </w:tc>
        <w:tc>
          <w:tcPr>
            <w:tcW w:w="498" w:type="pct"/>
            <w:gridSpan w:val="2"/>
            <w:noWrap/>
            <w:hideMark/>
          </w:tcPr>
          <w:p w14:paraId="169791CD" w14:textId="77777777" w:rsidR="00CD04E6" w:rsidRPr="00CC7962" w:rsidRDefault="00CD04E6"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1.34-2.00</w:t>
            </w:r>
          </w:p>
        </w:tc>
        <w:tc>
          <w:tcPr>
            <w:tcW w:w="286" w:type="pct"/>
            <w:noWrap/>
            <w:hideMark/>
          </w:tcPr>
          <w:p w14:paraId="4FC13619" w14:textId="77777777" w:rsidR="00CD04E6" w:rsidRPr="00CC7962" w:rsidRDefault="00CD04E6"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0.00</w:t>
            </w:r>
          </w:p>
        </w:tc>
        <w:tc>
          <w:tcPr>
            <w:tcW w:w="345" w:type="pct"/>
            <w:gridSpan w:val="2"/>
            <w:noWrap/>
            <w:hideMark/>
          </w:tcPr>
          <w:p w14:paraId="42452D25" w14:textId="77777777" w:rsidR="00CD04E6" w:rsidRPr="00CC7962" w:rsidRDefault="00CD04E6"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0.81</w:t>
            </w:r>
          </w:p>
        </w:tc>
        <w:tc>
          <w:tcPr>
            <w:tcW w:w="442" w:type="pct"/>
            <w:gridSpan w:val="2"/>
            <w:noWrap/>
            <w:hideMark/>
          </w:tcPr>
          <w:p w14:paraId="72E1AE51" w14:textId="77777777" w:rsidR="00CD04E6" w:rsidRPr="00CC7962" w:rsidRDefault="00CD04E6"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0.67-0.99</w:t>
            </w:r>
          </w:p>
        </w:tc>
        <w:tc>
          <w:tcPr>
            <w:tcW w:w="429" w:type="pct"/>
            <w:noWrap/>
            <w:hideMark/>
          </w:tcPr>
          <w:p w14:paraId="56E95D60" w14:textId="77777777" w:rsidR="00CD04E6" w:rsidRPr="00CC7962" w:rsidRDefault="00CD04E6"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0.04</w:t>
            </w:r>
          </w:p>
        </w:tc>
      </w:tr>
    </w:tbl>
    <w:p w14:paraId="681A57B0" w14:textId="7DE939B3" w:rsidR="00467CE6" w:rsidRPr="00CC7962" w:rsidRDefault="00D846B1" w:rsidP="00E07F38">
      <w:pPr>
        <w:spacing w:line="240" w:lineRule="auto"/>
        <w:rPr>
          <w:rFonts w:cstheme="minorHAnsi"/>
          <w:sz w:val="16"/>
          <w:szCs w:val="16"/>
          <w:lang w:val="en-US"/>
        </w:rPr>
      </w:pPr>
      <w:r w:rsidRPr="00CC7962">
        <w:rPr>
          <w:rFonts w:cstheme="minorHAnsi"/>
          <w:sz w:val="16"/>
          <w:szCs w:val="16"/>
          <w:vertAlign w:val="superscript"/>
          <w:lang w:val="en-US"/>
        </w:rPr>
        <w:t xml:space="preserve">a </w:t>
      </w:r>
      <w:r w:rsidRPr="00CC7962">
        <w:rPr>
          <w:rFonts w:cstheme="minorHAnsi"/>
          <w:sz w:val="16"/>
          <w:szCs w:val="16"/>
          <w:lang w:val="en-US"/>
        </w:rPr>
        <w:t xml:space="preserve">Reference group. </w:t>
      </w:r>
      <w:r w:rsidR="00A66786" w:rsidRPr="00CC7962">
        <w:rPr>
          <w:rFonts w:cstheme="minorHAnsi"/>
          <w:sz w:val="16"/>
          <w:szCs w:val="16"/>
          <w:lang w:val="en-US"/>
        </w:rPr>
        <w:t xml:space="preserve">Abbreviations: IR=incidence rate, IRR= incidence rate ratio, CI=Confidence interval </w:t>
      </w:r>
    </w:p>
    <w:p w14:paraId="55A2D7C6" w14:textId="77777777" w:rsidR="008F4194" w:rsidRPr="00CC7962" w:rsidRDefault="008F4194" w:rsidP="00E07F38">
      <w:pPr>
        <w:spacing w:line="240" w:lineRule="auto"/>
        <w:rPr>
          <w:rFonts w:cstheme="minorHAnsi"/>
          <w:sz w:val="14"/>
          <w:szCs w:val="14"/>
          <w:lang w:val="en-US"/>
        </w:rPr>
      </w:pPr>
    </w:p>
    <w:tbl>
      <w:tblPr>
        <w:tblStyle w:val="Listetabel7-farverig-farve3"/>
        <w:tblW w:w="14195" w:type="dxa"/>
        <w:tblInd w:w="-303" w:type="dxa"/>
        <w:tblLayout w:type="fixed"/>
        <w:tblLook w:val="04A0" w:firstRow="1" w:lastRow="0" w:firstColumn="1" w:lastColumn="0" w:noHBand="0" w:noVBand="1"/>
      </w:tblPr>
      <w:tblGrid>
        <w:gridCol w:w="1721"/>
        <w:gridCol w:w="709"/>
        <w:gridCol w:w="992"/>
        <w:gridCol w:w="1276"/>
        <w:gridCol w:w="992"/>
        <w:gridCol w:w="850"/>
        <w:gridCol w:w="1418"/>
        <w:gridCol w:w="709"/>
        <w:gridCol w:w="850"/>
        <w:gridCol w:w="284"/>
        <w:gridCol w:w="1134"/>
        <w:gridCol w:w="708"/>
        <w:gridCol w:w="142"/>
        <w:gridCol w:w="567"/>
        <w:gridCol w:w="1134"/>
        <w:gridCol w:w="709"/>
      </w:tblGrid>
      <w:tr w:rsidR="00A15ADE" w:rsidRPr="00CC7962" w14:paraId="283E13C0" w14:textId="77777777" w:rsidTr="00E40EAF">
        <w:trPr>
          <w:cnfStyle w:val="100000000000" w:firstRow="1" w:lastRow="0" w:firstColumn="0" w:lastColumn="0" w:oddVBand="0" w:evenVBand="0" w:oddHBand="0" w:evenHBand="0" w:firstRowFirstColumn="0" w:firstRowLastColumn="0" w:lastRowFirstColumn="0" w:lastRowLastColumn="0"/>
          <w:trHeight w:val="315"/>
        </w:trPr>
        <w:tc>
          <w:tcPr>
            <w:cnfStyle w:val="001000000100" w:firstRow="0" w:lastRow="0" w:firstColumn="1" w:lastColumn="0" w:oddVBand="0" w:evenVBand="0" w:oddHBand="0" w:evenHBand="0" w:firstRowFirstColumn="1" w:firstRowLastColumn="0" w:lastRowFirstColumn="0" w:lastRowLastColumn="0"/>
            <w:tcW w:w="14195" w:type="dxa"/>
            <w:gridSpan w:val="16"/>
            <w:noWrap/>
            <w:hideMark/>
          </w:tcPr>
          <w:p w14:paraId="633CA2CA" w14:textId="77777777" w:rsidR="00A15ADE" w:rsidRPr="00CC7962" w:rsidRDefault="00A15ADE" w:rsidP="00E07F38">
            <w:pPr>
              <w:jc w:val="center"/>
              <w:rPr>
                <w:rFonts w:asciiTheme="minorHAnsi" w:eastAsia="Times New Roman" w:hAnsiTheme="minorHAnsi" w:cstheme="minorHAnsi"/>
                <w:b/>
                <w:bCs/>
                <w:color w:val="000000"/>
                <w:sz w:val="20"/>
                <w:szCs w:val="20"/>
                <w:lang w:eastAsia="da-DK"/>
              </w:rPr>
            </w:pPr>
            <w:r w:rsidRPr="00CC7962">
              <w:rPr>
                <w:rFonts w:asciiTheme="minorHAnsi" w:eastAsia="Times New Roman" w:hAnsiTheme="minorHAnsi" w:cstheme="minorHAnsi"/>
                <w:b/>
                <w:bCs/>
                <w:color w:val="000000"/>
                <w:sz w:val="20"/>
                <w:szCs w:val="20"/>
                <w:lang w:val="en-US" w:eastAsia="da-DK"/>
              </w:rPr>
              <w:t>half DDD ap status</w:t>
            </w:r>
          </w:p>
        </w:tc>
      </w:tr>
      <w:tr w:rsidR="00A15ADE" w:rsidRPr="00CC7962" w14:paraId="5773D87D" w14:textId="77777777" w:rsidTr="00E40EAF">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2430" w:type="dxa"/>
            <w:gridSpan w:val="2"/>
            <w:vMerge w:val="restart"/>
            <w:noWrap/>
            <w:hideMark/>
          </w:tcPr>
          <w:p w14:paraId="70886398" w14:textId="77777777" w:rsidR="00A15ADE" w:rsidRPr="00CC7962" w:rsidRDefault="00A15ADE" w:rsidP="00E07F38">
            <w:pPr>
              <w:jc w:val="center"/>
              <w:rPr>
                <w:rFonts w:asciiTheme="minorHAnsi" w:eastAsia="Times New Roman" w:hAnsiTheme="minorHAnsi" w:cstheme="minorHAnsi"/>
                <w:b/>
                <w:bCs/>
                <w:i w:val="0"/>
                <w:iCs w:val="0"/>
                <w:color w:val="000000"/>
                <w:sz w:val="20"/>
                <w:szCs w:val="20"/>
                <w:lang w:val="en-US" w:eastAsia="da-DK"/>
              </w:rPr>
            </w:pPr>
            <w:r w:rsidRPr="00CC7962">
              <w:rPr>
                <w:rFonts w:asciiTheme="minorHAnsi" w:eastAsia="Times New Roman" w:hAnsiTheme="minorHAnsi" w:cstheme="minorHAnsi"/>
                <w:b/>
                <w:bCs/>
                <w:color w:val="000000"/>
                <w:sz w:val="20"/>
                <w:szCs w:val="20"/>
                <w:lang w:val="en-US" w:eastAsia="da-DK"/>
              </w:rPr>
              <w:t xml:space="preserve">Outcomes measured year </w:t>
            </w:r>
          </w:p>
          <w:p w14:paraId="3B61BCEC" w14:textId="77777777" w:rsidR="00A15ADE" w:rsidRPr="00CC7962" w:rsidRDefault="00A15ADE" w:rsidP="00E07F38">
            <w:pPr>
              <w:jc w:val="center"/>
              <w:rPr>
                <w:rFonts w:asciiTheme="minorHAnsi" w:eastAsia="Times New Roman" w:hAnsiTheme="minorHAnsi" w:cstheme="minorHAnsi"/>
                <w:b/>
                <w:bCs/>
                <w:color w:val="000000"/>
                <w:sz w:val="20"/>
                <w:szCs w:val="20"/>
                <w:lang w:eastAsia="da-DK"/>
              </w:rPr>
            </w:pPr>
            <w:r w:rsidRPr="00CC7962">
              <w:rPr>
                <w:rFonts w:asciiTheme="minorHAnsi" w:eastAsia="Times New Roman" w:hAnsiTheme="minorHAnsi" w:cstheme="minorHAnsi"/>
                <w:b/>
                <w:bCs/>
                <w:color w:val="000000"/>
                <w:sz w:val="20"/>
                <w:szCs w:val="20"/>
                <w:lang w:val="en-US" w:eastAsia="da-DK"/>
              </w:rPr>
              <w:t>5-6</w:t>
            </w:r>
          </w:p>
          <w:p w14:paraId="2F998992" w14:textId="77777777" w:rsidR="00A15ADE" w:rsidRPr="00CC7962" w:rsidRDefault="00A15ADE" w:rsidP="00E07F38">
            <w:pPr>
              <w:jc w:val="center"/>
              <w:rPr>
                <w:rFonts w:asciiTheme="minorHAnsi" w:eastAsia="Times New Roman" w:hAnsiTheme="minorHAnsi" w:cstheme="minorHAnsi"/>
                <w:color w:val="000000"/>
                <w:sz w:val="20"/>
                <w:szCs w:val="20"/>
                <w:lang w:eastAsia="da-DK"/>
              </w:rPr>
            </w:pPr>
            <w:r w:rsidRPr="00CC7962">
              <w:rPr>
                <w:rFonts w:asciiTheme="minorHAnsi" w:eastAsia="Times New Roman" w:hAnsiTheme="minorHAnsi" w:cstheme="minorHAnsi"/>
                <w:b/>
                <w:bCs/>
                <w:color w:val="000000"/>
                <w:sz w:val="20"/>
                <w:szCs w:val="20"/>
                <w:lang w:val="en-US" w:eastAsia="da-DK"/>
              </w:rPr>
              <w:t>N=21348</w:t>
            </w:r>
          </w:p>
        </w:tc>
        <w:tc>
          <w:tcPr>
            <w:tcW w:w="3260" w:type="dxa"/>
            <w:gridSpan w:val="3"/>
            <w:tcBorders>
              <w:bottom w:val="single" w:sz="4" w:space="0" w:color="auto"/>
            </w:tcBorders>
            <w:noWrap/>
            <w:hideMark/>
          </w:tcPr>
          <w:p w14:paraId="303F65BB" w14:textId="29412C91" w:rsidR="00A15ADE" w:rsidRPr="00CC7962" w:rsidRDefault="00A15ADE" w:rsidP="00E07F38">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20"/>
                <w:szCs w:val="20"/>
                <w:lang w:val="en-US" w:eastAsia="da-DK"/>
              </w:rPr>
            </w:pPr>
            <w:r w:rsidRPr="00CC7962">
              <w:rPr>
                <w:rFonts w:eastAsia="Times New Roman" w:cstheme="minorHAnsi"/>
                <w:i/>
                <w:iCs/>
                <w:color w:val="000000"/>
                <w:sz w:val="20"/>
                <w:szCs w:val="20"/>
                <w:lang w:val="en-US" w:eastAsia="da-DK"/>
              </w:rPr>
              <w:t>AP 1 (Continuous AP)</w:t>
            </w:r>
            <w:r w:rsidR="00B861F0" w:rsidRPr="00CC7962">
              <w:rPr>
                <w:rFonts w:eastAsia="Times New Roman" w:cstheme="minorHAnsi"/>
                <w:color w:val="000000"/>
                <w:sz w:val="20"/>
                <w:szCs w:val="20"/>
                <w:vertAlign w:val="superscript"/>
                <w:lang w:val="en-US" w:eastAsia="da-DK"/>
              </w:rPr>
              <w:t>a</w:t>
            </w:r>
          </w:p>
          <w:p w14:paraId="0B2E798C" w14:textId="77777777" w:rsidR="00A15ADE" w:rsidRPr="00CC7962" w:rsidRDefault="00A15ADE" w:rsidP="00E07F38">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20"/>
                <w:szCs w:val="20"/>
                <w:lang w:val="en-US" w:eastAsia="da-DK"/>
              </w:rPr>
            </w:pPr>
            <w:r w:rsidRPr="00CC7962">
              <w:rPr>
                <w:rFonts w:eastAsia="Times New Roman" w:cstheme="minorHAnsi"/>
                <w:i/>
                <w:iCs/>
                <w:color w:val="000000"/>
                <w:sz w:val="20"/>
                <w:szCs w:val="20"/>
                <w:lang w:val="en-US" w:eastAsia="da-DK"/>
              </w:rPr>
              <w:t>n=5261</w:t>
            </w:r>
          </w:p>
        </w:tc>
        <w:tc>
          <w:tcPr>
            <w:tcW w:w="2977" w:type="dxa"/>
            <w:gridSpan w:val="3"/>
            <w:tcBorders>
              <w:bottom w:val="single" w:sz="4" w:space="0" w:color="auto"/>
            </w:tcBorders>
            <w:noWrap/>
            <w:hideMark/>
          </w:tcPr>
          <w:p w14:paraId="10F9B5B2" w14:textId="77777777" w:rsidR="00A15ADE" w:rsidRPr="00CC7962" w:rsidRDefault="00A15ADE" w:rsidP="00E07F38">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20"/>
                <w:szCs w:val="20"/>
                <w:lang w:eastAsia="da-DK"/>
              </w:rPr>
            </w:pPr>
            <w:r w:rsidRPr="00CC7962">
              <w:rPr>
                <w:rFonts w:eastAsia="Times New Roman" w:cstheme="minorHAnsi"/>
                <w:i/>
                <w:iCs/>
                <w:color w:val="000000"/>
                <w:sz w:val="20"/>
                <w:szCs w:val="20"/>
                <w:lang w:val="en-US" w:eastAsia="da-DK"/>
              </w:rPr>
              <w:t>AP 2 (Sustained discontinuation)</w:t>
            </w:r>
          </w:p>
          <w:p w14:paraId="56BC2C3A" w14:textId="77777777" w:rsidR="00A15ADE" w:rsidRPr="00CC7962" w:rsidRDefault="00A15ADE" w:rsidP="00E07F38">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20"/>
                <w:szCs w:val="20"/>
                <w:lang w:eastAsia="da-DK"/>
              </w:rPr>
            </w:pPr>
            <w:r w:rsidRPr="00CC7962">
              <w:rPr>
                <w:rFonts w:eastAsia="Times New Roman" w:cstheme="minorHAnsi"/>
                <w:i/>
                <w:iCs/>
                <w:color w:val="000000"/>
                <w:sz w:val="20"/>
                <w:szCs w:val="20"/>
                <w:lang w:val="en-US" w:eastAsia="da-DK"/>
              </w:rPr>
              <w:t>n=1130</w:t>
            </w:r>
          </w:p>
        </w:tc>
        <w:tc>
          <w:tcPr>
            <w:tcW w:w="3118" w:type="dxa"/>
            <w:gridSpan w:val="5"/>
            <w:tcBorders>
              <w:bottom w:val="single" w:sz="4" w:space="0" w:color="auto"/>
            </w:tcBorders>
            <w:noWrap/>
            <w:hideMark/>
          </w:tcPr>
          <w:p w14:paraId="0BF9A09D" w14:textId="77777777" w:rsidR="00A15ADE" w:rsidRPr="00CC7962" w:rsidRDefault="00A15ADE" w:rsidP="00E07F38">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20"/>
                <w:szCs w:val="20"/>
                <w:lang w:val="en-US" w:eastAsia="da-DK"/>
              </w:rPr>
            </w:pPr>
            <w:r w:rsidRPr="00CC7962">
              <w:rPr>
                <w:rFonts w:eastAsia="Times New Roman" w:cstheme="minorHAnsi"/>
                <w:i/>
                <w:iCs/>
                <w:color w:val="000000"/>
                <w:sz w:val="20"/>
                <w:szCs w:val="20"/>
                <w:lang w:val="en-US" w:eastAsia="da-DK"/>
              </w:rPr>
              <w:t>AP 3 (Non-sustained discontinuation)</w:t>
            </w:r>
          </w:p>
          <w:p w14:paraId="02935DF6" w14:textId="77777777" w:rsidR="00A15ADE" w:rsidRPr="00CC7962" w:rsidRDefault="00A15ADE" w:rsidP="00E07F38">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20"/>
                <w:szCs w:val="20"/>
                <w:lang w:val="en-US" w:eastAsia="da-DK"/>
              </w:rPr>
            </w:pPr>
            <w:r w:rsidRPr="00CC7962">
              <w:rPr>
                <w:rFonts w:eastAsia="Times New Roman" w:cstheme="minorHAnsi"/>
                <w:i/>
                <w:iCs/>
                <w:color w:val="000000"/>
                <w:sz w:val="20"/>
                <w:szCs w:val="20"/>
                <w:lang w:val="en-US" w:eastAsia="da-DK"/>
              </w:rPr>
              <w:t>n=8312</w:t>
            </w:r>
          </w:p>
        </w:tc>
        <w:tc>
          <w:tcPr>
            <w:tcW w:w="2410" w:type="dxa"/>
            <w:gridSpan w:val="3"/>
            <w:tcBorders>
              <w:bottom w:val="single" w:sz="4" w:space="0" w:color="auto"/>
            </w:tcBorders>
            <w:noWrap/>
            <w:hideMark/>
          </w:tcPr>
          <w:p w14:paraId="6A885F4F" w14:textId="77777777" w:rsidR="00A15ADE" w:rsidRPr="00CC7962" w:rsidRDefault="00A15ADE" w:rsidP="00E07F38">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20"/>
                <w:szCs w:val="20"/>
                <w:lang w:eastAsia="da-DK"/>
              </w:rPr>
            </w:pPr>
            <w:r w:rsidRPr="00CC7962">
              <w:rPr>
                <w:rFonts w:eastAsia="Times New Roman" w:cstheme="minorHAnsi"/>
                <w:i/>
                <w:iCs/>
                <w:color w:val="000000"/>
                <w:sz w:val="20"/>
                <w:szCs w:val="20"/>
                <w:lang w:val="en-US" w:eastAsia="da-DK"/>
              </w:rPr>
              <w:t>AP 4 (No AP)</w:t>
            </w:r>
          </w:p>
          <w:p w14:paraId="0CBD5BB5" w14:textId="77777777" w:rsidR="00A15ADE" w:rsidRPr="00CC7962" w:rsidRDefault="00A15ADE" w:rsidP="00E07F38">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20"/>
                <w:szCs w:val="20"/>
                <w:lang w:eastAsia="da-DK"/>
              </w:rPr>
            </w:pPr>
            <w:r w:rsidRPr="00CC7962">
              <w:rPr>
                <w:rFonts w:eastAsia="Times New Roman" w:cstheme="minorHAnsi"/>
                <w:i/>
                <w:iCs/>
                <w:color w:val="000000"/>
                <w:sz w:val="20"/>
                <w:szCs w:val="20"/>
                <w:lang w:val="en-US" w:eastAsia="da-DK"/>
              </w:rPr>
              <w:t>n=6645</w:t>
            </w:r>
          </w:p>
        </w:tc>
      </w:tr>
      <w:tr w:rsidR="00E40EAF" w:rsidRPr="00CC7962" w14:paraId="65AA0D44" w14:textId="77777777" w:rsidTr="00E40EAF">
        <w:trPr>
          <w:trHeight w:val="315"/>
        </w:trPr>
        <w:tc>
          <w:tcPr>
            <w:cnfStyle w:val="001000000000" w:firstRow="0" w:lastRow="0" w:firstColumn="1" w:lastColumn="0" w:oddVBand="0" w:evenVBand="0" w:oddHBand="0" w:evenHBand="0" w:firstRowFirstColumn="0" w:firstRowLastColumn="0" w:lastRowFirstColumn="0" w:lastRowLastColumn="0"/>
            <w:tcW w:w="2430" w:type="dxa"/>
            <w:gridSpan w:val="2"/>
            <w:vMerge/>
            <w:tcBorders>
              <w:top w:val="single" w:sz="4" w:space="0" w:color="auto"/>
            </w:tcBorders>
            <w:noWrap/>
            <w:hideMark/>
          </w:tcPr>
          <w:p w14:paraId="124513EC" w14:textId="77777777" w:rsidR="00A15ADE" w:rsidRPr="00CC7962" w:rsidRDefault="00A15ADE" w:rsidP="00E07F38">
            <w:pPr>
              <w:rPr>
                <w:rFonts w:asciiTheme="minorHAnsi" w:eastAsia="Times New Roman" w:hAnsiTheme="minorHAnsi" w:cstheme="minorHAnsi"/>
                <w:color w:val="000000"/>
                <w:sz w:val="20"/>
                <w:szCs w:val="20"/>
                <w:lang w:eastAsia="da-DK"/>
              </w:rPr>
            </w:pPr>
          </w:p>
        </w:tc>
        <w:tc>
          <w:tcPr>
            <w:tcW w:w="992" w:type="dxa"/>
            <w:tcBorders>
              <w:top w:val="single" w:sz="4" w:space="0" w:color="auto"/>
            </w:tcBorders>
            <w:noWrap/>
            <w:hideMark/>
          </w:tcPr>
          <w:p w14:paraId="7F19F669" w14:textId="77777777" w:rsidR="00A15ADE" w:rsidRPr="00CC7962" w:rsidRDefault="00A15ADE"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IR/IRR</w:t>
            </w:r>
          </w:p>
        </w:tc>
        <w:tc>
          <w:tcPr>
            <w:tcW w:w="1276" w:type="dxa"/>
            <w:tcBorders>
              <w:top w:val="single" w:sz="4" w:space="0" w:color="auto"/>
            </w:tcBorders>
            <w:noWrap/>
            <w:hideMark/>
          </w:tcPr>
          <w:p w14:paraId="220F0465" w14:textId="77777777" w:rsidR="00A15ADE" w:rsidRPr="00CC7962" w:rsidRDefault="00A15ADE"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xml:space="preserve">95% CI </w:t>
            </w:r>
          </w:p>
        </w:tc>
        <w:tc>
          <w:tcPr>
            <w:tcW w:w="992" w:type="dxa"/>
            <w:tcBorders>
              <w:top w:val="single" w:sz="4" w:space="0" w:color="auto"/>
            </w:tcBorders>
            <w:noWrap/>
            <w:hideMark/>
          </w:tcPr>
          <w:p w14:paraId="3528600C" w14:textId="77777777" w:rsidR="00A15ADE" w:rsidRPr="00CC7962" w:rsidRDefault="00A15ADE"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p value model</w:t>
            </w:r>
          </w:p>
        </w:tc>
        <w:tc>
          <w:tcPr>
            <w:tcW w:w="850" w:type="dxa"/>
            <w:tcBorders>
              <w:top w:val="single" w:sz="4" w:space="0" w:color="auto"/>
            </w:tcBorders>
            <w:noWrap/>
            <w:hideMark/>
          </w:tcPr>
          <w:p w14:paraId="68F97F87" w14:textId="77777777" w:rsidR="00A15ADE" w:rsidRPr="00CC7962" w:rsidRDefault="00A15ADE"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IR/IRR</w:t>
            </w:r>
          </w:p>
        </w:tc>
        <w:tc>
          <w:tcPr>
            <w:tcW w:w="1418" w:type="dxa"/>
            <w:tcBorders>
              <w:top w:val="single" w:sz="4" w:space="0" w:color="auto"/>
            </w:tcBorders>
            <w:noWrap/>
            <w:hideMark/>
          </w:tcPr>
          <w:p w14:paraId="469E4FB6" w14:textId="77777777" w:rsidR="00A15ADE" w:rsidRPr="00CC7962" w:rsidRDefault="00A15ADE"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95% CI</w:t>
            </w:r>
          </w:p>
        </w:tc>
        <w:tc>
          <w:tcPr>
            <w:tcW w:w="709" w:type="dxa"/>
            <w:tcBorders>
              <w:top w:val="single" w:sz="4" w:space="0" w:color="auto"/>
            </w:tcBorders>
            <w:noWrap/>
            <w:hideMark/>
          </w:tcPr>
          <w:p w14:paraId="4264C1A6" w14:textId="77777777" w:rsidR="00A15ADE" w:rsidRPr="00CC7962" w:rsidRDefault="00A15ADE"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p value</w:t>
            </w:r>
          </w:p>
        </w:tc>
        <w:tc>
          <w:tcPr>
            <w:tcW w:w="1134" w:type="dxa"/>
            <w:gridSpan w:val="2"/>
            <w:tcBorders>
              <w:top w:val="single" w:sz="4" w:space="0" w:color="auto"/>
            </w:tcBorders>
            <w:noWrap/>
            <w:hideMark/>
          </w:tcPr>
          <w:p w14:paraId="2E65D08D" w14:textId="77777777" w:rsidR="00A15ADE" w:rsidRPr="00CC7962" w:rsidRDefault="00A15ADE"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IR/IRR</w:t>
            </w:r>
          </w:p>
        </w:tc>
        <w:tc>
          <w:tcPr>
            <w:tcW w:w="1134" w:type="dxa"/>
            <w:tcBorders>
              <w:top w:val="single" w:sz="4" w:space="0" w:color="auto"/>
            </w:tcBorders>
            <w:noWrap/>
            <w:hideMark/>
          </w:tcPr>
          <w:p w14:paraId="12FE837F" w14:textId="77777777" w:rsidR="00A15ADE" w:rsidRPr="00CC7962" w:rsidRDefault="00A15ADE"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95% CI</w:t>
            </w:r>
          </w:p>
        </w:tc>
        <w:tc>
          <w:tcPr>
            <w:tcW w:w="708" w:type="dxa"/>
            <w:tcBorders>
              <w:top w:val="single" w:sz="4" w:space="0" w:color="auto"/>
            </w:tcBorders>
            <w:noWrap/>
            <w:hideMark/>
          </w:tcPr>
          <w:p w14:paraId="4907638C" w14:textId="77777777" w:rsidR="00A15ADE" w:rsidRPr="00CC7962" w:rsidRDefault="00A15ADE"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p value</w:t>
            </w:r>
          </w:p>
        </w:tc>
        <w:tc>
          <w:tcPr>
            <w:tcW w:w="709" w:type="dxa"/>
            <w:gridSpan w:val="2"/>
            <w:tcBorders>
              <w:top w:val="single" w:sz="4" w:space="0" w:color="auto"/>
            </w:tcBorders>
            <w:noWrap/>
            <w:hideMark/>
          </w:tcPr>
          <w:p w14:paraId="3B82C57B" w14:textId="77777777" w:rsidR="00A15ADE" w:rsidRPr="00CC7962" w:rsidRDefault="00A15ADE"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IR/IRR</w:t>
            </w:r>
          </w:p>
        </w:tc>
        <w:tc>
          <w:tcPr>
            <w:tcW w:w="1134" w:type="dxa"/>
            <w:tcBorders>
              <w:top w:val="single" w:sz="4" w:space="0" w:color="auto"/>
            </w:tcBorders>
            <w:noWrap/>
            <w:hideMark/>
          </w:tcPr>
          <w:p w14:paraId="22DECE6F" w14:textId="77777777" w:rsidR="00A15ADE" w:rsidRPr="00CC7962" w:rsidRDefault="00A15ADE"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95% CI</w:t>
            </w:r>
          </w:p>
        </w:tc>
        <w:tc>
          <w:tcPr>
            <w:tcW w:w="709" w:type="dxa"/>
            <w:tcBorders>
              <w:top w:val="single" w:sz="4" w:space="0" w:color="auto"/>
            </w:tcBorders>
            <w:noWrap/>
            <w:hideMark/>
          </w:tcPr>
          <w:p w14:paraId="58A24E7E" w14:textId="77777777" w:rsidR="00A15ADE" w:rsidRPr="00CC7962" w:rsidRDefault="00A15ADE"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p value</w:t>
            </w:r>
          </w:p>
        </w:tc>
      </w:tr>
      <w:tr w:rsidR="00E40EAF" w:rsidRPr="00CC7962" w14:paraId="16E94F7D" w14:textId="77777777" w:rsidTr="00E40EA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721" w:type="dxa"/>
            <w:vMerge w:val="restart"/>
            <w:noWrap/>
            <w:hideMark/>
          </w:tcPr>
          <w:p w14:paraId="47CBCD35" w14:textId="77777777" w:rsidR="00A15ADE" w:rsidRPr="00CC7962" w:rsidRDefault="00A15ADE" w:rsidP="00E07F38">
            <w:pPr>
              <w:jc w:val="center"/>
              <w:rPr>
                <w:rFonts w:asciiTheme="minorHAnsi" w:eastAsia="Times New Roman" w:hAnsiTheme="minorHAnsi" w:cstheme="minorHAnsi"/>
                <w:color w:val="000000"/>
                <w:sz w:val="20"/>
                <w:szCs w:val="20"/>
                <w:lang w:eastAsia="da-DK"/>
              </w:rPr>
            </w:pPr>
            <w:r w:rsidRPr="00CC7962">
              <w:rPr>
                <w:rFonts w:asciiTheme="minorHAnsi" w:eastAsia="Times New Roman" w:hAnsiTheme="minorHAnsi" w:cstheme="minorHAnsi"/>
                <w:color w:val="000000"/>
                <w:sz w:val="20"/>
                <w:szCs w:val="20"/>
                <w:lang w:val="en-US" w:eastAsia="da-DK"/>
              </w:rPr>
              <w:t>Outpatient clinic contacts</w:t>
            </w:r>
          </w:p>
        </w:tc>
        <w:tc>
          <w:tcPr>
            <w:tcW w:w="709" w:type="dxa"/>
            <w:noWrap/>
            <w:hideMark/>
          </w:tcPr>
          <w:p w14:paraId="708C4C7B" w14:textId="77777777" w:rsidR="00A15ADE" w:rsidRPr="00CC7962" w:rsidRDefault="00A15ADE"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IR</w:t>
            </w:r>
          </w:p>
        </w:tc>
        <w:tc>
          <w:tcPr>
            <w:tcW w:w="992" w:type="dxa"/>
            <w:noWrap/>
            <w:hideMark/>
          </w:tcPr>
          <w:p w14:paraId="515F0FE8" w14:textId="77777777" w:rsidR="00A15ADE" w:rsidRPr="00CC7962" w:rsidRDefault="00A15ADE"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9.50</w:t>
            </w:r>
          </w:p>
        </w:tc>
        <w:tc>
          <w:tcPr>
            <w:tcW w:w="1276" w:type="dxa"/>
            <w:noWrap/>
            <w:hideMark/>
          </w:tcPr>
          <w:p w14:paraId="46F20F9F" w14:textId="77777777" w:rsidR="00A15ADE" w:rsidRPr="00CC7962" w:rsidRDefault="00A15ADE"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8.99-10.05</w:t>
            </w:r>
          </w:p>
        </w:tc>
        <w:tc>
          <w:tcPr>
            <w:tcW w:w="992" w:type="dxa"/>
            <w:noWrap/>
            <w:hideMark/>
          </w:tcPr>
          <w:p w14:paraId="4F4E2685" w14:textId="77777777" w:rsidR="00A15ADE" w:rsidRPr="00CC7962" w:rsidRDefault="00A15ADE" w:rsidP="00E07F3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0.00</w:t>
            </w:r>
          </w:p>
        </w:tc>
        <w:tc>
          <w:tcPr>
            <w:tcW w:w="850" w:type="dxa"/>
            <w:noWrap/>
            <w:hideMark/>
          </w:tcPr>
          <w:p w14:paraId="04289B68" w14:textId="77777777" w:rsidR="00A15ADE" w:rsidRPr="00CC7962" w:rsidRDefault="00A15ADE"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7.25</w:t>
            </w:r>
          </w:p>
        </w:tc>
        <w:tc>
          <w:tcPr>
            <w:tcW w:w="1418" w:type="dxa"/>
            <w:noWrap/>
            <w:hideMark/>
          </w:tcPr>
          <w:p w14:paraId="24DE8527" w14:textId="77777777" w:rsidR="00A15ADE" w:rsidRPr="00CC7962" w:rsidRDefault="00A15ADE"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6.43-8.18</w:t>
            </w:r>
          </w:p>
        </w:tc>
        <w:tc>
          <w:tcPr>
            <w:tcW w:w="709" w:type="dxa"/>
            <w:noWrap/>
            <w:hideMark/>
          </w:tcPr>
          <w:p w14:paraId="07A6EEA1" w14:textId="77777777" w:rsidR="00A15ADE" w:rsidRPr="00CC7962" w:rsidRDefault="00A15ADE"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w:t>
            </w:r>
          </w:p>
        </w:tc>
        <w:tc>
          <w:tcPr>
            <w:tcW w:w="850" w:type="dxa"/>
            <w:noWrap/>
            <w:hideMark/>
          </w:tcPr>
          <w:p w14:paraId="2A1D5894" w14:textId="77777777" w:rsidR="00A15ADE" w:rsidRPr="00CC7962" w:rsidRDefault="00A15ADE"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10.86</w:t>
            </w:r>
          </w:p>
        </w:tc>
        <w:tc>
          <w:tcPr>
            <w:tcW w:w="1418" w:type="dxa"/>
            <w:gridSpan w:val="2"/>
            <w:noWrap/>
            <w:hideMark/>
          </w:tcPr>
          <w:p w14:paraId="42DBE12F" w14:textId="77777777" w:rsidR="00A15ADE" w:rsidRPr="00CC7962" w:rsidRDefault="00A15ADE"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10.39-11.35</w:t>
            </w:r>
          </w:p>
        </w:tc>
        <w:tc>
          <w:tcPr>
            <w:tcW w:w="708" w:type="dxa"/>
            <w:noWrap/>
            <w:hideMark/>
          </w:tcPr>
          <w:p w14:paraId="085AA37E" w14:textId="77777777" w:rsidR="00A15ADE" w:rsidRPr="00CC7962" w:rsidRDefault="00A15ADE"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w:t>
            </w:r>
          </w:p>
        </w:tc>
        <w:tc>
          <w:tcPr>
            <w:tcW w:w="709" w:type="dxa"/>
            <w:gridSpan w:val="2"/>
            <w:noWrap/>
            <w:hideMark/>
          </w:tcPr>
          <w:p w14:paraId="183EBCF7" w14:textId="77777777" w:rsidR="00A15ADE" w:rsidRPr="00CC7962" w:rsidRDefault="00A15ADE"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5.41</w:t>
            </w:r>
          </w:p>
        </w:tc>
        <w:tc>
          <w:tcPr>
            <w:tcW w:w="1134" w:type="dxa"/>
            <w:noWrap/>
            <w:hideMark/>
          </w:tcPr>
          <w:p w14:paraId="39E41F4E" w14:textId="77777777" w:rsidR="00A15ADE" w:rsidRPr="00CC7962" w:rsidRDefault="00A15ADE"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5.15-5.69</w:t>
            </w:r>
          </w:p>
        </w:tc>
        <w:tc>
          <w:tcPr>
            <w:tcW w:w="709" w:type="dxa"/>
            <w:noWrap/>
            <w:hideMark/>
          </w:tcPr>
          <w:p w14:paraId="7F91C96D" w14:textId="77777777" w:rsidR="00A15ADE" w:rsidRPr="00CC7962" w:rsidRDefault="00A15ADE"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w:t>
            </w:r>
          </w:p>
        </w:tc>
      </w:tr>
      <w:tr w:rsidR="00E40EAF" w:rsidRPr="00CC7962" w14:paraId="3262C9B1" w14:textId="77777777" w:rsidTr="00E40EAF">
        <w:trPr>
          <w:trHeight w:val="315"/>
        </w:trPr>
        <w:tc>
          <w:tcPr>
            <w:cnfStyle w:val="001000000000" w:firstRow="0" w:lastRow="0" w:firstColumn="1" w:lastColumn="0" w:oddVBand="0" w:evenVBand="0" w:oddHBand="0" w:evenHBand="0" w:firstRowFirstColumn="0" w:firstRowLastColumn="0" w:lastRowFirstColumn="0" w:lastRowLastColumn="0"/>
            <w:tcW w:w="1721" w:type="dxa"/>
            <w:vMerge/>
            <w:hideMark/>
          </w:tcPr>
          <w:p w14:paraId="0F9B2FAD" w14:textId="77777777" w:rsidR="00A15ADE" w:rsidRPr="00CC7962" w:rsidRDefault="00A15ADE" w:rsidP="00E07F38">
            <w:pPr>
              <w:rPr>
                <w:rFonts w:asciiTheme="minorHAnsi" w:eastAsia="Times New Roman" w:hAnsiTheme="minorHAnsi" w:cstheme="minorHAnsi"/>
                <w:color w:val="000000"/>
                <w:sz w:val="20"/>
                <w:szCs w:val="20"/>
                <w:lang w:eastAsia="da-DK"/>
              </w:rPr>
            </w:pPr>
          </w:p>
        </w:tc>
        <w:tc>
          <w:tcPr>
            <w:tcW w:w="709" w:type="dxa"/>
            <w:noWrap/>
            <w:hideMark/>
          </w:tcPr>
          <w:p w14:paraId="4F80BB57" w14:textId="77777777" w:rsidR="00A15ADE" w:rsidRPr="00CC7962" w:rsidRDefault="00A15ADE"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IRR</w:t>
            </w:r>
          </w:p>
        </w:tc>
        <w:tc>
          <w:tcPr>
            <w:tcW w:w="992" w:type="dxa"/>
            <w:noWrap/>
            <w:hideMark/>
          </w:tcPr>
          <w:p w14:paraId="189FDAFD" w14:textId="77777777" w:rsidR="00A15ADE" w:rsidRPr="00CC7962" w:rsidRDefault="00A15ADE"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w:t>
            </w:r>
          </w:p>
        </w:tc>
        <w:tc>
          <w:tcPr>
            <w:tcW w:w="1276" w:type="dxa"/>
            <w:noWrap/>
            <w:hideMark/>
          </w:tcPr>
          <w:p w14:paraId="47A0E258" w14:textId="77777777" w:rsidR="00A15ADE" w:rsidRPr="00CC7962" w:rsidRDefault="00A15ADE"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w:t>
            </w:r>
          </w:p>
        </w:tc>
        <w:tc>
          <w:tcPr>
            <w:tcW w:w="992" w:type="dxa"/>
            <w:noWrap/>
            <w:hideMark/>
          </w:tcPr>
          <w:p w14:paraId="021819EC" w14:textId="77777777" w:rsidR="00A15ADE" w:rsidRPr="00CC7962" w:rsidRDefault="00A15ADE"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w:t>
            </w:r>
          </w:p>
        </w:tc>
        <w:tc>
          <w:tcPr>
            <w:tcW w:w="850" w:type="dxa"/>
            <w:noWrap/>
            <w:hideMark/>
          </w:tcPr>
          <w:p w14:paraId="71A71EF0" w14:textId="77777777" w:rsidR="00A15ADE" w:rsidRPr="00CC7962" w:rsidRDefault="00A15ADE"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0.76</w:t>
            </w:r>
          </w:p>
        </w:tc>
        <w:tc>
          <w:tcPr>
            <w:tcW w:w="1418" w:type="dxa"/>
            <w:noWrap/>
            <w:hideMark/>
          </w:tcPr>
          <w:p w14:paraId="335AE3D6" w14:textId="77777777" w:rsidR="00A15ADE" w:rsidRPr="00CC7962" w:rsidRDefault="00A15ADE"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0.67-0.87</w:t>
            </w:r>
          </w:p>
        </w:tc>
        <w:tc>
          <w:tcPr>
            <w:tcW w:w="709" w:type="dxa"/>
            <w:noWrap/>
            <w:hideMark/>
          </w:tcPr>
          <w:p w14:paraId="40E362E2" w14:textId="77777777" w:rsidR="00A15ADE" w:rsidRPr="00CC7962" w:rsidRDefault="00A15ADE"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0.00</w:t>
            </w:r>
          </w:p>
        </w:tc>
        <w:tc>
          <w:tcPr>
            <w:tcW w:w="850" w:type="dxa"/>
            <w:noWrap/>
            <w:hideMark/>
          </w:tcPr>
          <w:p w14:paraId="6E553F48" w14:textId="77777777" w:rsidR="00A15ADE" w:rsidRPr="00CC7962" w:rsidRDefault="00A15ADE"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1.14</w:t>
            </w:r>
          </w:p>
        </w:tc>
        <w:tc>
          <w:tcPr>
            <w:tcW w:w="1418" w:type="dxa"/>
            <w:gridSpan w:val="2"/>
            <w:noWrap/>
            <w:hideMark/>
          </w:tcPr>
          <w:p w14:paraId="57699C6C" w14:textId="77777777" w:rsidR="00A15ADE" w:rsidRPr="00CC7962" w:rsidRDefault="00A15ADE"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1.06-1.23</w:t>
            </w:r>
          </w:p>
        </w:tc>
        <w:tc>
          <w:tcPr>
            <w:tcW w:w="708" w:type="dxa"/>
            <w:noWrap/>
            <w:hideMark/>
          </w:tcPr>
          <w:p w14:paraId="09A2D166" w14:textId="77777777" w:rsidR="00A15ADE" w:rsidRPr="00CC7962" w:rsidRDefault="00A15ADE"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0.00</w:t>
            </w:r>
          </w:p>
        </w:tc>
        <w:tc>
          <w:tcPr>
            <w:tcW w:w="709" w:type="dxa"/>
            <w:gridSpan w:val="2"/>
            <w:noWrap/>
            <w:hideMark/>
          </w:tcPr>
          <w:p w14:paraId="4647FAB0" w14:textId="77777777" w:rsidR="00A15ADE" w:rsidRPr="00CC7962" w:rsidRDefault="00A15ADE"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0.57</w:t>
            </w:r>
          </w:p>
        </w:tc>
        <w:tc>
          <w:tcPr>
            <w:tcW w:w="1134" w:type="dxa"/>
            <w:noWrap/>
            <w:hideMark/>
          </w:tcPr>
          <w:p w14:paraId="52691A76" w14:textId="77777777" w:rsidR="00A15ADE" w:rsidRPr="00CC7962" w:rsidRDefault="00A15ADE"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0.53-0.61</w:t>
            </w:r>
          </w:p>
        </w:tc>
        <w:tc>
          <w:tcPr>
            <w:tcW w:w="709" w:type="dxa"/>
            <w:noWrap/>
            <w:hideMark/>
          </w:tcPr>
          <w:p w14:paraId="2529099E" w14:textId="77777777" w:rsidR="00A15ADE" w:rsidRPr="00CC7962" w:rsidRDefault="00A15ADE"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0.00</w:t>
            </w:r>
          </w:p>
        </w:tc>
      </w:tr>
      <w:tr w:rsidR="00E40EAF" w:rsidRPr="00CC7962" w14:paraId="33DB7345" w14:textId="77777777" w:rsidTr="00E40EA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721" w:type="dxa"/>
            <w:vMerge w:val="restart"/>
            <w:noWrap/>
            <w:hideMark/>
          </w:tcPr>
          <w:p w14:paraId="12E0563B" w14:textId="77777777" w:rsidR="00A15ADE" w:rsidRPr="00CC7962" w:rsidRDefault="00A15ADE" w:rsidP="00E07F38">
            <w:pPr>
              <w:jc w:val="center"/>
              <w:rPr>
                <w:rFonts w:asciiTheme="minorHAnsi" w:eastAsia="Times New Roman" w:hAnsiTheme="minorHAnsi" w:cstheme="minorHAnsi"/>
                <w:color w:val="000000"/>
                <w:sz w:val="20"/>
                <w:szCs w:val="20"/>
                <w:lang w:eastAsia="da-DK"/>
              </w:rPr>
            </w:pPr>
            <w:r w:rsidRPr="00CC7962">
              <w:rPr>
                <w:rFonts w:asciiTheme="minorHAnsi" w:eastAsia="Times New Roman" w:hAnsiTheme="minorHAnsi" w:cstheme="minorHAnsi"/>
                <w:color w:val="000000"/>
                <w:sz w:val="20"/>
                <w:szCs w:val="20"/>
                <w:lang w:val="en-US" w:eastAsia="da-DK"/>
              </w:rPr>
              <w:t>Number of admissions</w:t>
            </w:r>
          </w:p>
        </w:tc>
        <w:tc>
          <w:tcPr>
            <w:tcW w:w="709" w:type="dxa"/>
            <w:noWrap/>
            <w:hideMark/>
          </w:tcPr>
          <w:p w14:paraId="4358E17C" w14:textId="77777777" w:rsidR="00A15ADE" w:rsidRPr="00CC7962" w:rsidRDefault="00A15ADE"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IR</w:t>
            </w:r>
          </w:p>
        </w:tc>
        <w:tc>
          <w:tcPr>
            <w:tcW w:w="992" w:type="dxa"/>
            <w:noWrap/>
            <w:hideMark/>
          </w:tcPr>
          <w:p w14:paraId="43CF39E6" w14:textId="77777777" w:rsidR="00A15ADE" w:rsidRPr="00CC7962" w:rsidRDefault="00A15ADE"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0.39</w:t>
            </w:r>
          </w:p>
        </w:tc>
        <w:tc>
          <w:tcPr>
            <w:tcW w:w="1276" w:type="dxa"/>
            <w:noWrap/>
            <w:hideMark/>
          </w:tcPr>
          <w:p w14:paraId="7FECFCF3" w14:textId="77777777" w:rsidR="00A15ADE" w:rsidRPr="00CC7962" w:rsidRDefault="00A15ADE"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0.36-0.43</w:t>
            </w:r>
          </w:p>
        </w:tc>
        <w:tc>
          <w:tcPr>
            <w:tcW w:w="992" w:type="dxa"/>
            <w:noWrap/>
            <w:hideMark/>
          </w:tcPr>
          <w:p w14:paraId="41B0F2A9" w14:textId="77777777" w:rsidR="00A15ADE" w:rsidRPr="00CC7962" w:rsidRDefault="00A15ADE" w:rsidP="00E07F3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0.00</w:t>
            </w:r>
          </w:p>
        </w:tc>
        <w:tc>
          <w:tcPr>
            <w:tcW w:w="850" w:type="dxa"/>
            <w:noWrap/>
            <w:hideMark/>
          </w:tcPr>
          <w:p w14:paraId="3C5A04F4" w14:textId="77777777" w:rsidR="00A15ADE" w:rsidRPr="00CC7962" w:rsidRDefault="00A15ADE"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0.33</w:t>
            </w:r>
          </w:p>
        </w:tc>
        <w:tc>
          <w:tcPr>
            <w:tcW w:w="1418" w:type="dxa"/>
            <w:noWrap/>
            <w:hideMark/>
          </w:tcPr>
          <w:p w14:paraId="647CCA06" w14:textId="77777777" w:rsidR="00A15ADE" w:rsidRPr="00CC7962" w:rsidRDefault="00A15ADE"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0.28-0.40</w:t>
            </w:r>
          </w:p>
        </w:tc>
        <w:tc>
          <w:tcPr>
            <w:tcW w:w="709" w:type="dxa"/>
            <w:noWrap/>
            <w:hideMark/>
          </w:tcPr>
          <w:p w14:paraId="225F29AA" w14:textId="77777777" w:rsidR="00A15ADE" w:rsidRPr="00CC7962" w:rsidRDefault="00A15ADE"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w:t>
            </w:r>
          </w:p>
        </w:tc>
        <w:tc>
          <w:tcPr>
            <w:tcW w:w="850" w:type="dxa"/>
            <w:noWrap/>
            <w:hideMark/>
          </w:tcPr>
          <w:p w14:paraId="37CE1E4C" w14:textId="77777777" w:rsidR="00A15ADE" w:rsidRPr="00CC7962" w:rsidRDefault="00A15ADE"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0.48</w:t>
            </w:r>
          </w:p>
        </w:tc>
        <w:tc>
          <w:tcPr>
            <w:tcW w:w="1418" w:type="dxa"/>
            <w:gridSpan w:val="2"/>
            <w:noWrap/>
            <w:hideMark/>
          </w:tcPr>
          <w:p w14:paraId="796D24A5" w14:textId="77777777" w:rsidR="00A15ADE" w:rsidRPr="00CC7962" w:rsidRDefault="00A15ADE"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0.45-0.51</w:t>
            </w:r>
          </w:p>
        </w:tc>
        <w:tc>
          <w:tcPr>
            <w:tcW w:w="708" w:type="dxa"/>
            <w:noWrap/>
            <w:hideMark/>
          </w:tcPr>
          <w:p w14:paraId="6B23C261" w14:textId="77777777" w:rsidR="00A15ADE" w:rsidRPr="00CC7962" w:rsidRDefault="00A15ADE"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w:t>
            </w:r>
          </w:p>
        </w:tc>
        <w:tc>
          <w:tcPr>
            <w:tcW w:w="709" w:type="dxa"/>
            <w:gridSpan w:val="2"/>
            <w:noWrap/>
            <w:hideMark/>
          </w:tcPr>
          <w:p w14:paraId="55E4E791" w14:textId="77777777" w:rsidR="00A15ADE" w:rsidRPr="00CC7962" w:rsidRDefault="00A15ADE"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0.19</w:t>
            </w:r>
          </w:p>
        </w:tc>
        <w:tc>
          <w:tcPr>
            <w:tcW w:w="1134" w:type="dxa"/>
            <w:noWrap/>
            <w:hideMark/>
          </w:tcPr>
          <w:p w14:paraId="499487E8" w14:textId="77777777" w:rsidR="00A15ADE" w:rsidRPr="00CC7962" w:rsidRDefault="00A15ADE"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0.17-0.20</w:t>
            </w:r>
          </w:p>
        </w:tc>
        <w:tc>
          <w:tcPr>
            <w:tcW w:w="709" w:type="dxa"/>
            <w:noWrap/>
            <w:hideMark/>
          </w:tcPr>
          <w:p w14:paraId="622EAE24" w14:textId="77777777" w:rsidR="00A15ADE" w:rsidRPr="00CC7962" w:rsidRDefault="00A15ADE"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w:t>
            </w:r>
          </w:p>
        </w:tc>
      </w:tr>
      <w:tr w:rsidR="00E40EAF" w:rsidRPr="00CC7962" w14:paraId="7089C676" w14:textId="77777777" w:rsidTr="00E40EAF">
        <w:trPr>
          <w:trHeight w:val="315"/>
        </w:trPr>
        <w:tc>
          <w:tcPr>
            <w:cnfStyle w:val="001000000000" w:firstRow="0" w:lastRow="0" w:firstColumn="1" w:lastColumn="0" w:oddVBand="0" w:evenVBand="0" w:oddHBand="0" w:evenHBand="0" w:firstRowFirstColumn="0" w:firstRowLastColumn="0" w:lastRowFirstColumn="0" w:lastRowLastColumn="0"/>
            <w:tcW w:w="1721" w:type="dxa"/>
            <w:vMerge/>
            <w:hideMark/>
          </w:tcPr>
          <w:p w14:paraId="04E1EFE4" w14:textId="77777777" w:rsidR="00A15ADE" w:rsidRPr="00CC7962" w:rsidRDefault="00A15ADE" w:rsidP="00E07F38">
            <w:pPr>
              <w:rPr>
                <w:rFonts w:asciiTheme="minorHAnsi" w:eastAsia="Times New Roman" w:hAnsiTheme="minorHAnsi" w:cstheme="minorHAnsi"/>
                <w:color w:val="000000"/>
                <w:sz w:val="20"/>
                <w:szCs w:val="20"/>
                <w:lang w:eastAsia="da-DK"/>
              </w:rPr>
            </w:pPr>
          </w:p>
        </w:tc>
        <w:tc>
          <w:tcPr>
            <w:tcW w:w="709" w:type="dxa"/>
            <w:noWrap/>
            <w:hideMark/>
          </w:tcPr>
          <w:p w14:paraId="6ABCBECA" w14:textId="77777777" w:rsidR="00A15ADE" w:rsidRPr="00CC7962" w:rsidRDefault="00A15ADE"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IRR</w:t>
            </w:r>
          </w:p>
        </w:tc>
        <w:tc>
          <w:tcPr>
            <w:tcW w:w="992" w:type="dxa"/>
            <w:noWrap/>
            <w:hideMark/>
          </w:tcPr>
          <w:p w14:paraId="65F037BA" w14:textId="77777777" w:rsidR="00A15ADE" w:rsidRPr="00CC7962" w:rsidRDefault="00A15ADE"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w:t>
            </w:r>
          </w:p>
        </w:tc>
        <w:tc>
          <w:tcPr>
            <w:tcW w:w="1276" w:type="dxa"/>
            <w:noWrap/>
            <w:hideMark/>
          </w:tcPr>
          <w:p w14:paraId="4B96CD6F" w14:textId="77777777" w:rsidR="00A15ADE" w:rsidRPr="00CC7962" w:rsidRDefault="00A15ADE"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w:t>
            </w:r>
          </w:p>
        </w:tc>
        <w:tc>
          <w:tcPr>
            <w:tcW w:w="992" w:type="dxa"/>
            <w:noWrap/>
            <w:hideMark/>
          </w:tcPr>
          <w:p w14:paraId="7354069E" w14:textId="77777777" w:rsidR="00A15ADE" w:rsidRPr="00CC7962" w:rsidRDefault="00A15ADE"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w:t>
            </w:r>
          </w:p>
        </w:tc>
        <w:tc>
          <w:tcPr>
            <w:tcW w:w="850" w:type="dxa"/>
            <w:noWrap/>
            <w:hideMark/>
          </w:tcPr>
          <w:p w14:paraId="798EDFCB" w14:textId="77777777" w:rsidR="00A15ADE" w:rsidRPr="00CC7962" w:rsidRDefault="00A15ADE"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0.85</w:t>
            </w:r>
          </w:p>
        </w:tc>
        <w:tc>
          <w:tcPr>
            <w:tcW w:w="1418" w:type="dxa"/>
            <w:noWrap/>
            <w:hideMark/>
          </w:tcPr>
          <w:p w14:paraId="792C6D72" w14:textId="77777777" w:rsidR="00A15ADE" w:rsidRPr="00CC7962" w:rsidRDefault="00A15ADE"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0.70-1.03</w:t>
            </w:r>
          </w:p>
        </w:tc>
        <w:tc>
          <w:tcPr>
            <w:tcW w:w="709" w:type="dxa"/>
            <w:noWrap/>
            <w:hideMark/>
          </w:tcPr>
          <w:p w14:paraId="386FB49D" w14:textId="77777777" w:rsidR="00A15ADE" w:rsidRPr="00CC7962" w:rsidRDefault="00A15ADE"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0.10</w:t>
            </w:r>
          </w:p>
        </w:tc>
        <w:tc>
          <w:tcPr>
            <w:tcW w:w="850" w:type="dxa"/>
            <w:noWrap/>
            <w:hideMark/>
          </w:tcPr>
          <w:p w14:paraId="3070AACD" w14:textId="77777777" w:rsidR="00A15ADE" w:rsidRPr="00CC7962" w:rsidRDefault="00A15ADE"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1.21</w:t>
            </w:r>
          </w:p>
        </w:tc>
        <w:tc>
          <w:tcPr>
            <w:tcW w:w="1418" w:type="dxa"/>
            <w:gridSpan w:val="2"/>
            <w:noWrap/>
            <w:hideMark/>
          </w:tcPr>
          <w:p w14:paraId="6D55440D" w14:textId="77777777" w:rsidR="00A15ADE" w:rsidRPr="00CC7962" w:rsidRDefault="00A15ADE"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1.10-1.34</w:t>
            </w:r>
          </w:p>
        </w:tc>
        <w:tc>
          <w:tcPr>
            <w:tcW w:w="708" w:type="dxa"/>
            <w:noWrap/>
            <w:hideMark/>
          </w:tcPr>
          <w:p w14:paraId="7B208ECB" w14:textId="77777777" w:rsidR="00A15ADE" w:rsidRPr="00CC7962" w:rsidRDefault="00A15ADE"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0.00</w:t>
            </w:r>
          </w:p>
        </w:tc>
        <w:tc>
          <w:tcPr>
            <w:tcW w:w="709" w:type="dxa"/>
            <w:gridSpan w:val="2"/>
            <w:noWrap/>
            <w:hideMark/>
          </w:tcPr>
          <w:p w14:paraId="2B130D7D" w14:textId="77777777" w:rsidR="00A15ADE" w:rsidRPr="00CC7962" w:rsidRDefault="00A15ADE"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0.47</w:t>
            </w:r>
          </w:p>
        </w:tc>
        <w:tc>
          <w:tcPr>
            <w:tcW w:w="1134" w:type="dxa"/>
            <w:noWrap/>
            <w:hideMark/>
          </w:tcPr>
          <w:p w14:paraId="14F9451C" w14:textId="77777777" w:rsidR="00A15ADE" w:rsidRPr="00CC7962" w:rsidRDefault="00A15ADE"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0.42-0.53</w:t>
            </w:r>
          </w:p>
        </w:tc>
        <w:tc>
          <w:tcPr>
            <w:tcW w:w="709" w:type="dxa"/>
            <w:noWrap/>
            <w:hideMark/>
          </w:tcPr>
          <w:p w14:paraId="39DD0EB3" w14:textId="77777777" w:rsidR="00A15ADE" w:rsidRPr="00CC7962" w:rsidRDefault="00A15ADE"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0.00</w:t>
            </w:r>
          </w:p>
        </w:tc>
      </w:tr>
      <w:tr w:rsidR="00E40EAF" w:rsidRPr="00CC7962" w14:paraId="1E255409" w14:textId="77777777" w:rsidTr="00E40EA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721" w:type="dxa"/>
            <w:vMerge w:val="restart"/>
            <w:noWrap/>
            <w:hideMark/>
          </w:tcPr>
          <w:p w14:paraId="708F8A1C" w14:textId="77777777" w:rsidR="00A15ADE" w:rsidRPr="00CC7962" w:rsidRDefault="00A15ADE" w:rsidP="00E07F38">
            <w:pPr>
              <w:jc w:val="center"/>
              <w:rPr>
                <w:rFonts w:asciiTheme="minorHAnsi" w:eastAsia="Times New Roman" w:hAnsiTheme="minorHAnsi" w:cstheme="minorHAnsi"/>
                <w:color w:val="000000"/>
                <w:sz w:val="20"/>
                <w:szCs w:val="20"/>
                <w:lang w:eastAsia="da-DK"/>
              </w:rPr>
            </w:pPr>
            <w:r w:rsidRPr="00CC7962">
              <w:rPr>
                <w:rFonts w:asciiTheme="minorHAnsi" w:eastAsia="Times New Roman" w:hAnsiTheme="minorHAnsi" w:cstheme="minorHAnsi"/>
                <w:color w:val="000000"/>
                <w:sz w:val="20"/>
                <w:szCs w:val="20"/>
                <w:lang w:val="en-US" w:eastAsia="da-DK"/>
              </w:rPr>
              <w:t>Length of admissions (days)</w:t>
            </w:r>
          </w:p>
        </w:tc>
        <w:tc>
          <w:tcPr>
            <w:tcW w:w="709" w:type="dxa"/>
            <w:noWrap/>
            <w:hideMark/>
          </w:tcPr>
          <w:p w14:paraId="4DB24E14" w14:textId="77777777" w:rsidR="00A15ADE" w:rsidRPr="00CC7962" w:rsidRDefault="00A15ADE"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IR</w:t>
            </w:r>
          </w:p>
        </w:tc>
        <w:tc>
          <w:tcPr>
            <w:tcW w:w="992" w:type="dxa"/>
            <w:noWrap/>
            <w:hideMark/>
          </w:tcPr>
          <w:p w14:paraId="4C6A437C" w14:textId="77777777" w:rsidR="00A15ADE" w:rsidRPr="00CC7962" w:rsidRDefault="00A15ADE"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9.53</w:t>
            </w:r>
          </w:p>
        </w:tc>
        <w:tc>
          <w:tcPr>
            <w:tcW w:w="1276" w:type="dxa"/>
            <w:noWrap/>
            <w:hideMark/>
          </w:tcPr>
          <w:p w14:paraId="23ABCD4E" w14:textId="77777777" w:rsidR="00A15ADE" w:rsidRPr="00CC7962" w:rsidRDefault="00A15ADE"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8.27-10.99</w:t>
            </w:r>
          </w:p>
        </w:tc>
        <w:tc>
          <w:tcPr>
            <w:tcW w:w="992" w:type="dxa"/>
            <w:noWrap/>
            <w:hideMark/>
          </w:tcPr>
          <w:p w14:paraId="10EFFA56" w14:textId="77777777" w:rsidR="00A15ADE" w:rsidRPr="00CC7962" w:rsidRDefault="00A15ADE" w:rsidP="00E07F3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0.00</w:t>
            </w:r>
          </w:p>
        </w:tc>
        <w:tc>
          <w:tcPr>
            <w:tcW w:w="850" w:type="dxa"/>
            <w:noWrap/>
            <w:hideMark/>
          </w:tcPr>
          <w:p w14:paraId="61637647" w14:textId="77777777" w:rsidR="00A15ADE" w:rsidRPr="00CC7962" w:rsidRDefault="00A15ADE"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13.62</w:t>
            </w:r>
          </w:p>
        </w:tc>
        <w:tc>
          <w:tcPr>
            <w:tcW w:w="1418" w:type="dxa"/>
            <w:noWrap/>
            <w:hideMark/>
          </w:tcPr>
          <w:p w14:paraId="3FBD751C" w14:textId="77777777" w:rsidR="00A15ADE" w:rsidRPr="00CC7962" w:rsidRDefault="00A15ADE"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10.03-</w:t>
            </w:r>
            <w:r w:rsidR="003D5D63" w:rsidRPr="00CC7962">
              <w:rPr>
                <w:rFonts w:eastAsia="Times New Roman" w:cstheme="minorHAnsi"/>
                <w:color w:val="000000"/>
                <w:sz w:val="20"/>
                <w:szCs w:val="20"/>
                <w:lang w:val="en-US" w:eastAsia="da-DK"/>
              </w:rPr>
              <w:t>18.50</w:t>
            </w:r>
          </w:p>
        </w:tc>
        <w:tc>
          <w:tcPr>
            <w:tcW w:w="709" w:type="dxa"/>
            <w:noWrap/>
            <w:hideMark/>
          </w:tcPr>
          <w:p w14:paraId="62427B8D" w14:textId="77777777" w:rsidR="00A15ADE" w:rsidRPr="00CC7962" w:rsidRDefault="00A15ADE"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w:t>
            </w:r>
          </w:p>
        </w:tc>
        <w:tc>
          <w:tcPr>
            <w:tcW w:w="850" w:type="dxa"/>
            <w:noWrap/>
            <w:hideMark/>
          </w:tcPr>
          <w:p w14:paraId="2B8ABBE5" w14:textId="77777777" w:rsidR="00A15ADE" w:rsidRPr="00CC7962" w:rsidRDefault="00A15ADE"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15.69</w:t>
            </w:r>
          </w:p>
        </w:tc>
        <w:tc>
          <w:tcPr>
            <w:tcW w:w="1418" w:type="dxa"/>
            <w:gridSpan w:val="2"/>
            <w:noWrap/>
            <w:hideMark/>
          </w:tcPr>
          <w:p w14:paraId="04571AB5" w14:textId="77777777" w:rsidR="00A15ADE" w:rsidRPr="00CC7962" w:rsidRDefault="00A15ADE"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14.02-</w:t>
            </w:r>
            <w:r w:rsidR="003D5D63" w:rsidRPr="00CC7962">
              <w:rPr>
                <w:rFonts w:eastAsia="Times New Roman" w:cstheme="minorHAnsi"/>
                <w:color w:val="000000"/>
                <w:sz w:val="20"/>
                <w:szCs w:val="20"/>
                <w:lang w:val="en-US" w:eastAsia="da-DK"/>
              </w:rPr>
              <w:t>17.57</w:t>
            </w:r>
          </w:p>
        </w:tc>
        <w:tc>
          <w:tcPr>
            <w:tcW w:w="708" w:type="dxa"/>
            <w:noWrap/>
            <w:hideMark/>
          </w:tcPr>
          <w:p w14:paraId="1CA8556B" w14:textId="77777777" w:rsidR="00A15ADE" w:rsidRPr="00CC7962" w:rsidRDefault="00A15ADE"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w:t>
            </w:r>
          </w:p>
        </w:tc>
        <w:tc>
          <w:tcPr>
            <w:tcW w:w="709" w:type="dxa"/>
            <w:gridSpan w:val="2"/>
            <w:noWrap/>
            <w:hideMark/>
          </w:tcPr>
          <w:p w14:paraId="00E19E2D" w14:textId="77777777" w:rsidR="00A15ADE" w:rsidRPr="00CC7962" w:rsidRDefault="00A15ADE"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8.19</w:t>
            </w:r>
          </w:p>
        </w:tc>
        <w:tc>
          <w:tcPr>
            <w:tcW w:w="1134" w:type="dxa"/>
            <w:noWrap/>
            <w:hideMark/>
          </w:tcPr>
          <w:p w14:paraId="6A7DCF94" w14:textId="77777777" w:rsidR="00A15ADE" w:rsidRPr="00CC7962" w:rsidRDefault="00A15ADE"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7.22-</w:t>
            </w:r>
            <w:r w:rsidR="003D5D63" w:rsidRPr="00CC7962">
              <w:rPr>
                <w:rFonts w:eastAsia="Times New Roman" w:cstheme="minorHAnsi"/>
                <w:color w:val="000000"/>
                <w:sz w:val="20"/>
                <w:szCs w:val="20"/>
                <w:lang w:val="en-US" w:eastAsia="da-DK"/>
              </w:rPr>
              <w:t>9.29</w:t>
            </w:r>
          </w:p>
        </w:tc>
        <w:tc>
          <w:tcPr>
            <w:tcW w:w="709" w:type="dxa"/>
            <w:noWrap/>
            <w:hideMark/>
          </w:tcPr>
          <w:p w14:paraId="7791598C" w14:textId="77777777" w:rsidR="00A15ADE" w:rsidRPr="00CC7962" w:rsidRDefault="00A15ADE"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w:t>
            </w:r>
          </w:p>
        </w:tc>
      </w:tr>
      <w:tr w:rsidR="00E40EAF" w:rsidRPr="00CC7962" w14:paraId="54FF44CB" w14:textId="77777777" w:rsidTr="00E40EAF">
        <w:trPr>
          <w:trHeight w:val="315"/>
        </w:trPr>
        <w:tc>
          <w:tcPr>
            <w:cnfStyle w:val="001000000000" w:firstRow="0" w:lastRow="0" w:firstColumn="1" w:lastColumn="0" w:oddVBand="0" w:evenVBand="0" w:oddHBand="0" w:evenHBand="0" w:firstRowFirstColumn="0" w:firstRowLastColumn="0" w:lastRowFirstColumn="0" w:lastRowLastColumn="0"/>
            <w:tcW w:w="1721" w:type="dxa"/>
            <w:vMerge/>
            <w:hideMark/>
          </w:tcPr>
          <w:p w14:paraId="1915A0A2" w14:textId="77777777" w:rsidR="00A15ADE" w:rsidRPr="00CC7962" w:rsidRDefault="00A15ADE" w:rsidP="00E07F38">
            <w:pPr>
              <w:rPr>
                <w:rFonts w:asciiTheme="minorHAnsi" w:eastAsia="Times New Roman" w:hAnsiTheme="minorHAnsi" w:cstheme="minorHAnsi"/>
                <w:color w:val="000000"/>
                <w:sz w:val="20"/>
                <w:szCs w:val="20"/>
                <w:lang w:eastAsia="da-DK"/>
              </w:rPr>
            </w:pPr>
          </w:p>
        </w:tc>
        <w:tc>
          <w:tcPr>
            <w:tcW w:w="709" w:type="dxa"/>
            <w:noWrap/>
            <w:hideMark/>
          </w:tcPr>
          <w:p w14:paraId="6DC025A4" w14:textId="77777777" w:rsidR="00A15ADE" w:rsidRPr="00CC7962" w:rsidRDefault="00A15ADE"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IRR</w:t>
            </w:r>
          </w:p>
        </w:tc>
        <w:tc>
          <w:tcPr>
            <w:tcW w:w="992" w:type="dxa"/>
            <w:noWrap/>
            <w:hideMark/>
          </w:tcPr>
          <w:p w14:paraId="7F70E6A8" w14:textId="77777777" w:rsidR="00A15ADE" w:rsidRPr="00CC7962" w:rsidRDefault="00A15ADE"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w:t>
            </w:r>
          </w:p>
        </w:tc>
        <w:tc>
          <w:tcPr>
            <w:tcW w:w="1276" w:type="dxa"/>
            <w:noWrap/>
            <w:hideMark/>
          </w:tcPr>
          <w:p w14:paraId="294DB265" w14:textId="77777777" w:rsidR="00A15ADE" w:rsidRPr="00CC7962" w:rsidRDefault="00A15ADE"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w:t>
            </w:r>
          </w:p>
        </w:tc>
        <w:tc>
          <w:tcPr>
            <w:tcW w:w="992" w:type="dxa"/>
            <w:noWrap/>
            <w:hideMark/>
          </w:tcPr>
          <w:p w14:paraId="24C18DCE" w14:textId="77777777" w:rsidR="00A15ADE" w:rsidRPr="00CC7962" w:rsidRDefault="00A15ADE"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w:t>
            </w:r>
          </w:p>
        </w:tc>
        <w:tc>
          <w:tcPr>
            <w:tcW w:w="850" w:type="dxa"/>
            <w:noWrap/>
            <w:hideMark/>
          </w:tcPr>
          <w:p w14:paraId="3069EBC2" w14:textId="77777777" w:rsidR="00A15ADE" w:rsidRPr="00CC7962" w:rsidRDefault="00A15ADE"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1.43</w:t>
            </w:r>
          </w:p>
        </w:tc>
        <w:tc>
          <w:tcPr>
            <w:tcW w:w="1418" w:type="dxa"/>
            <w:noWrap/>
            <w:hideMark/>
          </w:tcPr>
          <w:p w14:paraId="6A8635BC" w14:textId="77777777" w:rsidR="00A15ADE" w:rsidRPr="00CC7962" w:rsidRDefault="00A15ADE"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1.02</w:t>
            </w:r>
            <w:r w:rsidR="003D5D63" w:rsidRPr="00CC7962">
              <w:rPr>
                <w:rFonts w:eastAsia="Times New Roman" w:cstheme="minorHAnsi"/>
                <w:color w:val="000000"/>
                <w:sz w:val="20"/>
                <w:szCs w:val="20"/>
                <w:lang w:val="en-US" w:eastAsia="da-DK"/>
              </w:rPr>
              <w:t>-2.00</w:t>
            </w:r>
          </w:p>
        </w:tc>
        <w:tc>
          <w:tcPr>
            <w:tcW w:w="709" w:type="dxa"/>
            <w:noWrap/>
            <w:hideMark/>
          </w:tcPr>
          <w:p w14:paraId="39C85958" w14:textId="77777777" w:rsidR="00A15ADE" w:rsidRPr="00CC7962" w:rsidRDefault="00A15ADE"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0.04</w:t>
            </w:r>
          </w:p>
        </w:tc>
        <w:tc>
          <w:tcPr>
            <w:tcW w:w="850" w:type="dxa"/>
            <w:noWrap/>
            <w:hideMark/>
          </w:tcPr>
          <w:p w14:paraId="56185BF6" w14:textId="77777777" w:rsidR="00A15ADE" w:rsidRPr="00CC7962" w:rsidRDefault="00A15ADE"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1.65</w:t>
            </w:r>
          </w:p>
        </w:tc>
        <w:tc>
          <w:tcPr>
            <w:tcW w:w="1418" w:type="dxa"/>
            <w:gridSpan w:val="2"/>
            <w:noWrap/>
            <w:hideMark/>
          </w:tcPr>
          <w:p w14:paraId="7F8CC1C8" w14:textId="77777777" w:rsidR="00A15ADE" w:rsidRPr="00CC7962" w:rsidRDefault="00A15ADE"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1.37</w:t>
            </w:r>
            <w:r w:rsidR="003D5D63" w:rsidRPr="00CC7962">
              <w:rPr>
                <w:rFonts w:eastAsia="Times New Roman" w:cstheme="minorHAnsi"/>
                <w:color w:val="000000"/>
                <w:sz w:val="20"/>
                <w:szCs w:val="20"/>
                <w:lang w:val="en-US" w:eastAsia="da-DK"/>
              </w:rPr>
              <w:t>-1.97</w:t>
            </w:r>
          </w:p>
        </w:tc>
        <w:tc>
          <w:tcPr>
            <w:tcW w:w="708" w:type="dxa"/>
            <w:noWrap/>
            <w:hideMark/>
          </w:tcPr>
          <w:p w14:paraId="55F3188E" w14:textId="77777777" w:rsidR="00A15ADE" w:rsidRPr="00CC7962" w:rsidRDefault="00A15ADE"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0.00</w:t>
            </w:r>
          </w:p>
        </w:tc>
        <w:tc>
          <w:tcPr>
            <w:tcW w:w="709" w:type="dxa"/>
            <w:gridSpan w:val="2"/>
            <w:noWrap/>
            <w:hideMark/>
          </w:tcPr>
          <w:p w14:paraId="6A01E603" w14:textId="77777777" w:rsidR="00A15ADE" w:rsidRPr="00CC7962" w:rsidRDefault="00A15ADE"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0.86</w:t>
            </w:r>
          </w:p>
        </w:tc>
        <w:tc>
          <w:tcPr>
            <w:tcW w:w="1134" w:type="dxa"/>
            <w:noWrap/>
            <w:hideMark/>
          </w:tcPr>
          <w:p w14:paraId="65E1E68A" w14:textId="77777777" w:rsidR="00A15ADE" w:rsidRPr="00CC7962" w:rsidRDefault="00A15ADE"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0.71</w:t>
            </w:r>
            <w:r w:rsidR="003D5D63" w:rsidRPr="00CC7962">
              <w:rPr>
                <w:rFonts w:eastAsia="Times New Roman" w:cstheme="minorHAnsi"/>
                <w:color w:val="000000"/>
                <w:sz w:val="20"/>
                <w:szCs w:val="20"/>
                <w:lang w:val="en-US" w:eastAsia="da-DK"/>
              </w:rPr>
              <w:t>-1.04</w:t>
            </w:r>
          </w:p>
        </w:tc>
        <w:tc>
          <w:tcPr>
            <w:tcW w:w="709" w:type="dxa"/>
            <w:noWrap/>
            <w:hideMark/>
          </w:tcPr>
          <w:p w14:paraId="26563A17" w14:textId="77777777" w:rsidR="00A15ADE" w:rsidRPr="00CC7962" w:rsidRDefault="00A15ADE"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0.12</w:t>
            </w:r>
          </w:p>
        </w:tc>
      </w:tr>
    </w:tbl>
    <w:p w14:paraId="5FFF01AD" w14:textId="17FD558E" w:rsidR="00DF4D7C" w:rsidRPr="00CC7962" w:rsidRDefault="00D846B1" w:rsidP="00E07F38">
      <w:pPr>
        <w:spacing w:line="240" w:lineRule="auto"/>
        <w:rPr>
          <w:rFonts w:cstheme="minorHAnsi"/>
          <w:sz w:val="16"/>
          <w:szCs w:val="16"/>
          <w:lang w:val="en-US"/>
        </w:rPr>
      </w:pPr>
      <w:r w:rsidRPr="00CC7962">
        <w:rPr>
          <w:rFonts w:cstheme="minorHAnsi"/>
          <w:sz w:val="16"/>
          <w:szCs w:val="16"/>
          <w:vertAlign w:val="superscript"/>
          <w:lang w:val="en-US"/>
        </w:rPr>
        <w:t xml:space="preserve">a </w:t>
      </w:r>
      <w:r w:rsidRPr="00CC7962">
        <w:rPr>
          <w:rFonts w:cstheme="minorHAnsi"/>
          <w:sz w:val="16"/>
          <w:szCs w:val="16"/>
          <w:lang w:val="en-US"/>
        </w:rPr>
        <w:t xml:space="preserve">Reference group. </w:t>
      </w:r>
      <w:r w:rsidR="00A66786" w:rsidRPr="00CC7962">
        <w:rPr>
          <w:rFonts w:cstheme="minorHAnsi"/>
          <w:sz w:val="16"/>
          <w:szCs w:val="16"/>
          <w:lang w:val="en-US"/>
        </w:rPr>
        <w:t xml:space="preserve">Abbreviations: IR=incidence rate, IRR= incidence rate ratio, CI=Confidence interval </w:t>
      </w:r>
    </w:p>
    <w:p w14:paraId="54F03332" w14:textId="77777777" w:rsidR="00692719" w:rsidRPr="00CC7962" w:rsidRDefault="00692719" w:rsidP="00E07F38">
      <w:pPr>
        <w:spacing w:line="240" w:lineRule="auto"/>
        <w:rPr>
          <w:rFonts w:cstheme="minorHAnsi"/>
          <w:sz w:val="14"/>
          <w:szCs w:val="14"/>
          <w:lang w:val="en-US"/>
        </w:rPr>
      </w:pPr>
    </w:p>
    <w:tbl>
      <w:tblPr>
        <w:tblStyle w:val="Listetabel7-farverig-farve3"/>
        <w:tblW w:w="5369" w:type="pct"/>
        <w:tblInd w:w="-492" w:type="dxa"/>
        <w:tblLayout w:type="fixed"/>
        <w:tblLook w:val="04A0" w:firstRow="1" w:lastRow="0" w:firstColumn="1" w:lastColumn="0" w:noHBand="0" w:noVBand="1"/>
      </w:tblPr>
      <w:tblGrid>
        <w:gridCol w:w="1370"/>
        <w:gridCol w:w="615"/>
        <w:gridCol w:w="799"/>
        <w:gridCol w:w="1382"/>
        <w:gridCol w:w="993"/>
        <w:gridCol w:w="987"/>
        <w:gridCol w:w="1180"/>
        <w:gridCol w:w="990"/>
        <w:gridCol w:w="883"/>
        <w:gridCol w:w="1284"/>
        <w:gridCol w:w="909"/>
        <w:gridCol w:w="869"/>
        <w:gridCol w:w="1180"/>
        <w:gridCol w:w="987"/>
      </w:tblGrid>
      <w:tr w:rsidR="00692719" w:rsidRPr="00CC7962" w14:paraId="0BF9216F" w14:textId="77777777" w:rsidTr="00D25287">
        <w:trPr>
          <w:cnfStyle w:val="100000000000" w:firstRow="1" w:lastRow="0" w:firstColumn="0" w:lastColumn="0" w:oddVBand="0" w:evenVBand="0" w:oddHBand="0" w:evenHBand="0" w:firstRowFirstColumn="0" w:firstRowLastColumn="0" w:lastRowFirstColumn="0" w:lastRowLastColumn="0"/>
          <w:trHeight w:val="315"/>
        </w:trPr>
        <w:tc>
          <w:tcPr>
            <w:cnfStyle w:val="001000000100" w:firstRow="0" w:lastRow="0" w:firstColumn="1" w:lastColumn="0" w:oddVBand="0" w:evenVBand="0" w:oddHBand="0" w:evenHBand="0" w:firstRowFirstColumn="1" w:firstRowLastColumn="0" w:lastRowFirstColumn="0" w:lastRowLastColumn="0"/>
            <w:tcW w:w="5000" w:type="pct"/>
            <w:gridSpan w:val="14"/>
            <w:noWrap/>
            <w:hideMark/>
          </w:tcPr>
          <w:p w14:paraId="1DE8EDD7" w14:textId="77777777" w:rsidR="00692719" w:rsidRPr="00CC7962" w:rsidRDefault="00692719" w:rsidP="00E07F38">
            <w:pPr>
              <w:jc w:val="center"/>
              <w:rPr>
                <w:rFonts w:asciiTheme="minorHAnsi" w:eastAsia="Times New Roman" w:hAnsiTheme="minorHAnsi" w:cstheme="minorHAnsi"/>
                <w:b/>
                <w:bCs/>
                <w:color w:val="000000"/>
                <w:sz w:val="20"/>
                <w:szCs w:val="20"/>
                <w:lang w:eastAsia="da-DK"/>
              </w:rPr>
            </w:pPr>
            <w:r w:rsidRPr="00CC7962">
              <w:rPr>
                <w:rFonts w:asciiTheme="minorHAnsi" w:eastAsia="Times New Roman" w:hAnsiTheme="minorHAnsi" w:cstheme="minorHAnsi"/>
                <w:b/>
                <w:bCs/>
                <w:color w:val="000000"/>
                <w:sz w:val="20"/>
                <w:szCs w:val="20"/>
                <w:lang w:val="en-US" w:eastAsia="da-DK"/>
              </w:rPr>
              <w:lastRenderedPageBreak/>
              <w:t>admissions ap status</w:t>
            </w:r>
          </w:p>
        </w:tc>
      </w:tr>
      <w:tr w:rsidR="007A3F46" w:rsidRPr="00CC7962" w14:paraId="69155386" w14:textId="77777777" w:rsidTr="00D25287">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688" w:type="pct"/>
            <w:gridSpan w:val="2"/>
            <w:vMerge w:val="restart"/>
            <w:noWrap/>
            <w:hideMark/>
          </w:tcPr>
          <w:p w14:paraId="6F844802" w14:textId="77777777" w:rsidR="007A3F46" w:rsidRPr="00CC7962" w:rsidRDefault="00692719" w:rsidP="00E07F38">
            <w:pPr>
              <w:jc w:val="center"/>
              <w:rPr>
                <w:rFonts w:asciiTheme="minorHAnsi" w:eastAsia="Times New Roman" w:hAnsiTheme="minorHAnsi" w:cstheme="minorHAnsi"/>
                <w:b/>
                <w:bCs/>
                <w:i w:val="0"/>
                <w:iCs w:val="0"/>
                <w:color w:val="000000"/>
                <w:sz w:val="20"/>
                <w:szCs w:val="20"/>
                <w:lang w:val="en-US" w:eastAsia="da-DK"/>
              </w:rPr>
            </w:pPr>
            <w:r w:rsidRPr="00CC7962">
              <w:rPr>
                <w:rFonts w:asciiTheme="minorHAnsi" w:eastAsia="Times New Roman" w:hAnsiTheme="minorHAnsi" w:cstheme="minorHAnsi"/>
                <w:b/>
                <w:bCs/>
                <w:color w:val="000000"/>
                <w:sz w:val="20"/>
                <w:szCs w:val="20"/>
                <w:lang w:val="en-US" w:eastAsia="da-DK"/>
              </w:rPr>
              <w:t xml:space="preserve">Outcomes measured year </w:t>
            </w:r>
          </w:p>
          <w:p w14:paraId="40CB66C5" w14:textId="77777777" w:rsidR="00692719" w:rsidRPr="00CC7962" w:rsidRDefault="00692719" w:rsidP="00E07F38">
            <w:pPr>
              <w:jc w:val="center"/>
              <w:rPr>
                <w:rFonts w:asciiTheme="minorHAnsi" w:eastAsia="Times New Roman" w:hAnsiTheme="minorHAnsi" w:cstheme="minorHAnsi"/>
                <w:b/>
                <w:bCs/>
                <w:color w:val="000000"/>
                <w:sz w:val="20"/>
                <w:szCs w:val="20"/>
                <w:lang w:eastAsia="da-DK"/>
              </w:rPr>
            </w:pPr>
            <w:r w:rsidRPr="00CC7962">
              <w:rPr>
                <w:rFonts w:asciiTheme="minorHAnsi" w:eastAsia="Times New Roman" w:hAnsiTheme="minorHAnsi" w:cstheme="minorHAnsi"/>
                <w:b/>
                <w:bCs/>
                <w:color w:val="000000"/>
                <w:sz w:val="20"/>
                <w:szCs w:val="20"/>
                <w:lang w:val="en-US" w:eastAsia="da-DK"/>
              </w:rPr>
              <w:t>5-6</w:t>
            </w:r>
          </w:p>
          <w:p w14:paraId="563258B9" w14:textId="77777777" w:rsidR="00692719" w:rsidRPr="00CC7962" w:rsidRDefault="00692719" w:rsidP="00E07F38">
            <w:pPr>
              <w:jc w:val="center"/>
              <w:rPr>
                <w:rFonts w:asciiTheme="minorHAnsi" w:eastAsia="Times New Roman" w:hAnsiTheme="minorHAnsi" w:cstheme="minorHAnsi"/>
                <w:color w:val="000000"/>
                <w:sz w:val="20"/>
                <w:szCs w:val="20"/>
                <w:lang w:eastAsia="da-DK"/>
              </w:rPr>
            </w:pPr>
            <w:r w:rsidRPr="00CC7962">
              <w:rPr>
                <w:rFonts w:asciiTheme="minorHAnsi" w:eastAsia="Times New Roman" w:hAnsiTheme="minorHAnsi" w:cstheme="minorHAnsi"/>
                <w:b/>
                <w:bCs/>
                <w:color w:val="000000"/>
                <w:sz w:val="20"/>
                <w:szCs w:val="20"/>
                <w:lang w:val="en-US" w:eastAsia="da-DK"/>
              </w:rPr>
              <w:t>N=21348</w:t>
            </w:r>
          </w:p>
        </w:tc>
        <w:tc>
          <w:tcPr>
            <w:tcW w:w="1100" w:type="pct"/>
            <w:gridSpan w:val="3"/>
            <w:tcBorders>
              <w:bottom w:val="single" w:sz="4" w:space="0" w:color="auto"/>
            </w:tcBorders>
            <w:noWrap/>
            <w:hideMark/>
          </w:tcPr>
          <w:p w14:paraId="6482A425" w14:textId="59A1B887" w:rsidR="00692719" w:rsidRPr="00CC7962" w:rsidRDefault="00692719" w:rsidP="00E07F3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20"/>
                <w:szCs w:val="20"/>
                <w:lang w:val="en-US" w:eastAsia="da-DK"/>
              </w:rPr>
            </w:pPr>
            <w:r w:rsidRPr="00CC7962">
              <w:rPr>
                <w:rFonts w:eastAsia="Times New Roman" w:cstheme="minorHAnsi"/>
                <w:i/>
                <w:iCs/>
                <w:color w:val="000000"/>
                <w:sz w:val="20"/>
                <w:szCs w:val="20"/>
                <w:lang w:val="en-US" w:eastAsia="da-DK"/>
              </w:rPr>
              <w:t>AP 1 (Continuous AP)</w:t>
            </w:r>
            <w:r w:rsidR="00B861F0" w:rsidRPr="00CC7962">
              <w:rPr>
                <w:rFonts w:eastAsia="Times New Roman" w:cstheme="minorHAnsi"/>
                <w:color w:val="000000"/>
                <w:sz w:val="20"/>
                <w:szCs w:val="20"/>
                <w:vertAlign w:val="superscript"/>
                <w:lang w:val="en-US" w:eastAsia="da-DK"/>
              </w:rPr>
              <w:t>a</w:t>
            </w:r>
          </w:p>
          <w:p w14:paraId="02E011B6" w14:textId="77777777" w:rsidR="00692719" w:rsidRPr="00CC7962" w:rsidRDefault="00692719" w:rsidP="00E07F3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20"/>
                <w:szCs w:val="20"/>
                <w:lang w:val="en-US" w:eastAsia="da-DK"/>
              </w:rPr>
            </w:pPr>
            <w:r w:rsidRPr="00CC7962">
              <w:rPr>
                <w:rFonts w:eastAsia="Times New Roman" w:cstheme="minorHAnsi"/>
                <w:i/>
                <w:iCs/>
                <w:color w:val="000000"/>
                <w:sz w:val="20"/>
                <w:szCs w:val="20"/>
                <w:lang w:val="en-US" w:eastAsia="da-DK"/>
              </w:rPr>
              <w:t>n=2192</w:t>
            </w:r>
          </w:p>
        </w:tc>
        <w:tc>
          <w:tcPr>
            <w:tcW w:w="1094" w:type="pct"/>
            <w:gridSpan w:val="3"/>
            <w:tcBorders>
              <w:bottom w:val="single" w:sz="4" w:space="0" w:color="auto"/>
            </w:tcBorders>
            <w:noWrap/>
            <w:hideMark/>
          </w:tcPr>
          <w:p w14:paraId="691426AA" w14:textId="77777777" w:rsidR="00692719" w:rsidRPr="00CC7962" w:rsidRDefault="00692719" w:rsidP="00E07F3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20"/>
                <w:szCs w:val="20"/>
                <w:lang w:eastAsia="da-DK"/>
              </w:rPr>
            </w:pPr>
            <w:r w:rsidRPr="00CC7962">
              <w:rPr>
                <w:rFonts w:eastAsia="Times New Roman" w:cstheme="minorHAnsi"/>
                <w:i/>
                <w:iCs/>
                <w:color w:val="000000"/>
                <w:sz w:val="20"/>
                <w:szCs w:val="20"/>
                <w:lang w:val="en-US" w:eastAsia="da-DK"/>
              </w:rPr>
              <w:t>AP 2 (Sustained discontinuation)</w:t>
            </w:r>
          </w:p>
          <w:p w14:paraId="451C46C3" w14:textId="77777777" w:rsidR="00692719" w:rsidRPr="00CC7962" w:rsidRDefault="00692719" w:rsidP="00E07F3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20"/>
                <w:szCs w:val="20"/>
                <w:lang w:eastAsia="da-DK"/>
              </w:rPr>
            </w:pPr>
            <w:r w:rsidRPr="00CC7962">
              <w:rPr>
                <w:rFonts w:eastAsia="Times New Roman" w:cstheme="minorHAnsi"/>
                <w:i/>
                <w:iCs/>
                <w:color w:val="000000"/>
                <w:sz w:val="20"/>
                <w:szCs w:val="20"/>
                <w:lang w:val="en-US" w:eastAsia="da-DK"/>
              </w:rPr>
              <w:t>n=701</w:t>
            </w:r>
          </w:p>
        </w:tc>
        <w:tc>
          <w:tcPr>
            <w:tcW w:w="1066" w:type="pct"/>
            <w:gridSpan w:val="3"/>
            <w:tcBorders>
              <w:bottom w:val="single" w:sz="4" w:space="0" w:color="auto"/>
            </w:tcBorders>
            <w:noWrap/>
            <w:hideMark/>
          </w:tcPr>
          <w:p w14:paraId="68D3931C" w14:textId="77777777" w:rsidR="00692719" w:rsidRPr="00CC7962" w:rsidRDefault="00692719" w:rsidP="00E07F3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20"/>
                <w:szCs w:val="20"/>
                <w:lang w:val="en-US" w:eastAsia="da-DK"/>
              </w:rPr>
            </w:pPr>
            <w:r w:rsidRPr="00CC7962">
              <w:rPr>
                <w:rFonts w:eastAsia="Times New Roman" w:cstheme="minorHAnsi"/>
                <w:i/>
                <w:iCs/>
                <w:color w:val="000000"/>
                <w:sz w:val="20"/>
                <w:szCs w:val="20"/>
                <w:lang w:val="en-US" w:eastAsia="da-DK"/>
              </w:rPr>
              <w:t>AP 3 (Non-sustained discontinuation)</w:t>
            </w:r>
          </w:p>
          <w:p w14:paraId="17BF8512" w14:textId="77777777" w:rsidR="00692719" w:rsidRPr="00CC7962" w:rsidRDefault="00692719" w:rsidP="00E07F3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20"/>
                <w:szCs w:val="20"/>
                <w:lang w:val="en-US" w:eastAsia="da-DK"/>
              </w:rPr>
            </w:pPr>
            <w:r w:rsidRPr="00CC7962">
              <w:rPr>
                <w:rFonts w:eastAsia="Times New Roman" w:cstheme="minorHAnsi"/>
                <w:i/>
                <w:iCs/>
                <w:color w:val="000000"/>
                <w:sz w:val="20"/>
                <w:szCs w:val="20"/>
                <w:lang w:val="en-US" w:eastAsia="da-DK"/>
              </w:rPr>
              <w:t>n=11958</w:t>
            </w:r>
          </w:p>
        </w:tc>
        <w:tc>
          <w:tcPr>
            <w:tcW w:w="1052" w:type="pct"/>
            <w:gridSpan w:val="3"/>
            <w:tcBorders>
              <w:bottom w:val="single" w:sz="4" w:space="0" w:color="auto"/>
            </w:tcBorders>
            <w:noWrap/>
            <w:hideMark/>
          </w:tcPr>
          <w:p w14:paraId="2960CC99" w14:textId="77777777" w:rsidR="00692719" w:rsidRPr="00CC7962" w:rsidRDefault="00692719" w:rsidP="00E07F3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20"/>
                <w:szCs w:val="20"/>
                <w:lang w:eastAsia="da-DK"/>
              </w:rPr>
            </w:pPr>
            <w:r w:rsidRPr="00CC7962">
              <w:rPr>
                <w:rFonts w:eastAsia="Times New Roman" w:cstheme="minorHAnsi"/>
                <w:i/>
                <w:iCs/>
                <w:color w:val="000000"/>
                <w:sz w:val="20"/>
                <w:szCs w:val="20"/>
                <w:lang w:val="en-US" w:eastAsia="da-DK"/>
              </w:rPr>
              <w:t>AP 4 (No AP)</w:t>
            </w:r>
          </w:p>
          <w:p w14:paraId="0195C0E2" w14:textId="77777777" w:rsidR="00692719" w:rsidRPr="00CC7962" w:rsidRDefault="00692719" w:rsidP="00E07F3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20"/>
                <w:szCs w:val="20"/>
                <w:lang w:eastAsia="da-DK"/>
              </w:rPr>
            </w:pPr>
            <w:r w:rsidRPr="00CC7962">
              <w:rPr>
                <w:rFonts w:eastAsia="Times New Roman" w:cstheme="minorHAnsi"/>
                <w:i/>
                <w:iCs/>
                <w:color w:val="000000"/>
                <w:sz w:val="20"/>
                <w:szCs w:val="20"/>
                <w:lang w:val="en-US" w:eastAsia="da-DK"/>
              </w:rPr>
              <w:t>n=6497</w:t>
            </w:r>
          </w:p>
        </w:tc>
      </w:tr>
      <w:tr w:rsidR="007A3F46" w:rsidRPr="00CC7962" w14:paraId="2885D6BA" w14:textId="77777777" w:rsidTr="00D25287">
        <w:trPr>
          <w:trHeight w:val="315"/>
        </w:trPr>
        <w:tc>
          <w:tcPr>
            <w:cnfStyle w:val="001000000000" w:firstRow="0" w:lastRow="0" w:firstColumn="1" w:lastColumn="0" w:oddVBand="0" w:evenVBand="0" w:oddHBand="0" w:evenHBand="0" w:firstRowFirstColumn="0" w:firstRowLastColumn="0" w:lastRowFirstColumn="0" w:lastRowLastColumn="0"/>
            <w:tcW w:w="688" w:type="pct"/>
            <w:gridSpan w:val="2"/>
            <w:vMerge/>
            <w:tcBorders>
              <w:top w:val="single" w:sz="4" w:space="0" w:color="auto"/>
            </w:tcBorders>
            <w:noWrap/>
            <w:hideMark/>
          </w:tcPr>
          <w:p w14:paraId="72322913" w14:textId="77777777" w:rsidR="00692719" w:rsidRPr="00CC7962" w:rsidRDefault="00692719" w:rsidP="00E07F38">
            <w:pPr>
              <w:rPr>
                <w:rFonts w:asciiTheme="minorHAnsi" w:eastAsia="Times New Roman" w:hAnsiTheme="minorHAnsi" w:cstheme="minorHAnsi"/>
                <w:color w:val="000000"/>
                <w:sz w:val="20"/>
                <w:szCs w:val="20"/>
                <w:lang w:eastAsia="da-DK"/>
              </w:rPr>
            </w:pPr>
          </w:p>
        </w:tc>
        <w:tc>
          <w:tcPr>
            <w:tcW w:w="277" w:type="pct"/>
            <w:tcBorders>
              <w:top w:val="single" w:sz="4" w:space="0" w:color="auto"/>
            </w:tcBorders>
            <w:noWrap/>
            <w:hideMark/>
          </w:tcPr>
          <w:p w14:paraId="095EAAB4" w14:textId="77777777" w:rsidR="00692719" w:rsidRPr="00CC7962" w:rsidRDefault="00692719" w:rsidP="00E07F3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IR/IRR</w:t>
            </w:r>
          </w:p>
        </w:tc>
        <w:tc>
          <w:tcPr>
            <w:tcW w:w="479" w:type="pct"/>
            <w:tcBorders>
              <w:top w:val="single" w:sz="4" w:space="0" w:color="auto"/>
            </w:tcBorders>
            <w:noWrap/>
            <w:hideMark/>
          </w:tcPr>
          <w:p w14:paraId="0FC764FB" w14:textId="77777777" w:rsidR="00692719" w:rsidRPr="00CC7962" w:rsidRDefault="00692719" w:rsidP="00E07F3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95% CI</w:t>
            </w:r>
          </w:p>
        </w:tc>
        <w:tc>
          <w:tcPr>
            <w:tcW w:w="344" w:type="pct"/>
            <w:tcBorders>
              <w:top w:val="single" w:sz="4" w:space="0" w:color="auto"/>
            </w:tcBorders>
            <w:noWrap/>
            <w:hideMark/>
          </w:tcPr>
          <w:p w14:paraId="6F799D64" w14:textId="77777777" w:rsidR="00692719" w:rsidRPr="00CC7962" w:rsidRDefault="00692719" w:rsidP="00E07F3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p value model</w:t>
            </w:r>
          </w:p>
        </w:tc>
        <w:tc>
          <w:tcPr>
            <w:tcW w:w="342" w:type="pct"/>
            <w:tcBorders>
              <w:top w:val="single" w:sz="4" w:space="0" w:color="auto"/>
            </w:tcBorders>
            <w:noWrap/>
            <w:hideMark/>
          </w:tcPr>
          <w:p w14:paraId="2797E59D" w14:textId="77777777" w:rsidR="00692719" w:rsidRPr="00CC7962" w:rsidRDefault="00692719" w:rsidP="00E07F3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IR/IRR</w:t>
            </w:r>
          </w:p>
        </w:tc>
        <w:tc>
          <w:tcPr>
            <w:tcW w:w="409" w:type="pct"/>
            <w:tcBorders>
              <w:top w:val="single" w:sz="4" w:space="0" w:color="auto"/>
            </w:tcBorders>
            <w:noWrap/>
            <w:hideMark/>
          </w:tcPr>
          <w:p w14:paraId="09507B40" w14:textId="77777777" w:rsidR="00692719" w:rsidRPr="00CC7962" w:rsidRDefault="00692719" w:rsidP="00E07F3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95% CI</w:t>
            </w:r>
          </w:p>
        </w:tc>
        <w:tc>
          <w:tcPr>
            <w:tcW w:w="343" w:type="pct"/>
            <w:tcBorders>
              <w:top w:val="single" w:sz="4" w:space="0" w:color="auto"/>
            </w:tcBorders>
            <w:noWrap/>
            <w:hideMark/>
          </w:tcPr>
          <w:p w14:paraId="6F94F71A" w14:textId="77777777" w:rsidR="00692719" w:rsidRPr="00CC7962" w:rsidRDefault="00692719" w:rsidP="00E07F3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p value</w:t>
            </w:r>
          </w:p>
        </w:tc>
        <w:tc>
          <w:tcPr>
            <w:tcW w:w="306" w:type="pct"/>
            <w:tcBorders>
              <w:top w:val="single" w:sz="4" w:space="0" w:color="auto"/>
            </w:tcBorders>
            <w:noWrap/>
            <w:hideMark/>
          </w:tcPr>
          <w:p w14:paraId="40D88AC5" w14:textId="77777777" w:rsidR="00692719" w:rsidRPr="00CC7962" w:rsidRDefault="00692719" w:rsidP="00E07F3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IR/IRR</w:t>
            </w:r>
          </w:p>
        </w:tc>
        <w:tc>
          <w:tcPr>
            <w:tcW w:w="445" w:type="pct"/>
            <w:tcBorders>
              <w:top w:val="single" w:sz="4" w:space="0" w:color="auto"/>
            </w:tcBorders>
            <w:noWrap/>
            <w:hideMark/>
          </w:tcPr>
          <w:p w14:paraId="4E5077D0" w14:textId="77777777" w:rsidR="00692719" w:rsidRPr="00CC7962" w:rsidRDefault="00692719" w:rsidP="00E07F3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95% CI</w:t>
            </w:r>
          </w:p>
        </w:tc>
        <w:tc>
          <w:tcPr>
            <w:tcW w:w="315" w:type="pct"/>
            <w:tcBorders>
              <w:top w:val="single" w:sz="4" w:space="0" w:color="auto"/>
            </w:tcBorders>
            <w:noWrap/>
            <w:hideMark/>
          </w:tcPr>
          <w:p w14:paraId="00115503" w14:textId="77777777" w:rsidR="00692719" w:rsidRPr="00CC7962" w:rsidRDefault="00692719" w:rsidP="00E07F3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p value</w:t>
            </w:r>
          </w:p>
        </w:tc>
        <w:tc>
          <w:tcPr>
            <w:tcW w:w="301" w:type="pct"/>
            <w:tcBorders>
              <w:top w:val="single" w:sz="4" w:space="0" w:color="auto"/>
            </w:tcBorders>
            <w:noWrap/>
            <w:hideMark/>
          </w:tcPr>
          <w:p w14:paraId="33F6FD87" w14:textId="77777777" w:rsidR="00692719" w:rsidRPr="00CC7962" w:rsidRDefault="00692719" w:rsidP="00E07F3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IR/IRR</w:t>
            </w:r>
          </w:p>
        </w:tc>
        <w:tc>
          <w:tcPr>
            <w:tcW w:w="409" w:type="pct"/>
            <w:tcBorders>
              <w:top w:val="single" w:sz="4" w:space="0" w:color="auto"/>
            </w:tcBorders>
            <w:noWrap/>
            <w:hideMark/>
          </w:tcPr>
          <w:p w14:paraId="2568E8AE" w14:textId="77777777" w:rsidR="00692719" w:rsidRPr="00CC7962" w:rsidRDefault="00692719" w:rsidP="00E07F3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95% CI</w:t>
            </w:r>
          </w:p>
        </w:tc>
        <w:tc>
          <w:tcPr>
            <w:tcW w:w="342" w:type="pct"/>
            <w:tcBorders>
              <w:top w:val="single" w:sz="4" w:space="0" w:color="auto"/>
            </w:tcBorders>
            <w:noWrap/>
            <w:hideMark/>
          </w:tcPr>
          <w:p w14:paraId="44B32B02" w14:textId="77777777" w:rsidR="00692719" w:rsidRPr="00CC7962" w:rsidRDefault="00692719" w:rsidP="00E07F3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p value</w:t>
            </w:r>
          </w:p>
        </w:tc>
      </w:tr>
      <w:tr w:rsidR="007A3F46" w:rsidRPr="00CC7962" w14:paraId="570A514F" w14:textId="77777777" w:rsidTr="00D2528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75" w:type="pct"/>
            <w:vMerge w:val="restart"/>
            <w:noWrap/>
            <w:hideMark/>
          </w:tcPr>
          <w:p w14:paraId="318B5FBC" w14:textId="77777777" w:rsidR="00692719" w:rsidRPr="00CC7962" w:rsidRDefault="00692719" w:rsidP="00E07F38">
            <w:pPr>
              <w:jc w:val="center"/>
              <w:rPr>
                <w:rFonts w:asciiTheme="minorHAnsi" w:eastAsia="Times New Roman" w:hAnsiTheme="minorHAnsi" w:cstheme="minorHAnsi"/>
                <w:color w:val="000000"/>
                <w:sz w:val="20"/>
                <w:szCs w:val="20"/>
                <w:lang w:eastAsia="da-DK"/>
              </w:rPr>
            </w:pPr>
            <w:r w:rsidRPr="00CC7962">
              <w:rPr>
                <w:rFonts w:asciiTheme="minorHAnsi" w:eastAsia="Times New Roman" w:hAnsiTheme="minorHAnsi" w:cstheme="minorHAnsi"/>
                <w:color w:val="000000"/>
                <w:sz w:val="20"/>
                <w:szCs w:val="20"/>
                <w:lang w:val="en-US" w:eastAsia="da-DK"/>
              </w:rPr>
              <w:t>Outpatient clinic contacts</w:t>
            </w:r>
          </w:p>
        </w:tc>
        <w:tc>
          <w:tcPr>
            <w:tcW w:w="213" w:type="pct"/>
            <w:noWrap/>
            <w:hideMark/>
          </w:tcPr>
          <w:p w14:paraId="4AE471AF" w14:textId="77777777" w:rsidR="00692719" w:rsidRPr="00CC7962" w:rsidRDefault="00692719" w:rsidP="00E07F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IR</w:t>
            </w:r>
          </w:p>
        </w:tc>
        <w:tc>
          <w:tcPr>
            <w:tcW w:w="277" w:type="pct"/>
            <w:noWrap/>
            <w:hideMark/>
          </w:tcPr>
          <w:p w14:paraId="38EA1DDE" w14:textId="77777777" w:rsidR="00692719" w:rsidRPr="00CC7962" w:rsidRDefault="00692719"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10.80</w:t>
            </w:r>
          </w:p>
        </w:tc>
        <w:tc>
          <w:tcPr>
            <w:tcW w:w="479" w:type="pct"/>
            <w:noWrap/>
            <w:hideMark/>
          </w:tcPr>
          <w:p w14:paraId="08889895" w14:textId="77777777" w:rsidR="00692719" w:rsidRPr="00CC7962" w:rsidRDefault="00692719"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9.94-11.74</w:t>
            </w:r>
          </w:p>
        </w:tc>
        <w:tc>
          <w:tcPr>
            <w:tcW w:w="344" w:type="pct"/>
            <w:noWrap/>
            <w:hideMark/>
          </w:tcPr>
          <w:p w14:paraId="7B5231D1" w14:textId="77777777" w:rsidR="00692719" w:rsidRPr="00CC7962" w:rsidRDefault="00692719" w:rsidP="00E07F3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0.00</w:t>
            </w:r>
          </w:p>
        </w:tc>
        <w:tc>
          <w:tcPr>
            <w:tcW w:w="342" w:type="pct"/>
            <w:noWrap/>
            <w:hideMark/>
          </w:tcPr>
          <w:p w14:paraId="1B4E06C7" w14:textId="77777777" w:rsidR="00692719" w:rsidRPr="00CC7962" w:rsidRDefault="00692719"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7.84</w:t>
            </w:r>
          </w:p>
        </w:tc>
        <w:tc>
          <w:tcPr>
            <w:tcW w:w="409" w:type="pct"/>
            <w:noWrap/>
            <w:hideMark/>
          </w:tcPr>
          <w:p w14:paraId="1B66D0D8" w14:textId="77777777" w:rsidR="00692719" w:rsidRPr="00CC7962" w:rsidRDefault="00692719"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6.76-9.09</w:t>
            </w:r>
          </w:p>
        </w:tc>
        <w:tc>
          <w:tcPr>
            <w:tcW w:w="343" w:type="pct"/>
            <w:noWrap/>
            <w:hideMark/>
          </w:tcPr>
          <w:p w14:paraId="5266AC0F" w14:textId="77777777" w:rsidR="00692719" w:rsidRPr="00CC7962" w:rsidRDefault="00692719"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w:t>
            </w:r>
          </w:p>
        </w:tc>
        <w:tc>
          <w:tcPr>
            <w:tcW w:w="306" w:type="pct"/>
            <w:noWrap/>
            <w:hideMark/>
          </w:tcPr>
          <w:p w14:paraId="47E3A120" w14:textId="77777777" w:rsidR="00692719" w:rsidRPr="00CC7962" w:rsidRDefault="00692719"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11.27</w:t>
            </w:r>
          </w:p>
        </w:tc>
        <w:tc>
          <w:tcPr>
            <w:tcW w:w="445" w:type="pct"/>
            <w:noWrap/>
            <w:hideMark/>
          </w:tcPr>
          <w:p w14:paraId="02A93520" w14:textId="77777777" w:rsidR="00692719" w:rsidRPr="00CC7962" w:rsidRDefault="00692719"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10.87-11.68</w:t>
            </w:r>
          </w:p>
        </w:tc>
        <w:tc>
          <w:tcPr>
            <w:tcW w:w="315" w:type="pct"/>
            <w:noWrap/>
            <w:hideMark/>
          </w:tcPr>
          <w:p w14:paraId="3067C0B4" w14:textId="77777777" w:rsidR="00692719" w:rsidRPr="00CC7962" w:rsidRDefault="00692719"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w:t>
            </w:r>
          </w:p>
        </w:tc>
        <w:tc>
          <w:tcPr>
            <w:tcW w:w="301" w:type="pct"/>
            <w:noWrap/>
            <w:hideMark/>
          </w:tcPr>
          <w:p w14:paraId="17587616" w14:textId="77777777" w:rsidR="00692719" w:rsidRPr="00CC7962" w:rsidRDefault="00692719"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3.15</w:t>
            </w:r>
          </w:p>
        </w:tc>
        <w:tc>
          <w:tcPr>
            <w:tcW w:w="409" w:type="pct"/>
            <w:noWrap/>
            <w:hideMark/>
          </w:tcPr>
          <w:p w14:paraId="37B6F96B" w14:textId="77777777" w:rsidR="00692719" w:rsidRPr="00CC7962" w:rsidRDefault="00692719"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3.00-3.32</w:t>
            </w:r>
          </w:p>
        </w:tc>
        <w:tc>
          <w:tcPr>
            <w:tcW w:w="342" w:type="pct"/>
            <w:noWrap/>
            <w:hideMark/>
          </w:tcPr>
          <w:p w14:paraId="018B4608" w14:textId="77777777" w:rsidR="00692719" w:rsidRPr="00CC7962" w:rsidRDefault="00692719"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w:t>
            </w:r>
          </w:p>
        </w:tc>
      </w:tr>
      <w:tr w:rsidR="007A3F46" w:rsidRPr="00CC7962" w14:paraId="56860EC1" w14:textId="77777777" w:rsidTr="00D25287">
        <w:trPr>
          <w:trHeight w:val="315"/>
        </w:trPr>
        <w:tc>
          <w:tcPr>
            <w:cnfStyle w:val="001000000000" w:firstRow="0" w:lastRow="0" w:firstColumn="1" w:lastColumn="0" w:oddVBand="0" w:evenVBand="0" w:oddHBand="0" w:evenHBand="0" w:firstRowFirstColumn="0" w:firstRowLastColumn="0" w:lastRowFirstColumn="0" w:lastRowLastColumn="0"/>
            <w:tcW w:w="475" w:type="pct"/>
            <w:vMerge/>
            <w:hideMark/>
          </w:tcPr>
          <w:p w14:paraId="41DE2A94" w14:textId="77777777" w:rsidR="00692719" w:rsidRPr="00CC7962" w:rsidRDefault="00692719" w:rsidP="00E07F38">
            <w:pPr>
              <w:rPr>
                <w:rFonts w:asciiTheme="minorHAnsi" w:eastAsia="Times New Roman" w:hAnsiTheme="minorHAnsi" w:cstheme="minorHAnsi"/>
                <w:color w:val="000000"/>
                <w:sz w:val="20"/>
                <w:szCs w:val="20"/>
                <w:lang w:eastAsia="da-DK"/>
              </w:rPr>
            </w:pPr>
          </w:p>
        </w:tc>
        <w:tc>
          <w:tcPr>
            <w:tcW w:w="213" w:type="pct"/>
            <w:noWrap/>
            <w:hideMark/>
          </w:tcPr>
          <w:p w14:paraId="03143DC5" w14:textId="77777777" w:rsidR="00692719" w:rsidRPr="00CC7962" w:rsidRDefault="00692719"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IRR</w:t>
            </w:r>
          </w:p>
        </w:tc>
        <w:tc>
          <w:tcPr>
            <w:tcW w:w="277" w:type="pct"/>
            <w:noWrap/>
            <w:hideMark/>
          </w:tcPr>
          <w:p w14:paraId="3A92656A" w14:textId="77777777" w:rsidR="00692719" w:rsidRPr="00CC7962" w:rsidRDefault="00692719"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w:t>
            </w:r>
          </w:p>
        </w:tc>
        <w:tc>
          <w:tcPr>
            <w:tcW w:w="479" w:type="pct"/>
            <w:noWrap/>
            <w:hideMark/>
          </w:tcPr>
          <w:p w14:paraId="1D496BDA" w14:textId="77777777" w:rsidR="00692719" w:rsidRPr="00CC7962" w:rsidRDefault="00692719"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w:t>
            </w:r>
          </w:p>
        </w:tc>
        <w:tc>
          <w:tcPr>
            <w:tcW w:w="344" w:type="pct"/>
            <w:noWrap/>
            <w:hideMark/>
          </w:tcPr>
          <w:p w14:paraId="24BB5A98" w14:textId="77777777" w:rsidR="00692719" w:rsidRPr="00CC7962" w:rsidRDefault="00692719"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w:t>
            </w:r>
          </w:p>
        </w:tc>
        <w:tc>
          <w:tcPr>
            <w:tcW w:w="342" w:type="pct"/>
            <w:noWrap/>
            <w:hideMark/>
          </w:tcPr>
          <w:p w14:paraId="428F4F3D" w14:textId="77777777" w:rsidR="00692719" w:rsidRPr="00CC7962" w:rsidRDefault="00692719"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0.73</w:t>
            </w:r>
          </w:p>
        </w:tc>
        <w:tc>
          <w:tcPr>
            <w:tcW w:w="409" w:type="pct"/>
            <w:noWrap/>
            <w:hideMark/>
          </w:tcPr>
          <w:p w14:paraId="0EDF9EB8" w14:textId="77777777" w:rsidR="00692719" w:rsidRPr="00CC7962" w:rsidRDefault="00692719"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0.61-0.86</w:t>
            </w:r>
          </w:p>
        </w:tc>
        <w:tc>
          <w:tcPr>
            <w:tcW w:w="343" w:type="pct"/>
            <w:noWrap/>
            <w:hideMark/>
          </w:tcPr>
          <w:p w14:paraId="33D8BE3A" w14:textId="77777777" w:rsidR="00692719" w:rsidRPr="00CC7962" w:rsidRDefault="00692719" w:rsidP="00E07F3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0.00</w:t>
            </w:r>
          </w:p>
        </w:tc>
        <w:tc>
          <w:tcPr>
            <w:tcW w:w="306" w:type="pct"/>
            <w:noWrap/>
            <w:hideMark/>
          </w:tcPr>
          <w:p w14:paraId="1D06988E" w14:textId="77777777" w:rsidR="00692719" w:rsidRPr="00CC7962" w:rsidRDefault="00692719"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1.04</w:t>
            </w:r>
          </w:p>
        </w:tc>
        <w:tc>
          <w:tcPr>
            <w:tcW w:w="445" w:type="pct"/>
            <w:noWrap/>
            <w:hideMark/>
          </w:tcPr>
          <w:p w14:paraId="21173F21" w14:textId="77777777" w:rsidR="00692719" w:rsidRPr="00CC7962" w:rsidRDefault="00692719"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0.95-1.14</w:t>
            </w:r>
          </w:p>
        </w:tc>
        <w:tc>
          <w:tcPr>
            <w:tcW w:w="315" w:type="pct"/>
            <w:noWrap/>
            <w:hideMark/>
          </w:tcPr>
          <w:p w14:paraId="13DD89AA" w14:textId="77777777" w:rsidR="00692719" w:rsidRPr="00CC7962" w:rsidRDefault="00692719"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0.37</w:t>
            </w:r>
          </w:p>
        </w:tc>
        <w:tc>
          <w:tcPr>
            <w:tcW w:w="301" w:type="pct"/>
            <w:noWrap/>
            <w:hideMark/>
          </w:tcPr>
          <w:p w14:paraId="34F70CD6" w14:textId="77777777" w:rsidR="00692719" w:rsidRPr="00CC7962" w:rsidRDefault="00692719"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0.29</w:t>
            </w:r>
          </w:p>
        </w:tc>
        <w:tc>
          <w:tcPr>
            <w:tcW w:w="409" w:type="pct"/>
            <w:noWrap/>
            <w:hideMark/>
          </w:tcPr>
          <w:p w14:paraId="04B42B90" w14:textId="77777777" w:rsidR="00692719" w:rsidRPr="00CC7962" w:rsidRDefault="00692719"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0.27-0.32</w:t>
            </w:r>
          </w:p>
        </w:tc>
        <w:tc>
          <w:tcPr>
            <w:tcW w:w="342" w:type="pct"/>
            <w:noWrap/>
            <w:hideMark/>
          </w:tcPr>
          <w:p w14:paraId="0EF7E12C" w14:textId="77777777" w:rsidR="00692719" w:rsidRPr="00CC7962" w:rsidRDefault="00692719"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0.00</w:t>
            </w:r>
          </w:p>
        </w:tc>
      </w:tr>
      <w:tr w:rsidR="007A3F46" w:rsidRPr="00CC7962" w14:paraId="5CA60B8B" w14:textId="77777777" w:rsidTr="00D2528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75" w:type="pct"/>
            <w:vMerge w:val="restart"/>
            <w:noWrap/>
            <w:hideMark/>
          </w:tcPr>
          <w:p w14:paraId="6FF0DDAC" w14:textId="77777777" w:rsidR="00692719" w:rsidRPr="00CC7962" w:rsidRDefault="00692719" w:rsidP="00E07F38">
            <w:pPr>
              <w:jc w:val="center"/>
              <w:rPr>
                <w:rFonts w:asciiTheme="minorHAnsi" w:eastAsia="Times New Roman" w:hAnsiTheme="minorHAnsi" w:cstheme="minorHAnsi"/>
                <w:color w:val="000000"/>
                <w:sz w:val="20"/>
                <w:szCs w:val="20"/>
                <w:lang w:eastAsia="da-DK"/>
              </w:rPr>
            </w:pPr>
            <w:r w:rsidRPr="00CC7962">
              <w:rPr>
                <w:rFonts w:asciiTheme="minorHAnsi" w:eastAsia="Times New Roman" w:hAnsiTheme="minorHAnsi" w:cstheme="minorHAnsi"/>
                <w:color w:val="000000"/>
                <w:sz w:val="20"/>
                <w:szCs w:val="20"/>
                <w:lang w:val="en-US" w:eastAsia="da-DK"/>
              </w:rPr>
              <w:t xml:space="preserve">Number of admissions </w:t>
            </w:r>
          </w:p>
        </w:tc>
        <w:tc>
          <w:tcPr>
            <w:tcW w:w="213" w:type="pct"/>
            <w:noWrap/>
            <w:hideMark/>
          </w:tcPr>
          <w:p w14:paraId="06750E58" w14:textId="77777777" w:rsidR="00692719" w:rsidRPr="00CC7962" w:rsidRDefault="00692719" w:rsidP="00E07F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IR</w:t>
            </w:r>
          </w:p>
        </w:tc>
        <w:tc>
          <w:tcPr>
            <w:tcW w:w="277" w:type="pct"/>
            <w:noWrap/>
            <w:hideMark/>
          </w:tcPr>
          <w:p w14:paraId="53B3E703" w14:textId="77777777" w:rsidR="00692719" w:rsidRPr="00CC7962" w:rsidRDefault="00692719"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0.40</w:t>
            </w:r>
          </w:p>
        </w:tc>
        <w:tc>
          <w:tcPr>
            <w:tcW w:w="479" w:type="pct"/>
            <w:noWrap/>
            <w:hideMark/>
          </w:tcPr>
          <w:p w14:paraId="37B23BE7" w14:textId="77777777" w:rsidR="00692719" w:rsidRPr="00CC7962" w:rsidRDefault="00692719"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0.36-0.45</w:t>
            </w:r>
          </w:p>
        </w:tc>
        <w:tc>
          <w:tcPr>
            <w:tcW w:w="344" w:type="pct"/>
            <w:noWrap/>
            <w:hideMark/>
          </w:tcPr>
          <w:p w14:paraId="4BB0D047" w14:textId="77777777" w:rsidR="00692719" w:rsidRPr="00CC7962" w:rsidRDefault="00692719" w:rsidP="00E07F3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0.00</w:t>
            </w:r>
          </w:p>
        </w:tc>
        <w:tc>
          <w:tcPr>
            <w:tcW w:w="342" w:type="pct"/>
            <w:noWrap/>
            <w:hideMark/>
          </w:tcPr>
          <w:p w14:paraId="593318F2" w14:textId="77777777" w:rsidR="00692719" w:rsidRPr="00CC7962" w:rsidRDefault="00692719"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0.21</w:t>
            </w:r>
          </w:p>
        </w:tc>
        <w:tc>
          <w:tcPr>
            <w:tcW w:w="409" w:type="pct"/>
            <w:noWrap/>
            <w:hideMark/>
          </w:tcPr>
          <w:p w14:paraId="1850DDFF" w14:textId="77777777" w:rsidR="00692719" w:rsidRPr="00CC7962" w:rsidRDefault="00692719"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0.17-0.27</w:t>
            </w:r>
          </w:p>
        </w:tc>
        <w:tc>
          <w:tcPr>
            <w:tcW w:w="343" w:type="pct"/>
            <w:noWrap/>
            <w:hideMark/>
          </w:tcPr>
          <w:p w14:paraId="7161508E" w14:textId="77777777" w:rsidR="00692719" w:rsidRPr="00CC7962" w:rsidRDefault="00692719"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w:t>
            </w:r>
          </w:p>
        </w:tc>
        <w:tc>
          <w:tcPr>
            <w:tcW w:w="306" w:type="pct"/>
            <w:noWrap/>
            <w:hideMark/>
          </w:tcPr>
          <w:p w14:paraId="3D5C5E62" w14:textId="77777777" w:rsidR="00692719" w:rsidRPr="00CC7962" w:rsidRDefault="00692719"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0.51</w:t>
            </w:r>
          </w:p>
        </w:tc>
        <w:tc>
          <w:tcPr>
            <w:tcW w:w="445" w:type="pct"/>
            <w:noWrap/>
            <w:hideMark/>
          </w:tcPr>
          <w:p w14:paraId="1B9DA6C0" w14:textId="77777777" w:rsidR="00692719" w:rsidRPr="00CC7962" w:rsidRDefault="00692719"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0.49-0.54</w:t>
            </w:r>
          </w:p>
        </w:tc>
        <w:tc>
          <w:tcPr>
            <w:tcW w:w="315" w:type="pct"/>
            <w:noWrap/>
            <w:hideMark/>
          </w:tcPr>
          <w:p w14:paraId="0A12E2BA" w14:textId="77777777" w:rsidR="00692719" w:rsidRPr="00CC7962" w:rsidRDefault="00692719"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w:t>
            </w:r>
          </w:p>
        </w:tc>
        <w:tc>
          <w:tcPr>
            <w:tcW w:w="301" w:type="pct"/>
            <w:noWrap/>
            <w:hideMark/>
          </w:tcPr>
          <w:p w14:paraId="1190BE48" w14:textId="77777777" w:rsidR="00692719" w:rsidRPr="00CC7962" w:rsidRDefault="00692719"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0.08</w:t>
            </w:r>
          </w:p>
        </w:tc>
        <w:tc>
          <w:tcPr>
            <w:tcW w:w="409" w:type="pct"/>
            <w:noWrap/>
            <w:hideMark/>
          </w:tcPr>
          <w:p w14:paraId="78E09948" w14:textId="77777777" w:rsidR="00692719" w:rsidRPr="00CC7962" w:rsidRDefault="00692719"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0.07-0.08</w:t>
            </w:r>
          </w:p>
        </w:tc>
        <w:tc>
          <w:tcPr>
            <w:tcW w:w="342" w:type="pct"/>
            <w:noWrap/>
            <w:hideMark/>
          </w:tcPr>
          <w:p w14:paraId="5B656A26" w14:textId="77777777" w:rsidR="00692719" w:rsidRPr="00CC7962" w:rsidRDefault="00692719"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w:t>
            </w:r>
          </w:p>
        </w:tc>
      </w:tr>
      <w:tr w:rsidR="007A3F46" w:rsidRPr="00CC7962" w14:paraId="2C7F32C3" w14:textId="77777777" w:rsidTr="00D25287">
        <w:trPr>
          <w:trHeight w:val="315"/>
        </w:trPr>
        <w:tc>
          <w:tcPr>
            <w:cnfStyle w:val="001000000000" w:firstRow="0" w:lastRow="0" w:firstColumn="1" w:lastColumn="0" w:oddVBand="0" w:evenVBand="0" w:oddHBand="0" w:evenHBand="0" w:firstRowFirstColumn="0" w:firstRowLastColumn="0" w:lastRowFirstColumn="0" w:lastRowLastColumn="0"/>
            <w:tcW w:w="475" w:type="pct"/>
            <w:vMerge/>
            <w:hideMark/>
          </w:tcPr>
          <w:p w14:paraId="6915C83B" w14:textId="77777777" w:rsidR="00692719" w:rsidRPr="00CC7962" w:rsidRDefault="00692719" w:rsidP="00E07F38">
            <w:pPr>
              <w:rPr>
                <w:rFonts w:asciiTheme="minorHAnsi" w:eastAsia="Times New Roman" w:hAnsiTheme="minorHAnsi" w:cstheme="minorHAnsi"/>
                <w:color w:val="000000"/>
                <w:sz w:val="20"/>
                <w:szCs w:val="20"/>
                <w:lang w:eastAsia="da-DK"/>
              </w:rPr>
            </w:pPr>
          </w:p>
        </w:tc>
        <w:tc>
          <w:tcPr>
            <w:tcW w:w="213" w:type="pct"/>
            <w:noWrap/>
            <w:hideMark/>
          </w:tcPr>
          <w:p w14:paraId="03AF7F7D" w14:textId="77777777" w:rsidR="00692719" w:rsidRPr="00CC7962" w:rsidRDefault="00692719"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IRR</w:t>
            </w:r>
          </w:p>
        </w:tc>
        <w:tc>
          <w:tcPr>
            <w:tcW w:w="277" w:type="pct"/>
            <w:noWrap/>
            <w:hideMark/>
          </w:tcPr>
          <w:p w14:paraId="7EBAA224" w14:textId="77777777" w:rsidR="00692719" w:rsidRPr="00CC7962" w:rsidRDefault="00692719"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w:t>
            </w:r>
          </w:p>
        </w:tc>
        <w:tc>
          <w:tcPr>
            <w:tcW w:w="479" w:type="pct"/>
            <w:noWrap/>
            <w:hideMark/>
          </w:tcPr>
          <w:p w14:paraId="58EB4712" w14:textId="77777777" w:rsidR="00692719" w:rsidRPr="00CC7962" w:rsidRDefault="00692719"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w:t>
            </w:r>
          </w:p>
        </w:tc>
        <w:tc>
          <w:tcPr>
            <w:tcW w:w="344" w:type="pct"/>
            <w:noWrap/>
            <w:hideMark/>
          </w:tcPr>
          <w:p w14:paraId="55127174" w14:textId="77777777" w:rsidR="00692719" w:rsidRPr="00CC7962" w:rsidRDefault="00692719"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w:t>
            </w:r>
          </w:p>
        </w:tc>
        <w:tc>
          <w:tcPr>
            <w:tcW w:w="342" w:type="pct"/>
            <w:noWrap/>
            <w:hideMark/>
          </w:tcPr>
          <w:p w14:paraId="3F9748E8" w14:textId="77777777" w:rsidR="00692719" w:rsidRPr="00CC7962" w:rsidRDefault="00692719"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0.53</w:t>
            </w:r>
          </w:p>
        </w:tc>
        <w:tc>
          <w:tcPr>
            <w:tcW w:w="409" w:type="pct"/>
            <w:noWrap/>
            <w:hideMark/>
          </w:tcPr>
          <w:p w14:paraId="29D4B6FD" w14:textId="77777777" w:rsidR="00692719" w:rsidRPr="00CC7962" w:rsidRDefault="00692719"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0.41-0.69</w:t>
            </w:r>
          </w:p>
        </w:tc>
        <w:tc>
          <w:tcPr>
            <w:tcW w:w="343" w:type="pct"/>
            <w:noWrap/>
            <w:hideMark/>
          </w:tcPr>
          <w:p w14:paraId="607CBF0E" w14:textId="77777777" w:rsidR="00692719" w:rsidRPr="00CC7962" w:rsidRDefault="00692719" w:rsidP="00E07F3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0.00</w:t>
            </w:r>
          </w:p>
        </w:tc>
        <w:tc>
          <w:tcPr>
            <w:tcW w:w="306" w:type="pct"/>
            <w:noWrap/>
            <w:hideMark/>
          </w:tcPr>
          <w:p w14:paraId="2CBA704D" w14:textId="77777777" w:rsidR="00692719" w:rsidRPr="00CC7962" w:rsidRDefault="00692719"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1.28</w:t>
            </w:r>
          </w:p>
        </w:tc>
        <w:tc>
          <w:tcPr>
            <w:tcW w:w="445" w:type="pct"/>
            <w:noWrap/>
            <w:hideMark/>
          </w:tcPr>
          <w:p w14:paraId="07730940" w14:textId="77777777" w:rsidR="00692719" w:rsidRPr="00CC7962" w:rsidRDefault="00692719"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1.13-1.46</w:t>
            </w:r>
          </w:p>
        </w:tc>
        <w:tc>
          <w:tcPr>
            <w:tcW w:w="315" w:type="pct"/>
            <w:noWrap/>
            <w:hideMark/>
          </w:tcPr>
          <w:p w14:paraId="63369678" w14:textId="77777777" w:rsidR="00692719" w:rsidRPr="00CC7962" w:rsidRDefault="00692719"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0.00</w:t>
            </w:r>
          </w:p>
        </w:tc>
        <w:tc>
          <w:tcPr>
            <w:tcW w:w="301" w:type="pct"/>
            <w:noWrap/>
            <w:hideMark/>
          </w:tcPr>
          <w:p w14:paraId="4037589A" w14:textId="77777777" w:rsidR="00692719" w:rsidRPr="00CC7962" w:rsidRDefault="00692719"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0.19</w:t>
            </w:r>
          </w:p>
        </w:tc>
        <w:tc>
          <w:tcPr>
            <w:tcW w:w="409" w:type="pct"/>
            <w:noWrap/>
            <w:hideMark/>
          </w:tcPr>
          <w:p w14:paraId="264EF213" w14:textId="77777777" w:rsidR="00692719" w:rsidRPr="00CC7962" w:rsidRDefault="00692719"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0.16-0.22</w:t>
            </w:r>
          </w:p>
        </w:tc>
        <w:tc>
          <w:tcPr>
            <w:tcW w:w="342" w:type="pct"/>
            <w:noWrap/>
            <w:hideMark/>
          </w:tcPr>
          <w:p w14:paraId="3DA98C7B" w14:textId="77777777" w:rsidR="00692719" w:rsidRPr="00CC7962" w:rsidRDefault="00692719"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0.00</w:t>
            </w:r>
          </w:p>
        </w:tc>
      </w:tr>
      <w:tr w:rsidR="007A3F46" w:rsidRPr="00CC7962" w14:paraId="647CB9B3" w14:textId="77777777" w:rsidTr="00D2528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75" w:type="pct"/>
            <w:vMerge w:val="restart"/>
            <w:noWrap/>
            <w:hideMark/>
          </w:tcPr>
          <w:p w14:paraId="26CB21C8" w14:textId="77777777" w:rsidR="00692719" w:rsidRPr="00CC7962" w:rsidRDefault="00692719" w:rsidP="00E07F38">
            <w:pPr>
              <w:jc w:val="center"/>
              <w:rPr>
                <w:rFonts w:asciiTheme="minorHAnsi" w:eastAsia="Times New Roman" w:hAnsiTheme="minorHAnsi" w:cstheme="minorHAnsi"/>
                <w:color w:val="000000"/>
                <w:sz w:val="20"/>
                <w:szCs w:val="20"/>
                <w:lang w:eastAsia="da-DK"/>
              </w:rPr>
            </w:pPr>
            <w:r w:rsidRPr="00CC7962">
              <w:rPr>
                <w:rFonts w:asciiTheme="minorHAnsi" w:eastAsia="Times New Roman" w:hAnsiTheme="minorHAnsi" w:cstheme="minorHAnsi"/>
                <w:color w:val="000000"/>
                <w:sz w:val="20"/>
                <w:szCs w:val="20"/>
                <w:lang w:val="en-US" w:eastAsia="da-DK"/>
              </w:rPr>
              <w:t>Length of admissions (days)</w:t>
            </w:r>
          </w:p>
        </w:tc>
        <w:tc>
          <w:tcPr>
            <w:tcW w:w="213" w:type="pct"/>
            <w:noWrap/>
            <w:hideMark/>
          </w:tcPr>
          <w:p w14:paraId="59DBBF4F" w14:textId="77777777" w:rsidR="00692719" w:rsidRPr="00CC7962" w:rsidRDefault="00692719" w:rsidP="00E07F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IR</w:t>
            </w:r>
          </w:p>
        </w:tc>
        <w:tc>
          <w:tcPr>
            <w:tcW w:w="277" w:type="pct"/>
            <w:noWrap/>
            <w:hideMark/>
          </w:tcPr>
          <w:p w14:paraId="5E4728BE" w14:textId="77777777" w:rsidR="00692719" w:rsidRPr="00CC7962" w:rsidRDefault="00692719"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14.54</w:t>
            </w:r>
          </w:p>
        </w:tc>
        <w:tc>
          <w:tcPr>
            <w:tcW w:w="479" w:type="pct"/>
            <w:noWrap/>
            <w:hideMark/>
          </w:tcPr>
          <w:p w14:paraId="6AF2E234" w14:textId="77777777" w:rsidR="00692719" w:rsidRPr="00CC7962" w:rsidRDefault="00692719"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11.74-18.01</w:t>
            </w:r>
          </w:p>
        </w:tc>
        <w:tc>
          <w:tcPr>
            <w:tcW w:w="344" w:type="pct"/>
            <w:noWrap/>
            <w:hideMark/>
          </w:tcPr>
          <w:p w14:paraId="02DCD54A" w14:textId="77777777" w:rsidR="00692719" w:rsidRPr="00CC7962" w:rsidRDefault="00692719" w:rsidP="00E07F3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0.00</w:t>
            </w:r>
          </w:p>
        </w:tc>
        <w:tc>
          <w:tcPr>
            <w:tcW w:w="342" w:type="pct"/>
            <w:noWrap/>
            <w:hideMark/>
          </w:tcPr>
          <w:p w14:paraId="6CEF16AD" w14:textId="77777777" w:rsidR="00692719" w:rsidRPr="00CC7962" w:rsidRDefault="00692719"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6.22</w:t>
            </w:r>
          </w:p>
        </w:tc>
        <w:tc>
          <w:tcPr>
            <w:tcW w:w="409" w:type="pct"/>
            <w:noWrap/>
            <w:hideMark/>
          </w:tcPr>
          <w:p w14:paraId="2B45DDCB" w14:textId="77777777" w:rsidR="00692719" w:rsidRPr="00CC7962" w:rsidRDefault="00692719"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4.26-9.10</w:t>
            </w:r>
          </w:p>
        </w:tc>
        <w:tc>
          <w:tcPr>
            <w:tcW w:w="343" w:type="pct"/>
            <w:noWrap/>
            <w:hideMark/>
          </w:tcPr>
          <w:p w14:paraId="325A715D" w14:textId="77777777" w:rsidR="00692719" w:rsidRPr="00CC7962" w:rsidRDefault="00692719"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w:t>
            </w:r>
          </w:p>
        </w:tc>
        <w:tc>
          <w:tcPr>
            <w:tcW w:w="306" w:type="pct"/>
            <w:noWrap/>
            <w:hideMark/>
          </w:tcPr>
          <w:p w14:paraId="52BBD49A" w14:textId="77777777" w:rsidR="00692719" w:rsidRPr="00CC7962" w:rsidRDefault="00692719"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16.37</w:t>
            </w:r>
          </w:p>
        </w:tc>
        <w:tc>
          <w:tcPr>
            <w:tcW w:w="445" w:type="pct"/>
            <w:noWrap/>
            <w:hideMark/>
          </w:tcPr>
          <w:p w14:paraId="0AD7ED4B" w14:textId="77777777" w:rsidR="00692719" w:rsidRPr="00CC7962" w:rsidRDefault="00692719"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14.94-17.95</w:t>
            </w:r>
          </w:p>
        </w:tc>
        <w:tc>
          <w:tcPr>
            <w:tcW w:w="315" w:type="pct"/>
            <w:noWrap/>
            <w:hideMark/>
          </w:tcPr>
          <w:p w14:paraId="18B70574" w14:textId="77777777" w:rsidR="00692719" w:rsidRPr="00CC7962" w:rsidRDefault="00692719"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w:t>
            </w:r>
          </w:p>
        </w:tc>
        <w:tc>
          <w:tcPr>
            <w:tcW w:w="301" w:type="pct"/>
            <w:noWrap/>
            <w:hideMark/>
          </w:tcPr>
          <w:p w14:paraId="4058F740" w14:textId="77777777" w:rsidR="00692719" w:rsidRPr="00CC7962" w:rsidRDefault="00692719"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2.82</w:t>
            </w:r>
          </w:p>
        </w:tc>
        <w:tc>
          <w:tcPr>
            <w:tcW w:w="409" w:type="pct"/>
            <w:noWrap/>
            <w:hideMark/>
          </w:tcPr>
          <w:p w14:paraId="3012305C" w14:textId="77777777" w:rsidR="00692719" w:rsidRPr="00CC7962" w:rsidRDefault="00692719"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2.49-3.20</w:t>
            </w:r>
          </w:p>
        </w:tc>
        <w:tc>
          <w:tcPr>
            <w:tcW w:w="342" w:type="pct"/>
            <w:noWrap/>
            <w:hideMark/>
          </w:tcPr>
          <w:p w14:paraId="44D618A8" w14:textId="77777777" w:rsidR="00692719" w:rsidRPr="00CC7962" w:rsidRDefault="00692719"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w:t>
            </w:r>
          </w:p>
        </w:tc>
      </w:tr>
      <w:tr w:rsidR="007A3F46" w:rsidRPr="00CC7962" w14:paraId="4B0B4456" w14:textId="77777777" w:rsidTr="00D25287">
        <w:trPr>
          <w:trHeight w:val="315"/>
        </w:trPr>
        <w:tc>
          <w:tcPr>
            <w:cnfStyle w:val="001000000000" w:firstRow="0" w:lastRow="0" w:firstColumn="1" w:lastColumn="0" w:oddVBand="0" w:evenVBand="0" w:oddHBand="0" w:evenHBand="0" w:firstRowFirstColumn="0" w:firstRowLastColumn="0" w:lastRowFirstColumn="0" w:lastRowLastColumn="0"/>
            <w:tcW w:w="475" w:type="pct"/>
            <w:vMerge/>
            <w:hideMark/>
          </w:tcPr>
          <w:p w14:paraId="1FECEB9C" w14:textId="77777777" w:rsidR="00692719" w:rsidRPr="00CC7962" w:rsidRDefault="00692719" w:rsidP="00E07F38">
            <w:pPr>
              <w:rPr>
                <w:rFonts w:asciiTheme="minorHAnsi" w:eastAsia="Times New Roman" w:hAnsiTheme="minorHAnsi" w:cstheme="minorHAnsi"/>
                <w:color w:val="000000"/>
                <w:sz w:val="20"/>
                <w:szCs w:val="20"/>
                <w:lang w:eastAsia="da-DK"/>
              </w:rPr>
            </w:pPr>
          </w:p>
        </w:tc>
        <w:tc>
          <w:tcPr>
            <w:tcW w:w="213" w:type="pct"/>
            <w:noWrap/>
            <w:hideMark/>
          </w:tcPr>
          <w:p w14:paraId="5F178282" w14:textId="77777777" w:rsidR="00692719" w:rsidRPr="00CC7962" w:rsidRDefault="00692719"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IRR</w:t>
            </w:r>
          </w:p>
        </w:tc>
        <w:tc>
          <w:tcPr>
            <w:tcW w:w="277" w:type="pct"/>
            <w:noWrap/>
            <w:hideMark/>
          </w:tcPr>
          <w:p w14:paraId="23F68FF7" w14:textId="77777777" w:rsidR="00692719" w:rsidRPr="00CC7962" w:rsidRDefault="00692719"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w:t>
            </w:r>
          </w:p>
        </w:tc>
        <w:tc>
          <w:tcPr>
            <w:tcW w:w="479" w:type="pct"/>
            <w:noWrap/>
            <w:hideMark/>
          </w:tcPr>
          <w:p w14:paraId="44FDCF4C" w14:textId="77777777" w:rsidR="00692719" w:rsidRPr="00CC7962" w:rsidRDefault="00692719"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w:t>
            </w:r>
          </w:p>
        </w:tc>
        <w:tc>
          <w:tcPr>
            <w:tcW w:w="344" w:type="pct"/>
            <w:noWrap/>
            <w:hideMark/>
          </w:tcPr>
          <w:p w14:paraId="580664E9" w14:textId="77777777" w:rsidR="00692719" w:rsidRPr="00CC7962" w:rsidRDefault="00692719"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w:t>
            </w:r>
          </w:p>
        </w:tc>
        <w:tc>
          <w:tcPr>
            <w:tcW w:w="342" w:type="pct"/>
            <w:noWrap/>
            <w:hideMark/>
          </w:tcPr>
          <w:p w14:paraId="085A115E" w14:textId="77777777" w:rsidR="00692719" w:rsidRPr="00CC7962" w:rsidRDefault="00692719"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0.43</w:t>
            </w:r>
          </w:p>
        </w:tc>
        <w:tc>
          <w:tcPr>
            <w:tcW w:w="409" w:type="pct"/>
            <w:noWrap/>
            <w:hideMark/>
          </w:tcPr>
          <w:p w14:paraId="02590B02" w14:textId="77777777" w:rsidR="00692719" w:rsidRPr="00CC7962" w:rsidRDefault="00692719"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0.28-0.66</w:t>
            </w:r>
          </w:p>
        </w:tc>
        <w:tc>
          <w:tcPr>
            <w:tcW w:w="343" w:type="pct"/>
            <w:noWrap/>
            <w:hideMark/>
          </w:tcPr>
          <w:p w14:paraId="2D08069F" w14:textId="77777777" w:rsidR="00692719" w:rsidRPr="00CC7962" w:rsidRDefault="00692719" w:rsidP="00E07F3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0.00</w:t>
            </w:r>
          </w:p>
        </w:tc>
        <w:tc>
          <w:tcPr>
            <w:tcW w:w="306" w:type="pct"/>
            <w:noWrap/>
            <w:hideMark/>
          </w:tcPr>
          <w:p w14:paraId="27F2D2C3" w14:textId="77777777" w:rsidR="00692719" w:rsidRPr="00CC7962" w:rsidRDefault="00692719"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1.13</w:t>
            </w:r>
          </w:p>
        </w:tc>
        <w:tc>
          <w:tcPr>
            <w:tcW w:w="445" w:type="pct"/>
            <w:noWrap/>
            <w:hideMark/>
          </w:tcPr>
          <w:p w14:paraId="298C5AE2" w14:textId="77777777" w:rsidR="00692719" w:rsidRPr="00CC7962" w:rsidRDefault="00692719"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0.89-1.42</w:t>
            </w:r>
          </w:p>
        </w:tc>
        <w:tc>
          <w:tcPr>
            <w:tcW w:w="315" w:type="pct"/>
            <w:noWrap/>
            <w:hideMark/>
          </w:tcPr>
          <w:p w14:paraId="088753FE" w14:textId="77777777" w:rsidR="00692719" w:rsidRPr="00CC7962" w:rsidRDefault="00692719"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0.32</w:t>
            </w:r>
          </w:p>
        </w:tc>
        <w:tc>
          <w:tcPr>
            <w:tcW w:w="301" w:type="pct"/>
            <w:noWrap/>
            <w:hideMark/>
          </w:tcPr>
          <w:p w14:paraId="4AADDA1D" w14:textId="77777777" w:rsidR="00692719" w:rsidRPr="00CC7962" w:rsidRDefault="00692719"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0.19</w:t>
            </w:r>
          </w:p>
        </w:tc>
        <w:tc>
          <w:tcPr>
            <w:tcW w:w="409" w:type="pct"/>
            <w:noWrap/>
            <w:hideMark/>
          </w:tcPr>
          <w:p w14:paraId="0A957623" w14:textId="77777777" w:rsidR="00692719" w:rsidRPr="00CC7962" w:rsidRDefault="00692719"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0.15-0.25</w:t>
            </w:r>
          </w:p>
        </w:tc>
        <w:tc>
          <w:tcPr>
            <w:tcW w:w="342" w:type="pct"/>
            <w:noWrap/>
            <w:hideMark/>
          </w:tcPr>
          <w:p w14:paraId="22E1C9E6" w14:textId="77777777" w:rsidR="00692719" w:rsidRPr="00CC7962" w:rsidRDefault="00692719"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0.00</w:t>
            </w:r>
          </w:p>
        </w:tc>
      </w:tr>
    </w:tbl>
    <w:p w14:paraId="3E954386" w14:textId="5F104305" w:rsidR="00A66786" w:rsidRPr="00CC7962" w:rsidRDefault="00D846B1" w:rsidP="00E07F38">
      <w:pPr>
        <w:spacing w:line="240" w:lineRule="auto"/>
        <w:rPr>
          <w:rFonts w:cstheme="minorHAnsi"/>
          <w:sz w:val="16"/>
          <w:szCs w:val="16"/>
          <w:lang w:val="en-US"/>
        </w:rPr>
      </w:pPr>
      <w:r w:rsidRPr="00CC7962">
        <w:rPr>
          <w:rFonts w:cstheme="minorHAnsi"/>
          <w:sz w:val="16"/>
          <w:szCs w:val="16"/>
          <w:vertAlign w:val="superscript"/>
          <w:lang w:val="en-US"/>
        </w:rPr>
        <w:t xml:space="preserve">a </w:t>
      </w:r>
      <w:r w:rsidRPr="00CC7962">
        <w:rPr>
          <w:rFonts w:cstheme="minorHAnsi"/>
          <w:sz w:val="16"/>
          <w:szCs w:val="16"/>
          <w:lang w:val="en-US"/>
        </w:rPr>
        <w:t xml:space="preserve">Reference group. </w:t>
      </w:r>
      <w:r w:rsidR="00A66786" w:rsidRPr="00CC7962">
        <w:rPr>
          <w:rFonts w:cstheme="minorHAnsi"/>
          <w:sz w:val="16"/>
          <w:szCs w:val="16"/>
          <w:lang w:val="en-US"/>
        </w:rPr>
        <w:t xml:space="preserve">Abbreviations: IR=incidence rate, IRR= incidence rate ratio, CI=Confidence interval </w:t>
      </w:r>
    </w:p>
    <w:p w14:paraId="7F4C52B4" w14:textId="77777777" w:rsidR="00F551C0" w:rsidRPr="00CC7962" w:rsidRDefault="00F551C0" w:rsidP="00E07F38">
      <w:pPr>
        <w:spacing w:line="240" w:lineRule="auto"/>
        <w:rPr>
          <w:rFonts w:cstheme="minorHAnsi"/>
          <w:lang w:val="en-US"/>
        </w:rPr>
      </w:pPr>
    </w:p>
    <w:tbl>
      <w:tblPr>
        <w:tblStyle w:val="Listetabel7-farverig-farve3"/>
        <w:tblW w:w="5222" w:type="pct"/>
        <w:tblInd w:w="-295" w:type="dxa"/>
        <w:tblLayout w:type="fixed"/>
        <w:tblLook w:val="04A0" w:firstRow="1" w:lastRow="0" w:firstColumn="1" w:lastColumn="0" w:noHBand="0" w:noVBand="1"/>
      </w:tblPr>
      <w:tblGrid>
        <w:gridCol w:w="1320"/>
        <w:gridCol w:w="589"/>
        <w:gridCol w:w="797"/>
        <w:gridCol w:w="1277"/>
        <w:gridCol w:w="991"/>
        <w:gridCol w:w="850"/>
        <w:gridCol w:w="1280"/>
        <w:gridCol w:w="763"/>
        <w:gridCol w:w="960"/>
        <w:gridCol w:w="1443"/>
        <w:gridCol w:w="791"/>
        <w:gridCol w:w="794"/>
        <w:gridCol w:w="1384"/>
        <w:gridCol w:w="794"/>
      </w:tblGrid>
      <w:tr w:rsidR="00373849" w:rsidRPr="00CC7962" w14:paraId="5FAE2034" w14:textId="77777777" w:rsidTr="00D25287">
        <w:trPr>
          <w:cnfStyle w:val="100000000000" w:firstRow="1" w:lastRow="0" w:firstColumn="0" w:lastColumn="0" w:oddVBand="0" w:evenVBand="0" w:oddHBand="0" w:evenHBand="0" w:firstRowFirstColumn="0" w:firstRowLastColumn="0" w:lastRowFirstColumn="0" w:lastRowLastColumn="0"/>
          <w:trHeight w:val="315"/>
        </w:trPr>
        <w:tc>
          <w:tcPr>
            <w:cnfStyle w:val="001000000100" w:firstRow="0" w:lastRow="0" w:firstColumn="1" w:lastColumn="0" w:oddVBand="0" w:evenVBand="0" w:oddHBand="0" w:evenHBand="0" w:firstRowFirstColumn="1" w:firstRowLastColumn="0" w:lastRowFirstColumn="0" w:lastRowLastColumn="0"/>
            <w:tcW w:w="5000" w:type="pct"/>
            <w:gridSpan w:val="14"/>
            <w:noWrap/>
            <w:hideMark/>
          </w:tcPr>
          <w:p w14:paraId="2E0DBA3A" w14:textId="77777777" w:rsidR="00373849" w:rsidRPr="00CC7962" w:rsidRDefault="00373849" w:rsidP="00E07F38">
            <w:pPr>
              <w:jc w:val="center"/>
              <w:rPr>
                <w:rFonts w:asciiTheme="minorHAnsi" w:eastAsia="Times New Roman" w:hAnsiTheme="minorHAnsi" w:cstheme="minorHAnsi"/>
                <w:b/>
                <w:bCs/>
                <w:color w:val="000000"/>
                <w:sz w:val="20"/>
                <w:szCs w:val="20"/>
                <w:lang w:eastAsia="da-DK"/>
              </w:rPr>
            </w:pPr>
            <w:r w:rsidRPr="00CC7962">
              <w:rPr>
                <w:rFonts w:asciiTheme="minorHAnsi" w:eastAsia="Times New Roman" w:hAnsiTheme="minorHAnsi" w:cstheme="minorHAnsi"/>
                <w:b/>
                <w:bCs/>
                <w:color w:val="000000"/>
                <w:sz w:val="20"/>
                <w:szCs w:val="20"/>
                <w:lang w:val="en-US" w:eastAsia="da-DK"/>
              </w:rPr>
              <w:t>latest half ap status</w:t>
            </w:r>
          </w:p>
        </w:tc>
      </w:tr>
      <w:tr w:rsidR="00286BE4" w:rsidRPr="00CC7962" w14:paraId="796944BF" w14:textId="77777777" w:rsidTr="00D25287">
        <w:trPr>
          <w:cnfStyle w:val="000000100000" w:firstRow="0" w:lastRow="0" w:firstColumn="0" w:lastColumn="0" w:oddVBand="0" w:evenVBand="0" w:oddHBand="1" w:evenHBand="0" w:firstRowFirstColumn="0" w:firstRowLastColumn="0" w:lastRowFirstColumn="0" w:lastRowLastColumn="0"/>
          <w:trHeight w:val="635"/>
        </w:trPr>
        <w:tc>
          <w:tcPr>
            <w:cnfStyle w:val="001000000000" w:firstRow="0" w:lastRow="0" w:firstColumn="1" w:lastColumn="0" w:oddVBand="0" w:evenVBand="0" w:oddHBand="0" w:evenHBand="0" w:firstRowFirstColumn="0" w:firstRowLastColumn="0" w:lastRowFirstColumn="0" w:lastRowLastColumn="0"/>
            <w:tcW w:w="680" w:type="pct"/>
            <w:gridSpan w:val="2"/>
            <w:vMerge w:val="restart"/>
            <w:noWrap/>
            <w:hideMark/>
          </w:tcPr>
          <w:p w14:paraId="361662A1" w14:textId="77777777" w:rsidR="00373849" w:rsidRPr="00CC7962" w:rsidRDefault="00373849" w:rsidP="00E07F38">
            <w:pPr>
              <w:jc w:val="center"/>
              <w:rPr>
                <w:rFonts w:asciiTheme="minorHAnsi" w:eastAsia="Times New Roman" w:hAnsiTheme="minorHAnsi" w:cstheme="minorHAnsi"/>
                <w:b/>
                <w:bCs/>
                <w:i w:val="0"/>
                <w:iCs w:val="0"/>
                <w:color w:val="000000"/>
                <w:sz w:val="20"/>
                <w:szCs w:val="20"/>
                <w:lang w:val="en-US" w:eastAsia="da-DK"/>
              </w:rPr>
            </w:pPr>
            <w:r w:rsidRPr="00CC7962">
              <w:rPr>
                <w:rFonts w:asciiTheme="minorHAnsi" w:eastAsia="Times New Roman" w:hAnsiTheme="minorHAnsi" w:cstheme="minorHAnsi"/>
                <w:b/>
                <w:bCs/>
                <w:color w:val="000000"/>
                <w:sz w:val="20"/>
                <w:szCs w:val="20"/>
                <w:lang w:val="en-US" w:eastAsia="da-DK"/>
              </w:rPr>
              <w:t>Outcomes measured year</w:t>
            </w:r>
          </w:p>
          <w:p w14:paraId="13D27802" w14:textId="77777777" w:rsidR="00373849" w:rsidRPr="00CC7962" w:rsidRDefault="00373849" w:rsidP="00E07F38">
            <w:pPr>
              <w:jc w:val="center"/>
              <w:rPr>
                <w:rFonts w:asciiTheme="minorHAnsi" w:eastAsia="Times New Roman" w:hAnsiTheme="minorHAnsi" w:cstheme="minorHAnsi"/>
                <w:b/>
                <w:bCs/>
                <w:color w:val="000000"/>
                <w:sz w:val="20"/>
                <w:szCs w:val="20"/>
                <w:lang w:eastAsia="da-DK"/>
              </w:rPr>
            </w:pPr>
            <w:r w:rsidRPr="00CC7962">
              <w:rPr>
                <w:rFonts w:asciiTheme="minorHAnsi" w:eastAsia="Times New Roman" w:hAnsiTheme="minorHAnsi" w:cstheme="minorHAnsi"/>
                <w:b/>
                <w:bCs/>
                <w:color w:val="000000"/>
                <w:sz w:val="20"/>
                <w:szCs w:val="20"/>
                <w:lang w:val="en-US" w:eastAsia="da-DK"/>
              </w:rPr>
              <w:t xml:space="preserve"> 5-6</w:t>
            </w:r>
          </w:p>
          <w:p w14:paraId="0C529D13" w14:textId="77777777" w:rsidR="00373849" w:rsidRPr="00CC7962" w:rsidRDefault="00373849" w:rsidP="00E07F38">
            <w:pPr>
              <w:jc w:val="center"/>
              <w:rPr>
                <w:rFonts w:asciiTheme="minorHAnsi" w:eastAsia="Times New Roman" w:hAnsiTheme="minorHAnsi" w:cstheme="minorHAnsi"/>
                <w:color w:val="000000"/>
                <w:sz w:val="20"/>
                <w:szCs w:val="20"/>
                <w:lang w:eastAsia="da-DK"/>
              </w:rPr>
            </w:pPr>
            <w:r w:rsidRPr="00CC7962">
              <w:rPr>
                <w:rFonts w:asciiTheme="minorHAnsi" w:eastAsia="Times New Roman" w:hAnsiTheme="minorHAnsi" w:cstheme="minorHAnsi"/>
                <w:b/>
                <w:bCs/>
                <w:color w:val="000000"/>
                <w:sz w:val="20"/>
                <w:szCs w:val="20"/>
                <w:lang w:val="en-US" w:eastAsia="da-DK"/>
              </w:rPr>
              <w:t>N=10790</w:t>
            </w:r>
          </w:p>
        </w:tc>
        <w:tc>
          <w:tcPr>
            <w:tcW w:w="1092" w:type="pct"/>
            <w:gridSpan w:val="3"/>
            <w:noWrap/>
            <w:hideMark/>
          </w:tcPr>
          <w:p w14:paraId="5860AC28" w14:textId="7CDA2322" w:rsidR="00373849" w:rsidRPr="00CC7962" w:rsidRDefault="00373849" w:rsidP="00E07F38">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20"/>
                <w:szCs w:val="20"/>
                <w:lang w:val="en-US" w:eastAsia="da-DK"/>
              </w:rPr>
            </w:pPr>
            <w:r w:rsidRPr="00CC7962">
              <w:rPr>
                <w:rFonts w:eastAsia="Times New Roman" w:cstheme="minorHAnsi"/>
                <w:i/>
                <w:iCs/>
                <w:color w:val="000000"/>
                <w:sz w:val="20"/>
                <w:szCs w:val="20"/>
                <w:lang w:val="en-US" w:eastAsia="da-DK"/>
              </w:rPr>
              <w:t>AP 1 (Continuous AP)</w:t>
            </w:r>
            <w:r w:rsidR="00B861F0" w:rsidRPr="00CC7962">
              <w:rPr>
                <w:rFonts w:eastAsia="Times New Roman" w:cstheme="minorHAnsi"/>
                <w:color w:val="000000"/>
                <w:sz w:val="20"/>
                <w:szCs w:val="20"/>
                <w:vertAlign w:val="superscript"/>
                <w:lang w:val="en-US" w:eastAsia="da-DK"/>
              </w:rPr>
              <w:t>a</w:t>
            </w:r>
          </w:p>
          <w:p w14:paraId="0FB95499" w14:textId="77777777" w:rsidR="00373849" w:rsidRPr="00CC7962" w:rsidRDefault="00373849" w:rsidP="00E07F38">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20"/>
                <w:szCs w:val="20"/>
                <w:lang w:val="en-US" w:eastAsia="da-DK"/>
              </w:rPr>
            </w:pPr>
            <w:r w:rsidRPr="00CC7962">
              <w:rPr>
                <w:rFonts w:eastAsia="Times New Roman" w:cstheme="minorHAnsi"/>
                <w:i/>
                <w:iCs/>
                <w:color w:val="000000"/>
                <w:sz w:val="20"/>
                <w:szCs w:val="20"/>
                <w:lang w:val="en-US" w:eastAsia="da-DK"/>
              </w:rPr>
              <w:t>n=932</w:t>
            </w:r>
          </w:p>
        </w:tc>
        <w:tc>
          <w:tcPr>
            <w:tcW w:w="1031" w:type="pct"/>
            <w:gridSpan w:val="3"/>
            <w:noWrap/>
            <w:hideMark/>
          </w:tcPr>
          <w:p w14:paraId="53EF31CB" w14:textId="77777777" w:rsidR="00373849" w:rsidRPr="00CC7962" w:rsidRDefault="00373849" w:rsidP="00E07F38">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20"/>
                <w:szCs w:val="20"/>
                <w:lang w:eastAsia="da-DK"/>
              </w:rPr>
            </w:pPr>
            <w:r w:rsidRPr="00CC7962">
              <w:rPr>
                <w:rFonts w:eastAsia="Times New Roman" w:cstheme="minorHAnsi"/>
                <w:i/>
                <w:iCs/>
                <w:color w:val="000000"/>
                <w:sz w:val="20"/>
                <w:szCs w:val="20"/>
                <w:lang w:val="en-US" w:eastAsia="da-DK"/>
              </w:rPr>
              <w:t>AP 2 (Sustained discontinuation)</w:t>
            </w:r>
          </w:p>
          <w:p w14:paraId="1A562C23" w14:textId="77777777" w:rsidR="00373849" w:rsidRPr="00CC7962" w:rsidRDefault="00373849" w:rsidP="00E07F38">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20"/>
                <w:szCs w:val="20"/>
                <w:lang w:eastAsia="da-DK"/>
              </w:rPr>
            </w:pPr>
            <w:r w:rsidRPr="00CC7962">
              <w:rPr>
                <w:rFonts w:eastAsia="Times New Roman" w:cstheme="minorHAnsi"/>
                <w:i/>
                <w:iCs/>
                <w:color w:val="000000"/>
                <w:sz w:val="20"/>
                <w:szCs w:val="20"/>
                <w:lang w:val="en-US" w:eastAsia="da-DK"/>
              </w:rPr>
              <w:t>n=414</w:t>
            </w:r>
          </w:p>
        </w:tc>
        <w:tc>
          <w:tcPr>
            <w:tcW w:w="1138" w:type="pct"/>
            <w:gridSpan w:val="3"/>
            <w:noWrap/>
            <w:hideMark/>
          </w:tcPr>
          <w:p w14:paraId="76E80A10" w14:textId="77777777" w:rsidR="00373849" w:rsidRPr="00CC7962" w:rsidRDefault="00373849" w:rsidP="00E07F38">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20"/>
                <w:szCs w:val="20"/>
                <w:lang w:val="en-US" w:eastAsia="da-DK"/>
              </w:rPr>
            </w:pPr>
            <w:r w:rsidRPr="00CC7962">
              <w:rPr>
                <w:rFonts w:eastAsia="Times New Roman" w:cstheme="minorHAnsi"/>
                <w:i/>
                <w:iCs/>
                <w:color w:val="000000"/>
                <w:sz w:val="20"/>
                <w:szCs w:val="20"/>
                <w:lang w:val="en-US" w:eastAsia="da-DK"/>
              </w:rPr>
              <w:t>AP 3 (Non-sustained discontinuation)</w:t>
            </w:r>
          </w:p>
          <w:p w14:paraId="3ED6EF5D" w14:textId="77777777" w:rsidR="00373849" w:rsidRPr="00CC7962" w:rsidRDefault="00373849" w:rsidP="00E07F38">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20"/>
                <w:szCs w:val="20"/>
                <w:lang w:val="en-US" w:eastAsia="da-DK"/>
              </w:rPr>
            </w:pPr>
            <w:r w:rsidRPr="00CC7962">
              <w:rPr>
                <w:rFonts w:eastAsia="Times New Roman" w:cstheme="minorHAnsi"/>
                <w:i/>
                <w:iCs/>
                <w:color w:val="000000"/>
                <w:sz w:val="20"/>
                <w:szCs w:val="20"/>
                <w:lang w:val="en-US" w:eastAsia="da-DK"/>
              </w:rPr>
              <w:t>n=5110</w:t>
            </w:r>
          </w:p>
        </w:tc>
        <w:tc>
          <w:tcPr>
            <w:tcW w:w="1059" w:type="pct"/>
            <w:gridSpan w:val="3"/>
            <w:noWrap/>
            <w:hideMark/>
          </w:tcPr>
          <w:p w14:paraId="56A99DD2" w14:textId="77777777" w:rsidR="00373849" w:rsidRPr="00CC7962" w:rsidRDefault="00373849" w:rsidP="00E07F38">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20"/>
                <w:szCs w:val="20"/>
                <w:lang w:eastAsia="da-DK"/>
              </w:rPr>
            </w:pPr>
            <w:r w:rsidRPr="00CC7962">
              <w:rPr>
                <w:rFonts w:eastAsia="Times New Roman" w:cstheme="minorHAnsi"/>
                <w:i/>
                <w:iCs/>
                <w:color w:val="000000"/>
                <w:sz w:val="20"/>
                <w:szCs w:val="20"/>
                <w:lang w:val="en-US" w:eastAsia="da-DK"/>
              </w:rPr>
              <w:t>AP 4 (No AP)</w:t>
            </w:r>
          </w:p>
          <w:p w14:paraId="441875BA" w14:textId="77777777" w:rsidR="00373849" w:rsidRPr="00CC7962" w:rsidRDefault="00373849" w:rsidP="00E07F38">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20"/>
                <w:szCs w:val="20"/>
                <w:lang w:eastAsia="da-DK"/>
              </w:rPr>
            </w:pPr>
            <w:r w:rsidRPr="00CC7962">
              <w:rPr>
                <w:rFonts w:eastAsia="Times New Roman" w:cstheme="minorHAnsi"/>
                <w:i/>
                <w:iCs/>
                <w:color w:val="000000"/>
                <w:sz w:val="20"/>
                <w:szCs w:val="20"/>
                <w:lang w:val="en-US" w:eastAsia="da-DK"/>
              </w:rPr>
              <w:t>n=4334</w:t>
            </w:r>
          </w:p>
        </w:tc>
      </w:tr>
      <w:tr w:rsidR="00286BE4" w:rsidRPr="00CC7962" w14:paraId="54AC14BA" w14:textId="77777777" w:rsidTr="00D25287">
        <w:trPr>
          <w:trHeight w:val="315"/>
        </w:trPr>
        <w:tc>
          <w:tcPr>
            <w:cnfStyle w:val="001000000000" w:firstRow="0" w:lastRow="0" w:firstColumn="1" w:lastColumn="0" w:oddVBand="0" w:evenVBand="0" w:oddHBand="0" w:evenHBand="0" w:firstRowFirstColumn="0" w:firstRowLastColumn="0" w:lastRowFirstColumn="0" w:lastRowLastColumn="0"/>
            <w:tcW w:w="680" w:type="pct"/>
            <w:gridSpan w:val="2"/>
            <w:vMerge/>
            <w:noWrap/>
            <w:hideMark/>
          </w:tcPr>
          <w:p w14:paraId="567F4DF8" w14:textId="77777777" w:rsidR="00373849" w:rsidRPr="00CC7962" w:rsidRDefault="00373849" w:rsidP="00E07F38">
            <w:pPr>
              <w:rPr>
                <w:rFonts w:asciiTheme="minorHAnsi" w:eastAsia="Times New Roman" w:hAnsiTheme="minorHAnsi" w:cstheme="minorHAnsi"/>
                <w:color w:val="000000"/>
                <w:sz w:val="20"/>
                <w:szCs w:val="20"/>
                <w:lang w:eastAsia="da-DK"/>
              </w:rPr>
            </w:pPr>
          </w:p>
        </w:tc>
        <w:tc>
          <w:tcPr>
            <w:tcW w:w="284" w:type="pct"/>
            <w:noWrap/>
            <w:hideMark/>
          </w:tcPr>
          <w:p w14:paraId="6CDF0339" w14:textId="77777777" w:rsidR="00373849" w:rsidRPr="00CC7962" w:rsidRDefault="00373849"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IR/IRR</w:t>
            </w:r>
          </w:p>
        </w:tc>
        <w:tc>
          <w:tcPr>
            <w:tcW w:w="455" w:type="pct"/>
            <w:noWrap/>
            <w:hideMark/>
          </w:tcPr>
          <w:p w14:paraId="428BA3A2" w14:textId="77777777" w:rsidR="00373849" w:rsidRPr="00CC7962" w:rsidRDefault="00373849"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95% CI</w:t>
            </w:r>
          </w:p>
        </w:tc>
        <w:tc>
          <w:tcPr>
            <w:tcW w:w="353" w:type="pct"/>
            <w:noWrap/>
            <w:hideMark/>
          </w:tcPr>
          <w:p w14:paraId="0211567F" w14:textId="77777777" w:rsidR="00373849" w:rsidRPr="00CC7962" w:rsidRDefault="00373849"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p value model</w:t>
            </w:r>
          </w:p>
        </w:tc>
        <w:tc>
          <w:tcPr>
            <w:tcW w:w="303" w:type="pct"/>
            <w:noWrap/>
            <w:hideMark/>
          </w:tcPr>
          <w:p w14:paraId="6E2FF50A" w14:textId="77777777" w:rsidR="00373849" w:rsidRPr="00CC7962" w:rsidRDefault="00373849"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IR/IRR</w:t>
            </w:r>
          </w:p>
        </w:tc>
        <w:tc>
          <w:tcPr>
            <w:tcW w:w="456" w:type="pct"/>
            <w:noWrap/>
            <w:hideMark/>
          </w:tcPr>
          <w:p w14:paraId="40D87599" w14:textId="77777777" w:rsidR="00373849" w:rsidRPr="00CC7962" w:rsidRDefault="00373849"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95% CI</w:t>
            </w:r>
          </w:p>
        </w:tc>
        <w:tc>
          <w:tcPr>
            <w:tcW w:w="272" w:type="pct"/>
            <w:noWrap/>
            <w:hideMark/>
          </w:tcPr>
          <w:p w14:paraId="4B244DD1" w14:textId="77777777" w:rsidR="00373849" w:rsidRPr="00CC7962" w:rsidRDefault="00373849"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p value</w:t>
            </w:r>
          </w:p>
        </w:tc>
        <w:tc>
          <w:tcPr>
            <w:tcW w:w="342" w:type="pct"/>
            <w:noWrap/>
            <w:hideMark/>
          </w:tcPr>
          <w:p w14:paraId="4ACA1F98" w14:textId="77777777" w:rsidR="00373849" w:rsidRPr="00CC7962" w:rsidRDefault="00373849"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IR/IRR</w:t>
            </w:r>
          </w:p>
        </w:tc>
        <w:tc>
          <w:tcPr>
            <w:tcW w:w="514" w:type="pct"/>
            <w:noWrap/>
            <w:hideMark/>
          </w:tcPr>
          <w:p w14:paraId="472AEDCC" w14:textId="77777777" w:rsidR="00373849" w:rsidRPr="00CC7962" w:rsidRDefault="00373849"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95% CI</w:t>
            </w:r>
          </w:p>
        </w:tc>
        <w:tc>
          <w:tcPr>
            <w:tcW w:w="282" w:type="pct"/>
            <w:noWrap/>
            <w:hideMark/>
          </w:tcPr>
          <w:p w14:paraId="54F1944F" w14:textId="77777777" w:rsidR="00373849" w:rsidRPr="00CC7962" w:rsidRDefault="00373849"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p value</w:t>
            </w:r>
          </w:p>
        </w:tc>
        <w:tc>
          <w:tcPr>
            <w:tcW w:w="283" w:type="pct"/>
            <w:noWrap/>
            <w:hideMark/>
          </w:tcPr>
          <w:p w14:paraId="52D37570" w14:textId="77777777" w:rsidR="00373849" w:rsidRPr="00CC7962" w:rsidRDefault="00373849"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IR/IRR</w:t>
            </w:r>
          </w:p>
        </w:tc>
        <w:tc>
          <w:tcPr>
            <w:tcW w:w="493" w:type="pct"/>
            <w:noWrap/>
            <w:hideMark/>
          </w:tcPr>
          <w:p w14:paraId="154D2241" w14:textId="77777777" w:rsidR="00373849" w:rsidRPr="00CC7962" w:rsidRDefault="00373849"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95% CI</w:t>
            </w:r>
          </w:p>
        </w:tc>
        <w:tc>
          <w:tcPr>
            <w:tcW w:w="283" w:type="pct"/>
            <w:noWrap/>
            <w:hideMark/>
          </w:tcPr>
          <w:p w14:paraId="4B27E5EA" w14:textId="77777777" w:rsidR="00373849" w:rsidRPr="00CC7962" w:rsidRDefault="00373849"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p value</w:t>
            </w:r>
          </w:p>
        </w:tc>
      </w:tr>
      <w:tr w:rsidR="00FE7C6B" w:rsidRPr="00CC7962" w14:paraId="4BF789CA" w14:textId="77777777" w:rsidTr="00D2528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70" w:type="pct"/>
            <w:vMerge w:val="restart"/>
            <w:noWrap/>
            <w:hideMark/>
          </w:tcPr>
          <w:p w14:paraId="68A411CA" w14:textId="77777777" w:rsidR="00373849" w:rsidRPr="00CC7962" w:rsidRDefault="00373849" w:rsidP="00E07F38">
            <w:pPr>
              <w:jc w:val="center"/>
              <w:rPr>
                <w:rFonts w:asciiTheme="minorHAnsi" w:eastAsia="Times New Roman" w:hAnsiTheme="minorHAnsi" w:cstheme="minorHAnsi"/>
                <w:color w:val="000000"/>
                <w:sz w:val="20"/>
                <w:szCs w:val="20"/>
                <w:lang w:eastAsia="da-DK"/>
              </w:rPr>
            </w:pPr>
            <w:r w:rsidRPr="00CC7962">
              <w:rPr>
                <w:rFonts w:asciiTheme="minorHAnsi" w:eastAsia="Times New Roman" w:hAnsiTheme="minorHAnsi" w:cstheme="minorHAnsi"/>
                <w:color w:val="000000"/>
                <w:sz w:val="20"/>
                <w:szCs w:val="20"/>
                <w:lang w:val="en-US" w:eastAsia="da-DK"/>
              </w:rPr>
              <w:t>Outpatient clinic contacts</w:t>
            </w:r>
          </w:p>
        </w:tc>
        <w:tc>
          <w:tcPr>
            <w:tcW w:w="210" w:type="pct"/>
            <w:noWrap/>
            <w:hideMark/>
          </w:tcPr>
          <w:p w14:paraId="794B53A3" w14:textId="77777777" w:rsidR="00373849" w:rsidRPr="00CC7962" w:rsidRDefault="00373849" w:rsidP="00E07F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IR</w:t>
            </w:r>
          </w:p>
        </w:tc>
        <w:tc>
          <w:tcPr>
            <w:tcW w:w="284" w:type="pct"/>
            <w:noWrap/>
            <w:hideMark/>
          </w:tcPr>
          <w:p w14:paraId="59D48B93" w14:textId="77777777" w:rsidR="00373849" w:rsidRPr="00CC7962" w:rsidRDefault="00373849"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10.04</w:t>
            </w:r>
          </w:p>
        </w:tc>
        <w:tc>
          <w:tcPr>
            <w:tcW w:w="455" w:type="pct"/>
            <w:noWrap/>
            <w:hideMark/>
          </w:tcPr>
          <w:p w14:paraId="49FB6DE1" w14:textId="77777777" w:rsidR="00373849" w:rsidRPr="00CC7962" w:rsidRDefault="00373849"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8.83-11.43</w:t>
            </w:r>
          </w:p>
        </w:tc>
        <w:tc>
          <w:tcPr>
            <w:tcW w:w="353" w:type="pct"/>
            <w:noWrap/>
            <w:hideMark/>
          </w:tcPr>
          <w:p w14:paraId="4DB324A8" w14:textId="77777777" w:rsidR="00373849" w:rsidRPr="00CC7962" w:rsidRDefault="008F0C44" w:rsidP="00E07F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xml:space="preserve"> </w:t>
            </w:r>
            <w:r w:rsidR="00373849" w:rsidRPr="00CC7962">
              <w:rPr>
                <w:rFonts w:eastAsia="Times New Roman" w:cstheme="minorHAnsi"/>
                <w:color w:val="000000"/>
                <w:sz w:val="20"/>
                <w:szCs w:val="20"/>
                <w:lang w:val="en-US" w:eastAsia="da-DK"/>
              </w:rPr>
              <w:t>0.00</w:t>
            </w:r>
          </w:p>
        </w:tc>
        <w:tc>
          <w:tcPr>
            <w:tcW w:w="303" w:type="pct"/>
            <w:noWrap/>
            <w:hideMark/>
          </w:tcPr>
          <w:p w14:paraId="6C922BA7" w14:textId="77777777" w:rsidR="00373849" w:rsidRPr="00CC7962" w:rsidRDefault="00373849"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6.40</w:t>
            </w:r>
          </w:p>
        </w:tc>
        <w:tc>
          <w:tcPr>
            <w:tcW w:w="456" w:type="pct"/>
            <w:noWrap/>
            <w:hideMark/>
          </w:tcPr>
          <w:p w14:paraId="3EA191B7" w14:textId="77777777" w:rsidR="00373849" w:rsidRPr="00CC7962" w:rsidRDefault="00373849"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5.27-7.78</w:t>
            </w:r>
          </w:p>
        </w:tc>
        <w:tc>
          <w:tcPr>
            <w:tcW w:w="272" w:type="pct"/>
            <w:noWrap/>
            <w:hideMark/>
          </w:tcPr>
          <w:p w14:paraId="575FF09F" w14:textId="77777777" w:rsidR="00373849" w:rsidRPr="00CC7962" w:rsidRDefault="00373849"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w:t>
            </w:r>
          </w:p>
        </w:tc>
        <w:tc>
          <w:tcPr>
            <w:tcW w:w="342" w:type="pct"/>
            <w:noWrap/>
            <w:hideMark/>
          </w:tcPr>
          <w:p w14:paraId="169EE71F" w14:textId="77777777" w:rsidR="00373849" w:rsidRPr="00CC7962" w:rsidRDefault="00373849"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10.33</w:t>
            </w:r>
          </w:p>
        </w:tc>
        <w:tc>
          <w:tcPr>
            <w:tcW w:w="514" w:type="pct"/>
            <w:noWrap/>
            <w:hideMark/>
          </w:tcPr>
          <w:p w14:paraId="69153E31" w14:textId="77777777" w:rsidR="00373849" w:rsidRPr="00CC7962" w:rsidRDefault="00373849"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9.77-10.91</w:t>
            </w:r>
          </w:p>
        </w:tc>
        <w:tc>
          <w:tcPr>
            <w:tcW w:w="282" w:type="pct"/>
            <w:noWrap/>
            <w:hideMark/>
          </w:tcPr>
          <w:p w14:paraId="6EFFC4E6" w14:textId="77777777" w:rsidR="00373849" w:rsidRPr="00CC7962" w:rsidRDefault="00373849"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w:t>
            </w:r>
          </w:p>
        </w:tc>
        <w:tc>
          <w:tcPr>
            <w:tcW w:w="283" w:type="pct"/>
            <w:noWrap/>
            <w:hideMark/>
          </w:tcPr>
          <w:p w14:paraId="6531A95B" w14:textId="77777777" w:rsidR="00373849" w:rsidRPr="00CC7962" w:rsidRDefault="00373849"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4.06</w:t>
            </w:r>
          </w:p>
        </w:tc>
        <w:tc>
          <w:tcPr>
            <w:tcW w:w="493" w:type="pct"/>
            <w:noWrap/>
            <w:hideMark/>
          </w:tcPr>
          <w:p w14:paraId="3D3B075D" w14:textId="77777777" w:rsidR="00373849" w:rsidRPr="00CC7962" w:rsidRDefault="00373849"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3.82-4.32</w:t>
            </w:r>
          </w:p>
        </w:tc>
        <w:tc>
          <w:tcPr>
            <w:tcW w:w="283" w:type="pct"/>
            <w:noWrap/>
            <w:hideMark/>
          </w:tcPr>
          <w:p w14:paraId="1C964591" w14:textId="77777777" w:rsidR="00373849" w:rsidRPr="00CC7962" w:rsidRDefault="00373849"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w:t>
            </w:r>
          </w:p>
        </w:tc>
      </w:tr>
      <w:tr w:rsidR="00FE7C6B" w:rsidRPr="00CC7962" w14:paraId="41E8CCCC" w14:textId="77777777" w:rsidTr="00D25287">
        <w:trPr>
          <w:trHeight w:val="315"/>
        </w:trPr>
        <w:tc>
          <w:tcPr>
            <w:cnfStyle w:val="001000000000" w:firstRow="0" w:lastRow="0" w:firstColumn="1" w:lastColumn="0" w:oddVBand="0" w:evenVBand="0" w:oddHBand="0" w:evenHBand="0" w:firstRowFirstColumn="0" w:firstRowLastColumn="0" w:lastRowFirstColumn="0" w:lastRowLastColumn="0"/>
            <w:tcW w:w="470" w:type="pct"/>
            <w:vMerge/>
            <w:hideMark/>
          </w:tcPr>
          <w:p w14:paraId="726DFA79" w14:textId="77777777" w:rsidR="00373849" w:rsidRPr="00CC7962" w:rsidRDefault="00373849" w:rsidP="00E07F38">
            <w:pPr>
              <w:rPr>
                <w:rFonts w:asciiTheme="minorHAnsi" w:eastAsia="Times New Roman" w:hAnsiTheme="minorHAnsi" w:cstheme="minorHAnsi"/>
                <w:color w:val="000000"/>
                <w:sz w:val="20"/>
                <w:szCs w:val="20"/>
                <w:lang w:eastAsia="da-DK"/>
              </w:rPr>
            </w:pPr>
          </w:p>
        </w:tc>
        <w:tc>
          <w:tcPr>
            <w:tcW w:w="210" w:type="pct"/>
            <w:noWrap/>
            <w:hideMark/>
          </w:tcPr>
          <w:p w14:paraId="002EE9F9" w14:textId="77777777" w:rsidR="00373849" w:rsidRPr="00CC7962" w:rsidRDefault="00373849"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IRR</w:t>
            </w:r>
          </w:p>
        </w:tc>
        <w:tc>
          <w:tcPr>
            <w:tcW w:w="284" w:type="pct"/>
            <w:noWrap/>
            <w:hideMark/>
          </w:tcPr>
          <w:p w14:paraId="22D2AC3B" w14:textId="77777777" w:rsidR="00373849" w:rsidRPr="00CC7962" w:rsidRDefault="00373849"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w:t>
            </w:r>
          </w:p>
        </w:tc>
        <w:tc>
          <w:tcPr>
            <w:tcW w:w="455" w:type="pct"/>
            <w:noWrap/>
            <w:hideMark/>
          </w:tcPr>
          <w:p w14:paraId="072624D0" w14:textId="77777777" w:rsidR="00373849" w:rsidRPr="00CC7962" w:rsidRDefault="00373849"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eastAsia="da-DK"/>
              </w:rPr>
              <w:t> </w:t>
            </w:r>
          </w:p>
        </w:tc>
        <w:tc>
          <w:tcPr>
            <w:tcW w:w="353" w:type="pct"/>
            <w:noWrap/>
            <w:hideMark/>
          </w:tcPr>
          <w:p w14:paraId="5D5EE51A" w14:textId="77777777" w:rsidR="00373849" w:rsidRPr="00CC7962" w:rsidRDefault="00373849"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w:t>
            </w:r>
          </w:p>
        </w:tc>
        <w:tc>
          <w:tcPr>
            <w:tcW w:w="303" w:type="pct"/>
            <w:noWrap/>
            <w:hideMark/>
          </w:tcPr>
          <w:p w14:paraId="1C87F05D" w14:textId="77777777" w:rsidR="00373849" w:rsidRPr="00CC7962" w:rsidRDefault="00373849"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0.64</w:t>
            </w:r>
          </w:p>
        </w:tc>
        <w:tc>
          <w:tcPr>
            <w:tcW w:w="456" w:type="pct"/>
            <w:noWrap/>
            <w:hideMark/>
          </w:tcPr>
          <w:p w14:paraId="261CD210" w14:textId="77777777" w:rsidR="00373849" w:rsidRPr="00CC7962" w:rsidRDefault="00373849"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0.51-0.81</w:t>
            </w:r>
          </w:p>
        </w:tc>
        <w:tc>
          <w:tcPr>
            <w:tcW w:w="272" w:type="pct"/>
            <w:noWrap/>
            <w:hideMark/>
          </w:tcPr>
          <w:p w14:paraId="3AB38515" w14:textId="77777777" w:rsidR="00373849" w:rsidRPr="00CC7962" w:rsidRDefault="00373849"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0.00</w:t>
            </w:r>
          </w:p>
        </w:tc>
        <w:tc>
          <w:tcPr>
            <w:tcW w:w="342" w:type="pct"/>
            <w:noWrap/>
            <w:hideMark/>
          </w:tcPr>
          <w:p w14:paraId="1405453B" w14:textId="77777777" w:rsidR="00373849" w:rsidRPr="00CC7962" w:rsidRDefault="00373849"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1.03</w:t>
            </w:r>
          </w:p>
        </w:tc>
        <w:tc>
          <w:tcPr>
            <w:tcW w:w="514" w:type="pct"/>
            <w:noWrap/>
            <w:hideMark/>
          </w:tcPr>
          <w:p w14:paraId="293DB0AB" w14:textId="77777777" w:rsidR="00373849" w:rsidRPr="00CC7962" w:rsidRDefault="00373849"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0.89-1.18</w:t>
            </w:r>
          </w:p>
        </w:tc>
        <w:tc>
          <w:tcPr>
            <w:tcW w:w="282" w:type="pct"/>
            <w:noWrap/>
            <w:hideMark/>
          </w:tcPr>
          <w:p w14:paraId="3EAF477E" w14:textId="77777777" w:rsidR="00373849" w:rsidRPr="00CC7962" w:rsidRDefault="00373849"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0.70</w:t>
            </w:r>
          </w:p>
        </w:tc>
        <w:tc>
          <w:tcPr>
            <w:tcW w:w="283" w:type="pct"/>
            <w:noWrap/>
            <w:hideMark/>
          </w:tcPr>
          <w:p w14:paraId="65568F87" w14:textId="77777777" w:rsidR="00373849" w:rsidRPr="00CC7962" w:rsidRDefault="00373849"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0.40</w:t>
            </w:r>
          </w:p>
        </w:tc>
        <w:tc>
          <w:tcPr>
            <w:tcW w:w="493" w:type="pct"/>
            <w:noWrap/>
            <w:hideMark/>
          </w:tcPr>
          <w:p w14:paraId="44CD1751" w14:textId="77777777" w:rsidR="00373849" w:rsidRPr="00CC7962" w:rsidRDefault="00373849"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0.35-0.47</w:t>
            </w:r>
          </w:p>
        </w:tc>
        <w:tc>
          <w:tcPr>
            <w:tcW w:w="283" w:type="pct"/>
            <w:noWrap/>
            <w:hideMark/>
          </w:tcPr>
          <w:p w14:paraId="0B046023" w14:textId="77777777" w:rsidR="00373849" w:rsidRPr="00CC7962" w:rsidRDefault="00373849"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0.00</w:t>
            </w:r>
          </w:p>
        </w:tc>
      </w:tr>
      <w:tr w:rsidR="00FE7C6B" w:rsidRPr="00CC7962" w14:paraId="47F54FF9" w14:textId="77777777" w:rsidTr="00D2528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70" w:type="pct"/>
            <w:vMerge w:val="restart"/>
            <w:noWrap/>
            <w:hideMark/>
          </w:tcPr>
          <w:p w14:paraId="1B057CC9" w14:textId="77777777" w:rsidR="00373849" w:rsidRPr="00CC7962" w:rsidRDefault="00373849" w:rsidP="00E07F38">
            <w:pPr>
              <w:jc w:val="center"/>
              <w:rPr>
                <w:rFonts w:asciiTheme="minorHAnsi" w:eastAsia="Times New Roman" w:hAnsiTheme="minorHAnsi" w:cstheme="minorHAnsi"/>
                <w:color w:val="000000"/>
                <w:sz w:val="20"/>
                <w:szCs w:val="20"/>
                <w:lang w:eastAsia="da-DK"/>
              </w:rPr>
            </w:pPr>
            <w:r w:rsidRPr="00CC7962">
              <w:rPr>
                <w:rFonts w:asciiTheme="minorHAnsi" w:eastAsia="Times New Roman" w:hAnsiTheme="minorHAnsi" w:cstheme="minorHAnsi"/>
                <w:color w:val="000000"/>
                <w:sz w:val="20"/>
                <w:szCs w:val="20"/>
                <w:lang w:val="en-US" w:eastAsia="da-DK"/>
              </w:rPr>
              <w:t xml:space="preserve">Number of admissions </w:t>
            </w:r>
          </w:p>
        </w:tc>
        <w:tc>
          <w:tcPr>
            <w:tcW w:w="210" w:type="pct"/>
            <w:noWrap/>
            <w:hideMark/>
          </w:tcPr>
          <w:p w14:paraId="3C90FA38" w14:textId="77777777" w:rsidR="00373849" w:rsidRPr="00CC7962" w:rsidRDefault="00373849" w:rsidP="00E07F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IR</w:t>
            </w:r>
          </w:p>
        </w:tc>
        <w:tc>
          <w:tcPr>
            <w:tcW w:w="284" w:type="pct"/>
            <w:noWrap/>
            <w:hideMark/>
          </w:tcPr>
          <w:p w14:paraId="20DC0FF6" w14:textId="77777777" w:rsidR="00373849" w:rsidRPr="00CC7962" w:rsidRDefault="00373849"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0.35</w:t>
            </w:r>
          </w:p>
        </w:tc>
        <w:tc>
          <w:tcPr>
            <w:tcW w:w="455" w:type="pct"/>
            <w:noWrap/>
            <w:hideMark/>
          </w:tcPr>
          <w:p w14:paraId="355D0D23" w14:textId="77777777" w:rsidR="00373849" w:rsidRPr="00CC7962" w:rsidRDefault="00373849"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0.28-0.43</w:t>
            </w:r>
          </w:p>
        </w:tc>
        <w:tc>
          <w:tcPr>
            <w:tcW w:w="353" w:type="pct"/>
            <w:noWrap/>
            <w:hideMark/>
          </w:tcPr>
          <w:p w14:paraId="4DCDB71B" w14:textId="77777777" w:rsidR="00373849" w:rsidRPr="00CC7962" w:rsidRDefault="008F0C44" w:rsidP="00E07F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xml:space="preserve">  </w:t>
            </w:r>
            <w:r w:rsidR="00373849" w:rsidRPr="00CC7962">
              <w:rPr>
                <w:rFonts w:eastAsia="Times New Roman" w:cstheme="minorHAnsi"/>
                <w:color w:val="000000"/>
                <w:sz w:val="20"/>
                <w:szCs w:val="20"/>
                <w:lang w:val="en-US" w:eastAsia="da-DK"/>
              </w:rPr>
              <w:t>0.00</w:t>
            </w:r>
          </w:p>
        </w:tc>
        <w:tc>
          <w:tcPr>
            <w:tcW w:w="303" w:type="pct"/>
            <w:noWrap/>
            <w:hideMark/>
          </w:tcPr>
          <w:p w14:paraId="67F653E8" w14:textId="77777777" w:rsidR="00373849" w:rsidRPr="00CC7962" w:rsidRDefault="00373849"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0.35</w:t>
            </w:r>
          </w:p>
        </w:tc>
        <w:tc>
          <w:tcPr>
            <w:tcW w:w="456" w:type="pct"/>
            <w:noWrap/>
            <w:hideMark/>
          </w:tcPr>
          <w:p w14:paraId="6FFDE7F6" w14:textId="77777777" w:rsidR="00373849" w:rsidRPr="00CC7962" w:rsidRDefault="00373849"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0.25-0.47</w:t>
            </w:r>
          </w:p>
        </w:tc>
        <w:tc>
          <w:tcPr>
            <w:tcW w:w="272" w:type="pct"/>
            <w:noWrap/>
            <w:hideMark/>
          </w:tcPr>
          <w:p w14:paraId="7AB8ABCB" w14:textId="77777777" w:rsidR="00373849" w:rsidRPr="00CC7962" w:rsidRDefault="00373849"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w:t>
            </w:r>
          </w:p>
        </w:tc>
        <w:tc>
          <w:tcPr>
            <w:tcW w:w="342" w:type="pct"/>
            <w:noWrap/>
            <w:hideMark/>
          </w:tcPr>
          <w:p w14:paraId="19A38C73" w14:textId="77777777" w:rsidR="00373849" w:rsidRPr="00CC7962" w:rsidRDefault="00373849"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0.47</w:t>
            </w:r>
          </w:p>
        </w:tc>
        <w:tc>
          <w:tcPr>
            <w:tcW w:w="514" w:type="pct"/>
            <w:noWrap/>
            <w:hideMark/>
          </w:tcPr>
          <w:p w14:paraId="324FDB70" w14:textId="77777777" w:rsidR="00373849" w:rsidRPr="00CC7962" w:rsidRDefault="00373849"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0.43-0.51</w:t>
            </w:r>
          </w:p>
        </w:tc>
        <w:tc>
          <w:tcPr>
            <w:tcW w:w="282" w:type="pct"/>
            <w:noWrap/>
            <w:hideMark/>
          </w:tcPr>
          <w:p w14:paraId="3CA2325A" w14:textId="77777777" w:rsidR="00373849" w:rsidRPr="00CC7962" w:rsidRDefault="00373849"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w:t>
            </w:r>
          </w:p>
        </w:tc>
        <w:tc>
          <w:tcPr>
            <w:tcW w:w="283" w:type="pct"/>
            <w:noWrap/>
            <w:hideMark/>
          </w:tcPr>
          <w:p w14:paraId="3572784B" w14:textId="77777777" w:rsidR="00373849" w:rsidRPr="00CC7962" w:rsidRDefault="00373849"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0.16</w:t>
            </w:r>
          </w:p>
        </w:tc>
        <w:tc>
          <w:tcPr>
            <w:tcW w:w="493" w:type="pct"/>
            <w:noWrap/>
            <w:hideMark/>
          </w:tcPr>
          <w:p w14:paraId="037DA7AC" w14:textId="77777777" w:rsidR="00373849" w:rsidRPr="00CC7962" w:rsidRDefault="00373849"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0.14-0.18</w:t>
            </w:r>
          </w:p>
        </w:tc>
        <w:tc>
          <w:tcPr>
            <w:tcW w:w="283" w:type="pct"/>
            <w:noWrap/>
            <w:hideMark/>
          </w:tcPr>
          <w:p w14:paraId="06961D79" w14:textId="77777777" w:rsidR="00373849" w:rsidRPr="00CC7962" w:rsidRDefault="00373849"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w:t>
            </w:r>
          </w:p>
        </w:tc>
      </w:tr>
      <w:tr w:rsidR="00FE7C6B" w:rsidRPr="00CC7962" w14:paraId="5FE6BFBC" w14:textId="77777777" w:rsidTr="00D25287">
        <w:trPr>
          <w:trHeight w:val="315"/>
        </w:trPr>
        <w:tc>
          <w:tcPr>
            <w:cnfStyle w:val="001000000000" w:firstRow="0" w:lastRow="0" w:firstColumn="1" w:lastColumn="0" w:oddVBand="0" w:evenVBand="0" w:oddHBand="0" w:evenHBand="0" w:firstRowFirstColumn="0" w:firstRowLastColumn="0" w:lastRowFirstColumn="0" w:lastRowLastColumn="0"/>
            <w:tcW w:w="470" w:type="pct"/>
            <w:vMerge/>
            <w:hideMark/>
          </w:tcPr>
          <w:p w14:paraId="2909D2F5" w14:textId="77777777" w:rsidR="00373849" w:rsidRPr="00CC7962" w:rsidRDefault="00373849" w:rsidP="00E07F38">
            <w:pPr>
              <w:rPr>
                <w:rFonts w:asciiTheme="minorHAnsi" w:eastAsia="Times New Roman" w:hAnsiTheme="minorHAnsi" w:cstheme="minorHAnsi"/>
                <w:color w:val="000000"/>
                <w:sz w:val="20"/>
                <w:szCs w:val="20"/>
                <w:lang w:eastAsia="da-DK"/>
              </w:rPr>
            </w:pPr>
          </w:p>
        </w:tc>
        <w:tc>
          <w:tcPr>
            <w:tcW w:w="210" w:type="pct"/>
            <w:noWrap/>
            <w:hideMark/>
          </w:tcPr>
          <w:p w14:paraId="78EED020" w14:textId="77777777" w:rsidR="00373849" w:rsidRPr="00CC7962" w:rsidRDefault="00373849"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IRR</w:t>
            </w:r>
          </w:p>
        </w:tc>
        <w:tc>
          <w:tcPr>
            <w:tcW w:w="284" w:type="pct"/>
            <w:noWrap/>
            <w:hideMark/>
          </w:tcPr>
          <w:p w14:paraId="7CB354A1" w14:textId="77777777" w:rsidR="00373849" w:rsidRPr="00CC7962" w:rsidRDefault="00373849"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w:t>
            </w:r>
          </w:p>
        </w:tc>
        <w:tc>
          <w:tcPr>
            <w:tcW w:w="455" w:type="pct"/>
            <w:noWrap/>
            <w:hideMark/>
          </w:tcPr>
          <w:p w14:paraId="06C2B22E" w14:textId="77777777" w:rsidR="00373849" w:rsidRPr="00CC7962" w:rsidRDefault="00373849"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w:t>
            </w:r>
          </w:p>
        </w:tc>
        <w:tc>
          <w:tcPr>
            <w:tcW w:w="353" w:type="pct"/>
            <w:noWrap/>
            <w:hideMark/>
          </w:tcPr>
          <w:p w14:paraId="763A54C4" w14:textId="77777777" w:rsidR="00373849" w:rsidRPr="00CC7962" w:rsidRDefault="00373849"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w:t>
            </w:r>
          </w:p>
        </w:tc>
        <w:tc>
          <w:tcPr>
            <w:tcW w:w="303" w:type="pct"/>
            <w:noWrap/>
            <w:hideMark/>
          </w:tcPr>
          <w:p w14:paraId="36D2DD0A" w14:textId="77777777" w:rsidR="00373849" w:rsidRPr="00CC7962" w:rsidRDefault="00373849"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1.00</w:t>
            </w:r>
          </w:p>
        </w:tc>
        <w:tc>
          <w:tcPr>
            <w:tcW w:w="456" w:type="pct"/>
            <w:noWrap/>
            <w:hideMark/>
          </w:tcPr>
          <w:p w14:paraId="52768998" w14:textId="77777777" w:rsidR="00373849" w:rsidRPr="00CC7962" w:rsidRDefault="00373849"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0.68-1.46</w:t>
            </w:r>
          </w:p>
        </w:tc>
        <w:tc>
          <w:tcPr>
            <w:tcW w:w="272" w:type="pct"/>
            <w:noWrap/>
            <w:hideMark/>
          </w:tcPr>
          <w:p w14:paraId="28897891" w14:textId="77777777" w:rsidR="00373849" w:rsidRPr="00CC7962" w:rsidRDefault="00373849"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0.99</w:t>
            </w:r>
          </w:p>
        </w:tc>
        <w:tc>
          <w:tcPr>
            <w:tcW w:w="342" w:type="pct"/>
            <w:noWrap/>
            <w:hideMark/>
          </w:tcPr>
          <w:p w14:paraId="3CE31F2E" w14:textId="77777777" w:rsidR="00373849" w:rsidRPr="00CC7962" w:rsidRDefault="00373849"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1.36</w:t>
            </w:r>
          </w:p>
        </w:tc>
        <w:tc>
          <w:tcPr>
            <w:tcW w:w="514" w:type="pct"/>
            <w:noWrap/>
            <w:hideMark/>
          </w:tcPr>
          <w:p w14:paraId="702FECA4" w14:textId="77777777" w:rsidR="00373849" w:rsidRPr="00CC7962" w:rsidRDefault="00373849"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1.08-1.70</w:t>
            </w:r>
          </w:p>
        </w:tc>
        <w:tc>
          <w:tcPr>
            <w:tcW w:w="282" w:type="pct"/>
            <w:noWrap/>
            <w:hideMark/>
          </w:tcPr>
          <w:p w14:paraId="799653F9" w14:textId="77777777" w:rsidR="00373849" w:rsidRPr="00CC7962" w:rsidRDefault="00373849"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0.01</w:t>
            </w:r>
          </w:p>
        </w:tc>
        <w:tc>
          <w:tcPr>
            <w:tcW w:w="283" w:type="pct"/>
            <w:noWrap/>
            <w:hideMark/>
          </w:tcPr>
          <w:p w14:paraId="1720762A" w14:textId="77777777" w:rsidR="00373849" w:rsidRPr="00CC7962" w:rsidRDefault="00373849"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0.46</w:t>
            </w:r>
          </w:p>
        </w:tc>
        <w:tc>
          <w:tcPr>
            <w:tcW w:w="493" w:type="pct"/>
            <w:noWrap/>
            <w:hideMark/>
          </w:tcPr>
          <w:p w14:paraId="5361E2BA" w14:textId="77777777" w:rsidR="00373849" w:rsidRPr="00CC7962" w:rsidRDefault="00373849"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0.36-0.59</w:t>
            </w:r>
          </w:p>
        </w:tc>
        <w:tc>
          <w:tcPr>
            <w:tcW w:w="283" w:type="pct"/>
            <w:noWrap/>
            <w:hideMark/>
          </w:tcPr>
          <w:p w14:paraId="6D43DF9F" w14:textId="77777777" w:rsidR="00373849" w:rsidRPr="00CC7962" w:rsidRDefault="00373849"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0.00</w:t>
            </w:r>
          </w:p>
        </w:tc>
      </w:tr>
      <w:tr w:rsidR="00FE7C6B" w:rsidRPr="00CC7962" w14:paraId="2D02749F" w14:textId="77777777" w:rsidTr="00D2528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70" w:type="pct"/>
            <w:vMerge w:val="restart"/>
            <w:noWrap/>
            <w:hideMark/>
          </w:tcPr>
          <w:p w14:paraId="32567B92" w14:textId="77777777" w:rsidR="00373849" w:rsidRPr="00CC7962" w:rsidRDefault="00373849" w:rsidP="00E07F38">
            <w:pPr>
              <w:jc w:val="center"/>
              <w:rPr>
                <w:rFonts w:asciiTheme="minorHAnsi" w:eastAsia="Times New Roman" w:hAnsiTheme="minorHAnsi" w:cstheme="minorHAnsi"/>
                <w:color w:val="000000"/>
                <w:sz w:val="20"/>
                <w:szCs w:val="20"/>
                <w:lang w:eastAsia="da-DK"/>
              </w:rPr>
            </w:pPr>
            <w:r w:rsidRPr="00CC7962">
              <w:rPr>
                <w:rFonts w:asciiTheme="minorHAnsi" w:eastAsia="Times New Roman" w:hAnsiTheme="minorHAnsi" w:cstheme="minorHAnsi"/>
                <w:color w:val="000000"/>
                <w:sz w:val="20"/>
                <w:szCs w:val="20"/>
                <w:lang w:val="en-US" w:eastAsia="da-DK"/>
              </w:rPr>
              <w:t>Length of admissions (days)</w:t>
            </w:r>
          </w:p>
        </w:tc>
        <w:tc>
          <w:tcPr>
            <w:tcW w:w="210" w:type="pct"/>
            <w:noWrap/>
            <w:hideMark/>
          </w:tcPr>
          <w:p w14:paraId="3ACF5593" w14:textId="77777777" w:rsidR="00373849" w:rsidRPr="00CC7962" w:rsidRDefault="00373849" w:rsidP="00E07F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IR</w:t>
            </w:r>
          </w:p>
        </w:tc>
        <w:tc>
          <w:tcPr>
            <w:tcW w:w="284" w:type="pct"/>
            <w:noWrap/>
            <w:hideMark/>
          </w:tcPr>
          <w:p w14:paraId="3F12B175" w14:textId="77777777" w:rsidR="00373849" w:rsidRPr="00CC7962" w:rsidRDefault="00373849"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7.75</w:t>
            </w:r>
          </w:p>
        </w:tc>
        <w:tc>
          <w:tcPr>
            <w:tcW w:w="455" w:type="pct"/>
            <w:noWrap/>
            <w:hideMark/>
          </w:tcPr>
          <w:p w14:paraId="4B2EB32A" w14:textId="77777777" w:rsidR="00373849" w:rsidRPr="00CC7962" w:rsidRDefault="00373849"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5.40-11.14</w:t>
            </w:r>
          </w:p>
        </w:tc>
        <w:tc>
          <w:tcPr>
            <w:tcW w:w="353" w:type="pct"/>
            <w:noWrap/>
            <w:hideMark/>
          </w:tcPr>
          <w:p w14:paraId="599C2E0B" w14:textId="77777777" w:rsidR="00373849" w:rsidRPr="00CC7962" w:rsidRDefault="008F0C44" w:rsidP="00E07F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xml:space="preserve">  </w:t>
            </w:r>
            <w:r w:rsidR="00373849" w:rsidRPr="00CC7962">
              <w:rPr>
                <w:rFonts w:eastAsia="Times New Roman" w:cstheme="minorHAnsi"/>
                <w:color w:val="000000"/>
                <w:sz w:val="20"/>
                <w:szCs w:val="20"/>
                <w:lang w:val="en-US" w:eastAsia="da-DK"/>
              </w:rPr>
              <w:t>0.00</w:t>
            </w:r>
          </w:p>
        </w:tc>
        <w:tc>
          <w:tcPr>
            <w:tcW w:w="303" w:type="pct"/>
            <w:noWrap/>
            <w:hideMark/>
          </w:tcPr>
          <w:p w14:paraId="579F4964" w14:textId="77777777" w:rsidR="00373849" w:rsidRPr="00CC7962" w:rsidRDefault="00373849"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7.97</w:t>
            </w:r>
          </w:p>
        </w:tc>
        <w:tc>
          <w:tcPr>
            <w:tcW w:w="456" w:type="pct"/>
            <w:noWrap/>
            <w:hideMark/>
          </w:tcPr>
          <w:p w14:paraId="14CF62AA" w14:textId="77777777" w:rsidR="00373849" w:rsidRPr="00CC7962" w:rsidRDefault="00373849"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4.63-13.72</w:t>
            </w:r>
          </w:p>
        </w:tc>
        <w:tc>
          <w:tcPr>
            <w:tcW w:w="272" w:type="pct"/>
            <w:noWrap/>
            <w:hideMark/>
          </w:tcPr>
          <w:p w14:paraId="7308C55C" w14:textId="77777777" w:rsidR="00373849" w:rsidRPr="00CC7962" w:rsidRDefault="00373849"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w:t>
            </w:r>
          </w:p>
        </w:tc>
        <w:tc>
          <w:tcPr>
            <w:tcW w:w="342" w:type="pct"/>
            <w:noWrap/>
            <w:hideMark/>
          </w:tcPr>
          <w:p w14:paraId="32883DB4" w14:textId="77777777" w:rsidR="00373849" w:rsidRPr="00CC7962" w:rsidRDefault="00373849"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12.54</w:t>
            </w:r>
          </w:p>
        </w:tc>
        <w:tc>
          <w:tcPr>
            <w:tcW w:w="514" w:type="pct"/>
            <w:noWrap/>
            <w:hideMark/>
          </w:tcPr>
          <w:p w14:paraId="2FB3EFCB" w14:textId="77777777" w:rsidR="00373849" w:rsidRPr="00CC7962" w:rsidRDefault="00373849"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10.74-14.64</w:t>
            </w:r>
          </w:p>
        </w:tc>
        <w:tc>
          <w:tcPr>
            <w:tcW w:w="282" w:type="pct"/>
            <w:noWrap/>
            <w:hideMark/>
          </w:tcPr>
          <w:p w14:paraId="25030A93" w14:textId="77777777" w:rsidR="00373849" w:rsidRPr="00CC7962" w:rsidRDefault="00373849"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w:t>
            </w:r>
          </w:p>
        </w:tc>
        <w:tc>
          <w:tcPr>
            <w:tcW w:w="283" w:type="pct"/>
            <w:noWrap/>
            <w:hideMark/>
          </w:tcPr>
          <w:p w14:paraId="00B97C5A" w14:textId="77777777" w:rsidR="00373849" w:rsidRPr="00CC7962" w:rsidRDefault="00373849"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4.46</w:t>
            </w:r>
          </w:p>
        </w:tc>
        <w:tc>
          <w:tcPr>
            <w:tcW w:w="493" w:type="pct"/>
            <w:noWrap/>
            <w:hideMark/>
          </w:tcPr>
          <w:p w14:paraId="66E43F17" w14:textId="77777777" w:rsidR="00373849" w:rsidRPr="00CC7962" w:rsidRDefault="00373849"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3.77-5.28</w:t>
            </w:r>
          </w:p>
        </w:tc>
        <w:tc>
          <w:tcPr>
            <w:tcW w:w="283" w:type="pct"/>
            <w:noWrap/>
            <w:hideMark/>
          </w:tcPr>
          <w:p w14:paraId="5D55509D" w14:textId="77777777" w:rsidR="00373849" w:rsidRPr="00CC7962" w:rsidRDefault="00373849"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w:t>
            </w:r>
          </w:p>
        </w:tc>
      </w:tr>
      <w:tr w:rsidR="00FE7C6B" w:rsidRPr="00CC7962" w14:paraId="42BB1985" w14:textId="77777777" w:rsidTr="00D25287">
        <w:trPr>
          <w:trHeight w:val="315"/>
        </w:trPr>
        <w:tc>
          <w:tcPr>
            <w:cnfStyle w:val="001000000000" w:firstRow="0" w:lastRow="0" w:firstColumn="1" w:lastColumn="0" w:oddVBand="0" w:evenVBand="0" w:oddHBand="0" w:evenHBand="0" w:firstRowFirstColumn="0" w:firstRowLastColumn="0" w:lastRowFirstColumn="0" w:lastRowLastColumn="0"/>
            <w:tcW w:w="470" w:type="pct"/>
            <w:vMerge/>
            <w:hideMark/>
          </w:tcPr>
          <w:p w14:paraId="5240CC94" w14:textId="77777777" w:rsidR="00373849" w:rsidRPr="00CC7962" w:rsidRDefault="00373849" w:rsidP="00E07F38">
            <w:pPr>
              <w:rPr>
                <w:rFonts w:asciiTheme="minorHAnsi" w:eastAsia="Times New Roman" w:hAnsiTheme="minorHAnsi" w:cstheme="minorHAnsi"/>
                <w:color w:val="000000"/>
                <w:sz w:val="20"/>
                <w:szCs w:val="20"/>
                <w:lang w:eastAsia="da-DK"/>
              </w:rPr>
            </w:pPr>
          </w:p>
        </w:tc>
        <w:tc>
          <w:tcPr>
            <w:tcW w:w="210" w:type="pct"/>
            <w:noWrap/>
            <w:hideMark/>
          </w:tcPr>
          <w:p w14:paraId="1AF53B49" w14:textId="77777777" w:rsidR="00373849" w:rsidRPr="00CC7962" w:rsidRDefault="00373849"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IRR</w:t>
            </w:r>
          </w:p>
        </w:tc>
        <w:tc>
          <w:tcPr>
            <w:tcW w:w="284" w:type="pct"/>
            <w:noWrap/>
            <w:hideMark/>
          </w:tcPr>
          <w:p w14:paraId="4CF01A1D" w14:textId="77777777" w:rsidR="00373849" w:rsidRPr="00CC7962" w:rsidRDefault="00373849"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w:t>
            </w:r>
          </w:p>
        </w:tc>
        <w:tc>
          <w:tcPr>
            <w:tcW w:w="455" w:type="pct"/>
            <w:noWrap/>
            <w:hideMark/>
          </w:tcPr>
          <w:p w14:paraId="3226A606" w14:textId="77777777" w:rsidR="00373849" w:rsidRPr="00CC7962" w:rsidRDefault="00373849"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w:t>
            </w:r>
          </w:p>
        </w:tc>
        <w:tc>
          <w:tcPr>
            <w:tcW w:w="353" w:type="pct"/>
            <w:noWrap/>
            <w:hideMark/>
          </w:tcPr>
          <w:p w14:paraId="0FBC05B4" w14:textId="77777777" w:rsidR="00373849" w:rsidRPr="00CC7962" w:rsidRDefault="00373849"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w:t>
            </w:r>
          </w:p>
        </w:tc>
        <w:tc>
          <w:tcPr>
            <w:tcW w:w="303" w:type="pct"/>
            <w:noWrap/>
            <w:hideMark/>
          </w:tcPr>
          <w:p w14:paraId="3B3395D8" w14:textId="77777777" w:rsidR="00373849" w:rsidRPr="00CC7962" w:rsidRDefault="00373849"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1.03</w:t>
            </w:r>
          </w:p>
        </w:tc>
        <w:tc>
          <w:tcPr>
            <w:tcW w:w="456" w:type="pct"/>
            <w:noWrap/>
            <w:hideMark/>
          </w:tcPr>
          <w:p w14:paraId="450855F0" w14:textId="77777777" w:rsidR="00373849" w:rsidRPr="00CC7962" w:rsidRDefault="00373849"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0.54-1.97</w:t>
            </w:r>
          </w:p>
        </w:tc>
        <w:tc>
          <w:tcPr>
            <w:tcW w:w="272" w:type="pct"/>
            <w:noWrap/>
            <w:hideMark/>
          </w:tcPr>
          <w:p w14:paraId="6BD5A330" w14:textId="77777777" w:rsidR="00373849" w:rsidRPr="00CC7962" w:rsidRDefault="00373849"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0.94</w:t>
            </w:r>
          </w:p>
        </w:tc>
        <w:tc>
          <w:tcPr>
            <w:tcW w:w="342" w:type="pct"/>
            <w:noWrap/>
            <w:hideMark/>
          </w:tcPr>
          <w:p w14:paraId="7DE261D1" w14:textId="77777777" w:rsidR="00373849" w:rsidRPr="00CC7962" w:rsidRDefault="00373849"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1.62</w:t>
            </w:r>
          </w:p>
        </w:tc>
        <w:tc>
          <w:tcPr>
            <w:tcW w:w="514" w:type="pct"/>
            <w:noWrap/>
            <w:hideMark/>
          </w:tcPr>
          <w:p w14:paraId="70CF9904" w14:textId="77777777" w:rsidR="00373849" w:rsidRPr="00CC7962" w:rsidRDefault="00373849"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1.09-2.40</w:t>
            </w:r>
          </w:p>
        </w:tc>
        <w:tc>
          <w:tcPr>
            <w:tcW w:w="282" w:type="pct"/>
            <w:noWrap/>
            <w:hideMark/>
          </w:tcPr>
          <w:p w14:paraId="672E25A9" w14:textId="77777777" w:rsidR="00373849" w:rsidRPr="00CC7962" w:rsidRDefault="00373849"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0.02</w:t>
            </w:r>
          </w:p>
        </w:tc>
        <w:tc>
          <w:tcPr>
            <w:tcW w:w="283" w:type="pct"/>
            <w:noWrap/>
            <w:hideMark/>
          </w:tcPr>
          <w:p w14:paraId="7067C44B" w14:textId="77777777" w:rsidR="00373849" w:rsidRPr="00CC7962" w:rsidRDefault="00373849"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0.58</w:t>
            </w:r>
          </w:p>
        </w:tc>
        <w:tc>
          <w:tcPr>
            <w:tcW w:w="493" w:type="pct"/>
            <w:noWrap/>
            <w:hideMark/>
          </w:tcPr>
          <w:p w14:paraId="57E273C5" w14:textId="77777777" w:rsidR="00373849" w:rsidRPr="00CC7962" w:rsidRDefault="00373849"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0.39-0.86</w:t>
            </w:r>
          </w:p>
        </w:tc>
        <w:tc>
          <w:tcPr>
            <w:tcW w:w="283" w:type="pct"/>
            <w:noWrap/>
            <w:hideMark/>
          </w:tcPr>
          <w:p w14:paraId="25803698" w14:textId="77777777" w:rsidR="00373849" w:rsidRPr="00CC7962" w:rsidRDefault="00373849"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0.01</w:t>
            </w:r>
          </w:p>
        </w:tc>
      </w:tr>
    </w:tbl>
    <w:p w14:paraId="1ECED4EA" w14:textId="0DE7FFCB" w:rsidR="00373849" w:rsidRPr="00CC7962" w:rsidRDefault="00D846B1" w:rsidP="00E07F38">
      <w:pPr>
        <w:spacing w:line="240" w:lineRule="auto"/>
        <w:rPr>
          <w:rFonts w:cstheme="minorHAnsi"/>
          <w:sz w:val="16"/>
          <w:szCs w:val="16"/>
          <w:lang w:val="en-US"/>
        </w:rPr>
      </w:pPr>
      <w:r w:rsidRPr="00CC7962">
        <w:rPr>
          <w:rFonts w:cstheme="minorHAnsi"/>
          <w:sz w:val="16"/>
          <w:szCs w:val="16"/>
          <w:vertAlign w:val="superscript"/>
          <w:lang w:val="en-US"/>
        </w:rPr>
        <w:t xml:space="preserve">a </w:t>
      </w:r>
      <w:r w:rsidRPr="00CC7962">
        <w:rPr>
          <w:rFonts w:cstheme="minorHAnsi"/>
          <w:sz w:val="16"/>
          <w:szCs w:val="16"/>
          <w:lang w:val="en-US"/>
        </w:rPr>
        <w:t xml:space="preserve">Reference group. </w:t>
      </w:r>
      <w:r w:rsidR="00A66786" w:rsidRPr="00CC7962">
        <w:rPr>
          <w:rFonts w:cstheme="minorHAnsi"/>
          <w:sz w:val="16"/>
          <w:szCs w:val="16"/>
          <w:lang w:val="en-US"/>
        </w:rPr>
        <w:t>Abbreviations: IR=incidence rate, IRR= incidence rate ratio, CI=Confidence interval</w:t>
      </w:r>
    </w:p>
    <w:p w14:paraId="7FCAE76D" w14:textId="2BD0349A" w:rsidR="00F551C0" w:rsidRPr="00CC7962" w:rsidRDefault="00A66786" w:rsidP="00E07F38">
      <w:pPr>
        <w:spacing w:line="240" w:lineRule="auto"/>
        <w:rPr>
          <w:rFonts w:cstheme="minorHAnsi"/>
          <w:sz w:val="14"/>
          <w:szCs w:val="14"/>
          <w:lang w:val="en-US"/>
        </w:rPr>
      </w:pPr>
      <w:r w:rsidRPr="00CC7962">
        <w:rPr>
          <w:rFonts w:cstheme="minorHAnsi"/>
          <w:sz w:val="14"/>
          <w:szCs w:val="14"/>
          <w:lang w:val="en-US"/>
        </w:rPr>
        <w:t xml:space="preserve"> </w:t>
      </w:r>
    </w:p>
    <w:p w14:paraId="6D7ECF76" w14:textId="34E9C1B4" w:rsidR="00D343C3" w:rsidRPr="00CC7962" w:rsidRDefault="00D343C3" w:rsidP="00E07F38">
      <w:pPr>
        <w:spacing w:line="240" w:lineRule="auto"/>
        <w:rPr>
          <w:rFonts w:cstheme="minorHAnsi"/>
          <w:sz w:val="14"/>
          <w:szCs w:val="14"/>
          <w:lang w:val="en-US"/>
        </w:rPr>
      </w:pPr>
    </w:p>
    <w:p w14:paraId="06B8D629" w14:textId="7BFC861C" w:rsidR="00D343C3" w:rsidRPr="00CC7962" w:rsidRDefault="00D343C3" w:rsidP="00E07F38">
      <w:pPr>
        <w:spacing w:line="240" w:lineRule="auto"/>
        <w:rPr>
          <w:rFonts w:cstheme="minorHAnsi"/>
          <w:sz w:val="14"/>
          <w:szCs w:val="14"/>
          <w:lang w:val="en-US"/>
        </w:rPr>
      </w:pPr>
    </w:p>
    <w:p w14:paraId="21B1C840" w14:textId="77777777" w:rsidR="00D343C3" w:rsidRPr="00CC7962" w:rsidRDefault="00D343C3" w:rsidP="00E07F38">
      <w:pPr>
        <w:spacing w:line="240" w:lineRule="auto"/>
        <w:rPr>
          <w:rFonts w:cstheme="minorHAnsi"/>
          <w:sz w:val="14"/>
          <w:szCs w:val="14"/>
          <w:lang w:val="en-US"/>
        </w:rPr>
      </w:pPr>
    </w:p>
    <w:tbl>
      <w:tblPr>
        <w:tblStyle w:val="Listetabel7-farverig-farve3"/>
        <w:tblW w:w="5222" w:type="pct"/>
        <w:tblInd w:w="-295" w:type="dxa"/>
        <w:tblLayout w:type="fixed"/>
        <w:tblLook w:val="04A0" w:firstRow="1" w:lastRow="0" w:firstColumn="1" w:lastColumn="0" w:noHBand="0" w:noVBand="1"/>
      </w:tblPr>
      <w:tblGrid>
        <w:gridCol w:w="1354"/>
        <w:gridCol w:w="601"/>
        <w:gridCol w:w="794"/>
        <w:gridCol w:w="1187"/>
        <w:gridCol w:w="991"/>
        <w:gridCol w:w="791"/>
        <w:gridCol w:w="1187"/>
        <w:gridCol w:w="999"/>
        <w:gridCol w:w="794"/>
        <w:gridCol w:w="1386"/>
        <w:gridCol w:w="999"/>
        <w:gridCol w:w="845"/>
        <w:gridCol w:w="1131"/>
        <w:gridCol w:w="974"/>
      </w:tblGrid>
      <w:tr w:rsidR="00641884" w:rsidRPr="00E7062E" w14:paraId="4A2C5727" w14:textId="77777777" w:rsidTr="00D343C3">
        <w:trPr>
          <w:cnfStyle w:val="100000000000" w:firstRow="1" w:lastRow="0" w:firstColumn="0" w:lastColumn="0" w:oddVBand="0" w:evenVBand="0" w:oddHBand="0" w:evenHBand="0" w:firstRowFirstColumn="0" w:firstRowLastColumn="0" w:lastRowFirstColumn="0" w:lastRowLastColumn="0"/>
          <w:trHeight w:val="315"/>
        </w:trPr>
        <w:tc>
          <w:tcPr>
            <w:cnfStyle w:val="001000000100" w:firstRow="0" w:lastRow="0" w:firstColumn="1" w:lastColumn="0" w:oddVBand="0" w:evenVBand="0" w:oddHBand="0" w:evenHBand="0" w:firstRowFirstColumn="1" w:firstRowLastColumn="0" w:lastRowFirstColumn="0" w:lastRowLastColumn="0"/>
            <w:tcW w:w="5000" w:type="pct"/>
            <w:gridSpan w:val="14"/>
            <w:noWrap/>
            <w:hideMark/>
          </w:tcPr>
          <w:p w14:paraId="261D394F" w14:textId="7D77520D" w:rsidR="00641884" w:rsidRPr="0098775C" w:rsidRDefault="00CB522C" w:rsidP="00E07F38">
            <w:pPr>
              <w:jc w:val="center"/>
              <w:rPr>
                <w:rFonts w:asciiTheme="minorHAnsi" w:eastAsia="Times New Roman" w:hAnsiTheme="minorHAnsi" w:cstheme="minorHAnsi"/>
                <w:b/>
                <w:bCs/>
                <w:color w:val="000000"/>
                <w:sz w:val="20"/>
                <w:szCs w:val="20"/>
                <w:lang w:val="en-US" w:eastAsia="da-DK"/>
              </w:rPr>
            </w:pPr>
            <w:r>
              <w:rPr>
                <w:rFonts w:asciiTheme="minorHAnsi" w:eastAsia="Times New Roman" w:hAnsiTheme="minorHAnsi" w:cstheme="minorHAnsi"/>
                <w:color w:val="000000"/>
                <w:sz w:val="20"/>
                <w:szCs w:val="20"/>
                <w:lang w:val="en-US" w:eastAsia="da-DK"/>
              </w:rPr>
              <w:lastRenderedPageBreak/>
              <w:t xml:space="preserve">other F2 diagnosis preceding schizophrenia </w:t>
            </w:r>
            <w:r w:rsidR="00641884" w:rsidRPr="00CC7962">
              <w:rPr>
                <w:rFonts w:asciiTheme="minorHAnsi" w:eastAsia="Times New Roman" w:hAnsiTheme="minorHAnsi" w:cstheme="minorHAnsi"/>
                <w:b/>
                <w:bCs/>
                <w:color w:val="000000"/>
                <w:sz w:val="20"/>
                <w:szCs w:val="20"/>
                <w:lang w:val="en-US" w:eastAsia="da-DK"/>
              </w:rPr>
              <w:t>ap status</w:t>
            </w:r>
          </w:p>
        </w:tc>
      </w:tr>
      <w:tr w:rsidR="00641884" w:rsidRPr="00CC7962" w14:paraId="7DF03E4D" w14:textId="77777777" w:rsidTr="00D343C3">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696" w:type="pct"/>
            <w:gridSpan w:val="2"/>
            <w:vMerge w:val="restart"/>
            <w:noWrap/>
            <w:hideMark/>
          </w:tcPr>
          <w:p w14:paraId="221849A3" w14:textId="77777777" w:rsidR="00641884" w:rsidRPr="00CC7962" w:rsidRDefault="00641884" w:rsidP="00E07F38">
            <w:pPr>
              <w:jc w:val="center"/>
              <w:rPr>
                <w:rFonts w:asciiTheme="minorHAnsi" w:eastAsia="Times New Roman" w:hAnsiTheme="minorHAnsi" w:cstheme="minorHAnsi"/>
                <w:b/>
                <w:bCs/>
                <w:i w:val="0"/>
                <w:iCs w:val="0"/>
                <w:color w:val="000000"/>
                <w:sz w:val="20"/>
                <w:szCs w:val="20"/>
                <w:lang w:val="en-US" w:eastAsia="da-DK"/>
              </w:rPr>
            </w:pPr>
            <w:r w:rsidRPr="00CC7962">
              <w:rPr>
                <w:rFonts w:asciiTheme="minorHAnsi" w:eastAsia="Times New Roman" w:hAnsiTheme="minorHAnsi" w:cstheme="minorHAnsi"/>
                <w:b/>
                <w:bCs/>
                <w:color w:val="000000"/>
                <w:sz w:val="20"/>
                <w:szCs w:val="20"/>
                <w:lang w:val="en-US" w:eastAsia="da-DK"/>
              </w:rPr>
              <w:t>Outcomes measured year</w:t>
            </w:r>
          </w:p>
          <w:p w14:paraId="18CDBD39" w14:textId="77777777" w:rsidR="00641884" w:rsidRPr="00CC7962" w:rsidRDefault="00641884" w:rsidP="00E07F38">
            <w:pPr>
              <w:jc w:val="center"/>
              <w:rPr>
                <w:rFonts w:asciiTheme="minorHAnsi" w:eastAsia="Times New Roman" w:hAnsiTheme="minorHAnsi" w:cstheme="minorHAnsi"/>
                <w:b/>
                <w:bCs/>
                <w:color w:val="000000"/>
                <w:sz w:val="20"/>
                <w:szCs w:val="20"/>
                <w:lang w:eastAsia="da-DK"/>
              </w:rPr>
            </w:pPr>
            <w:r w:rsidRPr="00CC7962">
              <w:rPr>
                <w:rFonts w:asciiTheme="minorHAnsi" w:eastAsia="Times New Roman" w:hAnsiTheme="minorHAnsi" w:cstheme="minorHAnsi"/>
                <w:b/>
                <w:bCs/>
                <w:color w:val="000000"/>
                <w:sz w:val="20"/>
                <w:szCs w:val="20"/>
                <w:lang w:val="en-US" w:eastAsia="da-DK"/>
              </w:rPr>
              <w:t xml:space="preserve"> 5-6</w:t>
            </w:r>
          </w:p>
          <w:p w14:paraId="27E0E05E" w14:textId="77777777" w:rsidR="00641884" w:rsidRPr="00CC7962" w:rsidRDefault="00641884" w:rsidP="00E07F38">
            <w:pPr>
              <w:jc w:val="center"/>
              <w:rPr>
                <w:rFonts w:asciiTheme="minorHAnsi" w:eastAsia="Times New Roman" w:hAnsiTheme="minorHAnsi" w:cstheme="minorHAnsi"/>
                <w:color w:val="000000"/>
                <w:sz w:val="20"/>
                <w:szCs w:val="20"/>
                <w:lang w:eastAsia="da-DK"/>
              </w:rPr>
            </w:pPr>
            <w:r w:rsidRPr="00CC7962">
              <w:rPr>
                <w:rFonts w:asciiTheme="minorHAnsi" w:eastAsia="Times New Roman" w:hAnsiTheme="minorHAnsi" w:cstheme="minorHAnsi"/>
                <w:b/>
                <w:bCs/>
                <w:color w:val="000000"/>
                <w:sz w:val="20"/>
                <w:szCs w:val="20"/>
                <w:lang w:val="en-US" w:eastAsia="da-DK"/>
              </w:rPr>
              <w:t>N=21348</w:t>
            </w:r>
          </w:p>
        </w:tc>
        <w:tc>
          <w:tcPr>
            <w:tcW w:w="1059" w:type="pct"/>
            <w:gridSpan w:val="3"/>
            <w:noWrap/>
            <w:hideMark/>
          </w:tcPr>
          <w:p w14:paraId="790C3383" w14:textId="4D9E2C25" w:rsidR="00641884" w:rsidRPr="00CC7962" w:rsidRDefault="00641884" w:rsidP="00E07F38">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20"/>
                <w:szCs w:val="20"/>
                <w:lang w:val="en-US" w:eastAsia="da-DK"/>
              </w:rPr>
            </w:pPr>
            <w:r w:rsidRPr="00CC7962">
              <w:rPr>
                <w:rFonts w:eastAsia="Times New Roman" w:cstheme="minorHAnsi"/>
                <w:i/>
                <w:iCs/>
                <w:color w:val="000000"/>
                <w:sz w:val="20"/>
                <w:szCs w:val="20"/>
                <w:lang w:val="en-US" w:eastAsia="da-DK"/>
              </w:rPr>
              <w:t>AP 1 (Continuous AP)</w:t>
            </w:r>
            <w:r w:rsidR="00B861F0" w:rsidRPr="00CC7962">
              <w:rPr>
                <w:rFonts w:eastAsia="Times New Roman" w:cstheme="minorHAnsi"/>
                <w:color w:val="000000"/>
                <w:sz w:val="20"/>
                <w:szCs w:val="20"/>
                <w:vertAlign w:val="superscript"/>
                <w:lang w:val="en-US" w:eastAsia="da-DK"/>
              </w:rPr>
              <w:t xml:space="preserve"> a</w:t>
            </w:r>
          </w:p>
          <w:p w14:paraId="64211FB9" w14:textId="77777777" w:rsidR="00641884" w:rsidRPr="00CC7962" w:rsidRDefault="00641884" w:rsidP="00E07F38">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20"/>
                <w:szCs w:val="20"/>
                <w:lang w:val="en-US" w:eastAsia="da-DK"/>
              </w:rPr>
            </w:pPr>
            <w:r w:rsidRPr="00CC7962">
              <w:rPr>
                <w:rFonts w:eastAsia="Times New Roman" w:cstheme="minorHAnsi"/>
                <w:i/>
                <w:iCs/>
                <w:color w:val="000000"/>
                <w:sz w:val="20"/>
                <w:szCs w:val="20"/>
                <w:lang w:val="en-US" w:eastAsia="da-DK"/>
              </w:rPr>
              <w:t>n=1985</w:t>
            </w:r>
          </w:p>
        </w:tc>
        <w:tc>
          <w:tcPr>
            <w:tcW w:w="1061" w:type="pct"/>
            <w:gridSpan w:val="3"/>
            <w:noWrap/>
            <w:hideMark/>
          </w:tcPr>
          <w:p w14:paraId="65CAF537" w14:textId="77777777" w:rsidR="00641884" w:rsidRPr="00CC7962" w:rsidRDefault="00641884" w:rsidP="00E07F38">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20"/>
                <w:szCs w:val="20"/>
                <w:lang w:eastAsia="da-DK"/>
              </w:rPr>
            </w:pPr>
            <w:r w:rsidRPr="00CC7962">
              <w:rPr>
                <w:rFonts w:eastAsia="Times New Roman" w:cstheme="minorHAnsi"/>
                <w:i/>
                <w:iCs/>
                <w:color w:val="000000"/>
                <w:sz w:val="20"/>
                <w:szCs w:val="20"/>
                <w:lang w:val="en-US" w:eastAsia="da-DK"/>
              </w:rPr>
              <w:t>AP 2 (Sustained discontinuation)</w:t>
            </w:r>
          </w:p>
          <w:p w14:paraId="362E263C" w14:textId="77777777" w:rsidR="00641884" w:rsidRPr="00CC7962" w:rsidRDefault="00641884" w:rsidP="00E07F38">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20"/>
                <w:szCs w:val="20"/>
                <w:lang w:eastAsia="da-DK"/>
              </w:rPr>
            </w:pPr>
            <w:r w:rsidRPr="00CC7962">
              <w:rPr>
                <w:rFonts w:eastAsia="Times New Roman" w:cstheme="minorHAnsi"/>
                <w:i/>
                <w:iCs/>
                <w:color w:val="000000"/>
                <w:sz w:val="20"/>
                <w:szCs w:val="20"/>
                <w:lang w:val="en-US" w:eastAsia="da-DK"/>
              </w:rPr>
              <w:t>n=721</w:t>
            </w:r>
          </w:p>
          <w:p w14:paraId="237D8AD0" w14:textId="77777777" w:rsidR="00641884" w:rsidRPr="00CC7962" w:rsidRDefault="00641884" w:rsidP="00E07F38">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20"/>
                <w:szCs w:val="20"/>
                <w:lang w:eastAsia="da-DK"/>
              </w:rPr>
            </w:pPr>
            <w:r w:rsidRPr="00CC7962">
              <w:rPr>
                <w:rFonts w:eastAsia="Times New Roman" w:cstheme="minorHAnsi"/>
                <w:i/>
                <w:iCs/>
                <w:color w:val="000000"/>
                <w:sz w:val="20"/>
                <w:szCs w:val="20"/>
                <w:lang w:eastAsia="da-DK"/>
              </w:rPr>
              <w:t> </w:t>
            </w:r>
          </w:p>
        </w:tc>
        <w:tc>
          <w:tcPr>
            <w:tcW w:w="1133" w:type="pct"/>
            <w:gridSpan w:val="3"/>
            <w:noWrap/>
            <w:hideMark/>
          </w:tcPr>
          <w:p w14:paraId="22431E30" w14:textId="77777777" w:rsidR="00641884" w:rsidRPr="00CC7962" w:rsidRDefault="00641884" w:rsidP="00E07F38">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20"/>
                <w:szCs w:val="20"/>
                <w:lang w:val="en-US" w:eastAsia="da-DK"/>
              </w:rPr>
            </w:pPr>
            <w:r w:rsidRPr="00CC7962">
              <w:rPr>
                <w:rFonts w:eastAsia="Times New Roman" w:cstheme="minorHAnsi"/>
                <w:i/>
                <w:iCs/>
                <w:color w:val="000000"/>
                <w:sz w:val="20"/>
                <w:szCs w:val="20"/>
                <w:lang w:val="en-US" w:eastAsia="da-DK"/>
              </w:rPr>
              <w:t>AP 3 (Non-sustained discontinuation)</w:t>
            </w:r>
          </w:p>
          <w:p w14:paraId="03E9DC00" w14:textId="77777777" w:rsidR="00641884" w:rsidRPr="00CC7962" w:rsidRDefault="00641884" w:rsidP="00E07F38">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20"/>
                <w:szCs w:val="20"/>
                <w:lang w:val="en-US" w:eastAsia="da-DK"/>
              </w:rPr>
            </w:pPr>
            <w:r w:rsidRPr="00CC7962">
              <w:rPr>
                <w:rFonts w:eastAsia="Times New Roman" w:cstheme="minorHAnsi"/>
                <w:i/>
                <w:iCs/>
                <w:color w:val="000000"/>
                <w:sz w:val="20"/>
                <w:szCs w:val="20"/>
                <w:lang w:val="en-US" w:eastAsia="da-DK"/>
              </w:rPr>
              <w:t>n=10392</w:t>
            </w:r>
          </w:p>
          <w:p w14:paraId="3DA9A732" w14:textId="77777777" w:rsidR="00641884" w:rsidRPr="00CC7962" w:rsidRDefault="00641884" w:rsidP="00E07F38">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20"/>
                <w:szCs w:val="20"/>
                <w:lang w:val="en-US" w:eastAsia="da-DK"/>
              </w:rPr>
            </w:pPr>
            <w:r w:rsidRPr="00CC7962">
              <w:rPr>
                <w:rFonts w:eastAsia="Times New Roman" w:cstheme="minorHAnsi"/>
                <w:i/>
                <w:iCs/>
                <w:color w:val="000000"/>
                <w:sz w:val="20"/>
                <w:szCs w:val="20"/>
                <w:lang w:val="en-US" w:eastAsia="da-DK"/>
              </w:rPr>
              <w:t> </w:t>
            </w:r>
          </w:p>
        </w:tc>
        <w:tc>
          <w:tcPr>
            <w:tcW w:w="1052" w:type="pct"/>
            <w:gridSpan w:val="3"/>
            <w:noWrap/>
            <w:hideMark/>
          </w:tcPr>
          <w:p w14:paraId="307FEFAC" w14:textId="77777777" w:rsidR="00641884" w:rsidRPr="00CC7962" w:rsidRDefault="00641884" w:rsidP="00E07F38">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20"/>
                <w:szCs w:val="20"/>
                <w:lang w:eastAsia="da-DK"/>
              </w:rPr>
            </w:pPr>
            <w:r w:rsidRPr="00CC7962">
              <w:rPr>
                <w:rFonts w:eastAsia="Times New Roman" w:cstheme="minorHAnsi"/>
                <w:i/>
                <w:iCs/>
                <w:color w:val="000000"/>
                <w:sz w:val="20"/>
                <w:szCs w:val="20"/>
                <w:lang w:val="en-US" w:eastAsia="da-DK"/>
              </w:rPr>
              <w:t>AP 4 (No AP)</w:t>
            </w:r>
          </w:p>
          <w:p w14:paraId="371A7067" w14:textId="77777777" w:rsidR="00641884" w:rsidRPr="00CC7962" w:rsidRDefault="00641884" w:rsidP="00E07F38">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20"/>
                <w:szCs w:val="20"/>
                <w:lang w:eastAsia="da-DK"/>
              </w:rPr>
            </w:pPr>
            <w:r w:rsidRPr="00CC7962">
              <w:rPr>
                <w:rFonts w:eastAsia="Times New Roman" w:cstheme="minorHAnsi"/>
                <w:i/>
                <w:iCs/>
                <w:color w:val="000000"/>
                <w:sz w:val="20"/>
                <w:szCs w:val="20"/>
                <w:lang w:val="en-US" w:eastAsia="da-DK"/>
              </w:rPr>
              <w:t>n=8250</w:t>
            </w:r>
          </w:p>
          <w:p w14:paraId="0C56EDDF" w14:textId="77777777" w:rsidR="00641884" w:rsidRPr="00CC7962" w:rsidRDefault="00641884" w:rsidP="00E07F38">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20"/>
                <w:szCs w:val="20"/>
                <w:lang w:eastAsia="da-DK"/>
              </w:rPr>
            </w:pPr>
            <w:r w:rsidRPr="00CC7962">
              <w:rPr>
                <w:rFonts w:eastAsia="Times New Roman" w:cstheme="minorHAnsi"/>
                <w:i/>
                <w:iCs/>
                <w:color w:val="000000"/>
                <w:sz w:val="20"/>
                <w:szCs w:val="20"/>
                <w:lang w:eastAsia="da-DK"/>
              </w:rPr>
              <w:t> </w:t>
            </w:r>
          </w:p>
        </w:tc>
      </w:tr>
      <w:tr w:rsidR="00641884" w:rsidRPr="00CC7962" w14:paraId="7AF19D26" w14:textId="77777777" w:rsidTr="00D343C3">
        <w:trPr>
          <w:trHeight w:val="315"/>
        </w:trPr>
        <w:tc>
          <w:tcPr>
            <w:cnfStyle w:val="001000000000" w:firstRow="0" w:lastRow="0" w:firstColumn="1" w:lastColumn="0" w:oddVBand="0" w:evenVBand="0" w:oddHBand="0" w:evenHBand="0" w:firstRowFirstColumn="0" w:firstRowLastColumn="0" w:lastRowFirstColumn="0" w:lastRowLastColumn="0"/>
            <w:tcW w:w="696" w:type="pct"/>
            <w:gridSpan w:val="2"/>
            <w:vMerge/>
            <w:noWrap/>
            <w:hideMark/>
          </w:tcPr>
          <w:p w14:paraId="04931C51" w14:textId="77777777" w:rsidR="00641884" w:rsidRPr="00CC7962" w:rsidRDefault="00641884" w:rsidP="00E07F38">
            <w:pPr>
              <w:rPr>
                <w:rFonts w:asciiTheme="minorHAnsi" w:eastAsia="Times New Roman" w:hAnsiTheme="minorHAnsi" w:cstheme="minorHAnsi"/>
                <w:color w:val="000000"/>
                <w:sz w:val="20"/>
                <w:szCs w:val="20"/>
                <w:lang w:eastAsia="da-DK"/>
              </w:rPr>
            </w:pPr>
          </w:p>
        </w:tc>
        <w:tc>
          <w:tcPr>
            <w:tcW w:w="283" w:type="pct"/>
            <w:noWrap/>
            <w:hideMark/>
          </w:tcPr>
          <w:p w14:paraId="1AB20B25" w14:textId="77777777" w:rsidR="00641884" w:rsidRPr="00CC7962" w:rsidRDefault="00641884"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IR/IRR</w:t>
            </w:r>
          </w:p>
        </w:tc>
        <w:tc>
          <w:tcPr>
            <w:tcW w:w="423" w:type="pct"/>
            <w:noWrap/>
            <w:hideMark/>
          </w:tcPr>
          <w:p w14:paraId="3B625B5D" w14:textId="77777777" w:rsidR="00641884" w:rsidRPr="00CC7962" w:rsidRDefault="00641884"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95% CI</w:t>
            </w:r>
          </w:p>
        </w:tc>
        <w:tc>
          <w:tcPr>
            <w:tcW w:w="353" w:type="pct"/>
            <w:noWrap/>
            <w:hideMark/>
          </w:tcPr>
          <w:p w14:paraId="4757DF38" w14:textId="77777777" w:rsidR="00641884" w:rsidRPr="00CC7962" w:rsidRDefault="00641884"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p value model</w:t>
            </w:r>
          </w:p>
        </w:tc>
        <w:tc>
          <w:tcPr>
            <w:tcW w:w="282" w:type="pct"/>
            <w:noWrap/>
            <w:hideMark/>
          </w:tcPr>
          <w:p w14:paraId="111B386B" w14:textId="77777777" w:rsidR="00641884" w:rsidRPr="00CC7962" w:rsidRDefault="00641884"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IR/IRR</w:t>
            </w:r>
          </w:p>
        </w:tc>
        <w:tc>
          <w:tcPr>
            <w:tcW w:w="423" w:type="pct"/>
            <w:noWrap/>
            <w:hideMark/>
          </w:tcPr>
          <w:p w14:paraId="5C5028E0" w14:textId="77777777" w:rsidR="00641884" w:rsidRPr="00CC7962" w:rsidRDefault="00641884"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95% CI</w:t>
            </w:r>
          </w:p>
        </w:tc>
        <w:tc>
          <w:tcPr>
            <w:tcW w:w="356" w:type="pct"/>
            <w:noWrap/>
            <w:hideMark/>
          </w:tcPr>
          <w:p w14:paraId="0A3D0892" w14:textId="77777777" w:rsidR="00641884" w:rsidRPr="00CC7962" w:rsidRDefault="00641884"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p value</w:t>
            </w:r>
          </w:p>
        </w:tc>
        <w:tc>
          <w:tcPr>
            <w:tcW w:w="283" w:type="pct"/>
            <w:noWrap/>
            <w:hideMark/>
          </w:tcPr>
          <w:p w14:paraId="627E91CB" w14:textId="77777777" w:rsidR="00641884" w:rsidRPr="00CC7962" w:rsidRDefault="00641884"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IR/IRR</w:t>
            </w:r>
          </w:p>
        </w:tc>
        <w:tc>
          <w:tcPr>
            <w:tcW w:w="494" w:type="pct"/>
            <w:noWrap/>
            <w:hideMark/>
          </w:tcPr>
          <w:p w14:paraId="2CAC00E6" w14:textId="77777777" w:rsidR="00641884" w:rsidRPr="00CC7962" w:rsidRDefault="00641884"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95% CI</w:t>
            </w:r>
          </w:p>
        </w:tc>
        <w:tc>
          <w:tcPr>
            <w:tcW w:w="356" w:type="pct"/>
            <w:noWrap/>
            <w:hideMark/>
          </w:tcPr>
          <w:p w14:paraId="5DAB3D76" w14:textId="77777777" w:rsidR="00641884" w:rsidRPr="00CC7962" w:rsidRDefault="00641884"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p value</w:t>
            </w:r>
          </w:p>
        </w:tc>
        <w:tc>
          <w:tcPr>
            <w:tcW w:w="301" w:type="pct"/>
            <w:noWrap/>
            <w:hideMark/>
          </w:tcPr>
          <w:p w14:paraId="0D61C3C4" w14:textId="77777777" w:rsidR="00641884" w:rsidRPr="00CC7962" w:rsidRDefault="00641884"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IR/IRR</w:t>
            </w:r>
          </w:p>
        </w:tc>
        <w:tc>
          <w:tcPr>
            <w:tcW w:w="403" w:type="pct"/>
            <w:noWrap/>
            <w:hideMark/>
          </w:tcPr>
          <w:p w14:paraId="7A9FFF41" w14:textId="77777777" w:rsidR="00641884" w:rsidRPr="00CC7962" w:rsidRDefault="00641884"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95% CI</w:t>
            </w:r>
          </w:p>
        </w:tc>
        <w:tc>
          <w:tcPr>
            <w:tcW w:w="348" w:type="pct"/>
            <w:noWrap/>
            <w:hideMark/>
          </w:tcPr>
          <w:p w14:paraId="671064A3" w14:textId="77777777" w:rsidR="00641884" w:rsidRPr="00CC7962" w:rsidRDefault="00641884"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p value</w:t>
            </w:r>
          </w:p>
        </w:tc>
      </w:tr>
      <w:tr w:rsidR="00641884" w:rsidRPr="00CC7962" w14:paraId="20780E06" w14:textId="77777777" w:rsidTr="00D343C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2" w:type="pct"/>
            <w:vMerge w:val="restart"/>
            <w:noWrap/>
            <w:hideMark/>
          </w:tcPr>
          <w:p w14:paraId="2226B624" w14:textId="77777777" w:rsidR="00641884" w:rsidRPr="00CC7962" w:rsidRDefault="00641884" w:rsidP="00E07F38">
            <w:pPr>
              <w:jc w:val="center"/>
              <w:rPr>
                <w:rFonts w:asciiTheme="minorHAnsi" w:eastAsia="Times New Roman" w:hAnsiTheme="minorHAnsi" w:cstheme="minorHAnsi"/>
                <w:color w:val="000000"/>
                <w:sz w:val="20"/>
                <w:szCs w:val="20"/>
                <w:lang w:eastAsia="da-DK"/>
              </w:rPr>
            </w:pPr>
            <w:r w:rsidRPr="00CC7962">
              <w:rPr>
                <w:rFonts w:asciiTheme="minorHAnsi" w:eastAsia="Times New Roman" w:hAnsiTheme="minorHAnsi" w:cstheme="minorHAnsi"/>
                <w:color w:val="000000"/>
                <w:sz w:val="20"/>
                <w:szCs w:val="20"/>
                <w:lang w:val="en-US" w:eastAsia="da-DK"/>
              </w:rPr>
              <w:t>Outpatient clinic contacts</w:t>
            </w:r>
          </w:p>
        </w:tc>
        <w:tc>
          <w:tcPr>
            <w:tcW w:w="213" w:type="pct"/>
            <w:noWrap/>
            <w:hideMark/>
          </w:tcPr>
          <w:p w14:paraId="422635F4" w14:textId="77777777" w:rsidR="00641884" w:rsidRPr="00CC7962" w:rsidRDefault="00641884" w:rsidP="00E07F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IR</w:t>
            </w:r>
          </w:p>
        </w:tc>
        <w:tc>
          <w:tcPr>
            <w:tcW w:w="283" w:type="pct"/>
            <w:noWrap/>
            <w:hideMark/>
          </w:tcPr>
          <w:p w14:paraId="4EF0B84B" w14:textId="77777777" w:rsidR="00641884" w:rsidRPr="00CC7962" w:rsidRDefault="00641884"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9.35</w:t>
            </w:r>
          </w:p>
        </w:tc>
        <w:tc>
          <w:tcPr>
            <w:tcW w:w="423" w:type="pct"/>
            <w:noWrap/>
            <w:hideMark/>
          </w:tcPr>
          <w:p w14:paraId="03DAE93F" w14:textId="77777777" w:rsidR="00641884" w:rsidRPr="00CC7962" w:rsidRDefault="00641884"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8.54-10.23</w:t>
            </w:r>
          </w:p>
        </w:tc>
        <w:tc>
          <w:tcPr>
            <w:tcW w:w="353" w:type="pct"/>
            <w:noWrap/>
            <w:hideMark/>
          </w:tcPr>
          <w:p w14:paraId="0032BAC1" w14:textId="77777777" w:rsidR="00641884" w:rsidRPr="00CC7962" w:rsidRDefault="00641884" w:rsidP="00E07F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0.00</w:t>
            </w:r>
          </w:p>
        </w:tc>
        <w:tc>
          <w:tcPr>
            <w:tcW w:w="282" w:type="pct"/>
            <w:noWrap/>
            <w:hideMark/>
          </w:tcPr>
          <w:p w14:paraId="35333FAD" w14:textId="77777777" w:rsidR="00641884" w:rsidRPr="00CC7962" w:rsidRDefault="00641884"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6.96</w:t>
            </w:r>
          </w:p>
        </w:tc>
        <w:tc>
          <w:tcPr>
            <w:tcW w:w="423" w:type="pct"/>
            <w:noWrap/>
            <w:hideMark/>
          </w:tcPr>
          <w:p w14:paraId="0A1EA738" w14:textId="77777777" w:rsidR="00641884" w:rsidRPr="00CC7962" w:rsidRDefault="00641884"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5.98-8.09</w:t>
            </w:r>
          </w:p>
        </w:tc>
        <w:tc>
          <w:tcPr>
            <w:tcW w:w="356" w:type="pct"/>
            <w:noWrap/>
            <w:hideMark/>
          </w:tcPr>
          <w:p w14:paraId="5501C943" w14:textId="77777777" w:rsidR="00641884" w:rsidRPr="00CC7962" w:rsidRDefault="00641884"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w:t>
            </w:r>
          </w:p>
        </w:tc>
        <w:tc>
          <w:tcPr>
            <w:tcW w:w="283" w:type="pct"/>
            <w:noWrap/>
            <w:hideMark/>
          </w:tcPr>
          <w:p w14:paraId="4092F8D7" w14:textId="77777777" w:rsidR="00641884" w:rsidRPr="00CC7962" w:rsidRDefault="00641884"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11.00</w:t>
            </w:r>
          </w:p>
        </w:tc>
        <w:tc>
          <w:tcPr>
            <w:tcW w:w="494" w:type="pct"/>
            <w:noWrap/>
            <w:hideMark/>
          </w:tcPr>
          <w:p w14:paraId="6161205A" w14:textId="77777777" w:rsidR="00641884" w:rsidRPr="00CC7962" w:rsidRDefault="00641884"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10.58-11.45</w:t>
            </w:r>
          </w:p>
        </w:tc>
        <w:tc>
          <w:tcPr>
            <w:tcW w:w="356" w:type="pct"/>
            <w:noWrap/>
            <w:hideMark/>
          </w:tcPr>
          <w:p w14:paraId="66230B23" w14:textId="77777777" w:rsidR="00641884" w:rsidRPr="00CC7962" w:rsidRDefault="00641884"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w:t>
            </w:r>
          </w:p>
        </w:tc>
        <w:tc>
          <w:tcPr>
            <w:tcW w:w="301" w:type="pct"/>
            <w:noWrap/>
            <w:hideMark/>
          </w:tcPr>
          <w:p w14:paraId="696F33E0" w14:textId="77777777" w:rsidR="00641884" w:rsidRPr="00CC7962" w:rsidRDefault="00641884"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5.75</w:t>
            </w:r>
          </w:p>
        </w:tc>
        <w:tc>
          <w:tcPr>
            <w:tcW w:w="403" w:type="pct"/>
            <w:noWrap/>
            <w:hideMark/>
          </w:tcPr>
          <w:p w14:paraId="6A26035F" w14:textId="77777777" w:rsidR="00641884" w:rsidRPr="00CC7962" w:rsidRDefault="00641884"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5.50-6.02</w:t>
            </w:r>
          </w:p>
        </w:tc>
        <w:tc>
          <w:tcPr>
            <w:tcW w:w="348" w:type="pct"/>
            <w:noWrap/>
            <w:hideMark/>
          </w:tcPr>
          <w:p w14:paraId="4F5C3C09" w14:textId="77777777" w:rsidR="00641884" w:rsidRPr="00CC7962" w:rsidRDefault="00641884"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w:t>
            </w:r>
          </w:p>
        </w:tc>
      </w:tr>
      <w:tr w:rsidR="00641884" w:rsidRPr="00CC7962" w14:paraId="1E2B1020" w14:textId="77777777" w:rsidTr="00D343C3">
        <w:trPr>
          <w:trHeight w:val="315"/>
        </w:trPr>
        <w:tc>
          <w:tcPr>
            <w:cnfStyle w:val="001000000000" w:firstRow="0" w:lastRow="0" w:firstColumn="1" w:lastColumn="0" w:oddVBand="0" w:evenVBand="0" w:oddHBand="0" w:evenHBand="0" w:firstRowFirstColumn="0" w:firstRowLastColumn="0" w:lastRowFirstColumn="0" w:lastRowLastColumn="0"/>
            <w:tcW w:w="482" w:type="pct"/>
            <w:vMerge/>
            <w:hideMark/>
          </w:tcPr>
          <w:p w14:paraId="38BEAD1C" w14:textId="77777777" w:rsidR="00641884" w:rsidRPr="00CC7962" w:rsidRDefault="00641884" w:rsidP="00E07F38">
            <w:pPr>
              <w:rPr>
                <w:rFonts w:asciiTheme="minorHAnsi" w:eastAsia="Times New Roman" w:hAnsiTheme="minorHAnsi" w:cstheme="minorHAnsi"/>
                <w:color w:val="000000"/>
                <w:sz w:val="20"/>
                <w:szCs w:val="20"/>
                <w:lang w:eastAsia="da-DK"/>
              </w:rPr>
            </w:pPr>
          </w:p>
        </w:tc>
        <w:tc>
          <w:tcPr>
            <w:tcW w:w="213" w:type="pct"/>
            <w:noWrap/>
            <w:hideMark/>
          </w:tcPr>
          <w:p w14:paraId="0603D61B" w14:textId="77777777" w:rsidR="00641884" w:rsidRPr="00CC7962" w:rsidRDefault="00641884"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IRR</w:t>
            </w:r>
          </w:p>
        </w:tc>
        <w:tc>
          <w:tcPr>
            <w:tcW w:w="283" w:type="pct"/>
            <w:noWrap/>
            <w:hideMark/>
          </w:tcPr>
          <w:p w14:paraId="5C396F7F" w14:textId="77777777" w:rsidR="00641884" w:rsidRPr="00CC7962" w:rsidRDefault="00641884"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w:t>
            </w:r>
          </w:p>
        </w:tc>
        <w:tc>
          <w:tcPr>
            <w:tcW w:w="423" w:type="pct"/>
            <w:noWrap/>
            <w:hideMark/>
          </w:tcPr>
          <w:p w14:paraId="227742FD" w14:textId="77777777" w:rsidR="00641884" w:rsidRPr="00CC7962" w:rsidRDefault="00641884"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w:t>
            </w:r>
          </w:p>
        </w:tc>
        <w:tc>
          <w:tcPr>
            <w:tcW w:w="353" w:type="pct"/>
            <w:noWrap/>
            <w:hideMark/>
          </w:tcPr>
          <w:p w14:paraId="5451B44F" w14:textId="77777777" w:rsidR="00641884" w:rsidRPr="00CC7962" w:rsidRDefault="00641884"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w:t>
            </w:r>
          </w:p>
        </w:tc>
        <w:tc>
          <w:tcPr>
            <w:tcW w:w="282" w:type="pct"/>
            <w:noWrap/>
            <w:hideMark/>
          </w:tcPr>
          <w:p w14:paraId="5D7F10B7" w14:textId="77777777" w:rsidR="00641884" w:rsidRPr="00CC7962" w:rsidRDefault="00641884"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0.74</w:t>
            </w:r>
          </w:p>
        </w:tc>
        <w:tc>
          <w:tcPr>
            <w:tcW w:w="423" w:type="pct"/>
            <w:noWrap/>
            <w:hideMark/>
          </w:tcPr>
          <w:p w14:paraId="6EB12A66" w14:textId="77777777" w:rsidR="00641884" w:rsidRPr="00CC7962" w:rsidRDefault="00641884"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0.62-0.89</w:t>
            </w:r>
          </w:p>
        </w:tc>
        <w:tc>
          <w:tcPr>
            <w:tcW w:w="356" w:type="pct"/>
            <w:noWrap/>
            <w:hideMark/>
          </w:tcPr>
          <w:p w14:paraId="1DB476CE" w14:textId="77777777" w:rsidR="00641884" w:rsidRPr="00CC7962" w:rsidRDefault="00641884" w:rsidP="00E07F3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0.00</w:t>
            </w:r>
          </w:p>
        </w:tc>
        <w:tc>
          <w:tcPr>
            <w:tcW w:w="283" w:type="pct"/>
            <w:noWrap/>
            <w:hideMark/>
          </w:tcPr>
          <w:p w14:paraId="2F3E781B" w14:textId="77777777" w:rsidR="00641884" w:rsidRPr="00CC7962" w:rsidRDefault="00641884"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1.18</w:t>
            </w:r>
          </w:p>
        </w:tc>
        <w:tc>
          <w:tcPr>
            <w:tcW w:w="494" w:type="pct"/>
            <w:noWrap/>
            <w:hideMark/>
          </w:tcPr>
          <w:p w14:paraId="0A92714A" w14:textId="77777777" w:rsidR="00641884" w:rsidRPr="00CC7962" w:rsidRDefault="00641884"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1.07-1.30</w:t>
            </w:r>
          </w:p>
        </w:tc>
        <w:tc>
          <w:tcPr>
            <w:tcW w:w="356" w:type="pct"/>
            <w:noWrap/>
            <w:hideMark/>
          </w:tcPr>
          <w:p w14:paraId="2F10D051" w14:textId="77777777" w:rsidR="00641884" w:rsidRPr="00CC7962" w:rsidRDefault="00641884" w:rsidP="00E07F3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0.00</w:t>
            </w:r>
          </w:p>
        </w:tc>
        <w:tc>
          <w:tcPr>
            <w:tcW w:w="301" w:type="pct"/>
            <w:noWrap/>
            <w:hideMark/>
          </w:tcPr>
          <w:p w14:paraId="33148240" w14:textId="77777777" w:rsidR="00641884" w:rsidRPr="00CC7962" w:rsidRDefault="00641884"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0.62</w:t>
            </w:r>
          </w:p>
        </w:tc>
        <w:tc>
          <w:tcPr>
            <w:tcW w:w="403" w:type="pct"/>
            <w:noWrap/>
            <w:hideMark/>
          </w:tcPr>
          <w:p w14:paraId="34D5AE63" w14:textId="77777777" w:rsidR="00641884" w:rsidRPr="00CC7962" w:rsidRDefault="00641884"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0.56-0.68</w:t>
            </w:r>
          </w:p>
        </w:tc>
        <w:tc>
          <w:tcPr>
            <w:tcW w:w="348" w:type="pct"/>
            <w:noWrap/>
            <w:hideMark/>
          </w:tcPr>
          <w:p w14:paraId="048FDD57" w14:textId="77777777" w:rsidR="00641884" w:rsidRPr="00CC7962" w:rsidRDefault="00641884" w:rsidP="00E07F3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0.00</w:t>
            </w:r>
          </w:p>
        </w:tc>
      </w:tr>
      <w:tr w:rsidR="00641884" w:rsidRPr="00CC7962" w14:paraId="52CD7326" w14:textId="77777777" w:rsidTr="00D343C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2" w:type="pct"/>
            <w:vMerge w:val="restart"/>
            <w:noWrap/>
            <w:hideMark/>
          </w:tcPr>
          <w:p w14:paraId="751653F8" w14:textId="77777777" w:rsidR="00641884" w:rsidRPr="00CC7962" w:rsidRDefault="00641884" w:rsidP="00E07F38">
            <w:pPr>
              <w:jc w:val="center"/>
              <w:rPr>
                <w:rFonts w:asciiTheme="minorHAnsi" w:eastAsia="Times New Roman" w:hAnsiTheme="minorHAnsi" w:cstheme="minorHAnsi"/>
                <w:color w:val="000000"/>
                <w:sz w:val="20"/>
                <w:szCs w:val="20"/>
                <w:lang w:eastAsia="da-DK"/>
              </w:rPr>
            </w:pPr>
            <w:r w:rsidRPr="00CC7962">
              <w:rPr>
                <w:rFonts w:asciiTheme="minorHAnsi" w:eastAsia="Times New Roman" w:hAnsiTheme="minorHAnsi" w:cstheme="minorHAnsi"/>
                <w:color w:val="000000"/>
                <w:sz w:val="20"/>
                <w:szCs w:val="20"/>
                <w:lang w:val="en-US" w:eastAsia="da-DK"/>
              </w:rPr>
              <w:t xml:space="preserve">Number of admissions </w:t>
            </w:r>
          </w:p>
        </w:tc>
        <w:tc>
          <w:tcPr>
            <w:tcW w:w="213" w:type="pct"/>
            <w:noWrap/>
            <w:hideMark/>
          </w:tcPr>
          <w:p w14:paraId="74A041B5" w14:textId="77777777" w:rsidR="00641884" w:rsidRPr="00CC7962" w:rsidRDefault="00641884" w:rsidP="00E07F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IR</w:t>
            </w:r>
          </w:p>
        </w:tc>
        <w:tc>
          <w:tcPr>
            <w:tcW w:w="283" w:type="pct"/>
            <w:noWrap/>
            <w:hideMark/>
          </w:tcPr>
          <w:p w14:paraId="4305BD42" w14:textId="77777777" w:rsidR="00641884" w:rsidRPr="00CC7962" w:rsidRDefault="00641884"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0.37</w:t>
            </w:r>
          </w:p>
        </w:tc>
        <w:tc>
          <w:tcPr>
            <w:tcW w:w="423" w:type="pct"/>
            <w:noWrap/>
            <w:hideMark/>
          </w:tcPr>
          <w:p w14:paraId="4E3A543C" w14:textId="77777777" w:rsidR="00641884" w:rsidRPr="00CC7962" w:rsidRDefault="00641884"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0.33-0.42</w:t>
            </w:r>
          </w:p>
        </w:tc>
        <w:tc>
          <w:tcPr>
            <w:tcW w:w="353" w:type="pct"/>
            <w:noWrap/>
            <w:hideMark/>
          </w:tcPr>
          <w:p w14:paraId="2EBE51AC" w14:textId="77777777" w:rsidR="00641884" w:rsidRPr="00CC7962" w:rsidRDefault="00641884" w:rsidP="00E07F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0.00</w:t>
            </w:r>
          </w:p>
        </w:tc>
        <w:tc>
          <w:tcPr>
            <w:tcW w:w="282" w:type="pct"/>
            <w:noWrap/>
            <w:hideMark/>
          </w:tcPr>
          <w:p w14:paraId="564FFF16" w14:textId="77777777" w:rsidR="00641884" w:rsidRPr="00CC7962" w:rsidRDefault="00641884"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0.33</w:t>
            </w:r>
          </w:p>
        </w:tc>
        <w:tc>
          <w:tcPr>
            <w:tcW w:w="423" w:type="pct"/>
            <w:noWrap/>
            <w:hideMark/>
          </w:tcPr>
          <w:p w14:paraId="55F9D365" w14:textId="77777777" w:rsidR="00641884" w:rsidRPr="00CC7962" w:rsidRDefault="00641884"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0.26-0.41</w:t>
            </w:r>
          </w:p>
        </w:tc>
        <w:tc>
          <w:tcPr>
            <w:tcW w:w="356" w:type="pct"/>
            <w:noWrap/>
            <w:hideMark/>
          </w:tcPr>
          <w:p w14:paraId="6C2FB2D0" w14:textId="77777777" w:rsidR="00641884" w:rsidRPr="00CC7962" w:rsidRDefault="00641884"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w:t>
            </w:r>
          </w:p>
        </w:tc>
        <w:tc>
          <w:tcPr>
            <w:tcW w:w="283" w:type="pct"/>
            <w:noWrap/>
            <w:hideMark/>
          </w:tcPr>
          <w:p w14:paraId="7CEBCFB1" w14:textId="77777777" w:rsidR="00641884" w:rsidRPr="00CC7962" w:rsidRDefault="00641884"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0.48</w:t>
            </w:r>
          </w:p>
        </w:tc>
        <w:tc>
          <w:tcPr>
            <w:tcW w:w="494" w:type="pct"/>
            <w:noWrap/>
            <w:hideMark/>
          </w:tcPr>
          <w:p w14:paraId="7D8BBC7F" w14:textId="77777777" w:rsidR="00641884" w:rsidRPr="00CC7962" w:rsidRDefault="00641884"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0.46-0.51</w:t>
            </w:r>
          </w:p>
        </w:tc>
        <w:tc>
          <w:tcPr>
            <w:tcW w:w="356" w:type="pct"/>
            <w:noWrap/>
            <w:hideMark/>
          </w:tcPr>
          <w:p w14:paraId="74CB566F" w14:textId="77777777" w:rsidR="00641884" w:rsidRPr="00CC7962" w:rsidRDefault="00641884"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w:t>
            </w:r>
          </w:p>
        </w:tc>
        <w:tc>
          <w:tcPr>
            <w:tcW w:w="301" w:type="pct"/>
            <w:noWrap/>
            <w:hideMark/>
          </w:tcPr>
          <w:p w14:paraId="37BFDBBB" w14:textId="77777777" w:rsidR="00641884" w:rsidRPr="00CC7962" w:rsidRDefault="00641884"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0.20</w:t>
            </w:r>
          </w:p>
        </w:tc>
        <w:tc>
          <w:tcPr>
            <w:tcW w:w="403" w:type="pct"/>
            <w:noWrap/>
            <w:hideMark/>
          </w:tcPr>
          <w:p w14:paraId="565D7511" w14:textId="77777777" w:rsidR="00641884" w:rsidRPr="00CC7962" w:rsidRDefault="00641884"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0.19-0.22</w:t>
            </w:r>
          </w:p>
        </w:tc>
        <w:tc>
          <w:tcPr>
            <w:tcW w:w="348" w:type="pct"/>
            <w:noWrap/>
            <w:hideMark/>
          </w:tcPr>
          <w:p w14:paraId="5A60E8BD" w14:textId="77777777" w:rsidR="00641884" w:rsidRPr="00CC7962" w:rsidRDefault="00641884"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w:t>
            </w:r>
          </w:p>
        </w:tc>
      </w:tr>
      <w:tr w:rsidR="00641884" w:rsidRPr="00CC7962" w14:paraId="1B7E914F" w14:textId="77777777" w:rsidTr="00D343C3">
        <w:trPr>
          <w:trHeight w:val="315"/>
        </w:trPr>
        <w:tc>
          <w:tcPr>
            <w:cnfStyle w:val="001000000000" w:firstRow="0" w:lastRow="0" w:firstColumn="1" w:lastColumn="0" w:oddVBand="0" w:evenVBand="0" w:oddHBand="0" w:evenHBand="0" w:firstRowFirstColumn="0" w:firstRowLastColumn="0" w:lastRowFirstColumn="0" w:lastRowLastColumn="0"/>
            <w:tcW w:w="482" w:type="pct"/>
            <w:vMerge/>
            <w:hideMark/>
          </w:tcPr>
          <w:p w14:paraId="2EC76680" w14:textId="77777777" w:rsidR="00641884" w:rsidRPr="00CC7962" w:rsidRDefault="00641884" w:rsidP="00E07F38">
            <w:pPr>
              <w:rPr>
                <w:rFonts w:asciiTheme="minorHAnsi" w:eastAsia="Times New Roman" w:hAnsiTheme="minorHAnsi" w:cstheme="minorHAnsi"/>
                <w:color w:val="000000"/>
                <w:sz w:val="20"/>
                <w:szCs w:val="20"/>
                <w:lang w:eastAsia="da-DK"/>
              </w:rPr>
            </w:pPr>
          </w:p>
        </w:tc>
        <w:tc>
          <w:tcPr>
            <w:tcW w:w="213" w:type="pct"/>
            <w:noWrap/>
            <w:hideMark/>
          </w:tcPr>
          <w:p w14:paraId="32B41358" w14:textId="77777777" w:rsidR="00641884" w:rsidRPr="00CC7962" w:rsidRDefault="00641884"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IRR</w:t>
            </w:r>
          </w:p>
        </w:tc>
        <w:tc>
          <w:tcPr>
            <w:tcW w:w="283" w:type="pct"/>
            <w:noWrap/>
            <w:hideMark/>
          </w:tcPr>
          <w:p w14:paraId="4156DE73" w14:textId="77777777" w:rsidR="00641884" w:rsidRPr="00CC7962" w:rsidRDefault="00641884"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w:t>
            </w:r>
          </w:p>
        </w:tc>
        <w:tc>
          <w:tcPr>
            <w:tcW w:w="423" w:type="pct"/>
            <w:noWrap/>
            <w:hideMark/>
          </w:tcPr>
          <w:p w14:paraId="3CA0C68E" w14:textId="77777777" w:rsidR="00641884" w:rsidRPr="00CC7962" w:rsidRDefault="00641884"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w:t>
            </w:r>
          </w:p>
        </w:tc>
        <w:tc>
          <w:tcPr>
            <w:tcW w:w="353" w:type="pct"/>
            <w:noWrap/>
            <w:hideMark/>
          </w:tcPr>
          <w:p w14:paraId="7EEE1B2F" w14:textId="77777777" w:rsidR="00641884" w:rsidRPr="00CC7962" w:rsidRDefault="00641884"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w:t>
            </w:r>
          </w:p>
        </w:tc>
        <w:tc>
          <w:tcPr>
            <w:tcW w:w="282" w:type="pct"/>
            <w:noWrap/>
            <w:hideMark/>
          </w:tcPr>
          <w:p w14:paraId="0F95E5F8" w14:textId="77777777" w:rsidR="00641884" w:rsidRPr="00CC7962" w:rsidRDefault="00641884"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0.88</w:t>
            </w:r>
          </w:p>
        </w:tc>
        <w:tc>
          <w:tcPr>
            <w:tcW w:w="423" w:type="pct"/>
            <w:noWrap/>
            <w:hideMark/>
          </w:tcPr>
          <w:p w14:paraId="04A4135E" w14:textId="77777777" w:rsidR="00641884" w:rsidRPr="00CC7962" w:rsidRDefault="00641884"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0.68-1.13</w:t>
            </w:r>
          </w:p>
        </w:tc>
        <w:tc>
          <w:tcPr>
            <w:tcW w:w="356" w:type="pct"/>
            <w:noWrap/>
            <w:hideMark/>
          </w:tcPr>
          <w:p w14:paraId="2587C070" w14:textId="77777777" w:rsidR="00641884" w:rsidRPr="00CC7962" w:rsidRDefault="00641884" w:rsidP="00E07F3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0.31</w:t>
            </w:r>
          </w:p>
        </w:tc>
        <w:tc>
          <w:tcPr>
            <w:tcW w:w="283" w:type="pct"/>
            <w:noWrap/>
            <w:hideMark/>
          </w:tcPr>
          <w:p w14:paraId="63EE4082" w14:textId="77777777" w:rsidR="00641884" w:rsidRPr="00CC7962" w:rsidRDefault="00641884"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1.30</w:t>
            </w:r>
          </w:p>
        </w:tc>
        <w:tc>
          <w:tcPr>
            <w:tcW w:w="494" w:type="pct"/>
            <w:noWrap/>
            <w:hideMark/>
          </w:tcPr>
          <w:p w14:paraId="462DA16E" w14:textId="77777777" w:rsidR="00641884" w:rsidRPr="00CC7962" w:rsidRDefault="00641884"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1.13-1.50</w:t>
            </w:r>
          </w:p>
        </w:tc>
        <w:tc>
          <w:tcPr>
            <w:tcW w:w="356" w:type="pct"/>
            <w:noWrap/>
            <w:hideMark/>
          </w:tcPr>
          <w:p w14:paraId="5F96C982" w14:textId="77777777" w:rsidR="00641884" w:rsidRPr="00CC7962" w:rsidRDefault="00641884" w:rsidP="00E07F3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0.00</w:t>
            </w:r>
          </w:p>
        </w:tc>
        <w:tc>
          <w:tcPr>
            <w:tcW w:w="301" w:type="pct"/>
            <w:noWrap/>
            <w:hideMark/>
          </w:tcPr>
          <w:p w14:paraId="36BD642F" w14:textId="77777777" w:rsidR="00641884" w:rsidRPr="00CC7962" w:rsidRDefault="00641884"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0.54</w:t>
            </w:r>
          </w:p>
        </w:tc>
        <w:tc>
          <w:tcPr>
            <w:tcW w:w="403" w:type="pct"/>
            <w:noWrap/>
            <w:hideMark/>
          </w:tcPr>
          <w:p w14:paraId="1AB91E64" w14:textId="77777777" w:rsidR="00641884" w:rsidRPr="00CC7962" w:rsidRDefault="00641884"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0.46-0.63</w:t>
            </w:r>
          </w:p>
        </w:tc>
        <w:tc>
          <w:tcPr>
            <w:tcW w:w="348" w:type="pct"/>
            <w:noWrap/>
            <w:hideMark/>
          </w:tcPr>
          <w:p w14:paraId="4ACFA876" w14:textId="77777777" w:rsidR="00641884" w:rsidRPr="00CC7962" w:rsidRDefault="00641884" w:rsidP="00E07F3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0.00</w:t>
            </w:r>
          </w:p>
        </w:tc>
      </w:tr>
      <w:tr w:rsidR="00641884" w:rsidRPr="00CC7962" w14:paraId="4A6E3EBE" w14:textId="77777777" w:rsidTr="00D343C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2" w:type="pct"/>
            <w:vMerge w:val="restart"/>
            <w:noWrap/>
            <w:hideMark/>
          </w:tcPr>
          <w:p w14:paraId="61994064" w14:textId="77777777" w:rsidR="00641884" w:rsidRPr="00CC7962" w:rsidRDefault="00641884" w:rsidP="00E07F38">
            <w:pPr>
              <w:jc w:val="center"/>
              <w:rPr>
                <w:rFonts w:asciiTheme="minorHAnsi" w:eastAsia="Times New Roman" w:hAnsiTheme="minorHAnsi" w:cstheme="minorHAnsi"/>
                <w:color w:val="000000"/>
                <w:sz w:val="20"/>
                <w:szCs w:val="20"/>
                <w:lang w:eastAsia="da-DK"/>
              </w:rPr>
            </w:pPr>
            <w:r w:rsidRPr="00CC7962">
              <w:rPr>
                <w:rFonts w:asciiTheme="minorHAnsi" w:eastAsia="Times New Roman" w:hAnsiTheme="minorHAnsi" w:cstheme="minorHAnsi"/>
                <w:color w:val="000000"/>
                <w:sz w:val="20"/>
                <w:szCs w:val="20"/>
                <w:lang w:val="en-US" w:eastAsia="da-DK"/>
              </w:rPr>
              <w:t>Length of admissions (days)</w:t>
            </w:r>
          </w:p>
        </w:tc>
        <w:tc>
          <w:tcPr>
            <w:tcW w:w="213" w:type="pct"/>
            <w:noWrap/>
            <w:hideMark/>
          </w:tcPr>
          <w:p w14:paraId="4F481B1D" w14:textId="77777777" w:rsidR="00641884" w:rsidRPr="00CC7962" w:rsidRDefault="00641884" w:rsidP="00E07F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IR</w:t>
            </w:r>
          </w:p>
        </w:tc>
        <w:tc>
          <w:tcPr>
            <w:tcW w:w="283" w:type="pct"/>
            <w:noWrap/>
            <w:hideMark/>
          </w:tcPr>
          <w:p w14:paraId="1C44F8C3" w14:textId="77777777" w:rsidR="00641884" w:rsidRPr="00CC7962" w:rsidRDefault="00641884"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8.71</w:t>
            </w:r>
          </w:p>
        </w:tc>
        <w:tc>
          <w:tcPr>
            <w:tcW w:w="423" w:type="pct"/>
            <w:noWrap/>
            <w:hideMark/>
          </w:tcPr>
          <w:p w14:paraId="1D08006C" w14:textId="77777777" w:rsidR="00641884" w:rsidRPr="00CC7962" w:rsidRDefault="00641884"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6.92-10.97</w:t>
            </w:r>
          </w:p>
        </w:tc>
        <w:tc>
          <w:tcPr>
            <w:tcW w:w="353" w:type="pct"/>
            <w:noWrap/>
            <w:hideMark/>
          </w:tcPr>
          <w:p w14:paraId="5704EFD2" w14:textId="77777777" w:rsidR="00641884" w:rsidRPr="00CC7962" w:rsidRDefault="00641884" w:rsidP="00E07F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0.00</w:t>
            </w:r>
          </w:p>
        </w:tc>
        <w:tc>
          <w:tcPr>
            <w:tcW w:w="282" w:type="pct"/>
            <w:noWrap/>
            <w:hideMark/>
          </w:tcPr>
          <w:p w14:paraId="73713B27" w14:textId="77777777" w:rsidR="00641884" w:rsidRPr="00CC7962" w:rsidRDefault="00641884"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12.83</w:t>
            </w:r>
          </w:p>
        </w:tc>
        <w:tc>
          <w:tcPr>
            <w:tcW w:w="423" w:type="pct"/>
            <w:noWrap/>
            <w:hideMark/>
          </w:tcPr>
          <w:p w14:paraId="59F74EA3" w14:textId="77777777" w:rsidR="00641884" w:rsidRPr="00CC7962" w:rsidRDefault="00641884"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8.75-18.81</w:t>
            </w:r>
          </w:p>
        </w:tc>
        <w:tc>
          <w:tcPr>
            <w:tcW w:w="356" w:type="pct"/>
            <w:noWrap/>
            <w:hideMark/>
          </w:tcPr>
          <w:p w14:paraId="7F90ACA3" w14:textId="77777777" w:rsidR="00641884" w:rsidRPr="00CC7962" w:rsidRDefault="00641884"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w:t>
            </w:r>
          </w:p>
        </w:tc>
        <w:tc>
          <w:tcPr>
            <w:tcW w:w="283" w:type="pct"/>
            <w:noWrap/>
            <w:hideMark/>
          </w:tcPr>
          <w:p w14:paraId="6C3BD8DB" w14:textId="77777777" w:rsidR="00641884" w:rsidRPr="00CC7962" w:rsidRDefault="00641884"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15.06</w:t>
            </w:r>
          </w:p>
        </w:tc>
        <w:tc>
          <w:tcPr>
            <w:tcW w:w="494" w:type="pct"/>
            <w:noWrap/>
            <w:hideMark/>
          </w:tcPr>
          <w:p w14:paraId="4EFB3C46" w14:textId="77777777" w:rsidR="00641884" w:rsidRPr="00CC7962" w:rsidRDefault="00641884"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13.61-16.66</w:t>
            </w:r>
          </w:p>
        </w:tc>
        <w:tc>
          <w:tcPr>
            <w:tcW w:w="356" w:type="pct"/>
            <w:noWrap/>
            <w:hideMark/>
          </w:tcPr>
          <w:p w14:paraId="174426DE" w14:textId="77777777" w:rsidR="00641884" w:rsidRPr="00CC7962" w:rsidRDefault="00641884"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w:t>
            </w:r>
          </w:p>
        </w:tc>
        <w:tc>
          <w:tcPr>
            <w:tcW w:w="301" w:type="pct"/>
            <w:noWrap/>
            <w:hideMark/>
          </w:tcPr>
          <w:p w14:paraId="2C93D988" w14:textId="77777777" w:rsidR="00641884" w:rsidRPr="00CC7962" w:rsidRDefault="00641884"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8.28</w:t>
            </w:r>
          </w:p>
        </w:tc>
        <w:tc>
          <w:tcPr>
            <w:tcW w:w="403" w:type="pct"/>
            <w:noWrap/>
            <w:hideMark/>
          </w:tcPr>
          <w:p w14:paraId="3F0D09CD" w14:textId="77777777" w:rsidR="00641884" w:rsidRPr="00CC7962" w:rsidRDefault="00641884"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7.39-9.28</w:t>
            </w:r>
          </w:p>
        </w:tc>
        <w:tc>
          <w:tcPr>
            <w:tcW w:w="348" w:type="pct"/>
            <w:noWrap/>
            <w:hideMark/>
          </w:tcPr>
          <w:p w14:paraId="723DDDAE" w14:textId="77777777" w:rsidR="00641884" w:rsidRPr="00CC7962" w:rsidRDefault="00641884"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w:t>
            </w:r>
          </w:p>
        </w:tc>
      </w:tr>
      <w:tr w:rsidR="00641884" w:rsidRPr="00CC7962" w14:paraId="626166E6" w14:textId="77777777" w:rsidTr="00D343C3">
        <w:trPr>
          <w:trHeight w:val="315"/>
        </w:trPr>
        <w:tc>
          <w:tcPr>
            <w:cnfStyle w:val="001000000000" w:firstRow="0" w:lastRow="0" w:firstColumn="1" w:lastColumn="0" w:oddVBand="0" w:evenVBand="0" w:oddHBand="0" w:evenHBand="0" w:firstRowFirstColumn="0" w:firstRowLastColumn="0" w:lastRowFirstColumn="0" w:lastRowLastColumn="0"/>
            <w:tcW w:w="482" w:type="pct"/>
            <w:vMerge/>
            <w:hideMark/>
          </w:tcPr>
          <w:p w14:paraId="0269D379" w14:textId="77777777" w:rsidR="00641884" w:rsidRPr="00CC7962" w:rsidRDefault="00641884" w:rsidP="00E07F38">
            <w:pPr>
              <w:rPr>
                <w:rFonts w:asciiTheme="minorHAnsi" w:eastAsia="Times New Roman" w:hAnsiTheme="minorHAnsi" w:cstheme="minorHAnsi"/>
                <w:color w:val="000000"/>
                <w:sz w:val="20"/>
                <w:szCs w:val="20"/>
                <w:lang w:eastAsia="da-DK"/>
              </w:rPr>
            </w:pPr>
          </w:p>
        </w:tc>
        <w:tc>
          <w:tcPr>
            <w:tcW w:w="213" w:type="pct"/>
            <w:noWrap/>
            <w:hideMark/>
          </w:tcPr>
          <w:p w14:paraId="30E27145" w14:textId="77777777" w:rsidR="00641884" w:rsidRPr="00CC7962" w:rsidRDefault="00641884"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IRR</w:t>
            </w:r>
          </w:p>
        </w:tc>
        <w:tc>
          <w:tcPr>
            <w:tcW w:w="283" w:type="pct"/>
            <w:noWrap/>
            <w:hideMark/>
          </w:tcPr>
          <w:p w14:paraId="7A203344" w14:textId="77777777" w:rsidR="00641884" w:rsidRPr="00CC7962" w:rsidRDefault="00641884"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w:t>
            </w:r>
          </w:p>
        </w:tc>
        <w:tc>
          <w:tcPr>
            <w:tcW w:w="423" w:type="pct"/>
            <w:noWrap/>
            <w:hideMark/>
          </w:tcPr>
          <w:p w14:paraId="405BA852" w14:textId="77777777" w:rsidR="00641884" w:rsidRPr="00CC7962" w:rsidRDefault="00641884"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w:t>
            </w:r>
          </w:p>
        </w:tc>
        <w:tc>
          <w:tcPr>
            <w:tcW w:w="353" w:type="pct"/>
            <w:noWrap/>
            <w:hideMark/>
          </w:tcPr>
          <w:p w14:paraId="17552BEE" w14:textId="77777777" w:rsidR="00641884" w:rsidRPr="00CC7962" w:rsidRDefault="00641884"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w:t>
            </w:r>
          </w:p>
        </w:tc>
        <w:tc>
          <w:tcPr>
            <w:tcW w:w="282" w:type="pct"/>
            <w:noWrap/>
            <w:hideMark/>
          </w:tcPr>
          <w:p w14:paraId="398310A5" w14:textId="77777777" w:rsidR="00641884" w:rsidRPr="00CC7962" w:rsidRDefault="00641884"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1.47</w:t>
            </w:r>
          </w:p>
        </w:tc>
        <w:tc>
          <w:tcPr>
            <w:tcW w:w="423" w:type="pct"/>
            <w:noWrap/>
            <w:hideMark/>
          </w:tcPr>
          <w:p w14:paraId="742252D8" w14:textId="77777777" w:rsidR="00641884" w:rsidRPr="00CC7962" w:rsidRDefault="00641884"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0.94-2.30</w:t>
            </w:r>
          </w:p>
        </w:tc>
        <w:tc>
          <w:tcPr>
            <w:tcW w:w="356" w:type="pct"/>
            <w:noWrap/>
            <w:hideMark/>
          </w:tcPr>
          <w:p w14:paraId="63D11E8E" w14:textId="77777777" w:rsidR="00641884" w:rsidRPr="00CC7962" w:rsidRDefault="00641884"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0.09</w:t>
            </w:r>
          </w:p>
        </w:tc>
        <w:tc>
          <w:tcPr>
            <w:tcW w:w="283" w:type="pct"/>
            <w:noWrap/>
            <w:hideMark/>
          </w:tcPr>
          <w:p w14:paraId="688E119D" w14:textId="77777777" w:rsidR="00641884" w:rsidRPr="00CC7962" w:rsidRDefault="00641884"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1.73</w:t>
            </w:r>
          </w:p>
        </w:tc>
        <w:tc>
          <w:tcPr>
            <w:tcW w:w="494" w:type="pct"/>
            <w:noWrap/>
            <w:hideMark/>
          </w:tcPr>
          <w:p w14:paraId="2D46A0AF" w14:textId="77777777" w:rsidR="00641884" w:rsidRPr="00CC7962" w:rsidRDefault="00641884"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1.34-2.22</w:t>
            </w:r>
          </w:p>
        </w:tc>
        <w:tc>
          <w:tcPr>
            <w:tcW w:w="356" w:type="pct"/>
            <w:noWrap/>
            <w:hideMark/>
          </w:tcPr>
          <w:p w14:paraId="098F1B97" w14:textId="77777777" w:rsidR="00641884" w:rsidRPr="00CC7962" w:rsidRDefault="00641884"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0.00</w:t>
            </w:r>
          </w:p>
        </w:tc>
        <w:tc>
          <w:tcPr>
            <w:tcW w:w="301" w:type="pct"/>
            <w:noWrap/>
            <w:hideMark/>
          </w:tcPr>
          <w:p w14:paraId="5222244E" w14:textId="77777777" w:rsidR="00641884" w:rsidRPr="00CC7962" w:rsidRDefault="00641884"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0.95</w:t>
            </w:r>
          </w:p>
        </w:tc>
        <w:tc>
          <w:tcPr>
            <w:tcW w:w="403" w:type="pct"/>
            <w:noWrap/>
            <w:hideMark/>
          </w:tcPr>
          <w:p w14:paraId="02D7A3E0" w14:textId="77777777" w:rsidR="00641884" w:rsidRPr="00CC7962" w:rsidRDefault="00641884"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0.74-1.23</w:t>
            </w:r>
          </w:p>
        </w:tc>
        <w:tc>
          <w:tcPr>
            <w:tcW w:w="348" w:type="pct"/>
            <w:noWrap/>
            <w:hideMark/>
          </w:tcPr>
          <w:p w14:paraId="25B66C31" w14:textId="77777777" w:rsidR="00641884" w:rsidRPr="00CC7962" w:rsidRDefault="00641884"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0.70</w:t>
            </w:r>
          </w:p>
        </w:tc>
      </w:tr>
    </w:tbl>
    <w:p w14:paraId="40CD8F4A" w14:textId="0B2075D5" w:rsidR="00027267" w:rsidRPr="00CC7962" w:rsidRDefault="00D846B1" w:rsidP="00E07F38">
      <w:pPr>
        <w:spacing w:line="240" w:lineRule="auto"/>
        <w:rPr>
          <w:rFonts w:cstheme="minorHAnsi"/>
          <w:sz w:val="16"/>
          <w:szCs w:val="16"/>
          <w:lang w:val="en-US"/>
        </w:rPr>
      </w:pPr>
      <w:r w:rsidRPr="00CC7962">
        <w:rPr>
          <w:rFonts w:cstheme="minorHAnsi"/>
          <w:sz w:val="16"/>
          <w:szCs w:val="16"/>
          <w:vertAlign w:val="superscript"/>
          <w:lang w:val="en-US"/>
        </w:rPr>
        <w:t xml:space="preserve">a </w:t>
      </w:r>
      <w:r w:rsidRPr="00CC7962">
        <w:rPr>
          <w:rFonts w:cstheme="minorHAnsi"/>
          <w:sz w:val="16"/>
          <w:szCs w:val="16"/>
          <w:lang w:val="en-US"/>
        </w:rPr>
        <w:t xml:space="preserve">Reference group. </w:t>
      </w:r>
      <w:r w:rsidR="00641884" w:rsidRPr="00CC7962">
        <w:rPr>
          <w:rFonts w:cstheme="minorHAnsi"/>
          <w:sz w:val="16"/>
          <w:szCs w:val="16"/>
          <w:lang w:val="en-US"/>
        </w:rPr>
        <w:t xml:space="preserve">Abbreviations: IR=incidence rate, IRR= incidence rate ratio, CI=Confidence interval </w:t>
      </w:r>
    </w:p>
    <w:p w14:paraId="2FBC7707" w14:textId="77777777" w:rsidR="00027267" w:rsidRPr="00E07F38" w:rsidRDefault="00027267" w:rsidP="00E07F38">
      <w:pPr>
        <w:spacing w:line="240" w:lineRule="auto"/>
        <w:rPr>
          <w:rFonts w:ascii="Times New Roman" w:hAnsi="Times New Roman" w:cs="Times New Roman"/>
          <w:sz w:val="20"/>
          <w:szCs w:val="20"/>
          <w:lang w:val="en-US"/>
        </w:rPr>
      </w:pPr>
    </w:p>
    <w:p w14:paraId="038549FE" w14:textId="6E689BFB" w:rsidR="00F551C0" w:rsidRPr="00CC7962" w:rsidRDefault="00B54931" w:rsidP="00E07F38">
      <w:pPr>
        <w:spacing w:line="240" w:lineRule="auto"/>
        <w:rPr>
          <w:rFonts w:ascii="Times New Roman" w:hAnsi="Times New Roman" w:cs="Times New Roman"/>
          <w:b/>
          <w:bCs/>
          <w:sz w:val="24"/>
          <w:szCs w:val="24"/>
          <w:lang w:val="en-US"/>
        </w:rPr>
      </w:pPr>
      <w:r w:rsidRPr="00CC7962">
        <w:rPr>
          <w:rFonts w:ascii="Times New Roman" w:hAnsi="Times New Roman" w:cs="Times New Roman"/>
          <w:b/>
          <w:bCs/>
          <w:sz w:val="24"/>
          <w:szCs w:val="24"/>
          <w:lang w:val="en-US"/>
        </w:rPr>
        <w:t xml:space="preserve">Table </w:t>
      </w:r>
      <w:r w:rsidR="00CC7962">
        <w:rPr>
          <w:rFonts w:ascii="Times New Roman" w:hAnsi="Times New Roman" w:cs="Times New Roman"/>
          <w:b/>
          <w:bCs/>
          <w:sz w:val="24"/>
          <w:szCs w:val="24"/>
          <w:lang w:val="en-US"/>
        </w:rPr>
        <w:t>S</w:t>
      </w:r>
      <w:r w:rsidR="0060399C" w:rsidRPr="00CC7962">
        <w:rPr>
          <w:rFonts w:ascii="Times New Roman" w:hAnsi="Times New Roman" w:cs="Times New Roman"/>
          <w:b/>
          <w:bCs/>
          <w:sz w:val="24"/>
          <w:szCs w:val="24"/>
          <w:lang w:val="en-US"/>
        </w:rPr>
        <w:t>6</w:t>
      </w:r>
      <w:r w:rsidR="0042490A" w:rsidRPr="00CC7962">
        <w:rPr>
          <w:rFonts w:ascii="Times New Roman" w:hAnsi="Times New Roman" w:cs="Times New Roman"/>
          <w:b/>
          <w:bCs/>
          <w:sz w:val="24"/>
          <w:szCs w:val="24"/>
          <w:lang w:val="en-US"/>
        </w:rPr>
        <w:t>.</w:t>
      </w:r>
      <w:r w:rsidR="00D41117" w:rsidRPr="00CC7962">
        <w:rPr>
          <w:rFonts w:ascii="Times New Roman" w:hAnsi="Times New Roman" w:cs="Times New Roman"/>
          <w:b/>
          <w:bCs/>
          <w:sz w:val="24"/>
          <w:szCs w:val="24"/>
          <w:lang w:val="en-US"/>
        </w:rPr>
        <w:t xml:space="preserve"> Sensitivity analyses of hazard ratios of death by all causes and death by suicide during year 5-6 with conservative ap status, half DDD ap status, admissions ap status, latest half ap status</w:t>
      </w:r>
      <w:r w:rsidR="00E7062E">
        <w:rPr>
          <w:rFonts w:ascii="Times New Roman" w:hAnsi="Times New Roman" w:cs="Times New Roman"/>
          <w:b/>
          <w:bCs/>
          <w:sz w:val="24"/>
          <w:szCs w:val="24"/>
          <w:lang w:val="en-US"/>
        </w:rPr>
        <w:t>,</w:t>
      </w:r>
      <w:r w:rsidR="00D41117" w:rsidRPr="00CC7962">
        <w:rPr>
          <w:rFonts w:ascii="Times New Roman" w:hAnsi="Times New Roman" w:cs="Times New Roman"/>
          <w:b/>
          <w:bCs/>
          <w:sz w:val="24"/>
          <w:szCs w:val="24"/>
          <w:lang w:val="en-US"/>
        </w:rPr>
        <w:t xml:space="preserve"> and </w:t>
      </w:r>
      <w:r w:rsidR="00CB522C">
        <w:rPr>
          <w:rFonts w:ascii="Times New Roman" w:eastAsia="Times New Roman" w:hAnsi="Times New Roman" w:cs="Times New Roman"/>
          <w:b/>
          <w:bCs/>
          <w:color w:val="000000"/>
          <w:sz w:val="24"/>
          <w:szCs w:val="24"/>
          <w:lang w:val="en-US" w:eastAsia="da-DK"/>
        </w:rPr>
        <w:t>o</w:t>
      </w:r>
      <w:r w:rsidR="00CB522C" w:rsidRPr="00BB676A">
        <w:rPr>
          <w:rFonts w:ascii="Times New Roman" w:eastAsia="Times New Roman" w:hAnsi="Times New Roman" w:cs="Times New Roman"/>
          <w:b/>
          <w:bCs/>
          <w:color w:val="000000"/>
          <w:sz w:val="24"/>
          <w:szCs w:val="24"/>
          <w:lang w:val="en-US" w:eastAsia="da-DK"/>
        </w:rPr>
        <w:t>ther F2 diagnosis preceding schizophrenia</w:t>
      </w:r>
      <w:r w:rsidR="00CB522C">
        <w:rPr>
          <w:rFonts w:ascii="Times New Roman" w:eastAsia="Times New Roman" w:hAnsi="Times New Roman" w:cs="Times New Roman"/>
          <w:b/>
          <w:bCs/>
          <w:color w:val="000000"/>
          <w:sz w:val="24"/>
          <w:szCs w:val="24"/>
          <w:lang w:val="en-US" w:eastAsia="da-DK"/>
        </w:rPr>
        <w:t xml:space="preserve"> </w:t>
      </w:r>
      <w:r w:rsidR="00D41117" w:rsidRPr="00CC7962">
        <w:rPr>
          <w:rFonts w:ascii="Times New Roman" w:hAnsi="Times New Roman" w:cs="Times New Roman"/>
          <w:b/>
          <w:bCs/>
          <w:sz w:val="24"/>
          <w:szCs w:val="24"/>
          <w:lang w:val="en-US"/>
        </w:rPr>
        <w:t>ap status.</w:t>
      </w:r>
    </w:p>
    <w:tbl>
      <w:tblPr>
        <w:tblStyle w:val="Listetabel7-farverig-farve3"/>
        <w:tblW w:w="5328" w:type="pct"/>
        <w:tblLayout w:type="fixed"/>
        <w:tblLook w:val="04A0" w:firstRow="1" w:lastRow="0" w:firstColumn="1" w:lastColumn="0" w:noHBand="0" w:noVBand="1"/>
      </w:tblPr>
      <w:tblGrid>
        <w:gridCol w:w="2127"/>
        <w:gridCol w:w="1841"/>
        <w:gridCol w:w="710"/>
        <w:gridCol w:w="1274"/>
        <w:gridCol w:w="994"/>
        <w:gridCol w:w="707"/>
        <w:gridCol w:w="1280"/>
        <w:gridCol w:w="991"/>
        <w:gridCol w:w="710"/>
        <w:gridCol w:w="1134"/>
        <w:gridCol w:w="991"/>
        <w:gridCol w:w="1558"/>
      </w:tblGrid>
      <w:tr w:rsidR="007A6712" w:rsidRPr="00CC7962" w14:paraId="2679A689" w14:textId="77777777" w:rsidTr="005A6633">
        <w:trPr>
          <w:cnfStyle w:val="100000000000" w:firstRow="1" w:lastRow="0" w:firstColumn="0" w:lastColumn="0" w:oddVBand="0" w:evenVBand="0" w:oddHBand="0" w:evenHBand="0" w:firstRowFirstColumn="0" w:firstRowLastColumn="0" w:lastRowFirstColumn="0" w:lastRowLastColumn="0"/>
          <w:trHeight w:val="315"/>
        </w:trPr>
        <w:tc>
          <w:tcPr>
            <w:cnfStyle w:val="001000000100" w:firstRow="0" w:lastRow="0" w:firstColumn="1" w:lastColumn="0" w:oddVBand="0" w:evenVBand="0" w:oddHBand="0" w:evenHBand="0" w:firstRowFirstColumn="1" w:firstRowLastColumn="0" w:lastRowFirstColumn="0" w:lastRowLastColumn="0"/>
            <w:tcW w:w="5000" w:type="pct"/>
            <w:gridSpan w:val="12"/>
            <w:noWrap/>
            <w:hideMark/>
          </w:tcPr>
          <w:p w14:paraId="2B7444A1" w14:textId="77777777" w:rsidR="007A6712" w:rsidRPr="00CC7962" w:rsidRDefault="007A6712" w:rsidP="00E07F38">
            <w:pPr>
              <w:jc w:val="center"/>
              <w:rPr>
                <w:rFonts w:asciiTheme="minorHAnsi" w:eastAsia="Times New Roman" w:hAnsiTheme="minorHAnsi" w:cstheme="minorHAnsi"/>
                <w:b/>
                <w:bCs/>
                <w:color w:val="000000"/>
                <w:sz w:val="20"/>
                <w:szCs w:val="20"/>
                <w:lang w:eastAsia="da-DK"/>
              </w:rPr>
            </w:pPr>
            <w:r w:rsidRPr="00CC7962">
              <w:rPr>
                <w:rFonts w:asciiTheme="minorHAnsi" w:eastAsia="Times New Roman" w:hAnsiTheme="minorHAnsi" w:cstheme="minorHAnsi"/>
                <w:b/>
                <w:bCs/>
                <w:color w:val="000000"/>
                <w:sz w:val="20"/>
                <w:szCs w:val="20"/>
                <w:lang w:val="en-US" w:eastAsia="da-DK"/>
              </w:rPr>
              <w:t>Conservative ap status</w:t>
            </w:r>
          </w:p>
        </w:tc>
      </w:tr>
      <w:tr w:rsidR="00FE7C6B" w:rsidRPr="00CC7962" w14:paraId="1C9F9030" w14:textId="77777777" w:rsidTr="005A663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43" w:type="pct"/>
            <w:vMerge w:val="restart"/>
            <w:noWrap/>
            <w:hideMark/>
          </w:tcPr>
          <w:p w14:paraId="23F6ABA4" w14:textId="77777777" w:rsidR="007A6712" w:rsidRPr="00CC7962" w:rsidRDefault="007A6712" w:rsidP="00E07F38">
            <w:pPr>
              <w:jc w:val="center"/>
              <w:rPr>
                <w:rFonts w:asciiTheme="minorHAnsi" w:eastAsia="Times New Roman" w:hAnsiTheme="minorHAnsi" w:cstheme="minorHAnsi"/>
                <w:b/>
                <w:bCs/>
                <w:color w:val="000000"/>
                <w:sz w:val="20"/>
                <w:szCs w:val="20"/>
                <w:lang w:eastAsia="da-DK"/>
              </w:rPr>
            </w:pPr>
            <w:r w:rsidRPr="00CC7962">
              <w:rPr>
                <w:rFonts w:asciiTheme="minorHAnsi" w:eastAsia="Times New Roman" w:hAnsiTheme="minorHAnsi" w:cstheme="minorHAnsi"/>
                <w:b/>
                <w:bCs/>
                <w:color w:val="000000"/>
                <w:sz w:val="20"/>
                <w:szCs w:val="20"/>
                <w:lang w:val="en-US" w:eastAsia="da-DK"/>
              </w:rPr>
              <w:t>Outcomes measured year 5-6</w:t>
            </w:r>
          </w:p>
        </w:tc>
        <w:tc>
          <w:tcPr>
            <w:tcW w:w="643" w:type="pct"/>
            <w:noWrap/>
            <w:hideMark/>
          </w:tcPr>
          <w:p w14:paraId="49236C33" w14:textId="611F3F0E" w:rsidR="007A6712" w:rsidRPr="00CC7962" w:rsidRDefault="007A6712" w:rsidP="00E07F38">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20"/>
                <w:szCs w:val="20"/>
                <w:lang w:eastAsia="da-DK"/>
              </w:rPr>
            </w:pPr>
            <w:r w:rsidRPr="00CC7962">
              <w:rPr>
                <w:rFonts w:eastAsia="Times New Roman" w:cstheme="minorHAnsi"/>
                <w:i/>
                <w:iCs/>
                <w:color w:val="000000"/>
                <w:sz w:val="20"/>
                <w:szCs w:val="20"/>
                <w:lang w:val="en-US" w:eastAsia="da-DK"/>
              </w:rPr>
              <w:t>AP 1 (Continuous AP)</w:t>
            </w:r>
            <w:r w:rsidR="00B861F0" w:rsidRPr="00CC7962">
              <w:rPr>
                <w:rFonts w:eastAsia="Times New Roman" w:cstheme="minorHAnsi"/>
                <w:color w:val="000000"/>
                <w:sz w:val="20"/>
                <w:szCs w:val="20"/>
                <w:vertAlign w:val="superscript"/>
                <w:lang w:val="en-US" w:eastAsia="da-DK"/>
              </w:rPr>
              <w:t>a</w:t>
            </w:r>
          </w:p>
        </w:tc>
        <w:tc>
          <w:tcPr>
            <w:tcW w:w="1040" w:type="pct"/>
            <w:gridSpan w:val="3"/>
            <w:noWrap/>
            <w:hideMark/>
          </w:tcPr>
          <w:p w14:paraId="6EFAAE27" w14:textId="77777777" w:rsidR="007A6712" w:rsidRPr="00CC7962" w:rsidRDefault="007A6712" w:rsidP="00E07F38">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20"/>
                <w:szCs w:val="20"/>
                <w:lang w:eastAsia="da-DK"/>
              </w:rPr>
            </w:pPr>
            <w:r w:rsidRPr="00CC7962">
              <w:rPr>
                <w:rFonts w:eastAsia="Times New Roman" w:cstheme="minorHAnsi"/>
                <w:i/>
                <w:iCs/>
                <w:color w:val="000000"/>
                <w:sz w:val="20"/>
                <w:szCs w:val="20"/>
                <w:lang w:val="en-US" w:eastAsia="da-DK"/>
              </w:rPr>
              <w:t>AP 2 (Sustained discontinuation)</w:t>
            </w:r>
          </w:p>
        </w:tc>
        <w:tc>
          <w:tcPr>
            <w:tcW w:w="1040" w:type="pct"/>
            <w:gridSpan w:val="3"/>
            <w:noWrap/>
            <w:hideMark/>
          </w:tcPr>
          <w:p w14:paraId="21F7EEE7" w14:textId="77777777" w:rsidR="007A6712" w:rsidRPr="00CC7962" w:rsidRDefault="007A6712" w:rsidP="00E07F38">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20"/>
                <w:szCs w:val="20"/>
                <w:lang w:eastAsia="da-DK"/>
              </w:rPr>
            </w:pPr>
            <w:r w:rsidRPr="00CC7962">
              <w:rPr>
                <w:rFonts w:eastAsia="Times New Roman" w:cstheme="minorHAnsi"/>
                <w:i/>
                <w:iCs/>
                <w:color w:val="000000"/>
                <w:sz w:val="20"/>
                <w:szCs w:val="20"/>
                <w:lang w:val="en-US" w:eastAsia="da-DK"/>
              </w:rPr>
              <w:t>AP 3 (Non-sustained discontinuation)</w:t>
            </w:r>
          </w:p>
        </w:tc>
        <w:tc>
          <w:tcPr>
            <w:tcW w:w="990" w:type="pct"/>
            <w:gridSpan w:val="3"/>
            <w:noWrap/>
            <w:hideMark/>
          </w:tcPr>
          <w:p w14:paraId="3F94DA93" w14:textId="77777777" w:rsidR="007A6712" w:rsidRPr="00CC7962" w:rsidRDefault="007A6712" w:rsidP="00E07F38">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20"/>
                <w:szCs w:val="20"/>
                <w:lang w:eastAsia="da-DK"/>
              </w:rPr>
            </w:pPr>
            <w:r w:rsidRPr="00CC7962">
              <w:rPr>
                <w:rFonts w:eastAsia="Times New Roman" w:cstheme="minorHAnsi"/>
                <w:i/>
                <w:iCs/>
                <w:color w:val="000000"/>
                <w:sz w:val="20"/>
                <w:szCs w:val="20"/>
                <w:lang w:val="en-US" w:eastAsia="da-DK"/>
              </w:rPr>
              <w:t>AP 4 (No AP)</w:t>
            </w:r>
          </w:p>
        </w:tc>
        <w:tc>
          <w:tcPr>
            <w:tcW w:w="544" w:type="pct"/>
            <w:noWrap/>
            <w:hideMark/>
          </w:tcPr>
          <w:p w14:paraId="4C921E41" w14:textId="77777777" w:rsidR="007A6712" w:rsidRPr="00CC7962" w:rsidRDefault="007A6712" w:rsidP="00E07F38">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20"/>
                <w:szCs w:val="20"/>
                <w:lang w:eastAsia="da-DK"/>
              </w:rPr>
            </w:pPr>
            <w:r w:rsidRPr="00CC7962">
              <w:rPr>
                <w:rFonts w:eastAsia="Times New Roman" w:cstheme="minorHAnsi"/>
                <w:i/>
                <w:iCs/>
                <w:color w:val="000000"/>
                <w:sz w:val="20"/>
                <w:szCs w:val="20"/>
                <w:lang w:val="en-US" w:eastAsia="da-DK"/>
              </w:rPr>
              <w:t>Total</w:t>
            </w:r>
          </w:p>
        </w:tc>
      </w:tr>
      <w:tr w:rsidR="005A6633" w:rsidRPr="00CC7962" w14:paraId="782DF64A" w14:textId="77777777" w:rsidTr="005A6633">
        <w:trPr>
          <w:trHeight w:val="315"/>
        </w:trPr>
        <w:tc>
          <w:tcPr>
            <w:cnfStyle w:val="001000000000" w:firstRow="0" w:lastRow="0" w:firstColumn="1" w:lastColumn="0" w:oddVBand="0" w:evenVBand="0" w:oddHBand="0" w:evenHBand="0" w:firstRowFirstColumn="0" w:firstRowLastColumn="0" w:lastRowFirstColumn="0" w:lastRowLastColumn="0"/>
            <w:tcW w:w="743" w:type="pct"/>
            <w:vMerge/>
            <w:hideMark/>
          </w:tcPr>
          <w:p w14:paraId="306B3C7B" w14:textId="77777777" w:rsidR="007A6712" w:rsidRPr="00CC7962" w:rsidRDefault="007A6712" w:rsidP="00E07F38">
            <w:pPr>
              <w:rPr>
                <w:rFonts w:asciiTheme="minorHAnsi" w:eastAsia="Times New Roman" w:hAnsiTheme="minorHAnsi" w:cstheme="minorHAnsi"/>
                <w:color w:val="000000"/>
                <w:sz w:val="20"/>
                <w:szCs w:val="20"/>
                <w:lang w:eastAsia="da-DK"/>
              </w:rPr>
            </w:pPr>
          </w:p>
        </w:tc>
        <w:tc>
          <w:tcPr>
            <w:tcW w:w="643" w:type="pct"/>
            <w:noWrap/>
            <w:hideMark/>
          </w:tcPr>
          <w:p w14:paraId="1CFC199F" w14:textId="77777777" w:rsidR="007A6712" w:rsidRPr="00CC7962" w:rsidRDefault="007A6712"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Reference group</w:t>
            </w:r>
          </w:p>
        </w:tc>
        <w:tc>
          <w:tcPr>
            <w:tcW w:w="248" w:type="pct"/>
            <w:noWrap/>
            <w:hideMark/>
          </w:tcPr>
          <w:p w14:paraId="0E6FA190" w14:textId="77777777" w:rsidR="007A6712" w:rsidRPr="00CC7962" w:rsidRDefault="007A6712"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HR</w:t>
            </w:r>
          </w:p>
        </w:tc>
        <w:tc>
          <w:tcPr>
            <w:tcW w:w="445" w:type="pct"/>
            <w:noWrap/>
            <w:hideMark/>
          </w:tcPr>
          <w:p w14:paraId="6B95B8A6" w14:textId="77777777" w:rsidR="007A6712" w:rsidRPr="00CC7962" w:rsidRDefault="007A6712"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xml:space="preserve">95% CI </w:t>
            </w:r>
          </w:p>
        </w:tc>
        <w:tc>
          <w:tcPr>
            <w:tcW w:w="347" w:type="pct"/>
            <w:noWrap/>
            <w:hideMark/>
          </w:tcPr>
          <w:p w14:paraId="69D9A001" w14:textId="77777777" w:rsidR="007A6712" w:rsidRPr="00CC7962" w:rsidRDefault="007A6712"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p value</w:t>
            </w:r>
          </w:p>
        </w:tc>
        <w:tc>
          <w:tcPr>
            <w:tcW w:w="247" w:type="pct"/>
            <w:noWrap/>
            <w:hideMark/>
          </w:tcPr>
          <w:p w14:paraId="5CDC2F30" w14:textId="77777777" w:rsidR="007A6712" w:rsidRPr="00CC7962" w:rsidRDefault="007A6712"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HR</w:t>
            </w:r>
          </w:p>
        </w:tc>
        <w:tc>
          <w:tcPr>
            <w:tcW w:w="447" w:type="pct"/>
            <w:noWrap/>
            <w:hideMark/>
          </w:tcPr>
          <w:p w14:paraId="060B22B3" w14:textId="77777777" w:rsidR="007A6712" w:rsidRPr="00CC7962" w:rsidRDefault="007A6712"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95% CI</w:t>
            </w:r>
          </w:p>
        </w:tc>
        <w:tc>
          <w:tcPr>
            <w:tcW w:w="346" w:type="pct"/>
            <w:noWrap/>
            <w:hideMark/>
          </w:tcPr>
          <w:p w14:paraId="743EF3D5" w14:textId="77777777" w:rsidR="007A6712" w:rsidRPr="00CC7962" w:rsidRDefault="007A6712"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p value</w:t>
            </w:r>
          </w:p>
        </w:tc>
        <w:tc>
          <w:tcPr>
            <w:tcW w:w="248" w:type="pct"/>
            <w:noWrap/>
            <w:hideMark/>
          </w:tcPr>
          <w:p w14:paraId="2E1D252C" w14:textId="77777777" w:rsidR="007A6712" w:rsidRPr="00CC7962" w:rsidRDefault="007A6712"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HR</w:t>
            </w:r>
          </w:p>
        </w:tc>
        <w:tc>
          <w:tcPr>
            <w:tcW w:w="396" w:type="pct"/>
            <w:noWrap/>
            <w:hideMark/>
          </w:tcPr>
          <w:p w14:paraId="2F27C6F4" w14:textId="77777777" w:rsidR="007A6712" w:rsidRPr="00CC7962" w:rsidRDefault="007A6712"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95% CI</w:t>
            </w:r>
          </w:p>
        </w:tc>
        <w:tc>
          <w:tcPr>
            <w:tcW w:w="346" w:type="pct"/>
            <w:noWrap/>
            <w:hideMark/>
          </w:tcPr>
          <w:p w14:paraId="24083A6F" w14:textId="77777777" w:rsidR="007A6712" w:rsidRPr="00CC7962" w:rsidRDefault="007A6712"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p value</w:t>
            </w:r>
          </w:p>
        </w:tc>
        <w:tc>
          <w:tcPr>
            <w:tcW w:w="544" w:type="pct"/>
            <w:noWrap/>
            <w:hideMark/>
          </w:tcPr>
          <w:p w14:paraId="6AB68C36" w14:textId="77777777" w:rsidR="007A6712" w:rsidRPr="00CC7962" w:rsidRDefault="007A6712"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p value model</w:t>
            </w:r>
          </w:p>
        </w:tc>
      </w:tr>
      <w:tr w:rsidR="005A6633" w:rsidRPr="00CC7962" w14:paraId="199F3CE5" w14:textId="77777777" w:rsidTr="005A663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43" w:type="pct"/>
            <w:noWrap/>
            <w:hideMark/>
          </w:tcPr>
          <w:p w14:paraId="164E6CB2" w14:textId="77777777" w:rsidR="007A6712" w:rsidRPr="00CC7962" w:rsidRDefault="007A6712" w:rsidP="00E07F38">
            <w:pPr>
              <w:rPr>
                <w:rFonts w:asciiTheme="minorHAnsi" w:eastAsia="Times New Roman" w:hAnsiTheme="minorHAnsi" w:cstheme="minorHAnsi"/>
                <w:color w:val="000000"/>
                <w:sz w:val="20"/>
                <w:szCs w:val="20"/>
                <w:lang w:eastAsia="da-DK"/>
              </w:rPr>
            </w:pPr>
            <w:r w:rsidRPr="00CC7962">
              <w:rPr>
                <w:rFonts w:asciiTheme="minorHAnsi" w:eastAsia="Times New Roman" w:hAnsiTheme="minorHAnsi" w:cstheme="minorHAnsi"/>
                <w:color w:val="000000"/>
                <w:sz w:val="20"/>
                <w:szCs w:val="20"/>
                <w:lang w:val="en-US" w:eastAsia="da-DK"/>
              </w:rPr>
              <w:t>Death by all causes</w:t>
            </w:r>
          </w:p>
        </w:tc>
        <w:tc>
          <w:tcPr>
            <w:tcW w:w="643" w:type="pct"/>
            <w:noWrap/>
            <w:hideMark/>
          </w:tcPr>
          <w:p w14:paraId="59ACAD39" w14:textId="77777777" w:rsidR="007A6712" w:rsidRPr="00CC7962" w:rsidRDefault="007A6712" w:rsidP="00E07F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A5A5A5"/>
                <w:sz w:val="20"/>
                <w:szCs w:val="20"/>
                <w:lang w:eastAsia="da-DK"/>
              </w:rPr>
            </w:pPr>
            <w:r w:rsidRPr="00CC7962">
              <w:rPr>
                <w:rFonts w:eastAsia="Times New Roman" w:cstheme="minorHAnsi"/>
                <w:color w:val="A5A5A5"/>
                <w:sz w:val="20"/>
                <w:szCs w:val="20"/>
                <w:lang w:val="en-US" w:eastAsia="da-DK"/>
              </w:rPr>
              <w:t> </w:t>
            </w:r>
          </w:p>
        </w:tc>
        <w:tc>
          <w:tcPr>
            <w:tcW w:w="248" w:type="pct"/>
            <w:noWrap/>
            <w:hideMark/>
          </w:tcPr>
          <w:p w14:paraId="507E4543" w14:textId="77777777" w:rsidR="007A6712" w:rsidRPr="00CC7962" w:rsidRDefault="007A6712" w:rsidP="00E07F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0.63</w:t>
            </w:r>
          </w:p>
        </w:tc>
        <w:tc>
          <w:tcPr>
            <w:tcW w:w="445" w:type="pct"/>
            <w:noWrap/>
            <w:hideMark/>
          </w:tcPr>
          <w:p w14:paraId="17340837" w14:textId="77777777" w:rsidR="007A6712" w:rsidRPr="00CC7962" w:rsidRDefault="007A6712" w:rsidP="00E07F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0.36-1.11</w:t>
            </w:r>
          </w:p>
        </w:tc>
        <w:tc>
          <w:tcPr>
            <w:tcW w:w="347" w:type="pct"/>
            <w:noWrap/>
            <w:hideMark/>
          </w:tcPr>
          <w:p w14:paraId="422BD689" w14:textId="77777777" w:rsidR="007A6712" w:rsidRPr="00CC7962" w:rsidRDefault="007A6712" w:rsidP="00E07F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0.11</w:t>
            </w:r>
          </w:p>
        </w:tc>
        <w:tc>
          <w:tcPr>
            <w:tcW w:w="247" w:type="pct"/>
            <w:noWrap/>
            <w:hideMark/>
          </w:tcPr>
          <w:p w14:paraId="26D21439" w14:textId="77777777" w:rsidR="007A6712" w:rsidRPr="00CC7962" w:rsidRDefault="007A6712" w:rsidP="00E07F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0.68</w:t>
            </w:r>
          </w:p>
        </w:tc>
        <w:tc>
          <w:tcPr>
            <w:tcW w:w="447" w:type="pct"/>
            <w:noWrap/>
            <w:hideMark/>
          </w:tcPr>
          <w:p w14:paraId="645E8900" w14:textId="77777777" w:rsidR="007A6712" w:rsidRPr="00CC7962" w:rsidRDefault="007A6712" w:rsidP="00E07F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0.50-0.93</w:t>
            </w:r>
          </w:p>
        </w:tc>
        <w:tc>
          <w:tcPr>
            <w:tcW w:w="346" w:type="pct"/>
            <w:noWrap/>
            <w:hideMark/>
          </w:tcPr>
          <w:p w14:paraId="19BAAAFB" w14:textId="77777777" w:rsidR="007A6712" w:rsidRPr="00CC7962" w:rsidRDefault="007A6712" w:rsidP="00E07F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0.01</w:t>
            </w:r>
          </w:p>
        </w:tc>
        <w:tc>
          <w:tcPr>
            <w:tcW w:w="248" w:type="pct"/>
            <w:noWrap/>
            <w:hideMark/>
          </w:tcPr>
          <w:p w14:paraId="293E1AD4" w14:textId="77777777" w:rsidR="007A6712" w:rsidRPr="00CC7962" w:rsidRDefault="007A6712" w:rsidP="00E07F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0.76</w:t>
            </w:r>
          </w:p>
        </w:tc>
        <w:tc>
          <w:tcPr>
            <w:tcW w:w="396" w:type="pct"/>
            <w:noWrap/>
            <w:hideMark/>
          </w:tcPr>
          <w:p w14:paraId="4E9800F8" w14:textId="77777777" w:rsidR="007A6712" w:rsidRPr="00CC7962" w:rsidRDefault="007A6712" w:rsidP="00E07F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0.56-1.03</w:t>
            </w:r>
          </w:p>
        </w:tc>
        <w:tc>
          <w:tcPr>
            <w:tcW w:w="346" w:type="pct"/>
            <w:noWrap/>
            <w:hideMark/>
          </w:tcPr>
          <w:p w14:paraId="386A0EA6" w14:textId="77777777" w:rsidR="007A6712" w:rsidRPr="00CC7962" w:rsidRDefault="007A6712" w:rsidP="00E07F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0.07</w:t>
            </w:r>
          </w:p>
        </w:tc>
        <w:tc>
          <w:tcPr>
            <w:tcW w:w="544" w:type="pct"/>
            <w:noWrap/>
            <w:hideMark/>
          </w:tcPr>
          <w:p w14:paraId="57C0C700" w14:textId="77777777" w:rsidR="007A6712" w:rsidRPr="00CC7962" w:rsidRDefault="0081787C" w:rsidP="00E07F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xml:space="preserve"> </w:t>
            </w:r>
            <w:r w:rsidR="007A6712" w:rsidRPr="00CC7962">
              <w:rPr>
                <w:rFonts w:eastAsia="Times New Roman" w:cstheme="minorHAnsi"/>
                <w:color w:val="000000"/>
                <w:sz w:val="20"/>
                <w:szCs w:val="20"/>
                <w:lang w:val="en-US" w:eastAsia="da-DK"/>
              </w:rPr>
              <w:t>0.09</w:t>
            </w:r>
          </w:p>
        </w:tc>
      </w:tr>
      <w:tr w:rsidR="005A6633" w:rsidRPr="00CC7962" w14:paraId="40A0F12C" w14:textId="77777777" w:rsidTr="005A6633">
        <w:trPr>
          <w:trHeight w:val="315"/>
        </w:trPr>
        <w:tc>
          <w:tcPr>
            <w:cnfStyle w:val="001000000000" w:firstRow="0" w:lastRow="0" w:firstColumn="1" w:lastColumn="0" w:oddVBand="0" w:evenVBand="0" w:oddHBand="0" w:evenHBand="0" w:firstRowFirstColumn="0" w:firstRowLastColumn="0" w:lastRowFirstColumn="0" w:lastRowLastColumn="0"/>
            <w:tcW w:w="743" w:type="pct"/>
            <w:noWrap/>
            <w:hideMark/>
          </w:tcPr>
          <w:p w14:paraId="0CEFD444" w14:textId="77777777" w:rsidR="007A6712" w:rsidRPr="00CC7962" w:rsidRDefault="007A6712" w:rsidP="00E07F38">
            <w:pPr>
              <w:rPr>
                <w:rFonts w:asciiTheme="minorHAnsi" w:eastAsia="Times New Roman" w:hAnsiTheme="minorHAnsi" w:cstheme="minorHAnsi"/>
                <w:color w:val="000000"/>
                <w:sz w:val="20"/>
                <w:szCs w:val="20"/>
                <w:lang w:eastAsia="da-DK"/>
              </w:rPr>
            </w:pPr>
            <w:r w:rsidRPr="00CC7962">
              <w:rPr>
                <w:rFonts w:asciiTheme="minorHAnsi" w:eastAsia="Times New Roman" w:hAnsiTheme="minorHAnsi" w:cstheme="minorHAnsi"/>
                <w:color w:val="000000"/>
                <w:sz w:val="20"/>
                <w:szCs w:val="20"/>
                <w:lang w:val="en-US" w:eastAsia="da-DK"/>
              </w:rPr>
              <w:t>Death by suicide</w:t>
            </w:r>
          </w:p>
        </w:tc>
        <w:tc>
          <w:tcPr>
            <w:tcW w:w="643" w:type="pct"/>
            <w:shd w:val="clear" w:color="auto" w:fill="EDEDED" w:themeFill="accent3" w:themeFillTint="33"/>
            <w:noWrap/>
            <w:hideMark/>
          </w:tcPr>
          <w:p w14:paraId="67AEFB95" w14:textId="77777777" w:rsidR="007A6712" w:rsidRPr="00CC7962" w:rsidRDefault="007A6712"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5A5A5"/>
                <w:sz w:val="20"/>
                <w:szCs w:val="20"/>
                <w:lang w:eastAsia="da-DK"/>
              </w:rPr>
            </w:pPr>
            <w:r w:rsidRPr="00CC7962">
              <w:rPr>
                <w:rFonts w:eastAsia="Times New Roman" w:cstheme="minorHAnsi"/>
                <w:color w:val="A5A5A5"/>
                <w:sz w:val="20"/>
                <w:szCs w:val="20"/>
                <w:lang w:val="en-US" w:eastAsia="da-DK"/>
              </w:rPr>
              <w:t> </w:t>
            </w:r>
          </w:p>
        </w:tc>
        <w:tc>
          <w:tcPr>
            <w:tcW w:w="248" w:type="pct"/>
            <w:noWrap/>
            <w:hideMark/>
          </w:tcPr>
          <w:p w14:paraId="3EF67CE3" w14:textId="77777777" w:rsidR="007A6712" w:rsidRPr="00CC7962" w:rsidRDefault="007A6712"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2.01</w:t>
            </w:r>
          </w:p>
        </w:tc>
        <w:tc>
          <w:tcPr>
            <w:tcW w:w="445" w:type="pct"/>
            <w:noWrap/>
            <w:hideMark/>
          </w:tcPr>
          <w:p w14:paraId="1121F0AD" w14:textId="77777777" w:rsidR="007A6712" w:rsidRPr="00CC7962" w:rsidRDefault="007A6712"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0.34-12.00</w:t>
            </w:r>
          </w:p>
        </w:tc>
        <w:tc>
          <w:tcPr>
            <w:tcW w:w="347" w:type="pct"/>
            <w:noWrap/>
            <w:hideMark/>
          </w:tcPr>
          <w:p w14:paraId="5E1AD903" w14:textId="77777777" w:rsidR="007A6712" w:rsidRPr="00CC7962" w:rsidRDefault="007A6712"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0.45</w:t>
            </w:r>
          </w:p>
        </w:tc>
        <w:tc>
          <w:tcPr>
            <w:tcW w:w="247" w:type="pct"/>
            <w:noWrap/>
            <w:hideMark/>
          </w:tcPr>
          <w:p w14:paraId="470442D3" w14:textId="77777777" w:rsidR="007A6712" w:rsidRPr="00CC7962" w:rsidRDefault="007A6712"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3.00</w:t>
            </w:r>
          </w:p>
        </w:tc>
        <w:tc>
          <w:tcPr>
            <w:tcW w:w="447" w:type="pct"/>
            <w:noWrap/>
            <w:hideMark/>
          </w:tcPr>
          <w:p w14:paraId="0984605D" w14:textId="77777777" w:rsidR="007A6712" w:rsidRPr="00CC7962" w:rsidRDefault="007A6712" w:rsidP="00E07F3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0.88-10.25</w:t>
            </w:r>
          </w:p>
        </w:tc>
        <w:tc>
          <w:tcPr>
            <w:tcW w:w="346" w:type="pct"/>
            <w:noWrap/>
            <w:hideMark/>
          </w:tcPr>
          <w:p w14:paraId="36717CBE" w14:textId="77777777" w:rsidR="007A6712" w:rsidRPr="00CC7962" w:rsidRDefault="007A6712"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0.08</w:t>
            </w:r>
          </w:p>
        </w:tc>
        <w:tc>
          <w:tcPr>
            <w:tcW w:w="248" w:type="pct"/>
            <w:noWrap/>
            <w:hideMark/>
          </w:tcPr>
          <w:p w14:paraId="3ACB5E44" w14:textId="77777777" w:rsidR="007A6712" w:rsidRPr="00CC7962" w:rsidRDefault="007A6712"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0.82</w:t>
            </w:r>
          </w:p>
        </w:tc>
        <w:tc>
          <w:tcPr>
            <w:tcW w:w="396" w:type="pct"/>
            <w:noWrap/>
            <w:hideMark/>
          </w:tcPr>
          <w:p w14:paraId="26EC16FE" w14:textId="77777777" w:rsidR="007A6712" w:rsidRPr="00CC7962" w:rsidRDefault="007A6712"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0.20-3.45</w:t>
            </w:r>
          </w:p>
        </w:tc>
        <w:tc>
          <w:tcPr>
            <w:tcW w:w="346" w:type="pct"/>
            <w:noWrap/>
            <w:hideMark/>
          </w:tcPr>
          <w:p w14:paraId="4A3AE245" w14:textId="77777777" w:rsidR="007A6712" w:rsidRPr="00CC7962" w:rsidRDefault="007A6712"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0.79</w:t>
            </w:r>
          </w:p>
        </w:tc>
        <w:tc>
          <w:tcPr>
            <w:tcW w:w="544" w:type="pct"/>
            <w:noWrap/>
            <w:hideMark/>
          </w:tcPr>
          <w:p w14:paraId="50073C4B" w14:textId="77777777" w:rsidR="007A6712" w:rsidRPr="00CC7962" w:rsidRDefault="0081787C"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xml:space="preserve"> </w:t>
            </w:r>
            <w:r w:rsidR="007A6712" w:rsidRPr="00CC7962">
              <w:rPr>
                <w:rFonts w:eastAsia="Times New Roman" w:cstheme="minorHAnsi"/>
                <w:color w:val="000000"/>
                <w:sz w:val="20"/>
                <w:szCs w:val="20"/>
                <w:lang w:val="en-US" w:eastAsia="da-DK"/>
              </w:rPr>
              <w:t>0.03</w:t>
            </w:r>
          </w:p>
        </w:tc>
      </w:tr>
    </w:tbl>
    <w:p w14:paraId="2772142A" w14:textId="37F9C0FE" w:rsidR="00CC7962" w:rsidRPr="00CC7962" w:rsidRDefault="00D846B1" w:rsidP="00E07F38">
      <w:pPr>
        <w:spacing w:line="240" w:lineRule="auto"/>
        <w:rPr>
          <w:rFonts w:cstheme="minorHAnsi"/>
          <w:sz w:val="16"/>
          <w:szCs w:val="16"/>
          <w:lang w:val="en-US"/>
        </w:rPr>
      </w:pPr>
      <w:r w:rsidRPr="00CC7962">
        <w:rPr>
          <w:rFonts w:cstheme="minorHAnsi"/>
          <w:sz w:val="16"/>
          <w:szCs w:val="16"/>
          <w:vertAlign w:val="superscript"/>
          <w:lang w:val="en-US"/>
        </w:rPr>
        <w:t xml:space="preserve">a </w:t>
      </w:r>
      <w:r w:rsidRPr="00CC7962">
        <w:rPr>
          <w:rFonts w:cstheme="minorHAnsi"/>
          <w:sz w:val="16"/>
          <w:szCs w:val="16"/>
          <w:lang w:val="en-US"/>
        </w:rPr>
        <w:t xml:space="preserve">Reference group. </w:t>
      </w:r>
      <w:r w:rsidR="00D11180" w:rsidRPr="00CC7962">
        <w:rPr>
          <w:rFonts w:cstheme="minorHAnsi"/>
          <w:sz w:val="16"/>
          <w:szCs w:val="16"/>
          <w:lang w:val="en-US"/>
        </w:rPr>
        <w:t xml:space="preserve">Abbreviations: HR=Hazard ratio, CI=Confidence interval </w:t>
      </w:r>
    </w:p>
    <w:p w14:paraId="036DA9F7" w14:textId="211E2C78" w:rsidR="00CC7962" w:rsidRPr="00CC7962" w:rsidRDefault="00CC7962" w:rsidP="00E07F38">
      <w:pPr>
        <w:spacing w:line="240" w:lineRule="auto"/>
        <w:rPr>
          <w:rFonts w:cstheme="minorHAnsi"/>
          <w:sz w:val="16"/>
          <w:szCs w:val="16"/>
          <w:lang w:val="en-US"/>
        </w:rPr>
      </w:pPr>
    </w:p>
    <w:p w14:paraId="1D9CB2DD" w14:textId="1F8695C3" w:rsidR="00CC7962" w:rsidRPr="00CC7962" w:rsidRDefault="00CC7962" w:rsidP="00E07F38">
      <w:pPr>
        <w:spacing w:line="240" w:lineRule="auto"/>
        <w:rPr>
          <w:rFonts w:cstheme="minorHAnsi"/>
          <w:sz w:val="16"/>
          <w:szCs w:val="16"/>
          <w:lang w:val="en-US"/>
        </w:rPr>
      </w:pPr>
    </w:p>
    <w:p w14:paraId="092C2CA4" w14:textId="7EB93809" w:rsidR="00CC7962" w:rsidRPr="00CC7962" w:rsidRDefault="00CC7962" w:rsidP="00E07F38">
      <w:pPr>
        <w:spacing w:line="240" w:lineRule="auto"/>
        <w:rPr>
          <w:rFonts w:cstheme="minorHAnsi"/>
          <w:sz w:val="16"/>
          <w:szCs w:val="16"/>
          <w:lang w:val="en-US"/>
        </w:rPr>
      </w:pPr>
    </w:p>
    <w:p w14:paraId="22A7B4C5" w14:textId="16CEBB04" w:rsidR="00CC7962" w:rsidRPr="00CC7962" w:rsidRDefault="00CC7962" w:rsidP="00E07F38">
      <w:pPr>
        <w:spacing w:line="240" w:lineRule="auto"/>
        <w:rPr>
          <w:rFonts w:cstheme="minorHAnsi"/>
          <w:sz w:val="16"/>
          <w:szCs w:val="16"/>
          <w:lang w:val="en-US"/>
        </w:rPr>
      </w:pPr>
    </w:p>
    <w:p w14:paraId="13E94CF1" w14:textId="78396DC6" w:rsidR="00CC7962" w:rsidRPr="00CC7962" w:rsidRDefault="00CC7962" w:rsidP="00E07F38">
      <w:pPr>
        <w:spacing w:line="240" w:lineRule="auto"/>
        <w:rPr>
          <w:rFonts w:cstheme="minorHAnsi"/>
          <w:sz w:val="16"/>
          <w:szCs w:val="16"/>
          <w:lang w:val="en-US"/>
        </w:rPr>
      </w:pPr>
    </w:p>
    <w:p w14:paraId="4E3535EC" w14:textId="77777777" w:rsidR="00CC7962" w:rsidRPr="00CC7962" w:rsidRDefault="00CC7962" w:rsidP="00E07F38">
      <w:pPr>
        <w:spacing w:line="240" w:lineRule="auto"/>
        <w:rPr>
          <w:rFonts w:cstheme="minorHAnsi"/>
          <w:sz w:val="16"/>
          <w:szCs w:val="16"/>
          <w:lang w:val="en-US"/>
        </w:rPr>
      </w:pPr>
    </w:p>
    <w:tbl>
      <w:tblPr>
        <w:tblStyle w:val="Listetabel7-farverig-farve3"/>
        <w:tblW w:w="5275" w:type="pct"/>
        <w:tblLayout w:type="fixed"/>
        <w:tblLook w:val="04A0" w:firstRow="1" w:lastRow="0" w:firstColumn="1" w:lastColumn="0" w:noHBand="0" w:noVBand="1"/>
      </w:tblPr>
      <w:tblGrid>
        <w:gridCol w:w="2128"/>
        <w:gridCol w:w="1840"/>
        <w:gridCol w:w="709"/>
        <w:gridCol w:w="1276"/>
        <w:gridCol w:w="995"/>
        <w:gridCol w:w="709"/>
        <w:gridCol w:w="1134"/>
        <w:gridCol w:w="995"/>
        <w:gridCol w:w="709"/>
        <w:gridCol w:w="1134"/>
        <w:gridCol w:w="987"/>
        <w:gridCol w:w="1559"/>
      </w:tblGrid>
      <w:tr w:rsidR="006D5B34" w:rsidRPr="00CC7962" w14:paraId="7AEC96E6" w14:textId="77777777" w:rsidTr="005A6633">
        <w:trPr>
          <w:cnfStyle w:val="100000000000" w:firstRow="1" w:lastRow="0" w:firstColumn="0" w:lastColumn="0" w:oddVBand="0" w:evenVBand="0" w:oddHBand="0" w:evenHBand="0" w:firstRowFirstColumn="0" w:firstRowLastColumn="0" w:lastRowFirstColumn="0" w:lastRowLastColumn="0"/>
          <w:trHeight w:val="315"/>
        </w:trPr>
        <w:tc>
          <w:tcPr>
            <w:cnfStyle w:val="001000000100" w:firstRow="0" w:lastRow="0" w:firstColumn="1" w:lastColumn="0" w:oddVBand="0" w:evenVBand="0" w:oddHBand="0" w:evenHBand="0" w:firstRowFirstColumn="1" w:firstRowLastColumn="0" w:lastRowFirstColumn="0" w:lastRowLastColumn="0"/>
            <w:tcW w:w="5000" w:type="pct"/>
            <w:gridSpan w:val="12"/>
            <w:noWrap/>
            <w:hideMark/>
          </w:tcPr>
          <w:p w14:paraId="69E7C139" w14:textId="77777777" w:rsidR="006D5B34" w:rsidRPr="00CC7962" w:rsidRDefault="006D5B34" w:rsidP="00E07F38">
            <w:pPr>
              <w:jc w:val="center"/>
              <w:rPr>
                <w:rFonts w:asciiTheme="minorHAnsi" w:eastAsia="Times New Roman" w:hAnsiTheme="minorHAnsi" w:cstheme="minorHAnsi"/>
                <w:b/>
                <w:bCs/>
                <w:color w:val="000000"/>
                <w:sz w:val="20"/>
                <w:szCs w:val="20"/>
                <w:lang w:eastAsia="da-DK"/>
              </w:rPr>
            </w:pPr>
            <w:r w:rsidRPr="00CC7962">
              <w:rPr>
                <w:rFonts w:asciiTheme="minorHAnsi" w:eastAsia="Times New Roman" w:hAnsiTheme="minorHAnsi" w:cstheme="minorHAnsi"/>
                <w:b/>
                <w:bCs/>
                <w:color w:val="000000"/>
                <w:sz w:val="20"/>
                <w:szCs w:val="20"/>
                <w:lang w:val="en-US" w:eastAsia="da-DK"/>
              </w:rPr>
              <w:lastRenderedPageBreak/>
              <w:t>half DDD ap status</w:t>
            </w:r>
          </w:p>
        </w:tc>
      </w:tr>
      <w:tr w:rsidR="005A6633" w:rsidRPr="00CC7962" w14:paraId="762AC7E1" w14:textId="77777777" w:rsidTr="005A663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51" w:type="pct"/>
            <w:vMerge w:val="restart"/>
            <w:noWrap/>
            <w:hideMark/>
          </w:tcPr>
          <w:p w14:paraId="6165E4AC" w14:textId="77777777" w:rsidR="006D5B34" w:rsidRPr="00CC7962" w:rsidRDefault="006D5B34" w:rsidP="00E07F38">
            <w:pPr>
              <w:jc w:val="center"/>
              <w:rPr>
                <w:rFonts w:asciiTheme="minorHAnsi" w:eastAsia="Times New Roman" w:hAnsiTheme="minorHAnsi" w:cstheme="minorHAnsi"/>
                <w:b/>
                <w:bCs/>
                <w:color w:val="000000"/>
                <w:sz w:val="20"/>
                <w:szCs w:val="20"/>
                <w:lang w:eastAsia="da-DK"/>
              </w:rPr>
            </w:pPr>
            <w:r w:rsidRPr="00CC7962">
              <w:rPr>
                <w:rFonts w:asciiTheme="minorHAnsi" w:eastAsia="Times New Roman" w:hAnsiTheme="minorHAnsi" w:cstheme="minorHAnsi"/>
                <w:b/>
                <w:bCs/>
                <w:color w:val="000000"/>
                <w:sz w:val="20"/>
                <w:szCs w:val="20"/>
                <w:lang w:val="en-US" w:eastAsia="da-DK"/>
              </w:rPr>
              <w:t>Outcomes measured year 5-6</w:t>
            </w:r>
          </w:p>
        </w:tc>
        <w:tc>
          <w:tcPr>
            <w:tcW w:w="649" w:type="pct"/>
            <w:noWrap/>
            <w:hideMark/>
          </w:tcPr>
          <w:p w14:paraId="1D0282B6" w14:textId="566F9239" w:rsidR="006D5B34" w:rsidRPr="00CC7962" w:rsidRDefault="006D5B34" w:rsidP="00E07F38">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20"/>
                <w:szCs w:val="20"/>
                <w:lang w:eastAsia="da-DK"/>
              </w:rPr>
            </w:pPr>
            <w:r w:rsidRPr="00CC7962">
              <w:rPr>
                <w:rFonts w:eastAsia="Times New Roman" w:cstheme="minorHAnsi"/>
                <w:i/>
                <w:iCs/>
                <w:color w:val="000000"/>
                <w:sz w:val="20"/>
                <w:szCs w:val="20"/>
                <w:lang w:val="en-US" w:eastAsia="da-DK"/>
              </w:rPr>
              <w:t>AP 1 (Continuous AP)</w:t>
            </w:r>
            <w:r w:rsidR="00B861F0" w:rsidRPr="00CC7962">
              <w:rPr>
                <w:rFonts w:eastAsia="Times New Roman" w:cstheme="minorHAnsi"/>
                <w:color w:val="000000"/>
                <w:sz w:val="20"/>
                <w:szCs w:val="20"/>
                <w:vertAlign w:val="superscript"/>
                <w:lang w:val="en-US" w:eastAsia="da-DK"/>
              </w:rPr>
              <w:t>a</w:t>
            </w:r>
          </w:p>
        </w:tc>
        <w:tc>
          <w:tcPr>
            <w:tcW w:w="1051" w:type="pct"/>
            <w:gridSpan w:val="3"/>
            <w:noWrap/>
            <w:hideMark/>
          </w:tcPr>
          <w:p w14:paraId="045D4CFF" w14:textId="77777777" w:rsidR="006D5B34" w:rsidRPr="00CC7962" w:rsidRDefault="006D5B34" w:rsidP="00E07F38">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20"/>
                <w:szCs w:val="20"/>
                <w:lang w:eastAsia="da-DK"/>
              </w:rPr>
            </w:pPr>
            <w:r w:rsidRPr="00CC7962">
              <w:rPr>
                <w:rFonts w:eastAsia="Times New Roman" w:cstheme="minorHAnsi"/>
                <w:i/>
                <w:iCs/>
                <w:color w:val="000000"/>
                <w:sz w:val="20"/>
                <w:szCs w:val="20"/>
                <w:lang w:val="en-US" w:eastAsia="da-DK"/>
              </w:rPr>
              <w:t>AP 2 (Sustained discontinuation)</w:t>
            </w:r>
          </w:p>
        </w:tc>
        <w:tc>
          <w:tcPr>
            <w:tcW w:w="1001" w:type="pct"/>
            <w:gridSpan w:val="3"/>
            <w:noWrap/>
            <w:hideMark/>
          </w:tcPr>
          <w:p w14:paraId="0A5F940D" w14:textId="77777777" w:rsidR="006D5B34" w:rsidRPr="00CC7962" w:rsidRDefault="006D5B34" w:rsidP="00E07F38">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20"/>
                <w:szCs w:val="20"/>
                <w:lang w:eastAsia="da-DK"/>
              </w:rPr>
            </w:pPr>
            <w:r w:rsidRPr="00CC7962">
              <w:rPr>
                <w:rFonts w:eastAsia="Times New Roman" w:cstheme="minorHAnsi"/>
                <w:i/>
                <w:iCs/>
                <w:color w:val="000000"/>
                <w:sz w:val="20"/>
                <w:szCs w:val="20"/>
                <w:lang w:val="en-US" w:eastAsia="da-DK"/>
              </w:rPr>
              <w:t>AP 3 (Non-sustained discontinuation)</w:t>
            </w:r>
          </w:p>
        </w:tc>
        <w:tc>
          <w:tcPr>
            <w:tcW w:w="998" w:type="pct"/>
            <w:gridSpan w:val="3"/>
            <w:noWrap/>
            <w:hideMark/>
          </w:tcPr>
          <w:p w14:paraId="0FBF8028" w14:textId="77777777" w:rsidR="006D5B34" w:rsidRPr="00CC7962" w:rsidRDefault="006D5B34" w:rsidP="00E07F38">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20"/>
                <w:szCs w:val="20"/>
                <w:lang w:eastAsia="da-DK"/>
              </w:rPr>
            </w:pPr>
            <w:r w:rsidRPr="00CC7962">
              <w:rPr>
                <w:rFonts w:eastAsia="Times New Roman" w:cstheme="minorHAnsi"/>
                <w:i/>
                <w:iCs/>
                <w:color w:val="000000"/>
                <w:sz w:val="20"/>
                <w:szCs w:val="20"/>
                <w:lang w:val="en-US" w:eastAsia="da-DK"/>
              </w:rPr>
              <w:t>AP 4 (No AP)</w:t>
            </w:r>
          </w:p>
        </w:tc>
        <w:tc>
          <w:tcPr>
            <w:tcW w:w="550" w:type="pct"/>
            <w:noWrap/>
            <w:hideMark/>
          </w:tcPr>
          <w:p w14:paraId="40A4324F" w14:textId="77777777" w:rsidR="006D5B34" w:rsidRPr="00CC7962" w:rsidRDefault="006D5B34" w:rsidP="00E07F38">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20"/>
                <w:szCs w:val="20"/>
                <w:lang w:eastAsia="da-DK"/>
              </w:rPr>
            </w:pPr>
            <w:r w:rsidRPr="00CC7962">
              <w:rPr>
                <w:rFonts w:eastAsia="Times New Roman" w:cstheme="minorHAnsi"/>
                <w:i/>
                <w:iCs/>
                <w:color w:val="000000"/>
                <w:sz w:val="20"/>
                <w:szCs w:val="20"/>
                <w:lang w:val="en-US" w:eastAsia="da-DK"/>
              </w:rPr>
              <w:t>Total</w:t>
            </w:r>
          </w:p>
        </w:tc>
      </w:tr>
      <w:tr w:rsidR="005A6633" w:rsidRPr="00CC7962" w14:paraId="7C6BE8EC" w14:textId="77777777" w:rsidTr="005A6633">
        <w:trPr>
          <w:trHeight w:val="315"/>
        </w:trPr>
        <w:tc>
          <w:tcPr>
            <w:cnfStyle w:val="001000000000" w:firstRow="0" w:lastRow="0" w:firstColumn="1" w:lastColumn="0" w:oddVBand="0" w:evenVBand="0" w:oddHBand="0" w:evenHBand="0" w:firstRowFirstColumn="0" w:firstRowLastColumn="0" w:lastRowFirstColumn="0" w:lastRowLastColumn="0"/>
            <w:tcW w:w="751" w:type="pct"/>
            <w:vMerge/>
            <w:hideMark/>
          </w:tcPr>
          <w:p w14:paraId="6242F201" w14:textId="77777777" w:rsidR="006D5B34" w:rsidRPr="00CC7962" w:rsidRDefault="006D5B34" w:rsidP="00E07F38">
            <w:pPr>
              <w:rPr>
                <w:rFonts w:asciiTheme="minorHAnsi" w:eastAsia="Times New Roman" w:hAnsiTheme="minorHAnsi" w:cstheme="minorHAnsi"/>
                <w:color w:val="000000"/>
                <w:sz w:val="20"/>
                <w:szCs w:val="20"/>
                <w:lang w:eastAsia="da-DK"/>
              </w:rPr>
            </w:pPr>
          </w:p>
        </w:tc>
        <w:tc>
          <w:tcPr>
            <w:tcW w:w="649" w:type="pct"/>
            <w:noWrap/>
            <w:hideMark/>
          </w:tcPr>
          <w:p w14:paraId="3D4B0687" w14:textId="77777777" w:rsidR="006D5B34" w:rsidRPr="00CC7962" w:rsidRDefault="006D5B34"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Reference group</w:t>
            </w:r>
          </w:p>
        </w:tc>
        <w:tc>
          <w:tcPr>
            <w:tcW w:w="250" w:type="pct"/>
            <w:noWrap/>
            <w:hideMark/>
          </w:tcPr>
          <w:p w14:paraId="02462DAE" w14:textId="77777777" w:rsidR="006D5B34" w:rsidRPr="00CC7962" w:rsidRDefault="006D5B34"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HR</w:t>
            </w:r>
          </w:p>
        </w:tc>
        <w:tc>
          <w:tcPr>
            <w:tcW w:w="450" w:type="pct"/>
            <w:noWrap/>
            <w:hideMark/>
          </w:tcPr>
          <w:p w14:paraId="59532E5F" w14:textId="77777777" w:rsidR="006D5B34" w:rsidRPr="00CC7962" w:rsidRDefault="006D5B34"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 xml:space="preserve">95% CI </w:t>
            </w:r>
          </w:p>
        </w:tc>
        <w:tc>
          <w:tcPr>
            <w:tcW w:w="351" w:type="pct"/>
            <w:noWrap/>
            <w:hideMark/>
          </w:tcPr>
          <w:p w14:paraId="6726DB43" w14:textId="77777777" w:rsidR="006D5B34" w:rsidRPr="00CC7962" w:rsidRDefault="006D5B34"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p value</w:t>
            </w:r>
          </w:p>
        </w:tc>
        <w:tc>
          <w:tcPr>
            <w:tcW w:w="250" w:type="pct"/>
            <w:noWrap/>
            <w:hideMark/>
          </w:tcPr>
          <w:p w14:paraId="58B687A2" w14:textId="77777777" w:rsidR="006D5B34" w:rsidRPr="00CC7962" w:rsidRDefault="006D5B34"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HR</w:t>
            </w:r>
          </w:p>
        </w:tc>
        <w:tc>
          <w:tcPr>
            <w:tcW w:w="400" w:type="pct"/>
            <w:noWrap/>
            <w:hideMark/>
          </w:tcPr>
          <w:p w14:paraId="6D7E3A13" w14:textId="77777777" w:rsidR="006D5B34" w:rsidRPr="00CC7962" w:rsidRDefault="006D5B34"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95% CI</w:t>
            </w:r>
          </w:p>
        </w:tc>
        <w:tc>
          <w:tcPr>
            <w:tcW w:w="351" w:type="pct"/>
            <w:noWrap/>
            <w:hideMark/>
          </w:tcPr>
          <w:p w14:paraId="1E86DE25" w14:textId="77777777" w:rsidR="006D5B34" w:rsidRPr="00CC7962" w:rsidRDefault="006D5B34"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p value</w:t>
            </w:r>
          </w:p>
        </w:tc>
        <w:tc>
          <w:tcPr>
            <w:tcW w:w="250" w:type="pct"/>
            <w:noWrap/>
            <w:hideMark/>
          </w:tcPr>
          <w:p w14:paraId="3704F301" w14:textId="77777777" w:rsidR="006D5B34" w:rsidRPr="00CC7962" w:rsidRDefault="006D5B34"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HR</w:t>
            </w:r>
          </w:p>
        </w:tc>
        <w:tc>
          <w:tcPr>
            <w:tcW w:w="400" w:type="pct"/>
            <w:noWrap/>
            <w:hideMark/>
          </w:tcPr>
          <w:p w14:paraId="53EB44BB" w14:textId="77777777" w:rsidR="006D5B34" w:rsidRPr="00CC7962" w:rsidRDefault="006D5B34"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95% CI</w:t>
            </w:r>
          </w:p>
        </w:tc>
        <w:tc>
          <w:tcPr>
            <w:tcW w:w="347" w:type="pct"/>
            <w:noWrap/>
            <w:hideMark/>
          </w:tcPr>
          <w:p w14:paraId="03B88BD6" w14:textId="77777777" w:rsidR="006D5B34" w:rsidRPr="00CC7962" w:rsidRDefault="006D5B34"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p value</w:t>
            </w:r>
          </w:p>
        </w:tc>
        <w:tc>
          <w:tcPr>
            <w:tcW w:w="550" w:type="pct"/>
            <w:noWrap/>
            <w:hideMark/>
          </w:tcPr>
          <w:p w14:paraId="59D9324F" w14:textId="77777777" w:rsidR="006D5B34" w:rsidRPr="00CC7962" w:rsidRDefault="006D5B34"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p value model</w:t>
            </w:r>
          </w:p>
        </w:tc>
      </w:tr>
      <w:tr w:rsidR="005A6633" w:rsidRPr="00CC7962" w14:paraId="7BA50DDE" w14:textId="77777777" w:rsidTr="005A663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51" w:type="pct"/>
            <w:noWrap/>
            <w:hideMark/>
          </w:tcPr>
          <w:p w14:paraId="52D398F9" w14:textId="77777777" w:rsidR="006D5B34" w:rsidRPr="00CC7962" w:rsidRDefault="006D5B34" w:rsidP="00E07F38">
            <w:pPr>
              <w:rPr>
                <w:rFonts w:asciiTheme="minorHAnsi" w:eastAsia="Times New Roman" w:hAnsiTheme="minorHAnsi" w:cstheme="minorHAnsi"/>
                <w:color w:val="000000"/>
                <w:sz w:val="20"/>
                <w:szCs w:val="20"/>
                <w:lang w:eastAsia="da-DK"/>
              </w:rPr>
            </w:pPr>
            <w:r w:rsidRPr="00CC7962">
              <w:rPr>
                <w:rFonts w:asciiTheme="minorHAnsi" w:eastAsia="Times New Roman" w:hAnsiTheme="minorHAnsi" w:cstheme="minorHAnsi"/>
                <w:color w:val="000000"/>
                <w:sz w:val="20"/>
                <w:szCs w:val="20"/>
                <w:lang w:val="en-US" w:eastAsia="da-DK"/>
              </w:rPr>
              <w:t>Death by all causes</w:t>
            </w:r>
          </w:p>
        </w:tc>
        <w:tc>
          <w:tcPr>
            <w:tcW w:w="649" w:type="pct"/>
            <w:noWrap/>
            <w:hideMark/>
          </w:tcPr>
          <w:p w14:paraId="1AA07063" w14:textId="77777777" w:rsidR="006D5B34" w:rsidRPr="00CC7962" w:rsidRDefault="006D5B34" w:rsidP="00E07F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A5A5A5"/>
                <w:sz w:val="20"/>
                <w:szCs w:val="20"/>
                <w:lang w:eastAsia="da-DK"/>
              </w:rPr>
            </w:pPr>
            <w:r w:rsidRPr="00CC7962">
              <w:rPr>
                <w:rFonts w:eastAsia="Times New Roman" w:cstheme="minorHAnsi"/>
                <w:color w:val="A5A5A5"/>
                <w:sz w:val="20"/>
                <w:szCs w:val="20"/>
                <w:lang w:val="en-US" w:eastAsia="da-DK"/>
              </w:rPr>
              <w:t> </w:t>
            </w:r>
          </w:p>
        </w:tc>
        <w:tc>
          <w:tcPr>
            <w:tcW w:w="250" w:type="pct"/>
            <w:noWrap/>
            <w:hideMark/>
          </w:tcPr>
          <w:p w14:paraId="180436F9" w14:textId="77777777" w:rsidR="006D5B34" w:rsidRPr="00CC7962" w:rsidRDefault="006D5B34" w:rsidP="00E07F3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0.63</w:t>
            </w:r>
          </w:p>
        </w:tc>
        <w:tc>
          <w:tcPr>
            <w:tcW w:w="450" w:type="pct"/>
            <w:noWrap/>
            <w:hideMark/>
          </w:tcPr>
          <w:p w14:paraId="74BD99FD" w14:textId="77777777" w:rsidR="006D5B34" w:rsidRPr="00CC7962" w:rsidRDefault="006D5B34" w:rsidP="00E07F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0.34-1.15</w:t>
            </w:r>
          </w:p>
        </w:tc>
        <w:tc>
          <w:tcPr>
            <w:tcW w:w="351" w:type="pct"/>
            <w:noWrap/>
            <w:hideMark/>
          </w:tcPr>
          <w:p w14:paraId="28C96D35" w14:textId="77777777" w:rsidR="006D5B34" w:rsidRPr="00CC7962" w:rsidRDefault="006D5B34" w:rsidP="00E07F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0.13</w:t>
            </w:r>
          </w:p>
        </w:tc>
        <w:tc>
          <w:tcPr>
            <w:tcW w:w="250" w:type="pct"/>
            <w:noWrap/>
            <w:hideMark/>
          </w:tcPr>
          <w:p w14:paraId="526F4C1D" w14:textId="77777777" w:rsidR="006D5B34" w:rsidRPr="00CC7962" w:rsidRDefault="006D5B34" w:rsidP="00E07F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0.79</w:t>
            </w:r>
          </w:p>
        </w:tc>
        <w:tc>
          <w:tcPr>
            <w:tcW w:w="400" w:type="pct"/>
            <w:noWrap/>
            <w:hideMark/>
          </w:tcPr>
          <w:p w14:paraId="12C7E7C7" w14:textId="77777777" w:rsidR="006D5B34" w:rsidRPr="00CC7962" w:rsidRDefault="006D5B34" w:rsidP="00E07F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0.60-1.05</w:t>
            </w:r>
          </w:p>
        </w:tc>
        <w:tc>
          <w:tcPr>
            <w:tcW w:w="351" w:type="pct"/>
            <w:noWrap/>
            <w:hideMark/>
          </w:tcPr>
          <w:p w14:paraId="1A137EB5" w14:textId="77777777" w:rsidR="006D5B34" w:rsidRPr="00CC7962" w:rsidRDefault="006D5B34" w:rsidP="00E07F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0.10</w:t>
            </w:r>
          </w:p>
        </w:tc>
        <w:tc>
          <w:tcPr>
            <w:tcW w:w="250" w:type="pct"/>
            <w:noWrap/>
            <w:hideMark/>
          </w:tcPr>
          <w:p w14:paraId="78F0AF2E" w14:textId="77777777" w:rsidR="006D5B34" w:rsidRPr="00CC7962" w:rsidRDefault="006D5B34" w:rsidP="00E07F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0.64</w:t>
            </w:r>
          </w:p>
        </w:tc>
        <w:tc>
          <w:tcPr>
            <w:tcW w:w="400" w:type="pct"/>
            <w:noWrap/>
            <w:hideMark/>
          </w:tcPr>
          <w:p w14:paraId="447D7837" w14:textId="77777777" w:rsidR="006D5B34" w:rsidRPr="00CC7962" w:rsidRDefault="006D5B34" w:rsidP="00E07F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0.47-0.87</w:t>
            </w:r>
          </w:p>
        </w:tc>
        <w:tc>
          <w:tcPr>
            <w:tcW w:w="347" w:type="pct"/>
            <w:noWrap/>
            <w:hideMark/>
          </w:tcPr>
          <w:p w14:paraId="1C799D3D" w14:textId="77777777" w:rsidR="006D5B34" w:rsidRPr="00CC7962" w:rsidRDefault="006D5B34" w:rsidP="00E07F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0.01</w:t>
            </w:r>
          </w:p>
        </w:tc>
        <w:tc>
          <w:tcPr>
            <w:tcW w:w="550" w:type="pct"/>
            <w:noWrap/>
            <w:hideMark/>
          </w:tcPr>
          <w:p w14:paraId="0091FD0A" w14:textId="77777777" w:rsidR="006D5B34" w:rsidRPr="00CC7962" w:rsidRDefault="006D5B34" w:rsidP="00E07F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0.03</w:t>
            </w:r>
          </w:p>
        </w:tc>
      </w:tr>
      <w:tr w:rsidR="005A6633" w:rsidRPr="00CC7962" w14:paraId="3197D6CC" w14:textId="77777777" w:rsidTr="005A6633">
        <w:trPr>
          <w:trHeight w:val="315"/>
        </w:trPr>
        <w:tc>
          <w:tcPr>
            <w:cnfStyle w:val="001000000000" w:firstRow="0" w:lastRow="0" w:firstColumn="1" w:lastColumn="0" w:oddVBand="0" w:evenVBand="0" w:oddHBand="0" w:evenHBand="0" w:firstRowFirstColumn="0" w:firstRowLastColumn="0" w:lastRowFirstColumn="0" w:lastRowLastColumn="0"/>
            <w:tcW w:w="751" w:type="pct"/>
            <w:noWrap/>
            <w:hideMark/>
          </w:tcPr>
          <w:p w14:paraId="0612086C" w14:textId="77777777" w:rsidR="006D5B34" w:rsidRPr="00CC7962" w:rsidRDefault="006D5B34" w:rsidP="00E07F38">
            <w:pPr>
              <w:rPr>
                <w:rFonts w:asciiTheme="minorHAnsi" w:eastAsia="Times New Roman" w:hAnsiTheme="minorHAnsi" w:cstheme="minorHAnsi"/>
                <w:color w:val="000000"/>
                <w:sz w:val="20"/>
                <w:szCs w:val="20"/>
                <w:lang w:eastAsia="da-DK"/>
              </w:rPr>
            </w:pPr>
            <w:r w:rsidRPr="00CC7962">
              <w:rPr>
                <w:rFonts w:asciiTheme="minorHAnsi" w:eastAsia="Times New Roman" w:hAnsiTheme="minorHAnsi" w:cstheme="minorHAnsi"/>
                <w:color w:val="000000"/>
                <w:sz w:val="20"/>
                <w:szCs w:val="20"/>
                <w:lang w:val="en-US" w:eastAsia="da-DK"/>
              </w:rPr>
              <w:t>Death by suicide</w:t>
            </w:r>
          </w:p>
        </w:tc>
        <w:tc>
          <w:tcPr>
            <w:tcW w:w="649" w:type="pct"/>
            <w:shd w:val="clear" w:color="auto" w:fill="EDEDED" w:themeFill="accent3" w:themeFillTint="33"/>
            <w:noWrap/>
            <w:hideMark/>
          </w:tcPr>
          <w:p w14:paraId="7CD9BF2B" w14:textId="77777777" w:rsidR="006D5B34" w:rsidRPr="00CC7962" w:rsidRDefault="006D5B34"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5A5A5"/>
                <w:sz w:val="20"/>
                <w:szCs w:val="20"/>
                <w:lang w:eastAsia="da-DK"/>
              </w:rPr>
            </w:pPr>
            <w:r w:rsidRPr="00CC7962">
              <w:rPr>
                <w:rFonts w:eastAsia="Times New Roman" w:cstheme="minorHAnsi"/>
                <w:color w:val="A5A5A5"/>
                <w:sz w:val="20"/>
                <w:szCs w:val="20"/>
                <w:lang w:val="en-US" w:eastAsia="da-DK"/>
              </w:rPr>
              <w:t> </w:t>
            </w:r>
          </w:p>
        </w:tc>
        <w:tc>
          <w:tcPr>
            <w:tcW w:w="250" w:type="pct"/>
            <w:noWrap/>
            <w:hideMark/>
          </w:tcPr>
          <w:p w14:paraId="4887CDB4" w14:textId="77777777" w:rsidR="006D5B34" w:rsidRPr="00CC7962" w:rsidRDefault="006D5B34" w:rsidP="00E07F3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3.56</w:t>
            </w:r>
          </w:p>
        </w:tc>
        <w:tc>
          <w:tcPr>
            <w:tcW w:w="450" w:type="pct"/>
            <w:noWrap/>
            <w:hideMark/>
          </w:tcPr>
          <w:p w14:paraId="1CEB609D" w14:textId="77777777" w:rsidR="006D5B34" w:rsidRPr="00CC7962" w:rsidRDefault="006D5B34" w:rsidP="005A6633">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0.80-15.90</w:t>
            </w:r>
          </w:p>
        </w:tc>
        <w:tc>
          <w:tcPr>
            <w:tcW w:w="351" w:type="pct"/>
            <w:noWrap/>
            <w:hideMark/>
          </w:tcPr>
          <w:p w14:paraId="0CE621EF" w14:textId="77777777" w:rsidR="006D5B34" w:rsidRPr="00CC7962" w:rsidRDefault="006D5B34"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0.10</w:t>
            </w:r>
          </w:p>
        </w:tc>
        <w:tc>
          <w:tcPr>
            <w:tcW w:w="250" w:type="pct"/>
            <w:noWrap/>
            <w:hideMark/>
          </w:tcPr>
          <w:p w14:paraId="73B07875" w14:textId="77777777" w:rsidR="006D5B34" w:rsidRPr="00CC7962" w:rsidRDefault="006D5B34"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2.77</w:t>
            </w:r>
          </w:p>
        </w:tc>
        <w:tc>
          <w:tcPr>
            <w:tcW w:w="400" w:type="pct"/>
            <w:noWrap/>
            <w:hideMark/>
          </w:tcPr>
          <w:p w14:paraId="540A07E7" w14:textId="77777777" w:rsidR="006D5B34" w:rsidRPr="00CC7962" w:rsidRDefault="006D5B34"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0.13-2.65</w:t>
            </w:r>
          </w:p>
        </w:tc>
        <w:tc>
          <w:tcPr>
            <w:tcW w:w="351" w:type="pct"/>
            <w:noWrap/>
            <w:hideMark/>
          </w:tcPr>
          <w:p w14:paraId="1FDE1C3C" w14:textId="77777777" w:rsidR="006D5B34" w:rsidRPr="00CC7962" w:rsidRDefault="006D5B34"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0.07</w:t>
            </w:r>
          </w:p>
        </w:tc>
        <w:tc>
          <w:tcPr>
            <w:tcW w:w="250" w:type="pct"/>
            <w:noWrap/>
            <w:hideMark/>
          </w:tcPr>
          <w:p w14:paraId="26EDF22E" w14:textId="77777777" w:rsidR="006D5B34" w:rsidRPr="00CC7962" w:rsidRDefault="006D5B34"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0.59</w:t>
            </w:r>
          </w:p>
        </w:tc>
        <w:tc>
          <w:tcPr>
            <w:tcW w:w="400" w:type="pct"/>
            <w:noWrap/>
            <w:hideMark/>
          </w:tcPr>
          <w:p w14:paraId="11709406" w14:textId="77777777" w:rsidR="006D5B34" w:rsidRPr="00CC7962" w:rsidRDefault="006D5B34"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0.13-2.65</w:t>
            </w:r>
          </w:p>
        </w:tc>
        <w:tc>
          <w:tcPr>
            <w:tcW w:w="347" w:type="pct"/>
            <w:noWrap/>
            <w:hideMark/>
          </w:tcPr>
          <w:p w14:paraId="26EB5E55" w14:textId="77777777" w:rsidR="006D5B34" w:rsidRPr="00CC7962" w:rsidRDefault="006D5B34"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0.50</w:t>
            </w:r>
          </w:p>
        </w:tc>
        <w:tc>
          <w:tcPr>
            <w:tcW w:w="550" w:type="pct"/>
            <w:noWrap/>
            <w:hideMark/>
          </w:tcPr>
          <w:p w14:paraId="2E8EA68A" w14:textId="77777777" w:rsidR="006D5B34" w:rsidRPr="00CC7962" w:rsidRDefault="006D5B34"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0.01</w:t>
            </w:r>
          </w:p>
        </w:tc>
      </w:tr>
    </w:tbl>
    <w:p w14:paraId="291821B5" w14:textId="26306422" w:rsidR="00D11180" w:rsidRPr="00CC7962" w:rsidRDefault="00D846B1" w:rsidP="00E07F38">
      <w:pPr>
        <w:spacing w:line="240" w:lineRule="auto"/>
        <w:rPr>
          <w:rFonts w:cstheme="minorHAnsi"/>
          <w:sz w:val="16"/>
          <w:szCs w:val="16"/>
          <w:lang w:val="en-US"/>
        </w:rPr>
      </w:pPr>
      <w:r w:rsidRPr="00CC7962">
        <w:rPr>
          <w:rFonts w:cstheme="minorHAnsi"/>
          <w:sz w:val="16"/>
          <w:szCs w:val="16"/>
          <w:vertAlign w:val="superscript"/>
          <w:lang w:val="en-US"/>
        </w:rPr>
        <w:t xml:space="preserve">a </w:t>
      </w:r>
      <w:r w:rsidRPr="00CC7962">
        <w:rPr>
          <w:rFonts w:cstheme="minorHAnsi"/>
          <w:sz w:val="16"/>
          <w:szCs w:val="16"/>
          <w:lang w:val="en-US"/>
        </w:rPr>
        <w:t xml:space="preserve">Reference group. </w:t>
      </w:r>
      <w:r w:rsidR="00D11180" w:rsidRPr="00CC7962">
        <w:rPr>
          <w:rFonts w:cstheme="minorHAnsi"/>
          <w:sz w:val="16"/>
          <w:szCs w:val="16"/>
          <w:lang w:val="en-US"/>
        </w:rPr>
        <w:t xml:space="preserve">Abbreviations: HR=Hazard ratio, CI=Confidence interval </w:t>
      </w:r>
    </w:p>
    <w:p w14:paraId="1DD1EF2D" w14:textId="77777777" w:rsidR="00D41117" w:rsidRPr="00BD6E28" w:rsidRDefault="00D41117" w:rsidP="00E07F38">
      <w:pPr>
        <w:spacing w:line="240" w:lineRule="auto"/>
        <w:rPr>
          <w:rFonts w:cstheme="minorHAnsi"/>
          <w:sz w:val="16"/>
          <w:szCs w:val="16"/>
          <w:lang w:val="en-US"/>
        </w:rPr>
      </w:pPr>
    </w:p>
    <w:tbl>
      <w:tblPr>
        <w:tblStyle w:val="Listetabel7-farverig-farve3"/>
        <w:tblW w:w="13892" w:type="dxa"/>
        <w:tblLayout w:type="fixed"/>
        <w:tblLook w:val="04A0" w:firstRow="1" w:lastRow="0" w:firstColumn="1" w:lastColumn="0" w:noHBand="0" w:noVBand="1"/>
      </w:tblPr>
      <w:tblGrid>
        <w:gridCol w:w="2007"/>
        <w:gridCol w:w="1877"/>
        <w:gridCol w:w="653"/>
        <w:gridCol w:w="1237"/>
        <w:gridCol w:w="915"/>
        <w:gridCol w:w="682"/>
        <w:gridCol w:w="1134"/>
        <w:gridCol w:w="993"/>
        <w:gridCol w:w="708"/>
        <w:gridCol w:w="1134"/>
        <w:gridCol w:w="993"/>
        <w:gridCol w:w="1559"/>
      </w:tblGrid>
      <w:tr w:rsidR="0081787C" w:rsidRPr="00CC7962" w14:paraId="10EA6F0C" w14:textId="77777777" w:rsidTr="005A6633">
        <w:trPr>
          <w:cnfStyle w:val="100000000000" w:firstRow="1" w:lastRow="0" w:firstColumn="0" w:lastColumn="0" w:oddVBand="0" w:evenVBand="0" w:oddHBand="0" w:evenHBand="0" w:firstRowFirstColumn="0" w:firstRowLastColumn="0" w:lastRowFirstColumn="0" w:lastRowLastColumn="0"/>
          <w:trHeight w:val="315"/>
        </w:trPr>
        <w:tc>
          <w:tcPr>
            <w:cnfStyle w:val="001000000100" w:firstRow="0" w:lastRow="0" w:firstColumn="1" w:lastColumn="0" w:oddVBand="0" w:evenVBand="0" w:oddHBand="0" w:evenHBand="0" w:firstRowFirstColumn="1" w:firstRowLastColumn="0" w:lastRowFirstColumn="0" w:lastRowLastColumn="0"/>
            <w:tcW w:w="13892" w:type="dxa"/>
            <w:gridSpan w:val="12"/>
            <w:noWrap/>
            <w:hideMark/>
          </w:tcPr>
          <w:p w14:paraId="19D163B2" w14:textId="77777777" w:rsidR="0081787C" w:rsidRPr="00CC7962" w:rsidRDefault="0081787C" w:rsidP="00E07F38">
            <w:pPr>
              <w:jc w:val="center"/>
              <w:rPr>
                <w:rFonts w:asciiTheme="minorHAnsi" w:eastAsia="Times New Roman" w:hAnsiTheme="minorHAnsi" w:cstheme="minorHAnsi"/>
                <w:b/>
                <w:bCs/>
                <w:color w:val="000000"/>
                <w:sz w:val="20"/>
                <w:szCs w:val="20"/>
                <w:lang w:eastAsia="da-DK"/>
              </w:rPr>
            </w:pPr>
            <w:r w:rsidRPr="00CC7962">
              <w:rPr>
                <w:rFonts w:asciiTheme="minorHAnsi" w:eastAsia="Times New Roman" w:hAnsiTheme="minorHAnsi" w:cstheme="minorHAnsi"/>
                <w:b/>
                <w:bCs/>
                <w:color w:val="000000"/>
                <w:sz w:val="20"/>
                <w:szCs w:val="20"/>
                <w:lang w:val="en-US" w:eastAsia="da-DK"/>
              </w:rPr>
              <w:t>admissions ap status</w:t>
            </w:r>
          </w:p>
        </w:tc>
      </w:tr>
      <w:tr w:rsidR="0081787C" w:rsidRPr="00CC7962" w14:paraId="6C95E9D4" w14:textId="77777777" w:rsidTr="005A663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007" w:type="dxa"/>
            <w:vMerge w:val="restart"/>
            <w:noWrap/>
            <w:hideMark/>
          </w:tcPr>
          <w:p w14:paraId="0CB2C880" w14:textId="77777777" w:rsidR="0081787C" w:rsidRPr="00CC7962" w:rsidRDefault="0081787C" w:rsidP="00E07F38">
            <w:pPr>
              <w:jc w:val="center"/>
              <w:rPr>
                <w:rFonts w:asciiTheme="minorHAnsi" w:eastAsia="Times New Roman" w:hAnsiTheme="minorHAnsi" w:cstheme="minorHAnsi"/>
                <w:b/>
                <w:bCs/>
                <w:color w:val="000000"/>
                <w:sz w:val="20"/>
                <w:szCs w:val="20"/>
                <w:lang w:eastAsia="da-DK"/>
              </w:rPr>
            </w:pPr>
            <w:r w:rsidRPr="00CC7962">
              <w:rPr>
                <w:rFonts w:asciiTheme="minorHAnsi" w:eastAsia="Times New Roman" w:hAnsiTheme="minorHAnsi" w:cstheme="minorHAnsi"/>
                <w:b/>
                <w:bCs/>
                <w:color w:val="000000"/>
                <w:sz w:val="20"/>
                <w:szCs w:val="20"/>
                <w:lang w:val="en-US" w:eastAsia="da-DK"/>
              </w:rPr>
              <w:t>Outcomes measured year 5-6</w:t>
            </w:r>
          </w:p>
        </w:tc>
        <w:tc>
          <w:tcPr>
            <w:tcW w:w="1877" w:type="dxa"/>
            <w:noWrap/>
            <w:hideMark/>
          </w:tcPr>
          <w:p w14:paraId="41C27F43" w14:textId="07A7FCB6" w:rsidR="0081787C" w:rsidRPr="00CC7962" w:rsidRDefault="0081787C" w:rsidP="00E07F38">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20"/>
                <w:szCs w:val="20"/>
                <w:lang w:eastAsia="da-DK"/>
              </w:rPr>
            </w:pPr>
            <w:r w:rsidRPr="00CC7962">
              <w:rPr>
                <w:rFonts w:eastAsia="Times New Roman" w:cstheme="minorHAnsi"/>
                <w:i/>
                <w:iCs/>
                <w:color w:val="000000"/>
                <w:sz w:val="20"/>
                <w:szCs w:val="20"/>
                <w:lang w:val="en-US" w:eastAsia="da-DK"/>
              </w:rPr>
              <w:t>AP 1 (Continuous AP)</w:t>
            </w:r>
            <w:r w:rsidR="00B861F0" w:rsidRPr="00CC7962">
              <w:rPr>
                <w:rFonts w:eastAsia="Times New Roman" w:cstheme="minorHAnsi"/>
                <w:color w:val="000000"/>
                <w:sz w:val="20"/>
                <w:szCs w:val="20"/>
                <w:vertAlign w:val="superscript"/>
                <w:lang w:val="en-US" w:eastAsia="da-DK"/>
              </w:rPr>
              <w:t xml:space="preserve"> a</w:t>
            </w:r>
          </w:p>
        </w:tc>
        <w:tc>
          <w:tcPr>
            <w:tcW w:w="2805" w:type="dxa"/>
            <w:gridSpan w:val="3"/>
            <w:noWrap/>
            <w:hideMark/>
          </w:tcPr>
          <w:p w14:paraId="5D98FFFC" w14:textId="77777777" w:rsidR="0081787C" w:rsidRPr="00CC7962" w:rsidRDefault="0081787C" w:rsidP="00E07F38">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20"/>
                <w:szCs w:val="20"/>
                <w:lang w:eastAsia="da-DK"/>
              </w:rPr>
            </w:pPr>
            <w:r w:rsidRPr="00CC7962">
              <w:rPr>
                <w:rFonts w:eastAsia="Times New Roman" w:cstheme="minorHAnsi"/>
                <w:i/>
                <w:iCs/>
                <w:color w:val="000000"/>
                <w:sz w:val="20"/>
                <w:szCs w:val="20"/>
                <w:lang w:val="en-US" w:eastAsia="da-DK"/>
              </w:rPr>
              <w:t>AP 2 (Sustained discontinuation)</w:t>
            </w:r>
          </w:p>
        </w:tc>
        <w:tc>
          <w:tcPr>
            <w:tcW w:w="2809" w:type="dxa"/>
            <w:gridSpan w:val="3"/>
            <w:noWrap/>
            <w:hideMark/>
          </w:tcPr>
          <w:p w14:paraId="51A14DCC" w14:textId="77777777" w:rsidR="0081787C" w:rsidRPr="00CC7962" w:rsidRDefault="0081787C" w:rsidP="00E07F38">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20"/>
                <w:szCs w:val="20"/>
                <w:lang w:eastAsia="da-DK"/>
              </w:rPr>
            </w:pPr>
            <w:r w:rsidRPr="00CC7962">
              <w:rPr>
                <w:rFonts w:eastAsia="Times New Roman" w:cstheme="minorHAnsi"/>
                <w:i/>
                <w:iCs/>
                <w:color w:val="000000"/>
                <w:sz w:val="20"/>
                <w:szCs w:val="20"/>
                <w:lang w:val="en-US" w:eastAsia="da-DK"/>
              </w:rPr>
              <w:t>AP 3 (Non-sustained discontinuation)</w:t>
            </w:r>
          </w:p>
        </w:tc>
        <w:tc>
          <w:tcPr>
            <w:tcW w:w="2835" w:type="dxa"/>
            <w:gridSpan w:val="3"/>
            <w:noWrap/>
            <w:hideMark/>
          </w:tcPr>
          <w:p w14:paraId="3432707D" w14:textId="77777777" w:rsidR="0081787C" w:rsidRPr="00CC7962" w:rsidRDefault="0081787C" w:rsidP="00E07F38">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20"/>
                <w:szCs w:val="20"/>
                <w:lang w:eastAsia="da-DK"/>
              </w:rPr>
            </w:pPr>
            <w:r w:rsidRPr="00CC7962">
              <w:rPr>
                <w:rFonts w:eastAsia="Times New Roman" w:cstheme="minorHAnsi"/>
                <w:i/>
                <w:iCs/>
                <w:color w:val="000000"/>
                <w:sz w:val="20"/>
                <w:szCs w:val="20"/>
                <w:lang w:val="en-US" w:eastAsia="da-DK"/>
              </w:rPr>
              <w:t>AP 4 (No AP)</w:t>
            </w:r>
          </w:p>
        </w:tc>
        <w:tc>
          <w:tcPr>
            <w:tcW w:w="1559" w:type="dxa"/>
            <w:noWrap/>
            <w:hideMark/>
          </w:tcPr>
          <w:p w14:paraId="0E123C09" w14:textId="77777777" w:rsidR="0081787C" w:rsidRPr="00CC7962" w:rsidRDefault="0081787C" w:rsidP="00E07F38">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20"/>
                <w:szCs w:val="20"/>
                <w:lang w:eastAsia="da-DK"/>
              </w:rPr>
            </w:pPr>
            <w:r w:rsidRPr="00CC7962">
              <w:rPr>
                <w:rFonts w:eastAsia="Times New Roman" w:cstheme="minorHAnsi"/>
                <w:i/>
                <w:iCs/>
                <w:color w:val="000000"/>
                <w:sz w:val="20"/>
                <w:szCs w:val="20"/>
                <w:lang w:val="en-US" w:eastAsia="da-DK"/>
              </w:rPr>
              <w:t>Total</w:t>
            </w:r>
          </w:p>
        </w:tc>
      </w:tr>
      <w:tr w:rsidR="005A6633" w:rsidRPr="00CC7962" w14:paraId="5A267C6B" w14:textId="77777777" w:rsidTr="005A6633">
        <w:trPr>
          <w:trHeight w:val="315"/>
        </w:trPr>
        <w:tc>
          <w:tcPr>
            <w:cnfStyle w:val="001000000000" w:firstRow="0" w:lastRow="0" w:firstColumn="1" w:lastColumn="0" w:oddVBand="0" w:evenVBand="0" w:oddHBand="0" w:evenHBand="0" w:firstRowFirstColumn="0" w:firstRowLastColumn="0" w:lastRowFirstColumn="0" w:lastRowLastColumn="0"/>
            <w:tcW w:w="2007" w:type="dxa"/>
            <w:vMerge/>
            <w:hideMark/>
          </w:tcPr>
          <w:p w14:paraId="4E384B92" w14:textId="77777777" w:rsidR="0081787C" w:rsidRPr="00CC7962" w:rsidRDefault="0081787C" w:rsidP="00E07F38">
            <w:pPr>
              <w:rPr>
                <w:rFonts w:asciiTheme="minorHAnsi" w:eastAsia="Times New Roman" w:hAnsiTheme="minorHAnsi" w:cstheme="minorHAnsi"/>
                <w:color w:val="000000"/>
                <w:sz w:val="20"/>
                <w:szCs w:val="20"/>
                <w:lang w:eastAsia="da-DK"/>
              </w:rPr>
            </w:pPr>
          </w:p>
        </w:tc>
        <w:tc>
          <w:tcPr>
            <w:tcW w:w="1877" w:type="dxa"/>
            <w:noWrap/>
            <w:hideMark/>
          </w:tcPr>
          <w:p w14:paraId="60B80D0F" w14:textId="77777777" w:rsidR="0081787C" w:rsidRPr="00CC7962" w:rsidRDefault="0081787C"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Reference group</w:t>
            </w:r>
          </w:p>
        </w:tc>
        <w:tc>
          <w:tcPr>
            <w:tcW w:w="653" w:type="dxa"/>
            <w:noWrap/>
            <w:hideMark/>
          </w:tcPr>
          <w:p w14:paraId="0FD9DD4E" w14:textId="77777777" w:rsidR="0081787C" w:rsidRPr="00CC7962" w:rsidRDefault="0081787C"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HR</w:t>
            </w:r>
          </w:p>
        </w:tc>
        <w:tc>
          <w:tcPr>
            <w:tcW w:w="1237" w:type="dxa"/>
            <w:noWrap/>
            <w:hideMark/>
          </w:tcPr>
          <w:p w14:paraId="340BBF8B" w14:textId="77777777" w:rsidR="0081787C" w:rsidRPr="00CC7962" w:rsidRDefault="0081787C"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95% CI</w:t>
            </w:r>
          </w:p>
        </w:tc>
        <w:tc>
          <w:tcPr>
            <w:tcW w:w="915" w:type="dxa"/>
            <w:noWrap/>
            <w:hideMark/>
          </w:tcPr>
          <w:p w14:paraId="41C018E7" w14:textId="77777777" w:rsidR="0081787C" w:rsidRPr="00CC7962" w:rsidRDefault="0081787C"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p value</w:t>
            </w:r>
          </w:p>
        </w:tc>
        <w:tc>
          <w:tcPr>
            <w:tcW w:w="682" w:type="dxa"/>
            <w:noWrap/>
            <w:hideMark/>
          </w:tcPr>
          <w:p w14:paraId="018834DB" w14:textId="77777777" w:rsidR="0081787C" w:rsidRPr="00CC7962" w:rsidRDefault="0081787C"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HR</w:t>
            </w:r>
          </w:p>
        </w:tc>
        <w:tc>
          <w:tcPr>
            <w:tcW w:w="1134" w:type="dxa"/>
            <w:noWrap/>
            <w:hideMark/>
          </w:tcPr>
          <w:p w14:paraId="61606E5A" w14:textId="77777777" w:rsidR="0081787C" w:rsidRPr="00CC7962" w:rsidRDefault="0081787C"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95% CI</w:t>
            </w:r>
          </w:p>
        </w:tc>
        <w:tc>
          <w:tcPr>
            <w:tcW w:w="993" w:type="dxa"/>
            <w:noWrap/>
            <w:hideMark/>
          </w:tcPr>
          <w:p w14:paraId="4B7666C3" w14:textId="77777777" w:rsidR="0081787C" w:rsidRPr="00CC7962" w:rsidRDefault="0081787C"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p value</w:t>
            </w:r>
          </w:p>
        </w:tc>
        <w:tc>
          <w:tcPr>
            <w:tcW w:w="708" w:type="dxa"/>
            <w:noWrap/>
            <w:hideMark/>
          </w:tcPr>
          <w:p w14:paraId="185113A5" w14:textId="77777777" w:rsidR="0081787C" w:rsidRPr="00CC7962" w:rsidRDefault="0081787C"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HR</w:t>
            </w:r>
          </w:p>
        </w:tc>
        <w:tc>
          <w:tcPr>
            <w:tcW w:w="1134" w:type="dxa"/>
            <w:noWrap/>
            <w:hideMark/>
          </w:tcPr>
          <w:p w14:paraId="796B5B62" w14:textId="77777777" w:rsidR="0081787C" w:rsidRPr="00CC7962" w:rsidRDefault="0081787C"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95% CI</w:t>
            </w:r>
          </w:p>
        </w:tc>
        <w:tc>
          <w:tcPr>
            <w:tcW w:w="993" w:type="dxa"/>
            <w:noWrap/>
            <w:hideMark/>
          </w:tcPr>
          <w:p w14:paraId="269DB284" w14:textId="77777777" w:rsidR="0081787C" w:rsidRPr="00CC7962" w:rsidRDefault="0081787C"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p value</w:t>
            </w:r>
          </w:p>
        </w:tc>
        <w:tc>
          <w:tcPr>
            <w:tcW w:w="1559" w:type="dxa"/>
            <w:noWrap/>
            <w:hideMark/>
          </w:tcPr>
          <w:p w14:paraId="0AD64BCC" w14:textId="77777777" w:rsidR="0081787C" w:rsidRPr="00CC7962" w:rsidRDefault="0081787C"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p value model</w:t>
            </w:r>
          </w:p>
        </w:tc>
      </w:tr>
      <w:tr w:rsidR="005A6633" w:rsidRPr="00CC7962" w14:paraId="13920D8B" w14:textId="77777777" w:rsidTr="005A663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007" w:type="dxa"/>
            <w:noWrap/>
            <w:hideMark/>
          </w:tcPr>
          <w:p w14:paraId="117FEE44" w14:textId="77777777" w:rsidR="0081787C" w:rsidRPr="00CC7962" w:rsidRDefault="0081787C" w:rsidP="00E07F38">
            <w:pPr>
              <w:rPr>
                <w:rFonts w:asciiTheme="minorHAnsi" w:eastAsia="Times New Roman" w:hAnsiTheme="minorHAnsi" w:cstheme="minorHAnsi"/>
                <w:color w:val="000000"/>
                <w:sz w:val="20"/>
                <w:szCs w:val="20"/>
                <w:lang w:eastAsia="da-DK"/>
              </w:rPr>
            </w:pPr>
            <w:r w:rsidRPr="00CC7962">
              <w:rPr>
                <w:rFonts w:asciiTheme="minorHAnsi" w:eastAsia="Times New Roman" w:hAnsiTheme="minorHAnsi" w:cstheme="minorHAnsi"/>
                <w:color w:val="000000"/>
                <w:sz w:val="20"/>
                <w:szCs w:val="20"/>
                <w:lang w:val="en-US" w:eastAsia="da-DK"/>
              </w:rPr>
              <w:t>Death by all causes</w:t>
            </w:r>
          </w:p>
        </w:tc>
        <w:tc>
          <w:tcPr>
            <w:tcW w:w="1877" w:type="dxa"/>
            <w:noWrap/>
            <w:hideMark/>
          </w:tcPr>
          <w:p w14:paraId="73E44E90" w14:textId="77777777" w:rsidR="0081787C" w:rsidRPr="00CC7962" w:rsidRDefault="0081787C" w:rsidP="00E07F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A5A5A5"/>
                <w:sz w:val="20"/>
                <w:szCs w:val="20"/>
                <w:lang w:eastAsia="da-DK"/>
              </w:rPr>
            </w:pPr>
            <w:r w:rsidRPr="00CC7962">
              <w:rPr>
                <w:rFonts w:eastAsia="Times New Roman" w:cstheme="minorHAnsi"/>
                <w:color w:val="A5A5A5"/>
                <w:sz w:val="20"/>
                <w:szCs w:val="20"/>
                <w:lang w:val="en-US" w:eastAsia="da-DK"/>
              </w:rPr>
              <w:t> </w:t>
            </w:r>
          </w:p>
        </w:tc>
        <w:tc>
          <w:tcPr>
            <w:tcW w:w="653" w:type="dxa"/>
            <w:noWrap/>
            <w:hideMark/>
          </w:tcPr>
          <w:p w14:paraId="18A6DC6E" w14:textId="77777777" w:rsidR="0081787C" w:rsidRPr="00CC7962" w:rsidRDefault="0081787C" w:rsidP="00E07F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0.69</w:t>
            </w:r>
          </w:p>
        </w:tc>
        <w:tc>
          <w:tcPr>
            <w:tcW w:w="1237" w:type="dxa"/>
            <w:noWrap/>
            <w:hideMark/>
          </w:tcPr>
          <w:p w14:paraId="54633403" w14:textId="77777777" w:rsidR="0081787C" w:rsidRPr="00CC7962" w:rsidRDefault="0081787C" w:rsidP="00E07F3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0.32-1.49</w:t>
            </w:r>
          </w:p>
        </w:tc>
        <w:tc>
          <w:tcPr>
            <w:tcW w:w="915" w:type="dxa"/>
            <w:noWrap/>
            <w:hideMark/>
          </w:tcPr>
          <w:p w14:paraId="7CCF3EF0" w14:textId="77777777" w:rsidR="0081787C" w:rsidRPr="00CC7962" w:rsidRDefault="0081787C" w:rsidP="005A6633">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0.35</w:t>
            </w:r>
          </w:p>
        </w:tc>
        <w:tc>
          <w:tcPr>
            <w:tcW w:w="682" w:type="dxa"/>
            <w:noWrap/>
            <w:hideMark/>
          </w:tcPr>
          <w:p w14:paraId="35AE73F3" w14:textId="77777777" w:rsidR="0081787C" w:rsidRPr="00CC7962" w:rsidRDefault="0081787C" w:rsidP="005A6633">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0.84</w:t>
            </w:r>
          </w:p>
        </w:tc>
        <w:tc>
          <w:tcPr>
            <w:tcW w:w="1134" w:type="dxa"/>
            <w:noWrap/>
            <w:hideMark/>
          </w:tcPr>
          <w:p w14:paraId="00A30760" w14:textId="77777777" w:rsidR="0081787C" w:rsidRPr="00CC7962" w:rsidRDefault="0081787C" w:rsidP="005A6633">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0.58-1.20</w:t>
            </w:r>
          </w:p>
        </w:tc>
        <w:tc>
          <w:tcPr>
            <w:tcW w:w="993" w:type="dxa"/>
            <w:noWrap/>
            <w:hideMark/>
          </w:tcPr>
          <w:p w14:paraId="095E960A" w14:textId="77777777" w:rsidR="0081787C" w:rsidRPr="00CC7962" w:rsidRDefault="0081787C" w:rsidP="005A6633">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0.33</w:t>
            </w:r>
          </w:p>
        </w:tc>
        <w:tc>
          <w:tcPr>
            <w:tcW w:w="708" w:type="dxa"/>
            <w:noWrap/>
            <w:hideMark/>
          </w:tcPr>
          <w:p w14:paraId="0CAEBEE6" w14:textId="77777777" w:rsidR="0081787C" w:rsidRPr="00CC7962" w:rsidRDefault="0081787C" w:rsidP="005A6633">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0.71</w:t>
            </w:r>
          </w:p>
        </w:tc>
        <w:tc>
          <w:tcPr>
            <w:tcW w:w="1134" w:type="dxa"/>
            <w:noWrap/>
            <w:hideMark/>
          </w:tcPr>
          <w:p w14:paraId="26DE448D" w14:textId="77777777" w:rsidR="0081787C" w:rsidRPr="00CC7962" w:rsidRDefault="0081787C" w:rsidP="005A6633">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0.48-1.06</w:t>
            </w:r>
          </w:p>
        </w:tc>
        <w:tc>
          <w:tcPr>
            <w:tcW w:w="993" w:type="dxa"/>
            <w:noWrap/>
            <w:hideMark/>
          </w:tcPr>
          <w:p w14:paraId="37F89FE4" w14:textId="77777777" w:rsidR="0081787C" w:rsidRPr="00CC7962" w:rsidRDefault="0081787C" w:rsidP="005A6633">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0.09</w:t>
            </w:r>
          </w:p>
        </w:tc>
        <w:tc>
          <w:tcPr>
            <w:tcW w:w="1559" w:type="dxa"/>
            <w:noWrap/>
            <w:hideMark/>
          </w:tcPr>
          <w:p w14:paraId="581AB4AC" w14:textId="77777777" w:rsidR="0081787C" w:rsidRPr="00CC7962" w:rsidRDefault="0081787C" w:rsidP="005A6633">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0.36</w:t>
            </w:r>
          </w:p>
        </w:tc>
      </w:tr>
      <w:tr w:rsidR="005A6633" w:rsidRPr="00CC7962" w14:paraId="08531BB1" w14:textId="77777777" w:rsidTr="005A6633">
        <w:trPr>
          <w:trHeight w:val="315"/>
        </w:trPr>
        <w:tc>
          <w:tcPr>
            <w:cnfStyle w:val="001000000000" w:firstRow="0" w:lastRow="0" w:firstColumn="1" w:lastColumn="0" w:oddVBand="0" w:evenVBand="0" w:oddHBand="0" w:evenHBand="0" w:firstRowFirstColumn="0" w:firstRowLastColumn="0" w:lastRowFirstColumn="0" w:lastRowLastColumn="0"/>
            <w:tcW w:w="2007" w:type="dxa"/>
            <w:noWrap/>
            <w:hideMark/>
          </w:tcPr>
          <w:p w14:paraId="651E45EA" w14:textId="77777777" w:rsidR="0081787C" w:rsidRPr="00CC7962" w:rsidRDefault="0081787C" w:rsidP="00E07F38">
            <w:pPr>
              <w:rPr>
                <w:rFonts w:asciiTheme="minorHAnsi" w:eastAsia="Times New Roman" w:hAnsiTheme="minorHAnsi" w:cstheme="minorHAnsi"/>
                <w:color w:val="000000"/>
                <w:sz w:val="20"/>
                <w:szCs w:val="20"/>
                <w:lang w:eastAsia="da-DK"/>
              </w:rPr>
            </w:pPr>
            <w:r w:rsidRPr="00CC7962">
              <w:rPr>
                <w:rFonts w:asciiTheme="minorHAnsi" w:eastAsia="Times New Roman" w:hAnsiTheme="minorHAnsi" w:cstheme="minorHAnsi"/>
                <w:color w:val="000000"/>
                <w:sz w:val="20"/>
                <w:szCs w:val="20"/>
                <w:lang w:val="en-US" w:eastAsia="da-DK"/>
              </w:rPr>
              <w:t>Death by suicide</w:t>
            </w:r>
          </w:p>
        </w:tc>
        <w:tc>
          <w:tcPr>
            <w:tcW w:w="1877" w:type="dxa"/>
            <w:shd w:val="clear" w:color="auto" w:fill="EDEDED" w:themeFill="accent3" w:themeFillTint="33"/>
            <w:noWrap/>
            <w:hideMark/>
          </w:tcPr>
          <w:p w14:paraId="556D1998" w14:textId="77777777" w:rsidR="0081787C" w:rsidRPr="00CC7962" w:rsidRDefault="0081787C"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5A5A5"/>
                <w:sz w:val="20"/>
                <w:szCs w:val="20"/>
                <w:lang w:eastAsia="da-DK"/>
              </w:rPr>
            </w:pPr>
            <w:r w:rsidRPr="00CC7962">
              <w:rPr>
                <w:rFonts w:eastAsia="Times New Roman" w:cstheme="minorHAnsi"/>
                <w:color w:val="A5A5A5"/>
                <w:sz w:val="20"/>
                <w:szCs w:val="20"/>
                <w:lang w:val="en-US" w:eastAsia="da-DK"/>
              </w:rPr>
              <w:t> </w:t>
            </w:r>
          </w:p>
        </w:tc>
        <w:tc>
          <w:tcPr>
            <w:tcW w:w="653" w:type="dxa"/>
            <w:noWrap/>
            <w:hideMark/>
          </w:tcPr>
          <w:p w14:paraId="557BB229" w14:textId="77777777" w:rsidR="0081787C" w:rsidRPr="00CC7962" w:rsidRDefault="0081787C"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1.59</w:t>
            </w:r>
          </w:p>
        </w:tc>
        <w:tc>
          <w:tcPr>
            <w:tcW w:w="1237" w:type="dxa"/>
            <w:noWrap/>
            <w:hideMark/>
          </w:tcPr>
          <w:p w14:paraId="056EB5DA" w14:textId="77777777" w:rsidR="0081787C" w:rsidRPr="00CC7962" w:rsidRDefault="0081787C"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0.14-17.50</w:t>
            </w:r>
          </w:p>
        </w:tc>
        <w:tc>
          <w:tcPr>
            <w:tcW w:w="915" w:type="dxa"/>
            <w:noWrap/>
            <w:hideMark/>
          </w:tcPr>
          <w:p w14:paraId="03430F57" w14:textId="77777777" w:rsidR="0081787C" w:rsidRPr="00CC7962" w:rsidRDefault="0081787C" w:rsidP="005A6633">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0.71</w:t>
            </w:r>
          </w:p>
        </w:tc>
        <w:tc>
          <w:tcPr>
            <w:tcW w:w="682" w:type="dxa"/>
            <w:noWrap/>
            <w:hideMark/>
          </w:tcPr>
          <w:p w14:paraId="3EB0375A" w14:textId="77777777" w:rsidR="0081787C" w:rsidRPr="00CC7962" w:rsidRDefault="0081787C" w:rsidP="005A6633">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1.99</w:t>
            </w:r>
          </w:p>
        </w:tc>
        <w:tc>
          <w:tcPr>
            <w:tcW w:w="1134" w:type="dxa"/>
            <w:noWrap/>
            <w:hideMark/>
          </w:tcPr>
          <w:p w14:paraId="09483AC3" w14:textId="77777777" w:rsidR="0081787C" w:rsidRPr="00CC7962" w:rsidRDefault="0081787C" w:rsidP="005A6633">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0.47-8.50</w:t>
            </w:r>
          </w:p>
        </w:tc>
        <w:tc>
          <w:tcPr>
            <w:tcW w:w="993" w:type="dxa"/>
            <w:noWrap/>
            <w:hideMark/>
          </w:tcPr>
          <w:p w14:paraId="330304C3" w14:textId="77777777" w:rsidR="0081787C" w:rsidRPr="00CC7962" w:rsidRDefault="0081787C" w:rsidP="005A6633">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0.35</w:t>
            </w:r>
          </w:p>
        </w:tc>
        <w:tc>
          <w:tcPr>
            <w:tcW w:w="708" w:type="dxa"/>
            <w:noWrap/>
            <w:hideMark/>
          </w:tcPr>
          <w:p w14:paraId="15DA6FFA" w14:textId="77777777" w:rsidR="0081787C" w:rsidRPr="00CC7962" w:rsidRDefault="0081787C" w:rsidP="005A6633">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0.51</w:t>
            </w:r>
          </w:p>
        </w:tc>
        <w:tc>
          <w:tcPr>
            <w:tcW w:w="1134" w:type="dxa"/>
            <w:noWrap/>
            <w:hideMark/>
          </w:tcPr>
          <w:p w14:paraId="78069A11" w14:textId="77777777" w:rsidR="0081787C" w:rsidRPr="00CC7962" w:rsidRDefault="0081787C" w:rsidP="005A6633">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0.09-3.05</w:t>
            </w:r>
          </w:p>
        </w:tc>
        <w:tc>
          <w:tcPr>
            <w:tcW w:w="993" w:type="dxa"/>
            <w:noWrap/>
            <w:hideMark/>
          </w:tcPr>
          <w:p w14:paraId="30516C9F" w14:textId="77777777" w:rsidR="0081787C" w:rsidRPr="00CC7962" w:rsidRDefault="0081787C" w:rsidP="005A6633">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0.46</w:t>
            </w:r>
          </w:p>
        </w:tc>
        <w:tc>
          <w:tcPr>
            <w:tcW w:w="1559" w:type="dxa"/>
            <w:noWrap/>
            <w:hideMark/>
          </w:tcPr>
          <w:p w14:paraId="3EC0DFB6" w14:textId="77777777" w:rsidR="0081787C" w:rsidRPr="00CC7962" w:rsidRDefault="0081787C" w:rsidP="005A6633">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0.07</w:t>
            </w:r>
          </w:p>
        </w:tc>
      </w:tr>
    </w:tbl>
    <w:p w14:paraId="775A0F38" w14:textId="0D2FFD5B" w:rsidR="00D11180" w:rsidRPr="00CC7962" w:rsidRDefault="00D846B1" w:rsidP="00E07F38">
      <w:pPr>
        <w:spacing w:line="240" w:lineRule="auto"/>
        <w:rPr>
          <w:rFonts w:cstheme="minorHAnsi"/>
          <w:sz w:val="16"/>
          <w:szCs w:val="16"/>
          <w:lang w:val="en-US"/>
        </w:rPr>
      </w:pPr>
      <w:r w:rsidRPr="00CC7962">
        <w:rPr>
          <w:rFonts w:cstheme="minorHAnsi"/>
          <w:sz w:val="16"/>
          <w:szCs w:val="16"/>
          <w:vertAlign w:val="superscript"/>
          <w:lang w:val="en-US"/>
        </w:rPr>
        <w:t xml:space="preserve">a </w:t>
      </w:r>
      <w:r w:rsidRPr="00CC7962">
        <w:rPr>
          <w:rFonts w:cstheme="minorHAnsi"/>
          <w:sz w:val="16"/>
          <w:szCs w:val="16"/>
          <w:lang w:val="en-US"/>
        </w:rPr>
        <w:t xml:space="preserve">Reference group. </w:t>
      </w:r>
      <w:r w:rsidR="00D11180" w:rsidRPr="00CC7962">
        <w:rPr>
          <w:rFonts w:cstheme="minorHAnsi"/>
          <w:sz w:val="16"/>
          <w:szCs w:val="16"/>
          <w:lang w:val="en-US"/>
        </w:rPr>
        <w:t xml:space="preserve">Abbreviations: HR=Hazard ratio, CI=Confidence interval </w:t>
      </w:r>
    </w:p>
    <w:p w14:paraId="5506C0D8" w14:textId="77777777" w:rsidR="00D41117" w:rsidRPr="00BD6E28" w:rsidRDefault="00D41117" w:rsidP="00E07F38">
      <w:pPr>
        <w:spacing w:line="240" w:lineRule="auto"/>
        <w:rPr>
          <w:rFonts w:cstheme="minorHAnsi"/>
          <w:sz w:val="16"/>
          <w:szCs w:val="16"/>
          <w:lang w:val="en-US"/>
        </w:rPr>
      </w:pPr>
    </w:p>
    <w:tbl>
      <w:tblPr>
        <w:tblStyle w:val="Listetabel7-farverig-farve3"/>
        <w:tblW w:w="5170" w:type="pct"/>
        <w:tblLayout w:type="fixed"/>
        <w:tblLook w:val="04A0" w:firstRow="1" w:lastRow="0" w:firstColumn="1" w:lastColumn="0" w:noHBand="0" w:noVBand="1"/>
      </w:tblPr>
      <w:tblGrid>
        <w:gridCol w:w="1984"/>
        <w:gridCol w:w="1839"/>
        <w:gridCol w:w="703"/>
        <w:gridCol w:w="1275"/>
        <w:gridCol w:w="989"/>
        <w:gridCol w:w="692"/>
        <w:gridCol w:w="1009"/>
        <w:gridCol w:w="142"/>
        <w:gridCol w:w="847"/>
        <w:gridCol w:w="709"/>
        <w:gridCol w:w="1131"/>
        <w:gridCol w:w="992"/>
        <w:gridCol w:w="1581"/>
      </w:tblGrid>
      <w:tr w:rsidR="00053DC5" w:rsidRPr="00CC7962" w14:paraId="2D72D0ED" w14:textId="77777777" w:rsidTr="005A6633">
        <w:trPr>
          <w:cnfStyle w:val="100000000000" w:firstRow="1" w:lastRow="0" w:firstColumn="0" w:lastColumn="0" w:oddVBand="0" w:evenVBand="0" w:oddHBand="0" w:evenHBand="0" w:firstRowFirstColumn="0" w:firstRowLastColumn="0" w:lastRowFirstColumn="0" w:lastRowLastColumn="0"/>
          <w:trHeight w:val="315"/>
        </w:trPr>
        <w:tc>
          <w:tcPr>
            <w:cnfStyle w:val="001000000100" w:firstRow="0" w:lastRow="0" w:firstColumn="1" w:lastColumn="0" w:oddVBand="0" w:evenVBand="0" w:oddHBand="0" w:evenHBand="0" w:firstRowFirstColumn="1" w:firstRowLastColumn="0" w:lastRowFirstColumn="0" w:lastRowLastColumn="0"/>
            <w:tcW w:w="5000" w:type="pct"/>
            <w:gridSpan w:val="13"/>
            <w:noWrap/>
            <w:hideMark/>
          </w:tcPr>
          <w:p w14:paraId="7F20EEB7" w14:textId="77777777" w:rsidR="00053DC5" w:rsidRPr="00CC7962" w:rsidRDefault="00053DC5" w:rsidP="00E07F38">
            <w:pPr>
              <w:jc w:val="center"/>
              <w:rPr>
                <w:rFonts w:asciiTheme="minorHAnsi" w:eastAsia="Times New Roman" w:hAnsiTheme="minorHAnsi" w:cstheme="minorHAnsi"/>
                <w:b/>
                <w:bCs/>
                <w:color w:val="000000"/>
                <w:sz w:val="20"/>
                <w:szCs w:val="20"/>
                <w:lang w:eastAsia="da-DK"/>
              </w:rPr>
            </w:pPr>
            <w:r w:rsidRPr="00CC7962">
              <w:rPr>
                <w:rFonts w:asciiTheme="minorHAnsi" w:eastAsia="Times New Roman" w:hAnsiTheme="minorHAnsi" w:cstheme="minorHAnsi"/>
                <w:b/>
                <w:bCs/>
                <w:color w:val="000000"/>
                <w:sz w:val="20"/>
                <w:szCs w:val="20"/>
                <w:lang w:val="en-US" w:eastAsia="da-DK"/>
              </w:rPr>
              <w:t>latest half ap status</w:t>
            </w:r>
          </w:p>
        </w:tc>
      </w:tr>
      <w:tr w:rsidR="005A6633" w:rsidRPr="00CC7962" w14:paraId="5F7A102A" w14:textId="77777777" w:rsidTr="005A663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14" w:type="pct"/>
            <w:vMerge w:val="restart"/>
            <w:noWrap/>
            <w:hideMark/>
          </w:tcPr>
          <w:p w14:paraId="28C5E40C" w14:textId="77777777" w:rsidR="00053DC5" w:rsidRPr="00CC7962" w:rsidRDefault="00053DC5" w:rsidP="00E07F38">
            <w:pPr>
              <w:jc w:val="center"/>
              <w:rPr>
                <w:rFonts w:asciiTheme="minorHAnsi" w:eastAsia="Times New Roman" w:hAnsiTheme="minorHAnsi" w:cstheme="minorHAnsi"/>
                <w:b/>
                <w:bCs/>
                <w:color w:val="000000"/>
                <w:sz w:val="20"/>
                <w:szCs w:val="20"/>
                <w:lang w:eastAsia="da-DK"/>
              </w:rPr>
            </w:pPr>
            <w:r w:rsidRPr="00CC7962">
              <w:rPr>
                <w:rFonts w:asciiTheme="minorHAnsi" w:eastAsia="Times New Roman" w:hAnsiTheme="minorHAnsi" w:cstheme="minorHAnsi"/>
                <w:b/>
                <w:bCs/>
                <w:color w:val="000000"/>
                <w:sz w:val="20"/>
                <w:szCs w:val="20"/>
                <w:lang w:val="en-US" w:eastAsia="da-DK"/>
              </w:rPr>
              <w:t>Outcomes measured year 5-6</w:t>
            </w:r>
          </w:p>
        </w:tc>
        <w:tc>
          <w:tcPr>
            <w:tcW w:w="662" w:type="pct"/>
            <w:noWrap/>
            <w:hideMark/>
          </w:tcPr>
          <w:p w14:paraId="4ACA72EE" w14:textId="763EEAFB" w:rsidR="00053DC5" w:rsidRPr="00CC7962" w:rsidRDefault="00053DC5" w:rsidP="00E07F38">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20"/>
                <w:szCs w:val="20"/>
                <w:lang w:eastAsia="da-DK"/>
              </w:rPr>
            </w:pPr>
            <w:r w:rsidRPr="00CC7962">
              <w:rPr>
                <w:rFonts w:eastAsia="Times New Roman" w:cstheme="minorHAnsi"/>
                <w:i/>
                <w:iCs/>
                <w:color w:val="000000"/>
                <w:sz w:val="20"/>
                <w:szCs w:val="20"/>
                <w:lang w:val="en-US" w:eastAsia="da-DK"/>
              </w:rPr>
              <w:t>AP 1 (Continuous AP)</w:t>
            </w:r>
            <w:r w:rsidR="00B861F0" w:rsidRPr="00CC7962">
              <w:rPr>
                <w:rFonts w:eastAsia="Times New Roman" w:cstheme="minorHAnsi"/>
                <w:color w:val="000000"/>
                <w:sz w:val="20"/>
                <w:szCs w:val="20"/>
                <w:vertAlign w:val="superscript"/>
                <w:lang w:val="en-US" w:eastAsia="da-DK"/>
              </w:rPr>
              <w:t xml:space="preserve"> a</w:t>
            </w:r>
          </w:p>
        </w:tc>
        <w:tc>
          <w:tcPr>
            <w:tcW w:w="1068" w:type="pct"/>
            <w:gridSpan w:val="3"/>
            <w:noWrap/>
            <w:hideMark/>
          </w:tcPr>
          <w:p w14:paraId="53A7F4BE" w14:textId="77777777" w:rsidR="00053DC5" w:rsidRPr="00CC7962" w:rsidRDefault="00053DC5" w:rsidP="00E07F38">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20"/>
                <w:szCs w:val="20"/>
                <w:lang w:eastAsia="da-DK"/>
              </w:rPr>
            </w:pPr>
            <w:r w:rsidRPr="00CC7962">
              <w:rPr>
                <w:rFonts w:eastAsia="Times New Roman" w:cstheme="minorHAnsi"/>
                <w:i/>
                <w:iCs/>
                <w:color w:val="000000"/>
                <w:sz w:val="20"/>
                <w:szCs w:val="20"/>
                <w:lang w:val="en-US" w:eastAsia="da-DK"/>
              </w:rPr>
              <w:t>AP 2 (Sustained discontinuation)</w:t>
            </w:r>
          </w:p>
        </w:tc>
        <w:tc>
          <w:tcPr>
            <w:tcW w:w="967" w:type="pct"/>
            <w:gridSpan w:val="4"/>
            <w:noWrap/>
            <w:hideMark/>
          </w:tcPr>
          <w:p w14:paraId="6D650685" w14:textId="77777777" w:rsidR="00053DC5" w:rsidRPr="00CC7962" w:rsidRDefault="00053DC5" w:rsidP="00E07F38">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20"/>
                <w:szCs w:val="20"/>
                <w:lang w:eastAsia="da-DK"/>
              </w:rPr>
            </w:pPr>
            <w:r w:rsidRPr="00CC7962">
              <w:rPr>
                <w:rFonts w:eastAsia="Times New Roman" w:cstheme="minorHAnsi"/>
                <w:i/>
                <w:iCs/>
                <w:color w:val="000000"/>
                <w:sz w:val="20"/>
                <w:szCs w:val="20"/>
                <w:lang w:val="en-US" w:eastAsia="da-DK"/>
              </w:rPr>
              <w:t>AP 3 (Non-sustained discontinuation)</w:t>
            </w:r>
          </w:p>
        </w:tc>
        <w:tc>
          <w:tcPr>
            <w:tcW w:w="1019" w:type="pct"/>
            <w:gridSpan w:val="3"/>
            <w:noWrap/>
            <w:hideMark/>
          </w:tcPr>
          <w:p w14:paraId="57B812ED" w14:textId="77777777" w:rsidR="00053DC5" w:rsidRPr="00CC7962" w:rsidRDefault="00053DC5" w:rsidP="00E07F38">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20"/>
                <w:szCs w:val="20"/>
                <w:lang w:eastAsia="da-DK"/>
              </w:rPr>
            </w:pPr>
            <w:r w:rsidRPr="00CC7962">
              <w:rPr>
                <w:rFonts w:eastAsia="Times New Roman" w:cstheme="minorHAnsi"/>
                <w:i/>
                <w:iCs/>
                <w:color w:val="000000"/>
                <w:sz w:val="20"/>
                <w:szCs w:val="20"/>
                <w:lang w:val="en-US" w:eastAsia="da-DK"/>
              </w:rPr>
              <w:t>AP 4 (No AP)</w:t>
            </w:r>
          </w:p>
        </w:tc>
        <w:tc>
          <w:tcPr>
            <w:tcW w:w="570" w:type="pct"/>
            <w:noWrap/>
            <w:hideMark/>
          </w:tcPr>
          <w:p w14:paraId="4BBAFC9E" w14:textId="77777777" w:rsidR="00053DC5" w:rsidRPr="00CC7962" w:rsidRDefault="00053DC5" w:rsidP="00E07F38">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20"/>
                <w:szCs w:val="20"/>
                <w:lang w:eastAsia="da-DK"/>
              </w:rPr>
            </w:pPr>
            <w:r w:rsidRPr="00CC7962">
              <w:rPr>
                <w:rFonts w:eastAsia="Times New Roman" w:cstheme="minorHAnsi"/>
                <w:i/>
                <w:iCs/>
                <w:color w:val="000000"/>
                <w:sz w:val="20"/>
                <w:szCs w:val="20"/>
                <w:lang w:val="en-US" w:eastAsia="da-DK"/>
              </w:rPr>
              <w:t>Total</w:t>
            </w:r>
          </w:p>
        </w:tc>
      </w:tr>
      <w:tr w:rsidR="00FE7C6B" w:rsidRPr="00CC7962" w14:paraId="71D26233" w14:textId="77777777" w:rsidTr="005A6633">
        <w:trPr>
          <w:trHeight w:val="315"/>
        </w:trPr>
        <w:tc>
          <w:tcPr>
            <w:cnfStyle w:val="001000000000" w:firstRow="0" w:lastRow="0" w:firstColumn="1" w:lastColumn="0" w:oddVBand="0" w:evenVBand="0" w:oddHBand="0" w:evenHBand="0" w:firstRowFirstColumn="0" w:firstRowLastColumn="0" w:lastRowFirstColumn="0" w:lastRowLastColumn="0"/>
            <w:tcW w:w="714" w:type="pct"/>
            <w:vMerge/>
            <w:hideMark/>
          </w:tcPr>
          <w:p w14:paraId="68CB0222" w14:textId="77777777" w:rsidR="00053DC5" w:rsidRPr="00CC7962" w:rsidRDefault="00053DC5" w:rsidP="00E07F38">
            <w:pPr>
              <w:rPr>
                <w:rFonts w:asciiTheme="minorHAnsi" w:eastAsia="Times New Roman" w:hAnsiTheme="minorHAnsi" w:cstheme="minorHAnsi"/>
                <w:color w:val="000000"/>
                <w:sz w:val="20"/>
                <w:szCs w:val="20"/>
                <w:lang w:eastAsia="da-DK"/>
              </w:rPr>
            </w:pPr>
          </w:p>
        </w:tc>
        <w:tc>
          <w:tcPr>
            <w:tcW w:w="662" w:type="pct"/>
            <w:noWrap/>
            <w:hideMark/>
          </w:tcPr>
          <w:p w14:paraId="4F1DBB40" w14:textId="77777777" w:rsidR="00053DC5" w:rsidRPr="00CC7962" w:rsidRDefault="00053DC5"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Reference group</w:t>
            </w:r>
          </w:p>
        </w:tc>
        <w:tc>
          <w:tcPr>
            <w:tcW w:w="253" w:type="pct"/>
            <w:noWrap/>
            <w:hideMark/>
          </w:tcPr>
          <w:p w14:paraId="42A56B7A" w14:textId="77777777" w:rsidR="00053DC5" w:rsidRPr="00CC7962" w:rsidRDefault="00053DC5"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HR</w:t>
            </w:r>
          </w:p>
        </w:tc>
        <w:tc>
          <w:tcPr>
            <w:tcW w:w="459" w:type="pct"/>
            <w:noWrap/>
            <w:hideMark/>
          </w:tcPr>
          <w:p w14:paraId="5F19105E" w14:textId="77777777" w:rsidR="00053DC5" w:rsidRPr="00CC7962" w:rsidRDefault="00053DC5"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95% CI</w:t>
            </w:r>
          </w:p>
        </w:tc>
        <w:tc>
          <w:tcPr>
            <w:tcW w:w="356" w:type="pct"/>
            <w:noWrap/>
            <w:hideMark/>
          </w:tcPr>
          <w:p w14:paraId="5F95D950" w14:textId="77777777" w:rsidR="00053DC5" w:rsidRPr="00CC7962" w:rsidRDefault="00053DC5"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p value</w:t>
            </w:r>
          </w:p>
        </w:tc>
        <w:tc>
          <w:tcPr>
            <w:tcW w:w="249" w:type="pct"/>
            <w:noWrap/>
            <w:hideMark/>
          </w:tcPr>
          <w:p w14:paraId="12BEB2DF" w14:textId="77777777" w:rsidR="00053DC5" w:rsidRPr="00CC7962" w:rsidRDefault="00053DC5"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HR</w:t>
            </w:r>
          </w:p>
        </w:tc>
        <w:tc>
          <w:tcPr>
            <w:tcW w:w="363" w:type="pct"/>
            <w:noWrap/>
            <w:hideMark/>
          </w:tcPr>
          <w:p w14:paraId="38E0E290" w14:textId="77777777" w:rsidR="00053DC5" w:rsidRPr="00CC7962" w:rsidRDefault="00053DC5"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95% CI</w:t>
            </w:r>
          </w:p>
        </w:tc>
        <w:tc>
          <w:tcPr>
            <w:tcW w:w="356" w:type="pct"/>
            <w:gridSpan w:val="2"/>
            <w:noWrap/>
            <w:hideMark/>
          </w:tcPr>
          <w:p w14:paraId="26608814" w14:textId="77777777" w:rsidR="00053DC5" w:rsidRPr="00CC7962" w:rsidRDefault="00053DC5"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p value</w:t>
            </w:r>
          </w:p>
        </w:tc>
        <w:tc>
          <w:tcPr>
            <w:tcW w:w="255" w:type="pct"/>
            <w:noWrap/>
            <w:hideMark/>
          </w:tcPr>
          <w:p w14:paraId="605131F8" w14:textId="77777777" w:rsidR="00053DC5" w:rsidRPr="00CC7962" w:rsidRDefault="00053DC5"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HR</w:t>
            </w:r>
          </w:p>
        </w:tc>
        <w:tc>
          <w:tcPr>
            <w:tcW w:w="407" w:type="pct"/>
            <w:noWrap/>
            <w:hideMark/>
          </w:tcPr>
          <w:p w14:paraId="25F6D49B" w14:textId="77777777" w:rsidR="00053DC5" w:rsidRPr="00CC7962" w:rsidRDefault="00053DC5"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95% CI</w:t>
            </w:r>
          </w:p>
        </w:tc>
        <w:tc>
          <w:tcPr>
            <w:tcW w:w="357" w:type="pct"/>
            <w:noWrap/>
            <w:hideMark/>
          </w:tcPr>
          <w:p w14:paraId="09470C2A" w14:textId="77777777" w:rsidR="00053DC5" w:rsidRPr="00CC7962" w:rsidRDefault="00053DC5"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p value</w:t>
            </w:r>
          </w:p>
        </w:tc>
        <w:tc>
          <w:tcPr>
            <w:tcW w:w="570" w:type="pct"/>
            <w:noWrap/>
            <w:hideMark/>
          </w:tcPr>
          <w:p w14:paraId="05AA502C" w14:textId="77777777" w:rsidR="00053DC5" w:rsidRPr="00CC7962" w:rsidRDefault="00053DC5"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p value model</w:t>
            </w:r>
          </w:p>
        </w:tc>
      </w:tr>
      <w:tr w:rsidR="00FE7C6B" w:rsidRPr="00CC7962" w14:paraId="198236A7" w14:textId="77777777" w:rsidTr="005A663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14" w:type="pct"/>
            <w:noWrap/>
            <w:hideMark/>
          </w:tcPr>
          <w:p w14:paraId="2F0E43E7" w14:textId="77777777" w:rsidR="00053DC5" w:rsidRPr="00CC7962" w:rsidRDefault="00053DC5" w:rsidP="00E07F38">
            <w:pPr>
              <w:rPr>
                <w:rFonts w:asciiTheme="minorHAnsi" w:eastAsia="Times New Roman" w:hAnsiTheme="minorHAnsi" w:cstheme="minorHAnsi"/>
                <w:color w:val="000000"/>
                <w:sz w:val="20"/>
                <w:szCs w:val="20"/>
                <w:lang w:eastAsia="da-DK"/>
              </w:rPr>
            </w:pPr>
            <w:r w:rsidRPr="00CC7962">
              <w:rPr>
                <w:rFonts w:asciiTheme="minorHAnsi" w:eastAsia="Times New Roman" w:hAnsiTheme="minorHAnsi" w:cstheme="minorHAnsi"/>
                <w:color w:val="000000"/>
                <w:sz w:val="20"/>
                <w:szCs w:val="20"/>
                <w:lang w:val="en-US" w:eastAsia="da-DK"/>
              </w:rPr>
              <w:t>Death by all causes</w:t>
            </w:r>
          </w:p>
        </w:tc>
        <w:tc>
          <w:tcPr>
            <w:tcW w:w="662" w:type="pct"/>
            <w:noWrap/>
            <w:hideMark/>
          </w:tcPr>
          <w:p w14:paraId="514FB4AE" w14:textId="77777777" w:rsidR="00053DC5" w:rsidRPr="00CC7962" w:rsidRDefault="00053DC5" w:rsidP="00E07F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A5A5A5"/>
                <w:sz w:val="20"/>
                <w:szCs w:val="20"/>
                <w:lang w:eastAsia="da-DK"/>
              </w:rPr>
            </w:pPr>
            <w:r w:rsidRPr="00CC7962">
              <w:rPr>
                <w:rFonts w:eastAsia="Times New Roman" w:cstheme="minorHAnsi"/>
                <w:color w:val="A5A5A5"/>
                <w:sz w:val="20"/>
                <w:szCs w:val="20"/>
                <w:lang w:val="en-US" w:eastAsia="da-DK"/>
              </w:rPr>
              <w:t> </w:t>
            </w:r>
          </w:p>
        </w:tc>
        <w:tc>
          <w:tcPr>
            <w:tcW w:w="253" w:type="pct"/>
            <w:noWrap/>
            <w:hideMark/>
          </w:tcPr>
          <w:p w14:paraId="79D36727" w14:textId="77777777" w:rsidR="00053DC5" w:rsidRPr="00CC7962" w:rsidRDefault="00053DC5" w:rsidP="005A6633">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0.67</w:t>
            </w:r>
          </w:p>
        </w:tc>
        <w:tc>
          <w:tcPr>
            <w:tcW w:w="459" w:type="pct"/>
            <w:noWrap/>
            <w:hideMark/>
          </w:tcPr>
          <w:p w14:paraId="3E292B3E" w14:textId="77777777" w:rsidR="00053DC5" w:rsidRPr="00CC7962" w:rsidRDefault="00053DC5" w:rsidP="005A6633">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0.25-1.80</w:t>
            </w:r>
          </w:p>
        </w:tc>
        <w:tc>
          <w:tcPr>
            <w:tcW w:w="356" w:type="pct"/>
            <w:noWrap/>
            <w:hideMark/>
          </w:tcPr>
          <w:p w14:paraId="4C6CCEE7" w14:textId="77777777" w:rsidR="00053DC5" w:rsidRPr="00CC7962" w:rsidRDefault="00053DC5" w:rsidP="005A6633">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0.42</w:t>
            </w:r>
          </w:p>
        </w:tc>
        <w:tc>
          <w:tcPr>
            <w:tcW w:w="249" w:type="pct"/>
            <w:noWrap/>
            <w:hideMark/>
          </w:tcPr>
          <w:p w14:paraId="054A448B" w14:textId="77777777" w:rsidR="00053DC5" w:rsidRPr="00CC7962" w:rsidRDefault="00053DC5" w:rsidP="005A6633">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0.57</w:t>
            </w:r>
          </w:p>
        </w:tc>
        <w:tc>
          <w:tcPr>
            <w:tcW w:w="414" w:type="pct"/>
            <w:gridSpan w:val="2"/>
            <w:noWrap/>
            <w:hideMark/>
          </w:tcPr>
          <w:p w14:paraId="0D344D0F" w14:textId="77777777" w:rsidR="00053DC5" w:rsidRPr="00CC7962" w:rsidRDefault="00053DC5" w:rsidP="005A6633">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0.33-0.98</w:t>
            </w:r>
          </w:p>
        </w:tc>
        <w:tc>
          <w:tcPr>
            <w:tcW w:w="304" w:type="pct"/>
            <w:noWrap/>
            <w:hideMark/>
          </w:tcPr>
          <w:p w14:paraId="2A7CF3A5" w14:textId="77777777" w:rsidR="00053DC5" w:rsidRPr="00CC7962" w:rsidRDefault="00053DC5" w:rsidP="005A6633">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0.04</w:t>
            </w:r>
          </w:p>
        </w:tc>
        <w:tc>
          <w:tcPr>
            <w:tcW w:w="255" w:type="pct"/>
            <w:noWrap/>
            <w:hideMark/>
          </w:tcPr>
          <w:p w14:paraId="169BC774" w14:textId="77777777" w:rsidR="00053DC5" w:rsidRPr="00CC7962" w:rsidRDefault="00053DC5" w:rsidP="005A6633">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0.53</w:t>
            </w:r>
          </w:p>
        </w:tc>
        <w:tc>
          <w:tcPr>
            <w:tcW w:w="407" w:type="pct"/>
            <w:noWrap/>
            <w:hideMark/>
          </w:tcPr>
          <w:p w14:paraId="713F5DB1" w14:textId="77777777" w:rsidR="00053DC5" w:rsidRPr="00CC7962" w:rsidRDefault="00053DC5" w:rsidP="005A6633">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0.30-0.93</w:t>
            </w:r>
          </w:p>
        </w:tc>
        <w:tc>
          <w:tcPr>
            <w:tcW w:w="357" w:type="pct"/>
            <w:noWrap/>
            <w:hideMark/>
          </w:tcPr>
          <w:p w14:paraId="26FA441E" w14:textId="77777777" w:rsidR="00053DC5" w:rsidRPr="00CC7962" w:rsidRDefault="00053DC5" w:rsidP="005A6633">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0.03</w:t>
            </w:r>
          </w:p>
        </w:tc>
        <w:tc>
          <w:tcPr>
            <w:tcW w:w="570" w:type="pct"/>
            <w:noWrap/>
            <w:hideMark/>
          </w:tcPr>
          <w:p w14:paraId="6A13ED44" w14:textId="77777777" w:rsidR="00053DC5" w:rsidRPr="00CC7962" w:rsidRDefault="00053DC5" w:rsidP="005A6633">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0.20</w:t>
            </w:r>
          </w:p>
        </w:tc>
      </w:tr>
      <w:tr w:rsidR="00FE7C6B" w:rsidRPr="00CC7962" w14:paraId="62C20761" w14:textId="77777777" w:rsidTr="005A6633">
        <w:trPr>
          <w:trHeight w:val="315"/>
        </w:trPr>
        <w:tc>
          <w:tcPr>
            <w:cnfStyle w:val="001000000000" w:firstRow="0" w:lastRow="0" w:firstColumn="1" w:lastColumn="0" w:oddVBand="0" w:evenVBand="0" w:oddHBand="0" w:evenHBand="0" w:firstRowFirstColumn="0" w:firstRowLastColumn="0" w:lastRowFirstColumn="0" w:lastRowLastColumn="0"/>
            <w:tcW w:w="714" w:type="pct"/>
            <w:noWrap/>
            <w:hideMark/>
          </w:tcPr>
          <w:p w14:paraId="33775C31" w14:textId="77777777" w:rsidR="00053DC5" w:rsidRPr="00CC7962" w:rsidRDefault="00053DC5" w:rsidP="00E07F38">
            <w:pPr>
              <w:rPr>
                <w:rFonts w:asciiTheme="minorHAnsi" w:eastAsia="Times New Roman" w:hAnsiTheme="minorHAnsi" w:cstheme="minorHAnsi"/>
                <w:color w:val="000000"/>
                <w:sz w:val="20"/>
                <w:szCs w:val="20"/>
                <w:lang w:eastAsia="da-DK"/>
              </w:rPr>
            </w:pPr>
            <w:r w:rsidRPr="00CC7962">
              <w:rPr>
                <w:rFonts w:asciiTheme="minorHAnsi" w:eastAsia="Times New Roman" w:hAnsiTheme="minorHAnsi" w:cstheme="minorHAnsi"/>
                <w:color w:val="000000"/>
                <w:sz w:val="20"/>
                <w:szCs w:val="20"/>
                <w:lang w:val="en-US" w:eastAsia="da-DK"/>
              </w:rPr>
              <w:t>Death by suicide</w:t>
            </w:r>
          </w:p>
        </w:tc>
        <w:tc>
          <w:tcPr>
            <w:tcW w:w="662" w:type="pct"/>
            <w:shd w:val="clear" w:color="auto" w:fill="EDEDED" w:themeFill="accent3" w:themeFillTint="33"/>
            <w:noWrap/>
            <w:hideMark/>
          </w:tcPr>
          <w:p w14:paraId="05188E22" w14:textId="77777777" w:rsidR="00053DC5" w:rsidRPr="00CC7962" w:rsidRDefault="00053DC5"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5A5A5"/>
                <w:sz w:val="20"/>
                <w:szCs w:val="20"/>
                <w:lang w:eastAsia="da-DK"/>
              </w:rPr>
            </w:pPr>
            <w:r w:rsidRPr="00CC7962">
              <w:rPr>
                <w:rFonts w:eastAsia="Times New Roman" w:cstheme="minorHAnsi"/>
                <w:color w:val="A5A5A5"/>
                <w:sz w:val="20"/>
                <w:szCs w:val="20"/>
                <w:lang w:val="en-US" w:eastAsia="da-DK"/>
              </w:rPr>
              <w:t> </w:t>
            </w:r>
          </w:p>
        </w:tc>
        <w:tc>
          <w:tcPr>
            <w:tcW w:w="253" w:type="pct"/>
            <w:noWrap/>
            <w:hideMark/>
          </w:tcPr>
          <w:p w14:paraId="1A116906" w14:textId="77777777" w:rsidR="00053DC5" w:rsidRPr="00CC7962" w:rsidRDefault="00053DC5" w:rsidP="005A6633">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1.17</w:t>
            </w:r>
          </w:p>
        </w:tc>
        <w:tc>
          <w:tcPr>
            <w:tcW w:w="459" w:type="pct"/>
            <w:noWrap/>
            <w:hideMark/>
          </w:tcPr>
          <w:p w14:paraId="28F6C746" w14:textId="77777777" w:rsidR="00053DC5" w:rsidRPr="00CC7962" w:rsidRDefault="00053DC5" w:rsidP="005A6633">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0.11-12.87</w:t>
            </w:r>
          </w:p>
        </w:tc>
        <w:tc>
          <w:tcPr>
            <w:tcW w:w="356" w:type="pct"/>
            <w:noWrap/>
            <w:hideMark/>
          </w:tcPr>
          <w:p w14:paraId="1E4795D5" w14:textId="77777777" w:rsidR="00053DC5" w:rsidRPr="00CC7962" w:rsidRDefault="00053DC5" w:rsidP="005A6633">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0.90</w:t>
            </w:r>
          </w:p>
        </w:tc>
        <w:tc>
          <w:tcPr>
            <w:tcW w:w="249" w:type="pct"/>
            <w:noWrap/>
            <w:hideMark/>
          </w:tcPr>
          <w:p w14:paraId="3B4BD835" w14:textId="77777777" w:rsidR="00053DC5" w:rsidRPr="00CC7962" w:rsidRDefault="00053DC5" w:rsidP="005A6633">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0.66</w:t>
            </w:r>
          </w:p>
        </w:tc>
        <w:tc>
          <w:tcPr>
            <w:tcW w:w="414" w:type="pct"/>
            <w:gridSpan w:val="2"/>
            <w:noWrap/>
            <w:hideMark/>
          </w:tcPr>
          <w:p w14:paraId="67B23C33" w14:textId="77777777" w:rsidR="00053DC5" w:rsidRPr="00CC7962" w:rsidRDefault="00053DC5" w:rsidP="005A6633">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0.14-3.17</w:t>
            </w:r>
          </w:p>
        </w:tc>
        <w:tc>
          <w:tcPr>
            <w:tcW w:w="304" w:type="pct"/>
            <w:noWrap/>
            <w:hideMark/>
          </w:tcPr>
          <w:p w14:paraId="3BBC4D4A" w14:textId="77777777" w:rsidR="00053DC5" w:rsidRPr="00CC7962" w:rsidRDefault="00053DC5" w:rsidP="005A6633">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0.60</w:t>
            </w:r>
          </w:p>
        </w:tc>
        <w:tc>
          <w:tcPr>
            <w:tcW w:w="255" w:type="pct"/>
            <w:noWrap/>
            <w:hideMark/>
          </w:tcPr>
          <w:p w14:paraId="41EDE4C7" w14:textId="77777777" w:rsidR="00053DC5" w:rsidRPr="00CC7962" w:rsidRDefault="00053DC5" w:rsidP="005A6633">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0.33</w:t>
            </w:r>
          </w:p>
        </w:tc>
        <w:tc>
          <w:tcPr>
            <w:tcW w:w="407" w:type="pct"/>
            <w:noWrap/>
            <w:hideMark/>
          </w:tcPr>
          <w:p w14:paraId="5E6E786A" w14:textId="77777777" w:rsidR="00053DC5" w:rsidRPr="00CC7962" w:rsidRDefault="00053DC5" w:rsidP="005A6633">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0.05-1.95</w:t>
            </w:r>
          </w:p>
        </w:tc>
        <w:tc>
          <w:tcPr>
            <w:tcW w:w="357" w:type="pct"/>
            <w:noWrap/>
            <w:hideMark/>
          </w:tcPr>
          <w:p w14:paraId="4F0E5758" w14:textId="77777777" w:rsidR="00053DC5" w:rsidRPr="00CC7962" w:rsidRDefault="00053DC5" w:rsidP="005A6633">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0.22</w:t>
            </w:r>
          </w:p>
        </w:tc>
        <w:tc>
          <w:tcPr>
            <w:tcW w:w="570" w:type="pct"/>
            <w:noWrap/>
            <w:hideMark/>
          </w:tcPr>
          <w:p w14:paraId="7439A6D4" w14:textId="77777777" w:rsidR="00053DC5" w:rsidRPr="00CC7962" w:rsidRDefault="00053DC5" w:rsidP="005A6633">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0.53</w:t>
            </w:r>
          </w:p>
        </w:tc>
      </w:tr>
    </w:tbl>
    <w:p w14:paraId="07BB80FE" w14:textId="2E6C02B5" w:rsidR="00F551C0" w:rsidRDefault="00D846B1" w:rsidP="00E07F38">
      <w:pPr>
        <w:spacing w:line="240" w:lineRule="auto"/>
        <w:rPr>
          <w:rFonts w:cstheme="minorHAnsi"/>
          <w:sz w:val="16"/>
          <w:szCs w:val="16"/>
          <w:lang w:val="en-US"/>
        </w:rPr>
      </w:pPr>
      <w:r w:rsidRPr="00CC7962">
        <w:rPr>
          <w:rFonts w:cstheme="minorHAnsi"/>
          <w:sz w:val="16"/>
          <w:szCs w:val="16"/>
          <w:vertAlign w:val="superscript"/>
          <w:lang w:val="en-US"/>
        </w:rPr>
        <w:t xml:space="preserve">a </w:t>
      </w:r>
      <w:r w:rsidRPr="00CC7962">
        <w:rPr>
          <w:rFonts w:cstheme="minorHAnsi"/>
          <w:sz w:val="16"/>
          <w:szCs w:val="16"/>
          <w:lang w:val="en-US"/>
        </w:rPr>
        <w:t xml:space="preserve">Reference group. </w:t>
      </w:r>
      <w:r w:rsidR="00D11180" w:rsidRPr="00CC7962">
        <w:rPr>
          <w:rFonts w:cstheme="minorHAnsi"/>
          <w:sz w:val="16"/>
          <w:szCs w:val="16"/>
          <w:lang w:val="en-US"/>
        </w:rPr>
        <w:t xml:space="preserve">Abbreviations: HR=Hazard ratio, CI=Confidence interval </w:t>
      </w:r>
    </w:p>
    <w:p w14:paraId="00B0B59F" w14:textId="77777777" w:rsidR="00BD6E28" w:rsidRPr="00BD6E28" w:rsidRDefault="00BD6E28" w:rsidP="00E07F38">
      <w:pPr>
        <w:spacing w:line="240" w:lineRule="auto"/>
        <w:rPr>
          <w:rFonts w:cstheme="minorHAnsi"/>
          <w:sz w:val="16"/>
          <w:szCs w:val="16"/>
          <w:lang w:val="en-US"/>
        </w:rPr>
      </w:pPr>
    </w:p>
    <w:tbl>
      <w:tblPr>
        <w:tblStyle w:val="Listetabel7-farverig-farve3"/>
        <w:tblW w:w="14034" w:type="dxa"/>
        <w:tblLayout w:type="fixed"/>
        <w:tblLook w:val="04A0" w:firstRow="1" w:lastRow="0" w:firstColumn="1" w:lastColumn="0" w:noHBand="0" w:noVBand="1"/>
      </w:tblPr>
      <w:tblGrid>
        <w:gridCol w:w="1985"/>
        <w:gridCol w:w="1843"/>
        <w:gridCol w:w="708"/>
        <w:gridCol w:w="1276"/>
        <w:gridCol w:w="992"/>
        <w:gridCol w:w="709"/>
        <w:gridCol w:w="1134"/>
        <w:gridCol w:w="992"/>
        <w:gridCol w:w="709"/>
        <w:gridCol w:w="1134"/>
        <w:gridCol w:w="992"/>
        <w:gridCol w:w="1560"/>
      </w:tblGrid>
      <w:tr w:rsidR="00D53177" w:rsidRPr="003F4C3B" w14:paraId="0588EB52" w14:textId="77777777" w:rsidTr="004C537A">
        <w:trPr>
          <w:cnfStyle w:val="100000000000" w:firstRow="1" w:lastRow="0" w:firstColumn="0" w:lastColumn="0" w:oddVBand="0" w:evenVBand="0" w:oddHBand="0" w:evenHBand="0" w:firstRowFirstColumn="0" w:firstRowLastColumn="0" w:lastRowFirstColumn="0" w:lastRowLastColumn="0"/>
          <w:trHeight w:val="315"/>
        </w:trPr>
        <w:tc>
          <w:tcPr>
            <w:cnfStyle w:val="001000000100" w:firstRow="0" w:lastRow="0" w:firstColumn="1" w:lastColumn="0" w:oddVBand="0" w:evenVBand="0" w:oddHBand="0" w:evenHBand="0" w:firstRowFirstColumn="1" w:firstRowLastColumn="0" w:lastRowFirstColumn="0" w:lastRowLastColumn="0"/>
            <w:tcW w:w="14034" w:type="dxa"/>
            <w:gridSpan w:val="12"/>
            <w:noWrap/>
            <w:hideMark/>
          </w:tcPr>
          <w:p w14:paraId="3F50458C" w14:textId="3E34EA5D" w:rsidR="00D53177" w:rsidRPr="0098775C" w:rsidRDefault="00CB522C" w:rsidP="00E07F38">
            <w:pPr>
              <w:jc w:val="center"/>
              <w:rPr>
                <w:rFonts w:asciiTheme="minorHAnsi" w:eastAsia="Times New Roman" w:hAnsiTheme="minorHAnsi" w:cstheme="minorHAnsi"/>
                <w:b/>
                <w:bCs/>
                <w:color w:val="000000"/>
                <w:sz w:val="20"/>
                <w:szCs w:val="20"/>
                <w:lang w:val="en-US" w:eastAsia="da-DK"/>
              </w:rPr>
            </w:pPr>
            <w:r>
              <w:rPr>
                <w:rFonts w:asciiTheme="minorHAnsi" w:eastAsia="Times New Roman" w:hAnsiTheme="minorHAnsi" w:cstheme="minorHAnsi"/>
                <w:color w:val="000000"/>
                <w:sz w:val="20"/>
                <w:szCs w:val="20"/>
                <w:lang w:val="en-US" w:eastAsia="da-DK"/>
              </w:rPr>
              <w:t xml:space="preserve">other F2 diagnosis preceding schizophrenia </w:t>
            </w:r>
            <w:r w:rsidR="00D53177" w:rsidRPr="00CC7962">
              <w:rPr>
                <w:rFonts w:asciiTheme="minorHAnsi" w:eastAsia="Times New Roman" w:hAnsiTheme="minorHAnsi" w:cstheme="minorHAnsi"/>
                <w:b/>
                <w:bCs/>
                <w:color w:val="000000"/>
                <w:sz w:val="20"/>
                <w:szCs w:val="20"/>
                <w:lang w:val="en-US" w:eastAsia="da-DK"/>
              </w:rPr>
              <w:t>ap status</w:t>
            </w:r>
          </w:p>
        </w:tc>
      </w:tr>
      <w:tr w:rsidR="00D53177" w:rsidRPr="00CC7962" w14:paraId="12715288" w14:textId="77777777" w:rsidTr="004C537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85" w:type="dxa"/>
            <w:vMerge w:val="restart"/>
            <w:noWrap/>
            <w:hideMark/>
          </w:tcPr>
          <w:p w14:paraId="70B86BFF" w14:textId="77777777" w:rsidR="00D53177" w:rsidRPr="00CC7962" w:rsidRDefault="00D53177" w:rsidP="00E07F38">
            <w:pPr>
              <w:jc w:val="center"/>
              <w:rPr>
                <w:rFonts w:asciiTheme="minorHAnsi" w:eastAsia="Times New Roman" w:hAnsiTheme="minorHAnsi" w:cstheme="minorHAnsi"/>
                <w:b/>
                <w:bCs/>
                <w:color w:val="000000"/>
                <w:sz w:val="20"/>
                <w:szCs w:val="20"/>
                <w:lang w:eastAsia="da-DK"/>
              </w:rPr>
            </w:pPr>
            <w:r w:rsidRPr="00CC7962">
              <w:rPr>
                <w:rFonts w:asciiTheme="minorHAnsi" w:eastAsia="Times New Roman" w:hAnsiTheme="minorHAnsi" w:cstheme="minorHAnsi"/>
                <w:b/>
                <w:bCs/>
                <w:color w:val="000000"/>
                <w:sz w:val="20"/>
                <w:szCs w:val="20"/>
                <w:lang w:val="en-US" w:eastAsia="da-DK"/>
              </w:rPr>
              <w:t>Outcomes measured year 5-6</w:t>
            </w:r>
          </w:p>
        </w:tc>
        <w:tc>
          <w:tcPr>
            <w:tcW w:w="1843" w:type="dxa"/>
            <w:noWrap/>
            <w:hideMark/>
          </w:tcPr>
          <w:p w14:paraId="6E141337" w14:textId="46A4CE5E" w:rsidR="00D53177" w:rsidRPr="00CC7962" w:rsidRDefault="00D53177" w:rsidP="00E07F38">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20"/>
                <w:szCs w:val="20"/>
                <w:lang w:eastAsia="da-DK"/>
              </w:rPr>
            </w:pPr>
            <w:r w:rsidRPr="00CC7962">
              <w:rPr>
                <w:rFonts w:eastAsia="Times New Roman" w:cstheme="minorHAnsi"/>
                <w:i/>
                <w:iCs/>
                <w:color w:val="000000"/>
                <w:sz w:val="20"/>
                <w:szCs w:val="20"/>
                <w:lang w:val="en-US" w:eastAsia="da-DK"/>
              </w:rPr>
              <w:t>AP 1 (Continuous AP</w:t>
            </w:r>
            <w:r w:rsidR="00B861F0" w:rsidRPr="00CC7962">
              <w:rPr>
                <w:rFonts w:eastAsia="Times New Roman" w:cstheme="minorHAnsi"/>
                <w:color w:val="000000"/>
                <w:sz w:val="20"/>
                <w:szCs w:val="20"/>
                <w:vertAlign w:val="superscript"/>
                <w:lang w:val="en-US" w:eastAsia="da-DK"/>
              </w:rPr>
              <w:t xml:space="preserve"> a</w:t>
            </w:r>
          </w:p>
        </w:tc>
        <w:tc>
          <w:tcPr>
            <w:tcW w:w="2976" w:type="dxa"/>
            <w:gridSpan w:val="3"/>
            <w:noWrap/>
            <w:hideMark/>
          </w:tcPr>
          <w:p w14:paraId="13320F4F" w14:textId="77777777" w:rsidR="00D53177" w:rsidRPr="00CC7962" w:rsidRDefault="00D53177" w:rsidP="00E07F38">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20"/>
                <w:szCs w:val="20"/>
                <w:lang w:eastAsia="da-DK"/>
              </w:rPr>
            </w:pPr>
            <w:r w:rsidRPr="00CC7962">
              <w:rPr>
                <w:rFonts w:eastAsia="Times New Roman" w:cstheme="minorHAnsi"/>
                <w:i/>
                <w:iCs/>
                <w:color w:val="000000"/>
                <w:sz w:val="20"/>
                <w:szCs w:val="20"/>
                <w:lang w:val="en-US" w:eastAsia="da-DK"/>
              </w:rPr>
              <w:t>AP 2 (Sustained discontinuation)</w:t>
            </w:r>
          </w:p>
        </w:tc>
        <w:tc>
          <w:tcPr>
            <w:tcW w:w="2835" w:type="dxa"/>
            <w:gridSpan w:val="3"/>
            <w:noWrap/>
            <w:hideMark/>
          </w:tcPr>
          <w:p w14:paraId="0281F397" w14:textId="77777777" w:rsidR="00D53177" w:rsidRPr="00CC7962" w:rsidRDefault="00D53177" w:rsidP="00E07F38">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20"/>
                <w:szCs w:val="20"/>
                <w:lang w:eastAsia="da-DK"/>
              </w:rPr>
            </w:pPr>
            <w:r w:rsidRPr="00CC7962">
              <w:rPr>
                <w:rFonts w:eastAsia="Times New Roman" w:cstheme="minorHAnsi"/>
                <w:i/>
                <w:iCs/>
                <w:color w:val="000000"/>
                <w:sz w:val="20"/>
                <w:szCs w:val="20"/>
                <w:lang w:val="en-US" w:eastAsia="da-DK"/>
              </w:rPr>
              <w:t>AP 3 (Non-sustained discontinuation)</w:t>
            </w:r>
          </w:p>
        </w:tc>
        <w:tc>
          <w:tcPr>
            <w:tcW w:w="2835" w:type="dxa"/>
            <w:gridSpan w:val="3"/>
            <w:noWrap/>
            <w:hideMark/>
          </w:tcPr>
          <w:p w14:paraId="4E6A8993" w14:textId="77777777" w:rsidR="00D53177" w:rsidRPr="00CC7962" w:rsidRDefault="00D53177" w:rsidP="00E07F38">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20"/>
                <w:szCs w:val="20"/>
                <w:lang w:eastAsia="da-DK"/>
              </w:rPr>
            </w:pPr>
            <w:r w:rsidRPr="00CC7962">
              <w:rPr>
                <w:rFonts w:eastAsia="Times New Roman" w:cstheme="minorHAnsi"/>
                <w:i/>
                <w:iCs/>
                <w:color w:val="000000"/>
                <w:sz w:val="20"/>
                <w:szCs w:val="20"/>
                <w:lang w:val="en-US" w:eastAsia="da-DK"/>
              </w:rPr>
              <w:t>AP 4 (No AP)</w:t>
            </w:r>
          </w:p>
        </w:tc>
        <w:tc>
          <w:tcPr>
            <w:tcW w:w="1560" w:type="dxa"/>
            <w:noWrap/>
            <w:hideMark/>
          </w:tcPr>
          <w:p w14:paraId="682C9C34" w14:textId="77777777" w:rsidR="00D53177" w:rsidRPr="00CC7962" w:rsidRDefault="00D53177" w:rsidP="00E07F38">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20"/>
                <w:szCs w:val="20"/>
                <w:lang w:eastAsia="da-DK"/>
              </w:rPr>
            </w:pPr>
            <w:r w:rsidRPr="00CC7962">
              <w:rPr>
                <w:rFonts w:eastAsia="Times New Roman" w:cstheme="minorHAnsi"/>
                <w:i/>
                <w:iCs/>
                <w:color w:val="000000"/>
                <w:sz w:val="20"/>
                <w:szCs w:val="20"/>
                <w:lang w:val="en-US" w:eastAsia="da-DK"/>
              </w:rPr>
              <w:t>Total</w:t>
            </w:r>
          </w:p>
        </w:tc>
      </w:tr>
      <w:tr w:rsidR="004C537A" w:rsidRPr="00CC7962" w14:paraId="58EE4F71" w14:textId="77777777" w:rsidTr="004C537A">
        <w:trPr>
          <w:trHeight w:val="315"/>
        </w:trPr>
        <w:tc>
          <w:tcPr>
            <w:cnfStyle w:val="001000000000" w:firstRow="0" w:lastRow="0" w:firstColumn="1" w:lastColumn="0" w:oddVBand="0" w:evenVBand="0" w:oddHBand="0" w:evenHBand="0" w:firstRowFirstColumn="0" w:firstRowLastColumn="0" w:lastRowFirstColumn="0" w:lastRowLastColumn="0"/>
            <w:tcW w:w="1985" w:type="dxa"/>
            <w:vMerge/>
            <w:hideMark/>
          </w:tcPr>
          <w:p w14:paraId="2077E481" w14:textId="77777777" w:rsidR="00D53177" w:rsidRPr="00CC7962" w:rsidRDefault="00D53177" w:rsidP="00E07F38">
            <w:pPr>
              <w:rPr>
                <w:rFonts w:asciiTheme="minorHAnsi" w:eastAsia="Times New Roman" w:hAnsiTheme="minorHAnsi" w:cstheme="minorHAnsi"/>
                <w:color w:val="000000"/>
                <w:sz w:val="20"/>
                <w:szCs w:val="20"/>
                <w:lang w:eastAsia="da-DK"/>
              </w:rPr>
            </w:pPr>
          </w:p>
        </w:tc>
        <w:tc>
          <w:tcPr>
            <w:tcW w:w="1843" w:type="dxa"/>
            <w:noWrap/>
            <w:hideMark/>
          </w:tcPr>
          <w:p w14:paraId="3285EC13" w14:textId="77777777" w:rsidR="00D53177" w:rsidRPr="00CC7962" w:rsidRDefault="00D53177"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Reference group</w:t>
            </w:r>
          </w:p>
        </w:tc>
        <w:tc>
          <w:tcPr>
            <w:tcW w:w="708" w:type="dxa"/>
            <w:noWrap/>
            <w:hideMark/>
          </w:tcPr>
          <w:p w14:paraId="56BE6C1E" w14:textId="77777777" w:rsidR="00D53177" w:rsidRPr="00CC7962" w:rsidRDefault="00D53177"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HR</w:t>
            </w:r>
          </w:p>
        </w:tc>
        <w:tc>
          <w:tcPr>
            <w:tcW w:w="1276" w:type="dxa"/>
            <w:noWrap/>
            <w:hideMark/>
          </w:tcPr>
          <w:p w14:paraId="6246A538" w14:textId="77777777" w:rsidR="00D53177" w:rsidRPr="00CC7962" w:rsidRDefault="00D53177"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95% CI</w:t>
            </w:r>
          </w:p>
        </w:tc>
        <w:tc>
          <w:tcPr>
            <w:tcW w:w="992" w:type="dxa"/>
            <w:noWrap/>
            <w:hideMark/>
          </w:tcPr>
          <w:p w14:paraId="4B3D4BE1" w14:textId="77777777" w:rsidR="00D53177" w:rsidRPr="00CC7962" w:rsidRDefault="00D53177"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p value</w:t>
            </w:r>
          </w:p>
        </w:tc>
        <w:tc>
          <w:tcPr>
            <w:tcW w:w="709" w:type="dxa"/>
            <w:noWrap/>
            <w:hideMark/>
          </w:tcPr>
          <w:p w14:paraId="0994DE38" w14:textId="77777777" w:rsidR="00D53177" w:rsidRPr="00CC7962" w:rsidRDefault="00D53177"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HR</w:t>
            </w:r>
          </w:p>
        </w:tc>
        <w:tc>
          <w:tcPr>
            <w:tcW w:w="1134" w:type="dxa"/>
            <w:noWrap/>
            <w:hideMark/>
          </w:tcPr>
          <w:p w14:paraId="2F1DB7E7" w14:textId="77777777" w:rsidR="00D53177" w:rsidRPr="00CC7962" w:rsidRDefault="00D53177"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95% CI</w:t>
            </w:r>
          </w:p>
        </w:tc>
        <w:tc>
          <w:tcPr>
            <w:tcW w:w="992" w:type="dxa"/>
            <w:noWrap/>
            <w:hideMark/>
          </w:tcPr>
          <w:p w14:paraId="2224DD2E" w14:textId="77777777" w:rsidR="00D53177" w:rsidRPr="00CC7962" w:rsidRDefault="00D53177"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p value</w:t>
            </w:r>
          </w:p>
        </w:tc>
        <w:tc>
          <w:tcPr>
            <w:tcW w:w="709" w:type="dxa"/>
            <w:noWrap/>
            <w:hideMark/>
          </w:tcPr>
          <w:p w14:paraId="7B45F364" w14:textId="77777777" w:rsidR="00D53177" w:rsidRPr="00CC7962" w:rsidRDefault="00D53177"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HR</w:t>
            </w:r>
          </w:p>
        </w:tc>
        <w:tc>
          <w:tcPr>
            <w:tcW w:w="1134" w:type="dxa"/>
            <w:noWrap/>
            <w:hideMark/>
          </w:tcPr>
          <w:p w14:paraId="459740AF" w14:textId="77777777" w:rsidR="00D53177" w:rsidRPr="00CC7962" w:rsidRDefault="00D53177"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95% CI</w:t>
            </w:r>
          </w:p>
        </w:tc>
        <w:tc>
          <w:tcPr>
            <w:tcW w:w="992" w:type="dxa"/>
            <w:noWrap/>
            <w:hideMark/>
          </w:tcPr>
          <w:p w14:paraId="56994F11" w14:textId="77777777" w:rsidR="00D53177" w:rsidRPr="00CC7962" w:rsidRDefault="00D53177"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p value</w:t>
            </w:r>
          </w:p>
        </w:tc>
        <w:tc>
          <w:tcPr>
            <w:tcW w:w="1560" w:type="dxa"/>
            <w:noWrap/>
            <w:hideMark/>
          </w:tcPr>
          <w:p w14:paraId="527B22AE" w14:textId="77777777" w:rsidR="00D53177" w:rsidRPr="00CC7962" w:rsidRDefault="00D53177"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p value model</w:t>
            </w:r>
          </w:p>
        </w:tc>
      </w:tr>
      <w:tr w:rsidR="004C537A" w:rsidRPr="00CC7962" w14:paraId="2C81443B" w14:textId="77777777" w:rsidTr="004C537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85" w:type="dxa"/>
            <w:noWrap/>
            <w:hideMark/>
          </w:tcPr>
          <w:p w14:paraId="496A80E9" w14:textId="77777777" w:rsidR="00D53177" w:rsidRPr="00CC7962" w:rsidRDefault="00D53177" w:rsidP="00E07F38">
            <w:pPr>
              <w:rPr>
                <w:rFonts w:asciiTheme="minorHAnsi" w:eastAsia="Times New Roman" w:hAnsiTheme="minorHAnsi" w:cstheme="minorHAnsi"/>
                <w:color w:val="000000"/>
                <w:sz w:val="20"/>
                <w:szCs w:val="20"/>
                <w:lang w:eastAsia="da-DK"/>
              </w:rPr>
            </w:pPr>
            <w:r w:rsidRPr="00CC7962">
              <w:rPr>
                <w:rFonts w:asciiTheme="minorHAnsi" w:eastAsia="Times New Roman" w:hAnsiTheme="minorHAnsi" w:cstheme="minorHAnsi"/>
                <w:color w:val="000000"/>
                <w:sz w:val="20"/>
                <w:szCs w:val="20"/>
                <w:lang w:val="en-US" w:eastAsia="da-DK"/>
              </w:rPr>
              <w:t>Death by all causes</w:t>
            </w:r>
          </w:p>
        </w:tc>
        <w:tc>
          <w:tcPr>
            <w:tcW w:w="1843" w:type="dxa"/>
            <w:noWrap/>
            <w:hideMark/>
          </w:tcPr>
          <w:p w14:paraId="15E042D7" w14:textId="77777777" w:rsidR="00D53177" w:rsidRPr="00CC7962" w:rsidRDefault="00D53177" w:rsidP="00E07F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A5A5A5"/>
                <w:sz w:val="20"/>
                <w:szCs w:val="20"/>
                <w:lang w:eastAsia="da-DK"/>
              </w:rPr>
            </w:pPr>
            <w:r w:rsidRPr="00CC7962">
              <w:rPr>
                <w:rFonts w:eastAsia="Times New Roman" w:cstheme="minorHAnsi"/>
                <w:color w:val="A5A5A5"/>
                <w:sz w:val="20"/>
                <w:szCs w:val="20"/>
                <w:lang w:val="en-US" w:eastAsia="da-DK"/>
              </w:rPr>
              <w:t> </w:t>
            </w:r>
          </w:p>
        </w:tc>
        <w:tc>
          <w:tcPr>
            <w:tcW w:w="708" w:type="dxa"/>
            <w:noWrap/>
            <w:hideMark/>
          </w:tcPr>
          <w:p w14:paraId="5770DD90" w14:textId="77777777" w:rsidR="00D53177" w:rsidRPr="00CC7962" w:rsidRDefault="00D53177"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0.58</w:t>
            </w:r>
          </w:p>
        </w:tc>
        <w:tc>
          <w:tcPr>
            <w:tcW w:w="1276" w:type="dxa"/>
            <w:noWrap/>
            <w:hideMark/>
          </w:tcPr>
          <w:p w14:paraId="1FF0C4A4" w14:textId="77777777" w:rsidR="00D53177" w:rsidRPr="00CC7962" w:rsidRDefault="00D53177"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0.26-1.32</w:t>
            </w:r>
          </w:p>
        </w:tc>
        <w:tc>
          <w:tcPr>
            <w:tcW w:w="992" w:type="dxa"/>
            <w:noWrap/>
            <w:hideMark/>
          </w:tcPr>
          <w:p w14:paraId="72B48D8F" w14:textId="77777777" w:rsidR="00D53177" w:rsidRPr="00CC7962" w:rsidRDefault="00D53177"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0.19</w:t>
            </w:r>
          </w:p>
        </w:tc>
        <w:tc>
          <w:tcPr>
            <w:tcW w:w="709" w:type="dxa"/>
            <w:noWrap/>
            <w:hideMark/>
          </w:tcPr>
          <w:p w14:paraId="13A799D1" w14:textId="77777777" w:rsidR="00D53177" w:rsidRPr="00CC7962" w:rsidRDefault="00D53177"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0.77</w:t>
            </w:r>
          </w:p>
        </w:tc>
        <w:tc>
          <w:tcPr>
            <w:tcW w:w="1134" w:type="dxa"/>
            <w:noWrap/>
            <w:hideMark/>
          </w:tcPr>
          <w:p w14:paraId="1FC4ABF0" w14:textId="77777777" w:rsidR="00D53177" w:rsidRPr="00CC7962" w:rsidRDefault="00D53177"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0.53-1.12</w:t>
            </w:r>
          </w:p>
        </w:tc>
        <w:tc>
          <w:tcPr>
            <w:tcW w:w="992" w:type="dxa"/>
            <w:noWrap/>
            <w:hideMark/>
          </w:tcPr>
          <w:p w14:paraId="5704D4D4" w14:textId="77777777" w:rsidR="00D53177" w:rsidRPr="00CC7962" w:rsidRDefault="00D53177"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0.18</w:t>
            </w:r>
          </w:p>
        </w:tc>
        <w:tc>
          <w:tcPr>
            <w:tcW w:w="709" w:type="dxa"/>
            <w:noWrap/>
            <w:hideMark/>
          </w:tcPr>
          <w:p w14:paraId="6F659D28" w14:textId="77777777" w:rsidR="00D53177" w:rsidRPr="00CC7962" w:rsidRDefault="00D53177"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0.81</w:t>
            </w:r>
          </w:p>
        </w:tc>
        <w:tc>
          <w:tcPr>
            <w:tcW w:w="1134" w:type="dxa"/>
            <w:noWrap/>
            <w:hideMark/>
          </w:tcPr>
          <w:p w14:paraId="284B0710" w14:textId="77777777" w:rsidR="00D53177" w:rsidRPr="00CC7962" w:rsidRDefault="00D53177"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0.55-1.19</w:t>
            </w:r>
          </w:p>
        </w:tc>
        <w:tc>
          <w:tcPr>
            <w:tcW w:w="992" w:type="dxa"/>
            <w:noWrap/>
            <w:hideMark/>
          </w:tcPr>
          <w:p w14:paraId="615AAA48" w14:textId="77777777" w:rsidR="00D53177" w:rsidRPr="00CC7962" w:rsidRDefault="00D53177"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0.28</w:t>
            </w:r>
          </w:p>
        </w:tc>
        <w:tc>
          <w:tcPr>
            <w:tcW w:w="1560" w:type="dxa"/>
            <w:noWrap/>
            <w:hideMark/>
          </w:tcPr>
          <w:p w14:paraId="6E437235" w14:textId="77777777" w:rsidR="00D53177" w:rsidRPr="00CC7962" w:rsidRDefault="00D53177"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0.07</w:t>
            </w:r>
          </w:p>
        </w:tc>
      </w:tr>
      <w:tr w:rsidR="004C537A" w:rsidRPr="00CC7962" w14:paraId="606419CE" w14:textId="77777777" w:rsidTr="004C537A">
        <w:trPr>
          <w:trHeight w:val="315"/>
        </w:trPr>
        <w:tc>
          <w:tcPr>
            <w:cnfStyle w:val="001000000000" w:firstRow="0" w:lastRow="0" w:firstColumn="1" w:lastColumn="0" w:oddVBand="0" w:evenVBand="0" w:oddHBand="0" w:evenHBand="0" w:firstRowFirstColumn="0" w:firstRowLastColumn="0" w:lastRowFirstColumn="0" w:lastRowLastColumn="0"/>
            <w:tcW w:w="1985" w:type="dxa"/>
            <w:noWrap/>
            <w:hideMark/>
          </w:tcPr>
          <w:p w14:paraId="76235157" w14:textId="77777777" w:rsidR="00D53177" w:rsidRPr="00CC7962" w:rsidRDefault="00D53177" w:rsidP="00E07F38">
            <w:pPr>
              <w:rPr>
                <w:rFonts w:asciiTheme="minorHAnsi" w:eastAsia="Times New Roman" w:hAnsiTheme="minorHAnsi" w:cstheme="minorHAnsi"/>
                <w:color w:val="000000"/>
                <w:sz w:val="20"/>
                <w:szCs w:val="20"/>
                <w:lang w:eastAsia="da-DK"/>
              </w:rPr>
            </w:pPr>
            <w:r w:rsidRPr="00CC7962">
              <w:rPr>
                <w:rFonts w:asciiTheme="minorHAnsi" w:eastAsia="Times New Roman" w:hAnsiTheme="minorHAnsi" w:cstheme="minorHAnsi"/>
                <w:color w:val="000000"/>
                <w:sz w:val="20"/>
                <w:szCs w:val="20"/>
                <w:lang w:val="en-US" w:eastAsia="da-DK"/>
              </w:rPr>
              <w:t>Death by suicide</w:t>
            </w:r>
          </w:p>
        </w:tc>
        <w:tc>
          <w:tcPr>
            <w:tcW w:w="1843" w:type="dxa"/>
            <w:shd w:val="clear" w:color="auto" w:fill="EDEDED" w:themeFill="accent3" w:themeFillTint="33"/>
            <w:noWrap/>
            <w:hideMark/>
          </w:tcPr>
          <w:p w14:paraId="43F46281" w14:textId="77777777" w:rsidR="00D53177" w:rsidRPr="00CC7962" w:rsidRDefault="00D53177"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5A5A5"/>
                <w:sz w:val="20"/>
                <w:szCs w:val="20"/>
                <w:lang w:eastAsia="da-DK"/>
              </w:rPr>
            </w:pPr>
            <w:r w:rsidRPr="00CC7962">
              <w:rPr>
                <w:rFonts w:eastAsia="Times New Roman" w:cstheme="minorHAnsi"/>
                <w:color w:val="A5A5A5"/>
                <w:sz w:val="20"/>
                <w:szCs w:val="20"/>
                <w:lang w:val="en-US" w:eastAsia="da-DK"/>
              </w:rPr>
              <w:t> </w:t>
            </w:r>
          </w:p>
        </w:tc>
        <w:tc>
          <w:tcPr>
            <w:tcW w:w="708" w:type="dxa"/>
            <w:noWrap/>
            <w:hideMark/>
          </w:tcPr>
          <w:p w14:paraId="1173B7EC" w14:textId="77777777" w:rsidR="00D53177" w:rsidRPr="00CC7962" w:rsidRDefault="00D53177"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1.45</w:t>
            </w:r>
          </w:p>
        </w:tc>
        <w:tc>
          <w:tcPr>
            <w:tcW w:w="1276" w:type="dxa"/>
            <w:noWrap/>
            <w:hideMark/>
          </w:tcPr>
          <w:p w14:paraId="1F639009" w14:textId="77777777" w:rsidR="00D53177" w:rsidRPr="00CC7962" w:rsidRDefault="00D53177"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0.13-16.00</w:t>
            </w:r>
          </w:p>
        </w:tc>
        <w:tc>
          <w:tcPr>
            <w:tcW w:w="992" w:type="dxa"/>
            <w:noWrap/>
            <w:hideMark/>
          </w:tcPr>
          <w:p w14:paraId="49995EB1" w14:textId="77777777" w:rsidR="00D53177" w:rsidRPr="00CC7962" w:rsidRDefault="00D53177"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0.76</w:t>
            </w:r>
          </w:p>
        </w:tc>
        <w:tc>
          <w:tcPr>
            <w:tcW w:w="709" w:type="dxa"/>
            <w:noWrap/>
            <w:hideMark/>
          </w:tcPr>
          <w:p w14:paraId="1BD299B3" w14:textId="77777777" w:rsidR="00D53177" w:rsidRPr="00CC7962" w:rsidRDefault="00D53177"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1.92</w:t>
            </w:r>
          </w:p>
        </w:tc>
        <w:tc>
          <w:tcPr>
            <w:tcW w:w="1134" w:type="dxa"/>
            <w:noWrap/>
            <w:hideMark/>
          </w:tcPr>
          <w:p w14:paraId="795F22FE" w14:textId="77777777" w:rsidR="00D53177" w:rsidRPr="00CC7962" w:rsidRDefault="00D53177"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0.45-8.26</w:t>
            </w:r>
          </w:p>
        </w:tc>
        <w:tc>
          <w:tcPr>
            <w:tcW w:w="992" w:type="dxa"/>
            <w:noWrap/>
            <w:hideMark/>
          </w:tcPr>
          <w:p w14:paraId="51CE689A" w14:textId="77777777" w:rsidR="00D53177" w:rsidRPr="00CC7962" w:rsidRDefault="00D53177"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0.38</w:t>
            </w:r>
          </w:p>
        </w:tc>
        <w:tc>
          <w:tcPr>
            <w:tcW w:w="709" w:type="dxa"/>
            <w:noWrap/>
            <w:hideMark/>
          </w:tcPr>
          <w:p w14:paraId="768FBF5F" w14:textId="77777777" w:rsidR="00D53177" w:rsidRPr="00CC7962" w:rsidRDefault="00D53177"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0.65</w:t>
            </w:r>
          </w:p>
        </w:tc>
        <w:tc>
          <w:tcPr>
            <w:tcW w:w="1134" w:type="dxa"/>
            <w:noWrap/>
            <w:hideMark/>
          </w:tcPr>
          <w:p w14:paraId="03ADA124" w14:textId="77777777" w:rsidR="00D53177" w:rsidRPr="00CC7962" w:rsidRDefault="00D53177"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0.13-3.35</w:t>
            </w:r>
          </w:p>
        </w:tc>
        <w:tc>
          <w:tcPr>
            <w:tcW w:w="992" w:type="dxa"/>
            <w:noWrap/>
            <w:hideMark/>
          </w:tcPr>
          <w:p w14:paraId="370B9ED9" w14:textId="77777777" w:rsidR="00D53177" w:rsidRPr="00CC7962" w:rsidRDefault="00D53177"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0.60</w:t>
            </w:r>
          </w:p>
        </w:tc>
        <w:tc>
          <w:tcPr>
            <w:tcW w:w="1560" w:type="dxa"/>
            <w:noWrap/>
            <w:hideMark/>
          </w:tcPr>
          <w:p w14:paraId="53D9AA38" w14:textId="77777777" w:rsidR="00D53177" w:rsidRPr="00CC7962" w:rsidRDefault="00D53177"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0.13</w:t>
            </w:r>
          </w:p>
        </w:tc>
      </w:tr>
    </w:tbl>
    <w:p w14:paraId="7B3EF083" w14:textId="6086CFF4" w:rsidR="00D11180" w:rsidRDefault="00D846B1" w:rsidP="00E07F38">
      <w:pPr>
        <w:spacing w:line="240" w:lineRule="auto"/>
        <w:rPr>
          <w:rFonts w:cstheme="minorHAnsi"/>
          <w:sz w:val="16"/>
          <w:szCs w:val="16"/>
          <w:lang w:val="en-US"/>
        </w:rPr>
      </w:pPr>
      <w:r w:rsidRPr="00CC7962">
        <w:rPr>
          <w:rFonts w:cstheme="minorHAnsi"/>
          <w:sz w:val="16"/>
          <w:szCs w:val="16"/>
          <w:vertAlign w:val="superscript"/>
          <w:lang w:val="en-US"/>
        </w:rPr>
        <w:t xml:space="preserve">a </w:t>
      </w:r>
      <w:r w:rsidRPr="00CC7962">
        <w:rPr>
          <w:rFonts w:cstheme="minorHAnsi"/>
          <w:sz w:val="16"/>
          <w:szCs w:val="16"/>
          <w:lang w:val="en-US"/>
        </w:rPr>
        <w:t xml:space="preserve">Reference group. </w:t>
      </w:r>
      <w:r w:rsidR="00D11180" w:rsidRPr="00CC7962">
        <w:rPr>
          <w:rFonts w:cstheme="minorHAnsi"/>
          <w:sz w:val="16"/>
          <w:szCs w:val="16"/>
          <w:lang w:val="en-US"/>
        </w:rPr>
        <w:t xml:space="preserve">Abbreviations: HR=Hazard ratio, CI=Confidence interval </w:t>
      </w:r>
    </w:p>
    <w:p w14:paraId="2EE4A07A" w14:textId="77777777" w:rsidR="00B00667" w:rsidRPr="00CC7962" w:rsidRDefault="00B00667" w:rsidP="00E07F38">
      <w:pPr>
        <w:spacing w:line="240" w:lineRule="auto"/>
        <w:rPr>
          <w:rFonts w:cstheme="minorHAnsi"/>
          <w:sz w:val="16"/>
          <w:szCs w:val="16"/>
          <w:lang w:val="en-US"/>
        </w:rPr>
      </w:pPr>
    </w:p>
    <w:p w14:paraId="1AF619F1" w14:textId="4386338E" w:rsidR="00A2587F" w:rsidRPr="00CC7962" w:rsidRDefault="00B54931" w:rsidP="00E07F38">
      <w:pPr>
        <w:spacing w:line="240" w:lineRule="auto"/>
        <w:rPr>
          <w:rFonts w:ascii="Times New Roman" w:hAnsi="Times New Roman" w:cs="Times New Roman"/>
          <w:b/>
          <w:bCs/>
          <w:sz w:val="24"/>
          <w:szCs w:val="24"/>
          <w:lang w:val="en-US"/>
        </w:rPr>
      </w:pPr>
      <w:bookmarkStart w:id="0" w:name="_Hlk82422987"/>
      <w:r w:rsidRPr="00CC7962">
        <w:rPr>
          <w:rFonts w:ascii="Times New Roman" w:hAnsi="Times New Roman" w:cs="Times New Roman"/>
          <w:b/>
          <w:bCs/>
          <w:sz w:val="24"/>
          <w:szCs w:val="24"/>
          <w:lang w:val="en-US"/>
        </w:rPr>
        <w:t xml:space="preserve">Table </w:t>
      </w:r>
      <w:r w:rsidR="00CC7962">
        <w:rPr>
          <w:rFonts w:ascii="Times New Roman" w:hAnsi="Times New Roman" w:cs="Times New Roman"/>
          <w:b/>
          <w:bCs/>
          <w:sz w:val="24"/>
          <w:szCs w:val="24"/>
          <w:lang w:val="en-US"/>
        </w:rPr>
        <w:t>S</w:t>
      </w:r>
      <w:r w:rsidR="0060399C" w:rsidRPr="00CC7962">
        <w:rPr>
          <w:rFonts w:ascii="Times New Roman" w:hAnsi="Times New Roman" w:cs="Times New Roman"/>
          <w:b/>
          <w:bCs/>
          <w:sz w:val="24"/>
          <w:szCs w:val="24"/>
          <w:lang w:val="en-US"/>
        </w:rPr>
        <w:t>7</w:t>
      </w:r>
      <w:r w:rsidR="00873145" w:rsidRPr="00CC7962">
        <w:rPr>
          <w:rFonts w:ascii="Times New Roman" w:hAnsi="Times New Roman" w:cs="Times New Roman"/>
          <w:b/>
          <w:bCs/>
          <w:sz w:val="24"/>
          <w:szCs w:val="24"/>
          <w:lang w:val="en-US"/>
        </w:rPr>
        <w:t xml:space="preserve">. </w:t>
      </w:r>
      <w:r w:rsidR="0065202F" w:rsidRPr="00CC7962">
        <w:rPr>
          <w:rFonts w:ascii="Times New Roman" w:hAnsi="Times New Roman" w:cs="Times New Roman"/>
          <w:b/>
          <w:bCs/>
          <w:sz w:val="24"/>
          <w:szCs w:val="24"/>
          <w:lang w:val="en-US"/>
        </w:rPr>
        <w:t xml:space="preserve">Hazard ratios of death by all causes and death by suicide during year 2-5 </w:t>
      </w:r>
      <w:r w:rsidR="00245E1A" w:rsidRPr="00CC7962">
        <w:rPr>
          <w:rFonts w:ascii="Times New Roman" w:hAnsi="Times New Roman" w:cs="Times New Roman"/>
          <w:b/>
          <w:bCs/>
          <w:sz w:val="24"/>
          <w:szCs w:val="24"/>
          <w:lang w:val="en-US"/>
        </w:rPr>
        <w:t>with</w:t>
      </w:r>
      <w:r w:rsidR="00E91DFF" w:rsidRPr="00CC7962">
        <w:rPr>
          <w:rFonts w:ascii="Times New Roman" w:hAnsi="Times New Roman" w:cs="Times New Roman"/>
          <w:b/>
          <w:bCs/>
          <w:sz w:val="24"/>
          <w:szCs w:val="24"/>
          <w:lang w:val="en-US"/>
        </w:rPr>
        <w:t xml:space="preserve"> AP exposure as a time-varying covariate</w:t>
      </w:r>
    </w:p>
    <w:tbl>
      <w:tblPr>
        <w:tblStyle w:val="Listetabel7-farverig-farve3"/>
        <w:tblW w:w="13467" w:type="dxa"/>
        <w:tblLayout w:type="fixed"/>
        <w:tblLook w:val="04A0" w:firstRow="1" w:lastRow="0" w:firstColumn="1" w:lastColumn="0" w:noHBand="0" w:noVBand="1"/>
      </w:tblPr>
      <w:tblGrid>
        <w:gridCol w:w="1985"/>
        <w:gridCol w:w="1701"/>
        <w:gridCol w:w="709"/>
        <w:gridCol w:w="1275"/>
        <w:gridCol w:w="993"/>
        <w:gridCol w:w="708"/>
        <w:gridCol w:w="1276"/>
        <w:gridCol w:w="992"/>
        <w:gridCol w:w="709"/>
        <w:gridCol w:w="1134"/>
        <w:gridCol w:w="992"/>
        <w:gridCol w:w="993"/>
      </w:tblGrid>
      <w:tr w:rsidR="00AA1577" w:rsidRPr="00CC7962" w14:paraId="370567A8" w14:textId="77777777" w:rsidTr="003E2FD9">
        <w:trPr>
          <w:cnfStyle w:val="100000000000" w:firstRow="1" w:lastRow="0" w:firstColumn="0" w:lastColumn="0" w:oddVBand="0" w:evenVBand="0" w:oddHBand="0" w:evenHBand="0" w:firstRowFirstColumn="0" w:firstRowLastColumn="0" w:lastRowFirstColumn="0" w:lastRowLastColumn="0"/>
          <w:trHeight w:val="315"/>
        </w:trPr>
        <w:tc>
          <w:tcPr>
            <w:cnfStyle w:val="001000000100" w:firstRow="0" w:lastRow="0" w:firstColumn="1" w:lastColumn="0" w:oddVBand="0" w:evenVBand="0" w:oddHBand="0" w:evenHBand="0" w:firstRowFirstColumn="1" w:firstRowLastColumn="0" w:lastRowFirstColumn="0" w:lastRowLastColumn="0"/>
            <w:tcW w:w="1985" w:type="dxa"/>
            <w:vMerge w:val="restart"/>
            <w:noWrap/>
            <w:hideMark/>
          </w:tcPr>
          <w:p w14:paraId="6E4DF622" w14:textId="77777777" w:rsidR="00AA1577" w:rsidRPr="00CC7962" w:rsidRDefault="00AA1577" w:rsidP="00E07F38">
            <w:pPr>
              <w:jc w:val="center"/>
              <w:rPr>
                <w:rFonts w:asciiTheme="minorHAnsi" w:eastAsia="Times New Roman" w:hAnsiTheme="minorHAnsi" w:cstheme="minorHAnsi"/>
                <w:b/>
                <w:bCs/>
                <w:color w:val="000000"/>
                <w:sz w:val="20"/>
                <w:szCs w:val="20"/>
                <w:lang w:eastAsia="da-DK"/>
              </w:rPr>
            </w:pPr>
            <w:r w:rsidRPr="00CC7962">
              <w:rPr>
                <w:rFonts w:asciiTheme="minorHAnsi" w:eastAsia="Times New Roman" w:hAnsiTheme="minorHAnsi" w:cstheme="minorHAnsi"/>
                <w:b/>
                <w:bCs/>
                <w:color w:val="000000"/>
                <w:sz w:val="20"/>
                <w:szCs w:val="20"/>
                <w:lang w:val="en-US" w:eastAsia="da-DK"/>
              </w:rPr>
              <w:t>Outcomes measured year 2-5</w:t>
            </w:r>
          </w:p>
        </w:tc>
        <w:tc>
          <w:tcPr>
            <w:tcW w:w="1701" w:type="dxa"/>
            <w:noWrap/>
            <w:hideMark/>
          </w:tcPr>
          <w:p w14:paraId="3FE87069" w14:textId="77777777" w:rsidR="00AA1577" w:rsidRPr="00CC7962" w:rsidRDefault="00AA1577" w:rsidP="00E07F38">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da-DK"/>
              </w:rPr>
            </w:pPr>
            <w:r w:rsidRPr="00CC7962">
              <w:rPr>
                <w:rFonts w:asciiTheme="minorHAnsi" w:eastAsia="Times New Roman" w:hAnsiTheme="minorHAnsi" w:cstheme="minorHAnsi"/>
                <w:color w:val="000000"/>
                <w:sz w:val="20"/>
                <w:szCs w:val="20"/>
                <w:lang w:val="en-US" w:eastAsia="da-DK"/>
              </w:rPr>
              <w:t>AP 1 (Continuous AP)</w:t>
            </w:r>
          </w:p>
        </w:tc>
        <w:tc>
          <w:tcPr>
            <w:tcW w:w="2977" w:type="dxa"/>
            <w:gridSpan w:val="3"/>
            <w:noWrap/>
            <w:hideMark/>
          </w:tcPr>
          <w:p w14:paraId="532D41F0" w14:textId="77777777" w:rsidR="00AA1577" w:rsidRPr="00CC7962" w:rsidRDefault="00AA1577" w:rsidP="00E07F38">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da-DK"/>
              </w:rPr>
            </w:pPr>
            <w:r w:rsidRPr="00CC7962">
              <w:rPr>
                <w:rFonts w:asciiTheme="minorHAnsi" w:eastAsia="Times New Roman" w:hAnsiTheme="minorHAnsi" w:cstheme="minorHAnsi"/>
                <w:color w:val="000000"/>
                <w:sz w:val="20"/>
                <w:szCs w:val="20"/>
                <w:lang w:val="en-US" w:eastAsia="da-DK"/>
              </w:rPr>
              <w:t>AP 2 (Sustained discontinuation)</w:t>
            </w:r>
          </w:p>
        </w:tc>
        <w:tc>
          <w:tcPr>
            <w:tcW w:w="2976" w:type="dxa"/>
            <w:gridSpan w:val="3"/>
            <w:noWrap/>
            <w:hideMark/>
          </w:tcPr>
          <w:p w14:paraId="0A476D35" w14:textId="77777777" w:rsidR="00AA1577" w:rsidRPr="00CC7962" w:rsidRDefault="00AA1577" w:rsidP="00E07F38">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da-DK"/>
              </w:rPr>
            </w:pPr>
            <w:r w:rsidRPr="00CC7962">
              <w:rPr>
                <w:rFonts w:asciiTheme="minorHAnsi" w:eastAsia="Times New Roman" w:hAnsiTheme="minorHAnsi" w:cstheme="minorHAnsi"/>
                <w:color w:val="000000"/>
                <w:sz w:val="20"/>
                <w:szCs w:val="20"/>
                <w:lang w:val="en-US" w:eastAsia="da-DK"/>
              </w:rPr>
              <w:t>AP 3 (Non-sustained discontinuation)</w:t>
            </w:r>
          </w:p>
        </w:tc>
        <w:tc>
          <w:tcPr>
            <w:tcW w:w="2835" w:type="dxa"/>
            <w:gridSpan w:val="3"/>
            <w:noWrap/>
            <w:hideMark/>
          </w:tcPr>
          <w:p w14:paraId="713535A2" w14:textId="77777777" w:rsidR="00AA1577" w:rsidRPr="00CC7962" w:rsidRDefault="00AA1577" w:rsidP="00E07F38">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da-DK"/>
              </w:rPr>
            </w:pPr>
            <w:r w:rsidRPr="00CC7962">
              <w:rPr>
                <w:rFonts w:asciiTheme="minorHAnsi" w:eastAsia="Times New Roman" w:hAnsiTheme="minorHAnsi" w:cstheme="minorHAnsi"/>
                <w:color w:val="000000"/>
                <w:sz w:val="20"/>
                <w:szCs w:val="20"/>
                <w:lang w:val="en-US" w:eastAsia="da-DK"/>
              </w:rPr>
              <w:t>AP 4 (No AP)</w:t>
            </w:r>
          </w:p>
        </w:tc>
        <w:tc>
          <w:tcPr>
            <w:tcW w:w="993" w:type="dxa"/>
            <w:noWrap/>
            <w:hideMark/>
          </w:tcPr>
          <w:p w14:paraId="21578E93" w14:textId="77777777" w:rsidR="00AA1577" w:rsidRPr="00CC7962" w:rsidRDefault="00AA1577" w:rsidP="00E07F38">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da-DK"/>
              </w:rPr>
            </w:pPr>
            <w:r w:rsidRPr="00CC7962">
              <w:rPr>
                <w:rFonts w:asciiTheme="minorHAnsi" w:eastAsia="Times New Roman" w:hAnsiTheme="minorHAnsi" w:cstheme="minorHAnsi"/>
                <w:color w:val="000000"/>
                <w:sz w:val="20"/>
                <w:szCs w:val="20"/>
                <w:lang w:val="en-US" w:eastAsia="da-DK"/>
              </w:rPr>
              <w:t>Total</w:t>
            </w:r>
          </w:p>
        </w:tc>
      </w:tr>
      <w:tr w:rsidR="00AA1577" w:rsidRPr="00CC7962" w14:paraId="211FE0F5" w14:textId="77777777" w:rsidTr="003E2FD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85" w:type="dxa"/>
            <w:vMerge/>
            <w:hideMark/>
          </w:tcPr>
          <w:p w14:paraId="65667218" w14:textId="77777777" w:rsidR="00AA1577" w:rsidRPr="00CC7962" w:rsidRDefault="00AA1577" w:rsidP="00E07F38">
            <w:pPr>
              <w:rPr>
                <w:rFonts w:asciiTheme="minorHAnsi" w:eastAsia="Times New Roman" w:hAnsiTheme="minorHAnsi" w:cstheme="minorHAnsi"/>
                <w:color w:val="000000"/>
                <w:sz w:val="20"/>
                <w:szCs w:val="20"/>
                <w:lang w:eastAsia="da-DK"/>
              </w:rPr>
            </w:pPr>
          </w:p>
        </w:tc>
        <w:tc>
          <w:tcPr>
            <w:tcW w:w="1701" w:type="dxa"/>
            <w:noWrap/>
            <w:hideMark/>
          </w:tcPr>
          <w:p w14:paraId="2633E94C" w14:textId="5999B95D" w:rsidR="00AA1577" w:rsidRPr="00CC7962" w:rsidRDefault="00AA1577" w:rsidP="00E07F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Reference group</w:t>
            </w:r>
            <w:r w:rsidR="00B861F0" w:rsidRPr="00CC7962">
              <w:rPr>
                <w:rFonts w:eastAsia="Times New Roman" w:cstheme="minorHAnsi"/>
                <w:color w:val="000000"/>
                <w:sz w:val="20"/>
                <w:szCs w:val="20"/>
                <w:vertAlign w:val="superscript"/>
                <w:lang w:val="en-US" w:eastAsia="da-DK"/>
              </w:rPr>
              <w:t xml:space="preserve"> a</w:t>
            </w:r>
          </w:p>
        </w:tc>
        <w:tc>
          <w:tcPr>
            <w:tcW w:w="709" w:type="dxa"/>
            <w:noWrap/>
            <w:hideMark/>
          </w:tcPr>
          <w:p w14:paraId="3089D5A3" w14:textId="77777777" w:rsidR="00AA1577" w:rsidRPr="00CC7962" w:rsidRDefault="00AA1577" w:rsidP="00E07F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HR</w:t>
            </w:r>
          </w:p>
        </w:tc>
        <w:tc>
          <w:tcPr>
            <w:tcW w:w="1275" w:type="dxa"/>
            <w:noWrap/>
            <w:hideMark/>
          </w:tcPr>
          <w:p w14:paraId="32D59D91" w14:textId="77777777" w:rsidR="00AA1577" w:rsidRPr="00CC7962" w:rsidRDefault="00AA1577" w:rsidP="00E07F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95% CI</w:t>
            </w:r>
          </w:p>
        </w:tc>
        <w:tc>
          <w:tcPr>
            <w:tcW w:w="993" w:type="dxa"/>
            <w:noWrap/>
            <w:hideMark/>
          </w:tcPr>
          <w:p w14:paraId="480A84DD" w14:textId="77777777" w:rsidR="00AA1577" w:rsidRPr="00CC7962" w:rsidRDefault="00AA1577" w:rsidP="00E07F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p value</w:t>
            </w:r>
          </w:p>
        </w:tc>
        <w:tc>
          <w:tcPr>
            <w:tcW w:w="708" w:type="dxa"/>
            <w:noWrap/>
            <w:hideMark/>
          </w:tcPr>
          <w:p w14:paraId="5697ED2C" w14:textId="77777777" w:rsidR="00AA1577" w:rsidRPr="00CC7962" w:rsidRDefault="00AA1577" w:rsidP="00E07F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HR</w:t>
            </w:r>
          </w:p>
        </w:tc>
        <w:tc>
          <w:tcPr>
            <w:tcW w:w="1276" w:type="dxa"/>
            <w:noWrap/>
            <w:hideMark/>
          </w:tcPr>
          <w:p w14:paraId="1D72977D" w14:textId="77777777" w:rsidR="00AA1577" w:rsidRPr="00CC7962" w:rsidRDefault="00AA1577" w:rsidP="00E07F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95% CI</w:t>
            </w:r>
          </w:p>
        </w:tc>
        <w:tc>
          <w:tcPr>
            <w:tcW w:w="992" w:type="dxa"/>
            <w:noWrap/>
            <w:hideMark/>
          </w:tcPr>
          <w:p w14:paraId="502A5C78" w14:textId="77777777" w:rsidR="00AA1577" w:rsidRPr="00CC7962" w:rsidRDefault="00AA1577" w:rsidP="00E07F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p value</w:t>
            </w:r>
          </w:p>
        </w:tc>
        <w:tc>
          <w:tcPr>
            <w:tcW w:w="709" w:type="dxa"/>
            <w:noWrap/>
            <w:hideMark/>
          </w:tcPr>
          <w:p w14:paraId="042A3B11" w14:textId="77777777" w:rsidR="00AA1577" w:rsidRPr="00CC7962" w:rsidRDefault="00AA1577" w:rsidP="00E07F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HR</w:t>
            </w:r>
          </w:p>
        </w:tc>
        <w:tc>
          <w:tcPr>
            <w:tcW w:w="1134" w:type="dxa"/>
            <w:noWrap/>
            <w:hideMark/>
          </w:tcPr>
          <w:p w14:paraId="6328BBFD" w14:textId="77777777" w:rsidR="00AA1577" w:rsidRPr="00CC7962" w:rsidRDefault="00AA1577" w:rsidP="00E07F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95% CI</w:t>
            </w:r>
          </w:p>
        </w:tc>
        <w:tc>
          <w:tcPr>
            <w:tcW w:w="992" w:type="dxa"/>
            <w:noWrap/>
            <w:hideMark/>
          </w:tcPr>
          <w:p w14:paraId="2CC0B752" w14:textId="77777777" w:rsidR="00AA1577" w:rsidRPr="00CC7962" w:rsidRDefault="00AA1577" w:rsidP="00E07F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p value</w:t>
            </w:r>
          </w:p>
        </w:tc>
        <w:tc>
          <w:tcPr>
            <w:tcW w:w="993" w:type="dxa"/>
            <w:noWrap/>
            <w:hideMark/>
          </w:tcPr>
          <w:p w14:paraId="78459988" w14:textId="77777777" w:rsidR="00AA1577" w:rsidRPr="00CC7962" w:rsidRDefault="00AA1577" w:rsidP="00E07F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p value model</w:t>
            </w:r>
          </w:p>
        </w:tc>
      </w:tr>
      <w:tr w:rsidR="00AA1577" w:rsidRPr="00CC7962" w14:paraId="3642E6F2" w14:textId="77777777" w:rsidTr="003E2FD9">
        <w:trPr>
          <w:trHeight w:val="315"/>
        </w:trPr>
        <w:tc>
          <w:tcPr>
            <w:cnfStyle w:val="001000000000" w:firstRow="0" w:lastRow="0" w:firstColumn="1" w:lastColumn="0" w:oddVBand="0" w:evenVBand="0" w:oddHBand="0" w:evenHBand="0" w:firstRowFirstColumn="0" w:firstRowLastColumn="0" w:lastRowFirstColumn="0" w:lastRowLastColumn="0"/>
            <w:tcW w:w="1985" w:type="dxa"/>
            <w:noWrap/>
            <w:hideMark/>
          </w:tcPr>
          <w:p w14:paraId="5F05D5DE" w14:textId="77777777" w:rsidR="00AA1577" w:rsidRPr="00CC7962" w:rsidRDefault="00AA1577" w:rsidP="00E07F38">
            <w:pPr>
              <w:rPr>
                <w:rFonts w:asciiTheme="minorHAnsi" w:eastAsia="Times New Roman" w:hAnsiTheme="minorHAnsi" w:cstheme="minorHAnsi"/>
                <w:color w:val="000000"/>
                <w:sz w:val="20"/>
                <w:szCs w:val="20"/>
                <w:lang w:eastAsia="da-DK"/>
              </w:rPr>
            </w:pPr>
            <w:r w:rsidRPr="00CC7962">
              <w:rPr>
                <w:rFonts w:asciiTheme="minorHAnsi" w:eastAsia="Times New Roman" w:hAnsiTheme="minorHAnsi" w:cstheme="minorHAnsi"/>
                <w:color w:val="000000"/>
                <w:sz w:val="20"/>
                <w:szCs w:val="20"/>
                <w:lang w:val="en-US" w:eastAsia="da-DK"/>
              </w:rPr>
              <w:t>Death by all causes</w:t>
            </w:r>
          </w:p>
        </w:tc>
        <w:tc>
          <w:tcPr>
            <w:tcW w:w="1701" w:type="dxa"/>
            <w:shd w:val="clear" w:color="auto" w:fill="EDEDED" w:themeFill="accent3" w:themeFillTint="33"/>
            <w:noWrap/>
            <w:hideMark/>
          </w:tcPr>
          <w:p w14:paraId="7DEA8EB2" w14:textId="77777777" w:rsidR="00AA1577" w:rsidRPr="00CC7962" w:rsidRDefault="00AA1577" w:rsidP="00E07F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5A5A5"/>
                <w:sz w:val="20"/>
                <w:szCs w:val="20"/>
                <w:lang w:eastAsia="da-DK"/>
              </w:rPr>
            </w:pPr>
            <w:r w:rsidRPr="00CC7962">
              <w:rPr>
                <w:rFonts w:eastAsia="Times New Roman" w:cstheme="minorHAnsi"/>
                <w:color w:val="A5A5A5"/>
                <w:sz w:val="20"/>
                <w:szCs w:val="20"/>
                <w:lang w:val="en-US" w:eastAsia="da-DK"/>
              </w:rPr>
              <w:t> </w:t>
            </w:r>
          </w:p>
        </w:tc>
        <w:tc>
          <w:tcPr>
            <w:tcW w:w="709" w:type="dxa"/>
            <w:noWrap/>
            <w:hideMark/>
          </w:tcPr>
          <w:p w14:paraId="2A7135D5" w14:textId="77777777" w:rsidR="00AA1577" w:rsidRPr="00CC7962" w:rsidRDefault="00AA1577"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1.19</w:t>
            </w:r>
          </w:p>
        </w:tc>
        <w:tc>
          <w:tcPr>
            <w:tcW w:w="1275" w:type="dxa"/>
            <w:noWrap/>
            <w:hideMark/>
          </w:tcPr>
          <w:p w14:paraId="542AE6E6" w14:textId="77777777" w:rsidR="00AA1577" w:rsidRPr="00CC7962" w:rsidRDefault="00AA1577"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0.82-1.71</w:t>
            </w:r>
          </w:p>
        </w:tc>
        <w:tc>
          <w:tcPr>
            <w:tcW w:w="993" w:type="dxa"/>
            <w:noWrap/>
            <w:hideMark/>
          </w:tcPr>
          <w:p w14:paraId="0CE8DA14" w14:textId="77777777" w:rsidR="00AA1577" w:rsidRPr="00CC7962" w:rsidRDefault="00AA1577"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0.36</w:t>
            </w:r>
          </w:p>
        </w:tc>
        <w:tc>
          <w:tcPr>
            <w:tcW w:w="708" w:type="dxa"/>
            <w:noWrap/>
            <w:hideMark/>
          </w:tcPr>
          <w:p w14:paraId="5C02E08B" w14:textId="77777777" w:rsidR="00AA1577" w:rsidRPr="00CC7962" w:rsidRDefault="00AA1577"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1.07</w:t>
            </w:r>
          </w:p>
        </w:tc>
        <w:tc>
          <w:tcPr>
            <w:tcW w:w="1276" w:type="dxa"/>
            <w:noWrap/>
            <w:hideMark/>
          </w:tcPr>
          <w:p w14:paraId="756D25EF" w14:textId="77777777" w:rsidR="00AA1577" w:rsidRPr="00CC7962" w:rsidRDefault="00AA1577"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0.87-1.33</w:t>
            </w:r>
          </w:p>
        </w:tc>
        <w:tc>
          <w:tcPr>
            <w:tcW w:w="992" w:type="dxa"/>
            <w:noWrap/>
            <w:hideMark/>
          </w:tcPr>
          <w:p w14:paraId="7755422C" w14:textId="77777777" w:rsidR="00AA1577" w:rsidRPr="00CC7962" w:rsidRDefault="00AA1577"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0.51</w:t>
            </w:r>
          </w:p>
        </w:tc>
        <w:tc>
          <w:tcPr>
            <w:tcW w:w="709" w:type="dxa"/>
            <w:noWrap/>
            <w:hideMark/>
          </w:tcPr>
          <w:p w14:paraId="1CD89809" w14:textId="77777777" w:rsidR="00AA1577" w:rsidRPr="00CC7962" w:rsidRDefault="00AA1577"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1.35</w:t>
            </w:r>
          </w:p>
        </w:tc>
        <w:tc>
          <w:tcPr>
            <w:tcW w:w="1134" w:type="dxa"/>
            <w:noWrap/>
            <w:hideMark/>
          </w:tcPr>
          <w:p w14:paraId="3C4D4319" w14:textId="77777777" w:rsidR="00AA1577" w:rsidRPr="00CC7962" w:rsidRDefault="00AA1577"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1.02-1.52</w:t>
            </w:r>
          </w:p>
        </w:tc>
        <w:tc>
          <w:tcPr>
            <w:tcW w:w="992" w:type="dxa"/>
            <w:noWrap/>
            <w:hideMark/>
          </w:tcPr>
          <w:p w14:paraId="7B13E7E7" w14:textId="77777777" w:rsidR="00AA1577" w:rsidRPr="00CC7962" w:rsidRDefault="00AA1577"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0.03</w:t>
            </w:r>
          </w:p>
        </w:tc>
        <w:tc>
          <w:tcPr>
            <w:tcW w:w="993" w:type="dxa"/>
            <w:noWrap/>
            <w:hideMark/>
          </w:tcPr>
          <w:p w14:paraId="45B4703E" w14:textId="77777777" w:rsidR="00AA1577" w:rsidRPr="00CC7962" w:rsidRDefault="00AA1577" w:rsidP="00E07F3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0.07</w:t>
            </w:r>
          </w:p>
        </w:tc>
      </w:tr>
      <w:tr w:rsidR="00AA1577" w:rsidRPr="00CC7962" w14:paraId="52E7E328" w14:textId="77777777" w:rsidTr="003E2FD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85" w:type="dxa"/>
            <w:noWrap/>
            <w:hideMark/>
          </w:tcPr>
          <w:p w14:paraId="3FA2A562" w14:textId="77777777" w:rsidR="00AA1577" w:rsidRPr="00CC7962" w:rsidRDefault="00AA1577" w:rsidP="00E07F38">
            <w:pPr>
              <w:rPr>
                <w:rFonts w:asciiTheme="minorHAnsi" w:eastAsia="Times New Roman" w:hAnsiTheme="minorHAnsi" w:cstheme="minorHAnsi"/>
                <w:color w:val="000000"/>
                <w:sz w:val="20"/>
                <w:szCs w:val="20"/>
                <w:lang w:eastAsia="da-DK"/>
              </w:rPr>
            </w:pPr>
            <w:r w:rsidRPr="00CC7962">
              <w:rPr>
                <w:rFonts w:asciiTheme="minorHAnsi" w:eastAsia="Times New Roman" w:hAnsiTheme="minorHAnsi" w:cstheme="minorHAnsi"/>
                <w:color w:val="000000"/>
                <w:sz w:val="20"/>
                <w:szCs w:val="20"/>
                <w:lang w:val="en-US" w:eastAsia="da-DK"/>
              </w:rPr>
              <w:t>Death by suicide</w:t>
            </w:r>
          </w:p>
        </w:tc>
        <w:tc>
          <w:tcPr>
            <w:tcW w:w="1701" w:type="dxa"/>
            <w:noWrap/>
            <w:hideMark/>
          </w:tcPr>
          <w:p w14:paraId="5DAF87C7" w14:textId="77777777" w:rsidR="00AA1577" w:rsidRPr="00CC7962" w:rsidRDefault="00AA1577" w:rsidP="00E07F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A5A5A5"/>
                <w:sz w:val="20"/>
                <w:szCs w:val="20"/>
                <w:lang w:eastAsia="da-DK"/>
              </w:rPr>
            </w:pPr>
            <w:r w:rsidRPr="00CC7962">
              <w:rPr>
                <w:rFonts w:eastAsia="Times New Roman" w:cstheme="minorHAnsi"/>
                <w:color w:val="A5A5A5"/>
                <w:sz w:val="20"/>
                <w:szCs w:val="20"/>
                <w:lang w:val="en-US" w:eastAsia="da-DK"/>
              </w:rPr>
              <w:t> </w:t>
            </w:r>
          </w:p>
        </w:tc>
        <w:tc>
          <w:tcPr>
            <w:tcW w:w="709" w:type="dxa"/>
            <w:noWrap/>
            <w:hideMark/>
          </w:tcPr>
          <w:p w14:paraId="31F8BBB4" w14:textId="77777777" w:rsidR="00AA1577" w:rsidRPr="00CC7962" w:rsidRDefault="00AA1577"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5.49</w:t>
            </w:r>
          </w:p>
        </w:tc>
        <w:tc>
          <w:tcPr>
            <w:tcW w:w="1275" w:type="dxa"/>
            <w:noWrap/>
            <w:hideMark/>
          </w:tcPr>
          <w:p w14:paraId="2E45BD23" w14:textId="77777777" w:rsidR="00AA1577" w:rsidRPr="00CC7962" w:rsidRDefault="00AA1577"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1.83-16.47</w:t>
            </w:r>
          </w:p>
        </w:tc>
        <w:tc>
          <w:tcPr>
            <w:tcW w:w="993" w:type="dxa"/>
            <w:noWrap/>
            <w:hideMark/>
          </w:tcPr>
          <w:p w14:paraId="4475ABE6" w14:textId="77777777" w:rsidR="00AA1577" w:rsidRPr="00CC7962" w:rsidRDefault="00AA1577"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0.00</w:t>
            </w:r>
          </w:p>
        </w:tc>
        <w:tc>
          <w:tcPr>
            <w:tcW w:w="708" w:type="dxa"/>
            <w:noWrap/>
            <w:hideMark/>
          </w:tcPr>
          <w:p w14:paraId="71507BA1" w14:textId="77777777" w:rsidR="00AA1577" w:rsidRPr="00CC7962" w:rsidRDefault="00AA1577"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4.43</w:t>
            </w:r>
          </w:p>
        </w:tc>
        <w:tc>
          <w:tcPr>
            <w:tcW w:w="1276" w:type="dxa"/>
            <w:noWrap/>
            <w:hideMark/>
          </w:tcPr>
          <w:p w14:paraId="37A3D0F7" w14:textId="77777777" w:rsidR="00AA1577" w:rsidRPr="00CC7962" w:rsidRDefault="00AA1577"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1.83-10.72</w:t>
            </w:r>
          </w:p>
        </w:tc>
        <w:tc>
          <w:tcPr>
            <w:tcW w:w="992" w:type="dxa"/>
            <w:noWrap/>
            <w:hideMark/>
          </w:tcPr>
          <w:p w14:paraId="229468C7" w14:textId="77777777" w:rsidR="00AA1577" w:rsidRPr="00CC7962" w:rsidRDefault="00AA1577"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0.00</w:t>
            </w:r>
          </w:p>
        </w:tc>
        <w:tc>
          <w:tcPr>
            <w:tcW w:w="709" w:type="dxa"/>
            <w:noWrap/>
            <w:hideMark/>
          </w:tcPr>
          <w:p w14:paraId="328453FD" w14:textId="77777777" w:rsidR="00AA1577" w:rsidRPr="00CC7962" w:rsidRDefault="00AA1577"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2.25</w:t>
            </w:r>
          </w:p>
        </w:tc>
        <w:tc>
          <w:tcPr>
            <w:tcW w:w="1134" w:type="dxa"/>
            <w:noWrap/>
            <w:hideMark/>
          </w:tcPr>
          <w:p w14:paraId="1996E582" w14:textId="77777777" w:rsidR="00AA1577" w:rsidRPr="00CC7962" w:rsidRDefault="00AA1577"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0.95-5.33</w:t>
            </w:r>
          </w:p>
        </w:tc>
        <w:tc>
          <w:tcPr>
            <w:tcW w:w="992" w:type="dxa"/>
            <w:noWrap/>
            <w:hideMark/>
          </w:tcPr>
          <w:p w14:paraId="4CEF6279" w14:textId="77777777" w:rsidR="00AA1577" w:rsidRPr="00CC7962" w:rsidRDefault="00AA1577"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0.07</w:t>
            </w:r>
          </w:p>
        </w:tc>
        <w:tc>
          <w:tcPr>
            <w:tcW w:w="993" w:type="dxa"/>
            <w:noWrap/>
            <w:hideMark/>
          </w:tcPr>
          <w:p w14:paraId="16A1A948" w14:textId="77777777" w:rsidR="00AA1577" w:rsidRPr="00CC7962" w:rsidRDefault="00AA1577" w:rsidP="00E07F3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da-DK"/>
              </w:rPr>
            </w:pPr>
            <w:r w:rsidRPr="00CC7962">
              <w:rPr>
                <w:rFonts w:eastAsia="Times New Roman" w:cstheme="minorHAnsi"/>
                <w:color w:val="000000"/>
                <w:sz w:val="20"/>
                <w:szCs w:val="20"/>
                <w:lang w:val="en-US" w:eastAsia="da-DK"/>
              </w:rPr>
              <w:t>0.00</w:t>
            </w:r>
          </w:p>
        </w:tc>
      </w:tr>
    </w:tbl>
    <w:bookmarkEnd w:id="0"/>
    <w:p w14:paraId="2502519F" w14:textId="689C8DCD" w:rsidR="00D11180" w:rsidRPr="00CC7962" w:rsidRDefault="00D846B1" w:rsidP="00E07F38">
      <w:pPr>
        <w:spacing w:line="240" w:lineRule="auto"/>
        <w:rPr>
          <w:rFonts w:cstheme="minorHAnsi"/>
          <w:sz w:val="16"/>
          <w:szCs w:val="16"/>
          <w:lang w:val="en-US"/>
        </w:rPr>
      </w:pPr>
      <w:r w:rsidRPr="00CC7962">
        <w:rPr>
          <w:rFonts w:cstheme="minorHAnsi"/>
          <w:sz w:val="16"/>
          <w:szCs w:val="16"/>
          <w:vertAlign w:val="superscript"/>
          <w:lang w:val="en-US"/>
        </w:rPr>
        <w:t xml:space="preserve">a </w:t>
      </w:r>
      <w:r w:rsidRPr="00CC7962">
        <w:rPr>
          <w:rFonts w:cstheme="minorHAnsi"/>
          <w:sz w:val="16"/>
          <w:szCs w:val="16"/>
          <w:lang w:val="en-US"/>
        </w:rPr>
        <w:t xml:space="preserve">Reference group. </w:t>
      </w:r>
      <w:r w:rsidR="00D11180" w:rsidRPr="00CC7962">
        <w:rPr>
          <w:rFonts w:cstheme="minorHAnsi"/>
          <w:sz w:val="16"/>
          <w:szCs w:val="16"/>
          <w:lang w:val="en-US"/>
        </w:rPr>
        <w:t xml:space="preserve">Abbreviations: HR=Hazard ratio, CI=Confidence interval </w:t>
      </w:r>
    </w:p>
    <w:p w14:paraId="6501FD4D" w14:textId="77777777" w:rsidR="00050D98" w:rsidRPr="000F61CA" w:rsidRDefault="00050D98" w:rsidP="00E07F38">
      <w:pPr>
        <w:spacing w:line="240" w:lineRule="auto"/>
        <w:rPr>
          <w:lang w:val="en-US"/>
        </w:rPr>
      </w:pPr>
    </w:p>
    <w:p w14:paraId="185F6A30" w14:textId="77777777" w:rsidR="00D71145" w:rsidRPr="000F61CA" w:rsidRDefault="00D71145" w:rsidP="00E07F38">
      <w:pPr>
        <w:spacing w:line="240" w:lineRule="auto"/>
        <w:rPr>
          <w:lang w:val="en-US"/>
        </w:rPr>
      </w:pPr>
    </w:p>
    <w:sectPr w:rsidR="00D71145" w:rsidRPr="000F61CA" w:rsidSect="00FE7C6B">
      <w:pgSz w:w="16838" w:h="11906"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F042A9" w14:textId="77777777" w:rsidR="00B859CB" w:rsidRDefault="00B859CB" w:rsidP="00DE1397">
      <w:pPr>
        <w:spacing w:after="0" w:line="240" w:lineRule="auto"/>
      </w:pPr>
      <w:r>
        <w:separator/>
      </w:r>
    </w:p>
  </w:endnote>
  <w:endnote w:type="continuationSeparator" w:id="0">
    <w:p w14:paraId="73F9E3B4" w14:textId="77777777" w:rsidR="00B859CB" w:rsidRDefault="00B859CB" w:rsidP="00DE1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5525544"/>
      <w:docPartObj>
        <w:docPartGallery w:val="Page Numbers (Bottom of Page)"/>
        <w:docPartUnique/>
      </w:docPartObj>
    </w:sdtPr>
    <w:sdtEndPr/>
    <w:sdtContent>
      <w:p w14:paraId="16010939" w14:textId="59C23BC3" w:rsidR="00B859CB" w:rsidRDefault="00B859CB">
        <w:pPr>
          <w:pStyle w:val="Sidefod"/>
          <w:jc w:val="right"/>
        </w:pPr>
        <w:r>
          <w:fldChar w:fldCharType="begin"/>
        </w:r>
        <w:r>
          <w:instrText>PAGE   \* MERGEFORMAT</w:instrText>
        </w:r>
        <w:r>
          <w:fldChar w:fldCharType="separate"/>
        </w:r>
        <w:r>
          <w:t>2</w:t>
        </w:r>
        <w:r>
          <w:fldChar w:fldCharType="end"/>
        </w:r>
      </w:p>
    </w:sdtContent>
  </w:sdt>
  <w:p w14:paraId="0C9470CE" w14:textId="77777777" w:rsidR="00B859CB" w:rsidRDefault="00B859C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235ED5" w14:textId="77777777" w:rsidR="00B859CB" w:rsidRDefault="00B859CB" w:rsidP="00DE1397">
      <w:pPr>
        <w:spacing w:after="0" w:line="240" w:lineRule="auto"/>
      </w:pPr>
      <w:r>
        <w:separator/>
      </w:r>
    </w:p>
  </w:footnote>
  <w:footnote w:type="continuationSeparator" w:id="0">
    <w:p w14:paraId="5DD01FE1" w14:textId="77777777" w:rsidR="00B859CB" w:rsidRDefault="00B859CB" w:rsidP="00DE13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BE1A91C0"/>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4752A60A"/>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45A161CF"/>
    <w:multiLevelType w:val="hybridMultilevel"/>
    <w:tmpl w:val="55ECBAB6"/>
    <w:lvl w:ilvl="0" w:tplc="5E10FB3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5790020F"/>
    <w:multiLevelType w:val="hybridMultilevel"/>
    <w:tmpl w:val="26FAA69C"/>
    <w:lvl w:ilvl="0" w:tplc="72F6EC48">
      <w:start w:val="84"/>
      <w:numFmt w:val="bullet"/>
      <w:lvlText w:val=""/>
      <w:lvlJc w:val="left"/>
      <w:pPr>
        <w:ind w:left="720" w:hanging="360"/>
      </w:pPr>
      <w:rPr>
        <w:rFonts w:ascii="Symbol" w:eastAsiaTheme="minorHAnsi"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97007FD"/>
    <w:multiLevelType w:val="hybridMultilevel"/>
    <w:tmpl w:val="D0861CF4"/>
    <w:lvl w:ilvl="0" w:tplc="33CEB734">
      <w:start w:val="84"/>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1304"/>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A1E"/>
    <w:rsid w:val="00004B50"/>
    <w:rsid w:val="00006010"/>
    <w:rsid w:val="000125D8"/>
    <w:rsid w:val="000139F9"/>
    <w:rsid w:val="00025DDA"/>
    <w:rsid w:val="00027267"/>
    <w:rsid w:val="00050D98"/>
    <w:rsid w:val="00053DC5"/>
    <w:rsid w:val="00074503"/>
    <w:rsid w:val="000750A5"/>
    <w:rsid w:val="00081C53"/>
    <w:rsid w:val="0008664E"/>
    <w:rsid w:val="00086BED"/>
    <w:rsid w:val="00091062"/>
    <w:rsid w:val="000A6AC8"/>
    <w:rsid w:val="000B0D52"/>
    <w:rsid w:val="000B2353"/>
    <w:rsid w:val="000B28A3"/>
    <w:rsid w:val="000D1878"/>
    <w:rsid w:val="000E59DC"/>
    <w:rsid w:val="000E7FF2"/>
    <w:rsid w:val="000F61CA"/>
    <w:rsid w:val="00104D7A"/>
    <w:rsid w:val="00111BE3"/>
    <w:rsid w:val="001267A5"/>
    <w:rsid w:val="00166036"/>
    <w:rsid w:val="001700BE"/>
    <w:rsid w:val="00172A96"/>
    <w:rsid w:val="00194623"/>
    <w:rsid w:val="001A4B41"/>
    <w:rsid w:val="001A753C"/>
    <w:rsid w:val="001B4C66"/>
    <w:rsid w:val="001C44E6"/>
    <w:rsid w:val="001F4ED0"/>
    <w:rsid w:val="001F7A7C"/>
    <w:rsid w:val="002104EA"/>
    <w:rsid w:val="00211F5D"/>
    <w:rsid w:val="002314EF"/>
    <w:rsid w:val="00237BA0"/>
    <w:rsid w:val="002452AB"/>
    <w:rsid w:val="00245E1A"/>
    <w:rsid w:val="0025225F"/>
    <w:rsid w:val="0025744E"/>
    <w:rsid w:val="00267069"/>
    <w:rsid w:val="00274C38"/>
    <w:rsid w:val="00274F67"/>
    <w:rsid w:val="00286BE4"/>
    <w:rsid w:val="00293C3B"/>
    <w:rsid w:val="002B0848"/>
    <w:rsid w:val="002B0F3C"/>
    <w:rsid w:val="002B451A"/>
    <w:rsid w:val="002C466D"/>
    <w:rsid w:val="002D23E6"/>
    <w:rsid w:val="002E0517"/>
    <w:rsid w:val="002E09BF"/>
    <w:rsid w:val="002E1452"/>
    <w:rsid w:val="002F21DE"/>
    <w:rsid w:val="00304C1B"/>
    <w:rsid w:val="00315692"/>
    <w:rsid w:val="003157CA"/>
    <w:rsid w:val="00316616"/>
    <w:rsid w:val="00320F33"/>
    <w:rsid w:val="00320F50"/>
    <w:rsid w:val="003306FB"/>
    <w:rsid w:val="00331AB8"/>
    <w:rsid w:val="00334BBF"/>
    <w:rsid w:val="00352E94"/>
    <w:rsid w:val="003603D0"/>
    <w:rsid w:val="00371EE9"/>
    <w:rsid w:val="00373849"/>
    <w:rsid w:val="00373A11"/>
    <w:rsid w:val="00391166"/>
    <w:rsid w:val="003A3677"/>
    <w:rsid w:val="003A5091"/>
    <w:rsid w:val="003A7174"/>
    <w:rsid w:val="003B432A"/>
    <w:rsid w:val="003B455D"/>
    <w:rsid w:val="003D59DF"/>
    <w:rsid w:val="003D5D63"/>
    <w:rsid w:val="003E2E85"/>
    <w:rsid w:val="003E2FD9"/>
    <w:rsid w:val="003E3ABB"/>
    <w:rsid w:val="003F4C3B"/>
    <w:rsid w:val="003F4FA3"/>
    <w:rsid w:val="00406FE0"/>
    <w:rsid w:val="00417B47"/>
    <w:rsid w:val="0042490A"/>
    <w:rsid w:val="004317AC"/>
    <w:rsid w:val="004332EA"/>
    <w:rsid w:val="00434B71"/>
    <w:rsid w:val="00437C88"/>
    <w:rsid w:val="00441724"/>
    <w:rsid w:val="00451E0D"/>
    <w:rsid w:val="00455568"/>
    <w:rsid w:val="00467393"/>
    <w:rsid w:val="00467CE6"/>
    <w:rsid w:val="00474F08"/>
    <w:rsid w:val="00483775"/>
    <w:rsid w:val="00492C9D"/>
    <w:rsid w:val="004A0E36"/>
    <w:rsid w:val="004A5FA5"/>
    <w:rsid w:val="004C0233"/>
    <w:rsid w:val="004C16A2"/>
    <w:rsid w:val="004C3469"/>
    <w:rsid w:val="004C537A"/>
    <w:rsid w:val="004D075C"/>
    <w:rsid w:val="004D4DD2"/>
    <w:rsid w:val="004D7DE9"/>
    <w:rsid w:val="004F17C5"/>
    <w:rsid w:val="004F411C"/>
    <w:rsid w:val="00505182"/>
    <w:rsid w:val="005141E4"/>
    <w:rsid w:val="005224A5"/>
    <w:rsid w:val="00536F13"/>
    <w:rsid w:val="0055168B"/>
    <w:rsid w:val="005604AC"/>
    <w:rsid w:val="00566603"/>
    <w:rsid w:val="0057020A"/>
    <w:rsid w:val="00572760"/>
    <w:rsid w:val="00574D6D"/>
    <w:rsid w:val="00582130"/>
    <w:rsid w:val="005945CC"/>
    <w:rsid w:val="0059538D"/>
    <w:rsid w:val="005A4846"/>
    <w:rsid w:val="005A6633"/>
    <w:rsid w:val="005D60FD"/>
    <w:rsid w:val="005E2A37"/>
    <w:rsid w:val="005F29EF"/>
    <w:rsid w:val="00600367"/>
    <w:rsid w:val="0060312C"/>
    <w:rsid w:val="006034D0"/>
    <w:rsid w:val="0060399C"/>
    <w:rsid w:val="006054AE"/>
    <w:rsid w:val="006076A1"/>
    <w:rsid w:val="006115E4"/>
    <w:rsid w:val="006322F0"/>
    <w:rsid w:val="00641884"/>
    <w:rsid w:val="00642809"/>
    <w:rsid w:val="00642B3D"/>
    <w:rsid w:val="0065202F"/>
    <w:rsid w:val="00655DB5"/>
    <w:rsid w:val="006568A7"/>
    <w:rsid w:val="00663E75"/>
    <w:rsid w:val="006669D5"/>
    <w:rsid w:val="00674EF1"/>
    <w:rsid w:val="006760DC"/>
    <w:rsid w:val="0068341C"/>
    <w:rsid w:val="00692719"/>
    <w:rsid w:val="006B25CC"/>
    <w:rsid w:val="006C3FD0"/>
    <w:rsid w:val="006D5B34"/>
    <w:rsid w:val="006F206E"/>
    <w:rsid w:val="006F4087"/>
    <w:rsid w:val="006F5A01"/>
    <w:rsid w:val="006F6418"/>
    <w:rsid w:val="006F7F07"/>
    <w:rsid w:val="00700F1B"/>
    <w:rsid w:val="00705A31"/>
    <w:rsid w:val="00705BA3"/>
    <w:rsid w:val="00707D60"/>
    <w:rsid w:val="00714CCB"/>
    <w:rsid w:val="00720914"/>
    <w:rsid w:val="007459A9"/>
    <w:rsid w:val="00755B8A"/>
    <w:rsid w:val="007568F0"/>
    <w:rsid w:val="00761213"/>
    <w:rsid w:val="00764232"/>
    <w:rsid w:val="00772BED"/>
    <w:rsid w:val="007847A2"/>
    <w:rsid w:val="00786F1D"/>
    <w:rsid w:val="00787BAE"/>
    <w:rsid w:val="00794D26"/>
    <w:rsid w:val="00794E2F"/>
    <w:rsid w:val="007A3F46"/>
    <w:rsid w:val="007A6712"/>
    <w:rsid w:val="007A6D6C"/>
    <w:rsid w:val="007A6E17"/>
    <w:rsid w:val="007B4AB8"/>
    <w:rsid w:val="007C1972"/>
    <w:rsid w:val="007C3D97"/>
    <w:rsid w:val="007D0A88"/>
    <w:rsid w:val="007D11FA"/>
    <w:rsid w:val="007F2213"/>
    <w:rsid w:val="007F259F"/>
    <w:rsid w:val="00800B9D"/>
    <w:rsid w:val="00802CD2"/>
    <w:rsid w:val="0080720B"/>
    <w:rsid w:val="00812582"/>
    <w:rsid w:val="0081628D"/>
    <w:rsid w:val="00816DD5"/>
    <w:rsid w:val="0081787C"/>
    <w:rsid w:val="00821055"/>
    <w:rsid w:val="00822326"/>
    <w:rsid w:val="0083429B"/>
    <w:rsid w:val="008374D8"/>
    <w:rsid w:val="00845451"/>
    <w:rsid w:val="00852919"/>
    <w:rsid w:val="00873145"/>
    <w:rsid w:val="008875B9"/>
    <w:rsid w:val="0089426B"/>
    <w:rsid w:val="008A5ACE"/>
    <w:rsid w:val="008B665A"/>
    <w:rsid w:val="008B7359"/>
    <w:rsid w:val="008B75AE"/>
    <w:rsid w:val="008F0C44"/>
    <w:rsid w:val="008F1EB2"/>
    <w:rsid w:val="008F34AD"/>
    <w:rsid w:val="008F4194"/>
    <w:rsid w:val="00902C6A"/>
    <w:rsid w:val="00907384"/>
    <w:rsid w:val="00916546"/>
    <w:rsid w:val="00921720"/>
    <w:rsid w:val="00923536"/>
    <w:rsid w:val="009560CC"/>
    <w:rsid w:val="0095739A"/>
    <w:rsid w:val="00962C9C"/>
    <w:rsid w:val="00972208"/>
    <w:rsid w:val="00974F29"/>
    <w:rsid w:val="009762B3"/>
    <w:rsid w:val="00982B7A"/>
    <w:rsid w:val="0098576F"/>
    <w:rsid w:val="0098775C"/>
    <w:rsid w:val="00996E96"/>
    <w:rsid w:val="009B51D4"/>
    <w:rsid w:val="009C337E"/>
    <w:rsid w:val="009D6EC3"/>
    <w:rsid w:val="009E38B9"/>
    <w:rsid w:val="009E3F11"/>
    <w:rsid w:val="009F7207"/>
    <w:rsid w:val="00A14A1E"/>
    <w:rsid w:val="00A15ADE"/>
    <w:rsid w:val="00A249EE"/>
    <w:rsid w:val="00A2587F"/>
    <w:rsid w:val="00A31C96"/>
    <w:rsid w:val="00A32033"/>
    <w:rsid w:val="00A35B76"/>
    <w:rsid w:val="00A35F80"/>
    <w:rsid w:val="00A41660"/>
    <w:rsid w:val="00A42470"/>
    <w:rsid w:val="00A45995"/>
    <w:rsid w:val="00A45F97"/>
    <w:rsid w:val="00A50C6A"/>
    <w:rsid w:val="00A52D2C"/>
    <w:rsid w:val="00A57666"/>
    <w:rsid w:val="00A66786"/>
    <w:rsid w:val="00A91998"/>
    <w:rsid w:val="00A9243F"/>
    <w:rsid w:val="00A9415B"/>
    <w:rsid w:val="00A953F1"/>
    <w:rsid w:val="00AA1577"/>
    <w:rsid w:val="00AB1610"/>
    <w:rsid w:val="00AC3A74"/>
    <w:rsid w:val="00AD781D"/>
    <w:rsid w:val="00AF1824"/>
    <w:rsid w:val="00B00667"/>
    <w:rsid w:val="00B14D33"/>
    <w:rsid w:val="00B17416"/>
    <w:rsid w:val="00B371E5"/>
    <w:rsid w:val="00B37324"/>
    <w:rsid w:val="00B42E43"/>
    <w:rsid w:val="00B43902"/>
    <w:rsid w:val="00B50E8D"/>
    <w:rsid w:val="00B54931"/>
    <w:rsid w:val="00B73FD9"/>
    <w:rsid w:val="00B7701A"/>
    <w:rsid w:val="00B845B4"/>
    <w:rsid w:val="00B859CB"/>
    <w:rsid w:val="00B861F0"/>
    <w:rsid w:val="00B90E96"/>
    <w:rsid w:val="00B93E83"/>
    <w:rsid w:val="00B945AB"/>
    <w:rsid w:val="00B974D3"/>
    <w:rsid w:val="00BA64A5"/>
    <w:rsid w:val="00BC0A14"/>
    <w:rsid w:val="00BC2FBD"/>
    <w:rsid w:val="00BC48AA"/>
    <w:rsid w:val="00BD5BAD"/>
    <w:rsid w:val="00BD6E28"/>
    <w:rsid w:val="00BE1376"/>
    <w:rsid w:val="00BE3AA3"/>
    <w:rsid w:val="00C15944"/>
    <w:rsid w:val="00C17DFA"/>
    <w:rsid w:val="00C211F0"/>
    <w:rsid w:val="00C26B6B"/>
    <w:rsid w:val="00C271E7"/>
    <w:rsid w:val="00C34AC0"/>
    <w:rsid w:val="00C37DB3"/>
    <w:rsid w:val="00C523C9"/>
    <w:rsid w:val="00C54541"/>
    <w:rsid w:val="00C6004D"/>
    <w:rsid w:val="00C72DD0"/>
    <w:rsid w:val="00C9100A"/>
    <w:rsid w:val="00C91D62"/>
    <w:rsid w:val="00C920E6"/>
    <w:rsid w:val="00C9555D"/>
    <w:rsid w:val="00CA1464"/>
    <w:rsid w:val="00CA6F29"/>
    <w:rsid w:val="00CB0174"/>
    <w:rsid w:val="00CB522C"/>
    <w:rsid w:val="00CC29B7"/>
    <w:rsid w:val="00CC7962"/>
    <w:rsid w:val="00CD04E6"/>
    <w:rsid w:val="00CD16A3"/>
    <w:rsid w:val="00CE0DC4"/>
    <w:rsid w:val="00CE2C59"/>
    <w:rsid w:val="00CF2235"/>
    <w:rsid w:val="00CF4064"/>
    <w:rsid w:val="00CF5C6B"/>
    <w:rsid w:val="00D106BA"/>
    <w:rsid w:val="00D107B1"/>
    <w:rsid w:val="00D11180"/>
    <w:rsid w:val="00D1353F"/>
    <w:rsid w:val="00D25287"/>
    <w:rsid w:val="00D25F41"/>
    <w:rsid w:val="00D343C3"/>
    <w:rsid w:val="00D41117"/>
    <w:rsid w:val="00D53177"/>
    <w:rsid w:val="00D60D72"/>
    <w:rsid w:val="00D622A6"/>
    <w:rsid w:val="00D64C61"/>
    <w:rsid w:val="00D71145"/>
    <w:rsid w:val="00D711E1"/>
    <w:rsid w:val="00D74CAA"/>
    <w:rsid w:val="00D8127F"/>
    <w:rsid w:val="00D846B1"/>
    <w:rsid w:val="00D8477C"/>
    <w:rsid w:val="00D90A4E"/>
    <w:rsid w:val="00D9717C"/>
    <w:rsid w:val="00DA0037"/>
    <w:rsid w:val="00DA1489"/>
    <w:rsid w:val="00DA4066"/>
    <w:rsid w:val="00DA4564"/>
    <w:rsid w:val="00DB2A82"/>
    <w:rsid w:val="00DB7CB2"/>
    <w:rsid w:val="00DC0453"/>
    <w:rsid w:val="00DD46E9"/>
    <w:rsid w:val="00DE0A5B"/>
    <w:rsid w:val="00DE1397"/>
    <w:rsid w:val="00DE140A"/>
    <w:rsid w:val="00DE4A92"/>
    <w:rsid w:val="00DF1373"/>
    <w:rsid w:val="00DF4D7C"/>
    <w:rsid w:val="00DF68BB"/>
    <w:rsid w:val="00E01B50"/>
    <w:rsid w:val="00E034BF"/>
    <w:rsid w:val="00E05015"/>
    <w:rsid w:val="00E056EA"/>
    <w:rsid w:val="00E05B5F"/>
    <w:rsid w:val="00E072C9"/>
    <w:rsid w:val="00E07F38"/>
    <w:rsid w:val="00E24CA1"/>
    <w:rsid w:val="00E30419"/>
    <w:rsid w:val="00E3053C"/>
    <w:rsid w:val="00E40EAF"/>
    <w:rsid w:val="00E43235"/>
    <w:rsid w:val="00E447DA"/>
    <w:rsid w:val="00E541A3"/>
    <w:rsid w:val="00E55AF4"/>
    <w:rsid w:val="00E57929"/>
    <w:rsid w:val="00E61104"/>
    <w:rsid w:val="00E7062E"/>
    <w:rsid w:val="00E804F4"/>
    <w:rsid w:val="00E82211"/>
    <w:rsid w:val="00E91DFF"/>
    <w:rsid w:val="00E93F28"/>
    <w:rsid w:val="00E93F40"/>
    <w:rsid w:val="00EB5709"/>
    <w:rsid w:val="00EF19B9"/>
    <w:rsid w:val="00EF330D"/>
    <w:rsid w:val="00F0596C"/>
    <w:rsid w:val="00F07348"/>
    <w:rsid w:val="00F10FFC"/>
    <w:rsid w:val="00F21E60"/>
    <w:rsid w:val="00F2541F"/>
    <w:rsid w:val="00F2613D"/>
    <w:rsid w:val="00F30724"/>
    <w:rsid w:val="00F31184"/>
    <w:rsid w:val="00F33582"/>
    <w:rsid w:val="00F35B06"/>
    <w:rsid w:val="00F455BE"/>
    <w:rsid w:val="00F51286"/>
    <w:rsid w:val="00F54C72"/>
    <w:rsid w:val="00F551C0"/>
    <w:rsid w:val="00F65E0B"/>
    <w:rsid w:val="00F707ED"/>
    <w:rsid w:val="00F947ED"/>
    <w:rsid w:val="00F96735"/>
    <w:rsid w:val="00FA2033"/>
    <w:rsid w:val="00FB0BD7"/>
    <w:rsid w:val="00FC0A26"/>
    <w:rsid w:val="00FC3457"/>
    <w:rsid w:val="00FD3B4A"/>
    <w:rsid w:val="00FE22AE"/>
    <w:rsid w:val="00FE6711"/>
    <w:rsid w:val="00FE7C6B"/>
    <w:rsid w:val="00FF7029"/>
    <w:rsid w:val="00FF7959"/>
    <w:rsid w:val="00FF7F8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4B310305"/>
  <w15:chartTrackingRefBased/>
  <w15:docId w15:val="{15A6A5A9-8AB7-4B43-A5E7-EEAE74281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A1E"/>
  </w:style>
  <w:style w:type="paragraph" w:styleId="Overskrift1">
    <w:name w:val="heading 1"/>
    <w:basedOn w:val="Normal"/>
    <w:next w:val="Normal"/>
    <w:link w:val="Overskrift1Tegn"/>
    <w:uiPriority w:val="9"/>
    <w:qFormat/>
    <w:rsid w:val="00DE13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semiHidden/>
    <w:unhideWhenUsed/>
    <w:qFormat/>
    <w:rsid w:val="00DE139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semiHidden/>
    <w:unhideWhenUsed/>
    <w:qFormat/>
    <w:rsid w:val="00DE139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E1397"/>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semiHidden/>
    <w:rsid w:val="00DE1397"/>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typeiafsnit"/>
    <w:link w:val="Overskrift3"/>
    <w:uiPriority w:val="9"/>
    <w:semiHidden/>
    <w:rsid w:val="00DE1397"/>
    <w:rPr>
      <w:rFonts w:asciiTheme="majorHAnsi" w:eastAsiaTheme="majorEastAsia" w:hAnsiTheme="majorHAnsi" w:cstheme="majorBidi"/>
      <w:color w:val="1F3763" w:themeColor="accent1" w:themeShade="7F"/>
      <w:sz w:val="24"/>
      <w:szCs w:val="24"/>
    </w:rPr>
  </w:style>
  <w:style w:type="paragraph" w:styleId="Opstilling-punkttegn">
    <w:name w:val="List Bullet"/>
    <w:basedOn w:val="Normal"/>
    <w:uiPriority w:val="99"/>
    <w:semiHidden/>
    <w:unhideWhenUsed/>
    <w:rsid w:val="00DE1397"/>
    <w:pPr>
      <w:numPr>
        <w:numId w:val="1"/>
      </w:numPr>
      <w:contextualSpacing/>
    </w:pPr>
  </w:style>
  <w:style w:type="paragraph" w:styleId="Opstilling-talellerbogst">
    <w:name w:val="List Number"/>
    <w:basedOn w:val="Normal"/>
    <w:uiPriority w:val="99"/>
    <w:semiHidden/>
    <w:unhideWhenUsed/>
    <w:rsid w:val="00DE1397"/>
    <w:pPr>
      <w:numPr>
        <w:numId w:val="2"/>
      </w:numPr>
      <w:contextualSpacing/>
    </w:pPr>
  </w:style>
  <w:style w:type="paragraph" w:styleId="Sidehoved">
    <w:name w:val="header"/>
    <w:basedOn w:val="Normal"/>
    <w:link w:val="SidehovedTegn"/>
    <w:uiPriority w:val="99"/>
    <w:unhideWhenUsed/>
    <w:rsid w:val="00DE139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E1397"/>
  </w:style>
  <w:style w:type="paragraph" w:styleId="Sidefod">
    <w:name w:val="footer"/>
    <w:basedOn w:val="Normal"/>
    <w:link w:val="SidefodTegn"/>
    <w:uiPriority w:val="99"/>
    <w:unhideWhenUsed/>
    <w:rsid w:val="00DE139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E1397"/>
  </w:style>
  <w:style w:type="paragraph" w:styleId="Markeringsbobletekst">
    <w:name w:val="Balloon Text"/>
    <w:basedOn w:val="Normal"/>
    <w:link w:val="MarkeringsbobletekstTegn"/>
    <w:uiPriority w:val="99"/>
    <w:semiHidden/>
    <w:unhideWhenUsed/>
    <w:rsid w:val="00D60D72"/>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60D72"/>
    <w:rPr>
      <w:rFonts w:ascii="Segoe UI" w:hAnsi="Segoe UI" w:cs="Segoe UI"/>
      <w:sz w:val="18"/>
      <w:szCs w:val="18"/>
    </w:rPr>
  </w:style>
  <w:style w:type="paragraph" w:styleId="Listeafsnit">
    <w:name w:val="List Paragraph"/>
    <w:basedOn w:val="Normal"/>
    <w:uiPriority w:val="34"/>
    <w:qFormat/>
    <w:rsid w:val="009B51D4"/>
    <w:pPr>
      <w:ind w:left="720"/>
      <w:contextualSpacing/>
    </w:pPr>
  </w:style>
  <w:style w:type="character" w:styleId="Kommentarhenvisning">
    <w:name w:val="annotation reference"/>
    <w:basedOn w:val="Standardskrifttypeiafsnit"/>
    <w:uiPriority w:val="99"/>
    <w:semiHidden/>
    <w:unhideWhenUsed/>
    <w:rsid w:val="00074503"/>
    <w:rPr>
      <w:sz w:val="16"/>
      <w:szCs w:val="16"/>
    </w:rPr>
  </w:style>
  <w:style w:type="paragraph" w:styleId="Kommentartekst">
    <w:name w:val="annotation text"/>
    <w:basedOn w:val="Normal"/>
    <w:link w:val="KommentartekstTegn"/>
    <w:uiPriority w:val="99"/>
    <w:semiHidden/>
    <w:unhideWhenUsed/>
    <w:rsid w:val="00074503"/>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074503"/>
    <w:rPr>
      <w:sz w:val="20"/>
      <w:szCs w:val="20"/>
    </w:rPr>
  </w:style>
  <w:style w:type="paragraph" w:styleId="Kommentaremne">
    <w:name w:val="annotation subject"/>
    <w:basedOn w:val="Kommentartekst"/>
    <w:next w:val="Kommentartekst"/>
    <w:link w:val="KommentaremneTegn"/>
    <w:uiPriority w:val="99"/>
    <w:semiHidden/>
    <w:unhideWhenUsed/>
    <w:rsid w:val="00074503"/>
    <w:rPr>
      <w:b/>
      <w:bCs/>
    </w:rPr>
  </w:style>
  <w:style w:type="character" w:customStyle="1" w:styleId="KommentaremneTegn">
    <w:name w:val="Kommentaremne Tegn"/>
    <w:basedOn w:val="KommentartekstTegn"/>
    <w:link w:val="Kommentaremne"/>
    <w:uiPriority w:val="99"/>
    <w:semiHidden/>
    <w:rsid w:val="00074503"/>
    <w:rPr>
      <w:b/>
      <w:bCs/>
      <w:sz w:val="20"/>
      <w:szCs w:val="20"/>
    </w:rPr>
  </w:style>
  <w:style w:type="table" w:styleId="Listetabel7-farverig">
    <w:name w:val="List Table 7 Colorful"/>
    <w:basedOn w:val="Tabel-Normal"/>
    <w:uiPriority w:val="52"/>
    <w:rsid w:val="00DE140A"/>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DE140A"/>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384123">
      <w:bodyDiv w:val="1"/>
      <w:marLeft w:val="0"/>
      <w:marRight w:val="0"/>
      <w:marTop w:val="0"/>
      <w:marBottom w:val="0"/>
      <w:divBdr>
        <w:top w:val="none" w:sz="0" w:space="0" w:color="auto"/>
        <w:left w:val="none" w:sz="0" w:space="0" w:color="auto"/>
        <w:bottom w:val="none" w:sz="0" w:space="0" w:color="auto"/>
        <w:right w:val="none" w:sz="0" w:space="0" w:color="auto"/>
      </w:divBdr>
    </w:div>
    <w:div w:id="130634212">
      <w:bodyDiv w:val="1"/>
      <w:marLeft w:val="0"/>
      <w:marRight w:val="0"/>
      <w:marTop w:val="0"/>
      <w:marBottom w:val="0"/>
      <w:divBdr>
        <w:top w:val="none" w:sz="0" w:space="0" w:color="auto"/>
        <w:left w:val="none" w:sz="0" w:space="0" w:color="auto"/>
        <w:bottom w:val="none" w:sz="0" w:space="0" w:color="auto"/>
        <w:right w:val="none" w:sz="0" w:space="0" w:color="auto"/>
      </w:divBdr>
    </w:div>
    <w:div w:id="131411007">
      <w:bodyDiv w:val="1"/>
      <w:marLeft w:val="0"/>
      <w:marRight w:val="0"/>
      <w:marTop w:val="0"/>
      <w:marBottom w:val="0"/>
      <w:divBdr>
        <w:top w:val="none" w:sz="0" w:space="0" w:color="auto"/>
        <w:left w:val="none" w:sz="0" w:space="0" w:color="auto"/>
        <w:bottom w:val="none" w:sz="0" w:space="0" w:color="auto"/>
        <w:right w:val="none" w:sz="0" w:space="0" w:color="auto"/>
      </w:divBdr>
    </w:div>
    <w:div w:id="221723717">
      <w:bodyDiv w:val="1"/>
      <w:marLeft w:val="0"/>
      <w:marRight w:val="0"/>
      <w:marTop w:val="0"/>
      <w:marBottom w:val="0"/>
      <w:divBdr>
        <w:top w:val="none" w:sz="0" w:space="0" w:color="auto"/>
        <w:left w:val="none" w:sz="0" w:space="0" w:color="auto"/>
        <w:bottom w:val="none" w:sz="0" w:space="0" w:color="auto"/>
        <w:right w:val="none" w:sz="0" w:space="0" w:color="auto"/>
      </w:divBdr>
    </w:div>
    <w:div w:id="291788236">
      <w:bodyDiv w:val="1"/>
      <w:marLeft w:val="0"/>
      <w:marRight w:val="0"/>
      <w:marTop w:val="0"/>
      <w:marBottom w:val="0"/>
      <w:divBdr>
        <w:top w:val="none" w:sz="0" w:space="0" w:color="auto"/>
        <w:left w:val="none" w:sz="0" w:space="0" w:color="auto"/>
        <w:bottom w:val="none" w:sz="0" w:space="0" w:color="auto"/>
        <w:right w:val="none" w:sz="0" w:space="0" w:color="auto"/>
      </w:divBdr>
    </w:div>
    <w:div w:id="351808011">
      <w:bodyDiv w:val="1"/>
      <w:marLeft w:val="0"/>
      <w:marRight w:val="0"/>
      <w:marTop w:val="0"/>
      <w:marBottom w:val="0"/>
      <w:divBdr>
        <w:top w:val="none" w:sz="0" w:space="0" w:color="auto"/>
        <w:left w:val="none" w:sz="0" w:space="0" w:color="auto"/>
        <w:bottom w:val="none" w:sz="0" w:space="0" w:color="auto"/>
        <w:right w:val="none" w:sz="0" w:space="0" w:color="auto"/>
      </w:divBdr>
    </w:div>
    <w:div w:id="418330891">
      <w:bodyDiv w:val="1"/>
      <w:marLeft w:val="0"/>
      <w:marRight w:val="0"/>
      <w:marTop w:val="0"/>
      <w:marBottom w:val="0"/>
      <w:divBdr>
        <w:top w:val="none" w:sz="0" w:space="0" w:color="auto"/>
        <w:left w:val="none" w:sz="0" w:space="0" w:color="auto"/>
        <w:bottom w:val="none" w:sz="0" w:space="0" w:color="auto"/>
        <w:right w:val="none" w:sz="0" w:space="0" w:color="auto"/>
      </w:divBdr>
    </w:div>
    <w:div w:id="445734776">
      <w:bodyDiv w:val="1"/>
      <w:marLeft w:val="0"/>
      <w:marRight w:val="0"/>
      <w:marTop w:val="0"/>
      <w:marBottom w:val="0"/>
      <w:divBdr>
        <w:top w:val="none" w:sz="0" w:space="0" w:color="auto"/>
        <w:left w:val="none" w:sz="0" w:space="0" w:color="auto"/>
        <w:bottom w:val="none" w:sz="0" w:space="0" w:color="auto"/>
        <w:right w:val="none" w:sz="0" w:space="0" w:color="auto"/>
      </w:divBdr>
    </w:div>
    <w:div w:id="473639052">
      <w:bodyDiv w:val="1"/>
      <w:marLeft w:val="0"/>
      <w:marRight w:val="0"/>
      <w:marTop w:val="0"/>
      <w:marBottom w:val="0"/>
      <w:divBdr>
        <w:top w:val="none" w:sz="0" w:space="0" w:color="auto"/>
        <w:left w:val="none" w:sz="0" w:space="0" w:color="auto"/>
        <w:bottom w:val="none" w:sz="0" w:space="0" w:color="auto"/>
        <w:right w:val="none" w:sz="0" w:space="0" w:color="auto"/>
      </w:divBdr>
    </w:div>
    <w:div w:id="595481290">
      <w:bodyDiv w:val="1"/>
      <w:marLeft w:val="0"/>
      <w:marRight w:val="0"/>
      <w:marTop w:val="0"/>
      <w:marBottom w:val="0"/>
      <w:divBdr>
        <w:top w:val="none" w:sz="0" w:space="0" w:color="auto"/>
        <w:left w:val="none" w:sz="0" w:space="0" w:color="auto"/>
        <w:bottom w:val="none" w:sz="0" w:space="0" w:color="auto"/>
        <w:right w:val="none" w:sz="0" w:space="0" w:color="auto"/>
      </w:divBdr>
    </w:div>
    <w:div w:id="620692183">
      <w:bodyDiv w:val="1"/>
      <w:marLeft w:val="0"/>
      <w:marRight w:val="0"/>
      <w:marTop w:val="0"/>
      <w:marBottom w:val="0"/>
      <w:divBdr>
        <w:top w:val="none" w:sz="0" w:space="0" w:color="auto"/>
        <w:left w:val="none" w:sz="0" w:space="0" w:color="auto"/>
        <w:bottom w:val="none" w:sz="0" w:space="0" w:color="auto"/>
        <w:right w:val="none" w:sz="0" w:space="0" w:color="auto"/>
      </w:divBdr>
    </w:div>
    <w:div w:id="650864722">
      <w:bodyDiv w:val="1"/>
      <w:marLeft w:val="0"/>
      <w:marRight w:val="0"/>
      <w:marTop w:val="0"/>
      <w:marBottom w:val="0"/>
      <w:divBdr>
        <w:top w:val="none" w:sz="0" w:space="0" w:color="auto"/>
        <w:left w:val="none" w:sz="0" w:space="0" w:color="auto"/>
        <w:bottom w:val="none" w:sz="0" w:space="0" w:color="auto"/>
        <w:right w:val="none" w:sz="0" w:space="0" w:color="auto"/>
      </w:divBdr>
    </w:div>
    <w:div w:id="690573711">
      <w:bodyDiv w:val="1"/>
      <w:marLeft w:val="0"/>
      <w:marRight w:val="0"/>
      <w:marTop w:val="0"/>
      <w:marBottom w:val="0"/>
      <w:divBdr>
        <w:top w:val="none" w:sz="0" w:space="0" w:color="auto"/>
        <w:left w:val="none" w:sz="0" w:space="0" w:color="auto"/>
        <w:bottom w:val="none" w:sz="0" w:space="0" w:color="auto"/>
        <w:right w:val="none" w:sz="0" w:space="0" w:color="auto"/>
      </w:divBdr>
    </w:div>
    <w:div w:id="697438292">
      <w:bodyDiv w:val="1"/>
      <w:marLeft w:val="0"/>
      <w:marRight w:val="0"/>
      <w:marTop w:val="0"/>
      <w:marBottom w:val="0"/>
      <w:divBdr>
        <w:top w:val="none" w:sz="0" w:space="0" w:color="auto"/>
        <w:left w:val="none" w:sz="0" w:space="0" w:color="auto"/>
        <w:bottom w:val="none" w:sz="0" w:space="0" w:color="auto"/>
        <w:right w:val="none" w:sz="0" w:space="0" w:color="auto"/>
      </w:divBdr>
    </w:div>
    <w:div w:id="707411923">
      <w:bodyDiv w:val="1"/>
      <w:marLeft w:val="0"/>
      <w:marRight w:val="0"/>
      <w:marTop w:val="0"/>
      <w:marBottom w:val="0"/>
      <w:divBdr>
        <w:top w:val="none" w:sz="0" w:space="0" w:color="auto"/>
        <w:left w:val="none" w:sz="0" w:space="0" w:color="auto"/>
        <w:bottom w:val="none" w:sz="0" w:space="0" w:color="auto"/>
        <w:right w:val="none" w:sz="0" w:space="0" w:color="auto"/>
      </w:divBdr>
    </w:div>
    <w:div w:id="764306227">
      <w:bodyDiv w:val="1"/>
      <w:marLeft w:val="0"/>
      <w:marRight w:val="0"/>
      <w:marTop w:val="0"/>
      <w:marBottom w:val="0"/>
      <w:divBdr>
        <w:top w:val="none" w:sz="0" w:space="0" w:color="auto"/>
        <w:left w:val="none" w:sz="0" w:space="0" w:color="auto"/>
        <w:bottom w:val="none" w:sz="0" w:space="0" w:color="auto"/>
        <w:right w:val="none" w:sz="0" w:space="0" w:color="auto"/>
      </w:divBdr>
    </w:div>
    <w:div w:id="800152038">
      <w:bodyDiv w:val="1"/>
      <w:marLeft w:val="0"/>
      <w:marRight w:val="0"/>
      <w:marTop w:val="0"/>
      <w:marBottom w:val="0"/>
      <w:divBdr>
        <w:top w:val="none" w:sz="0" w:space="0" w:color="auto"/>
        <w:left w:val="none" w:sz="0" w:space="0" w:color="auto"/>
        <w:bottom w:val="none" w:sz="0" w:space="0" w:color="auto"/>
        <w:right w:val="none" w:sz="0" w:space="0" w:color="auto"/>
      </w:divBdr>
    </w:div>
    <w:div w:id="824050205">
      <w:bodyDiv w:val="1"/>
      <w:marLeft w:val="0"/>
      <w:marRight w:val="0"/>
      <w:marTop w:val="0"/>
      <w:marBottom w:val="0"/>
      <w:divBdr>
        <w:top w:val="none" w:sz="0" w:space="0" w:color="auto"/>
        <w:left w:val="none" w:sz="0" w:space="0" w:color="auto"/>
        <w:bottom w:val="none" w:sz="0" w:space="0" w:color="auto"/>
        <w:right w:val="none" w:sz="0" w:space="0" w:color="auto"/>
      </w:divBdr>
    </w:div>
    <w:div w:id="872112302">
      <w:bodyDiv w:val="1"/>
      <w:marLeft w:val="0"/>
      <w:marRight w:val="0"/>
      <w:marTop w:val="0"/>
      <w:marBottom w:val="0"/>
      <w:divBdr>
        <w:top w:val="none" w:sz="0" w:space="0" w:color="auto"/>
        <w:left w:val="none" w:sz="0" w:space="0" w:color="auto"/>
        <w:bottom w:val="none" w:sz="0" w:space="0" w:color="auto"/>
        <w:right w:val="none" w:sz="0" w:space="0" w:color="auto"/>
      </w:divBdr>
    </w:div>
    <w:div w:id="955790791">
      <w:bodyDiv w:val="1"/>
      <w:marLeft w:val="0"/>
      <w:marRight w:val="0"/>
      <w:marTop w:val="0"/>
      <w:marBottom w:val="0"/>
      <w:divBdr>
        <w:top w:val="none" w:sz="0" w:space="0" w:color="auto"/>
        <w:left w:val="none" w:sz="0" w:space="0" w:color="auto"/>
        <w:bottom w:val="none" w:sz="0" w:space="0" w:color="auto"/>
        <w:right w:val="none" w:sz="0" w:space="0" w:color="auto"/>
      </w:divBdr>
    </w:div>
    <w:div w:id="959801308">
      <w:bodyDiv w:val="1"/>
      <w:marLeft w:val="0"/>
      <w:marRight w:val="0"/>
      <w:marTop w:val="0"/>
      <w:marBottom w:val="0"/>
      <w:divBdr>
        <w:top w:val="none" w:sz="0" w:space="0" w:color="auto"/>
        <w:left w:val="none" w:sz="0" w:space="0" w:color="auto"/>
        <w:bottom w:val="none" w:sz="0" w:space="0" w:color="auto"/>
        <w:right w:val="none" w:sz="0" w:space="0" w:color="auto"/>
      </w:divBdr>
    </w:div>
    <w:div w:id="1038166490">
      <w:bodyDiv w:val="1"/>
      <w:marLeft w:val="0"/>
      <w:marRight w:val="0"/>
      <w:marTop w:val="0"/>
      <w:marBottom w:val="0"/>
      <w:divBdr>
        <w:top w:val="none" w:sz="0" w:space="0" w:color="auto"/>
        <w:left w:val="none" w:sz="0" w:space="0" w:color="auto"/>
        <w:bottom w:val="none" w:sz="0" w:space="0" w:color="auto"/>
        <w:right w:val="none" w:sz="0" w:space="0" w:color="auto"/>
      </w:divBdr>
    </w:div>
    <w:div w:id="1126971237">
      <w:bodyDiv w:val="1"/>
      <w:marLeft w:val="0"/>
      <w:marRight w:val="0"/>
      <w:marTop w:val="0"/>
      <w:marBottom w:val="0"/>
      <w:divBdr>
        <w:top w:val="none" w:sz="0" w:space="0" w:color="auto"/>
        <w:left w:val="none" w:sz="0" w:space="0" w:color="auto"/>
        <w:bottom w:val="none" w:sz="0" w:space="0" w:color="auto"/>
        <w:right w:val="none" w:sz="0" w:space="0" w:color="auto"/>
      </w:divBdr>
    </w:div>
    <w:div w:id="1138188759">
      <w:bodyDiv w:val="1"/>
      <w:marLeft w:val="0"/>
      <w:marRight w:val="0"/>
      <w:marTop w:val="0"/>
      <w:marBottom w:val="0"/>
      <w:divBdr>
        <w:top w:val="none" w:sz="0" w:space="0" w:color="auto"/>
        <w:left w:val="none" w:sz="0" w:space="0" w:color="auto"/>
        <w:bottom w:val="none" w:sz="0" w:space="0" w:color="auto"/>
        <w:right w:val="none" w:sz="0" w:space="0" w:color="auto"/>
      </w:divBdr>
    </w:div>
    <w:div w:id="1140685104">
      <w:bodyDiv w:val="1"/>
      <w:marLeft w:val="0"/>
      <w:marRight w:val="0"/>
      <w:marTop w:val="0"/>
      <w:marBottom w:val="0"/>
      <w:divBdr>
        <w:top w:val="none" w:sz="0" w:space="0" w:color="auto"/>
        <w:left w:val="none" w:sz="0" w:space="0" w:color="auto"/>
        <w:bottom w:val="none" w:sz="0" w:space="0" w:color="auto"/>
        <w:right w:val="none" w:sz="0" w:space="0" w:color="auto"/>
      </w:divBdr>
    </w:div>
    <w:div w:id="1154637799">
      <w:bodyDiv w:val="1"/>
      <w:marLeft w:val="0"/>
      <w:marRight w:val="0"/>
      <w:marTop w:val="0"/>
      <w:marBottom w:val="0"/>
      <w:divBdr>
        <w:top w:val="none" w:sz="0" w:space="0" w:color="auto"/>
        <w:left w:val="none" w:sz="0" w:space="0" w:color="auto"/>
        <w:bottom w:val="none" w:sz="0" w:space="0" w:color="auto"/>
        <w:right w:val="none" w:sz="0" w:space="0" w:color="auto"/>
      </w:divBdr>
    </w:div>
    <w:div w:id="1228564408">
      <w:bodyDiv w:val="1"/>
      <w:marLeft w:val="0"/>
      <w:marRight w:val="0"/>
      <w:marTop w:val="0"/>
      <w:marBottom w:val="0"/>
      <w:divBdr>
        <w:top w:val="none" w:sz="0" w:space="0" w:color="auto"/>
        <w:left w:val="none" w:sz="0" w:space="0" w:color="auto"/>
        <w:bottom w:val="none" w:sz="0" w:space="0" w:color="auto"/>
        <w:right w:val="none" w:sz="0" w:space="0" w:color="auto"/>
      </w:divBdr>
    </w:div>
    <w:div w:id="1252197719">
      <w:bodyDiv w:val="1"/>
      <w:marLeft w:val="0"/>
      <w:marRight w:val="0"/>
      <w:marTop w:val="0"/>
      <w:marBottom w:val="0"/>
      <w:divBdr>
        <w:top w:val="none" w:sz="0" w:space="0" w:color="auto"/>
        <w:left w:val="none" w:sz="0" w:space="0" w:color="auto"/>
        <w:bottom w:val="none" w:sz="0" w:space="0" w:color="auto"/>
        <w:right w:val="none" w:sz="0" w:space="0" w:color="auto"/>
      </w:divBdr>
    </w:div>
    <w:div w:id="1325165685">
      <w:bodyDiv w:val="1"/>
      <w:marLeft w:val="0"/>
      <w:marRight w:val="0"/>
      <w:marTop w:val="0"/>
      <w:marBottom w:val="0"/>
      <w:divBdr>
        <w:top w:val="none" w:sz="0" w:space="0" w:color="auto"/>
        <w:left w:val="none" w:sz="0" w:space="0" w:color="auto"/>
        <w:bottom w:val="none" w:sz="0" w:space="0" w:color="auto"/>
        <w:right w:val="none" w:sz="0" w:space="0" w:color="auto"/>
      </w:divBdr>
    </w:div>
    <w:div w:id="1333140438">
      <w:bodyDiv w:val="1"/>
      <w:marLeft w:val="0"/>
      <w:marRight w:val="0"/>
      <w:marTop w:val="0"/>
      <w:marBottom w:val="0"/>
      <w:divBdr>
        <w:top w:val="none" w:sz="0" w:space="0" w:color="auto"/>
        <w:left w:val="none" w:sz="0" w:space="0" w:color="auto"/>
        <w:bottom w:val="none" w:sz="0" w:space="0" w:color="auto"/>
        <w:right w:val="none" w:sz="0" w:space="0" w:color="auto"/>
      </w:divBdr>
    </w:div>
    <w:div w:id="1354964275">
      <w:bodyDiv w:val="1"/>
      <w:marLeft w:val="0"/>
      <w:marRight w:val="0"/>
      <w:marTop w:val="0"/>
      <w:marBottom w:val="0"/>
      <w:divBdr>
        <w:top w:val="none" w:sz="0" w:space="0" w:color="auto"/>
        <w:left w:val="none" w:sz="0" w:space="0" w:color="auto"/>
        <w:bottom w:val="none" w:sz="0" w:space="0" w:color="auto"/>
        <w:right w:val="none" w:sz="0" w:space="0" w:color="auto"/>
      </w:divBdr>
    </w:div>
    <w:div w:id="1389038494">
      <w:bodyDiv w:val="1"/>
      <w:marLeft w:val="0"/>
      <w:marRight w:val="0"/>
      <w:marTop w:val="0"/>
      <w:marBottom w:val="0"/>
      <w:divBdr>
        <w:top w:val="none" w:sz="0" w:space="0" w:color="auto"/>
        <w:left w:val="none" w:sz="0" w:space="0" w:color="auto"/>
        <w:bottom w:val="none" w:sz="0" w:space="0" w:color="auto"/>
        <w:right w:val="none" w:sz="0" w:space="0" w:color="auto"/>
      </w:divBdr>
    </w:div>
    <w:div w:id="1425033982">
      <w:bodyDiv w:val="1"/>
      <w:marLeft w:val="0"/>
      <w:marRight w:val="0"/>
      <w:marTop w:val="0"/>
      <w:marBottom w:val="0"/>
      <w:divBdr>
        <w:top w:val="none" w:sz="0" w:space="0" w:color="auto"/>
        <w:left w:val="none" w:sz="0" w:space="0" w:color="auto"/>
        <w:bottom w:val="none" w:sz="0" w:space="0" w:color="auto"/>
        <w:right w:val="none" w:sz="0" w:space="0" w:color="auto"/>
      </w:divBdr>
    </w:div>
    <w:div w:id="1425689078">
      <w:bodyDiv w:val="1"/>
      <w:marLeft w:val="0"/>
      <w:marRight w:val="0"/>
      <w:marTop w:val="0"/>
      <w:marBottom w:val="0"/>
      <w:divBdr>
        <w:top w:val="none" w:sz="0" w:space="0" w:color="auto"/>
        <w:left w:val="none" w:sz="0" w:space="0" w:color="auto"/>
        <w:bottom w:val="none" w:sz="0" w:space="0" w:color="auto"/>
        <w:right w:val="none" w:sz="0" w:space="0" w:color="auto"/>
      </w:divBdr>
    </w:div>
    <w:div w:id="1453086897">
      <w:bodyDiv w:val="1"/>
      <w:marLeft w:val="0"/>
      <w:marRight w:val="0"/>
      <w:marTop w:val="0"/>
      <w:marBottom w:val="0"/>
      <w:divBdr>
        <w:top w:val="none" w:sz="0" w:space="0" w:color="auto"/>
        <w:left w:val="none" w:sz="0" w:space="0" w:color="auto"/>
        <w:bottom w:val="none" w:sz="0" w:space="0" w:color="auto"/>
        <w:right w:val="none" w:sz="0" w:space="0" w:color="auto"/>
      </w:divBdr>
    </w:div>
    <w:div w:id="1467314012">
      <w:bodyDiv w:val="1"/>
      <w:marLeft w:val="0"/>
      <w:marRight w:val="0"/>
      <w:marTop w:val="0"/>
      <w:marBottom w:val="0"/>
      <w:divBdr>
        <w:top w:val="none" w:sz="0" w:space="0" w:color="auto"/>
        <w:left w:val="none" w:sz="0" w:space="0" w:color="auto"/>
        <w:bottom w:val="none" w:sz="0" w:space="0" w:color="auto"/>
        <w:right w:val="none" w:sz="0" w:space="0" w:color="auto"/>
      </w:divBdr>
    </w:div>
    <w:div w:id="1510607581">
      <w:bodyDiv w:val="1"/>
      <w:marLeft w:val="0"/>
      <w:marRight w:val="0"/>
      <w:marTop w:val="0"/>
      <w:marBottom w:val="0"/>
      <w:divBdr>
        <w:top w:val="none" w:sz="0" w:space="0" w:color="auto"/>
        <w:left w:val="none" w:sz="0" w:space="0" w:color="auto"/>
        <w:bottom w:val="none" w:sz="0" w:space="0" w:color="auto"/>
        <w:right w:val="none" w:sz="0" w:space="0" w:color="auto"/>
      </w:divBdr>
    </w:div>
    <w:div w:id="1513303449">
      <w:bodyDiv w:val="1"/>
      <w:marLeft w:val="0"/>
      <w:marRight w:val="0"/>
      <w:marTop w:val="0"/>
      <w:marBottom w:val="0"/>
      <w:divBdr>
        <w:top w:val="none" w:sz="0" w:space="0" w:color="auto"/>
        <w:left w:val="none" w:sz="0" w:space="0" w:color="auto"/>
        <w:bottom w:val="none" w:sz="0" w:space="0" w:color="auto"/>
        <w:right w:val="none" w:sz="0" w:space="0" w:color="auto"/>
      </w:divBdr>
    </w:div>
    <w:div w:id="1514607091">
      <w:bodyDiv w:val="1"/>
      <w:marLeft w:val="0"/>
      <w:marRight w:val="0"/>
      <w:marTop w:val="0"/>
      <w:marBottom w:val="0"/>
      <w:divBdr>
        <w:top w:val="none" w:sz="0" w:space="0" w:color="auto"/>
        <w:left w:val="none" w:sz="0" w:space="0" w:color="auto"/>
        <w:bottom w:val="none" w:sz="0" w:space="0" w:color="auto"/>
        <w:right w:val="none" w:sz="0" w:space="0" w:color="auto"/>
      </w:divBdr>
    </w:div>
    <w:div w:id="1553300905">
      <w:bodyDiv w:val="1"/>
      <w:marLeft w:val="0"/>
      <w:marRight w:val="0"/>
      <w:marTop w:val="0"/>
      <w:marBottom w:val="0"/>
      <w:divBdr>
        <w:top w:val="none" w:sz="0" w:space="0" w:color="auto"/>
        <w:left w:val="none" w:sz="0" w:space="0" w:color="auto"/>
        <w:bottom w:val="none" w:sz="0" w:space="0" w:color="auto"/>
        <w:right w:val="none" w:sz="0" w:space="0" w:color="auto"/>
      </w:divBdr>
    </w:div>
    <w:div w:id="1566331065">
      <w:bodyDiv w:val="1"/>
      <w:marLeft w:val="0"/>
      <w:marRight w:val="0"/>
      <w:marTop w:val="0"/>
      <w:marBottom w:val="0"/>
      <w:divBdr>
        <w:top w:val="none" w:sz="0" w:space="0" w:color="auto"/>
        <w:left w:val="none" w:sz="0" w:space="0" w:color="auto"/>
        <w:bottom w:val="none" w:sz="0" w:space="0" w:color="auto"/>
        <w:right w:val="none" w:sz="0" w:space="0" w:color="auto"/>
      </w:divBdr>
    </w:div>
    <w:div w:id="1626157713">
      <w:bodyDiv w:val="1"/>
      <w:marLeft w:val="0"/>
      <w:marRight w:val="0"/>
      <w:marTop w:val="0"/>
      <w:marBottom w:val="0"/>
      <w:divBdr>
        <w:top w:val="none" w:sz="0" w:space="0" w:color="auto"/>
        <w:left w:val="none" w:sz="0" w:space="0" w:color="auto"/>
        <w:bottom w:val="none" w:sz="0" w:space="0" w:color="auto"/>
        <w:right w:val="none" w:sz="0" w:space="0" w:color="auto"/>
      </w:divBdr>
    </w:div>
    <w:div w:id="1744256815">
      <w:bodyDiv w:val="1"/>
      <w:marLeft w:val="0"/>
      <w:marRight w:val="0"/>
      <w:marTop w:val="0"/>
      <w:marBottom w:val="0"/>
      <w:divBdr>
        <w:top w:val="none" w:sz="0" w:space="0" w:color="auto"/>
        <w:left w:val="none" w:sz="0" w:space="0" w:color="auto"/>
        <w:bottom w:val="none" w:sz="0" w:space="0" w:color="auto"/>
        <w:right w:val="none" w:sz="0" w:space="0" w:color="auto"/>
      </w:divBdr>
    </w:div>
    <w:div w:id="1753743501">
      <w:bodyDiv w:val="1"/>
      <w:marLeft w:val="0"/>
      <w:marRight w:val="0"/>
      <w:marTop w:val="0"/>
      <w:marBottom w:val="0"/>
      <w:divBdr>
        <w:top w:val="none" w:sz="0" w:space="0" w:color="auto"/>
        <w:left w:val="none" w:sz="0" w:space="0" w:color="auto"/>
        <w:bottom w:val="none" w:sz="0" w:space="0" w:color="auto"/>
        <w:right w:val="none" w:sz="0" w:space="0" w:color="auto"/>
      </w:divBdr>
    </w:div>
    <w:div w:id="1883133793">
      <w:bodyDiv w:val="1"/>
      <w:marLeft w:val="0"/>
      <w:marRight w:val="0"/>
      <w:marTop w:val="0"/>
      <w:marBottom w:val="0"/>
      <w:divBdr>
        <w:top w:val="none" w:sz="0" w:space="0" w:color="auto"/>
        <w:left w:val="none" w:sz="0" w:space="0" w:color="auto"/>
        <w:bottom w:val="none" w:sz="0" w:space="0" w:color="auto"/>
        <w:right w:val="none" w:sz="0" w:space="0" w:color="auto"/>
      </w:divBdr>
    </w:div>
    <w:div w:id="1885677197">
      <w:bodyDiv w:val="1"/>
      <w:marLeft w:val="0"/>
      <w:marRight w:val="0"/>
      <w:marTop w:val="0"/>
      <w:marBottom w:val="0"/>
      <w:divBdr>
        <w:top w:val="none" w:sz="0" w:space="0" w:color="auto"/>
        <w:left w:val="none" w:sz="0" w:space="0" w:color="auto"/>
        <w:bottom w:val="none" w:sz="0" w:space="0" w:color="auto"/>
        <w:right w:val="none" w:sz="0" w:space="0" w:color="auto"/>
      </w:divBdr>
    </w:div>
    <w:div w:id="1971470259">
      <w:bodyDiv w:val="1"/>
      <w:marLeft w:val="0"/>
      <w:marRight w:val="0"/>
      <w:marTop w:val="0"/>
      <w:marBottom w:val="0"/>
      <w:divBdr>
        <w:top w:val="none" w:sz="0" w:space="0" w:color="auto"/>
        <w:left w:val="none" w:sz="0" w:space="0" w:color="auto"/>
        <w:bottom w:val="none" w:sz="0" w:space="0" w:color="auto"/>
        <w:right w:val="none" w:sz="0" w:space="0" w:color="auto"/>
      </w:divBdr>
    </w:div>
    <w:div w:id="1979214664">
      <w:bodyDiv w:val="1"/>
      <w:marLeft w:val="0"/>
      <w:marRight w:val="0"/>
      <w:marTop w:val="0"/>
      <w:marBottom w:val="0"/>
      <w:divBdr>
        <w:top w:val="none" w:sz="0" w:space="0" w:color="auto"/>
        <w:left w:val="none" w:sz="0" w:space="0" w:color="auto"/>
        <w:bottom w:val="none" w:sz="0" w:space="0" w:color="auto"/>
        <w:right w:val="none" w:sz="0" w:space="0" w:color="auto"/>
      </w:divBdr>
    </w:div>
    <w:div w:id="1987271774">
      <w:bodyDiv w:val="1"/>
      <w:marLeft w:val="0"/>
      <w:marRight w:val="0"/>
      <w:marTop w:val="0"/>
      <w:marBottom w:val="0"/>
      <w:divBdr>
        <w:top w:val="none" w:sz="0" w:space="0" w:color="auto"/>
        <w:left w:val="none" w:sz="0" w:space="0" w:color="auto"/>
        <w:bottom w:val="none" w:sz="0" w:space="0" w:color="auto"/>
        <w:right w:val="none" w:sz="0" w:space="0" w:color="auto"/>
      </w:divBdr>
    </w:div>
    <w:div w:id="1989238042">
      <w:bodyDiv w:val="1"/>
      <w:marLeft w:val="0"/>
      <w:marRight w:val="0"/>
      <w:marTop w:val="0"/>
      <w:marBottom w:val="0"/>
      <w:divBdr>
        <w:top w:val="none" w:sz="0" w:space="0" w:color="auto"/>
        <w:left w:val="none" w:sz="0" w:space="0" w:color="auto"/>
        <w:bottom w:val="none" w:sz="0" w:space="0" w:color="auto"/>
        <w:right w:val="none" w:sz="0" w:space="0" w:color="auto"/>
      </w:divBdr>
    </w:div>
    <w:div w:id="1993022565">
      <w:bodyDiv w:val="1"/>
      <w:marLeft w:val="0"/>
      <w:marRight w:val="0"/>
      <w:marTop w:val="0"/>
      <w:marBottom w:val="0"/>
      <w:divBdr>
        <w:top w:val="none" w:sz="0" w:space="0" w:color="auto"/>
        <w:left w:val="none" w:sz="0" w:space="0" w:color="auto"/>
        <w:bottom w:val="none" w:sz="0" w:space="0" w:color="auto"/>
        <w:right w:val="none" w:sz="0" w:space="0" w:color="auto"/>
      </w:divBdr>
    </w:div>
    <w:div w:id="1995988602">
      <w:bodyDiv w:val="1"/>
      <w:marLeft w:val="0"/>
      <w:marRight w:val="0"/>
      <w:marTop w:val="0"/>
      <w:marBottom w:val="0"/>
      <w:divBdr>
        <w:top w:val="none" w:sz="0" w:space="0" w:color="auto"/>
        <w:left w:val="none" w:sz="0" w:space="0" w:color="auto"/>
        <w:bottom w:val="none" w:sz="0" w:space="0" w:color="auto"/>
        <w:right w:val="none" w:sz="0" w:space="0" w:color="auto"/>
      </w:divBdr>
    </w:div>
    <w:div w:id="2041979068">
      <w:bodyDiv w:val="1"/>
      <w:marLeft w:val="0"/>
      <w:marRight w:val="0"/>
      <w:marTop w:val="0"/>
      <w:marBottom w:val="0"/>
      <w:divBdr>
        <w:top w:val="none" w:sz="0" w:space="0" w:color="auto"/>
        <w:left w:val="none" w:sz="0" w:space="0" w:color="auto"/>
        <w:bottom w:val="none" w:sz="0" w:space="0" w:color="auto"/>
        <w:right w:val="none" w:sz="0" w:space="0" w:color="auto"/>
      </w:divBdr>
    </w:div>
    <w:div w:id="2052800738">
      <w:bodyDiv w:val="1"/>
      <w:marLeft w:val="0"/>
      <w:marRight w:val="0"/>
      <w:marTop w:val="0"/>
      <w:marBottom w:val="0"/>
      <w:divBdr>
        <w:top w:val="none" w:sz="0" w:space="0" w:color="auto"/>
        <w:left w:val="none" w:sz="0" w:space="0" w:color="auto"/>
        <w:bottom w:val="none" w:sz="0" w:space="0" w:color="auto"/>
        <w:right w:val="none" w:sz="0" w:space="0" w:color="auto"/>
      </w:divBdr>
    </w:div>
    <w:div w:id="2107992899">
      <w:bodyDiv w:val="1"/>
      <w:marLeft w:val="0"/>
      <w:marRight w:val="0"/>
      <w:marTop w:val="0"/>
      <w:marBottom w:val="0"/>
      <w:divBdr>
        <w:top w:val="none" w:sz="0" w:space="0" w:color="auto"/>
        <w:left w:val="none" w:sz="0" w:space="0" w:color="auto"/>
        <w:bottom w:val="none" w:sz="0" w:space="0" w:color="auto"/>
        <w:right w:val="none" w:sz="0" w:space="0" w:color="auto"/>
      </w:divBdr>
    </w:div>
    <w:div w:id="212160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regionh.top.local\DFS\HOME\A\ASTY0004\Registerartikel\artikel\AP%20group%20in%20main%20analysis%20and%20ap%20groups%20in%20sensitivioty%20analyses%207.sep2021.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9619261351544819E-2"/>
          <c:y val="3.1329547679655373E-2"/>
          <c:w val="0.91598270425042083"/>
          <c:h val="0.58626248672117476"/>
        </c:manualLayout>
      </c:layout>
      <c:lineChart>
        <c:grouping val="standard"/>
        <c:varyColors val="0"/>
        <c:ser>
          <c:idx val="0"/>
          <c:order val="0"/>
          <c:tx>
            <c:strRef>
              <c:f>'Ark1'!$B$1</c:f>
              <c:strCache>
                <c:ptCount val="1"/>
                <c:pt idx="0">
                  <c:v>AP 1 (continuous AP)</c:v>
                </c:pt>
              </c:strCache>
            </c:strRef>
          </c:tx>
          <c:spPr>
            <a:ln w="28575" cap="rnd">
              <a:solidFill>
                <a:schemeClr val="accent1">
                  <a:lumMod val="60000"/>
                  <a:lumOff val="40000"/>
                </a:schemeClr>
              </a:solidFill>
              <a:round/>
            </a:ln>
            <a:effectLst/>
          </c:spPr>
          <c:marker>
            <c:symbol val="circle"/>
            <c:size val="5"/>
            <c:spPr>
              <a:solidFill>
                <a:schemeClr val="accent1"/>
              </a:solidFill>
              <a:ln w="9525">
                <a:solidFill>
                  <a:schemeClr val="accent1"/>
                </a:solidFill>
              </a:ln>
              <a:effectLst/>
            </c:spPr>
          </c:marker>
          <c:cat>
            <c:strRef>
              <c:f>'Ark1'!$A$2:$A$5</c:f>
              <c:strCache>
                <c:ptCount val="4"/>
                <c:pt idx="0">
                  <c:v>Year 2</c:v>
                </c:pt>
                <c:pt idx="1">
                  <c:v> Year 3</c:v>
                </c:pt>
                <c:pt idx="2">
                  <c:v>Year 4</c:v>
                </c:pt>
                <c:pt idx="3">
                  <c:v>Year 5</c:v>
                </c:pt>
              </c:strCache>
            </c:strRef>
          </c:cat>
          <c:val>
            <c:numRef>
              <c:f>'Ark1'!$B$2:$B$5</c:f>
              <c:numCache>
                <c:formatCode>General</c:formatCode>
                <c:ptCount val="4"/>
                <c:pt idx="0">
                  <c:v>100</c:v>
                </c:pt>
                <c:pt idx="1">
                  <c:v>100</c:v>
                </c:pt>
                <c:pt idx="2">
                  <c:v>100</c:v>
                </c:pt>
                <c:pt idx="3">
                  <c:v>100</c:v>
                </c:pt>
              </c:numCache>
            </c:numRef>
          </c:val>
          <c:smooth val="0"/>
          <c:extLst>
            <c:ext xmlns:c16="http://schemas.microsoft.com/office/drawing/2014/chart" uri="{C3380CC4-5D6E-409C-BE32-E72D297353CC}">
              <c16:uniqueId val="{00000000-23BD-4BC5-91BF-8EE48A26200C}"/>
            </c:ext>
          </c:extLst>
        </c:ser>
        <c:ser>
          <c:idx val="1"/>
          <c:order val="1"/>
          <c:tx>
            <c:strRef>
              <c:f>'Ark1'!$C$1</c:f>
              <c:strCache>
                <c:ptCount val="1"/>
                <c:pt idx="0">
                  <c:v>AP 2 (Sustained discontinuation)</c:v>
                </c:pt>
              </c:strCache>
            </c:strRef>
          </c:tx>
          <c:spPr>
            <a:ln w="28575" cap="rnd">
              <a:solidFill>
                <a:srgbClr val="FF7C80"/>
              </a:solidFill>
              <a:round/>
            </a:ln>
            <a:effectLst/>
          </c:spPr>
          <c:marker>
            <c:symbol val="circle"/>
            <c:size val="5"/>
            <c:spPr>
              <a:solidFill>
                <a:schemeClr val="accent2"/>
              </a:solidFill>
              <a:ln w="9525">
                <a:solidFill>
                  <a:schemeClr val="accent2"/>
                </a:solidFill>
              </a:ln>
              <a:effectLst/>
            </c:spPr>
          </c:marker>
          <c:cat>
            <c:strRef>
              <c:f>'Ark1'!$A$2:$A$5</c:f>
              <c:strCache>
                <c:ptCount val="4"/>
                <c:pt idx="0">
                  <c:v>Year 2</c:v>
                </c:pt>
                <c:pt idx="1">
                  <c:v> Year 3</c:v>
                </c:pt>
                <c:pt idx="2">
                  <c:v>Year 4</c:v>
                </c:pt>
                <c:pt idx="3">
                  <c:v>Year 5</c:v>
                </c:pt>
              </c:strCache>
            </c:strRef>
          </c:cat>
          <c:val>
            <c:numRef>
              <c:f>'Ark1'!$C$2:$C$5</c:f>
              <c:numCache>
                <c:formatCode>General</c:formatCode>
                <c:ptCount val="4"/>
                <c:pt idx="0">
                  <c:v>90</c:v>
                </c:pt>
                <c:pt idx="1">
                  <c:v>90</c:v>
                </c:pt>
                <c:pt idx="2">
                  <c:v>5</c:v>
                </c:pt>
                <c:pt idx="3">
                  <c:v>5</c:v>
                </c:pt>
              </c:numCache>
            </c:numRef>
          </c:val>
          <c:smooth val="0"/>
          <c:extLst>
            <c:ext xmlns:c16="http://schemas.microsoft.com/office/drawing/2014/chart" uri="{C3380CC4-5D6E-409C-BE32-E72D297353CC}">
              <c16:uniqueId val="{00000001-23BD-4BC5-91BF-8EE48A26200C}"/>
            </c:ext>
          </c:extLst>
        </c:ser>
        <c:ser>
          <c:idx val="2"/>
          <c:order val="2"/>
          <c:tx>
            <c:strRef>
              <c:f>'Ark1'!$D$1</c:f>
              <c:strCache>
                <c:ptCount val="1"/>
                <c:pt idx="0">
                  <c:v>AP 3 (non-sustained discontinuation)</c:v>
                </c:pt>
              </c:strCache>
            </c:strRef>
          </c:tx>
          <c:spPr>
            <a:ln w="28575" cap="rnd">
              <a:solidFill>
                <a:schemeClr val="accent6">
                  <a:lumMod val="60000"/>
                  <a:lumOff val="40000"/>
                </a:schemeClr>
              </a:solidFill>
              <a:round/>
            </a:ln>
            <a:effectLst/>
          </c:spPr>
          <c:marker>
            <c:symbol val="circle"/>
            <c:size val="5"/>
            <c:spPr>
              <a:solidFill>
                <a:schemeClr val="accent3"/>
              </a:solidFill>
              <a:ln w="9525">
                <a:solidFill>
                  <a:schemeClr val="accent3"/>
                </a:solidFill>
              </a:ln>
              <a:effectLst/>
            </c:spPr>
          </c:marker>
          <c:cat>
            <c:strRef>
              <c:f>'Ark1'!$A$2:$A$5</c:f>
              <c:strCache>
                <c:ptCount val="4"/>
                <c:pt idx="0">
                  <c:v>Year 2</c:v>
                </c:pt>
                <c:pt idx="1">
                  <c:v> Year 3</c:v>
                </c:pt>
                <c:pt idx="2">
                  <c:v>Year 4</c:v>
                </c:pt>
                <c:pt idx="3">
                  <c:v>Year 5</c:v>
                </c:pt>
              </c:strCache>
            </c:strRef>
          </c:cat>
          <c:val>
            <c:numRef>
              <c:f>'Ark1'!$D$2:$D$5</c:f>
              <c:numCache>
                <c:formatCode>General</c:formatCode>
                <c:ptCount val="4"/>
                <c:pt idx="0">
                  <c:v>95</c:v>
                </c:pt>
                <c:pt idx="1">
                  <c:v>95</c:v>
                </c:pt>
                <c:pt idx="2">
                  <c:v>10</c:v>
                </c:pt>
                <c:pt idx="3">
                  <c:v>100</c:v>
                </c:pt>
              </c:numCache>
            </c:numRef>
          </c:val>
          <c:smooth val="0"/>
          <c:extLst>
            <c:ext xmlns:c16="http://schemas.microsoft.com/office/drawing/2014/chart" uri="{C3380CC4-5D6E-409C-BE32-E72D297353CC}">
              <c16:uniqueId val="{00000002-23BD-4BC5-91BF-8EE48A26200C}"/>
            </c:ext>
          </c:extLst>
        </c:ser>
        <c:ser>
          <c:idx val="3"/>
          <c:order val="3"/>
          <c:tx>
            <c:strRef>
              <c:f>'Ark1'!$E$1</c:f>
              <c:strCache>
                <c:ptCount val="1"/>
                <c:pt idx="0">
                  <c:v>AP 4 (No AP)</c:v>
                </c:pt>
              </c:strCache>
            </c:strRef>
          </c:tx>
          <c:spPr>
            <a:ln w="28575" cap="rnd">
              <a:solidFill>
                <a:schemeClr val="accent4">
                  <a:lumMod val="40000"/>
                  <a:lumOff val="60000"/>
                </a:schemeClr>
              </a:solidFill>
              <a:round/>
            </a:ln>
            <a:effectLst/>
          </c:spPr>
          <c:marker>
            <c:symbol val="circle"/>
            <c:size val="5"/>
            <c:spPr>
              <a:solidFill>
                <a:schemeClr val="accent4"/>
              </a:solidFill>
              <a:ln w="9525">
                <a:solidFill>
                  <a:schemeClr val="accent4"/>
                </a:solidFill>
              </a:ln>
              <a:effectLst/>
            </c:spPr>
          </c:marker>
          <c:cat>
            <c:strRef>
              <c:f>'Ark1'!$A$2:$A$5</c:f>
              <c:strCache>
                <c:ptCount val="4"/>
                <c:pt idx="0">
                  <c:v>Year 2</c:v>
                </c:pt>
                <c:pt idx="1">
                  <c:v> Year 3</c:v>
                </c:pt>
                <c:pt idx="2">
                  <c:v>Year 4</c:v>
                </c:pt>
                <c:pt idx="3">
                  <c:v>Year 5</c:v>
                </c:pt>
              </c:strCache>
            </c:strRef>
          </c:cat>
          <c:val>
            <c:numRef>
              <c:f>'Ark1'!$E$2:$E$5</c:f>
              <c:numCache>
                <c:formatCode>General</c:formatCode>
                <c:ptCount val="4"/>
                <c:pt idx="0">
                  <c:v>0</c:v>
                </c:pt>
                <c:pt idx="1">
                  <c:v>0</c:v>
                </c:pt>
                <c:pt idx="2">
                  <c:v>0</c:v>
                </c:pt>
                <c:pt idx="3">
                  <c:v>0</c:v>
                </c:pt>
              </c:numCache>
            </c:numRef>
          </c:val>
          <c:smooth val="0"/>
          <c:extLst>
            <c:ext xmlns:c16="http://schemas.microsoft.com/office/drawing/2014/chart" uri="{C3380CC4-5D6E-409C-BE32-E72D297353CC}">
              <c16:uniqueId val="{00000003-23BD-4BC5-91BF-8EE48A26200C}"/>
            </c:ext>
          </c:extLst>
        </c:ser>
        <c:dLbls>
          <c:showLegendKey val="0"/>
          <c:showVal val="0"/>
          <c:showCatName val="0"/>
          <c:showSerName val="0"/>
          <c:showPercent val="0"/>
          <c:showBubbleSize val="0"/>
        </c:dLbls>
        <c:marker val="1"/>
        <c:smooth val="0"/>
        <c:axId val="408851312"/>
        <c:axId val="408849344"/>
      </c:lineChart>
      <c:catAx>
        <c:axId val="408851312"/>
        <c:scaling>
          <c:orientation val="minMax"/>
        </c:scaling>
        <c:delete val="0"/>
        <c:axPos val="b"/>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da-DK" sz="800"/>
                  <a:t>Time from diagnosis</a:t>
                </a:r>
              </a:p>
            </c:rich>
          </c:tx>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da-DK"/>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da-DK"/>
          </a:p>
        </c:txPr>
        <c:crossAx val="408849344"/>
        <c:crosses val="autoZero"/>
        <c:auto val="1"/>
        <c:lblAlgn val="ctr"/>
        <c:lblOffset val="100"/>
        <c:noMultiLvlLbl val="0"/>
      </c:catAx>
      <c:valAx>
        <c:axId val="408849344"/>
        <c:scaling>
          <c:orientation val="minMax"/>
        </c:scaling>
        <c:delete val="1"/>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da-DK" sz="800"/>
                  <a:t>No exposure   	</a:t>
                </a:r>
                <a:r>
                  <a:rPr lang="da-DK" sz="800" baseline="0"/>
                  <a:t>          </a:t>
                </a:r>
                <a:r>
                  <a:rPr lang="da-DK" sz="800"/>
                  <a:t>   Exposure</a:t>
                </a:r>
              </a:p>
            </c:rich>
          </c:tx>
          <c:layout>
            <c:manualLayout>
              <c:xMode val="edge"/>
              <c:yMode val="edge"/>
              <c:x val="2.0549052989997874E-2"/>
              <c:y val="0.12426020176105361"/>
            </c:manualLayout>
          </c:layout>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da-DK"/>
            </a:p>
          </c:txPr>
        </c:title>
        <c:numFmt formatCode="General" sourceLinked="1"/>
        <c:majorTickMark val="none"/>
        <c:minorTickMark val="none"/>
        <c:tickLblPos val="nextTo"/>
        <c:crossAx val="408851312"/>
        <c:crosses val="autoZero"/>
        <c:crossBetween val="between"/>
      </c:valAx>
      <c:spPr>
        <a:noFill/>
        <a:ln>
          <a:noFill/>
        </a:ln>
        <a:effectLst/>
      </c:spPr>
    </c:plotArea>
    <c:legend>
      <c:legendPos val="b"/>
      <c:layout>
        <c:manualLayout>
          <c:xMode val="edge"/>
          <c:yMode val="edge"/>
          <c:x val="9.3715490723364728E-2"/>
          <c:y val="0.76398119610415838"/>
          <c:w val="0.80568921820890338"/>
          <c:h val="0.23468637303438694"/>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da-DK"/>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da-DK"/>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1"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da-DK" sz="800" b="1"/>
              <a:t>Antipsychotic use during year 2-5 as defined in main analysis (ap status) and sensitivity analyses for those not excluded</a:t>
            </a:r>
            <a:r>
              <a:rPr lang="da-DK" sz="800" b="1" baseline="0"/>
              <a:t> at year 5</a:t>
            </a:r>
            <a:endParaRPr lang="da-DK" sz="800" b="1"/>
          </a:p>
        </c:rich>
      </c:tx>
      <c:overlay val="0"/>
      <c:spPr>
        <a:noFill/>
        <a:ln>
          <a:noFill/>
        </a:ln>
        <a:effectLst/>
      </c:spPr>
      <c:txPr>
        <a:bodyPr rot="0" spcFirstLastPara="1" vertOverflow="ellipsis" vert="horz" wrap="square" anchor="ctr" anchorCtr="1"/>
        <a:lstStyle/>
        <a:p>
          <a:pPr>
            <a:defRPr sz="800" b="1"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da-DK"/>
        </a:p>
      </c:txPr>
    </c:title>
    <c:autoTitleDeleted val="0"/>
    <c:plotArea>
      <c:layout/>
      <c:barChart>
        <c:barDir val="col"/>
        <c:grouping val="percentStacked"/>
        <c:varyColors val="0"/>
        <c:ser>
          <c:idx val="0"/>
          <c:order val="0"/>
          <c:tx>
            <c:strRef>
              <c:f>'Ark1'!$D$9</c:f>
              <c:strCache>
                <c:ptCount val="1"/>
                <c:pt idx="0">
                  <c:v>AP 1 (Continuous AP)</c:v>
                </c:pt>
              </c:strCache>
            </c:strRef>
          </c:tx>
          <c:spPr>
            <a:solidFill>
              <a:schemeClr val="accent1">
                <a:lumMod val="60000"/>
                <a:lumOff val="40000"/>
              </a:schemeClr>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da-D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'Ark1'!$C$10:$C$14</c:f>
              <c:strCache>
                <c:ptCount val="5"/>
                <c:pt idx="0">
                  <c:v>ap status </c:v>
                </c:pt>
                <c:pt idx="1">
                  <c:v>conservative ap status</c:v>
                </c:pt>
                <c:pt idx="2">
                  <c:v>half DDD ap status</c:v>
                </c:pt>
                <c:pt idx="3">
                  <c:v>admissions ap status</c:v>
                </c:pt>
                <c:pt idx="4">
                  <c:v>latest half ap status</c:v>
                </c:pt>
              </c:strCache>
            </c:strRef>
          </c:cat>
          <c:val>
            <c:numRef>
              <c:f>'Ark1'!$D$10:$D$14</c:f>
              <c:numCache>
                <c:formatCode>0.0</c:formatCode>
                <c:ptCount val="5"/>
                <c:pt idx="0">
                  <c:v>9.2969884314552012</c:v>
                </c:pt>
                <c:pt idx="1">
                  <c:v>18.89841225235352</c:v>
                </c:pt>
                <c:pt idx="2">
                  <c:v>24.64053205938832</c:v>
                </c:pt>
                <c:pt idx="3">
                  <c:v>10.266498056297129</c:v>
                </c:pt>
                <c:pt idx="4">
                  <c:v>8.6360266864343966</c:v>
                </c:pt>
              </c:numCache>
            </c:numRef>
          </c:val>
          <c:extLst>
            <c:ext xmlns:c16="http://schemas.microsoft.com/office/drawing/2014/chart" uri="{C3380CC4-5D6E-409C-BE32-E72D297353CC}">
              <c16:uniqueId val="{00000000-6C42-44F9-B21A-D19C3EB928F5}"/>
            </c:ext>
          </c:extLst>
        </c:ser>
        <c:ser>
          <c:idx val="1"/>
          <c:order val="1"/>
          <c:tx>
            <c:strRef>
              <c:f>'Ark1'!$E$9</c:f>
              <c:strCache>
                <c:ptCount val="1"/>
                <c:pt idx="0">
                  <c:v>AP 2 (Sustained discontinuation)</c:v>
                </c:pt>
              </c:strCache>
            </c:strRef>
          </c:tx>
          <c:spPr>
            <a:solidFill>
              <a:schemeClr val="accent2">
                <a:lumMod val="60000"/>
                <a:lumOff val="40000"/>
              </a:schemeClr>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da-D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'Ark1'!$C$10:$C$14</c:f>
              <c:strCache>
                <c:ptCount val="5"/>
                <c:pt idx="0">
                  <c:v>ap status </c:v>
                </c:pt>
                <c:pt idx="1">
                  <c:v>conservative ap status</c:v>
                </c:pt>
                <c:pt idx="2">
                  <c:v>half DDD ap status</c:v>
                </c:pt>
                <c:pt idx="3">
                  <c:v>admissions ap status</c:v>
                </c:pt>
                <c:pt idx="4">
                  <c:v>latest half ap status</c:v>
                </c:pt>
              </c:strCache>
            </c:strRef>
          </c:cat>
          <c:val>
            <c:numRef>
              <c:f>'Ark1'!$E$10:$E$14</c:f>
              <c:numCache>
                <c:formatCode>0.0</c:formatCode>
                <c:ptCount val="5"/>
                <c:pt idx="0">
                  <c:v>3.3768910121305793</c:v>
                </c:pt>
                <c:pt idx="1">
                  <c:v>6.3931431783054657</c:v>
                </c:pt>
                <c:pt idx="2">
                  <c:v>5.2924921549341954</c:v>
                </c:pt>
                <c:pt idx="3">
                  <c:v>3.28321858460962</c:v>
                </c:pt>
                <c:pt idx="4">
                  <c:v>3.8361749444032616</c:v>
                </c:pt>
              </c:numCache>
            </c:numRef>
          </c:val>
          <c:extLst>
            <c:ext xmlns:c16="http://schemas.microsoft.com/office/drawing/2014/chart" uri="{C3380CC4-5D6E-409C-BE32-E72D297353CC}">
              <c16:uniqueId val="{00000001-6C42-44F9-B21A-D19C3EB928F5}"/>
            </c:ext>
          </c:extLst>
        </c:ser>
        <c:ser>
          <c:idx val="2"/>
          <c:order val="2"/>
          <c:tx>
            <c:strRef>
              <c:f>'Ark1'!$F$9</c:f>
              <c:strCache>
                <c:ptCount val="1"/>
                <c:pt idx="0">
                  <c:v>AP 3 (Non-sustained discontinuation)</c:v>
                </c:pt>
              </c:strCache>
            </c:strRef>
          </c:tx>
          <c:spPr>
            <a:solidFill>
              <a:schemeClr val="accent6">
                <a:lumMod val="60000"/>
                <a:lumOff val="40000"/>
              </a:schemeClr>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da-D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'Ark1'!$C$10:$C$14</c:f>
              <c:strCache>
                <c:ptCount val="5"/>
                <c:pt idx="0">
                  <c:v>ap status </c:v>
                </c:pt>
                <c:pt idx="1">
                  <c:v>conservative ap status</c:v>
                </c:pt>
                <c:pt idx="2">
                  <c:v>half DDD ap status</c:v>
                </c:pt>
                <c:pt idx="3">
                  <c:v>admissions ap status</c:v>
                </c:pt>
                <c:pt idx="4">
                  <c:v>latest half ap status</c:v>
                </c:pt>
              </c:strCache>
            </c:strRef>
          </c:cat>
          <c:val>
            <c:numRef>
              <c:f>'Ark1'!$F$10:$F$14</c:f>
              <c:numCache>
                <c:formatCode>0.0</c:formatCode>
                <c:ptCount val="5"/>
                <c:pt idx="0">
                  <c:v>48.681560582642497</c:v>
                </c:pt>
                <c:pt idx="1">
                  <c:v>36.686806238583678</c:v>
                </c:pt>
                <c:pt idx="2">
                  <c:v>38.939628120462743</c:v>
                </c:pt>
                <c:pt idx="3">
                  <c:v>56.016111657533607</c:v>
                </c:pt>
                <c:pt idx="4">
                  <c:v>47.359154929577464</c:v>
                </c:pt>
              </c:numCache>
            </c:numRef>
          </c:val>
          <c:extLst>
            <c:ext xmlns:c16="http://schemas.microsoft.com/office/drawing/2014/chart" uri="{C3380CC4-5D6E-409C-BE32-E72D297353CC}">
              <c16:uniqueId val="{00000002-6C42-44F9-B21A-D19C3EB928F5}"/>
            </c:ext>
          </c:extLst>
        </c:ser>
        <c:ser>
          <c:idx val="3"/>
          <c:order val="3"/>
          <c:tx>
            <c:strRef>
              <c:f>'Ark1'!$G$9</c:f>
              <c:strCache>
                <c:ptCount val="1"/>
                <c:pt idx="0">
                  <c:v>AP 4 (No AP)</c:v>
                </c:pt>
              </c:strCache>
            </c:strRef>
          </c:tx>
          <c:spPr>
            <a:solidFill>
              <a:schemeClr val="accent4">
                <a:lumMod val="60000"/>
                <a:lumOff val="40000"/>
              </a:schemeClr>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da-D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'Ark1'!$C$10:$C$14</c:f>
              <c:strCache>
                <c:ptCount val="5"/>
                <c:pt idx="0">
                  <c:v>ap status </c:v>
                </c:pt>
                <c:pt idx="1">
                  <c:v>conservative ap status</c:v>
                </c:pt>
                <c:pt idx="2">
                  <c:v>half DDD ap status</c:v>
                </c:pt>
                <c:pt idx="3">
                  <c:v>admissions ap status</c:v>
                </c:pt>
                <c:pt idx="4">
                  <c:v>latest half ap status</c:v>
                </c:pt>
              </c:strCache>
            </c:strRef>
          </c:cat>
          <c:val>
            <c:numRef>
              <c:f>'Ark1'!$G$10:$G$14</c:f>
              <c:numCache>
                <c:formatCode>0.0</c:formatCode>
                <c:ptCount val="5"/>
                <c:pt idx="0">
                  <c:v>38.64455997377172</c:v>
                </c:pt>
                <c:pt idx="1">
                  <c:v>38.021638330757341</c:v>
                </c:pt>
                <c:pt idx="2">
                  <c:v>31.127347665214742</c:v>
                </c:pt>
                <c:pt idx="3">
                  <c:v>30.434171701559649</c:v>
                </c:pt>
                <c:pt idx="4">
                  <c:v>40.168643439584876</c:v>
                </c:pt>
              </c:numCache>
            </c:numRef>
          </c:val>
          <c:extLst>
            <c:ext xmlns:c16="http://schemas.microsoft.com/office/drawing/2014/chart" uri="{C3380CC4-5D6E-409C-BE32-E72D297353CC}">
              <c16:uniqueId val="{00000003-6C42-44F9-B21A-D19C3EB928F5}"/>
            </c:ext>
          </c:extLst>
        </c:ser>
        <c:dLbls>
          <c:showLegendKey val="0"/>
          <c:showVal val="0"/>
          <c:showCatName val="0"/>
          <c:showSerName val="0"/>
          <c:showPercent val="0"/>
          <c:showBubbleSize val="0"/>
        </c:dLbls>
        <c:gapWidth val="150"/>
        <c:overlap val="100"/>
        <c:axId val="554387464"/>
        <c:axId val="554390088"/>
      </c:barChart>
      <c:catAx>
        <c:axId val="554387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da-DK"/>
          </a:p>
        </c:txPr>
        <c:crossAx val="554390088"/>
        <c:crosses val="autoZero"/>
        <c:auto val="1"/>
        <c:lblAlgn val="ctr"/>
        <c:lblOffset val="100"/>
        <c:noMultiLvlLbl val="0"/>
      </c:catAx>
      <c:valAx>
        <c:axId val="5543900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da-DK"/>
          </a:p>
        </c:txPr>
        <c:crossAx val="5543874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da-DK"/>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da-DK"/>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FB082-E85D-41C0-A8A5-764AF2B48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2539</Words>
  <Characters>15494</Characters>
  <Application>Microsoft Office Word</Application>
  <DocSecurity>0</DocSecurity>
  <Lines>129</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Emilie Stürup</dc:creator>
  <cp:keywords/>
  <dc:description/>
  <cp:lastModifiedBy>Anne Emilie Stürup</cp:lastModifiedBy>
  <cp:revision>4</cp:revision>
  <cp:lastPrinted>2021-09-14T11:23:00Z</cp:lastPrinted>
  <dcterms:created xsi:type="dcterms:W3CDTF">2022-06-07T06:54:00Z</dcterms:created>
  <dcterms:modified xsi:type="dcterms:W3CDTF">2022-06-07T06:56:00Z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http://www.zotero.org/styles/apa-6th-edition</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http://www.zotero.org/styles/schizophrenia-research</vt:lpwstr>
  </property>
  <property fmtid="{D5CDD505-2E9C-101B-9397-08002B2CF9AE}" pid="19" name="Mendeley Recent Style Name 8_1">
    <vt:lpwstr>Schizophrenia Research</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